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CDC4F4" w14:textId="0BBD7EE9" w:rsidR="00B02D69" w:rsidRPr="009F69D6" w:rsidRDefault="00150437" w:rsidP="00B21DB5">
      <w:pPr>
        <w:tabs>
          <w:tab w:val="left" w:pos="360"/>
          <w:tab w:val="left" w:pos="720"/>
        </w:tabs>
        <w:jc w:val="center"/>
        <w:rPr>
          <w:rFonts w:ascii="Arial" w:hAnsi="Arial" w:cs="Arial"/>
          <w:b/>
          <w:bCs/>
          <w:caps/>
          <w:sz w:val="26"/>
          <w:szCs w:val="26"/>
        </w:rPr>
      </w:pPr>
      <w:r w:rsidRPr="009F69D6">
        <w:rPr>
          <w:rFonts w:ascii="Arial" w:hAnsi="Arial" w:cs="Arial"/>
          <w:caps/>
          <w:sz w:val="26"/>
          <w:szCs w:val="26"/>
          <w:lang w:val="en-CA"/>
        </w:rPr>
        <w:fldChar w:fldCharType="begin"/>
      </w:r>
      <w:r w:rsidRPr="009F69D6">
        <w:rPr>
          <w:rFonts w:ascii="Arial" w:hAnsi="Arial" w:cs="Arial"/>
          <w:caps/>
          <w:sz w:val="26"/>
          <w:szCs w:val="26"/>
          <w:lang w:val="en-CA"/>
        </w:rPr>
        <w:instrText xml:space="preserve"> SEQ CHAPTER \h \r 1</w:instrText>
      </w:r>
      <w:r w:rsidRPr="009F69D6">
        <w:rPr>
          <w:rFonts w:ascii="Arial" w:hAnsi="Arial" w:cs="Arial"/>
          <w:caps/>
          <w:sz w:val="26"/>
          <w:szCs w:val="26"/>
          <w:lang w:val="en-CA"/>
        </w:rPr>
        <w:fldChar w:fldCharType="end"/>
      </w:r>
      <w:r w:rsidRPr="009F69D6">
        <w:rPr>
          <w:rFonts w:ascii="Arial" w:hAnsi="Arial" w:cs="Arial"/>
          <w:b/>
          <w:bCs/>
          <w:caps/>
          <w:sz w:val="26"/>
          <w:szCs w:val="26"/>
        </w:rPr>
        <w:t xml:space="preserve">Supporting Statement </w:t>
      </w:r>
      <w:r w:rsidR="00B02D69" w:rsidRPr="009F69D6">
        <w:rPr>
          <w:rFonts w:ascii="Arial" w:hAnsi="Arial" w:cs="Arial"/>
          <w:b/>
          <w:bCs/>
          <w:caps/>
          <w:sz w:val="26"/>
          <w:szCs w:val="26"/>
        </w:rPr>
        <w:t xml:space="preserve">A </w:t>
      </w:r>
      <w:r w:rsidRPr="009F69D6">
        <w:rPr>
          <w:rFonts w:ascii="Arial" w:hAnsi="Arial" w:cs="Arial"/>
          <w:b/>
          <w:bCs/>
          <w:caps/>
          <w:sz w:val="26"/>
          <w:szCs w:val="26"/>
        </w:rPr>
        <w:t xml:space="preserve">for </w:t>
      </w:r>
    </w:p>
    <w:p w14:paraId="0F098395" w14:textId="77777777" w:rsidR="00150437" w:rsidRPr="009F69D6" w:rsidRDefault="00150437" w:rsidP="00B21DB5">
      <w:pPr>
        <w:tabs>
          <w:tab w:val="left" w:pos="360"/>
          <w:tab w:val="left" w:pos="720"/>
        </w:tabs>
        <w:jc w:val="center"/>
        <w:rPr>
          <w:rFonts w:ascii="Arial" w:hAnsi="Arial" w:cs="Arial"/>
          <w:b/>
          <w:bCs/>
          <w:sz w:val="26"/>
          <w:szCs w:val="26"/>
        </w:rPr>
      </w:pPr>
      <w:r w:rsidRPr="009F69D6">
        <w:rPr>
          <w:rFonts w:ascii="Arial" w:hAnsi="Arial" w:cs="Arial"/>
          <w:b/>
          <w:bCs/>
          <w:caps/>
          <w:sz w:val="26"/>
          <w:szCs w:val="26"/>
        </w:rPr>
        <w:t>Pap</w:t>
      </w:r>
      <w:r w:rsidR="004F5E56" w:rsidRPr="009F69D6">
        <w:rPr>
          <w:rFonts w:ascii="Arial" w:hAnsi="Arial" w:cs="Arial"/>
          <w:b/>
          <w:bCs/>
          <w:caps/>
          <w:sz w:val="26"/>
          <w:szCs w:val="26"/>
        </w:rPr>
        <w:t>erwork Reduction Act Submission</w:t>
      </w:r>
    </w:p>
    <w:p w14:paraId="7B09B4C8" w14:textId="77777777" w:rsidR="000807B5" w:rsidRPr="009F69D6" w:rsidRDefault="000807B5" w:rsidP="00B21DB5">
      <w:pPr>
        <w:tabs>
          <w:tab w:val="left" w:pos="360"/>
          <w:tab w:val="left" w:pos="720"/>
        </w:tabs>
        <w:jc w:val="center"/>
        <w:rPr>
          <w:rFonts w:ascii="Arial" w:hAnsi="Arial" w:cs="Arial"/>
          <w:b/>
          <w:bCs/>
          <w:sz w:val="26"/>
          <w:szCs w:val="26"/>
        </w:rPr>
      </w:pPr>
    </w:p>
    <w:p w14:paraId="3E694BB3" w14:textId="77777777" w:rsidR="00830732" w:rsidRPr="009F69D6" w:rsidRDefault="00830732" w:rsidP="00B21DB5">
      <w:pPr>
        <w:tabs>
          <w:tab w:val="left" w:pos="360"/>
          <w:tab w:val="left" w:pos="720"/>
        </w:tabs>
        <w:jc w:val="center"/>
        <w:rPr>
          <w:rFonts w:ascii="Arial" w:hAnsi="Arial" w:cs="Arial"/>
          <w:b/>
          <w:sz w:val="26"/>
          <w:szCs w:val="26"/>
        </w:rPr>
      </w:pPr>
      <w:r w:rsidRPr="009F69D6">
        <w:rPr>
          <w:rFonts w:ascii="Arial" w:hAnsi="Arial" w:cs="Arial"/>
          <w:b/>
          <w:sz w:val="26"/>
          <w:szCs w:val="26"/>
        </w:rPr>
        <w:t>Hunting and Fishing Application Forms and</w:t>
      </w:r>
    </w:p>
    <w:p w14:paraId="6889F35B" w14:textId="77777777" w:rsidR="000807B5" w:rsidRPr="009F69D6" w:rsidRDefault="00830732" w:rsidP="00B21DB5">
      <w:pPr>
        <w:tabs>
          <w:tab w:val="left" w:pos="360"/>
          <w:tab w:val="left" w:pos="720"/>
        </w:tabs>
        <w:jc w:val="center"/>
        <w:rPr>
          <w:b/>
          <w:sz w:val="26"/>
          <w:szCs w:val="26"/>
        </w:rPr>
      </w:pPr>
      <w:r w:rsidRPr="009F69D6">
        <w:rPr>
          <w:rFonts w:ascii="Arial" w:hAnsi="Arial" w:cs="Arial"/>
          <w:b/>
          <w:sz w:val="26"/>
          <w:szCs w:val="26"/>
        </w:rPr>
        <w:t>Activity Reports for National Wildlife Refuges</w:t>
      </w:r>
    </w:p>
    <w:p w14:paraId="0F49E864" w14:textId="77777777" w:rsidR="000807B5" w:rsidRPr="009F69D6" w:rsidRDefault="00830732" w:rsidP="00B21DB5">
      <w:pPr>
        <w:tabs>
          <w:tab w:val="left" w:pos="360"/>
          <w:tab w:val="left" w:pos="720"/>
        </w:tabs>
        <w:jc w:val="center"/>
        <w:rPr>
          <w:rFonts w:ascii="Arial" w:hAnsi="Arial" w:cs="Arial"/>
          <w:b/>
          <w:bCs/>
          <w:sz w:val="26"/>
          <w:szCs w:val="26"/>
        </w:rPr>
      </w:pPr>
      <w:r w:rsidRPr="009F69D6">
        <w:rPr>
          <w:rFonts w:ascii="Arial" w:hAnsi="Arial" w:cs="Arial"/>
          <w:b/>
          <w:bCs/>
          <w:color w:val="000000"/>
          <w:sz w:val="26"/>
          <w:szCs w:val="26"/>
        </w:rPr>
        <w:t>50 CFR 25.41, 25.43, 25.51, 26.32, 26.33, 27.42, 30.11, 31.15,</w:t>
      </w:r>
      <w:r w:rsidRPr="009F69D6">
        <w:rPr>
          <w:rFonts w:ascii="Arial" w:hAnsi="Arial" w:cs="Arial"/>
          <w:sz w:val="26"/>
          <w:szCs w:val="26"/>
        </w:rPr>
        <w:t xml:space="preserve"> </w:t>
      </w:r>
      <w:r w:rsidRPr="009F69D6">
        <w:rPr>
          <w:rFonts w:ascii="Arial" w:hAnsi="Arial" w:cs="Arial"/>
          <w:b/>
          <w:bCs/>
          <w:color w:val="000000"/>
          <w:sz w:val="26"/>
          <w:szCs w:val="26"/>
        </w:rPr>
        <w:t>32.1 to 32.72</w:t>
      </w:r>
    </w:p>
    <w:p w14:paraId="2165013F" w14:textId="77777777" w:rsidR="00590DEA" w:rsidRPr="009F69D6" w:rsidRDefault="00590DEA" w:rsidP="00B21DB5">
      <w:pPr>
        <w:tabs>
          <w:tab w:val="left" w:pos="360"/>
          <w:tab w:val="left" w:pos="720"/>
        </w:tabs>
        <w:jc w:val="center"/>
        <w:rPr>
          <w:rFonts w:ascii="Arial" w:hAnsi="Arial" w:cs="Arial"/>
          <w:b/>
          <w:bCs/>
          <w:sz w:val="26"/>
          <w:szCs w:val="26"/>
        </w:rPr>
      </w:pPr>
    </w:p>
    <w:p w14:paraId="3AED9B37" w14:textId="77777777" w:rsidR="00150437" w:rsidRDefault="004F5E56" w:rsidP="00B21DB5">
      <w:pPr>
        <w:tabs>
          <w:tab w:val="left" w:pos="360"/>
          <w:tab w:val="left" w:pos="720"/>
        </w:tabs>
        <w:jc w:val="center"/>
        <w:rPr>
          <w:rFonts w:ascii="Arial" w:hAnsi="Arial" w:cs="Arial"/>
          <w:b/>
          <w:bCs/>
          <w:sz w:val="24"/>
          <w:szCs w:val="24"/>
        </w:rPr>
      </w:pPr>
      <w:r w:rsidRPr="009F69D6">
        <w:rPr>
          <w:rFonts w:ascii="Arial" w:hAnsi="Arial" w:cs="Arial"/>
          <w:b/>
          <w:bCs/>
          <w:sz w:val="26"/>
          <w:szCs w:val="26"/>
        </w:rPr>
        <w:t>OMB Control Number 1018</w:t>
      </w:r>
      <w:r w:rsidR="00150437" w:rsidRPr="009F69D6">
        <w:rPr>
          <w:rFonts w:ascii="Arial" w:hAnsi="Arial" w:cs="Arial"/>
          <w:b/>
          <w:bCs/>
          <w:sz w:val="26"/>
          <w:szCs w:val="26"/>
        </w:rPr>
        <w:t>-</w:t>
      </w:r>
      <w:r w:rsidR="00830732" w:rsidRPr="009F69D6">
        <w:rPr>
          <w:rFonts w:ascii="Arial" w:hAnsi="Arial" w:cs="Arial"/>
          <w:b/>
          <w:bCs/>
          <w:sz w:val="26"/>
          <w:szCs w:val="26"/>
        </w:rPr>
        <w:t>0140</w:t>
      </w:r>
    </w:p>
    <w:p w14:paraId="486851D7" w14:textId="77777777" w:rsidR="005E49CB" w:rsidRPr="00670629" w:rsidRDefault="005E49CB" w:rsidP="00B21DB5">
      <w:pPr>
        <w:tabs>
          <w:tab w:val="left" w:pos="360"/>
          <w:tab w:val="left" w:pos="720"/>
        </w:tabs>
        <w:jc w:val="center"/>
        <w:rPr>
          <w:rFonts w:ascii="Arial" w:hAnsi="Arial" w:cs="Arial"/>
          <w:sz w:val="28"/>
          <w:szCs w:val="28"/>
        </w:rPr>
      </w:pPr>
    </w:p>
    <w:p w14:paraId="65187C2C" w14:textId="77777777" w:rsidR="004F5E56" w:rsidRPr="00670629" w:rsidRDefault="004F5E56" w:rsidP="00B21DB5">
      <w:pPr>
        <w:tabs>
          <w:tab w:val="left" w:pos="360"/>
          <w:tab w:val="left" w:pos="720"/>
        </w:tabs>
        <w:rPr>
          <w:rFonts w:ascii="Arial" w:hAnsi="Arial" w:cs="Arial"/>
        </w:rPr>
      </w:pPr>
    </w:p>
    <w:p w14:paraId="7760805E" w14:textId="77777777" w:rsidR="005C76AB" w:rsidRPr="00670629" w:rsidRDefault="003964B2" w:rsidP="00B21DB5">
      <w:pPr>
        <w:tabs>
          <w:tab w:val="left" w:pos="360"/>
          <w:tab w:val="left" w:pos="720"/>
        </w:tabs>
        <w:rPr>
          <w:rFonts w:ascii="Arial" w:hAnsi="Arial" w:cs="Arial"/>
          <w:b/>
          <w:bCs/>
          <w:color w:val="0000FF"/>
          <w:sz w:val="22"/>
          <w:szCs w:val="22"/>
        </w:rPr>
      </w:pPr>
      <w:r>
        <w:rPr>
          <w:rFonts w:ascii="Arial" w:hAnsi="Arial" w:cs="Arial"/>
          <w:b/>
          <w:bCs/>
          <w:sz w:val="22"/>
          <w:szCs w:val="22"/>
        </w:rPr>
        <w:t xml:space="preserve">Terms of Clearance.  </w:t>
      </w:r>
      <w:r w:rsidR="00CE4800" w:rsidRPr="00067742">
        <w:rPr>
          <w:rFonts w:ascii="Arial" w:hAnsi="Arial" w:cs="Arial"/>
          <w:b/>
          <w:bCs/>
          <w:sz w:val="22"/>
          <w:szCs w:val="22"/>
        </w:rPr>
        <w:t>None</w:t>
      </w:r>
    </w:p>
    <w:p w14:paraId="4C2994ED" w14:textId="77777777" w:rsidR="00150437" w:rsidRPr="00670629" w:rsidRDefault="00150437" w:rsidP="00B21DB5">
      <w:pPr>
        <w:tabs>
          <w:tab w:val="left" w:pos="360"/>
          <w:tab w:val="left" w:pos="720"/>
        </w:tabs>
        <w:rPr>
          <w:rFonts w:ascii="Arial" w:hAnsi="Arial" w:cs="Arial"/>
          <w:sz w:val="22"/>
          <w:szCs w:val="22"/>
        </w:rPr>
      </w:pPr>
    </w:p>
    <w:p w14:paraId="72432ED2"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14:paraId="16682F9E" w14:textId="77777777" w:rsidR="00B234DC" w:rsidRPr="00670629" w:rsidRDefault="00B234DC" w:rsidP="00B21DB5">
      <w:pPr>
        <w:tabs>
          <w:tab w:val="left" w:pos="360"/>
          <w:tab w:val="left" w:pos="720"/>
        </w:tabs>
        <w:rPr>
          <w:rFonts w:ascii="Arial" w:hAnsi="Arial" w:cs="Arial"/>
          <w:sz w:val="22"/>
          <w:szCs w:val="22"/>
        </w:rPr>
      </w:pPr>
    </w:p>
    <w:p w14:paraId="35F787A8" w14:textId="52A34CA5" w:rsidR="00067742" w:rsidRDefault="00067742" w:rsidP="00B21DB5">
      <w:pPr>
        <w:tabs>
          <w:tab w:val="left" w:pos="360"/>
          <w:tab w:val="left" w:pos="720"/>
        </w:tabs>
        <w:rPr>
          <w:rFonts w:ascii="Arial" w:hAnsi="Arial" w:cs="Arial"/>
          <w:sz w:val="22"/>
          <w:szCs w:val="22"/>
        </w:rPr>
      </w:pPr>
      <w:r w:rsidRPr="00165ABA">
        <w:rPr>
          <w:rFonts w:ascii="Arial" w:hAnsi="Arial" w:cs="Arial"/>
          <w:sz w:val="22"/>
          <w:szCs w:val="22"/>
        </w:rPr>
        <w:t>The National Wildlife Refuge System Administration Act of 1966 (16 U.S.C. 668dd-668ee), as amended (Administration Act)</w:t>
      </w:r>
      <w:r>
        <w:rPr>
          <w:rFonts w:ascii="Arial" w:hAnsi="Arial" w:cs="Arial"/>
          <w:sz w:val="22"/>
          <w:szCs w:val="22"/>
        </w:rPr>
        <w:t>,</w:t>
      </w:r>
      <w:r w:rsidRPr="00165ABA">
        <w:rPr>
          <w:rFonts w:ascii="Arial" w:hAnsi="Arial" w:cs="Arial"/>
          <w:sz w:val="22"/>
          <w:szCs w:val="22"/>
        </w:rPr>
        <w:t xml:space="preserve"> and the Refuge Recreation Act of 1962 (16 U.S.C. 460k-460k-4) (Recreation Act) govern the administration and uses of national wildlife refuges and wetland management districts.  The Administration Act consolidated all the different refuge areas into a single "Refuge System."  It also authorizes us to permit public</w:t>
      </w:r>
      <w:r>
        <w:rPr>
          <w:rFonts w:ascii="Arial" w:hAnsi="Arial" w:cs="Arial"/>
          <w:sz w:val="22"/>
          <w:szCs w:val="22"/>
        </w:rPr>
        <w:t xml:space="preserve"> uses, including hunting and fishing,</w:t>
      </w:r>
      <w:r w:rsidRPr="00165ABA">
        <w:rPr>
          <w:rFonts w:ascii="Arial" w:hAnsi="Arial" w:cs="Arial"/>
          <w:sz w:val="22"/>
          <w:szCs w:val="22"/>
        </w:rPr>
        <w:t xml:space="preserve"> on lands of the Refuge System</w:t>
      </w:r>
      <w:r>
        <w:rPr>
          <w:rFonts w:ascii="Arial" w:hAnsi="Arial" w:cs="Arial"/>
          <w:sz w:val="22"/>
          <w:szCs w:val="22"/>
        </w:rPr>
        <w:t xml:space="preserve"> </w:t>
      </w:r>
      <w:r w:rsidRPr="00165ABA">
        <w:rPr>
          <w:rFonts w:ascii="Arial" w:hAnsi="Arial" w:cs="Arial"/>
          <w:sz w:val="22"/>
          <w:szCs w:val="22"/>
        </w:rPr>
        <w:t xml:space="preserve">when we find that the activity is compatible and appropriate with the purpose for which the refuge was established.  The Recreation Act allows the use of refuges for public recreation when </w:t>
      </w:r>
      <w:r>
        <w:rPr>
          <w:rFonts w:ascii="Arial" w:hAnsi="Arial" w:cs="Arial"/>
          <w:sz w:val="22"/>
          <w:szCs w:val="22"/>
        </w:rPr>
        <w:t>the use</w:t>
      </w:r>
      <w:r w:rsidRPr="00165ABA">
        <w:rPr>
          <w:rFonts w:ascii="Arial" w:hAnsi="Arial" w:cs="Arial"/>
          <w:sz w:val="22"/>
          <w:szCs w:val="22"/>
        </w:rPr>
        <w:t xml:space="preserve"> is consistent</w:t>
      </w:r>
      <w:r w:rsidR="002D568A">
        <w:rPr>
          <w:rFonts w:ascii="Arial" w:hAnsi="Arial" w:cs="Arial"/>
          <w:sz w:val="22"/>
          <w:szCs w:val="22"/>
        </w:rPr>
        <w:t xml:space="preserve"> with</w:t>
      </w:r>
      <w:r w:rsidRPr="00165ABA">
        <w:rPr>
          <w:rFonts w:ascii="Arial" w:hAnsi="Arial" w:cs="Arial"/>
          <w:sz w:val="22"/>
          <w:szCs w:val="22"/>
        </w:rPr>
        <w:t xml:space="preserve"> or </w:t>
      </w:r>
      <w:r>
        <w:rPr>
          <w:rFonts w:ascii="Arial" w:hAnsi="Arial" w:cs="Arial"/>
          <w:sz w:val="22"/>
          <w:szCs w:val="22"/>
        </w:rPr>
        <w:t xml:space="preserve">does not </w:t>
      </w:r>
      <w:r w:rsidRPr="00165ABA">
        <w:rPr>
          <w:rFonts w:ascii="Arial" w:hAnsi="Arial" w:cs="Arial"/>
          <w:sz w:val="22"/>
          <w:szCs w:val="22"/>
        </w:rPr>
        <w:t>interfer</w:t>
      </w:r>
      <w:r>
        <w:rPr>
          <w:rFonts w:ascii="Arial" w:hAnsi="Arial" w:cs="Arial"/>
          <w:sz w:val="22"/>
          <w:szCs w:val="22"/>
        </w:rPr>
        <w:t>e</w:t>
      </w:r>
      <w:r w:rsidRPr="00165ABA">
        <w:rPr>
          <w:rFonts w:ascii="Arial" w:hAnsi="Arial" w:cs="Arial"/>
          <w:sz w:val="22"/>
          <w:szCs w:val="22"/>
        </w:rPr>
        <w:t xml:space="preserve"> with the primary purpose(s) of the refuge. </w:t>
      </w:r>
      <w:r>
        <w:rPr>
          <w:rFonts w:ascii="Arial" w:hAnsi="Arial" w:cs="Arial"/>
          <w:sz w:val="22"/>
          <w:szCs w:val="22"/>
        </w:rPr>
        <w:t xml:space="preserve"> </w:t>
      </w:r>
    </w:p>
    <w:p w14:paraId="741C07E7" w14:textId="77777777" w:rsidR="00067742" w:rsidRDefault="00067742" w:rsidP="00B21DB5">
      <w:pPr>
        <w:tabs>
          <w:tab w:val="left" w:pos="360"/>
          <w:tab w:val="left" w:pos="720"/>
        </w:tabs>
        <w:rPr>
          <w:rFonts w:ascii="Arial" w:hAnsi="Arial" w:cs="Arial"/>
          <w:sz w:val="22"/>
          <w:szCs w:val="22"/>
        </w:rPr>
      </w:pPr>
    </w:p>
    <w:p w14:paraId="72681AE2" w14:textId="5AD42A6F" w:rsidR="00913659" w:rsidRPr="00670629" w:rsidRDefault="00067742" w:rsidP="00B21DB5">
      <w:pPr>
        <w:tabs>
          <w:tab w:val="left" w:pos="360"/>
          <w:tab w:val="left" w:pos="720"/>
        </w:tabs>
        <w:rPr>
          <w:rFonts w:ascii="Arial" w:hAnsi="Arial" w:cs="Arial"/>
          <w:color w:val="0000FF"/>
          <w:sz w:val="22"/>
          <w:szCs w:val="22"/>
        </w:rPr>
      </w:pPr>
      <w:r w:rsidRPr="00165ABA">
        <w:rPr>
          <w:rFonts w:ascii="Arial" w:hAnsi="Arial" w:cs="Arial"/>
          <w:sz w:val="22"/>
          <w:szCs w:val="22"/>
        </w:rPr>
        <w:t xml:space="preserve">We make provisions in our general refuge regulations </w:t>
      </w:r>
      <w:r>
        <w:rPr>
          <w:rFonts w:ascii="Arial" w:hAnsi="Arial" w:cs="Arial"/>
          <w:sz w:val="22"/>
          <w:szCs w:val="22"/>
        </w:rPr>
        <w:t>(</w:t>
      </w:r>
      <w:r w:rsidRPr="001A4CF8">
        <w:rPr>
          <w:rFonts w:ascii="Arial" w:hAnsi="Arial" w:cs="Arial"/>
          <w:bCs/>
          <w:color w:val="000000"/>
          <w:sz w:val="22"/>
          <w:szCs w:val="22"/>
        </w:rPr>
        <w:t>50 CFR 25.41, 25.43, 25.51</w:t>
      </w:r>
      <w:r>
        <w:rPr>
          <w:rFonts w:ascii="Arial" w:hAnsi="Arial" w:cs="Arial"/>
          <w:bCs/>
          <w:color w:val="000000"/>
          <w:sz w:val="22"/>
          <w:szCs w:val="22"/>
        </w:rPr>
        <w:t xml:space="preserve">, </w:t>
      </w:r>
      <w:r w:rsidRPr="001A4CF8">
        <w:rPr>
          <w:rFonts w:ascii="Arial" w:hAnsi="Arial" w:cs="Arial"/>
          <w:bCs/>
          <w:color w:val="000000"/>
          <w:sz w:val="22"/>
          <w:szCs w:val="22"/>
        </w:rPr>
        <w:t>26.32, 26.33, 27.42, 30.11, 31.15, 32.1 to 32.7</w:t>
      </w:r>
      <w:r>
        <w:rPr>
          <w:rFonts w:ascii="Arial" w:hAnsi="Arial" w:cs="Arial"/>
          <w:sz w:val="22"/>
          <w:szCs w:val="22"/>
        </w:rPr>
        <w:t xml:space="preserve">2) </w:t>
      </w:r>
      <w:r w:rsidRPr="00165ABA">
        <w:rPr>
          <w:rFonts w:ascii="Arial" w:hAnsi="Arial" w:cs="Arial"/>
          <w:sz w:val="22"/>
          <w:szCs w:val="22"/>
        </w:rPr>
        <w:t xml:space="preserve">for public entry for specialized purposes, including </w:t>
      </w:r>
      <w:r>
        <w:rPr>
          <w:rFonts w:ascii="Arial" w:hAnsi="Arial" w:cs="Arial"/>
          <w:sz w:val="22"/>
          <w:szCs w:val="22"/>
        </w:rPr>
        <w:t xml:space="preserve">hunting and fishing. </w:t>
      </w:r>
      <w:r w:rsidRPr="00165ABA">
        <w:rPr>
          <w:rFonts w:ascii="Arial" w:hAnsi="Arial" w:cs="Arial"/>
          <w:sz w:val="22"/>
          <w:szCs w:val="22"/>
        </w:rPr>
        <w:t xml:space="preserve"> These regulations provide the authorities and procedures for allowing </w:t>
      </w:r>
      <w:r>
        <w:rPr>
          <w:rFonts w:ascii="Arial" w:hAnsi="Arial" w:cs="Arial"/>
          <w:sz w:val="22"/>
          <w:szCs w:val="22"/>
        </w:rPr>
        <w:t xml:space="preserve">hunting and fishing </w:t>
      </w:r>
      <w:r w:rsidRPr="00165ABA">
        <w:rPr>
          <w:rFonts w:ascii="Arial" w:hAnsi="Arial" w:cs="Arial"/>
          <w:sz w:val="22"/>
          <w:szCs w:val="22"/>
        </w:rPr>
        <w:t>on national wildlife refuges and wetland management districts outside the State of Alaska.</w:t>
      </w:r>
      <w:r w:rsidR="006C77C0" w:rsidRPr="006C77C0">
        <w:rPr>
          <w:rFonts w:ascii="Arial" w:hAnsi="Arial" w:cs="Arial"/>
          <w:color w:val="0000FF"/>
          <w:sz w:val="22"/>
          <w:szCs w:val="22"/>
        </w:rPr>
        <w:t xml:space="preserve"> </w:t>
      </w:r>
      <w:r w:rsidR="002D568A">
        <w:rPr>
          <w:rFonts w:ascii="Arial" w:hAnsi="Arial" w:cs="Arial"/>
          <w:color w:val="0000FF"/>
          <w:sz w:val="22"/>
          <w:szCs w:val="22"/>
        </w:rPr>
        <w:t xml:space="preserve"> </w:t>
      </w:r>
      <w:r w:rsidR="002D59CB" w:rsidRPr="002D59CB">
        <w:rPr>
          <w:rFonts w:ascii="Arial" w:hAnsi="Arial" w:cs="Arial"/>
          <w:sz w:val="22"/>
          <w:szCs w:val="22"/>
        </w:rPr>
        <w:t xml:space="preserve">We </w:t>
      </w:r>
      <w:r w:rsidR="002D59CB">
        <w:rPr>
          <w:rFonts w:ascii="Arial" w:hAnsi="Arial" w:cs="Arial"/>
          <w:sz w:val="22"/>
          <w:szCs w:val="22"/>
        </w:rPr>
        <w:t>collect</w:t>
      </w:r>
      <w:r w:rsidR="002D59CB" w:rsidRPr="002D59CB">
        <w:rPr>
          <w:rFonts w:ascii="Arial" w:hAnsi="Arial" w:cs="Arial"/>
          <w:sz w:val="22"/>
          <w:szCs w:val="22"/>
        </w:rPr>
        <w:t xml:space="preserve"> the information to assist us in administering these programs in accordance with statutory authorities that require that recreational uses be compatible with the primary purposes for wh</w:t>
      </w:r>
      <w:r w:rsidR="00057A09">
        <w:rPr>
          <w:rFonts w:ascii="Arial" w:hAnsi="Arial" w:cs="Arial"/>
          <w:sz w:val="22"/>
          <w:szCs w:val="22"/>
        </w:rPr>
        <w:t>ich the areas were established.</w:t>
      </w:r>
    </w:p>
    <w:p w14:paraId="1EDC3495" w14:textId="77777777" w:rsidR="00150437" w:rsidRPr="00670629" w:rsidRDefault="00150437" w:rsidP="00B21DB5">
      <w:pPr>
        <w:tabs>
          <w:tab w:val="left" w:pos="360"/>
          <w:tab w:val="left" w:pos="720"/>
        </w:tabs>
        <w:rPr>
          <w:rFonts w:ascii="Arial" w:hAnsi="Arial" w:cs="Arial"/>
          <w:sz w:val="22"/>
          <w:szCs w:val="22"/>
        </w:rPr>
      </w:pPr>
    </w:p>
    <w:p w14:paraId="00DA01F0"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46890471" w14:textId="77777777" w:rsidR="00150437" w:rsidRPr="00670629" w:rsidRDefault="00150437" w:rsidP="00B21DB5">
      <w:pPr>
        <w:tabs>
          <w:tab w:val="left" w:pos="360"/>
          <w:tab w:val="left" w:pos="720"/>
        </w:tabs>
        <w:rPr>
          <w:rFonts w:ascii="Arial" w:hAnsi="Arial" w:cs="Arial"/>
          <w:sz w:val="22"/>
          <w:szCs w:val="22"/>
        </w:rPr>
      </w:pPr>
    </w:p>
    <w:p w14:paraId="117C3BFF" w14:textId="393FCB4C" w:rsidR="00294BDE" w:rsidRDefault="00D32E31" w:rsidP="00B21DB5">
      <w:pPr>
        <w:tabs>
          <w:tab w:val="left" w:pos="360"/>
          <w:tab w:val="left" w:pos="720"/>
        </w:tabs>
        <w:rPr>
          <w:rFonts w:ascii="Arial" w:hAnsi="Arial" w:cs="Arial"/>
          <w:sz w:val="22"/>
          <w:szCs w:val="22"/>
        </w:rPr>
      </w:pPr>
      <w:r>
        <w:rPr>
          <w:rFonts w:ascii="Arial" w:hAnsi="Arial" w:cs="Arial"/>
          <w:sz w:val="22"/>
          <w:szCs w:val="22"/>
        </w:rPr>
        <w:t xml:space="preserve">Many refuges offer hunting and fishing activities without collecting any information. </w:t>
      </w:r>
      <w:r w:rsidR="002D568A">
        <w:rPr>
          <w:rFonts w:ascii="Arial" w:hAnsi="Arial" w:cs="Arial"/>
          <w:sz w:val="22"/>
          <w:szCs w:val="22"/>
        </w:rPr>
        <w:t xml:space="preserve"> </w:t>
      </w:r>
      <w:r>
        <w:rPr>
          <w:rFonts w:ascii="Arial" w:hAnsi="Arial" w:cs="Arial"/>
          <w:sz w:val="22"/>
          <w:szCs w:val="22"/>
        </w:rPr>
        <w:t>Those r</w:t>
      </w:r>
      <w:r w:rsidR="002D59CB">
        <w:rPr>
          <w:rFonts w:ascii="Arial" w:hAnsi="Arial" w:cs="Arial"/>
          <w:sz w:val="22"/>
          <w:szCs w:val="22"/>
        </w:rPr>
        <w:t>efuges</w:t>
      </w:r>
      <w:r>
        <w:rPr>
          <w:rFonts w:ascii="Arial" w:hAnsi="Arial" w:cs="Arial"/>
          <w:sz w:val="22"/>
          <w:szCs w:val="22"/>
        </w:rPr>
        <w:t xml:space="preserve"> that do</w:t>
      </w:r>
      <w:r w:rsidR="00067742">
        <w:rPr>
          <w:rFonts w:ascii="Arial" w:hAnsi="Arial" w:cs="Arial"/>
          <w:sz w:val="22"/>
          <w:szCs w:val="22"/>
        </w:rPr>
        <w:t xml:space="preserve"> collect </w:t>
      </w:r>
      <w:r>
        <w:rPr>
          <w:rFonts w:ascii="Arial" w:hAnsi="Arial" w:cs="Arial"/>
          <w:sz w:val="22"/>
          <w:szCs w:val="22"/>
        </w:rPr>
        <w:t xml:space="preserve">hunter and angler </w:t>
      </w:r>
      <w:r w:rsidR="00067742">
        <w:rPr>
          <w:rFonts w:ascii="Arial" w:hAnsi="Arial" w:cs="Arial"/>
          <w:sz w:val="22"/>
          <w:szCs w:val="22"/>
        </w:rPr>
        <w:t xml:space="preserve">information </w:t>
      </w:r>
      <w:r>
        <w:rPr>
          <w:rFonts w:ascii="Arial" w:hAnsi="Arial" w:cs="Arial"/>
          <w:sz w:val="22"/>
          <w:szCs w:val="22"/>
        </w:rPr>
        <w:t xml:space="preserve">do so </w:t>
      </w:r>
      <w:r w:rsidR="00067742">
        <w:rPr>
          <w:rFonts w:ascii="Arial" w:hAnsi="Arial" w:cs="Arial"/>
          <w:sz w:val="22"/>
          <w:szCs w:val="22"/>
        </w:rPr>
        <w:t xml:space="preserve">seasonally, usually once a year at the beginning of the hunting or fishing season. </w:t>
      </w:r>
      <w:r w:rsidR="001A448B">
        <w:rPr>
          <w:rFonts w:ascii="Arial" w:hAnsi="Arial" w:cs="Arial"/>
          <w:sz w:val="22"/>
          <w:szCs w:val="22"/>
        </w:rPr>
        <w:t xml:space="preserve"> </w:t>
      </w:r>
      <w:r w:rsidR="00067742">
        <w:rPr>
          <w:rFonts w:ascii="Arial" w:hAnsi="Arial" w:cs="Arial"/>
          <w:sz w:val="22"/>
          <w:szCs w:val="22"/>
        </w:rPr>
        <w:t xml:space="preserve">Some refuges may elect to collect the identical information </w:t>
      </w:r>
      <w:r w:rsidR="003964B2">
        <w:rPr>
          <w:rFonts w:ascii="Arial" w:hAnsi="Arial" w:cs="Arial"/>
          <w:sz w:val="22"/>
          <w:szCs w:val="22"/>
        </w:rPr>
        <w:t>via a non</w:t>
      </w:r>
      <w:r w:rsidR="0031264E">
        <w:rPr>
          <w:rFonts w:ascii="Arial" w:hAnsi="Arial" w:cs="Arial"/>
          <w:sz w:val="22"/>
          <w:szCs w:val="22"/>
        </w:rPr>
        <w:t>-</w:t>
      </w:r>
      <w:r w:rsidR="003964B2">
        <w:rPr>
          <w:rFonts w:ascii="Arial" w:hAnsi="Arial" w:cs="Arial"/>
          <w:sz w:val="22"/>
          <w:szCs w:val="22"/>
        </w:rPr>
        <w:t>form format (letter, e</w:t>
      </w:r>
      <w:r w:rsidR="00067742">
        <w:rPr>
          <w:rFonts w:ascii="Arial" w:hAnsi="Arial" w:cs="Arial"/>
          <w:sz w:val="22"/>
          <w:szCs w:val="22"/>
        </w:rPr>
        <w:t xml:space="preserve">mail, or </w:t>
      </w:r>
      <w:r w:rsidR="00067742" w:rsidRPr="00D36C9B">
        <w:rPr>
          <w:rFonts w:ascii="Arial" w:hAnsi="Arial" w:cs="Arial"/>
          <w:sz w:val="22"/>
          <w:szCs w:val="22"/>
        </w:rPr>
        <w:t xml:space="preserve">through discussions in </w:t>
      </w:r>
      <w:r w:rsidR="00067742">
        <w:rPr>
          <w:rFonts w:ascii="Arial" w:hAnsi="Arial" w:cs="Arial"/>
          <w:sz w:val="22"/>
          <w:szCs w:val="22"/>
        </w:rPr>
        <w:t>person or over the phone)</w:t>
      </w:r>
      <w:r w:rsidR="00067742" w:rsidRPr="00D36C9B">
        <w:rPr>
          <w:rFonts w:ascii="Arial" w:hAnsi="Arial" w:cs="Arial"/>
          <w:sz w:val="22"/>
          <w:szCs w:val="22"/>
        </w:rPr>
        <w:t>.</w:t>
      </w:r>
      <w:r w:rsidR="00067742">
        <w:rPr>
          <w:rFonts w:ascii="Arial" w:hAnsi="Arial" w:cs="Arial"/>
          <w:sz w:val="22"/>
          <w:szCs w:val="22"/>
        </w:rPr>
        <w:t xml:space="preserve">  </w:t>
      </w:r>
      <w:r>
        <w:rPr>
          <w:rFonts w:ascii="Arial" w:hAnsi="Arial" w:cs="Arial"/>
          <w:sz w:val="22"/>
          <w:szCs w:val="22"/>
        </w:rPr>
        <w:t>Some refuges provide</w:t>
      </w:r>
      <w:r w:rsidR="009B46FE">
        <w:rPr>
          <w:rFonts w:ascii="Arial" w:hAnsi="Arial" w:cs="Arial"/>
          <w:sz w:val="22"/>
          <w:szCs w:val="22"/>
        </w:rPr>
        <w:t xml:space="preserve"> the form electronically over the internet. </w:t>
      </w:r>
      <w:r>
        <w:rPr>
          <w:rFonts w:ascii="Arial" w:hAnsi="Arial" w:cs="Arial"/>
          <w:sz w:val="22"/>
          <w:szCs w:val="22"/>
        </w:rPr>
        <w:t>In some cases, b</w:t>
      </w:r>
      <w:r w:rsidR="002D59CB">
        <w:rPr>
          <w:rFonts w:ascii="Arial" w:hAnsi="Arial" w:cs="Arial"/>
          <w:sz w:val="22"/>
          <w:szCs w:val="22"/>
        </w:rPr>
        <w:t>ecause of high demand and limited resources, we often provide hunt opportunities by lottery, based on dates, locations, or type of hunt.</w:t>
      </w:r>
      <w:r w:rsidR="00067742">
        <w:rPr>
          <w:rFonts w:ascii="Arial" w:hAnsi="Arial" w:cs="Arial"/>
          <w:sz w:val="22"/>
          <w:szCs w:val="22"/>
        </w:rPr>
        <w:t xml:space="preserve">  We do not make the information we collect available to the public, except perhaps for final season summaries of the information.</w:t>
      </w:r>
    </w:p>
    <w:p w14:paraId="66165584" w14:textId="77777777" w:rsidR="003964B2" w:rsidRDefault="003964B2" w:rsidP="00B21DB5">
      <w:pPr>
        <w:tabs>
          <w:tab w:val="left" w:pos="360"/>
          <w:tab w:val="left" w:pos="720"/>
        </w:tabs>
        <w:rPr>
          <w:rFonts w:ascii="Arial" w:hAnsi="Arial" w:cs="Arial"/>
          <w:sz w:val="22"/>
          <w:szCs w:val="22"/>
        </w:rPr>
      </w:pPr>
    </w:p>
    <w:p w14:paraId="01DB856B" w14:textId="77777777" w:rsidR="003964B2" w:rsidRDefault="003964B2" w:rsidP="00B21DB5">
      <w:pPr>
        <w:tabs>
          <w:tab w:val="left" w:pos="360"/>
          <w:tab w:val="left" w:pos="720"/>
        </w:tabs>
        <w:rPr>
          <w:rFonts w:ascii="Arial" w:hAnsi="Arial" w:cs="Arial"/>
          <w:sz w:val="22"/>
          <w:szCs w:val="22"/>
        </w:rPr>
      </w:pPr>
      <w:r>
        <w:rPr>
          <w:rFonts w:ascii="Arial" w:hAnsi="Arial" w:cs="Arial"/>
          <w:sz w:val="22"/>
          <w:szCs w:val="22"/>
        </w:rPr>
        <w:t>We have made the following minor changes to the forms based on comments from our outreach:</w:t>
      </w:r>
    </w:p>
    <w:p w14:paraId="5D9A12E4" w14:textId="77777777" w:rsidR="003964B2" w:rsidRDefault="003964B2" w:rsidP="00B21DB5">
      <w:pPr>
        <w:tabs>
          <w:tab w:val="left" w:pos="360"/>
          <w:tab w:val="left" w:pos="720"/>
        </w:tabs>
        <w:rPr>
          <w:rFonts w:ascii="Arial" w:hAnsi="Arial" w:cs="Arial"/>
          <w:sz w:val="22"/>
          <w:szCs w:val="22"/>
        </w:rPr>
      </w:pPr>
    </w:p>
    <w:p w14:paraId="7AD3976F" w14:textId="77777777" w:rsidR="003964B2" w:rsidRDefault="003964B2" w:rsidP="00B21DB5">
      <w:pPr>
        <w:numPr>
          <w:ilvl w:val="0"/>
          <w:numId w:val="20"/>
        </w:numPr>
        <w:tabs>
          <w:tab w:val="left" w:pos="360"/>
          <w:tab w:val="left" w:pos="720"/>
        </w:tabs>
        <w:rPr>
          <w:rFonts w:ascii="Arial" w:hAnsi="Arial" w:cs="Arial"/>
          <w:sz w:val="22"/>
          <w:szCs w:val="22"/>
        </w:rPr>
      </w:pPr>
      <w:r w:rsidRPr="003964B2">
        <w:rPr>
          <w:rFonts w:ascii="Arial" w:hAnsi="Arial" w:cs="Arial"/>
          <w:sz w:val="22"/>
          <w:szCs w:val="22"/>
        </w:rPr>
        <w:t>On each of the application forms</w:t>
      </w:r>
      <w:r>
        <w:rPr>
          <w:rFonts w:ascii="Arial" w:hAnsi="Arial" w:cs="Arial"/>
          <w:sz w:val="22"/>
          <w:szCs w:val="22"/>
        </w:rPr>
        <w:t xml:space="preserve">, we </w:t>
      </w:r>
      <w:r w:rsidRPr="003964B2">
        <w:rPr>
          <w:rFonts w:ascii="Arial" w:hAnsi="Arial" w:cs="Arial"/>
          <w:sz w:val="22"/>
          <w:szCs w:val="22"/>
        </w:rPr>
        <w:t>added a lo</w:t>
      </w:r>
      <w:r>
        <w:rPr>
          <w:rFonts w:ascii="Arial" w:hAnsi="Arial" w:cs="Arial"/>
          <w:sz w:val="22"/>
          <w:szCs w:val="22"/>
        </w:rPr>
        <w:t xml:space="preserve">nger signature line for the guardian to </w:t>
      </w:r>
      <w:r>
        <w:rPr>
          <w:rFonts w:ascii="Arial" w:hAnsi="Arial" w:cs="Arial"/>
          <w:sz w:val="22"/>
          <w:szCs w:val="22"/>
        </w:rPr>
        <w:lastRenderedPageBreak/>
        <w:t>print and s</w:t>
      </w:r>
      <w:r w:rsidRPr="003964B2">
        <w:rPr>
          <w:rFonts w:ascii="Arial" w:hAnsi="Arial" w:cs="Arial"/>
          <w:sz w:val="22"/>
          <w:szCs w:val="22"/>
        </w:rPr>
        <w:t>ign</w:t>
      </w:r>
      <w:r>
        <w:rPr>
          <w:rFonts w:ascii="Arial" w:hAnsi="Arial" w:cs="Arial"/>
          <w:sz w:val="22"/>
          <w:szCs w:val="22"/>
        </w:rPr>
        <w:t xml:space="preserve">.  </w:t>
      </w:r>
    </w:p>
    <w:p w14:paraId="22656FAB" w14:textId="358C694E" w:rsidR="003964B2" w:rsidRDefault="003964B2" w:rsidP="00B21DB5">
      <w:pPr>
        <w:numPr>
          <w:ilvl w:val="0"/>
          <w:numId w:val="19"/>
        </w:numPr>
        <w:tabs>
          <w:tab w:val="left" w:pos="360"/>
          <w:tab w:val="left" w:pos="720"/>
        </w:tabs>
        <w:rPr>
          <w:rFonts w:ascii="Arial" w:hAnsi="Arial" w:cs="Arial"/>
          <w:sz w:val="22"/>
          <w:szCs w:val="22"/>
        </w:rPr>
      </w:pPr>
      <w:r w:rsidRPr="003964B2">
        <w:rPr>
          <w:rFonts w:ascii="Arial" w:hAnsi="Arial" w:cs="Arial"/>
          <w:sz w:val="22"/>
          <w:szCs w:val="22"/>
        </w:rPr>
        <w:t xml:space="preserve">On each form, we added language in the Notice to state: </w:t>
      </w:r>
      <w:r>
        <w:rPr>
          <w:rFonts w:ascii="Arial" w:hAnsi="Arial" w:cs="Arial"/>
          <w:sz w:val="22"/>
          <w:szCs w:val="22"/>
        </w:rPr>
        <w:t>“</w:t>
      </w:r>
      <w:r w:rsidRPr="003964B2">
        <w:rPr>
          <w:rFonts w:ascii="Arial" w:hAnsi="Arial" w:cs="Arial"/>
          <w:sz w:val="22"/>
          <w:szCs w:val="22"/>
        </w:rPr>
        <w:t>It is our policy not to use your name or email for any other purpose."</w:t>
      </w:r>
    </w:p>
    <w:p w14:paraId="66B0A223" w14:textId="025C8E3A" w:rsidR="002F2589" w:rsidRDefault="002F2589" w:rsidP="00B21DB5">
      <w:pPr>
        <w:numPr>
          <w:ilvl w:val="0"/>
          <w:numId w:val="19"/>
        </w:numPr>
        <w:tabs>
          <w:tab w:val="left" w:pos="360"/>
          <w:tab w:val="left" w:pos="720"/>
        </w:tabs>
        <w:rPr>
          <w:rFonts w:ascii="Arial" w:hAnsi="Arial" w:cs="Arial"/>
          <w:sz w:val="22"/>
          <w:szCs w:val="22"/>
        </w:rPr>
      </w:pPr>
      <w:r>
        <w:rPr>
          <w:rFonts w:ascii="Arial" w:hAnsi="Arial" w:cs="Arial"/>
          <w:sz w:val="22"/>
          <w:szCs w:val="22"/>
        </w:rPr>
        <w:t xml:space="preserve">On each </w:t>
      </w:r>
      <w:r w:rsidR="00BD1595">
        <w:rPr>
          <w:rFonts w:ascii="Arial" w:hAnsi="Arial" w:cs="Arial"/>
          <w:sz w:val="22"/>
          <w:szCs w:val="22"/>
        </w:rPr>
        <w:t xml:space="preserve">of the application </w:t>
      </w:r>
      <w:r>
        <w:rPr>
          <w:rFonts w:ascii="Arial" w:hAnsi="Arial" w:cs="Arial"/>
          <w:sz w:val="22"/>
          <w:szCs w:val="22"/>
        </w:rPr>
        <w:t>form</w:t>
      </w:r>
      <w:r w:rsidR="00BD1595">
        <w:rPr>
          <w:rFonts w:ascii="Arial" w:hAnsi="Arial" w:cs="Arial"/>
          <w:sz w:val="22"/>
          <w:szCs w:val="22"/>
        </w:rPr>
        <w:t>s</w:t>
      </w:r>
      <w:r w:rsidR="00852FBE">
        <w:rPr>
          <w:rFonts w:ascii="Arial" w:hAnsi="Arial" w:cs="Arial"/>
          <w:sz w:val="22"/>
          <w:szCs w:val="22"/>
        </w:rPr>
        <w:t xml:space="preserve">, based on the targeted outreach documented in question 8, </w:t>
      </w:r>
      <w:r>
        <w:rPr>
          <w:rFonts w:ascii="Arial" w:hAnsi="Arial" w:cs="Arial"/>
          <w:sz w:val="22"/>
          <w:szCs w:val="22"/>
        </w:rPr>
        <w:t>we lowered the estimated time b</w:t>
      </w:r>
      <w:r w:rsidR="00BD1595">
        <w:rPr>
          <w:rFonts w:ascii="Arial" w:hAnsi="Arial" w:cs="Arial"/>
          <w:sz w:val="22"/>
          <w:szCs w:val="22"/>
        </w:rPr>
        <w:t>urden for filling out the form</w:t>
      </w:r>
      <w:r>
        <w:rPr>
          <w:rFonts w:ascii="Arial" w:hAnsi="Arial" w:cs="Arial"/>
          <w:sz w:val="22"/>
          <w:szCs w:val="22"/>
        </w:rPr>
        <w:t>s from 30 minutes to 15 minutes.</w:t>
      </w:r>
    </w:p>
    <w:p w14:paraId="0A6CA5A4" w14:textId="1A453036" w:rsidR="00BD1595" w:rsidRPr="003964B2" w:rsidRDefault="00BD1595" w:rsidP="00B21DB5">
      <w:pPr>
        <w:numPr>
          <w:ilvl w:val="0"/>
          <w:numId w:val="19"/>
        </w:numPr>
        <w:tabs>
          <w:tab w:val="left" w:pos="360"/>
          <w:tab w:val="left" w:pos="720"/>
        </w:tabs>
        <w:rPr>
          <w:rFonts w:ascii="Arial" w:hAnsi="Arial" w:cs="Arial"/>
          <w:sz w:val="22"/>
          <w:szCs w:val="22"/>
        </w:rPr>
      </w:pPr>
      <w:r>
        <w:rPr>
          <w:rFonts w:ascii="Arial" w:hAnsi="Arial" w:cs="Arial"/>
          <w:sz w:val="22"/>
          <w:szCs w:val="22"/>
        </w:rPr>
        <w:t>On each of the Report forms</w:t>
      </w:r>
      <w:r w:rsidR="00852FBE">
        <w:rPr>
          <w:rFonts w:ascii="Arial" w:hAnsi="Arial" w:cs="Arial"/>
          <w:sz w:val="22"/>
          <w:szCs w:val="22"/>
        </w:rPr>
        <w:t>, based on the targeted outreach documented in question 8,</w:t>
      </w:r>
      <w:r>
        <w:rPr>
          <w:rFonts w:ascii="Arial" w:hAnsi="Arial" w:cs="Arial"/>
          <w:sz w:val="22"/>
          <w:szCs w:val="22"/>
        </w:rPr>
        <w:t xml:space="preserve"> we lowered the estimate time burden for filling out the forms from 15 minutes to 10 minutes. </w:t>
      </w:r>
    </w:p>
    <w:p w14:paraId="2879ADCB" w14:textId="77777777" w:rsidR="00067742" w:rsidRDefault="00067742" w:rsidP="00B21DB5">
      <w:pPr>
        <w:tabs>
          <w:tab w:val="left" w:pos="360"/>
          <w:tab w:val="left" w:pos="720"/>
        </w:tabs>
        <w:rPr>
          <w:rFonts w:ascii="Arial" w:hAnsi="Arial" w:cs="Arial"/>
          <w:sz w:val="22"/>
          <w:szCs w:val="22"/>
        </w:rPr>
      </w:pPr>
    </w:p>
    <w:p w14:paraId="5F0D00D6" w14:textId="77777777" w:rsidR="00067742" w:rsidRPr="00FE496B" w:rsidRDefault="00067742" w:rsidP="00B21DB5">
      <w:pPr>
        <w:tabs>
          <w:tab w:val="left" w:pos="360"/>
          <w:tab w:val="left" w:pos="720"/>
        </w:tabs>
        <w:rPr>
          <w:rFonts w:ascii="Arial" w:hAnsi="Arial" w:cs="Arial"/>
          <w:b/>
          <w:sz w:val="22"/>
          <w:szCs w:val="22"/>
        </w:rPr>
      </w:pPr>
      <w:r>
        <w:rPr>
          <w:rFonts w:ascii="Arial" w:hAnsi="Arial" w:cs="Arial"/>
          <w:b/>
          <w:sz w:val="22"/>
          <w:szCs w:val="22"/>
        </w:rPr>
        <w:t>Hunting Applications/Permits</w:t>
      </w:r>
    </w:p>
    <w:p w14:paraId="10E60582" w14:textId="77777777" w:rsidR="00067742" w:rsidRDefault="00067742" w:rsidP="00B21DB5">
      <w:pPr>
        <w:tabs>
          <w:tab w:val="left" w:pos="360"/>
          <w:tab w:val="left" w:pos="720"/>
        </w:tabs>
        <w:rPr>
          <w:rFonts w:ascii="Arial" w:hAnsi="Arial" w:cs="Arial"/>
          <w:sz w:val="22"/>
          <w:szCs w:val="22"/>
        </w:rPr>
      </w:pPr>
    </w:p>
    <w:p w14:paraId="636E180D" w14:textId="77777777" w:rsidR="00067742" w:rsidRDefault="00067742" w:rsidP="00B21DB5">
      <w:pPr>
        <w:tabs>
          <w:tab w:val="left" w:pos="360"/>
          <w:tab w:val="left" w:pos="720"/>
        </w:tabs>
        <w:rPr>
          <w:rFonts w:ascii="Arial" w:hAnsi="Arial" w:cs="Arial"/>
          <w:sz w:val="22"/>
          <w:szCs w:val="22"/>
        </w:rPr>
      </w:pPr>
      <w:r>
        <w:rPr>
          <w:rFonts w:ascii="Arial" w:hAnsi="Arial" w:cs="Arial"/>
          <w:sz w:val="22"/>
          <w:szCs w:val="22"/>
        </w:rPr>
        <w:t xml:space="preserve">We have five forms for our national wildlife refuges to use for hunting applications.  Not all species are hunted at each refuge, and some refuges are open to fishing while others are not.  To avoid confusion to hunters and to simplify the process, we have separate applications for refuges to use depending on what opportunities are available.  At some refuges, the forms may also serve as hunting permits.  </w:t>
      </w:r>
    </w:p>
    <w:p w14:paraId="119DA409" w14:textId="77777777" w:rsidR="00E830F2" w:rsidRDefault="00E830F2" w:rsidP="00B21DB5">
      <w:pPr>
        <w:tabs>
          <w:tab w:val="left" w:pos="360"/>
          <w:tab w:val="left" w:pos="720"/>
        </w:tabs>
        <w:rPr>
          <w:rFonts w:ascii="Arial" w:hAnsi="Arial" w:cs="Arial"/>
          <w:sz w:val="22"/>
          <w:szCs w:val="22"/>
        </w:rPr>
      </w:pPr>
    </w:p>
    <w:p w14:paraId="67AAA3AA" w14:textId="77777777" w:rsidR="00067742" w:rsidRDefault="00067742" w:rsidP="00B21DB5">
      <w:pPr>
        <w:numPr>
          <w:ilvl w:val="0"/>
          <w:numId w:val="16"/>
        </w:numPr>
        <w:tabs>
          <w:tab w:val="left" w:pos="360"/>
          <w:tab w:val="left" w:pos="720"/>
        </w:tabs>
        <w:rPr>
          <w:rFonts w:ascii="Arial" w:hAnsi="Arial" w:cs="Arial"/>
          <w:sz w:val="22"/>
          <w:szCs w:val="22"/>
        </w:rPr>
      </w:pPr>
      <w:r w:rsidRPr="00FE496B">
        <w:rPr>
          <w:rFonts w:ascii="Arial" w:hAnsi="Arial" w:cs="Arial"/>
          <w:sz w:val="22"/>
          <w:szCs w:val="22"/>
        </w:rPr>
        <w:t>FWS Form 3-2354 (Quota Deer Hunt Application).</w:t>
      </w:r>
    </w:p>
    <w:p w14:paraId="1855AC05" w14:textId="77777777" w:rsidR="00067742" w:rsidRDefault="00067742" w:rsidP="00B21DB5">
      <w:pPr>
        <w:numPr>
          <w:ilvl w:val="0"/>
          <w:numId w:val="16"/>
        </w:numPr>
        <w:tabs>
          <w:tab w:val="left" w:pos="360"/>
          <w:tab w:val="left" w:pos="720"/>
        </w:tabs>
        <w:rPr>
          <w:rFonts w:ascii="Arial" w:hAnsi="Arial" w:cs="Arial"/>
          <w:sz w:val="22"/>
          <w:szCs w:val="22"/>
        </w:rPr>
      </w:pPr>
      <w:r w:rsidRPr="00FE496B">
        <w:rPr>
          <w:rFonts w:ascii="Arial" w:hAnsi="Arial" w:cs="Arial"/>
          <w:sz w:val="22"/>
          <w:szCs w:val="22"/>
        </w:rPr>
        <w:t>FWS Form 3-2355 (Waterfowl Lottery Application).</w:t>
      </w:r>
    </w:p>
    <w:p w14:paraId="29B4E794" w14:textId="77777777" w:rsidR="00067742" w:rsidRDefault="00067742" w:rsidP="00B21DB5">
      <w:pPr>
        <w:numPr>
          <w:ilvl w:val="0"/>
          <w:numId w:val="16"/>
        </w:numPr>
        <w:tabs>
          <w:tab w:val="left" w:pos="360"/>
          <w:tab w:val="left" w:pos="720"/>
        </w:tabs>
        <w:rPr>
          <w:rFonts w:ascii="Arial" w:hAnsi="Arial" w:cs="Arial"/>
          <w:sz w:val="22"/>
          <w:szCs w:val="22"/>
        </w:rPr>
      </w:pPr>
      <w:r w:rsidRPr="00FE496B">
        <w:rPr>
          <w:rFonts w:ascii="Arial" w:hAnsi="Arial" w:cs="Arial"/>
          <w:sz w:val="22"/>
          <w:szCs w:val="22"/>
        </w:rPr>
        <w:t>FWS Form 3-2356 (Big Game Hunt Application).</w:t>
      </w:r>
    </w:p>
    <w:p w14:paraId="1C24CF3E" w14:textId="77777777" w:rsidR="00067742" w:rsidRDefault="00067742" w:rsidP="00B21DB5">
      <w:pPr>
        <w:numPr>
          <w:ilvl w:val="0"/>
          <w:numId w:val="16"/>
        </w:numPr>
        <w:tabs>
          <w:tab w:val="left" w:pos="360"/>
          <w:tab w:val="left" w:pos="720"/>
        </w:tabs>
        <w:rPr>
          <w:rFonts w:ascii="Arial" w:hAnsi="Arial" w:cs="Arial"/>
          <w:sz w:val="22"/>
          <w:szCs w:val="22"/>
        </w:rPr>
      </w:pPr>
      <w:r w:rsidRPr="00FE496B">
        <w:rPr>
          <w:rFonts w:ascii="Arial" w:hAnsi="Arial" w:cs="Arial"/>
          <w:sz w:val="22"/>
          <w:szCs w:val="22"/>
        </w:rPr>
        <w:t>FWS Form 3-2357 (Migratory Bird Hunt Application).</w:t>
      </w:r>
    </w:p>
    <w:p w14:paraId="4B2F3306" w14:textId="77777777" w:rsidR="00067742" w:rsidRPr="00FE496B" w:rsidRDefault="00067742" w:rsidP="00B21DB5">
      <w:pPr>
        <w:numPr>
          <w:ilvl w:val="0"/>
          <w:numId w:val="16"/>
        </w:numPr>
        <w:tabs>
          <w:tab w:val="left" w:pos="360"/>
          <w:tab w:val="left" w:pos="720"/>
        </w:tabs>
        <w:rPr>
          <w:rFonts w:ascii="Arial" w:hAnsi="Arial" w:cs="Arial"/>
          <w:sz w:val="22"/>
          <w:szCs w:val="22"/>
        </w:rPr>
      </w:pPr>
      <w:r w:rsidRPr="00FE496B">
        <w:rPr>
          <w:rFonts w:ascii="Arial" w:hAnsi="Arial" w:cs="Arial"/>
          <w:sz w:val="22"/>
          <w:szCs w:val="22"/>
        </w:rPr>
        <w:t>FWS Form 3-2358 (Fishing/Shrimping/Crabbing Application)</w:t>
      </w:r>
    </w:p>
    <w:p w14:paraId="6CC53B2D" w14:textId="77777777" w:rsidR="00067742" w:rsidRDefault="00067742" w:rsidP="00B21DB5">
      <w:pPr>
        <w:tabs>
          <w:tab w:val="left" w:pos="360"/>
          <w:tab w:val="left" w:pos="720"/>
        </w:tabs>
        <w:rPr>
          <w:rFonts w:ascii="Arial" w:hAnsi="Arial" w:cs="Arial"/>
          <w:sz w:val="22"/>
          <w:szCs w:val="22"/>
        </w:rPr>
      </w:pPr>
    </w:p>
    <w:p w14:paraId="657C30EB" w14:textId="77777777" w:rsidR="00067742" w:rsidRDefault="00067742" w:rsidP="00B21DB5">
      <w:pPr>
        <w:tabs>
          <w:tab w:val="left" w:pos="360"/>
          <w:tab w:val="left" w:pos="720"/>
        </w:tabs>
        <w:rPr>
          <w:rFonts w:ascii="Arial" w:hAnsi="Arial" w:cs="Arial"/>
          <w:sz w:val="22"/>
          <w:szCs w:val="22"/>
        </w:rPr>
      </w:pPr>
      <w:r>
        <w:rPr>
          <w:rFonts w:ascii="Arial" w:hAnsi="Arial" w:cs="Arial"/>
          <w:sz w:val="22"/>
          <w:szCs w:val="22"/>
        </w:rPr>
        <w:t xml:space="preserve">We </w:t>
      </w:r>
      <w:r w:rsidRPr="00506286">
        <w:rPr>
          <w:rFonts w:ascii="Arial" w:hAnsi="Arial" w:cs="Arial"/>
          <w:sz w:val="22"/>
          <w:szCs w:val="22"/>
        </w:rPr>
        <w:t xml:space="preserve">collect information from individuals seeking hunting and fishing experiences.  </w:t>
      </w:r>
      <w:r>
        <w:rPr>
          <w:rFonts w:ascii="Arial" w:hAnsi="Arial" w:cs="Arial"/>
          <w:sz w:val="22"/>
          <w:szCs w:val="22"/>
        </w:rPr>
        <w:t xml:space="preserve">We </w:t>
      </w:r>
      <w:r w:rsidRPr="00165ABA">
        <w:rPr>
          <w:rFonts w:ascii="Arial" w:hAnsi="Arial" w:cs="Arial"/>
          <w:sz w:val="22"/>
          <w:szCs w:val="22"/>
        </w:rPr>
        <w:t xml:space="preserve">ask for the following information: </w:t>
      </w:r>
    </w:p>
    <w:p w14:paraId="686DA613" w14:textId="77777777" w:rsidR="00067742" w:rsidRPr="00165ABA" w:rsidRDefault="00067742" w:rsidP="00B21DB5">
      <w:pPr>
        <w:tabs>
          <w:tab w:val="left" w:pos="360"/>
          <w:tab w:val="left" w:pos="720"/>
        </w:tabs>
        <w:rPr>
          <w:rFonts w:ascii="Arial" w:hAnsi="Arial" w:cs="Arial"/>
          <w:sz w:val="22"/>
          <w:szCs w:val="22"/>
        </w:rPr>
      </w:pPr>
    </w:p>
    <w:p w14:paraId="518906A9" w14:textId="77777777" w:rsidR="00067742" w:rsidRPr="00165ABA"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Name of the refuge</w:t>
      </w:r>
      <w:r w:rsidRPr="00165ABA">
        <w:rPr>
          <w:rFonts w:ascii="Arial" w:hAnsi="Arial" w:cs="Arial"/>
          <w:sz w:val="22"/>
          <w:szCs w:val="22"/>
        </w:rPr>
        <w:t>:</w:t>
      </w:r>
      <w:r>
        <w:rPr>
          <w:rFonts w:ascii="Arial" w:hAnsi="Arial" w:cs="Arial"/>
          <w:sz w:val="22"/>
          <w:szCs w:val="22"/>
        </w:rPr>
        <w:t xml:space="preserve">  </w:t>
      </w:r>
      <w:r w:rsidRPr="00165ABA">
        <w:rPr>
          <w:rFonts w:ascii="Arial" w:hAnsi="Arial" w:cs="Arial"/>
          <w:sz w:val="22"/>
          <w:szCs w:val="22"/>
        </w:rPr>
        <w:t xml:space="preserve">Determines what field station will receive and process the information. </w:t>
      </w:r>
    </w:p>
    <w:p w14:paraId="10D1607B" w14:textId="1E95EB24" w:rsidR="00067742" w:rsidRPr="00165ABA"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Date of application</w:t>
      </w:r>
      <w:r w:rsidRPr="00165ABA">
        <w:rPr>
          <w:rFonts w:ascii="Arial" w:hAnsi="Arial" w:cs="Arial"/>
          <w:sz w:val="22"/>
          <w:szCs w:val="22"/>
        </w:rPr>
        <w:t>:</w:t>
      </w:r>
      <w:r>
        <w:rPr>
          <w:rFonts w:ascii="Arial" w:hAnsi="Arial" w:cs="Arial"/>
          <w:sz w:val="22"/>
          <w:szCs w:val="22"/>
        </w:rPr>
        <w:t xml:space="preserve">  We often have application deadlines and this information helps staff determine the order in which applications were received.</w:t>
      </w:r>
      <w:r w:rsidRPr="00165ABA">
        <w:rPr>
          <w:rFonts w:ascii="Arial" w:hAnsi="Arial" w:cs="Arial"/>
          <w:sz w:val="22"/>
          <w:szCs w:val="22"/>
        </w:rPr>
        <w:t xml:space="preserve"> </w:t>
      </w:r>
      <w:r w:rsidR="001A448B">
        <w:rPr>
          <w:rFonts w:ascii="Arial" w:hAnsi="Arial" w:cs="Arial"/>
          <w:sz w:val="22"/>
          <w:szCs w:val="22"/>
        </w:rPr>
        <w:t xml:space="preserve"> </w:t>
      </w:r>
      <w:r>
        <w:rPr>
          <w:rFonts w:ascii="Arial" w:hAnsi="Arial" w:cs="Arial"/>
          <w:sz w:val="22"/>
          <w:szCs w:val="22"/>
        </w:rPr>
        <w:t xml:space="preserve">It also ensures that the information is current. </w:t>
      </w:r>
      <w:r w:rsidRPr="00165ABA">
        <w:rPr>
          <w:rFonts w:ascii="Arial" w:hAnsi="Arial" w:cs="Arial"/>
          <w:sz w:val="22"/>
          <w:szCs w:val="22"/>
        </w:rPr>
        <w:t xml:space="preserve"> </w:t>
      </w:r>
    </w:p>
    <w:p w14:paraId="4B6F156A"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Applicant information</w:t>
      </w:r>
      <w:r>
        <w:rPr>
          <w:rFonts w:ascii="Arial" w:hAnsi="Arial" w:cs="Arial"/>
          <w:sz w:val="22"/>
          <w:szCs w:val="22"/>
        </w:rPr>
        <w:t>:  We collect</w:t>
      </w:r>
      <w:r w:rsidRPr="00165ABA">
        <w:rPr>
          <w:rFonts w:ascii="Arial" w:hAnsi="Arial" w:cs="Arial"/>
          <w:sz w:val="22"/>
          <w:szCs w:val="22"/>
        </w:rPr>
        <w:t xml:space="preserve"> name, address, phone number</w:t>
      </w:r>
      <w:r>
        <w:rPr>
          <w:rFonts w:ascii="Arial" w:hAnsi="Arial" w:cs="Arial"/>
          <w:sz w:val="22"/>
          <w:szCs w:val="22"/>
        </w:rPr>
        <w:t>,</w:t>
      </w:r>
      <w:r w:rsidRPr="00165ABA">
        <w:rPr>
          <w:rFonts w:ascii="Arial" w:hAnsi="Arial" w:cs="Arial"/>
          <w:sz w:val="22"/>
          <w:szCs w:val="22"/>
        </w:rPr>
        <w:t xml:space="preserve"> and email so we can contact the applican</w:t>
      </w:r>
      <w:r>
        <w:rPr>
          <w:rFonts w:ascii="Arial" w:hAnsi="Arial" w:cs="Arial"/>
          <w:sz w:val="22"/>
          <w:szCs w:val="22"/>
        </w:rPr>
        <w:t>t/permittee</w:t>
      </w:r>
      <w:r w:rsidRPr="00165ABA">
        <w:rPr>
          <w:rFonts w:ascii="Arial" w:hAnsi="Arial" w:cs="Arial"/>
          <w:sz w:val="22"/>
          <w:szCs w:val="22"/>
        </w:rPr>
        <w:t xml:space="preserve"> either during the application process or after receiving a permit. </w:t>
      </w:r>
    </w:p>
    <w:p w14:paraId="7F956F53"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Hunt Date</w:t>
      </w:r>
      <w:r>
        <w:rPr>
          <w:rFonts w:ascii="Arial" w:hAnsi="Arial" w:cs="Arial"/>
          <w:sz w:val="22"/>
          <w:szCs w:val="22"/>
        </w:rPr>
        <w:t>:  We ask hunters for their preferences for hunt dates.</w:t>
      </w:r>
    </w:p>
    <w:p w14:paraId="22DCD1F8"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Hunt Location</w:t>
      </w:r>
      <w:r>
        <w:rPr>
          <w:rFonts w:ascii="Arial" w:hAnsi="Arial" w:cs="Arial"/>
          <w:sz w:val="22"/>
          <w:szCs w:val="22"/>
        </w:rPr>
        <w:t xml:space="preserve">:  We ask hunters for their preferences for hunt units, areas, or blinds. </w:t>
      </w:r>
    </w:p>
    <w:p w14:paraId="0C6FD2AA"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Hunt methods</w:t>
      </w:r>
      <w:r>
        <w:rPr>
          <w:rFonts w:ascii="Arial" w:hAnsi="Arial" w:cs="Arial"/>
          <w:sz w:val="22"/>
          <w:szCs w:val="22"/>
        </w:rPr>
        <w:t xml:space="preserve">:  Some refuges hold multiple types of hunts, i.e. archery, shotguns, primitive weapons, etc.  We ask for this information to identify which opportunity a hunter is applying for. </w:t>
      </w:r>
    </w:p>
    <w:p w14:paraId="38F186BF" w14:textId="26658454" w:rsidR="00067742" w:rsidRPr="00165ABA"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Special hunts</w:t>
      </w:r>
      <w:r>
        <w:rPr>
          <w:rFonts w:ascii="Arial" w:hAnsi="Arial" w:cs="Arial"/>
          <w:sz w:val="22"/>
          <w:szCs w:val="22"/>
        </w:rPr>
        <w:t xml:space="preserve">:  Some refuges hold special hunts for youth, hunters who are disabled, or other underserved populations.  We ask hunters to identify if they are applying for these special hunts. </w:t>
      </w:r>
      <w:r w:rsidR="001A448B">
        <w:rPr>
          <w:rFonts w:ascii="Arial" w:hAnsi="Arial" w:cs="Arial"/>
          <w:sz w:val="22"/>
          <w:szCs w:val="22"/>
        </w:rPr>
        <w:t xml:space="preserve"> </w:t>
      </w:r>
      <w:r>
        <w:rPr>
          <w:rFonts w:ascii="Arial" w:hAnsi="Arial" w:cs="Arial"/>
          <w:sz w:val="22"/>
          <w:szCs w:val="22"/>
        </w:rPr>
        <w:t xml:space="preserve">For youth hunts, we ask for the age of the hunter at the time of the hunt. </w:t>
      </w:r>
    </w:p>
    <w:p w14:paraId="24CB0FB3"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Species</w:t>
      </w:r>
      <w:r>
        <w:rPr>
          <w:rFonts w:ascii="Arial" w:hAnsi="Arial" w:cs="Arial"/>
          <w:sz w:val="22"/>
          <w:szCs w:val="22"/>
        </w:rPr>
        <w:t xml:space="preserve">:  Some refuges allow only certain species, such as moose, elk, or bighorn sheep to be hunted.  We ask hunters to identify which species hunt they are applying for. </w:t>
      </w:r>
    </w:p>
    <w:p w14:paraId="1D26165A" w14:textId="77777777"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Activity</w:t>
      </w:r>
      <w:r>
        <w:rPr>
          <w:rFonts w:ascii="Arial" w:hAnsi="Arial" w:cs="Arial"/>
          <w:sz w:val="22"/>
          <w:szCs w:val="22"/>
        </w:rPr>
        <w:t xml:space="preserve">: On fishing permits, we ask what type of activity (crabbing, shrimping, etc.) is being applied for. </w:t>
      </w:r>
    </w:p>
    <w:p w14:paraId="593449BE" w14:textId="3DC420DE" w:rsidR="00067742" w:rsidRDefault="00067742" w:rsidP="00B21DB5">
      <w:pPr>
        <w:numPr>
          <w:ilvl w:val="0"/>
          <w:numId w:val="14"/>
        </w:numPr>
        <w:tabs>
          <w:tab w:val="left" w:pos="360"/>
          <w:tab w:val="left" w:pos="720"/>
        </w:tabs>
        <w:rPr>
          <w:rFonts w:ascii="Arial" w:hAnsi="Arial" w:cs="Arial"/>
          <w:sz w:val="22"/>
          <w:szCs w:val="22"/>
        </w:rPr>
      </w:pPr>
      <w:r w:rsidRPr="002D568A">
        <w:rPr>
          <w:rFonts w:ascii="Arial" w:hAnsi="Arial" w:cs="Arial"/>
          <w:sz w:val="22"/>
          <w:szCs w:val="22"/>
          <w:u w:val="single"/>
        </w:rPr>
        <w:t>Signature and date</w:t>
      </w:r>
      <w:r w:rsidRPr="00165ABA">
        <w:rPr>
          <w:rFonts w:ascii="Arial" w:hAnsi="Arial" w:cs="Arial"/>
          <w:sz w:val="22"/>
          <w:szCs w:val="22"/>
        </w:rPr>
        <w:t xml:space="preserve">:  To confirm that the applicant understands the terms and conditions of the permit. </w:t>
      </w:r>
    </w:p>
    <w:p w14:paraId="282DB456" w14:textId="71AAAA9B" w:rsidR="0068674A" w:rsidRPr="00165ABA" w:rsidRDefault="0068674A" w:rsidP="00B21DB5">
      <w:pPr>
        <w:numPr>
          <w:ilvl w:val="0"/>
          <w:numId w:val="14"/>
        </w:numPr>
        <w:tabs>
          <w:tab w:val="left" w:pos="360"/>
          <w:tab w:val="left" w:pos="720"/>
        </w:tabs>
        <w:rPr>
          <w:rFonts w:ascii="Arial" w:hAnsi="Arial" w:cs="Arial"/>
          <w:sz w:val="22"/>
          <w:szCs w:val="22"/>
        </w:rPr>
      </w:pPr>
      <w:r>
        <w:rPr>
          <w:rFonts w:ascii="Arial" w:hAnsi="Arial" w:cs="Arial"/>
          <w:sz w:val="22"/>
          <w:szCs w:val="22"/>
        </w:rPr>
        <w:t xml:space="preserve">As a condition of the permit, some refuges require hunting and fishing gear left overnight to be labeled with the owner’s name, address, and phone number.  This minimal </w:t>
      </w:r>
      <w:r>
        <w:rPr>
          <w:rFonts w:ascii="Arial" w:hAnsi="Arial" w:cs="Arial"/>
          <w:sz w:val="22"/>
          <w:szCs w:val="22"/>
        </w:rPr>
        <w:lastRenderedPageBreak/>
        <w:t>information is necessary in the event the refuge needs to contact the owner.</w:t>
      </w:r>
    </w:p>
    <w:p w14:paraId="45FDF010" w14:textId="77777777" w:rsidR="00067742" w:rsidRDefault="00067742" w:rsidP="00B21DB5">
      <w:pPr>
        <w:tabs>
          <w:tab w:val="left" w:pos="360"/>
          <w:tab w:val="left" w:pos="720"/>
        </w:tabs>
        <w:rPr>
          <w:rFonts w:ascii="Arial" w:hAnsi="Arial" w:cs="Arial"/>
          <w:sz w:val="22"/>
          <w:szCs w:val="22"/>
        </w:rPr>
      </w:pPr>
    </w:p>
    <w:p w14:paraId="39EF812F" w14:textId="77777777" w:rsidR="00067742" w:rsidRDefault="00067742" w:rsidP="00B21DB5">
      <w:pPr>
        <w:tabs>
          <w:tab w:val="left" w:pos="360"/>
          <w:tab w:val="left" w:pos="720"/>
        </w:tabs>
        <w:rPr>
          <w:rFonts w:ascii="Arial" w:hAnsi="Arial" w:cs="Arial"/>
          <w:b/>
          <w:sz w:val="22"/>
          <w:szCs w:val="22"/>
        </w:rPr>
      </w:pPr>
      <w:r>
        <w:rPr>
          <w:rFonts w:ascii="Arial" w:hAnsi="Arial" w:cs="Arial"/>
          <w:b/>
          <w:sz w:val="22"/>
          <w:szCs w:val="22"/>
        </w:rPr>
        <w:t>Harvest/Fishing Activity Reports</w:t>
      </w:r>
    </w:p>
    <w:p w14:paraId="343BCD14" w14:textId="77777777" w:rsidR="00067742" w:rsidRDefault="00067742" w:rsidP="00B21DB5">
      <w:pPr>
        <w:tabs>
          <w:tab w:val="left" w:pos="360"/>
          <w:tab w:val="left" w:pos="720"/>
        </w:tabs>
        <w:rPr>
          <w:rFonts w:ascii="Arial" w:hAnsi="Arial" w:cs="Arial"/>
          <w:b/>
          <w:sz w:val="22"/>
          <w:szCs w:val="22"/>
        </w:rPr>
      </w:pPr>
    </w:p>
    <w:p w14:paraId="75374C68" w14:textId="77777777" w:rsidR="00067742" w:rsidRPr="00FE496B" w:rsidRDefault="00067742" w:rsidP="00B21DB5">
      <w:pPr>
        <w:tabs>
          <w:tab w:val="left" w:pos="360"/>
          <w:tab w:val="left" w:pos="720"/>
        </w:tabs>
        <w:rPr>
          <w:rFonts w:ascii="Arial" w:hAnsi="Arial" w:cs="Arial"/>
          <w:sz w:val="22"/>
          <w:szCs w:val="22"/>
        </w:rPr>
      </w:pPr>
      <w:r>
        <w:rPr>
          <w:rFonts w:ascii="Arial" w:hAnsi="Arial" w:cs="Arial"/>
          <w:sz w:val="22"/>
          <w:szCs w:val="22"/>
        </w:rPr>
        <w:t>We have four activity reports, depending on the species.  We</w:t>
      </w:r>
      <w:r w:rsidRPr="00FE496B">
        <w:rPr>
          <w:rFonts w:ascii="Arial" w:hAnsi="Arial" w:cs="Arial"/>
          <w:sz w:val="22"/>
          <w:szCs w:val="22"/>
        </w:rPr>
        <w:t xml:space="preserve"> ask users to report on their success after their experience so that we can evaluate hunt quality</w:t>
      </w:r>
      <w:r>
        <w:rPr>
          <w:rFonts w:ascii="Arial" w:hAnsi="Arial" w:cs="Arial"/>
          <w:sz w:val="22"/>
          <w:szCs w:val="22"/>
        </w:rPr>
        <w:t xml:space="preserve"> and resource impacts.  We </w:t>
      </w:r>
      <w:r w:rsidRPr="00FE496B">
        <w:rPr>
          <w:rFonts w:ascii="Arial" w:hAnsi="Arial" w:cs="Arial"/>
          <w:sz w:val="22"/>
          <w:szCs w:val="22"/>
        </w:rPr>
        <w:t>use the following</w:t>
      </w:r>
      <w:r>
        <w:rPr>
          <w:rFonts w:ascii="Arial" w:hAnsi="Arial" w:cs="Arial"/>
          <w:sz w:val="22"/>
          <w:szCs w:val="22"/>
        </w:rPr>
        <w:t xml:space="preserve"> activity reports, which we </w:t>
      </w:r>
      <w:r w:rsidRPr="00FE496B">
        <w:rPr>
          <w:rFonts w:ascii="Arial" w:hAnsi="Arial" w:cs="Arial"/>
          <w:sz w:val="22"/>
          <w:szCs w:val="22"/>
        </w:rPr>
        <w:t>distribute during appropriate seasons, as determined by State or Federal regulati</w:t>
      </w:r>
      <w:r>
        <w:rPr>
          <w:rFonts w:ascii="Arial" w:hAnsi="Arial" w:cs="Arial"/>
          <w:sz w:val="22"/>
          <w:szCs w:val="22"/>
        </w:rPr>
        <w:t>ons:</w:t>
      </w:r>
      <w:r w:rsidRPr="00FE496B">
        <w:rPr>
          <w:rFonts w:ascii="Arial" w:hAnsi="Arial" w:cs="Arial"/>
          <w:sz w:val="22"/>
          <w:szCs w:val="22"/>
        </w:rPr>
        <w:t xml:space="preserve"> </w:t>
      </w:r>
    </w:p>
    <w:p w14:paraId="657B314F" w14:textId="77777777" w:rsidR="00067742" w:rsidRPr="00FE496B" w:rsidRDefault="00067742" w:rsidP="00B21DB5">
      <w:pPr>
        <w:tabs>
          <w:tab w:val="left" w:pos="360"/>
          <w:tab w:val="left" w:pos="720"/>
        </w:tabs>
        <w:rPr>
          <w:rFonts w:ascii="Arial" w:hAnsi="Arial" w:cs="Arial"/>
          <w:sz w:val="22"/>
          <w:szCs w:val="22"/>
        </w:rPr>
      </w:pPr>
    </w:p>
    <w:p w14:paraId="421F8388" w14:textId="77777777" w:rsidR="00067742" w:rsidRDefault="00067742" w:rsidP="00B21DB5">
      <w:pPr>
        <w:numPr>
          <w:ilvl w:val="0"/>
          <w:numId w:val="17"/>
        </w:numPr>
        <w:tabs>
          <w:tab w:val="left" w:pos="360"/>
          <w:tab w:val="left" w:pos="720"/>
        </w:tabs>
        <w:rPr>
          <w:rFonts w:ascii="Arial" w:hAnsi="Arial" w:cs="Arial"/>
          <w:sz w:val="22"/>
          <w:szCs w:val="22"/>
        </w:rPr>
      </w:pPr>
      <w:r w:rsidRPr="00FE496B">
        <w:rPr>
          <w:rFonts w:ascii="Arial" w:hAnsi="Arial" w:cs="Arial"/>
          <w:sz w:val="22"/>
          <w:szCs w:val="22"/>
        </w:rPr>
        <w:t>FWS Form 3-2359 (Big Game Harvest Report).</w:t>
      </w:r>
    </w:p>
    <w:p w14:paraId="4E05DE75" w14:textId="77777777" w:rsidR="00067742" w:rsidRDefault="00067742" w:rsidP="00B21DB5">
      <w:pPr>
        <w:numPr>
          <w:ilvl w:val="0"/>
          <w:numId w:val="17"/>
        </w:numPr>
        <w:tabs>
          <w:tab w:val="left" w:pos="360"/>
          <w:tab w:val="left" w:pos="720"/>
        </w:tabs>
        <w:rPr>
          <w:rFonts w:ascii="Arial" w:hAnsi="Arial" w:cs="Arial"/>
          <w:sz w:val="22"/>
          <w:szCs w:val="22"/>
        </w:rPr>
      </w:pPr>
      <w:r w:rsidRPr="00FE496B">
        <w:rPr>
          <w:rFonts w:ascii="Arial" w:hAnsi="Arial" w:cs="Arial"/>
          <w:sz w:val="22"/>
          <w:szCs w:val="22"/>
        </w:rPr>
        <w:t>FWS Form 3-2360 (Fishing Report).</w:t>
      </w:r>
    </w:p>
    <w:p w14:paraId="5234177A" w14:textId="77777777" w:rsidR="00067742" w:rsidRDefault="00067742" w:rsidP="00B21DB5">
      <w:pPr>
        <w:numPr>
          <w:ilvl w:val="0"/>
          <w:numId w:val="17"/>
        </w:numPr>
        <w:tabs>
          <w:tab w:val="left" w:pos="360"/>
          <w:tab w:val="left" w:pos="720"/>
        </w:tabs>
        <w:rPr>
          <w:rFonts w:ascii="Arial" w:hAnsi="Arial" w:cs="Arial"/>
          <w:sz w:val="22"/>
          <w:szCs w:val="22"/>
        </w:rPr>
      </w:pPr>
      <w:r w:rsidRPr="00FE496B">
        <w:rPr>
          <w:rFonts w:ascii="Arial" w:hAnsi="Arial" w:cs="Arial"/>
          <w:sz w:val="22"/>
          <w:szCs w:val="22"/>
        </w:rPr>
        <w:t>FWS Form 3-2361 (Migratory Bird Hunt Report).</w:t>
      </w:r>
    </w:p>
    <w:p w14:paraId="33758F85" w14:textId="77777777" w:rsidR="00067742" w:rsidRPr="00FE496B" w:rsidRDefault="00067742" w:rsidP="00B21DB5">
      <w:pPr>
        <w:numPr>
          <w:ilvl w:val="0"/>
          <w:numId w:val="17"/>
        </w:numPr>
        <w:tabs>
          <w:tab w:val="left" w:pos="360"/>
          <w:tab w:val="left" w:pos="720"/>
        </w:tabs>
        <w:rPr>
          <w:rFonts w:ascii="Arial" w:hAnsi="Arial" w:cs="Arial"/>
          <w:sz w:val="22"/>
          <w:szCs w:val="22"/>
        </w:rPr>
      </w:pPr>
      <w:r>
        <w:rPr>
          <w:rFonts w:ascii="Arial" w:hAnsi="Arial" w:cs="Arial"/>
          <w:sz w:val="22"/>
          <w:szCs w:val="22"/>
        </w:rPr>
        <w:t xml:space="preserve">FWS Form 3-2362 (Upland/Small Game/Furbearer </w:t>
      </w:r>
      <w:r w:rsidRPr="00FE496B">
        <w:rPr>
          <w:rFonts w:ascii="Arial" w:hAnsi="Arial" w:cs="Arial"/>
          <w:sz w:val="22"/>
          <w:szCs w:val="22"/>
        </w:rPr>
        <w:t>Report).</w:t>
      </w:r>
    </w:p>
    <w:p w14:paraId="400F9FE2" w14:textId="77777777" w:rsidR="00067742" w:rsidRDefault="00067742" w:rsidP="00B21DB5">
      <w:pPr>
        <w:tabs>
          <w:tab w:val="left" w:pos="360"/>
          <w:tab w:val="left" w:pos="720"/>
        </w:tabs>
        <w:rPr>
          <w:rFonts w:ascii="Arial" w:hAnsi="Arial" w:cs="Arial"/>
          <w:sz w:val="22"/>
          <w:szCs w:val="22"/>
        </w:rPr>
      </w:pPr>
    </w:p>
    <w:p w14:paraId="32756E47" w14:textId="77777777" w:rsidR="00067742" w:rsidRDefault="00067742" w:rsidP="00B21DB5">
      <w:pPr>
        <w:tabs>
          <w:tab w:val="left" w:pos="360"/>
          <w:tab w:val="left" w:pos="720"/>
        </w:tabs>
        <w:rPr>
          <w:rFonts w:ascii="Arial" w:hAnsi="Arial" w:cs="Arial"/>
          <w:sz w:val="22"/>
          <w:szCs w:val="22"/>
        </w:rPr>
      </w:pPr>
      <w:r>
        <w:rPr>
          <w:rFonts w:ascii="Arial" w:hAnsi="Arial" w:cs="Arial"/>
          <w:sz w:val="22"/>
          <w:szCs w:val="22"/>
        </w:rPr>
        <w:t>We collect the following information:</w:t>
      </w:r>
    </w:p>
    <w:p w14:paraId="5E147714" w14:textId="77777777" w:rsidR="00067742" w:rsidRDefault="00067742" w:rsidP="00B21DB5">
      <w:pPr>
        <w:tabs>
          <w:tab w:val="left" w:pos="360"/>
          <w:tab w:val="left" w:pos="720"/>
        </w:tabs>
        <w:rPr>
          <w:rFonts w:ascii="Arial" w:hAnsi="Arial" w:cs="Arial"/>
          <w:sz w:val="22"/>
          <w:szCs w:val="22"/>
        </w:rPr>
      </w:pPr>
    </w:p>
    <w:p w14:paraId="52291993" w14:textId="77777777"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Name of refuge and location</w:t>
      </w:r>
      <w:r>
        <w:rPr>
          <w:rFonts w:ascii="Arial" w:hAnsi="Arial" w:cs="Arial"/>
          <w:sz w:val="22"/>
          <w:szCs w:val="22"/>
        </w:rPr>
        <w:t xml:space="preserve">:  We ask this to track responses by location, which is important when we manage more than one refuge or activity area from one office. </w:t>
      </w:r>
    </w:p>
    <w:p w14:paraId="0DC6F80B" w14:textId="77777777"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Date</w:t>
      </w:r>
      <w:r>
        <w:rPr>
          <w:rFonts w:ascii="Arial" w:hAnsi="Arial" w:cs="Arial"/>
          <w:sz w:val="22"/>
          <w:szCs w:val="22"/>
        </w:rPr>
        <w:t xml:space="preserve">:  We ask when the hunter/angler participated in the activity.  This helps us identify use trends so we have resources available. </w:t>
      </w:r>
    </w:p>
    <w:p w14:paraId="25267718" w14:textId="77777777"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Hours/Time in/out</w:t>
      </w:r>
      <w:r>
        <w:rPr>
          <w:rFonts w:ascii="Arial" w:hAnsi="Arial" w:cs="Arial"/>
          <w:sz w:val="22"/>
          <w:szCs w:val="22"/>
        </w:rPr>
        <w:t>:  We ask this to determine how long the hunter/angler participated in the activity.  We also use this to track use so we can allocate resources appropriately.</w:t>
      </w:r>
    </w:p>
    <w:p w14:paraId="4FB396EE" w14:textId="77777777"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Name, City, State</w:t>
      </w:r>
      <w:r>
        <w:rPr>
          <w:rFonts w:ascii="Arial" w:hAnsi="Arial" w:cs="Arial"/>
          <w:sz w:val="22"/>
          <w:szCs w:val="22"/>
        </w:rPr>
        <w:t xml:space="preserve">:  We ask for a name so we can identify the user.  We ask for residence information to help establish use patterns (if users are local or traveling).  </w:t>
      </w:r>
    </w:p>
    <w:p w14:paraId="37B1FFAE" w14:textId="6DEB1205"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Number harvested/caught based on species</w:t>
      </w:r>
      <w:r>
        <w:rPr>
          <w:rFonts w:ascii="Arial" w:hAnsi="Arial" w:cs="Arial"/>
          <w:sz w:val="22"/>
          <w:szCs w:val="22"/>
        </w:rPr>
        <w:t xml:space="preserve">:  </w:t>
      </w:r>
      <w:r w:rsidR="002D568A">
        <w:rPr>
          <w:rFonts w:ascii="Arial" w:hAnsi="Arial" w:cs="Arial"/>
          <w:sz w:val="22"/>
          <w:szCs w:val="22"/>
        </w:rPr>
        <w:t>We ask this to determine the impacts on wildlife/fish populations, relative success, and quality of experience.</w:t>
      </w:r>
    </w:p>
    <w:p w14:paraId="42AA7A2C" w14:textId="77777777" w:rsidR="00067742" w:rsidRDefault="00067742" w:rsidP="00B21DB5">
      <w:pPr>
        <w:numPr>
          <w:ilvl w:val="0"/>
          <w:numId w:val="15"/>
        </w:numPr>
        <w:tabs>
          <w:tab w:val="left" w:pos="360"/>
          <w:tab w:val="left" w:pos="720"/>
        </w:tabs>
        <w:rPr>
          <w:rFonts w:ascii="Arial" w:hAnsi="Arial" w:cs="Arial"/>
          <w:sz w:val="22"/>
          <w:szCs w:val="22"/>
        </w:rPr>
      </w:pPr>
      <w:r w:rsidRPr="002D568A">
        <w:rPr>
          <w:rFonts w:ascii="Arial" w:hAnsi="Arial" w:cs="Arial"/>
          <w:sz w:val="22"/>
          <w:szCs w:val="22"/>
          <w:u w:val="single"/>
        </w:rPr>
        <w:t>Species harvested/caught</w:t>
      </w:r>
      <w:r>
        <w:rPr>
          <w:rFonts w:ascii="Arial" w:hAnsi="Arial" w:cs="Arial"/>
          <w:sz w:val="22"/>
          <w:szCs w:val="22"/>
        </w:rPr>
        <w:t xml:space="preserve">:  We ask this to determine the impacts on wildlife/fish populations, relative success, and quality of experience. </w:t>
      </w:r>
    </w:p>
    <w:p w14:paraId="211DBA29" w14:textId="77777777" w:rsidR="00E830F2" w:rsidRDefault="00E830F2" w:rsidP="00B21DB5">
      <w:pPr>
        <w:tabs>
          <w:tab w:val="left" w:pos="360"/>
          <w:tab w:val="left" w:pos="720"/>
        </w:tabs>
        <w:rPr>
          <w:rFonts w:ascii="Arial" w:hAnsi="Arial" w:cs="Arial"/>
          <w:sz w:val="22"/>
          <w:szCs w:val="22"/>
        </w:rPr>
      </w:pPr>
    </w:p>
    <w:p w14:paraId="0C7B7803" w14:textId="77777777" w:rsidR="00B02D69" w:rsidRDefault="00067742" w:rsidP="00B21DB5">
      <w:pPr>
        <w:tabs>
          <w:tab w:val="left" w:pos="360"/>
          <w:tab w:val="left" w:pos="720"/>
        </w:tabs>
        <w:rPr>
          <w:rFonts w:ascii="Arial" w:hAnsi="Arial" w:cs="Arial"/>
          <w:color w:val="0000FF"/>
          <w:sz w:val="22"/>
          <w:szCs w:val="22"/>
        </w:rPr>
      </w:pPr>
      <w:r>
        <w:rPr>
          <w:rFonts w:ascii="Arial" w:hAnsi="Arial" w:cs="Arial"/>
          <w:sz w:val="22"/>
          <w:szCs w:val="22"/>
        </w:rPr>
        <w:t>Comments:  We provide hunters/anglers an opportunity for comments, recommendations, and information for refuge staff.</w:t>
      </w:r>
    </w:p>
    <w:p w14:paraId="77B7B8A5" w14:textId="77777777" w:rsidR="00670629" w:rsidRPr="00670629" w:rsidRDefault="00670629" w:rsidP="00B21DB5">
      <w:pPr>
        <w:tabs>
          <w:tab w:val="left" w:pos="360"/>
          <w:tab w:val="left" w:pos="720"/>
        </w:tabs>
        <w:rPr>
          <w:rFonts w:ascii="Arial" w:hAnsi="Arial" w:cs="Arial"/>
          <w:color w:val="0000FF"/>
          <w:sz w:val="22"/>
          <w:szCs w:val="22"/>
        </w:rPr>
      </w:pPr>
    </w:p>
    <w:p w14:paraId="5E337C90"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3E8C6E" w14:textId="77777777" w:rsidR="00913659" w:rsidRPr="00670629" w:rsidRDefault="00913659" w:rsidP="00B21DB5">
      <w:pPr>
        <w:tabs>
          <w:tab w:val="left" w:pos="360"/>
          <w:tab w:val="left" w:pos="720"/>
        </w:tabs>
        <w:ind w:left="360" w:hanging="360"/>
        <w:rPr>
          <w:rFonts w:ascii="Arial" w:hAnsi="Arial" w:cs="Arial"/>
          <w:sz w:val="22"/>
          <w:szCs w:val="22"/>
        </w:rPr>
      </w:pPr>
    </w:p>
    <w:p w14:paraId="6F236BE2" w14:textId="02E43205" w:rsidR="00BC4EE2" w:rsidRPr="00670629" w:rsidRDefault="00E41EA9" w:rsidP="00B21DB5">
      <w:pPr>
        <w:tabs>
          <w:tab w:val="left" w:pos="360"/>
          <w:tab w:val="left" w:pos="720"/>
        </w:tabs>
        <w:rPr>
          <w:rFonts w:ascii="Arial" w:hAnsi="Arial" w:cs="Arial"/>
          <w:sz w:val="22"/>
          <w:szCs w:val="22"/>
        </w:rPr>
      </w:pPr>
      <w:r>
        <w:rPr>
          <w:rFonts w:ascii="Arial" w:hAnsi="Arial" w:cs="Arial"/>
          <w:sz w:val="22"/>
          <w:szCs w:val="22"/>
        </w:rPr>
        <w:t>The hunting and fishing application forms and report forms are available online in a fillable</w:t>
      </w:r>
      <w:r w:rsidR="001A448B">
        <w:rPr>
          <w:rFonts w:ascii="Arial" w:hAnsi="Arial" w:cs="Arial"/>
          <w:sz w:val="22"/>
          <w:szCs w:val="22"/>
        </w:rPr>
        <w:t>, 508-compliant</w:t>
      </w:r>
      <w:r>
        <w:rPr>
          <w:rFonts w:ascii="Arial" w:hAnsi="Arial" w:cs="Arial"/>
          <w:sz w:val="22"/>
          <w:szCs w:val="22"/>
        </w:rPr>
        <w:t xml:space="preserve"> format.  Most refuges use postmarks to </w:t>
      </w:r>
      <w:r w:rsidR="003964B2">
        <w:rPr>
          <w:rFonts w:ascii="Arial" w:hAnsi="Arial" w:cs="Arial"/>
          <w:sz w:val="22"/>
          <w:szCs w:val="22"/>
        </w:rPr>
        <w:t>determine eligibility deadlines;</w:t>
      </w:r>
      <w:r>
        <w:rPr>
          <w:rFonts w:ascii="Arial" w:hAnsi="Arial" w:cs="Arial"/>
          <w:sz w:val="22"/>
          <w:szCs w:val="22"/>
        </w:rPr>
        <w:t xml:space="preserve"> therefore</w:t>
      </w:r>
      <w:r w:rsidR="003964B2">
        <w:rPr>
          <w:rFonts w:ascii="Arial" w:hAnsi="Arial" w:cs="Arial"/>
          <w:sz w:val="22"/>
          <w:szCs w:val="22"/>
        </w:rPr>
        <w:t>,</w:t>
      </w:r>
      <w:r>
        <w:rPr>
          <w:rFonts w:ascii="Arial" w:hAnsi="Arial" w:cs="Arial"/>
          <w:sz w:val="22"/>
          <w:szCs w:val="22"/>
        </w:rPr>
        <w:t xml:space="preserve"> we expect that most will require users to fill out t</w:t>
      </w:r>
      <w:r w:rsidR="00AF22AD">
        <w:rPr>
          <w:rFonts w:ascii="Arial" w:hAnsi="Arial" w:cs="Arial"/>
          <w:sz w:val="22"/>
          <w:szCs w:val="22"/>
        </w:rPr>
        <w:t>he form and return it by mail.</w:t>
      </w:r>
      <w:r w:rsidR="005B5267">
        <w:rPr>
          <w:rFonts w:ascii="Arial" w:hAnsi="Arial" w:cs="Arial"/>
          <w:sz w:val="22"/>
          <w:szCs w:val="22"/>
        </w:rPr>
        <w:t xml:space="preserve"> </w:t>
      </w:r>
      <w:r w:rsidR="00AF22AD">
        <w:rPr>
          <w:rFonts w:ascii="Arial" w:hAnsi="Arial" w:cs="Arial"/>
          <w:sz w:val="22"/>
          <w:szCs w:val="22"/>
        </w:rPr>
        <w:t xml:space="preserve"> In some cases, </w:t>
      </w:r>
      <w:r w:rsidR="00AF22AD" w:rsidRPr="00165ABA">
        <w:rPr>
          <w:rFonts w:ascii="Arial" w:hAnsi="Arial" w:cs="Arial"/>
          <w:sz w:val="22"/>
          <w:szCs w:val="22"/>
        </w:rPr>
        <w:t xml:space="preserve">the application and permit are on the same form, </w:t>
      </w:r>
      <w:r w:rsidR="00AF22AD">
        <w:rPr>
          <w:rFonts w:ascii="Arial" w:hAnsi="Arial" w:cs="Arial"/>
          <w:sz w:val="22"/>
          <w:szCs w:val="22"/>
        </w:rPr>
        <w:t xml:space="preserve">so </w:t>
      </w:r>
      <w:r w:rsidR="00AF22AD" w:rsidRPr="00165ABA">
        <w:rPr>
          <w:rFonts w:ascii="Arial" w:hAnsi="Arial" w:cs="Arial"/>
          <w:sz w:val="22"/>
          <w:szCs w:val="22"/>
        </w:rPr>
        <w:t>review and appro</w:t>
      </w:r>
      <w:r w:rsidR="00AF22AD">
        <w:rPr>
          <w:rFonts w:ascii="Arial" w:hAnsi="Arial" w:cs="Arial"/>
          <w:sz w:val="22"/>
          <w:szCs w:val="22"/>
        </w:rPr>
        <w:t>val by a refuge official is</w:t>
      </w:r>
      <w:r w:rsidR="00AF22AD" w:rsidRPr="00165ABA">
        <w:rPr>
          <w:rFonts w:ascii="Arial" w:hAnsi="Arial" w:cs="Arial"/>
          <w:sz w:val="22"/>
          <w:szCs w:val="22"/>
        </w:rPr>
        <w:t xml:space="preserve"> necessary.</w:t>
      </w:r>
      <w:r w:rsidR="00AF22AD">
        <w:rPr>
          <w:rFonts w:ascii="Arial" w:hAnsi="Arial" w:cs="Arial"/>
          <w:sz w:val="22"/>
          <w:szCs w:val="22"/>
        </w:rPr>
        <w:t xml:space="preserve"> </w:t>
      </w:r>
      <w:r w:rsidR="005B5267">
        <w:rPr>
          <w:rFonts w:ascii="Arial" w:hAnsi="Arial" w:cs="Arial"/>
          <w:sz w:val="22"/>
          <w:szCs w:val="22"/>
        </w:rPr>
        <w:t xml:space="preserve"> </w:t>
      </w:r>
      <w:r>
        <w:rPr>
          <w:rFonts w:ascii="Arial" w:hAnsi="Arial" w:cs="Arial"/>
          <w:sz w:val="22"/>
          <w:szCs w:val="22"/>
        </w:rPr>
        <w:t>Individuals c</w:t>
      </w:r>
      <w:r w:rsidR="003964B2">
        <w:rPr>
          <w:rFonts w:ascii="Arial" w:hAnsi="Arial" w:cs="Arial"/>
          <w:sz w:val="22"/>
          <w:szCs w:val="22"/>
        </w:rPr>
        <w:t>an return activity reports by e</w:t>
      </w:r>
      <w:r>
        <w:rPr>
          <w:rFonts w:ascii="Arial" w:hAnsi="Arial" w:cs="Arial"/>
          <w:sz w:val="22"/>
          <w:szCs w:val="22"/>
        </w:rPr>
        <w:t>mail, mail, fax, or drop</w:t>
      </w:r>
      <w:r w:rsidR="00764DEB">
        <w:rPr>
          <w:rFonts w:ascii="Arial" w:hAnsi="Arial" w:cs="Arial"/>
          <w:sz w:val="22"/>
          <w:szCs w:val="22"/>
        </w:rPr>
        <w:t xml:space="preserve"> </w:t>
      </w:r>
      <w:r>
        <w:rPr>
          <w:rFonts w:ascii="Arial" w:hAnsi="Arial" w:cs="Arial"/>
          <w:sz w:val="22"/>
          <w:szCs w:val="22"/>
        </w:rPr>
        <w:t>box.</w:t>
      </w:r>
      <w:r w:rsidR="000B41D9" w:rsidRPr="00670629">
        <w:rPr>
          <w:rFonts w:ascii="Arial" w:hAnsi="Arial" w:cs="Arial"/>
          <w:sz w:val="22"/>
          <w:szCs w:val="22"/>
        </w:rPr>
        <w:t xml:space="preserve"> </w:t>
      </w:r>
      <w:r w:rsidR="003964B2">
        <w:rPr>
          <w:rFonts w:ascii="Arial" w:hAnsi="Arial" w:cs="Arial"/>
          <w:sz w:val="22"/>
          <w:szCs w:val="22"/>
        </w:rPr>
        <w:t xml:space="preserve"> </w:t>
      </w:r>
      <w:r w:rsidR="00AF22AD">
        <w:rPr>
          <w:rFonts w:ascii="Arial" w:hAnsi="Arial" w:cs="Arial"/>
          <w:sz w:val="22"/>
          <w:szCs w:val="22"/>
        </w:rPr>
        <w:t xml:space="preserve">A few refuges </w:t>
      </w:r>
      <w:r w:rsidR="00F712E3">
        <w:rPr>
          <w:rFonts w:ascii="Arial" w:hAnsi="Arial" w:cs="Arial"/>
          <w:sz w:val="22"/>
          <w:szCs w:val="22"/>
        </w:rPr>
        <w:t>with</w:t>
      </w:r>
      <w:r w:rsidR="00AF22AD">
        <w:rPr>
          <w:rFonts w:ascii="Arial" w:hAnsi="Arial" w:cs="Arial"/>
          <w:sz w:val="22"/>
          <w:szCs w:val="22"/>
        </w:rPr>
        <w:t xml:space="preserve"> complex hunting programs prefer to use a third party online permit provider. </w:t>
      </w:r>
      <w:r w:rsidR="00AF22AD" w:rsidRPr="00165ABA">
        <w:rPr>
          <w:rFonts w:ascii="Arial" w:hAnsi="Arial" w:cs="Arial"/>
          <w:sz w:val="22"/>
          <w:szCs w:val="22"/>
        </w:rPr>
        <w:t xml:space="preserve"> </w:t>
      </w:r>
      <w:r w:rsidR="001F69A3">
        <w:rPr>
          <w:rFonts w:ascii="Arial" w:hAnsi="Arial" w:cs="Arial"/>
          <w:sz w:val="22"/>
          <w:szCs w:val="22"/>
        </w:rPr>
        <w:t xml:space="preserve">We estimate that </w:t>
      </w:r>
      <w:r w:rsidR="001F69A3" w:rsidRPr="00CA3B4A">
        <w:rPr>
          <w:rFonts w:ascii="Arial" w:hAnsi="Arial" w:cs="Arial"/>
          <w:sz w:val="22"/>
          <w:szCs w:val="22"/>
        </w:rPr>
        <w:t>1</w:t>
      </w:r>
      <w:r w:rsidR="004F005E" w:rsidRPr="00CA3B4A">
        <w:rPr>
          <w:rFonts w:ascii="Arial" w:hAnsi="Arial" w:cs="Arial"/>
          <w:sz w:val="22"/>
          <w:szCs w:val="22"/>
        </w:rPr>
        <w:t>5</w:t>
      </w:r>
      <w:r w:rsidR="001F69A3" w:rsidRPr="00CA3B4A">
        <w:rPr>
          <w:rFonts w:ascii="Arial" w:hAnsi="Arial" w:cs="Arial"/>
          <w:sz w:val="22"/>
          <w:szCs w:val="22"/>
        </w:rPr>
        <w:t>% of applications and activity reports will be submitted electronically.</w:t>
      </w:r>
      <w:r w:rsidR="00BF6172">
        <w:rPr>
          <w:rFonts w:ascii="Arial" w:hAnsi="Arial" w:cs="Arial"/>
          <w:sz w:val="22"/>
          <w:szCs w:val="22"/>
        </w:rPr>
        <w:t xml:space="preserve"> </w:t>
      </w:r>
      <w:r w:rsidR="00BC4EE2" w:rsidRPr="00BC4EE2">
        <w:rPr>
          <w:rFonts w:ascii="Arial" w:hAnsi="Arial" w:cs="Arial"/>
          <w:sz w:val="22"/>
          <w:szCs w:val="22"/>
        </w:rPr>
        <w:t>Through this process information is more readily available to the user. It reduces the burden of time and money compared to the previous method of numerous mail outs.  The automation of the report prompts required users to complete a series of questions related to their specific hunt.  Questions are asked one at a time and answers are selected from a drop down menu. </w:t>
      </w:r>
    </w:p>
    <w:p w14:paraId="60472DF7" w14:textId="77777777" w:rsidR="008E6EA8" w:rsidRPr="00670629" w:rsidRDefault="008E6EA8" w:rsidP="00B21DB5">
      <w:pPr>
        <w:tabs>
          <w:tab w:val="left" w:pos="360"/>
          <w:tab w:val="left" w:pos="720"/>
        </w:tabs>
        <w:ind w:left="360" w:hanging="360"/>
        <w:rPr>
          <w:rFonts w:ascii="Arial" w:hAnsi="Arial" w:cs="Arial"/>
          <w:b/>
          <w:bCs/>
          <w:sz w:val="22"/>
          <w:szCs w:val="22"/>
        </w:rPr>
      </w:pPr>
    </w:p>
    <w:p w14:paraId="25BB4795"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 xml:space="preserve">Describe efforts to identify duplication.  Show specifically why any similar </w:t>
      </w:r>
      <w:r w:rsidRPr="00B50214">
        <w:rPr>
          <w:rFonts w:ascii="Arial" w:hAnsi="Arial" w:cs="Arial"/>
          <w:b/>
          <w:sz w:val="22"/>
          <w:szCs w:val="22"/>
        </w:rPr>
        <w:lastRenderedPageBreak/>
        <w:t>information already available cannot be used or modified for use for the purposes described in Item 2 above.</w:t>
      </w:r>
    </w:p>
    <w:p w14:paraId="1CB5D35B" w14:textId="77777777" w:rsidR="00B02D69" w:rsidRPr="00670629" w:rsidRDefault="00B02D69" w:rsidP="00B21DB5">
      <w:pPr>
        <w:tabs>
          <w:tab w:val="left" w:pos="360"/>
          <w:tab w:val="left" w:pos="720"/>
        </w:tabs>
        <w:rPr>
          <w:rFonts w:ascii="Arial" w:hAnsi="Arial" w:cs="Arial"/>
          <w:sz w:val="22"/>
          <w:szCs w:val="22"/>
        </w:rPr>
      </w:pPr>
    </w:p>
    <w:p w14:paraId="067A14B1" w14:textId="77777777" w:rsidR="00AC3206" w:rsidRPr="00165ABA" w:rsidRDefault="00AC3206" w:rsidP="00B21DB5">
      <w:pPr>
        <w:tabs>
          <w:tab w:val="left" w:pos="360"/>
          <w:tab w:val="left" w:pos="720"/>
        </w:tabs>
        <w:rPr>
          <w:rFonts w:ascii="Arial" w:hAnsi="Arial" w:cs="Arial"/>
          <w:sz w:val="22"/>
          <w:szCs w:val="22"/>
        </w:rPr>
      </w:pPr>
      <w:r>
        <w:rPr>
          <w:rFonts w:ascii="Arial" w:hAnsi="Arial" w:cs="Arial"/>
          <w:sz w:val="22"/>
          <w:szCs w:val="22"/>
        </w:rPr>
        <w:t xml:space="preserve">There is no duplication with other information collection activities.  </w:t>
      </w:r>
      <w:r w:rsidRPr="00165ABA">
        <w:rPr>
          <w:rFonts w:ascii="Arial" w:hAnsi="Arial" w:cs="Arial"/>
          <w:sz w:val="22"/>
          <w:szCs w:val="22"/>
        </w:rPr>
        <w:t>The information is specific to the ap</w:t>
      </w:r>
      <w:r>
        <w:rPr>
          <w:rFonts w:ascii="Arial" w:hAnsi="Arial" w:cs="Arial"/>
          <w:sz w:val="22"/>
          <w:szCs w:val="22"/>
        </w:rPr>
        <w:t xml:space="preserve">plicant and the use or activity and is </w:t>
      </w:r>
      <w:r w:rsidRPr="00165ABA">
        <w:rPr>
          <w:rFonts w:ascii="Arial" w:hAnsi="Arial" w:cs="Arial"/>
          <w:sz w:val="22"/>
          <w:szCs w:val="22"/>
        </w:rPr>
        <w:t xml:space="preserve">not available from any other source.  </w:t>
      </w:r>
      <w:r>
        <w:rPr>
          <w:rFonts w:ascii="Arial" w:hAnsi="Arial" w:cs="Arial"/>
          <w:sz w:val="22"/>
          <w:szCs w:val="22"/>
        </w:rPr>
        <w:t>W</w:t>
      </w:r>
      <w:r w:rsidRPr="00165ABA">
        <w:rPr>
          <w:rFonts w:ascii="Arial" w:hAnsi="Arial" w:cs="Arial"/>
          <w:sz w:val="22"/>
          <w:szCs w:val="22"/>
        </w:rPr>
        <w:t xml:space="preserve">e limit the information requested to the minimum necessary to establish eligibility, resource protection, and to demonstrate the applicants are aware of information they need to know to </w:t>
      </w:r>
      <w:r>
        <w:rPr>
          <w:rFonts w:ascii="Arial" w:hAnsi="Arial" w:cs="Arial"/>
          <w:sz w:val="22"/>
          <w:szCs w:val="22"/>
        </w:rPr>
        <w:t>participate safely and within refuge regulations.</w:t>
      </w:r>
    </w:p>
    <w:p w14:paraId="14787A7C" w14:textId="77777777" w:rsidR="00913659" w:rsidRPr="00670629" w:rsidRDefault="00913659" w:rsidP="00B21DB5">
      <w:pPr>
        <w:tabs>
          <w:tab w:val="left" w:pos="360"/>
          <w:tab w:val="left" w:pos="720"/>
        </w:tabs>
        <w:ind w:left="360" w:hanging="360"/>
        <w:rPr>
          <w:rFonts w:ascii="Arial" w:hAnsi="Arial" w:cs="Arial"/>
          <w:sz w:val="22"/>
          <w:szCs w:val="22"/>
        </w:rPr>
      </w:pPr>
    </w:p>
    <w:p w14:paraId="6CFF92A7"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14:paraId="23AA05EF" w14:textId="77777777" w:rsidR="00150437" w:rsidRPr="00670629" w:rsidRDefault="00150437" w:rsidP="00B21DB5">
      <w:pPr>
        <w:tabs>
          <w:tab w:val="left" w:pos="360"/>
          <w:tab w:val="left" w:pos="720"/>
        </w:tabs>
        <w:rPr>
          <w:rFonts w:ascii="Arial" w:hAnsi="Arial" w:cs="Arial"/>
          <w:sz w:val="22"/>
          <w:szCs w:val="22"/>
        </w:rPr>
      </w:pPr>
    </w:p>
    <w:p w14:paraId="4CB25FA4" w14:textId="77777777" w:rsidR="00913659" w:rsidRPr="00670629" w:rsidRDefault="00AC3206" w:rsidP="00B21DB5">
      <w:pPr>
        <w:tabs>
          <w:tab w:val="left" w:pos="360"/>
          <w:tab w:val="left" w:pos="720"/>
        </w:tabs>
        <w:rPr>
          <w:rFonts w:ascii="Arial" w:hAnsi="Arial" w:cs="Arial"/>
          <w:color w:val="0000FF"/>
          <w:sz w:val="22"/>
          <w:szCs w:val="22"/>
        </w:rPr>
      </w:pPr>
      <w:r w:rsidRPr="00165ABA">
        <w:rPr>
          <w:rFonts w:ascii="Arial" w:hAnsi="Arial" w:cs="Arial"/>
          <w:sz w:val="22"/>
          <w:szCs w:val="22"/>
        </w:rPr>
        <w:t xml:space="preserve">This collection of information </w:t>
      </w:r>
      <w:r>
        <w:rPr>
          <w:rFonts w:ascii="Arial" w:hAnsi="Arial" w:cs="Arial"/>
          <w:sz w:val="22"/>
          <w:szCs w:val="22"/>
        </w:rPr>
        <w:t>affects only individuals participating in hunting and fishing opportunities</w:t>
      </w:r>
      <w:r w:rsidRPr="00165ABA">
        <w:rPr>
          <w:rFonts w:ascii="Arial" w:hAnsi="Arial" w:cs="Arial"/>
          <w:sz w:val="22"/>
          <w:szCs w:val="22"/>
        </w:rPr>
        <w:t xml:space="preserve"> </w:t>
      </w:r>
      <w:r>
        <w:rPr>
          <w:rFonts w:ascii="Arial" w:hAnsi="Arial" w:cs="Arial"/>
          <w:sz w:val="22"/>
          <w:szCs w:val="22"/>
        </w:rPr>
        <w:t xml:space="preserve">on national wildlife refuges.  </w:t>
      </w:r>
      <w:r w:rsidRPr="009F2166">
        <w:rPr>
          <w:rFonts w:ascii="Arial" w:hAnsi="Arial" w:cs="Arial"/>
          <w:sz w:val="22"/>
          <w:szCs w:val="22"/>
        </w:rPr>
        <w:t>Commercial guides for hunting and fishing are administered through Special Use Permits (FWS Form 3-1383</w:t>
      </w:r>
      <w:r>
        <w:rPr>
          <w:rFonts w:ascii="Arial" w:hAnsi="Arial" w:cs="Arial"/>
          <w:sz w:val="22"/>
          <w:szCs w:val="22"/>
        </w:rPr>
        <w:t>-R, 3-1383-C, and 3-1383-G</w:t>
      </w:r>
      <w:r w:rsidR="00764DEB">
        <w:rPr>
          <w:rFonts w:ascii="Arial" w:hAnsi="Arial" w:cs="Arial"/>
          <w:sz w:val="22"/>
          <w:szCs w:val="22"/>
        </w:rPr>
        <w:t>), which are</w:t>
      </w:r>
      <w:r w:rsidRPr="009F2166">
        <w:rPr>
          <w:rFonts w:ascii="Arial" w:hAnsi="Arial" w:cs="Arial"/>
          <w:sz w:val="22"/>
          <w:szCs w:val="22"/>
        </w:rPr>
        <w:t xml:space="preserve"> approved under OMB Control No. 1018-0102.</w:t>
      </w:r>
    </w:p>
    <w:p w14:paraId="720BEACB" w14:textId="77777777" w:rsidR="00913659" w:rsidRPr="00670629" w:rsidRDefault="00913659" w:rsidP="00B21DB5">
      <w:pPr>
        <w:tabs>
          <w:tab w:val="left" w:pos="360"/>
          <w:tab w:val="left" w:pos="720"/>
        </w:tabs>
        <w:rPr>
          <w:rFonts w:ascii="Arial" w:hAnsi="Arial" w:cs="Arial"/>
          <w:sz w:val="22"/>
          <w:szCs w:val="22"/>
        </w:rPr>
      </w:pPr>
    </w:p>
    <w:p w14:paraId="4E3B743E"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9E74A29" w14:textId="77777777" w:rsidR="00150437" w:rsidRPr="00670629" w:rsidRDefault="00150437" w:rsidP="00B21DB5">
      <w:pPr>
        <w:tabs>
          <w:tab w:val="left" w:pos="360"/>
          <w:tab w:val="left" w:pos="720"/>
        </w:tabs>
        <w:rPr>
          <w:rFonts w:ascii="Arial" w:hAnsi="Arial" w:cs="Arial"/>
          <w:sz w:val="22"/>
          <w:szCs w:val="22"/>
        </w:rPr>
      </w:pPr>
    </w:p>
    <w:p w14:paraId="1914E65B" w14:textId="375F3FD7" w:rsidR="00913659" w:rsidRPr="00670629" w:rsidRDefault="00AC3206" w:rsidP="00B21DB5">
      <w:pPr>
        <w:tabs>
          <w:tab w:val="left" w:pos="360"/>
          <w:tab w:val="left" w:pos="720"/>
        </w:tabs>
        <w:rPr>
          <w:rFonts w:ascii="Arial" w:hAnsi="Arial" w:cs="Arial"/>
          <w:color w:val="0000FF"/>
          <w:sz w:val="22"/>
          <w:szCs w:val="22"/>
        </w:rPr>
      </w:pPr>
      <w:r w:rsidRPr="00165ABA">
        <w:rPr>
          <w:rFonts w:ascii="Arial" w:hAnsi="Arial" w:cs="Arial"/>
          <w:sz w:val="22"/>
          <w:szCs w:val="22"/>
        </w:rPr>
        <w:t xml:space="preserve">Without the information requested in the </w:t>
      </w:r>
      <w:r>
        <w:rPr>
          <w:rFonts w:ascii="Arial" w:hAnsi="Arial" w:cs="Arial"/>
          <w:sz w:val="22"/>
          <w:szCs w:val="22"/>
        </w:rPr>
        <w:t>hunting and fishing applications</w:t>
      </w:r>
      <w:r w:rsidRPr="00165ABA">
        <w:rPr>
          <w:rFonts w:ascii="Arial" w:hAnsi="Arial" w:cs="Arial"/>
          <w:sz w:val="22"/>
          <w:szCs w:val="22"/>
        </w:rPr>
        <w:t xml:space="preserve">, </w:t>
      </w:r>
      <w:r>
        <w:rPr>
          <w:rFonts w:ascii="Arial" w:hAnsi="Arial" w:cs="Arial"/>
          <w:sz w:val="22"/>
          <w:szCs w:val="22"/>
        </w:rPr>
        <w:t>we</w:t>
      </w:r>
      <w:r w:rsidRPr="00165ABA">
        <w:rPr>
          <w:rFonts w:ascii="Arial" w:hAnsi="Arial" w:cs="Arial"/>
          <w:sz w:val="22"/>
          <w:szCs w:val="22"/>
        </w:rPr>
        <w:t xml:space="preserve"> would be unable to </w:t>
      </w:r>
      <w:r>
        <w:rPr>
          <w:rFonts w:ascii="Arial" w:hAnsi="Arial" w:cs="Arial"/>
          <w:sz w:val="22"/>
          <w:szCs w:val="22"/>
        </w:rPr>
        <w:t xml:space="preserve">effectively manage and implement hunting and fishing programs on refuges. </w:t>
      </w:r>
      <w:r w:rsidR="00C74BE5">
        <w:rPr>
          <w:rFonts w:ascii="Arial" w:hAnsi="Arial" w:cs="Arial"/>
          <w:sz w:val="22"/>
          <w:szCs w:val="22"/>
        </w:rPr>
        <w:t xml:space="preserve"> </w:t>
      </w:r>
      <w:r>
        <w:rPr>
          <w:rFonts w:ascii="Arial" w:hAnsi="Arial" w:cs="Arial"/>
          <w:sz w:val="22"/>
          <w:szCs w:val="22"/>
        </w:rPr>
        <w:t xml:space="preserve">Refuges often have more potential hunters and anglers interested in opportunities that space and resources allow.  Using a quota or lottery system is the only fair way to administer these programs.  In other circumstances, permit applications allow refuge staff to identify use trends, determine needs, and enhance public safety.  Harvest/creel reports allow refuge staff to determine hunter/angler success, evaluate resource impacts, and improve customer service as use trends are identified.  </w:t>
      </w:r>
      <w:r w:rsidRPr="00165ABA">
        <w:rPr>
          <w:rFonts w:ascii="Arial" w:hAnsi="Arial" w:cs="Arial"/>
          <w:sz w:val="22"/>
          <w:szCs w:val="22"/>
        </w:rPr>
        <w:t xml:space="preserve">Information is usually collected on either an as-needed basis (one-time or one-season event) or an annual basis. </w:t>
      </w:r>
    </w:p>
    <w:p w14:paraId="51D5F445" w14:textId="77777777" w:rsidR="00423226" w:rsidRPr="00670629" w:rsidRDefault="00423226" w:rsidP="00B21DB5">
      <w:pPr>
        <w:tabs>
          <w:tab w:val="left" w:pos="360"/>
          <w:tab w:val="left" w:pos="720"/>
        </w:tabs>
        <w:rPr>
          <w:rFonts w:ascii="Arial" w:hAnsi="Arial" w:cs="Arial"/>
          <w:color w:val="0000FF"/>
          <w:sz w:val="22"/>
          <w:szCs w:val="22"/>
        </w:rPr>
      </w:pPr>
    </w:p>
    <w:p w14:paraId="1808D249"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14:paraId="2577FE7B"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14:paraId="076A84DC"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14:paraId="1C77AD09"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14:paraId="36360631"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14:paraId="51984A0F"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14:paraId="5A5E0D7F"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14:paraId="65389820" w14:textId="77777777" w:rsidR="00E830F2" w:rsidRPr="00B50214" w:rsidRDefault="00E830F2" w:rsidP="00B21DB5">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730FF68" w14:textId="77777777" w:rsidR="00E830F2" w:rsidRPr="00B50214" w:rsidRDefault="00E830F2" w:rsidP="00B21DB5">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DC31551" w14:textId="77777777" w:rsidR="00E830F2" w:rsidRPr="00B50214" w:rsidRDefault="00E830F2" w:rsidP="00B21DB5">
      <w:pPr>
        <w:tabs>
          <w:tab w:val="left" w:pos="360"/>
          <w:tab w:val="left" w:pos="720"/>
        </w:tabs>
        <w:rPr>
          <w:rFonts w:ascii="Arial" w:hAnsi="Arial" w:cs="Arial"/>
          <w:sz w:val="22"/>
          <w:szCs w:val="22"/>
        </w:rPr>
      </w:pPr>
    </w:p>
    <w:p w14:paraId="0015AAC8" w14:textId="77777777" w:rsidR="00913659" w:rsidRPr="00670629" w:rsidRDefault="00AC3206" w:rsidP="00B21DB5">
      <w:pPr>
        <w:tabs>
          <w:tab w:val="left" w:pos="360"/>
          <w:tab w:val="left" w:pos="720"/>
        </w:tabs>
        <w:rPr>
          <w:rFonts w:ascii="Arial" w:hAnsi="Arial" w:cs="Arial"/>
          <w:color w:val="0000FF"/>
          <w:sz w:val="22"/>
          <w:szCs w:val="22"/>
        </w:rPr>
      </w:pPr>
      <w:r>
        <w:rPr>
          <w:rFonts w:ascii="Arial" w:hAnsi="Arial" w:cs="Arial"/>
          <w:sz w:val="22"/>
          <w:szCs w:val="22"/>
        </w:rPr>
        <w:t>N</w:t>
      </w:r>
      <w:r w:rsidRPr="00165ABA">
        <w:rPr>
          <w:rFonts w:ascii="Arial" w:hAnsi="Arial" w:cs="Arial"/>
          <w:sz w:val="22"/>
          <w:szCs w:val="22"/>
        </w:rPr>
        <w:t xml:space="preserve">o special circumstances </w:t>
      </w:r>
      <w:r>
        <w:rPr>
          <w:rFonts w:ascii="Arial" w:hAnsi="Arial" w:cs="Arial"/>
          <w:sz w:val="22"/>
          <w:szCs w:val="22"/>
        </w:rPr>
        <w:t>exist that require us to collect the information in a manner inconsistent with OMB guidelines.</w:t>
      </w:r>
    </w:p>
    <w:p w14:paraId="5A4572C7" w14:textId="77777777" w:rsidR="00913659" w:rsidRPr="00670629" w:rsidRDefault="00913659" w:rsidP="00B21DB5">
      <w:pPr>
        <w:tabs>
          <w:tab w:val="left" w:pos="360"/>
          <w:tab w:val="left" w:pos="720"/>
        </w:tabs>
        <w:ind w:left="720" w:hanging="720"/>
        <w:rPr>
          <w:rFonts w:ascii="Arial" w:hAnsi="Arial" w:cs="Arial"/>
          <w:sz w:val="22"/>
          <w:szCs w:val="22"/>
        </w:rPr>
      </w:pPr>
    </w:p>
    <w:p w14:paraId="35511802" w14:textId="77777777" w:rsidR="00E830F2" w:rsidRPr="00B50214" w:rsidRDefault="00E830F2" w:rsidP="00B21DB5">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312D26E" w14:textId="77777777" w:rsidR="00E830F2" w:rsidRPr="00B50214" w:rsidRDefault="00E830F2" w:rsidP="00B21DB5">
      <w:pPr>
        <w:tabs>
          <w:tab w:val="left" w:pos="360"/>
          <w:tab w:val="left" w:pos="720"/>
        </w:tabs>
        <w:rPr>
          <w:rFonts w:ascii="Arial" w:hAnsi="Arial" w:cs="Arial"/>
          <w:b/>
          <w:sz w:val="22"/>
          <w:szCs w:val="22"/>
        </w:rPr>
      </w:pPr>
    </w:p>
    <w:p w14:paraId="041F874D"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8965770" w14:textId="77777777" w:rsidR="00E830F2" w:rsidRPr="00B50214" w:rsidRDefault="00E830F2" w:rsidP="00B21DB5">
      <w:pPr>
        <w:tabs>
          <w:tab w:val="left" w:pos="360"/>
          <w:tab w:val="left" w:pos="720"/>
        </w:tabs>
        <w:rPr>
          <w:rFonts w:ascii="Arial" w:hAnsi="Arial" w:cs="Arial"/>
          <w:b/>
          <w:sz w:val="22"/>
          <w:szCs w:val="22"/>
        </w:rPr>
      </w:pPr>
    </w:p>
    <w:p w14:paraId="4AA53294" w14:textId="77777777" w:rsidR="00E830F2" w:rsidRPr="00B50214" w:rsidRDefault="00E830F2" w:rsidP="00B21DB5">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3E922C96" w14:textId="77777777" w:rsidR="00E830F2" w:rsidRPr="00B50214" w:rsidRDefault="00E830F2" w:rsidP="00B21DB5">
      <w:pPr>
        <w:tabs>
          <w:tab w:val="left" w:pos="360"/>
          <w:tab w:val="left" w:pos="720"/>
        </w:tabs>
        <w:rPr>
          <w:rFonts w:ascii="Arial" w:hAnsi="Arial" w:cs="Arial"/>
          <w:sz w:val="22"/>
          <w:szCs w:val="22"/>
        </w:rPr>
      </w:pPr>
    </w:p>
    <w:p w14:paraId="08C541A6" w14:textId="52B1DC1C" w:rsidR="009A4A9C" w:rsidRPr="00E830F2" w:rsidRDefault="009A4A9C" w:rsidP="00B21DB5">
      <w:pPr>
        <w:pStyle w:val="BodyText"/>
        <w:tabs>
          <w:tab w:val="left" w:pos="360"/>
          <w:tab w:val="left" w:pos="720"/>
        </w:tabs>
        <w:spacing w:after="0"/>
        <w:ind w:right="186"/>
        <w:rPr>
          <w:rFonts w:ascii="Arial" w:hAnsi="Arial" w:cs="Arial"/>
          <w:sz w:val="22"/>
          <w:szCs w:val="22"/>
        </w:rPr>
      </w:pPr>
      <w:r w:rsidRPr="00E830F2">
        <w:rPr>
          <w:rFonts w:ascii="Arial" w:hAnsi="Arial" w:cs="Arial"/>
          <w:sz w:val="22"/>
          <w:szCs w:val="22"/>
        </w:rPr>
        <w:t xml:space="preserve">On </w:t>
      </w:r>
      <w:r w:rsidR="00C74BE5">
        <w:rPr>
          <w:rFonts w:ascii="Arial" w:hAnsi="Arial" w:cs="Arial"/>
          <w:sz w:val="22"/>
          <w:szCs w:val="22"/>
        </w:rPr>
        <w:t>August 31, 2017</w:t>
      </w:r>
      <w:r w:rsidRPr="00E830F2">
        <w:rPr>
          <w:rFonts w:ascii="Arial" w:hAnsi="Arial" w:cs="Arial"/>
          <w:sz w:val="22"/>
          <w:szCs w:val="22"/>
        </w:rPr>
        <w:t xml:space="preserve">, we published in the </w:t>
      </w:r>
      <w:r w:rsidRPr="00E830F2">
        <w:rPr>
          <w:rFonts w:ascii="Arial" w:hAnsi="Arial" w:cs="Arial"/>
          <w:i/>
          <w:sz w:val="22"/>
          <w:szCs w:val="22"/>
        </w:rPr>
        <w:t xml:space="preserve">Federal </w:t>
      </w:r>
      <w:r w:rsidRPr="00C74BE5">
        <w:rPr>
          <w:rFonts w:ascii="Arial" w:hAnsi="Arial" w:cs="Arial"/>
          <w:i/>
          <w:sz w:val="22"/>
          <w:szCs w:val="22"/>
        </w:rPr>
        <w:t>Register</w:t>
      </w:r>
      <w:r w:rsidRPr="00C74BE5">
        <w:rPr>
          <w:rFonts w:ascii="Arial" w:hAnsi="Arial" w:cs="Arial"/>
          <w:sz w:val="22"/>
          <w:szCs w:val="22"/>
        </w:rPr>
        <w:t xml:space="preserve"> (</w:t>
      </w:r>
      <w:hyperlink r:id="rId8" w:history="1">
        <w:r w:rsidR="00C74BE5" w:rsidRPr="00F662BF">
          <w:rPr>
            <w:rStyle w:val="Hyperlink"/>
            <w:rFonts w:ascii="Arial" w:hAnsi="Arial" w:cs="Arial"/>
            <w:sz w:val="22"/>
            <w:szCs w:val="22"/>
          </w:rPr>
          <w:t>82</w:t>
        </w:r>
        <w:r w:rsidRPr="00F662BF">
          <w:rPr>
            <w:rStyle w:val="Hyperlink"/>
            <w:rFonts w:ascii="Arial" w:hAnsi="Arial" w:cs="Arial"/>
            <w:sz w:val="22"/>
            <w:szCs w:val="22"/>
          </w:rPr>
          <w:t xml:space="preserve"> FR </w:t>
        </w:r>
        <w:r w:rsidR="00C74BE5" w:rsidRPr="00F662BF">
          <w:rPr>
            <w:rStyle w:val="Hyperlink"/>
            <w:rFonts w:ascii="Arial" w:hAnsi="Arial" w:cs="Arial"/>
            <w:sz w:val="22"/>
            <w:szCs w:val="22"/>
          </w:rPr>
          <w:t>41421</w:t>
        </w:r>
      </w:hyperlink>
      <w:r w:rsidRPr="00C74BE5">
        <w:rPr>
          <w:rFonts w:ascii="Arial" w:hAnsi="Arial" w:cs="Arial"/>
          <w:sz w:val="22"/>
          <w:szCs w:val="22"/>
        </w:rPr>
        <w:t>) a Notice of</w:t>
      </w:r>
      <w:r w:rsidRPr="00E830F2">
        <w:rPr>
          <w:rFonts w:ascii="Arial" w:hAnsi="Arial" w:cs="Arial"/>
          <w:sz w:val="22"/>
          <w:szCs w:val="22"/>
        </w:rPr>
        <w:t xml:space="preserve"> our intent to request that OMB approve this information collection.  In that notice, we solicited comments for 60 days, ending on </w:t>
      </w:r>
      <w:r w:rsidR="00C74BE5">
        <w:rPr>
          <w:rFonts w:ascii="Arial" w:hAnsi="Arial" w:cs="Arial"/>
          <w:sz w:val="22"/>
          <w:szCs w:val="22"/>
        </w:rPr>
        <w:t>October 30, 2017.</w:t>
      </w:r>
      <w:r w:rsidRPr="00E830F2">
        <w:rPr>
          <w:rFonts w:ascii="Arial" w:hAnsi="Arial" w:cs="Arial"/>
          <w:sz w:val="22"/>
          <w:szCs w:val="22"/>
        </w:rPr>
        <w:t xml:space="preserve">  We </w:t>
      </w:r>
      <w:r w:rsidR="00744AE6" w:rsidRPr="00744AE6">
        <w:rPr>
          <w:rFonts w:ascii="Arial" w:hAnsi="Arial" w:cs="Arial"/>
          <w:sz w:val="22"/>
          <w:szCs w:val="22"/>
        </w:rPr>
        <w:t>did not receive any comments</w:t>
      </w:r>
      <w:r w:rsidRPr="00E830F2">
        <w:rPr>
          <w:rFonts w:ascii="Arial" w:hAnsi="Arial" w:cs="Arial"/>
          <w:sz w:val="22"/>
          <w:szCs w:val="22"/>
        </w:rPr>
        <w:t xml:space="preserve"> in response to that Notice:</w:t>
      </w:r>
    </w:p>
    <w:p w14:paraId="4A477900" w14:textId="7E537206" w:rsidR="009A4A9C" w:rsidRPr="00E830F2" w:rsidRDefault="009A4A9C" w:rsidP="00B21DB5">
      <w:pPr>
        <w:pStyle w:val="BodyText"/>
        <w:tabs>
          <w:tab w:val="left" w:pos="360"/>
          <w:tab w:val="left" w:pos="720"/>
        </w:tabs>
        <w:spacing w:after="0"/>
        <w:ind w:right="186"/>
        <w:rPr>
          <w:rFonts w:ascii="Arial" w:hAnsi="Arial" w:cs="Arial"/>
          <w:sz w:val="22"/>
          <w:szCs w:val="22"/>
        </w:rPr>
      </w:pPr>
    </w:p>
    <w:p w14:paraId="32F9C7A6" w14:textId="7E9DFFD2" w:rsidR="009A4A9C" w:rsidRPr="00E830F2" w:rsidRDefault="009A4A9C" w:rsidP="00B21DB5">
      <w:pPr>
        <w:tabs>
          <w:tab w:val="left" w:pos="360"/>
          <w:tab w:val="left" w:pos="720"/>
        </w:tabs>
        <w:rPr>
          <w:rFonts w:ascii="Arial" w:hAnsi="Arial" w:cs="Arial"/>
          <w:sz w:val="22"/>
          <w:szCs w:val="22"/>
        </w:rPr>
      </w:pPr>
      <w:r w:rsidRPr="00E830F2">
        <w:rPr>
          <w:rFonts w:ascii="Arial" w:hAnsi="Arial" w:cs="Arial"/>
          <w:sz w:val="22"/>
          <w:szCs w:val="22"/>
        </w:rPr>
        <w:t xml:space="preserve">In addition to the Federal Register Notice, we consulted with the nine (9) individuals identified in Table 8.1 who </w:t>
      </w:r>
      <w:r w:rsidR="00DA5D50">
        <w:rPr>
          <w:rFonts w:ascii="Arial" w:hAnsi="Arial" w:cs="Arial"/>
          <w:sz w:val="22"/>
          <w:szCs w:val="22"/>
        </w:rPr>
        <w:t xml:space="preserve">are </w:t>
      </w:r>
      <w:r w:rsidRPr="00E830F2">
        <w:rPr>
          <w:rFonts w:ascii="Arial" w:hAnsi="Arial" w:cs="Arial"/>
          <w:sz w:val="22"/>
          <w:szCs w:val="22"/>
        </w:rPr>
        <w:t xml:space="preserve">familiar with this collection of information in order to validate our time burden estimate and asked for comments on the questions below:  </w:t>
      </w:r>
    </w:p>
    <w:p w14:paraId="336CEC32" w14:textId="77777777" w:rsidR="009A4A9C" w:rsidRPr="00E830F2" w:rsidRDefault="009A4A9C" w:rsidP="00B21DB5">
      <w:pPr>
        <w:tabs>
          <w:tab w:val="left" w:pos="360"/>
          <w:tab w:val="left" w:pos="720"/>
        </w:tabs>
        <w:rPr>
          <w:rFonts w:ascii="Arial" w:hAnsi="Arial" w:cs="Arial"/>
          <w:sz w:val="22"/>
          <w:szCs w:val="22"/>
        </w:rPr>
      </w:pPr>
    </w:p>
    <w:p w14:paraId="74ADF92D" w14:textId="77777777" w:rsidR="009A4A9C" w:rsidRPr="00E830F2" w:rsidRDefault="009A4A9C" w:rsidP="00B21DB5">
      <w:pPr>
        <w:tabs>
          <w:tab w:val="left" w:pos="360"/>
          <w:tab w:val="left" w:pos="720"/>
        </w:tabs>
        <w:rPr>
          <w:rFonts w:ascii="Arial" w:hAnsi="Arial" w:cs="Arial"/>
          <w:sz w:val="22"/>
          <w:szCs w:val="22"/>
        </w:rPr>
      </w:pPr>
      <w:r w:rsidRPr="00E830F2">
        <w:rPr>
          <w:rFonts w:ascii="Arial" w:hAnsi="Arial" w:cs="Arial"/>
          <w:b/>
          <w:sz w:val="22"/>
          <w:szCs w:val="22"/>
        </w:rPr>
        <w:t>Table 8.1</w:t>
      </w:r>
    </w:p>
    <w:tbl>
      <w:tblPr>
        <w:tblStyle w:val="TableGrid"/>
        <w:tblW w:w="0" w:type="auto"/>
        <w:tblInd w:w="108" w:type="dxa"/>
        <w:tblLook w:val="04A0" w:firstRow="1" w:lastRow="0" w:firstColumn="1" w:lastColumn="0" w:noHBand="0" w:noVBand="1"/>
      </w:tblPr>
      <w:tblGrid>
        <w:gridCol w:w="4579"/>
        <w:gridCol w:w="4663"/>
      </w:tblGrid>
      <w:tr w:rsidR="009A4A9C" w:rsidRPr="00E830F2" w14:paraId="094F3F08" w14:textId="77777777" w:rsidTr="002F2589">
        <w:tc>
          <w:tcPr>
            <w:tcW w:w="4579" w:type="dxa"/>
            <w:shd w:val="clear" w:color="auto" w:fill="D9D9D9"/>
          </w:tcPr>
          <w:p w14:paraId="513D2A55" w14:textId="77777777" w:rsidR="009A4A9C" w:rsidRPr="00E830F2" w:rsidRDefault="009A4A9C" w:rsidP="00B21DB5">
            <w:pPr>
              <w:tabs>
                <w:tab w:val="left" w:pos="360"/>
                <w:tab w:val="left" w:pos="720"/>
              </w:tabs>
              <w:rPr>
                <w:rFonts w:ascii="Arial" w:hAnsi="Arial" w:cs="Arial"/>
                <w:b/>
                <w:sz w:val="22"/>
                <w:szCs w:val="22"/>
              </w:rPr>
            </w:pPr>
            <w:r w:rsidRPr="00E830F2">
              <w:rPr>
                <w:rFonts w:ascii="Arial" w:hAnsi="Arial" w:cs="Arial"/>
                <w:b/>
                <w:sz w:val="22"/>
                <w:szCs w:val="22"/>
              </w:rPr>
              <w:t>Organization</w:t>
            </w:r>
          </w:p>
        </w:tc>
        <w:tc>
          <w:tcPr>
            <w:tcW w:w="4663" w:type="dxa"/>
            <w:shd w:val="clear" w:color="auto" w:fill="D9D9D9"/>
          </w:tcPr>
          <w:p w14:paraId="328DE9CD" w14:textId="77777777" w:rsidR="009A4A9C" w:rsidRPr="00E830F2" w:rsidRDefault="009A4A9C" w:rsidP="00B21DB5">
            <w:pPr>
              <w:tabs>
                <w:tab w:val="left" w:pos="360"/>
                <w:tab w:val="left" w:pos="720"/>
              </w:tabs>
              <w:rPr>
                <w:rFonts w:ascii="Arial" w:hAnsi="Arial" w:cs="Arial"/>
                <w:b/>
                <w:sz w:val="22"/>
                <w:szCs w:val="22"/>
              </w:rPr>
            </w:pPr>
            <w:r w:rsidRPr="00E830F2">
              <w:rPr>
                <w:rFonts w:ascii="Arial" w:hAnsi="Arial" w:cs="Arial"/>
                <w:b/>
                <w:sz w:val="22"/>
                <w:szCs w:val="22"/>
              </w:rPr>
              <w:t>Title</w:t>
            </w:r>
          </w:p>
        </w:tc>
      </w:tr>
      <w:tr w:rsidR="009A4A9C" w:rsidRPr="00E830F2" w14:paraId="1294150D" w14:textId="77777777" w:rsidTr="002F2589">
        <w:tc>
          <w:tcPr>
            <w:tcW w:w="4579" w:type="dxa"/>
          </w:tcPr>
          <w:p w14:paraId="4031DC6A" w14:textId="333C0BF8" w:rsidR="009A4A9C" w:rsidRPr="00E830F2" w:rsidRDefault="002F2589" w:rsidP="00B21DB5">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53E1A56C" w14:textId="48D5C05B" w:rsidR="009A4A9C" w:rsidRPr="00E830F2" w:rsidRDefault="002F2589" w:rsidP="00B21DB5">
            <w:pPr>
              <w:tabs>
                <w:tab w:val="left" w:pos="360"/>
                <w:tab w:val="left" w:pos="720"/>
              </w:tabs>
              <w:rPr>
                <w:rFonts w:ascii="Arial" w:hAnsi="Arial" w:cs="Arial"/>
                <w:sz w:val="22"/>
                <w:szCs w:val="22"/>
              </w:rPr>
            </w:pPr>
            <w:r>
              <w:rPr>
                <w:rFonts w:ascii="Arial" w:hAnsi="Arial" w:cs="Arial"/>
                <w:sz w:val="22"/>
                <w:szCs w:val="22"/>
              </w:rPr>
              <w:t>Private Citizen Waterfowl Hunter</w:t>
            </w:r>
          </w:p>
        </w:tc>
      </w:tr>
      <w:tr w:rsidR="002F2589" w:rsidRPr="00E830F2" w14:paraId="7369BEF7" w14:textId="77777777" w:rsidTr="002F2589">
        <w:tc>
          <w:tcPr>
            <w:tcW w:w="4579" w:type="dxa"/>
          </w:tcPr>
          <w:p w14:paraId="55F84E04" w14:textId="6AB04ED7"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31D5D56F" w14:textId="2550963A"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Pr>
                <w:rFonts w:ascii="Arial" w:hAnsi="Arial" w:cs="Arial"/>
                <w:sz w:val="22"/>
                <w:szCs w:val="22"/>
              </w:rPr>
              <w:t xml:space="preserve"> Waterfowl Hunter</w:t>
            </w:r>
          </w:p>
        </w:tc>
      </w:tr>
      <w:tr w:rsidR="002F2589" w:rsidRPr="00E830F2" w14:paraId="5C85FB93" w14:textId="77777777" w:rsidTr="002F2589">
        <w:tc>
          <w:tcPr>
            <w:tcW w:w="4579" w:type="dxa"/>
          </w:tcPr>
          <w:p w14:paraId="3ACFFA0C" w14:textId="0B20BB6B"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57B882FD" w14:textId="204EB23C"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Pr>
                <w:rFonts w:ascii="Arial" w:hAnsi="Arial" w:cs="Arial"/>
                <w:sz w:val="22"/>
                <w:szCs w:val="22"/>
              </w:rPr>
              <w:t xml:space="preserve"> Big Game Hunter</w:t>
            </w:r>
          </w:p>
        </w:tc>
      </w:tr>
      <w:tr w:rsidR="002F2589" w:rsidRPr="00E830F2" w14:paraId="18A41A79" w14:textId="77777777" w:rsidTr="002F2589">
        <w:tc>
          <w:tcPr>
            <w:tcW w:w="4579" w:type="dxa"/>
          </w:tcPr>
          <w:p w14:paraId="1B11242D" w14:textId="15402F3B"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7BA589CB" w14:textId="309CD6EF"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Pr>
                <w:rFonts w:ascii="Arial" w:hAnsi="Arial" w:cs="Arial"/>
                <w:sz w:val="22"/>
                <w:szCs w:val="22"/>
              </w:rPr>
              <w:t xml:space="preserve"> Big Game Hunter</w:t>
            </w:r>
          </w:p>
        </w:tc>
      </w:tr>
      <w:tr w:rsidR="002F2589" w:rsidRPr="00E830F2" w14:paraId="64C17568" w14:textId="77777777" w:rsidTr="002F2589">
        <w:tc>
          <w:tcPr>
            <w:tcW w:w="4579" w:type="dxa"/>
          </w:tcPr>
          <w:p w14:paraId="6A9852D2" w14:textId="2CF4B16E"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70AE2B56" w14:textId="56E6C9B7"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sidR="004F005E">
              <w:rPr>
                <w:rFonts w:ascii="Arial" w:hAnsi="Arial" w:cs="Arial"/>
                <w:sz w:val="22"/>
                <w:szCs w:val="22"/>
              </w:rPr>
              <w:t xml:space="preserve"> Hunter</w:t>
            </w:r>
          </w:p>
        </w:tc>
      </w:tr>
      <w:tr w:rsidR="002F2589" w:rsidRPr="00E830F2" w14:paraId="083BBE71" w14:textId="77777777" w:rsidTr="002F2589">
        <w:tc>
          <w:tcPr>
            <w:tcW w:w="4579" w:type="dxa"/>
          </w:tcPr>
          <w:p w14:paraId="6CC1F7A9" w14:textId="711CCB89"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68470946" w14:textId="51B546ED"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sidR="004F005E">
              <w:rPr>
                <w:rFonts w:ascii="Arial" w:hAnsi="Arial" w:cs="Arial"/>
                <w:sz w:val="22"/>
                <w:szCs w:val="22"/>
              </w:rPr>
              <w:t xml:space="preserve"> Hunter</w:t>
            </w:r>
          </w:p>
        </w:tc>
      </w:tr>
      <w:tr w:rsidR="002F2589" w:rsidRPr="00E830F2" w14:paraId="7A3B0D7B" w14:textId="77777777" w:rsidTr="002F2589">
        <w:tc>
          <w:tcPr>
            <w:tcW w:w="4579" w:type="dxa"/>
          </w:tcPr>
          <w:p w14:paraId="770599C3" w14:textId="036D5E58"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2CE8CE32" w14:textId="67C8F952"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sidR="004F005E">
              <w:rPr>
                <w:rFonts w:ascii="Arial" w:hAnsi="Arial" w:cs="Arial"/>
                <w:sz w:val="22"/>
                <w:szCs w:val="22"/>
              </w:rPr>
              <w:t xml:space="preserve"> Hunter/Angler</w:t>
            </w:r>
          </w:p>
        </w:tc>
      </w:tr>
      <w:tr w:rsidR="002F2589" w:rsidRPr="00E830F2" w14:paraId="54B8F19E" w14:textId="77777777" w:rsidTr="002F2589">
        <w:tc>
          <w:tcPr>
            <w:tcW w:w="4579" w:type="dxa"/>
          </w:tcPr>
          <w:p w14:paraId="4681262A" w14:textId="03975E6B"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63A1E41C" w14:textId="7A339BA4"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sidR="004F005E">
              <w:rPr>
                <w:rFonts w:ascii="Arial" w:hAnsi="Arial" w:cs="Arial"/>
                <w:sz w:val="22"/>
                <w:szCs w:val="22"/>
              </w:rPr>
              <w:t xml:space="preserve"> Hunter/Angler</w:t>
            </w:r>
          </w:p>
        </w:tc>
      </w:tr>
      <w:tr w:rsidR="002F2589" w:rsidRPr="00E830F2" w14:paraId="3A52934F" w14:textId="77777777" w:rsidTr="002F2589">
        <w:tc>
          <w:tcPr>
            <w:tcW w:w="4579" w:type="dxa"/>
          </w:tcPr>
          <w:p w14:paraId="561A265E" w14:textId="5304F019" w:rsidR="002F2589" w:rsidRPr="00E830F2" w:rsidRDefault="002F2589" w:rsidP="002F2589">
            <w:pPr>
              <w:tabs>
                <w:tab w:val="left" w:pos="360"/>
                <w:tab w:val="left" w:pos="720"/>
              </w:tabs>
              <w:rPr>
                <w:rFonts w:ascii="Arial" w:hAnsi="Arial" w:cs="Arial"/>
                <w:sz w:val="22"/>
                <w:szCs w:val="22"/>
              </w:rPr>
            </w:pPr>
            <w:r>
              <w:rPr>
                <w:rFonts w:ascii="Arial" w:hAnsi="Arial" w:cs="Arial"/>
                <w:sz w:val="22"/>
                <w:szCs w:val="22"/>
              </w:rPr>
              <w:t>N/A</w:t>
            </w:r>
          </w:p>
        </w:tc>
        <w:tc>
          <w:tcPr>
            <w:tcW w:w="4663" w:type="dxa"/>
          </w:tcPr>
          <w:p w14:paraId="443EDA89" w14:textId="57B3E55A" w:rsidR="002F2589" w:rsidRPr="00E830F2" w:rsidRDefault="002F2589" w:rsidP="002F2589">
            <w:pPr>
              <w:tabs>
                <w:tab w:val="left" w:pos="360"/>
                <w:tab w:val="left" w:pos="720"/>
              </w:tabs>
              <w:rPr>
                <w:rFonts w:ascii="Arial" w:hAnsi="Arial" w:cs="Arial"/>
                <w:sz w:val="22"/>
                <w:szCs w:val="22"/>
              </w:rPr>
            </w:pPr>
            <w:r w:rsidRPr="00556825">
              <w:rPr>
                <w:rFonts w:ascii="Arial" w:hAnsi="Arial" w:cs="Arial"/>
                <w:sz w:val="22"/>
                <w:szCs w:val="22"/>
              </w:rPr>
              <w:t>Private Citizen</w:t>
            </w:r>
            <w:r w:rsidR="004F005E">
              <w:rPr>
                <w:rFonts w:ascii="Arial" w:hAnsi="Arial" w:cs="Arial"/>
                <w:sz w:val="22"/>
                <w:szCs w:val="22"/>
              </w:rPr>
              <w:t xml:space="preserve"> Hunter/Angler</w:t>
            </w:r>
          </w:p>
        </w:tc>
      </w:tr>
    </w:tbl>
    <w:p w14:paraId="0CEA19DD" w14:textId="77777777" w:rsidR="009A4A9C" w:rsidRPr="00E830F2" w:rsidRDefault="009A4A9C" w:rsidP="00B21DB5">
      <w:pPr>
        <w:tabs>
          <w:tab w:val="left" w:pos="360"/>
          <w:tab w:val="left" w:pos="720"/>
        </w:tabs>
        <w:rPr>
          <w:rFonts w:ascii="Arial" w:hAnsi="Arial" w:cs="Arial"/>
          <w:sz w:val="22"/>
          <w:szCs w:val="22"/>
        </w:rPr>
      </w:pPr>
    </w:p>
    <w:p w14:paraId="0BEEF6CD" w14:textId="77777777" w:rsidR="009A4A9C" w:rsidRPr="00E830F2" w:rsidRDefault="009A4A9C" w:rsidP="00B21DB5">
      <w:pPr>
        <w:tabs>
          <w:tab w:val="left" w:pos="360"/>
          <w:tab w:val="left" w:pos="720"/>
        </w:tabs>
        <w:rPr>
          <w:rFonts w:ascii="Arial" w:hAnsi="Arial" w:cs="Arial"/>
          <w:b/>
          <w:i/>
          <w:sz w:val="22"/>
          <w:szCs w:val="22"/>
        </w:rPr>
      </w:pPr>
      <w:r w:rsidRPr="00E830F2">
        <w:rPr>
          <w:rFonts w:ascii="Arial" w:hAnsi="Arial" w:cs="Arial"/>
          <w:sz w:val="22"/>
          <w:szCs w:val="22"/>
        </w:rPr>
        <w:t>“</w:t>
      </w:r>
      <w:r w:rsidRPr="00E830F2">
        <w:rPr>
          <w:rFonts w:ascii="Arial" w:hAnsi="Arial" w:cs="Arial"/>
          <w:b/>
          <w:i/>
          <w:sz w:val="22"/>
          <w:szCs w:val="22"/>
        </w:rPr>
        <w:t>W</w:t>
      </w:r>
      <w:r w:rsidRPr="00E830F2">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14:paraId="697EBCD5" w14:textId="77777777" w:rsidR="009A4A9C" w:rsidRPr="00E830F2" w:rsidRDefault="009A4A9C" w:rsidP="00B21DB5">
      <w:pPr>
        <w:tabs>
          <w:tab w:val="left" w:pos="360"/>
          <w:tab w:val="left" w:pos="720"/>
        </w:tabs>
        <w:rPr>
          <w:rFonts w:ascii="Arial" w:hAnsi="Arial" w:cs="Arial"/>
          <w:sz w:val="22"/>
          <w:szCs w:val="22"/>
        </w:rPr>
      </w:pPr>
      <w:r w:rsidRPr="00E830F2">
        <w:rPr>
          <w:rFonts w:ascii="Arial" w:hAnsi="Arial" w:cs="Arial"/>
          <w:sz w:val="22"/>
          <w:szCs w:val="22"/>
        </w:rPr>
        <w:tab/>
      </w:r>
    </w:p>
    <w:p w14:paraId="3E1F3795" w14:textId="532ECF76" w:rsidR="009A4A9C" w:rsidRPr="00E830F2" w:rsidRDefault="009A4A9C" w:rsidP="00B21DB5">
      <w:pPr>
        <w:tabs>
          <w:tab w:val="left" w:pos="360"/>
          <w:tab w:val="left" w:pos="7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Comments</w:t>
      </w:r>
      <w:r w:rsidRPr="00E830F2">
        <w:rPr>
          <w:rFonts w:ascii="Arial" w:hAnsi="Arial" w:cs="Arial"/>
          <w:i/>
          <w:sz w:val="22"/>
          <w:szCs w:val="22"/>
        </w:rPr>
        <w:t>:</w:t>
      </w:r>
      <w:r w:rsidR="0031264E">
        <w:rPr>
          <w:rFonts w:ascii="Arial" w:hAnsi="Arial" w:cs="Arial"/>
          <w:sz w:val="22"/>
          <w:szCs w:val="22"/>
        </w:rPr>
        <w:t xml:space="preserve">  </w:t>
      </w:r>
      <w:r w:rsidR="00443F34">
        <w:rPr>
          <w:rFonts w:ascii="Arial" w:hAnsi="Arial" w:cs="Arial"/>
          <w:sz w:val="22"/>
          <w:szCs w:val="22"/>
        </w:rPr>
        <w:t>Six of the nine respondents answered this question and felt the collection is reasonable and necessary to better manage refuge hunt programs. There were no negative responses.</w:t>
      </w:r>
    </w:p>
    <w:p w14:paraId="4EA420CD" w14:textId="77777777" w:rsidR="009A4A9C" w:rsidRPr="00E830F2" w:rsidRDefault="009A4A9C" w:rsidP="00B21DB5">
      <w:pPr>
        <w:tabs>
          <w:tab w:val="left" w:pos="360"/>
          <w:tab w:val="left" w:pos="720"/>
        </w:tabs>
        <w:ind w:left="1800" w:hanging="1800"/>
        <w:rPr>
          <w:rFonts w:ascii="Arial" w:hAnsi="Arial" w:cs="Arial"/>
          <w:sz w:val="22"/>
          <w:szCs w:val="22"/>
        </w:rPr>
      </w:pPr>
    </w:p>
    <w:p w14:paraId="098B31DE" w14:textId="2B6F9E20" w:rsidR="009A4A9C" w:rsidRPr="00E830F2" w:rsidRDefault="009A4A9C" w:rsidP="00B21DB5">
      <w:pPr>
        <w:tabs>
          <w:tab w:val="left" w:pos="360"/>
          <w:tab w:val="left" w:pos="7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FWS Response/Action Taken</w:t>
      </w:r>
      <w:r w:rsidRPr="00E830F2">
        <w:rPr>
          <w:rFonts w:ascii="Arial" w:hAnsi="Arial" w:cs="Arial"/>
          <w:i/>
          <w:sz w:val="22"/>
          <w:szCs w:val="22"/>
        </w:rPr>
        <w:t>:</w:t>
      </w:r>
      <w:r w:rsidRPr="00E830F2">
        <w:rPr>
          <w:rFonts w:ascii="Arial" w:hAnsi="Arial" w:cs="Arial"/>
          <w:sz w:val="22"/>
          <w:szCs w:val="22"/>
        </w:rPr>
        <w:t xml:space="preserve"> </w:t>
      </w:r>
      <w:r w:rsidR="00443F34">
        <w:rPr>
          <w:rFonts w:ascii="Arial" w:hAnsi="Arial" w:cs="Arial"/>
          <w:sz w:val="22"/>
          <w:szCs w:val="22"/>
        </w:rPr>
        <w:t>No action was necessary based on the positive responses.</w:t>
      </w:r>
    </w:p>
    <w:p w14:paraId="3C04B983" w14:textId="77777777" w:rsidR="009A4A9C" w:rsidRPr="00E830F2" w:rsidRDefault="009A4A9C" w:rsidP="00B21DB5">
      <w:pPr>
        <w:tabs>
          <w:tab w:val="left" w:pos="360"/>
          <w:tab w:val="left" w:pos="720"/>
        </w:tabs>
        <w:ind w:left="1530" w:hanging="1530"/>
        <w:rPr>
          <w:rFonts w:ascii="Arial" w:hAnsi="Arial" w:cs="Arial"/>
          <w:sz w:val="22"/>
          <w:szCs w:val="22"/>
        </w:rPr>
      </w:pPr>
    </w:p>
    <w:p w14:paraId="1C4DA258" w14:textId="77777777" w:rsidR="009A4A9C" w:rsidRPr="00E830F2" w:rsidRDefault="009A4A9C" w:rsidP="00B21DB5">
      <w:pPr>
        <w:tabs>
          <w:tab w:val="left" w:pos="360"/>
          <w:tab w:val="left" w:pos="720"/>
        </w:tabs>
        <w:ind w:left="1530" w:hanging="1530"/>
        <w:rPr>
          <w:rFonts w:ascii="Arial" w:hAnsi="Arial" w:cs="Arial"/>
          <w:sz w:val="22"/>
          <w:szCs w:val="22"/>
        </w:rPr>
      </w:pPr>
    </w:p>
    <w:p w14:paraId="6959D5F2" w14:textId="77777777" w:rsidR="009A4A9C" w:rsidRPr="00E830F2" w:rsidRDefault="009A4A9C" w:rsidP="00B21DB5">
      <w:pPr>
        <w:tabs>
          <w:tab w:val="left" w:pos="360"/>
          <w:tab w:val="left" w:pos="720"/>
        </w:tabs>
        <w:rPr>
          <w:rFonts w:ascii="Arial" w:hAnsi="Arial" w:cs="Arial"/>
          <w:b/>
          <w:i/>
          <w:color w:val="000000"/>
          <w:sz w:val="22"/>
          <w:szCs w:val="22"/>
        </w:rPr>
      </w:pPr>
      <w:r w:rsidRPr="00E830F2">
        <w:rPr>
          <w:rFonts w:ascii="Arial" w:hAnsi="Arial" w:cs="Arial"/>
          <w:b/>
          <w:i/>
          <w:color w:val="000000"/>
          <w:sz w:val="22"/>
          <w:szCs w:val="22"/>
        </w:rPr>
        <w:t>“The accuracy of our estimate of the burden for this collection of information”</w:t>
      </w:r>
    </w:p>
    <w:p w14:paraId="367185CC" w14:textId="77777777" w:rsidR="009A4A9C" w:rsidRPr="00E830F2" w:rsidRDefault="009A4A9C" w:rsidP="00B21DB5">
      <w:pPr>
        <w:tabs>
          <w:tab w:val="left" w:pos="360"/>
          <w:tab w:val="left" w:pos="720"/>
        </w:tabs>
        <w:ind w:left="1530" w:hanging="1530"/>
        <w:rPr>
          <w:rFonts w:ascii="Arial" w:hAnsi="Arial" w:cs="Arial"/>
          <w:sz w:val="22"/>
          <w:szCs w:val="22"/>
        </w:rPr>
      </w:pPr>
      <w:r w:rsidRPr="00E830F2">
        <w:rPr>
          <w:rFonts w:ascii="Arial" w:hAnsi="Arial" w:cs="Arial"/>
          <w:sz w:val="22"/>
          <w:szCs w:val="22"/>
        </w:rPr>
        <w:tab/>
      </w:r>
    </w:p>
    <w:p w14:paraId="3C26B7A1" w14:textId="30431700" w:rsidR="009A4A9C" w:rsidRPr="00E830F2" w:rsidRDefault="009A4A9C" w:rsidP="00CA3B4A">
      <w:pPr>
        <w:tabs>
          <w:tab w:val="left" w:pos="360"/>
          <w:tab w:val="left" w:pos="720"/>
          <w:tab w:val="left" w:pos="16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Comments</w:t>
      </w:r>
      <w:r w:rsidRPr="00E830F2">
        <w:rPr>
          <w:rFonts w:ascii="Arial" w:hAnsi="Arial" w:cs="Arial"/>
          <w:i/>
          <w:sz w:val="22"/>
          <w:szCs w:val="22"/>
        </w:rPr>
        <w:t>:</w:t>
      </w:r>
      <w:r w:rsidRPr="00E830F2">
        <w:rPr>
          <w:rFonts w:ascii="Arial" w:hAnsi="Arial" w:cs="Arial"/>
          <w:sz w:val="22"/>
          <w:szCs w:val="22"/>
        </w:rPr>
        <w:tab/>
      </w:r>
      <w:r w:rsidR="00443F34">
        <w:rPr>
          <w:rFonts w:ascii="Arial" w:hAnsi="Arial" w:cs="Arial"/>
          <w:sz w:val="22"/>
          <w:szCs w:val="22"/>
        </w:rPr>
        <w:t xml:space="preserve">Six of the nine respondents answered this question and they felt that the estimate of burden was too high, that it was not a significant burden, and that the time to fill out an application or a report was less than 10 minutes. </w:t>
      </w:r>
    </w:p>
    <w:p w14:paraId="345F7122" w14:textId="77777777" w:rsidR="009A4A9C" w:rsidRPr="00E830F2" w:rsidRDefault="009A4A9C" w:rsidP="00B21DB5">
      <w:pPr>
        <w:tabs>
          <w:tab w:val="left" w:pos="360"/>
          <w:tab w:val="left" w:pos="720"/>
        </w:tabs>
        <w:ind w:left="1800" w:hanging="1800"/>
        <w:rPr>
          <w:rFonts w:ascii="Arial" w:hAnsi="Arial" w:cs="Arial"/>
          <w:sz w:val="22"/>
          <w:szCs w:val="22"/>
        </w:rPr>
      </w:pPr>
    </w:p>
    <w:p w14:paraId="4C83F06E" w14:textId="36CE9A2D" w:rsidR="009A4A9C" w:rsidRPr="00E830F2" w:rsidRDefault="009A4A9C" w:rsidP="00B21DB5">
      <w:pPr>
        <w:tabs>
          <w:tab w:val="left" w:pos="360"/>
          <w:tab w:val="left" w:pos="7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FWS Response/Action Taken</w:t>
      </w:r>
      <w:r w:rsidRPr="00E830F2">
        <w:rPr>
          <w:rFonts w:ascii="Arial" w:hAnsi="Arial" w:cs="Arial"/>
          <w:i/>
          <w:sz w:val="22"/>
          <w:szCs w:val="22"/>
        </w:rPr>
        <w:t>:</w:t>
      </w:r>
      <w:r w:rsidRPr="00E830F2">
        <w:rPr>
          <w:rFonts w:ascii="Arial" w:hAnsi="Arial" w:cs="Arial"/>
          <w:sz w:val="22"/>
          <w:szCs w:val="22"/>
        </w:rPr>
        <w:t xml:space="preserve">  </w:t>
      </w:r>
      <w:r w:rsidR="00B70264">
        <w:rPr>
          <w:rFonts w:ascii="Arial" w:hAnsi="Arial" w:cs="Arial"/>
          <w:sz w:val="22"/>
          <w:szCs w:val="22"/>
        </w:rPr>
        <w:t xml:space="preserve">Based on the feedback received during the outreach and our experienced administering this collection, we </w:t>
      </w:r>
      <w:r w:rsidR="007D1FA4">
        <w:rPr>
          <w:rFonts w:ascii="Arial" w:hAnsi="Arial" w:cs="Arial"/>
          <w:sz w:val="22"/>
          <w:szCs w:val="22"/>
        </w:rPr>
        <w:t xml:space="preserve">noted their comments.  The feedback from six individuals is not a good representation based on the total number of respondents in this collection so we did not change the burden response times for any of the forms.  </w:t>
      </w:r>
    </w:p>
    <w:p w14:paraId="7CAB85F2" w14:textId="77777777" w:rsidR="009A4A9C" w:rsidRPr="00E830F2" w:rsidRDefault="009A4A9C" w:rsidP="00B21DB5">
      <w:pPr>
        <w:tabs>
          <w:tab w:val="left" w:pos="360"/>
          <w:tab w:val="left" w:pos="720"/>
        </w:tabs>
        <w:ind w:left="1530" w:hanging="1530"/>
        <w:rPr>
          <w:rFonts w:ascii="Arial" w:hAnsi="Arial" w:cs="Arial"/>
          <w:sz w:val="22"/>
          <w:szCs w:val="22"/>
        </w:rPr>
      </w:pPr>
    </w:p>
    <w:p w14:paraId="5B3E9AE2" w14:textId="77777777" w:rsidR="009A4A9C" w:rsidRPr="00E830F2" w:rsidRDefault="009A4A9C" w:rsidP="00B21DB5">
      <w:pPr>
        <w:tabs>
          <w:tab w:val="left" w:pos="360"/>
          <w:tab w:val="left" w:pos="720"/>
        </w:tabs>
        <w:ind w:left="1530" w:hanging="1530"/>
        <w:rPr>
          <w:rFonts w:ascii="Arial" w:hAnsi="Arial" w:cs="Arial"/>
          <w:sz w:val="22"/>
          <w:szCs w:val="22"/>
        </w:rPr>
      </w:pPr>
    </w:p>
    <w:p w14:paraId="0BC8C79E" w14:textId="77777777" w:rsidR="009A4A9C" w:rsidRPr="00E830F2" w:rsidRDefault="009A4A9C" w:rsidP="00B21DB5">
      <w:pPr>
        <w:tabs>
          <w:tab w:val="left" w:pos="360"/>
          <w:tab w:val="left" w:pos="720"/>
        </w:tabs>
        <w:rPr>
          <w:rFonts w:ascii="Arial" w:hAnsi="Arial" w:cs="Arial"/>
          <w:b/>
          <w:i/>
          <w:sz w:val="22"/>
          <w:szCs w:val="22"/>
        </w:rPr>
      </w:pPr>
      <w:r w:rsidRPr="00E830F2">
        <w:rPr>
          <w:rFonts w:ascii="Arial" w:hAnsi="Arial" w:cs="Arial"/>
          <w:b/>
          <w:i/>
          <w:color w:val="000000"/>
          <w:sz w:val="22"/>
          <w:szCs w:val="22"/>
        </w:rPr>
        <w:t>“Ways to enhance the quality, utility, and clarity of the information to be collected”</w:t>
      </w:r>
    </w:p>
    <w:p w14:paraId="309EA103" w14:textId="77777777" w:rsidR="009A4A9C" w:rsidRPr="00E830F2" w:rsidRDefault="009A4A9C" w:rsidP="00B21DB5">
      <w:pPr>
        <w:tabs>
          <w:tab w:val="left" w:pos="360"/>
          <w:tab w:val="left" w:pos="720"/>
        </w:tabs>
        <w:ind w:left="1530" w:hanging="1530"/>
        <w:rPr>
          <w:rFonts w:ascii="Arial" w:hAnsi="Arial" w:cs="Arial"/>
          <w:sz w:val="22"/>
          <w:szCs w:val="22"/>
        </w:rPr>
      </w:pPr>
    </w:p>
    <w:p w14:paraId="5093B4CC" w14:textId="0ABDFD5C" w:rsidR="009A4A9C" w:rsidRPr="00E830F2" w:rsidRDefault="009A4A9C" w:rsidP="00CA3B4A">
      <w:pPr>
        <w:tabs>
          <w:tab w:val="left" w:pos="360"/>
          <w:tab w:val="left" w:pos="720"/>
          <w:tab w:val="left" w:pos="16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Comments</w:t>
      </w:r>
      <w:r w:rsidRPr="00E830F2">
        <w:rPr>
          <w:rFonts w:ascii="Arial" w:hAnsi="Arial" w:cs="Arial"/>
          <w:i/>
          <w:sz w:val="22"/>
          <w:szCs w:val="22"/>
        </w:rPr>
        <w:t>:</w:t>
      </w:r>
      <w:r w:rsidRPr="00E830F2">
        <w:rPr>
          <w:rFonts w:ascii="Arial" w:hAnsi="Arial" w:cs="Arial"/>
          <w:sz w:val="22"/>
          <w:szCs w:val="22"/>
        </w:rPr>
        <w:tab/>
      </w:r>
      <w:r w:rsidR="00095C83">
        <w:rPr>
          <w:rFonts w:ascii="Arial" w:hAnsi="Arial" w:cs="Arial"/>
          <w:sz w:val="22"/>
          <w:szCs w:val="22"/>
        </w:rPr>
        <w:t xml:space="preserve">Two respondents said that there is no way to enhance the form. </w:t>
      </w:r>
      <w:r w:rsidR="00CA3B4A">
        <w:rPr>
          <w:rFonts w:ascii="Arial" w:hAnsi="Arial" w:cs="Arial"/>
          <w:sz w:val="22"/>
          <w:szCs w:val="22"/>
        </w:rPr>
        <w:t xml:space="preserve"> </w:t>
      </w:r>
      <w:r w:rsidR="00095C83">
        <w:rPr>
          <w:rFonts w:ascii="Arial" w:hAnsi="Arial" w:cs="Arial"/>
          <w:sz w:val="22"/>
          <w:szCs w:val="22"/>
        </w:rPr>
        <w:t>One respondent offered a suggestion for clarification on a term used on two of the report forms.</w:t>
      </w:r>
      <w:r w:rsidR="001A5917">
        <w:rPr>
          <w:rFonts w:ascii="Arial" w:hAnsi="Arial" w:cs="Arial"/>
          <w:sz w:val="22"/>
          <w:szCs w:val="22"/>
        </w:rPr>
        <w:t xml:space="preserve"> The suggestion was to change the term “</w:t>
      </w:r>
      <w:r w:rsidR="000A3804">
        <w:rPr>
          <w:rFonts w:ascii="Arial" w:hAnsi="Arial" w:cs="Arial"/>
          <w:sz w:val="22"/>
          <w:szCs w:val="22"/>
        </w:rPr>
        <w:t>k</w:t>
      </w:r>
      <w:r w:rsidR="001A5917">
        <w:rPr>
          <w:rFonts w:ascii="Arial" w:hAnsi="Arial" w:cs="Arial"/>
          <w:sz w:val="22"/>
          <w:szCs w:val="22"/>
        </w:rPr>
        <w:t>nocked” down to “</w:t>
      </w:r>
      <w:r w:rsidR="000A3804">
        <w:rPr>
          <w:rFonts w:ascii="Arial" w:hAnsi="Arial" w:cs="Arial"/>
          <w:sz w:val="22"/>
          <w:szCs w:val="22"/>
        </w:rPr>
        <w:t>s</w:t>
      </w:r>
      <w:r w:rsidR="001A5917">
        <w:rPr>
          <w:rFonts w:ascii="Arial" w:hAnsi="Arial" w:cs="Arial"/>
          <w:sz w:val="22"/>
          <w:szCs w:val="22"/>
        </w:rPr>
        <w:t xml:space="preserve">hot” down. </w:t>
      </w:r>
    </w:p>
    <w:p w14:paraId="4D8BE59A" w14:textId="77777777" w:rsidR="009A4A9C" w:rsidRPr="00E830F2" w:rsidRDefault="009A4A9C" w:rsidP="00B21DB5">
      <w:pPr>
        <w:tabs>
          <w:tab w:val="left" w:pos="360"/>
          <w:tab w:val="left" w:pos="720"/>
        </w:tabs>
        <w:ind w:left="1800" w:hanging="1800"/>
        <w:rPr>
          <w:rFonts w:ascii="Arial" w:hAnsi="Arial" w:cs="Arial"/>
          <w:sz w:val="22"/>
          <w:szCs w:val="22"/>
        </w:rPr>
      </w:pPr>
    </w:p>
    <w:p w14:paraId="0AF42994" w14:textId="00BE8DF9" w:rsidR="009A4A9C" w:rsidRPr="00E830F2" w:rsidRDefault="009A4A9C" w:rsidP="00B21DB5">
      <w:pPr>
        <w:tabs>
          <w:tab w:val="left" w:pos="360"/>
          <w:tab w:val="left" w:pos="7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FWS Response/Action Taken</w:t>
      </w:r>
      <w:r w:rsidRPr="00E830F2">
        <w:rPr>
          <w:rFonts w:ascii="Arial" w:hAnsi="Arial" w:cs="Arial"/>
          <w:i/>
          <w:sz w:val="22"/>
          <w:szCs w:val="22"/>
        </w:rPr>
        <w:t>:</w:t>
      </w:r>
      <w:r w:rsidRPr="00E830F2">
        <w:rPr>
          <w:rFonts w:ascii="Arial" w:hAnsi="Arial" w:cs="Arial"/>
          <w:sz w:val="22"/>
          <w:szCs w:val="22"/>
        </w:rPr>
        <w:t xml:space="preserve"> </w:t>
      </w:r>
      <w:r w:rsidR="005B5267">
        <w:rPr>
          <w:rFonts w:ascii="Arial" w:hAnsi="Arial" w:cs="Arial"/>
          <w:sz w:val="22"/>
          <w:szCs w:val="22"/>
        </w:rPr>
        <w:t xml:space="preserve"> </w:t>
      </w:r>
      <w:r w:rsidR="000A3804">
        <w:rPr>
          <w:rFonts w:ascii="Arial" w:hAnsi="Arial" w:cs="Arial"/>
          <w:sz w:val="22"/>
          <w:szCs w:val="22"/>
        </w:rPr>
        <w:t xml:space="preserve">We changed the term “knocked” to “shot” on the Migratory Bird Hunt Report (3-2361) and the </w:t>
      </w:r>
      <w:r w:rsidR="00437B57">
        <w:rPr>
          <w:rFonts w:ascii="Arial" w:hAnsi="Arial" w:cs="Arial"/>
          <w:sz w:val="22"/>
          <w:szCs w:val="22"/>
        </w:rPr>
        <w:t>Small Game Furbearer Report (3-2362).</w:t>
      </w:r>
      <w:r w:rsidR="003975AE">
        <w:rPr>
          <w:rFonts w:ascii="Arial" w:hAnsi="Arial" w:cs="Arial"/>
          <w:sz w:val="22"/>
          <w:szCs w:val="22"/>
        </w:rPr>
        <w:t xml:space="preserve"> </w:t>
      </w:r>
    </w:p>
    <w:p w14:paraId="53EBC411" w14:textId="77777777" w:rsidR="009A4A9C" w:rsidRPr="00E830F2" w:rsidRDefault="009A4A9C" w:rsidP="00B21DB5">
      <w:pPr>
        <w:tabs>
          <w:tab w:val="left" w:pos="360"/>
          <w:tab w:val="left" w:pos="720"/>
        </w:tabs>
        <w:ind w:left="1530" w:hanging="1530"/>
        <w:rPr>
          <w:rFonts w:ascii="Arial" w:hAnsi="Arial" w:cs="Arial"/>
          <w:sz w:val="22"/>
          <w:szCs w:val="22"/>
        </w:rPr>
      </w:pPr>
    </w:p>
    <w:p w14:paraId="16CDADF3" w14:textId="77777777" w:rsidR="009A4A9C" w:rsidRPr="00E830F2" w:rsidRDefault="009A4A9C" w:rsidP="00B21DB5">
      <w:pPr>
        <w:tabs>
          <w:tab w:val="left" w:pos="360"/>
          <w:tab w:val="left" w:pos="720"/>
        </w:tabs>
        <w:ind w:left="1530" w:hanging="1530"/>
        <w:rPr>
          <w:rFonts w:ascii="Arial" w:hAnsi="Arial" w:cs="Arial"/>
          <w:sz w:val="22"/>
          <w:szCs w:val="22"/>
        </w:rPr>
      </w:pPr>
      <w:r w:rsidRPr="00E830F2">
        <w:rPr>
          <w:rFonts w:ascii="Arial" w:hAnsi="Arial" w:cs="Arial"/>
          <w:sz w:val="22"/>
          <w:szCs w:val="22"/>
        </w:rPr>
        <w:tab/>
        <w:t>And</w:t>
      </w:r>
    </w:p>
    <w:p w14:paraId="6B96FAB9" w14:textId="77777777" w:rsidR="009A4A9C" w:rsidRPr="00E830F2" w:rsidRDefault="009A4A9C" w:rsidP="00B21DB5">
      <w:pPr>
        <w:tabs>
          <w:tab w:val="left" w:pos="360"/>
          <w:tab w:val="left" w:pos="720"/>
        </w:tabs>
        <w:ind w:left="1530" w:hanging="1530"/>
        <w:rPr>
          <w:rFonts w:ascii="Arial" w:hAnsi="Arial" w:cs="Arial"/>
          <w:sz w:val="22"/>
          <w:szCs w:val="22"/>
        </w:rPr>
      </w:pPr>
    </w:p>
    <w:p w14:paraId="1A1D74EF" w14:textId="77777777" w:rsidR="009A4A9C" w:rsidRPr="00E830F2" w:rsidRDefault="009A4A9C" w:rsidP="00B21DB5">
      <w:pPr>
        <w:tabs>
          <w:tab w:val="left" w:pos="360"/>
          <w:tab w:val="left" w:pos="720"/>
        </w:tabs>
        <w:ind w:left="1530" w:hanging="1530"/>
        <w:rPr>
          <w:rFonts w:ascii="Arial" w:hAnsi="Arial" w:cs="Arial"/>
          <w:b/>
          <w:i/>
          <w:sz w:val="22"/>
          <w:szCs w:val="22"/>
        </w:rPr>
      </w:pPr>
      <w:r w:rsidRPr="00E830F2">
        <w:rPr>
          <w:rFonts w:ascii="Arial" w:hAnsi="Arial" w:cs="Arial"/>
          <w:b/>
          <w:i/>
          <w:color w:val="000000"/>
          <w:sz w:val="22"/>
          <w:szCs w:val="22"/>
        </w:rPr>
        <w:t>“Ways to minimize the burden of the collection of information on respondents”</w:t>
      </w:r>
    </w:p>
    <w:p w14:paraId="771BB3B0" w14:textId="77777777" w:rsidR="009A4A9C" w:rsidRPr="00E830F2" w:rsidRDefault="009A4A9C" w:rsidP="00B21DB5">
      <w:pPr>
        <w:tabs>
          <w:tab w:val="left" w:pos="360"/>
          <w:tab w:val="left" w:pos="720"/>
        </w:tabs>
        <w:ind w:left="1530" w:hanging="1530"/>
        <w:rPr>
          <w:rFonts w:ascii="Arial" w:hAnsi="Arial" w:cs="Arial"/>
          <w:sz w:val="22"/>
          <w:szCs w:val="22"/>
        </w:rPr>
      </w:pPr>
    </w:p>
    <w:p w14:paraId="7CC94FFC" w14:textId="6796F874" w:rsidR="009A4A9C" w:rsidRPr="00E830F2" w:rsidRDefault="009A4A9C" w:rsidP="00CA3B4A">
      <w:pPr>
        <w:tabs>
          <w:tab w:val="left" w:pos="360"/>
          <w:tab w:val="left" w:pos="720"/>
          <w:tab w:val="left" w:pos="16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Comments</w:t>
      </w:r>
      <w:r w:rsidRPr="00E830F2">
        <w:rPr>
          <w:rFonts w:ascii="Arial" w:hAnsi="Arial" w:cs="Arial"/>
          <w:i/>
          <w:sz w:val="22"/>
          <w:szCs w:val="22"/>
        </w:rPr>
        <w:t>:</w:t>
      </w:r>
      <w:r w:rsidRPr="00E830F2">
        <w:rPr>
          <w:rFonts w:ascii="Arial" w:hAnsi="Arial" w:cs="Arial"/>
          <w:sz w:val="22"/>
          <w:szCs w:val="22"/>
        </w:rPr>
        <w:tab/>
      </w:r>
      <w:r w:rsidR="003975AE">
        <w:rPr>
          <w:rFonts w:ascii="Arial" w:hAnsi="Arial" w:cs="Arial"/>
          <w:sz w:val="22"/>
          <w:szCs w:val="22"/>
        </w:rPr>
        <w:t>Three of the 6 respondents that answered this question mentioned they d</w:t>
      </w:r>
      <w:r w:rsidR="00C350EC">
        <w:rPr>
          <w:rFonts w:ascii="Arial" w:hAnsi="Arial" w:cs="Arial"/>
          <w:sz w:val="22"/>
          <w:szCs w:val="22"/>
        </w:rPr>
        <w:t xml:space="preserve">id not have any suggestions. </w:t>
      </w:r>
      <w:r w:rsidR="00CA3B4A">
        <w:rPr>
          <w:rFonts w:ascii="Arial" w:hAnsi="Arial" w:cs="Arial"/>
          <w:sz w:val="22"/>
          <w:szCs w:val="22"/>
        </w:rPr>
        <w:t xml:space="preserve"> </w:t>
      </w:r>
      <w:r w:rsidR="00C350EC">
        <w:rPr>
          <w:rFonts w:ascii="Arial" w:hAnsi="Arial" w:cs="Arial"/>
          <w:sz w:val="22"/>
          <w:szCs w:val="22"/>
        </w:rPr>
        <w:t xml:space="preserve">Three respondents </w:t>
      </w:r>
      <w:r w:rsidR="003975AE">
        <w:rPr>
          <w:rFonts w:ascii="Arial" w:hAnsi="Arial" w:cs="Arial"/>
          <w:sz w:val="22"/>
          <w:szCs w:val="22"/>
        </w:rPr>
        <w:t>said that an electronic</w:t>
      </w:r>
      <w:r w:rsidR="00C350EC">
        <w:rPr>
          <w:rFonts w:ascii="Arial" w:hAnsi="Arial" w:cs="Arial"/>
          <w:sz w:val="22"/>
          <w:szCs w:val="22"/>
        </w:rPr>
        <w:t xml:space="preserve"> sign-</w:t>
      </w:r>
      <w:r w:rsidR="003975AE">
        <w:rPr>
          <w:rFonts w:ascii="Arial" w:hAnsi="Arial" w:cs="Arial"/>
          <w:sz w:val="22"/>
          <w:szCs w:val="22"/>
        </w:rPr>
        <w:t>in</w:t>
      </w:r>
      <w:r w:rsidR="00C350EC">
        <w:rPr>
          <w:rFonts w:ascii="Arial" w:hAnsi="Arial" w:cs="Arial"/>
          <w:sz w:val="22"/>
          <w:szCs w:val="22"/>
        </w:rPr>
        <w:t xml:space="preserve"> or mobile app</w:t>
      </w:r>
      <w:r w:rsidR="003975AE">
        <w:rPr>
          <w:rFonts w:ascii="Arial" w:hAnsi="Arial" w:cs="Arial"/>
          <w:sz w:val="22"/>
          <w:szCs w:val="22"/>
        </w:rPr>
        <w:t xml:space="preserve"> is the future of hunting data management</w:t>
      </w:r>
      <w:r w:rsidR="00C350EC">
        <w:rPr>
          <w:rFonts w:ascii="Arial" w:hAnsi="Arial" w:cs="Arial"/>
          <w:sz w:val="22"/>
          <w:szCs w:val="22"/>
        </w:rPr>
        <w:t xml:space="preserve">. </w:t>
      </w:r>
      <w:r w:rsidR="00CA3B4A">
        <w:rPr>
          <w:rFonts w:ascii="Arial" w:hAnsi="Arial" w:cs="Arial"/>
          <w:sz w:val="22"/>
          <w:szCs w:val="22"/>
        </w:rPr>
        <w:t xml:space="preserve"> </w:t>
      </w:r>
      <w:r w:rsidR="00C350EC">
        <w:rPr>
          <w:rFonts w:ascii="Arial" w:hAnsi="Arial" w:cs="Arial"/>
          <w:sz w:val="22"/>
          <w:szCs w:val="22"/>
        </w:rPr>
        <w:t>One respondent mentioned that names of the additional hunters on the permit form should be included on the form for law enforcement purposes.</w:t>
      </w:r>
    </w:p>
    <w:p w14:paraId="520E69DC" w14:textId="77777777" w:rsidR="009A4A9C" w:rsidRPr="00E830F2" w:rsidRDefault="009A4A9C" w:rsidP="00B21DB5">
      <w:pPr>
        <w:tabs>
          <w:tab w:val="left" w:pos="360"/>
          <w:tab w:val="left" w:pos="720"/>
        </w:tabs>
        <w:ind w:left="1800" w:hanging="1800"/>
        <w:rPr>
          <w:rFonts w:ascii="Arial" w:hAnsi="Arial" w:cs="Arial"/>
          <w:sz w:val="22"/>
          <w:szCs w:val="22"/>
        </w:rPr>
      </w:pPr>
    </w:p>
    <w:p w14:paraId="0E000BBF" w14:textId="39824D17" w:rsidR="009A4A9C" w:rsidRPr="00E830F2" w:rsidRDefault="009A4A9C" w:rsidP="00B21DB5">
      <w:pPr>
        <w:tabs>
          <w:tab w:val="left" w:pos="360"/>
          <w:tab w:val="left" w:pos="720"/>
        </w:tabs>
        <w:ind w:left="360" w:hanging="360"/>
        <w:rPr>
          <w:rFonts w:ascii="Arial" w:hAnsi="Arial" w:cs="Arial"/>
          <w:sz w:val="22"/>
          <w:szCs w:val="22"/>
        </w:rPr>
      </w:pPr>
      <w:r w:rsidRPr="00E830F2">
        <w:rPr>
          <w:rFonts w:ascii="Arial" w:hAnsi="Arial" w:cs="Arial"/>
          <w:sz w:val="22"/>
          <w:szCs w:val="22"/>
        </w:rPr>
        <w:tab/>
      </w:r>
      <w:r w:rsidRPr="00E830F2">
        <w:rPr>
          <w:rFonts w:ascii="Arial" w:hAnsi="Arial" w:cs="Arial"/>
          <w:i/>
          <w:sz w:val="22"/>
          <w:szCs w:val="22"/>
          <w:u w:val="single"/>
        </w:rPr>
        <w:t>FWS Response/Action Taken</w:t>
      </w:r>
      <w:r w:rsidRPr="00E830F2">
        <w:rPr>
          <w:rFonts w:ascii="Arial" w:hAnsi="Arial" w:cs="Arial"/>
          <w:i/>
          <w:sz w:val="22"/>
          <w:szCs w:val="22"/>
        </w:rPr>
        <w:t>:</w:t>
      </w:r>
      <w:r w:rsidRPr="00E830F2">
        <w:rPr>
          <w:rFonts w:ascii="Arial" w:hAnsi="Arial" w:cs="Arial"/>
          <w:sz w:val="22"/>
          <w:szCs w:val="22"/>
        </w:rPr>
        <w:t xml:space="preserve">  </w:t>
      </w:r>
      <w:r w:rsidR="003975AE">
        <w:rPr>
          <w:rFonts w:ascii="Arial" w:hAnsi="Arial" w:cs="Arial"/>
          <w:sz w:val="22"/>
          <w:szCs w:val="22"/>
        </w:rPr>
        <w:t>We made no changes to the form based on these responses</w:t>
      </w:r>
      <w:r w:rsidR="00C350EC">
        <w:rPr>
          <w:rFonts w:ascii="Arial" w:hAnsi="Arial" w:cs="Arial"/>
          <w:sz w:val="22"/>
          <w:szCs w:val="22"/>
        </w:rPr>
        <w:t>.</w:t>
      </w:r>
      <w:r w:rsidR="005B5267">
        <w:rPr>
          <w:rFonts w:ascii="Arial" w:hAnsi="Arial" w:cs="Arial"/>
          <w:sz w:val="22"/>
          <w:szCs w:val="22"/>
        </w:rPr>
        <w:t xml:space="preserve"> </w:t>
      </w:r>
      <w:r w:rsidR="00C350EC">
        <w:rPr>
          <w:rFonts w:ascii="Arial" w:hAnsi="Arial" w:cs="Arial"/>
          <w:sz w:val="22"/>
          <w:szCs w:val="22"/>
        </w:rPr>
        <w:t xml:space="preserve"> We agree that there are technological advancements that can enhance the user experience</w:t>
      </w:r>
      <w:r w:rsidR="003975AE">
        <w:rPr>
          <w:rFonts w:ascii="Arial" w:hAnsi="Arial" w:cs="Arial"/>
          <w:sz w:val="22"/>
          <w:szCs w:val="22"/>
        </w:rPr>
        <w:t>.</w:t>
      </w:r>
      <w:r w:rsidR="00C350EC">
        <w:rPr>
          <w:rFonts w:ascii="Arial" w:hAnsi="Arial" w:cs="Arial"/>
          <w:sz w:val="22"/>
          <w:szCs w:val="22"/>
        </w:rPr>
        <w:t xml:space="preserve"> </w:t>
      </w:r>
      <w:r w:rsidR="005B5267">
        <w:rPr>
          <w:rFonts w:ascii="Arial" w:hAnsi="Arial" w:cs="Arial"/>
          <w:sz w:val="22"/>
          <w:szCs w:val="22"/>
        </w:rPr>
        <w:t xml:space="preserve"> </w:t>
      </w:r>
      <w:r w:rsidR="00C350EC">
        <w:rPr>
          <w:rFonts w:ascii="Arial" w:hAnsi="Arial" w:cs="Arial"/>
          <w:sz w:val="22"/>
          <w:szCs w:val="22"/>
        </w:rPr>
        <w:t xml:space="preserve">The USFWS is taking steps to provide more </w:t>
      </w:r>
      <w:r w:rsidR="00437B57">
        <w:rPr>
          <w:rFonts w:ascii="Arial" w:hAnsi="Arial" w:cs="Arial"/>
          <w:sz w:val="22"/>
          <w:szCs w:val="22"/>
        </w:rPr>
        <w:t>opportunities for</w:t>
      </w:r>
      <w:r w:rsidR="00C350EC">
        <w:rPr>
          <w:rFonts w:ascii="Arial" w:hAnsi="Arial" w:cs="Arial"/>
          <w:sz w:val="22"/>
          <w:szCs w:val="22"/>
        </w:rPr>
        <w:t xml:space="preserve"> online forms</w:t>
      </w:r>
      <w:r w:rsidR="00437B57">
        <w:rPr>
          <w:rFonts w:ascii="Arial" w:hAnsi="Arial" w:cs="Arial"/>
          <w:sz w:val="22"/>
          <w:szCs w:val="22"/>
        </w:rPr>
        <w:t xml:space="preserve"> and apps</w:t>
      </w:r>
      <w:r w:rsidR="00C350EC">
        <w:rPr>
          <w:rFonts w:ascii="Arial" w:hAnsi="Arial" w:cs="Arial"/>
          <w:sz w:val="22"/>
          <w:szCs w:val="22"/>
        </w:rPr>
        <w:t xml:space="preserve">. </w:t>
      </w:r>
      <w:r w:rsidR="00CA3B4A">
        <w:rPr>
          <w:rFonts w:ascii="Arial" w:hAnsi="Arial" w:cs="Arial"/>
          <w:sz w:val="22"/>
          <w:szCs w:val="22"/>
        </w:rPr>
        <w:t xml:space="preserve"> </w:t>
      </w:r>
      <w:r w:rsidR="00C350EC">
        <w:rPr>
          <w:rFonts w:ascii="Arial" w:hAnsi="Arial" w:cs="Arial"/>
          <w:sz w:val="22"/>
          <w:szCs w:val="22"/>
        </w:rPr>
        <w:t>For the response regarding adding additional hunter names</w:t>
      </w:r>
      <w:r w:rsidR="00437B57">
        <w:rPr>
          <w:rFonts w:ascii="Arial" w:hAnsi="Arial" w:cs="Arial"/>
          <w:sz w:val="22"/>
          <w:szCs w:val="22"/>
        </w:rPr>
        <w:t xml:space="preserve"> from a hunting party</w:t>
      </w:r>
      <w:r w:rsidR="00C350EC">
        <w:rPr>
          <w:rFonts w:ascii="Arial" w:hAnsi="Arial" w:cs="Arial"/>
          <w:sz w:val="22"/>
          <w:szCs w:val="22"/>
        </w:rPr>
        <w:t xml:space="preserve"> to the permit form, although a good </w:t>
      </w:r>
      <w:r w:rsidR="00437B57">
        <w:rPr>
          <w:rFonts w:ascii="Arial" w:hAnsi="Arial" w:cs="Arial"/>
          <w:sz w:val="22"/>
          <w:szCs w:val="22"/>
        </w:rPr>
        <w:t>suggestion perhaps for the particular refuge in question, is not necessary from the perspective of our law enforcement program and hunt programs as a whole.</w:t>
      </w:r>
    </w:p>
    <w:p w14:paraId="547C145D" w14:textId="3F288668" w:rsidR="009A4A9C" w:rsidRPr="00E830F2" w:rsidRDefault="009A4A9C" w:rsidP="00B21DB5">
      <w:pPr>
        <w:tabs>
          <w:tab w:val="left" w:pos="360"/>
          <w:tab w:val="left" w:pos="720"/>
        </w:tabs>
        <w:rPr>
          <w:rFonts w:ascii="Arial" w:hAnsi="Arial" w:cs="Arial"/>
          <w:sz w:val="22"/>
          <w:szCs w:val="22"/>
        </w:rPr>
      </w:pPr>
    </w:p>
    <w:p w14:paraId="5D4AB75E"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14:paraId="166980DF" w14:textId="77777777" w:rsidR="00150437" w:rsidRPr="00670629" w:rsidRDefault="00150437" w:rsidP="00B21DB5">
      <w:pPr>
        <w:tabs>
          <w:tab w:val="left" w:pos="360"/>
          <w:tab w:val="left" w:pos="720"/>
        </w:tabs>
        <w:rPr>
          <w:rFonts w:ascii="Arial" w:hAnsi="Arial" w:cs="Arial"/>
          <w:sz w:val="22"/>
          <w:szCs w:val="22"/>
        </w:rPr>
      </w:pPr>
    </w:p>
    <w:p w14:paraId="688197D1" w14:textId="77777777" w:rsidR="00913659" w:rsidRPr="00670629" w:rsidRDefault="003C6F7E" w:rsidP="00B21DB5">
      <w:pPr>
        <w:tabs>
          <w:tab w:val="left" w:pos="360"/>
          <w:tab w:val="left" w:pos="720"/>
        </w:tabs>
        <w:rPr>
          <w:rFonts w:ascii="Arial" w:hAnsi="Arial" w:cs="Arial"/>
          <w:sz w:val="22"/>
          <w:szCs w:val="22"/>
        </w:rPr>
      </w:pPr>
      <w:r>
        <w:rPr>
          <w:rFonts w:ascii="Arial" w:hAnsi="Arial" w:cs="Arial"/>
          <w:sz w:val="22"/>
          <w:szCs w:val="22"/>
        </w:rPr>
        <w:t>We do not provide payments or gifts to r</w:t>
      </w:r>
      <w:r w:rsidRPr="001C7B73">
        <w:rPr>
          <w:rFonts w:ascii="Arial" w:hAnsi="Arial" w:cs="Arial"/>
          <w:sz w:val="22"/>
          <w:szCs w:val="22"/>
        </w:rPr>
        <w:t>espondents.</w:t>
      </w:r>
    </w:p>
    <w:p w14:paraId="4EAA1E97" w14:textId="77777777" w:rsidR="00913659" w:rsidRPr="00670629" w:rsidRDefault="00913659" w:rsidP="00B21DB5">
      <w:pPr>
        <w:tabs>
          <w:tab w:val="left" w:pos="360"/>
          <w:tab w:val="left" w:pos="720"/>
        </w:tabs>
        <w:rPr>
          <w:rFonts w:ascii="Arial" w:hAnsi="Arial" w:cs="Arial"/>
          <w:sz w:val="22"/>
          <w:szCs w:val="22"/>
        </w:rPr>
      </w:pPr>
    </w:p>
    <w:p w14:paraId="6F6475BF" w14:textId="77777777" w:rsidR="00E830F2" w:rsidRPr="000430BA" w:rsidRDefault="00E830F2" w:rsidP="00B21DB5">
      <w:pPr>
        <w:tabs>
          <w:tab w:val="left" w:pos="360"/>
          <w:tab w:val="left" w:pos="720"/>
        </w:tabs>
        <w:rPr>
          <w:rFonts w:ascii="Arial" w:hAnsi="Arial" w:cs="Arial"/>
          <w:b/>
          <w:sz w:val="22"/>
          <w:szCs w:val="22"/>
        </w:rPr>
      </w:pPr>
      <w:r w:rsidRPr="000430BA">
        <w:rPr>
          <w:rFonts w:ascii="Arial" w:hAnsi="Arial" w:cs="Arial"/>
          <w:b/>
          <w:sz w:val="22"/>
          <w:szCs w:val="22"/>
        </w:rPr>
        <w:t>10.</w:t>
      </w:r>
      <w:r w:rsidRPr="000430BA">
        <w:rPr>
          <w:rFonts w:ascii="Arial" w:hAnsi="Arial" w:cs="Arial"/>
          <w:b/>
          <w:sz w:val="22"/>
          <w:szCs w:val="22"/>
        </w:rPr>
        <w:tab/>
        <w:t>Describe any assurance of confidentiality provided to respondents and the basis for the assurance in statute, regulation, or agency policy.</w:t>
      </w:r>
    </w:p>
    <w:p w14:paraId="7C0619FE" w14:textId="77777777" w:rsidR="00913659" w:rsidRPr="000430BA" w:rsidRDefault="00913659" w:rsidP="00B21DB5">
      <w:pPr>
        <w:tabs>
          <w:tab w:val="left" w:pos="360"/>
          <w:tab w:val="left" w:pos="720"/>
        </w:tabs>
        <w:ind w:left="360" w:hanging="360"/>
        <w:rPr>
          <w:rFonts w:ascii="Arial" w:hAnsi="Arial" w:cs="Arial"/>
          <w:sz w:val="22"/>
          <w:szCs w:val="22"/>
        </w:rPr>
      </w:pPr>
    </w:p>
    <w:p w14:paraId="11201DFC" w14:textId="2EC27267" w:rsidR="000430BA" w:rsidRPr="000430BA" w:rsidRDefault="000430BA" w:rsidP="000430BA">
      <w:pPr>
        <w:pStyle w:val="BodyText"/>
        <w:tabs>
          <w:tab w:val="left" w:pos="360"/>
        </w:tabs>
        <w:ind w:right="329"/>
        <w:rPr>
          <w:rFonts w:ascii="Arial" w:hAnsi="Arial" w:cs="Arial"/>
          <w:sz w:val="22"/>
          <w:szCs w:val="22"/>
        </w:rPr>
      </w:pPr>
      <w:r w:rsidRPr="000430BA">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r:id="rId9" w:history="1">
        <w:r w:rsidRPr="000A08F6">
          <w:rPr>
            <w:rStyle w:val="Hyperlink"/>
            <w:rFonts w:ascii="Arial" w:hAnsi="Arial" w:cs="Arial"/>
            <w:sz w:val="22"/>
            <w:szCs w:val="22"/>
          </w:rPr>
          <w:t>Permits System–Interior, FWS–21</w:t>
        </w:r>
      </w:hyperlink>
      <w:r w:rsidRPr="000430BA">
        <w:rPr>
          <w:rFonts w:ascii="Arial" w:hAnsi="Arial" w:cs="Arial"/>
          <w:sz w:val="22"/>
          <w:szCs w:val="22"/>
        </w:rPr>
        <w:t>, 68 FR 52610).</w:t>
      </w:r>
    </w:p>
    <w:p w14:paraId="182B1801" w14:textId="77777777" w:rsidR="00913659" w:rsidRPr="000430BA" w:rsidRDefault="00913659" w:rsidP="00B21DB5">
      <w:pPr>
        <w:tabs>
          <w:tab w:val="left" w:pos="360"/>
          <w:tab w:val="left" w:pos="720"/>
        </w:tabs>
        <w:ind w:left="360" w:hanging="360"/>
        <w:rPr>
          <w:rFonts w:ascii="Arial" w:hAnsi="Arial" w:cs="Arial"/>
          <w:sz w:val="22"/>
          <w:szCs w:val="22"/>
        </w:rPr>
      </w:pPr>
    </w:p>
    <w:p w14:paraId="48448E78" w14:textId="77777777" w:rsidR="00E830F2" w:rsidRPr="00B50214" w:rsidRDefault="00E830F2" w:rsidP="00B21DB5">
      <w:pPr>
        <w:tabs>
          <w:tab w:val="left" w:pos="360"/>
          <w:tab w:val="left" w:pos="720"/>
        </w:tabs>
        <w:rPr>
          <w:rFonts w:ascii="Arial" w:hAnsi="Arial" w:cs="Arial"/>
          <w:b/>
          <w:sz w:val="22"/>
          <w:szCs w:val="22"/>
        </w:rPr>
      </w:pPr>
      <w:r w:rsidRPr="000430BA">
        <w:rPr>
          <w:rFonts w:ascii="Arial" w:hAnsi="Arial" w:cs="Arial"/>
          <w:b/>
          <w:sz w:val="22"/>
          <w:szCs w:val="22"/>
        </w:rPr>
        <w:t>11.</w:t>
      </w:r>
      <w:r w:rsidRPr="000430BA">
        <w:rPr>
          <w:rFonts w:ascii="Arial" w:hAnsi="Arial" w:cs="Arial"/>
          <w:b/>
          <w:sz w:val="22"/>
          <w:szCs w:val="22"/>
        </w:rPr>
        <w:tab/>
        <w:t>Provide additional</w:t>
      </w:r>
      <w:r w:rsidRPr="00B50214">
        <w:rPr>
          <w:rFonts w:ascii="Arial" w:hAnsi="Arial" w:cs="Arial"/>
          <w:b/>
          <w:sz w:val="22"/>
          <w:szCs w:val="22"/>
        </w:rPr>
        <w:t xml:space="preserve">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91A5C9A" w14:textId="77777777" w:rsidR="00BB4A08" w:rsidRPr="00670629" w:rsidRDefault="00BB4A08" w:rsidP="00B21DB5">
      <w:pPr>
        <w:tabs>
          <w:tab w:val="left" w:pos="360"/>
          <w:tab w:val="left" w:pos="720"/>
        </w:tabs>
        <w:rPr>
          <w:rFonts w:ascii="Arial" w:hAnsi="Arial" w:cs="Arial"/>
          <w:b/>
          <w:bCs/>
          <w:sz w:val="22"/>
          <w:szCs w:val="22"/>
        </w:rPr>
      </w:pPr>
    </w:p>
    <w:p w14:paraId="535F2C9A" w14:textId="77777777" w:rsidR="00871AB7" w:rsidRPr="00670629" w:rsidRDefault="0013574A" w:rsidP="00B21DB5">
      <w:pPr>
        <w:tabs>
          <w:tab w:val="left" w:pos="360"/>
          <w:tab w:val="left" w:pos="720"/>
        </w:tabs>
        <w:rPr>
          <w:rFonts w:ascii="Arial" w:hAnsi="Arial" w:cs="Arial"/>
          <w:color w:val="0000FF"/>
          <w:sz w:val="22"/>
          <w:szCs w:val="22"/>
        </w:rPr>
      </w:pPr>
      <w:r w:rsidRPr="00165ABA">
        <w:rPr>
          <w:rFonts w:ascii="Arial" w:hAnsi="Arial" w:cs="Arial"/>
          <w:sz w:val="22"/>
          <w:szCs w:val="22"/>
        </w:rPr>
        <w:t xml:space="preserve">We do not </w:t>
      </w:r>
      <w:r>
        <w:rPr>
          <w:rFonts w:ascii="Arial" w:hAnsi="Arial" w:cs="Arial"/>
          <w:sz w:val="22"/>
          <w:szCs w:val="22"/>
        </w:rPr>
        <w:t xml:space="preserve">ask questions of </w:t>
      </w:r>
      <w:r w:rsidRPr="00165ABA">
        <w:rPr>
          <w:rFonts w:ascii="Arial" w:hAnsi="Arial" w:cs="Arial"/>
          <w:sz w:val="22"/>
          <w:szCs w:val="22"/>
        </w:rPr>
        <w:t>a sensitive nature.</w:t>
      </w:r>
      <w:r w:rsidR="00871AB7" w:rsidRPr="00670629">
        <w:rPr>
          <w:rFonts w:ascii="Arial" w:hAnsi="Arial" w:cs="Arial"/>
          <w:color w:val="0000FF"/>
          <w:sz w:val="22"/>
          <w:szCs w:val="22"/>
        </w:rPr>
        <w:t xml:space="preserve"> </w:t>
      </w:r>
    </w:p>
    <w:p w14:paraId="053EF3AE" w14:textId="77777777" w:rsidR="00150437" w:rsidRPr="00670629" w:rsidRDefault="00150437" w:rsidP="00B21DB5">
      <w:pPr>
        <w:tabs>
          <w:tab w:val="left" w:pos="360"/>
          <w:tab w:val="left" w:pos="720"/>
        </w:tabs>
        <w:rPr>
          <w:rFonts w:ascii="Arial" w:hAnsi="Arial" w:cs="Arial"/>
          <w:sz w:val="22"/>
          <w:szCs w:val="22"/>
        </w:rPr>
      </w:pPr>
    </w:p>
    <w:p w14:paraId="5B17049E"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14:paraId="1D191A43" w14:textId="77777777" w:rsidR="00E830F2" w:rsidRPr="00B50214" w:rsidRDefault="00E830F2" w:rsidP="00B21DB5">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7112F4A" w14:textId="77777777" w:rsidR="00E830F2" w:rsidRPr="00B50214" w:rsidRDefault="00E830F2" w:rsidP="00B21DB5">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14:paraId="19501781" w14:textId="77777777" w:rsidR="00E830F2" w:rsidRDefault="00E830F2" w:rsidP="00B21DB5">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0A27FBD" w14:textId="77777777" w:rsidR="00E830F2" w:rsidRDefault="00E830F2" w:rsidP="00B21DB5">
      <w:pPr>
        <w:tabs>
          <w:tab w:val="left" w:pos="360"/>
          <w:tab w:val="left" w:pos="720"/>
        </w:tabs>
        <w:rPr>
          <w:rFonts w:ascii="Arial" w:hAnsi="Arial" w:cs="Arial"/>
          <w:sz w:val="22"/>
          <w:szCs w:val="22"/>
        </w:rPr>
      </w:pPr>
    </w:p>
    <w:p w14:paraId="080E7A4E" w14:textId="6957F220" w:rsidR="00B70264" w:rsidRDefault="00B70264" w:rsidP="00627292">
      <w:pPr>
        <w:widowControl/>
        <w:tabs>
          <w:tab w:val="left" w:pos="360"/>
          <w:tab w:val="left" w:pos="720"/>
        </w:tabs>
        <w:autoSpaceDE/>
        <w:autoSpaceDN/>
        <w:adjustRightInd/>
        <w:rPr>
          <w:rFonts w:ascii="Arial" w:hAnsi="Arial" w:cs="Arial"/>
          <w:sz w:val="22"/>
          <w:szCs w:val="22"/>
        </w:rPr>
      </w:pPr>
      <w:r>
        <w:rPr>
          <w:rFonts w:ascii="Arial" w:hAnsi="Arial" w:cs="Arial"/>
          <w:sz w:val="22"/>
          <w:szCs w:val="22"/>
        </w:rPr>
        <w:t xml:space="preserve">We estimate that </w:t>
      </w:r>
      <w:r w:rsidRPr="00D00043">
        <w:rPr>
          <w:rFonts w:ascii="Arial" w:hAnsi="Arial" w:cs="Arial"/>
          <w:b/>
          <w:sz w:val="22"/>
          <w:szCs w:val="22"/>
        </w:rPr>
        <w:t>805,492</w:t>
      </w:r>
      <w:r>
        <w:rPr>
          <w:rFonts w:ascii="Arial" w:hAnsi="Arial" w:cs="Arial"/>
          <w:sz w:val="22"/>
          <w:szCs w:val="22"/>
        </w:rPr>
        <w:t xml:space="preserve"> respondents will each complete a hunting application and/or a hunting/fishing activity report each year.  The total annual burden for this information collection is </w:t>
      </w:r>
      <w:r w:rsidRPr="00D00043">
        <w:rPr>
          <w:rFonts w:ascii="Arial" w:hAnsi="Arial" w:cs="Arial"/>
          <w:b/>
          <w:sz w:val="22"/>
          <w:szCs w:val="22"/>
        </w:rPr>
        <w:t>201,502</w:t>
      </w:r>
      <w:r>
        <w:rPr>
          <w:rFonts w:ascii="Arial" w:hAnsi="Arial" w:cs="Arial"/>
          <w:sz w:val="22"/>
          <w:szCs w:val="22"/>
        </w:rPr>
        <w:t xml:space="preserve"> hours.  We estimate the total dollar value of the burden hours for this collection to be </w:t>
      </w:r>
      <w:r w:rsidRPr="00D00043">
        <w:rPr>
          <w:rFonts w:ascii="Arial" w:hAnsi="Arial" w:cs="Arial"/>
          <w:b/>
          <w:sz w:val="22"/>
          <w:szCs w:val="22"/>
        </w:rPr>
        <w:t>$</w:t>
      </w:r>
      <w:r w:rsidR="001C1E00">
        <w:rPr>
          <w:rFonts w:ascii="Arial" w:hAnsi="Arial" w:cs="Arial"/>
          <w:b/>
          <w:sz w:val="22"/>
          <w:szCs w:val="22"/>
        </w:rPr>
        <w:t>9,573,822</w:t>
      </w:r>
      <w:r w:rsidRPr="007B048E">
        <w:rPr>
          <w:rFonts w:ascii="Arial" w:hAnsi="Arial" w:cs="Arial"/>
          <w:sz w:val="22"/>
          <w:szCs w:val="22"/>
        </w:rPr>
        <w:t xml:space="preserve"> </w:t>
      </w:r>
      <w:r w:rsidR="001C1E00">
        <w:rPr>
          <w:rFonts w:ascii="Arial" w:hAnsi="Arial" w:cs="Arial"/>
          <w:sz w:val="22"/>
          <w:szCs w:val="22"/>
        </w:rPr>
        <w:t xml:space="preserve">(rounded - </w:t>
      </w:r>
      <w:r w:rsidRPr="007B048E">
        <w:rPr>
          <w:rFonts w:ascii="Arial" w:hAnsi="Arial" w:cs="Arial"/>
          <w:sz w:val="22"/>
          <w:szCs w:val="22"/>
        </w:rPr>
        <w:t>$</w:t>
      </w:r>
      <w:r w:rsidR="001C1E00">
        <w:rPr>
          <w:rFonts w:ascii="Arial" w:hAnsi="Arial" w:cs="Arial"/>
          <w:sz w:val="22"/>
          <w:szCs w:val="22"/>
        </w:rPr>
        <w:t>4,793,776</w:t>
      </w:r>
      <w:r>
        <w:rPr>
          <w:rFonts w:ascii="Arial" w:hAnsi="Arial" w:cs="Arial"/>
          <w:sz w:val="22"/>
          <w:szCs w:val="22"/>
        </w:rPr>
        <w:t xml:space="preserve"> for applications and $</w:t>
      </w:r>
      <w:r w:rsidR="001C1E00">
        <w:rPr>
          <w:rFonts w:ascii="Arial" w:hAnsi="Arial" w:cs="Arial"/>
          <w:sz w:val="22"/>
          <w:szCs w:val="22"/>
        </w:rPr>
        <w:t>4,780,046)</w:t>
      </w:r>
      <w:r w:rsidRPr="007B048E">
        <w:rPr>
          <w:rFonts w:ascii="Arial" w:hAnsi="Arial" w:cs="Arial"/>
          <w:sz w:val="22"/>
          <w:szCs w:val="22"/>
        </w:rPr>
        <w:t xml:space="preserve"> for activity reports).</w:t>
      </w:r>
      <w:r>
        <w:rPr>
          <w:rFonts w:ascii="Arial" w:hAnsi="Arial" w:cs="Arial"/>
          <w:sz w:val="22"/>
          <w:szCs w:val="22"/>
        </w:rPr>
        <w:t xml:space="preserve">  We have included non-form information collection in these burden estimates. </w:t>
      </w:r>
    </w:p>
    <w:p w14:paraId="2E76B690" w14:textId="77777777" w:rsidR="00B70264" w:rsidRDefault="00B70264" w:rsidP="00627292">
      <w:pPr>
        <w:widowControl/>
        <w:numPr>
          <w:ilvl w:val="0"/>
          <w:numId w:val="18"/>
        </w:numPr>
        <w:tabs>
          <w:tab w:val="left" w:pos="360"/>
          <w:tab w:val="left" w:pos="720"/>
        </w:tabs>
        <w:autoSpaceDE/>
        <w:autoSpaceDN/>
        <w:adjustRightInd/>
        <w:rPr>
          <w:rFonts w:ascii="Arial" w:hAnsi="Arial" w:cs="Arial"/>
          <w:sz w:val="22"/>
          <w:szCs w:val="22"/>
        </w:rPr>
      </w:pPr>
      <w:r w:rsidRPr="00EC17C1">
        <w:rPr>
          <w:rFonts w:ascii="Arial" w:hAnsi="Arial" w:cs="Arial"/>
          <w:i/>
          <w:sz w:val="22"/>
          <w:szCs w:val="22"/>
        </w:rPr>
        <w:t>Applications</w:t>
      </w:r>
      <w:r>
        <w:rPr>
          <w:rFonts w:ascii="Arial" w:hAnsi="Arial" w:cs="Arial"/>
          <w:sz w:val="22"/>
          <w:szCs w:val="22"/>
        </w:rPr>
        <w:t xml:space="preserve">.  </w:t>
      </w:r>
      <w:r w:rsidRPr="00165ABA">
        <w:rPr>
          <w:rFonts w:ascii="Arial" w:hAnsi="Arial" w:cs="Arial"/>
          <w:sz w:val="22"/>
          <w:szCs w:val="22"/>
        </w:rPr>
        <w:t xml:space="preserve">We estimate that on the </w:t>
      </w:r>
      <w:r>
        <w:rPr>
          <w:rFonts w:ascii="Arial" w:hAnsi="Arial" w:cs="Arial"/>
          <w:sz w:val="22"/>
          <w:szCs w:val="22"/>
        </w:rPr>
        <w:t>372</w:t>
      </w:r>
      <w:r w:rsidRPr="00165ABA">
        <w:rPr>
          <w:rFonts w:ascii="Arial" w:hAnsi="Arial" w:cs="Arial"/>
          <w:sz w:val="22"/>
          <w:szCs w:val="22"/>
        </w:rPr>
        <w:t xml:space="preserve"> national wildlife refuge</w:t>
      </w:r>
      <w:r>
        <w:rPr>
          <w:rFonts w:ascii="Arial" w:hAnsi="Arial" w:cs="Arial"/>
          <w:sz w:val="22"/>
          <w:szCs w:val="22"/>
        </w:rPr>
        <w:t xml:space="preserve"> and wetland management district</w:t>
      </w:r>
      <w:r w:rsidRPr="00165ABA">
        <w:rPr>
          <w:rFonts w:ascii="Arial" w:hAnsi="Arial" w:cs="Arial"/>
          <w:sz w:val="22"/>
          <w:szCs w:val="22"/>
        </w:rPr>
        <w:t xml:space="preserve">s </w:t>
      </w:r>
      <w:r>
        <w:rPr>
          <w:rFonts w:ascii="Arial" w:hAnsi="Arial" w:cs="Arial"/>
          <w:sz w:val="22"/>
          <w:szCs w:val="22"/>
        </w:rPr>
        <w:t xml:space="preserve">with hunting programs and 309 refuges and wetland management districts with fishing programs, </w:t>
      </w:r>
      <w:r w:rsidRPr="00165ABA">
        <w:rPr>
          <w:rFonts w:ascii="Arial" w:hAnsi="Arial" w:cs="Arial"/>
          <w:sz w:val="22"/>
          <w:szCs w:val="22"/>
        </w:rPr>
        <w:t xml:space="preserve">we will </w:t>
      </w:r>
      <w:r>
        <w:rPr>
          <w:rFonts w:ascii="Arial" w:hAnsi="Arial" w:cs="Arial"/>
          <w:sz w:val="22"/>
          <w:szCs w:val="22"/>
        </w:rPr>
        <w:t>receive 269,011 application forms each year.  We estimate that each form will take 15 minutes to complete totaling 112,088 annual burden hours.</w:t>
      </w:r>
    </w:p>
    <w:p w14:paraId="1B467CF2" w14:textId="77777777" w:rsidR="00B70264" w:rsidRDefault="00B70264" w:rsidP="00627292">
      <w:pPr>
        <w:widowControl/>
        <w:numPr>
          <w:ilvl w:val="0"/>
          <w:numId w:val="18"/>
        </w:numPr>
        <w:tabs>
          <w:tab w:val="left" w:pos="360"/>
          <w:tab w:val="left" w:pos="720"/>
        </w:tabs>
        <w:autoSpaceDE/>
        <w:autoSpaceDN/>
        <w:adjustRightInd/>
        <w:rPr>
          <w:rFonts w:ascii="Arial" w:hAnsi="Arial" w:cs="Arial"/>
          <w:sz w:val="22"/>
          <w:szCs w:val="22"/>
        </w:rPr>
      </w:pPr>
      <w:r w:rsidRPr="00EC17C1">
        <w:rPr>
          <w:rFonts w:ascii="Arial" w:hAnsi="Arial" w:cs="Arial"/>
          <w:i/>
          <w:sz w:val="22"/>
          <w:szCs w:val="22"/>
        </w:rPr>
        <w:t>Hunting/Fishing Activity Reports</w:t>
      </w:r>
      <w:r>
        <w:rPr>
          <w:rFonts w:ascii="Arial" w:hAnsi="Arial" w:cs="Arial"/>
          <w:i/>
          <w:sz w:val="22"/>
          <w:szCs w:val="22"/>
        </w:rPr>
        <w:t>.</w:t>
      </w:r>
      <w:r>
        <w:rPr>
          <w:rFonts w:ascii="Arial" w:hAnsi="Arial" w:cs="Arial"/>
          <w:sz w:val="22"/>
          <w:szCs w:val="22"/>
        </w:rPr>
        <w:t xml:space="preserve">  We estimate that 536,481 hunters and anglers will fill out activity reports each year.  Each form will take approximately 10 minutes to complete totaling 89,414 annual burden hours.  </w:t>
      </w:r>
    </w:p>
    <w:p w14:paraId="7A340017" w14:textId="77777777" w:rsidR="00B70264" w:rsidRDefault="00B70264" w:rsidP="00627292">
      <w:pPr>
        <w:widowControl/>
        <w:tabs>
          <w:tab w:val="left" w:pos="360"/>
          <w:tab w:val="left" w:pos="720"/>
        </w:tabs>
        <w:autoSpaceDE/>
        <w:autoSpaceDN/>
        <w:adjustRightInd/>
        <w:rPr>
          <w:rFonts w:ascii="Arial" w:hAnsi="Arial" w:cs="Arial"/>
          <w:sz w:val="22"/>
          <w:szCs w:val="22"/>
        </w:rPr>
      </w:pPr>
    </w:p>
    <w:p w14:paraId="37F46AB1" w14:textId="77777777" w:rsidR="00B70264" w:rsidRDefault="00B70264" w:rsidP="00B70264">
      <w:pPr>
        <w:widowControl/>
        <w:tabs>
          <w:tab w:val="left" w:pos="360"/>
          <w:tab w:val="left" w:pos="720"/>
        </w:tabs>
        <w:rPr>
          <w:rFonts w:ascii="Helv" w:hAnsi="Helv" w:cs="Helv"/>
          <w:color w:val="000000"/>
          <w:sz w:val="22"/>
          <w:szCs w:val="22"/>
        </w:rPr>
      </w:pPr>
      <w:r>
        <w:rPr>
          <w:rFonts w:ascii="Arial" w:hAnsi="Arial" w:cs="Arial"/>
          <w:sz w:val="22"/>
          <w:szCs w:val="22"/>
        </w:rPr>
        <w:t>Hunters and anglers represent a variety of professions and income levels</w:t>
      </w:r>
      <w:r w:rsidRPr="00F6491C">
        <w:rPr>
          <w:rFonts w:ascii="Arial" w:hAnsi="Arial" w:cs="Arial"/>
          <w:sz w:val="22"/>
          <w:szCs w:val="24"/>
        </w:rPr>
        <w:t>.</w:t>
      </w:r>
      <w:r>
        <w:rPr>
          <w:rFonts w:ascii="Arial" w:hAnsi="Arial" w:cs="Arial"/>
          <w:sz w:val="22"/>
          <w:szCs w:val="24"/>
        </w:rPr>
        <w:t xml:space="preserve"> </w:t>
      </w:r>
      <w:r w:rsidRPr="00085AE3">
        <w:rPr>
          <w:rFonts w:ascii="Helv" w:hAnsi="Helv" w:cs="Helv"/>
          <w:color w:val="000000"/>
          <w:sz w:val="22"/>
          <w:szCs w:val="22"/>
        </w:rPr>
        <w:t xml:space="preserve">Table 1 </w:t>
      </w:r>
      <w:r>
        <w:rPr>
          <w:rFonts w:ascii="Helv" w:hAnsi="Helv" w:cs="Helv"/>
          <w:color w:val="000000"/>
          <w:sz w:val="22"/>
          <w:szCs w:val="22"/>
        </w:rPr>
        <w:t xml:space="preserve">of </w:t>
      </w:r>
      <w:r>
        <w:rPr>
          <w:rFonts w:ascii="Arial" w:hAnsi="Arial" w:cs="Arial"/>
          <w:sz w:val="22"/>
          <w:szCs w:val="24"/>
        </w:rPr>
        <w:t xml:space="preserve">the </w:t>
      </w:r>
      <w:r w:rsidRPr="00BE665F">
        <w:rPr>
          <w:rFonts w:ascii="Arial" w:hAnsi="Arial" w:cs="Arial"/>
          <w:sz w:val="22"/>
          <w:szCs w:val="22"/>
        </w:rPr>
        <w:t xml:space="preserve">BLS News Release </w:t>
      </w:r>
      <w:hyperlink r:id="rId10" w:history="1">
        <w:r>
          <w:rPr>
            <w:rStyle w:val="Hyperlink"/>
            <w:rFonts w:ascii="Arial" w:hAnsi="Arial" w:cs="Arial"/>
            <w:sz w:val="22"/>
            <w:szCs w:val="22"/>
          </w:rPr>
          <w:t>USDL-17-1646</w:t>
        </w:r>
      </w:hyperlink>
      <w:r w:rsidRPr="00BE665F">
        <w:rPr>
          <w:rFonts w:ascii="Arial" w:hAnsi="Arial" w:cs="Arial"/>
          <w:sz w:val="22"/>
          <w:szCs w:val="22"/>
        </w:rPr>
        <w:t xml:space="preserve">, </w:t>
      </w:r>
      <w:r>
        <w:rPr>
          <w:rFonts w:ascii="Arial" w:hAnsi="Arial" w:cs="Arial"/>
          <w:sz w:val="22"/>
          <w:szCs w:val="22"/>
        </w:rPr>
        <w:t>December 15</w:t>
      </w:r>
      <w:r w:rsidRPr="00BE665F">
        <w:rPr>
          <w:rFonts w:ascii="Arial" w:hAnsi="Arial" w:cs="Arial"/>
          <w:sz w:val="22"/>
          <w:szCs w:val="22"/>
        </w:rPr>
        <w:t>, 2017,</w:t>
      </w:r>
      <w:r w:rsidRPr="00C54331">
        <w:rPr>
          <w:rFonts w:ascii="Arial" w:hAnsi="Arial" w:cs="Arial"/>
          <w:sz w:val="22"/>
          <w:szCs w:val="22"/>
        </w:rPr>
        <w:t xml:space="preserve"> Employer Costs for Employee Compensation—</w:t>
      </w:r>
      <w:r>
        <w:rPr>
          <w:rFonts w:ascii="Arial" w:hAnsi="Arial" w:cs="Arial"/>
          <w:sz w:val="22"/>
          <w:szCs w:val="22"/>
        </w:rPr>
        <w:t>September 2017,</w:t>
      </w:r>
      <w:r>
        <w:rPr>
          <w:rFonts w:ascii="Helv" w:hAnsi="Helv" w:cs="Helv"/>
          <w:color w:val="000000"/>
        </w:rPr>
        <w:t xml:space="preserve"> </w:t>
      </w:r>
      <w:r w:rsidRPr="00085AE3">
        <w:rPr>
          <w:rFonts w:ascii="Helv" w:hAnsi="Helv" w:cs="Helv"/>
          <w:color w:val="000000"/>
          <w:sz w:val="22"/>
          <w:szCs w:val="22"/>
        </w:rPr>
        <w:t>lists the ho</w:t>
      </w:r>
      <w:r>
        <w:rPr>
          <w:rFonts w:ascii="Helv" w:hAnsi="Helv" w:cs="Helv"/>
          <w:color w:val="000000"/>
          <w:sz w:val="22"/>
          <w:szCs w:val="22"/>
        </w:rPr>
        <w:t>urly rate for all workers $35.64</w:t>
      </w:r>
      <w:r w:rsidRPr="00085AE3">
        <w:rPr>
          <w:rFonts w:ascii="Helv" w:hAnsi="Helv" w:cs="Helv"/>
          <w:color w:val="000000"/>
          <w:sz w:val="22"/>
          <w:szCs w:val="22"/>
        </w:rPr>
        <w:t>, including benefits.</w:t>
      </w:r>
      <w:r>
        <w:rPr>
          <w:rFonts w:ascii="Helv" w:hAnsi="Helv" w:cs="Helv"/>
          <w:color w:val="000000"/>
          <w:sz w:val="22"/>
          <w:szCs w:val="22"/>
        </w:rPr>
        <w:t xml:space="preserve"> </w:t>
      </w:r>
    </w:p>
    <w:p w14:paraId="03DE7EA8" w14:textId="70065F37" w:rsidR="00D82B00" w:rsidRDefault="00D82B00" w:rsidP="00B21DB5">
      <w:pPr>
        <w:widowControl/>
        <w:tabs>
          <w:tab w:val="left" w:pos="360"/>
          <w:tab w:val="left" w:pos="720"/>
        </w:tabs>
        <w:rPr>
          <w:rFonts w:ascii="Helv" w:hAnsi="Helv" w:cs="Helv"/>
          <w:color w:val="000000"/>
        </w:rPr>
      </w:pPr>
    </w:p>
    <w:tbl>
      <w:tblPr>
        <w:tblpPr w:leftFromText="180" w:rightFromText="180" w:vertAnchor="text" w:horzAnchor="page" w:tblpX="1485" w:tblpY="164"/>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3"/>
        <w:gridCol w:w="1530"/>
        <w:gridCol w:w="1620"/>
        <w:gridCol w:w="1440"/>
        <w:gridCol w:w="1710"/>
      </w:tblGrid>
      <w:tr w:rsidR="00B70264" w:rsidRPr="006B591D" w14:paraId="26413E16" w14:textId="77777777" w:rsidTr="00627292">
        <w:tc>
          <w:tcPr>
            <w:tcW w:w="3173" w:type="dxa"/>
            <w:vAlign w:val="bottom"/>
          </w:tcPr>
          <w:p w14:paraId="13190F0E"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Activity</w:t>
            </w:r>
          </w:p>
        </w:tc>
        <w:tc>
          <w:tcPr>
            <w:tcW w:w="1530" w:type="dxa"/>
            <w:vAlign w:val="bottom"/>
          </w:tcPr>
          <w:p w14:paraId="436352F8"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Annual Number of Responses</w:t>
            </w:r>
          </w:p>
        </w:tc>
        <w:tc>
          <w:tcPr>
            <w:tcW w:w="1620" w:type="dxa"/>
            <w:vAlign w:val="bottom"/>
          </w:tcPr>
          <w:p w14:paraId="5472C77D"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Completion Time per response</w:t>
            </w:r>
          </w:p>
        </w:tc>
        <w:tc>
          <w:tcPr>
            <w:tcW w:w="1440" w:type="dxa"/>
            <w:vAlign w:val="bottom"/>
          </w:tcPr>
          <w:p w14:paraId="525BE69E"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Total Annual Burden Hours</w:t>
            </w:r>
          </w:p>
        </w:tc>
        <w:tc>
          <w:tcPr>
            <w:tcW w:w="1710" w:type="dxa"/>
            <w:vAlign w:val="bottom"/>
          </w:tcPr>
          <w:p w14:paraId="2AAB1DEE"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Total $ Value of Burden Hours</w:t>
            </w:r>
          </w:p>
          <w:p w14:paraId="01A807D6" w14:textId="77777777" w:rsidR="00B70264" w:rsidRPr="000115C3" w:rsidRDefault="00B70264" w:rsidP="00627292">
            <w:pPr>
              <w:tabs>
                <w:tab w:val="left" w:pos="360"/>
                <w:tab w:val="left" w:pos="720"/>
              </w:tabs>
              <w:jc w:val="center"/>
              <w:rPr>
                <w:rFonts w:ascii="Arial" w:hAnsi="Arial" w:cs="Arial"/>
                <w:b/>
                <w:sz w:val="18"/>
              </w:rPr>
            </w:pPr>
            <w:r w:rsidRPr="000115C3">
              <w:rPr>
                <w:rFonts w:ascii="Arial" w:hAnsi="Arial" w:cs="Arial"/>
                <w:b/>
                <w:sz w:val="18"/>
              </w:rPr>
              <w:t>(</w:t>
            </w:r>
            <w:r w:rsidRPr="000115C3">
              <w:rPr>
                <w:rFonts w:ascii="Arial" w:hAnsi="Arial" w:cs="Arial"/>
                <w:b/>
                <w:i/>
                <w:color w:val="C00000"/>
                <w:sz w:val="18"/>
              </w:rPr>
              <w:t>$35.64/hour</w:t>
            </w:r>
            <w:r w:rsidRPr="000115C3">
              <w:rPr>
                <w:rFonts w:ascii="Arial" w:hAnsi="Arial" w:cs="Arial"/>
                <w:b/>
                <w:sz w:val="18"/>
              </w:rPr>
              <w:t>)</w:t>
            </w:r>
          </w:p>
        </w:tc>
      </w:tr>
      <w:tr w:rsidR="00B70264" w:rsidRPr="000115C3" w14:paraId="2F29A688" w14:textId="77777777" w:rsidTr="00627292">
        <w:tc>
          <w:tcPr>
            <w:tcW w:w="3173" w:type="dxa"/>
            <w:vAlign w:val="center"/>
          </w:tcPr>
          <w:p w14:paraId="2FF7A551"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FWS Form 3-2354</w:t>
            </w:r>
          </w:p>
        </w:tc>
        <w:tc>
          <w:tcPr>
            <w:tcW w:w="1530" w:type="dxa"/>
            <w:vAlign w:val="center"/>
          </w:tcPr>
          <w:p w14:paraId="4A8DD2CE"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170,892</w:t>
            </w:r>
          </w:p>
        </w:tc>
        <w:tc>
          <w:tcPr>
            <w:tcW w:w="1620" w:type="dxa"/>
            <w:vAlign w:val="center"/>
          </w:tcPr>
          <w:p w14:paraId="3DDCF7C6" w14:textId="204A36DF"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30</w:t>
            </w:r>
            <w:r w:rsidR="00B70264" w:rsidRPr="000115C3">
              <w:rPr>
                <w:rFonts w:ascii="Arial" w:hAnsi="Arial" w:cs="Arial"/>
                <w:sz w:val="18"/>
                <w:szCs w:val="18"/>
              </w:rPr>
              <w:t xml:space="preserve"> minutes</w:t>
            </w:r>
          </w:p>
        </w:tc>
        <w:tc>
          <w:tcPr>
            <w:tcW w:w="1440" w:type="dxa"/>
            <w:vAlign w:val="center"/>
          </w:tcPr>
          <w:p w14:paraId="611A3B4C" w14:textId="55A89DDA"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85,446</w:t>
            </w:r>
          </w:p>
        </w:tc>
        <w:tc>
          <w:tcPr>
            <w:tcW w:w="1710" w:type="dxa"/>
            <w:vAlign w:val="bottom"/>
          </w:tcPr>
          <w:p w14:paraId="4661C0AE" w14:textId="7FAFD37B" w:rsidR="00B70264" w:rsidRPr="000115C3" w:rsidRDefault="00B70264" w:rsidP="000D61A8">
            <w:pPr>
              <w:widowControl/>
              <w:autoSpaceDE/>
              <w:autoSpaceDN/>
              <w:adjustRightInd/>
              <w:jc w:val="right"/>
              <w:rPr>
                <w:rFonts w:ascii="Arial" w:hAnsi="Arial" w:cs="Arial"/>
                <w:color w:val="000000"/>
                <w:sz w:val="18"/>
                <w:szCs w:val="18"/>
              </w:rPr>
            </w:pPr>
            <w:r w:rsidRPr="000115C3">
              <w:rPr>
                <w:rFonts w:ascii="Arial" w:hAnsi="Arial" w:cs="Arial"/>
                <w:color w:val="000000"/>
                <w:sz w:val="18"/>
                <w:szCs w:val="18"/>
              </w:rPr>
              <w:t xml:space="preserve">$ </w:t>
            </w:r>
            <w:r w:rsidR="000D61A8">
              <w:rPr>
                <w:rFonts w:ascii="Arial" w:hAnsi="Arial" w:cs="Arial"/>
                <w:color w:val="000000"/>
                <w:sz w:val="18"/>
                <w:szCs w:val="18"/>
              </w:rPr>
              <w:t>3,045,295.44</w:t>
            </w:r>
          </w:p>
        </w:tc>
      </w:tr>
      <w:tr w:rsidR="00B70264" w:rsidRPr="000115C3" w14:paraId="19D1913A" w14:textId="77777777" w:rsidTr="00627292">
        <w:tc>
          <w:tcPr>
            <w:tcW w:w="3173" w:type="dxa"/>
            <w:vAlign w:val="center"/>
          </w:tcPr>
          <w:p w14:paraId="6BE688A5"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FWS Form 3-2355</w:t>
            </w:r>
          </w:p>
        </w:tc>
        <w:tc>
          <w:tcPr>
            <w:tcW w:w="1530" w:type="dxa"/>
            <w:vAlign w:val="center"/>
          </w:tcPr>
          <w:p w14:paraId="06150899"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 xml:space="preserve">88,274 </w:t>
            </w:r>
          </w:p>
        </w:tc>
        <w:tc>
          <w:tcPr>
            <w:tcW w:w="1620" w:type="dxa"/>
          </w:tcPr>
          <w:p w14:paraId="6FF7835C" w14:textId="44D3CE32"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30</w:t>
            </w:r>
            <w:r w:rsidR="00B70264" w:rsidRPr="000115C3">
              <w:rPr>
                <w:rFonts w:ascii="Arial" w:hAnsi="Arial" w:cs="Arial"/>
                <w:sz w:val="18"/>
                <w:szCs w:val="18"/>
              </w:rPr>
              <w:t xml:space="preserve"> minutes</w:t>
            </w:r>
          </w:p>
        </w:tc>
        <w:tc>
          <w:tcPr>
            <w:tcW w:w="1440" w:type="dxa"/>
            <w:shd w:val="clear" w:color="auto" w:fill="auto"/>
            <w:vAlign w:val="center"/>
          </w:tcPr>
          <w:p w14:paraId="05775FF4" w14:textId="7E0DA32D"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44,137</w:t>
            </w:r>
          </w:p>
        </w:tc>
        <w:tc>
          <w:tcPr>
            <w:tcW w:w="1710" w:type="dxa"/>
            <w:shd w:val="clear" w:color="auto" w:fill="auto"/>
            <w:vAlign w:val="bottom"/>
          </w:tcPr>
          <w:p w14:paraId="4FA8CD1C" w14:textId="70CA610E"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1,573,042.68</w:t>
            </w:r>
          </w:p>
        </w:tc>
      </w:tr>
      <w:tr w:rsidR="00B70264" w:rsidRPr="000115C3" w14:paraId="4A20CEB7" w14:textId="77777777" w:rsidTr="00627292">
        <w:tc>
          <w:tcPr>
            <w:tcW w:w="3173" w:type="dxa"/>
            <w:vAlign w:val="center"/>
          </w:tcPr>
          <w:p w14:paraId="17BD20AF"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 xml:space="preserve">FWS Form 3-2356 </w:t>
            </w:r>
          </w:p>
        </w:tc>
        <w:tc>
          <w:tcPr>
            <w:tcW w:w="1530" w:type="dxa"/>
            <w:vAlign w:val="center"/>
          </w:tcPr>
          <w:p w14:paraId="4D9B9F68"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 xml:space="preserve">2,424 </w:t>
            </w:r>
          </w:p>
        </w:tc>
        <w:tc>
          <w:tcPr>
            <w:tcW w:w="1620" w:type="dxa"/>
          </w:tcPr>
          <w:p w14:paraId="663F3DB5" w14:textId="1E507B65"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30</w:t>
            </w:r>
            <w:r w:rsidR="00B70264" w:rsidRPr="000115C3">
              <w:rPr>
                <w:rFonts w:ascii="Arial" w:hAnsi="Arial" w:cs="Arial"/>
                <w:sz w:val="18"/>
                <w:szCs w:val="18"/>
              </w:rPr>
              <w:t xml:space="preserve"> minutes</w:t>
            </w:r>
          </w:p>
        </w:tc>
        <w:tc>
          <w:tcPr>
            <w:tcW w:w="1440" w:type="dxa"/>
            <w:shd w:val="clear" w:color="auto" w:fill="auto"/>
            <w:vAlign w:val="center"/>
          </w:tcPr>
          <w:p w14:paraId="232F3C4C" w14:textId="705F5C5E"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1,212</w:t>
            </w:r>
          </w:p>
        </w:tc>
        <w:tc>
          <w:tcPr>
            <w:tcW w:w="1710" w:type="dxa"/>
            <w:shd w:val="clear" w:color="auto" w:fill="auto"/>
            <w:vAlign w:val="bottom"/>
          </w:tcPr>
          <w:p w14:paraId="6628E688" w14:textId="238FD100"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43,195.68</w:t>
            </w:r>
          </w:p>
        </w:tc>
      </w:tr>
      <w:tr w:rsidR="00B70264" w:rsidRPr="000115C3" w14:paraId="672FAAAC" w14:textId="77777777" w:rsidTr="00627292">
        <w:tc>
          <w:tcPr>
            <w:tcW w:w="3173" w:type="dxa"/>
            <w:vAlign w:val="center"/>
          </w:tcPr>
          <w:p w14:paraId="67A71E1E"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FWS Form 3-2357</w:t>
            </w:r>
          </w:p>
        </w:tc>
        <w:tc>
          <w:tcPr>
            <w:tcW w:w="1530" w:type="dxa"/>
            <w:vAlign w:val="center"/>
          </w:tcPr>
          <w:p w14:paraId="113B445C"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4,949</w:t>
            </w:r>
          </w:p>
        </w:tc>
        <w:tc>
          <w:tcPr>
            <w:tcW w:w="1620" w:type="dxa"/>
          </w:tcPr>
          <w:p w14:paraId="29BA40A2" w14:textId="42628F10"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30</w:t>
            </w:r>
            <w:r w:rsidR="00B70264" w:rsidRPr="000115C3">
              <w:rPr>
                <w:rFonts w:ascii="Arial" w:hAnsi="Arial" w:cs="Arial"/>
                <w:sz w:val="18"/>
                <w:szCs w:val="18"/>
              </w:rPr>
              <w:t xml:space="preserve"> minutes</w:t>
            </w:r>
          </w:p>
        </w:tc>
        <w:tc>
          <w:tcPr>
            <w:tcW w:w="1440" w:type="dxa"/>
            <w:shd w:val="clear" w:color="auto" w:fill="auto"/>
            <w:vAlign w:val="center"/>
          </w:tcPr>
          <w:p w14:paraId="694E5E11" w14:textId="1DA4CA06"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2,475</w:t>
            </w:r>
          </w:p>
        </w:tc>
        <w:tc>
          <w:tcPr>
            <w:tcW w:w="1710" w:type="dxa"/>
            <w:shd w:val="clear" w:color="auto" w:fill="auto"/>
            <w:vAlign w:val="bottom"/>
          </w:tcPr>
          <w:p w14:paraId="7E7B9C7F" w14:textId="285025BF"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88,191.18</w:t>
            </w:r>
          </w:p>
        </w:tc>
      </w:tr>
      <w:tr w:rsidR="00B70264" w:rsidRPr="000115C3" w14:paraId="128D06A2" w14:textId="77777777" w:rsidTr="00627292">
        <w:tc>
          <w:tcPr>
            <w:tcW w:w="3173" w:type="dxa"/>
            <w:vAlign w:val="center"/>
          </w:tcPr>
          <w:p w14:paraId="2AB3701D"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 xml:space="preserve">FWS Form 3-2358 </w:t>
            </w:r>
          </w:p>
        </w:tc>
        <w:tc>
          <w:tcPr>
            <w:tcW w:w="1530" w:type="dxa"/>
            <w:vAlign w:val="center"/>
          </w:tcPr>
          <w:p w14:paraId="40E0C407"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2,472</w:t>
            </w:r>
          </w:p>
        </w:tc>
        <w:tc>
          <w:tcPr>
            <w:tcW w:w="1620" w:type="dxa"/>
          </w:tcPr>
          <w:p w14:paraId="09CD22ED" w14:textId="5C1BFE09"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30</w:t>
            </w:r>
            <w:r w:rsidR="00B70264" w:rsidRPr="000115C3">
              <w:rPr>
                <w:rFonts w:ascii="Arial" w:hAnsi="Arial" w:cs="Arial"/>
                <w:sz w:val="18"/>
                <w:szCs w:val="18"/>
              </w:rPr>
              <w:t xml:space="preserve"> minutes</w:t>
            </w:r>
          </w:p>
        </w:tc>
        <w:tc>
          <w:tcPr>
            <w:tcW w:w="1440" w:type="dxa"/>
            <w:shd w:val="clear" w:color="auto" w:fill="auto"/>
            <w:vAlign w:val="center"/>
          </w:tcPr>
          <w:p w14:paraId="1DC1A488" w14:textId="7CE03F7C"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1,236</w:t>
            </w:r>
          </w:p>
        </w:tc>
        <w:tc>
          <w:tcPr>
            <w:tcW w:w="1710" w:type="dxa"/>
            <w:shd w:val="clear" w:color="auto" w:fill="auto"/>
            <w:vAlign w:val="bottom"/>
          </w:tcPr>
          <w:p w14:paraId="28D1C55B" w14:textId="33E432CE"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44,051.04</w:t>
            </w:r>
          </w:p>
        </w:tc>
      </w:tr>
      <w:tr w:rsidR="00B70264" w:rsidRPr="000115C3" w14:paraId="748574B9" w14:textId="77777777" w:rsidTr="00627292">
        <w:tc>
          <w:tcPr>
            <w:tcW w:w="3173" w:type="dxa"/>
            <w:shd w:val="clear" w:color="auto" w:fill="BFBFBF" w:themeFill="background1" w:themeFillShade="BF"/>
            <w:vAlign w:val="center"/>
          </w:tcPr>
          <w:p w14:paraId="47442EC5" w14:textId="77777777" w:rsidR="00B70264" w:rsidRPr="000115C3" w:rsidRDefault="00B70264" w:rsidP="00627292">
            <w:pPr>
              <w:tabs>
                <w:tab w:val="left" w:pos="360"/>
                <w:tab w:val="left" w:pos="720"/>
              </w:tabs>
              <w:rPr>
                <w:rFonts w:ascii="Arial" w:hAnsi="Arial" w:cs="Arial"/>
                <w:b/>
                <w:i/>
                <w:sz w:val="18"/>
                <w:szCs w:val="18"/>
              </w:rPr>
            </w:pPr>
            <w:r w:rsidRPr="000115C3">
              <w:rPr>
                <w:rFonts w:ascii="Arial" w:hAnsi="Arial" w:cs="Arial"/>
                <w:b/>
                <w:i/>
                <w:sz w:val="18"/>
                <w:szCs w:val="18"/>
              </w:rPr>
              <w:t>Subtotal Applications</w:t>
            </w:r>
          </w:p>
        </w:tc>
        <w:tc>
          <w:tcPr>
            <w:tcW w:w="1530" w:type="dxa"/>
            <w:shd w:val="clear" w:color="auto" w:fill="BFBFBF" w:themeFill="background1" w:themeFillShade="BF"/>
            <w:vAlign w:val="center"/>
          </w:tcPr>
          <w:p w14:paraId="1DC32511" w14:textId="77777777" w:rsidR="00B70264" w:rsidRPr="000115C3" w:rsidRDefault="00B70264" w:rsidP="00627292">
            <w:pPr>
              <w:tabs>
                <w:tab w:val="left" w:pos="360"/>
                <w:tab w:val="left" w:pos="720"/>
              </w:tabs>
              <w:jc w:val="right"/>
              <w:rPr>
                <w:rFonts w:ascii="Arial" w:hAnsi="Arial" w:cs="Arial"/>
                <w:b/>
                <w:i/>
                <w:sz w:val="18"/>
                <w:szCs w:val="18"/>
              </w:rPr>
            </w:pPr>
            <w:r w:rsidRPr="000115C3">
              <w:rPr>
                <w:rFonts w:ascii="Arial" w:hAnsi="Arial" w:cs="Arial"/>
                <w:b/>
                <w:i/>
                <w:sz w:val="18"/>
                <w:szCs w:val="18"/>
              </w:rPr>
              <w:t>269,011</w:t>
            </w:r>
          </w:p>
        </w:tc>
        <w:tc>
          <w:tcPr>
            <w:tcW w:w="1620" w:type="dxa"/>
            <w:shd w:val="clear" w:color="auto" w:fill="BFBFBF" w:themeFill="background1" w:themeFillShade="BF"/>
            <w:vAlign w:val="center"/>
          </w:tcPr>
          <w:p w14:paraId="6271CD6C" w14:textId="77777777" w:rsidR="00B70264" w:rsidRPr="000115C3" w:rsidRDefault="00B70264" w:rsidP="00627292">
            <w:pPr>
              <w:tabs>
                <w:tab w:val="left" w:pos="360"/>
                <w:tab w:val="left" w:pos="720"/>
              </w:tabs>
              <w:jc w:val="center"/>
              <w:rPr>
                <w:rFonts w:ascii="Arial" w:hAnsi="Arial" w:cs="Arial"/>
                <w:b/>
                <w:i/>
                <w:sz w:val="18"/>
                <w:szCs w:val="18"/>
              </w:rPr>
            </w:pPr>
          </w:p>
        </w:tc>
        <w:tc>
          <w:tcPr>
            <w:tcW w:w="1440" w:type="dxa"/>
            <w:shd w:val="clear" w:color="auto" w:fill="BFBFBF" w:themeFill="background1" w:themeFillShade="BF"/>
            <w:vAlign w:val="center"/>
          </w:tcPr>
          <w:p w14:paraId="42E296AE" w14:textId="59D5DF2C" w:rsidR="00B70264" w:rsidRPr="000115C3" w:rsidRDefault="006F5C4F" w:rsidP="00627292">
            <w:pPr>
              <w:tabs>
                <w:tab w:val="left" w:pos="360"/>
                <w:tab w:val="left" w:pos="720"/>
              </w:tabs>
              <w:jc w:val="right"/>
              <w:rPr>
                <w:rFonts w:ascii="Arial" w:hAnsi="Arial" w:cs="Arial"/>
                <w:b/>
                <w:i/>
                <w:sz w:val="18"/>
                <w:szCs w:val="18"/>
              </w:rPr>
            </w:pPr>
            <w:r>
              <w:rPr>
                <w:rFonts w:ascii="Arial" w:hAnsi="Arial" w:cs="Arial"/>
                <w:b/>
                <w:i/>
                <w:sz w:val="18"/>
                <w:szCs w:val="18"/>
              </w:rPr>
              <w:t>134,506</w:t>
            </w:r>
          </w:p>
        </w:tc>
        <w:tc>
          <w:tcPr>
            <w:tcW w:w="1710" w:type="dxa"/>
            <w:shd w:val="clear" w:color="auto" w:fill="BFBFBF" w:themeFill="background1" w:themeFillShade="BF"/>
            <w:vAlign w:val="bottom"/>
          </w:tcPr>
          <w:p w14:paraId="09BB6103" w14:textId="758A7A55" w:rsidR="00B70264" w:rsidRPr="000115C3" w:rsidRDefault="000D61A8" w:rsidP="00627292">
            <w:pPr>
              <w:jc w:val="right"/>
              <w:rPr>
                <w:rFonts w:ascii="Arial" w:hAnsi="Arial" w:cs="Arial"/>
                <w:b/>
                <w:i/>
                <w:iCs/>
                <w:color w:val="000000"/>
                <w:sz w:val="18"/>
                <w:szCs w:val="18"/>
              </w:rPr>
            </w:pPr>
            <w:r>
              <w:rPr>
                <w:rFonts w:ascii="Arial" w:hAnsi="Arial" w:cs="Arial"/>
                <w:b/>
                <w:i/>
                <w:iCs/>
                <w:color w:val="000000"/>
                <w:sz w:val="18"/>
                <w:szCs w:val="18"/>
              </w:rPr>
              <w:t>$  4,793,776.02</w:t>
            </w:r>
          </w:p>
        </w:tc>
      </w:tr>
      <w:tr w:rsidR="00B70264" w:rsidRPr="000115C3" w14:paraId="54454C25" w14:textId="77777777" w:rsidTr="00627292">
        <w:tc>
          <w:tcPr>
            <w:tcW w:w="3173" w:type="dxa"/>
            <w:vAlign w:val="center"/>
          </w:tcPr>
          <w:p w14:paraId="3EDBC5BB"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 xml:space="preserve">FWS Form 3-2359 </w:t>
            </w:r>
          </w:p>
        </w:tc>
        <w:tc>
          <w:tcPr>
            <w:tcW w:w="1530" w:type="dxa"/>
            <w:vAlign w:val="center"/>
          </w:tcPr>
          <w:p w14:paraId="103D7FC3"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83,527</w:t>
            </w:r>
          </w:p>
        </w:tc>
        <w:tc>
          <w:tcPr>
            <w:tcW w:w="1620" w:type="dxa"/>
            <w:vAlign w:val="center"/>
          </w:tcPr>
          <w:p w14:paraId="225B13BD" w14:textId="3CB2506A"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15</w:t>
            </w:r>
            <w:r w:rsidR="00B70264" w:rsidRPr="000115C3">
              <w:rPr>
                <w:rFonts w:ascii="Arial" w:hAnsi="Arial" w:cs="Arial"/>
                <w:sz w:val="18"/>
                <w:szCs w:val="18"/>
              </w:rPr>
              <w:t xml:space="preserve"> minutes</w:t>
            </w:r>
          </w:p>
        </w:tc>
        <w:tc>
          <w:tcPr>
            <w:tcW w:w="1440" w:type="dxa"/>
            <w:shd w:val="clear" w:color="auto" w:fill="auto"/>
            <w:vAlign w:val="center"/>
          </w:tcPr>
          <w:p w14:paraId="1B110078" w14:textId="21A4A21A"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20,882</w:t>
            </w:r>
          </w:p>
        </w:tc>
        <w:tc>
          <w:tcPr>
            <w:tcW w:w="1710" w:type="dxa"/>
            <w:shd w:val="clear" w:color="auto" w:fill="auto"/>
            <w:vAlign w:val="bottom"/>
          </w:tcPr>
          <w:p w14:paraId="764BC805" w14:textId="70CECB01"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744,225.57</w:t>
            </w:r>
          </w:p>
        </w:tc>
      </w:tr>
      <w:tr w:rsidR="00B70264" w:rsidRPr="000115C3" w14:paraId="5F2D5876" w14:textId="77777777" w:rsidTr="00627292">
        <w:tc>
          <w:tcPr>
            <w:tcW w:w="3173" w:type="dxa"/>
            <w:vAlign w:val="center"/>
          </w:tcPr>
          <w:p w14:paraId="018709AD"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 xml:space="preserve">FWS Form 3-2360 </w:t>
            </w:r>
          </w:p>
        </w:tc>
        <w:tc>
          <w:tcPr>
            <w:tcW w:w="1530" w:type="dxa"/>
            <w:vAlign w:val="center"/>
          </w:tcPr>
          <w:p w14:paraId="348AEA58"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398,919</w:t>
            </w:r>
          </w:p>
        </w:tc>
        <w:tc>
          <w:tcPr>
            <w:tcW w:w="1620" w:type="dxa"/>
          </w:tcPr>
          <w:p w14:paraId="504D0A29" w14:textId="6AF462A1"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15</w:t>
            </w:r>
            <w:r w:rsidR="00B70264" w:rsidRPr="000115C3">
              <w:rPr>
                <w:rFonts w:ascii="Arial" w:hAnsi="Arial" w:cs="Arial"/>
                <w:sz w:val="18"/>
                <w:szCs w:val="18"/>
              </w:rPr>
              <w:t xml:space="preserve"> minutes</w:t>
            </w:r>
          </w:p>
        </w:tc>
        <w:tc>
          <w:tcPr>
            <w:tcW w:w="1440" w:type="dxa"/>
            <w:shd w:val="clear" w:color="auto" w:fill="auto"/>
            <w:vAlign w:val="center"/>
          </w:tcPr>
          <w:p w14:paraId="368BA438" w14:textId="5C67846C"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99,730</w:t>
            </w:r>
          </w:p>
        </w:tc>
        <w:tc>
          <w:tcPr>
            <w:tcW w:w="1710" w:type="dxa"/>
            <w:shd w:val="clear" w:color="auto" w:fill="auto"/>
            <w:vAlign w:val="bottom"/>
          </w:tcPr>
          <w:p w14:paraId="2627C7EB" w14:textId="3301EB5D"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3,554,368.29</w:t>
            </w:r>
          </w:p>
        </w:tc>
      </w:tr>
      <w:tr w:rsidR="00B70264" w:rsidRPr="000115C3" w14:paraId="382D61CC" w14:textId="77777777" w:rsidTr="00627292">
        <w:tc>
          <w:tcPr>
            <w:tcW w:w="3173" w:type="dxa"/>
            <w:vAlign w:val="center"/>
          </w:tcPr>
          <w:p w14:paraId="69A79BC1"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FWS Form 3-2361</w:t>
            </w:r>
          </w:p>
        </w:tc>
        <w:tc>
          <w:tcPr>
            <w:tcW w:w="1530" w:type="dxa"/>
            <w:vAlign w:val="center"/>
          </w:tcPr>
          <w:p w14:paraId="5E0F22BD"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29,391</w:t>
            </w:r>
          </w:p>
        </w:tc>
        <w:tc>
          <w:tcPr>
            <w:tcW w:w="1620" w:type="dxa"/>
          </w:tcPr>
          <w:p w14:paraId="05B48E85" w14:textId="25B5AEE1"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15</w:t>
            </w:r>
            <w:r w:rsidR="00B70264" w:rsidRPr="000115C3">
              <w:rPr>
                <w:rFonts w:ascii="Arial" w:hAnsi="Arial" w:cs="Arial"/>
                <w:sz w:val="18"/>
                <w:szCs w:val="18"/>
              </w:rPr>
              <w:t xml:space="preserve"> minutes</w:t>
            </w:r>
          </w:p>
        </w:tc>
        <w:tc>
          <w:tcPr>
            <w:tcW w:w="1440" w:type="dxa"/>
            <w:shd w:val="clear" w:color="auto" w:fill="auto"/>
            <w:vAlign w:val="center"/>
          </w:tcPr>
          <w:p w14:paraId="7ACC4055" w14:textId="48E26C64"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7,348</w:t>
            </w:r>
          </w:p>
        </w:tc>
        <w:tc>
          <w:tcPr>
            <w:tcW w:w="1710" w:type="dxa"/>
            <w:shd w:val="clear" w:color="auto" w:fill="auto"/>
            <w:vAlign w:val="bottom"/>
          </w:tcPr>
          <w:p w14:paraId="08CCE9AE" w14:textId="7630C6CB"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261,873.81</w:t>
            </w:r>
          </w:p>
        </w:tc>
      </w:tr>
      <w:tr w:rsidR="00B70264" w:rsidRPr="000115C3" w14:paraId="4B7E780B" w14:textId="77777777" w:rsidTr="00627292">
        <w:tc>
          <w:tcPr>
            <w:tcW w:w="3173" w:type="dxa"/>
            <w:vAlign w:val="center"/>
          </w:tcPr>
          <w:p w14:paraId="400DA1AE" w14:textId="77777777" w:rsidR="00B70264" w:rsidRPr="000115C3" w:rsidRDefault="00B70264" w:rsidP="00627292">
            <w:pPr>
              <w:tabs>
                <w:tab w:val="left" w:pos="360"/>
                <w:tab w:val="left" w:pos="720"/>
              </w:tabs>
              <w:rPr>
                <w:rFonts w:ascii="Arial" w:hAnsi="Arial" w:cs="Arial"/>
                <w:sz w:val="18"/>
                <w:szCs w:val="18"/>
              </w:rPr>
            </w:pPr>
            <w:r w:rsidRPr="000115C3">
              <w:rPr>
                <w:rFonts w:ascii="Arial" w:hAnsi="Arial" w:cs="Arial"/>
                <w:sz w:val="18"/>
                <w:szCs w:val="18"/>
              </w:rPr>
              <w:t>FWS Form 3-2362</w:t>
            </w:r>
          </w:p>
        </w:tc>
        <w:tc>
          <w:tcPr>
            <w:tcW w:w="1530" w:type="dxa"/>
            <w:vAlign w:val="center"/>
          </w:tcPr>
          <w:p w14:paraId="6600707E" w14:textId="77777777" w:rsidR="00B70264" w:rsidRPr="000115C3" w:rsidRDefault="00B70264" w:rsidP="00627292">
            <w:pPr>
              <w:tabs>
                <w:tab w:val="left" w:pos="360"/>
                <w:tab w:val="left" w:pos="720"/>
              </w:tabs>
              <w:jc w:val="right"/>
              <w:rPr>
                <w:rFonts w:ascii="Arial" w:hAnsi="Arial" w:cs="Arial"/>
                <w:sz w:val="18"/>
                <w:szCs w:val="18"/>
              </w:rPr>
            </w:pPr>
            <w:r w:rsidRPr="000115C3">
              <w:rPr>
                <w:rFonts w:ascii="Arial" w:hAnsi="Arial" w:cs="Arial"/>
                <w:sz w:val="18"/>
                <w:szCs w:val="18"/>
              </w:rPr>
              <w:t>24,644</w:t>
            </w:r>
          </w:p>
        </w:tc>
        <w:tc>
          <w:tcPr>
            <w:tcW w:w="1620" w:type="dxa"/>
          </w:tcPr>
          <w:p w14:paraId="39E87B46" w14:textId="597E8320" w:rsidR="00B70264" w:rsidRPr="000115C3" w:rsidRDefault="008162D9" w:rsidP="00627292">
            <w:pPr>
              <w:tabs>
                <w:tab w:val="left" w:pos="360"/>
                <w:tab w:val="left" w:pos="720"/>
              </w:tabs>
              <w:jc w:val="center"/>
              <w:rPr>
                <w:rFonts w:ascii="Arial" w:hAnsi="Arial" w:cs="Arial"/>
                <w:sz w:val="18"/>
                <w:szCs w:val="18"/>
              </w:rPr>
            </w:pPr>
            <w:r>
              <w:rPr>
                <w:rFonts w:ascii="Arial" w:hAnsi="Arial" w:cs="Arial"/>
                <w:sz w:val="18"/>
                <w:szCs w:val="18"/>
              </w:rPr>
              <w:t>15</w:t>
            </w:r>
            <w:r w:rsidR="00B70264" w:rsidRPr="000115C3">
              <w:rPr>
                <w:rFonts w:ascii="Arial" w:hAnsi="Arial" w:cs="Arial"/>
                <w:sz w:val="18"/>
                <w:szCs w:val="18"/>
              </w:rPr>
              <w:t xml:space="preserve"> minutes</w:t>
            </w:r>
          </w:p>
        </w:tc>
        <w:tc>
          <w:tcPr>
            <w:tcW w:w="1440" w:type="dxa"/>
            <w:shd w:val="clear" w:color="auto" w:fill="auto"/>
            <w:vAlign w:val="center"/>
          </w:tcPr>
          <w:p w14:paraId="26CDFCAE" w14:textId="49CBA8D1" w:rsidR="00B70264" w:rsidRPr="000115C3" w:rsidRDefault="006F5C4F" w:rsidP="00627292">
            <w:pPr>
              <w:tabs>
                <w:tab w:val="left" w:pos="360"/>
                <w:tab w:val="left" w:pos="720"/>
              </w:tabs>
              <w:jc w:val="right"/>
              <w:rPr>
                <w:rFonts w:ascii="Arial" w:hAnsi="Arial" w:cs="Arial"/>
                <w:sz w:val="18"/>
                <w:szCs w:val="18"/>
              </w:rPr>
            </w:pPr>
            <w:r>
              <w:rPr>
                <w:rFonts w:ascii="Arial" w:hAnsi="Arial" w:cs="Arial"/>
                <w:sz w:val="18"/>
                <w:szCs w:val="18"/>
              </w:rPr>
              <w:t>6,161</w:t>
            </w:r>
          </w:p>
        </w:tc>
        <w:tc>
          <w:tcPr>
            <w:tcW w:w="1710" w:type="dxa"/>
            <w:shd w:val="clear" w:color="auto" w:fill="auto"/>
            <w:vAlign w:val="bottom"/>
          </w:tcPr>
          <w:p w14:paraId="4763674B" w14:textId="337D7BC6" w:rsidR="00B70264" w:rsidRPr="000115C3" w:rsidRDefault="000D61A8" w:rsidP="00627292">
            <w:pPr>
              <w:jc w:val="right"/>
              <w:rPr>
                <w:rFonts w:ascii="Arial" w:hAnsi="Arial" w:cs="Arial"/>
                <w:color w:val="000000"/>
                <w:sz w:val="18"/>
                <w:szCs w:val="18"/>
              </w:rPr>
            </w:pPr>
            <w:r>
              <w:rPr>
                <w:rFonts w:ascii="Arial" w:hAnsi="Arial" w:cs="Arial"/>
                <w:color w:val="000000"/>
                <w:sz w:val="18"/>
                <w:szCs w:val="18"/>
              </w:rPr>
              <w:t>219,578.04</w:t>
            </w:r>
          </w:p>
        </w:tc>
      </w:tr>
      <w:tr w:rsidR="00B70264" w:rsidRPr="000115C3" w14:paraId="057107B3" w14:textId="77777777" w:rsidTr="00627292">
        <w:tc>
          <w:tcPr>
            <w:tcW w:w="3173" w:type="dxa"/>
            <w:shd w:val="clear" w:color="auto" w:fill="BFBFBF" w:themeFill="background1" w:themeFillShade="BF"/>
            <w:vAlign w:val="center"/>
          </w:tcPr>
          <w:p w14:paraId="4DD028FE" w14:textId="77777777" w:rsidR="00B70264" w:rsidRPr="000115C3" w:rsidRDefault="00B70264" w:rsidP="00627292">
            <w:pPr>
              <w:tabs>
                <w:tab w:val="left" w:pos="360"/>
                <w:tab w:val="left" w:pos="720"/>
              </w:tabs>
              <w:rPr>
                <w:rFonts w:ascii="Arial" w:hAnsi="Arial" w:cs="Arial"/>
                <w:b/>
                <w:i/>
                <w:sz w:val="18"/>
                <w:szCs w:val="18"/>
              </w:rPr>
            </w:pPr>
            <w:r w:rsidRPr="000115C3">
              <w:rPr>
                <w:rFonts w:ascii="Arial" w:hAnsi="Arial" w:cs="Arial"/>
                <w:b/>
                <w:i/>
                <w:sz w:val="18"/>
                <w:szCs w:val="18"/>
              </w:rPr>
              <w:t>Subtotal Activity Reports</w:t>
            </w:r>
          </w:p>
        </w:tc>
        <w:tc>
          <w:tcPr>
            <w:tcW w:w="1530" w:type="dxa"/>
            <w:shd w:val="clear" w:color="auto" w:fill="BFBFBF" w:themeFill="background1" w:themeFillShade="BF"/>
            <w:vAlign w:val="center"/>
          </w:tcPr>
          <w:p w14:paraId="45C180CC" w14:textId="77777777" w:rsidR="00B70264" w:rsidRPr="000115C3" w:rsidRDefault="00B70264" w:rsidP="00627292">
            <w:pPr>
              <w:tabs>
                <w:tab w:val="left" w:pos="360"/>
                <w:tab w:val="left" w:pos="720"/>
              </w:tabs>
              <w:jc w:val="right"/>
              <w:rPr>
                <w:rFonts w:ascii="Arial" w:hAnsi="Arial" w:cs="Arial"/>
                <w:b/>
                <w:i/>
                <w:sz w:val="18"/>
                <w:szCs w:val="18"/>
              </w:rPr>
            </w:pPr>
            <w:r w:rsidRPr="000115C3">
              <w:rPr>
                <w:rFonts w:ascii="Arial" w:hAnsi="Arial" w:cs="Arial"/>
                <w:b/>
                <w:i/>
                <w:sz w:val="18"/>
                <w:szCs w:val="18"/>
              </w:rPr>
              <w:t>536,481</w:t>
            </w:r>
          </w:p>
        </w:tc>
        <w:tc>
          <w:tcPr>
            <w:tcW w:w="1620" w:type="dxa"/>
            <w:shd w:val="clear" w:color="auto" w:fill="BFBFBF" w:themeFill="background1" w:themeFillShade="BF"/>
            <w:vAlign w:val="center"/>
          </w:tcPr>
          <w:p w14:paraId="2B76FADC" w14:textId="77777777" w:rsidR="00B70264" w:rsidRPr="000115C3" w:rsidRDefault="00B70264" w:rsidP="00627292">
            <w:pPr>
              <w:tabs>
                <w:tab w:val="left" w:pos="360"/>
                <w:tab w:val="left" w:pos="720"/>
              </w:tabs>
              <w:jc w:val="center"/>
              <w:rPr>
                <w:rFonts w:ascii="Arial" w:hAnsi="Arial" w:cs="Arial"/>
                <w:b/>
                <w:i/>
                <w:sz w:val="18"/>
                <w:szCs w:val="18"/>
              </w:rPr>
            </w:pPr>
          </w:p>
        </w:tc>
        <w:tc>
          <w:tcPr>
            <w:tcW w:w="1440" w:type="dxa"/>
            <w:shd w:val="clear" w:color="auto" w:fill="BFBFBF" w:themeFill="background1" w:themeFillShade="BF"/>
            <w:vAlign w:val="center"/>
          </w:tcPr>
          <w:p w14:paraId="0E82A137" w14:textId="14E936B0" w:rsidR="00B70264" w:rsidRPr="000115C3" w:rsidRDefault="006F5C4F" w:rsidP="00627292">
            <w:pPr>
              <w:tabs>
                <w:tab w:val="left" w:pos="360"/>
                <w:tab w:val="left" w:pos="720"/>
              </w:tabs>
              <w:jc w:val="right"/>
              <w:rPr>
                <w:rFonts w:ascii="Arial" w:hAnsi="Arial" w:cs="Arial"/>
                <w:b/>
                <w:i/>
                <w:sz w:val="18"/>
                <w:szCs w:val="18"/>
              </w:rPr>
            </w:pPr>
            <w:r>
              <w:rPr>
                <w:rFonts w:ascii="Arial" w:hAnsi="Arial" w:cs="Arial"/>
                <w:b/>
                <w:i/>
                <w:sz w:val="18"/>
                <w:szCs w:val="18"/>
              </w:rPr>
              <w:t>134,120</w:t>
            </w:r>
          </w:p>
        </w:tc>
        <w:tc>
          <w:tcPr>
            <w:tcW w:w="1710" w:type="dxa"/>
            <w:shd w:val="clear" w:color="auto" w:fill="BFBFBF" w:themeFill="background1" w:themeFillShade="BF"/>
            <w:vAlign w:val="bottom"/>
          </w:tcPr>
          <w:p w14:paraId="446F85E9" w14:textId="45AD0154" w:rsidR="00B70264" w:rsidRPr="000115C3" w:rsidRDefault="000D61A8" w:rsidP="00627292">
            <w:pPr>
              <w:jc w:val="right"/>
              <w:rPr>
                <w:rFonts w:ascii="Arial" w:hAnsi="Arial" w:cs="Arial"/>
                <w:b/>
                <w:i/>
                <w:iCs/>
                <w:color w:val="000000"/>
                <w:sz w:val="18"/>
                <w:szCs w:val="18"/>
              </w:rPr>
            </w:pPr>
            <w:r>
              <w:rPr>
                <w:rFonts w:ascii="Arial" w:hAnsi="Arial" w:cs="Arial"/>
                <w:b/>
                <w:i/>
                <w:iCs/>
                <w:color w:val="000000"/>
                <w:sz w:val="18"/>
                <w:szCs w:val="18"/>
              </w:rPr>
              <w:t>$  4,780,045.71</w:t>
            </w:r>
          </w:p>
        </w:tc>
      </w:tr>
      <w:tr w:rsidR="00B70264" w:rsidRPr="000115C3" w14:paraId="17D7A4CF" w14:textId="77777777" w:rsidTr="00627292">
        <w:tc>
          <w:tcPr>
            <w:tcW w:w="3173" w:type="dxa"/>
            <w:shd w:val="clear" w:color="auto" w:fill="95B3D7" w:themeFill="accent1" w:themeFillTint="99"/>
            <w:vAlign w:val="center"/>
          </w:tcPr>
          <w:p w14:paraId="5C411F83" w14:textId="77777777" w:rsidR="00B70264" w:rsidRPr="000115C3" w:rsidRDefault="00B70264" w:rsidP="00627292">
            <w:pPr>
              <w:tabs>
                <w:tab w:val="left" w:pos="360"/>
                <w:tab w:val="left" w:pos="720"/>
              </w:tabs>
              <w:rPr>
                <w:rFonts w:ascii="Arial" w:hAnsi="Arial" w:cs="Arial"/>
                <w:b/>
                <w:sz w:val="18"/>
                <w:szCs w:val="18"/>
              </w:rPr>
            </w:pPr>
            <w:r w:rsidRPr="000115C3">
              <w:rPr>
                <w:rFonts w:ascii="Arial" w:hAnsi="Arial" w:cs="Arial"/>
                <w:b/>
                <w:sz w:val="18"/>
                <w:szCs w:val="18"/>
              </w:rPr>
              <w:t xml:space="preserve">        Totals: </w:t>
            </w:r>
          </w:p>
        </w:tc>
        <w:tc>
          <w:tcPr>
            <w:tcW w:w="1530" w:type="dxa"/>
            <w:shd w:val="clear" w:color="auto" w:fill="95B3D7" w:themeFill="accent1" w:themeFillTint="99"/>
            <w:vAlign w:val="center"/>
          </w:tcPr>
          <w:p w14:paraId="4962DB5A" w14:textId="77777777" w:rsidR="00B70264" w:rsidRPr="000115C3" w:rsidRDefault="00B70264" w:rsidP="00627292">
            <w:pPr>
              <w:tabs>
                <w:tab w:val="left" w:pos="360"/>
                <w:tab w:val="left" w:pos="720"/>
              </w:tabs>
              <w:jc w:val="right"/>
              <w:rPr>
                <w:rFonts w:ascii="Arial" w:hAnsi="Arial" w:cs="Arial"/>
                <w:b/>
                <w:sz w:val="18"/>
                <w:szCs w:val="18"/>
              </w:rPr>
            </w:pPr>
            <w:r w:rsidRPr="000115C3">
              <w:rPr>
                <w:rFonts w:ascii="Arial" w:hAnsi="Arial" w:cs="Arial"/>
                <w:b/>
                <w:sz w:val="18"/>
                <w:szCs w:val="18"/>
              </w:rPr>
              <w:t>80</w:t>
            </w:r>
            <w:r>
              <w:rPr>
                <w:rFonts w:ascii="Arial" w:hAnsi="Arial" w:cs="Arial"/>
                <w:b/>
                <w:sz w:val="18"/>
                <w:szCs w:val="18"/>
              </w:rPr>
              <w:t>5</w:t>
            </w:r>
            <w:r w:rsidRPr="000115C3">
              <w:rPr>
                <w:rFonts w:ascii="Arial" w:hAnsi="Arial" w:cs="Arial"/>
                <w:b/>
                <w:sz w:val="18"/>
                <w:szCs w:val="18"/>
              </w:rPr>
              <w:t>,492</w:t>
            </w:r>
          </w:p>
        </w:tc>
        <w:tc>
          <w:tcPr>
            <w:tcW w:w="1620" w:type="dxa"/>
            <w:shd w:val="clear" w:color="auto" w:fill="95B3D7" w:themeFill="accent1" w:themeFillTint="99"/>
            <w:vAlign w:val="center"/>
          </w:tcPr>
          <w:p w14:paraId="7085E1B6" w14:textId="77777777" w:rsidR="00B70264" w:rsidRPr="000115C3" w:rsidRDefault="00B70264" w:rsidP="00627292">
            <w:pPr>
              <w:tabs>
                <w:tab w:val="left" w:pos="360"/>
                <w:tab w:val="left" w:pos="720"/>
              </w:tabs>
              <w:jc w:val="center"/>
              <w:rPr>
                <w:rFonts w:ascii="Arial" w:hAnsi="Arial" w:cs="Arial"/>
                <w:b/>
                <w:sz w:val="18"/>
                <w:szCs w:val="18"/>
              </w:rPr>
            </w:pPr>
          </w:p>
        </w:tc>
        <w:tc>
          <w:tcPr>
            <w:tcW w:w="1440" w:type="dxa"/>
            <w:shd w:val="clear" w:color="auto" w:fill="95B3D7" w:themeFill="accent1" w:themeFillTint="99"/>
            <w:vAlign w:val="center"/>
          </w:tcPr>
          <w:p w14:paraId="5B30F109" w14:textId="6EF2F0A6" w:rsidR="00B70264" w:rsidRPr="000115C3" w:rsidRDefault="006F5C4F" w:rsidP="006F5C4F">
            <w:pPr>
              <w:tabs>
                <w:tab w:val="left" w:pos="360"/>
                <w:tab w:val="left" w:pos="720"/>
              </w:tabs>
              <w:jc w:val="right"/>
              <w:rPr>
                <w:rFonts w:ascii="Arial" w:hAnsi="Arial" w:cs="Arial"/>
                <w:b/>
                <w:sz w:val="18"/>
                <w:szCs w:val="18"/>
              </w:rPr>
            </w:pPr>
            <w:r>
              <w:rPr>
                <w:rFonts w:ascii="Arial" w:hAnsi="Arial" w:cs="Arial"/>
                <w:b/>
                <w:sz w:val="18"/>
                <w:szCs w:val="18"/>
              </w:rPr>
              <w:t>268,626</w:t>
            </w:r>
          </w:p>
        </w:tc>
        <w:tc>
          <w:tcPr>
            <w:tcW w:w="1710" w:type="dxa"/>
            <w:shd w:val="clear" w:color="auto" w:fill="95B3D7" w:themeFill="accent1" w:themeFillTint="99"/>
            <w:vAlign w:val="bottom"/>
          </w:tcPr>
          <w:p w14:paraId="7F9BD216" w14:textId="7B3F1B90" w:rsidR="00B70264" w:rsidRPr="000115C3" w:rsidRDefault="000D61A8" w:rsidP="00627292">
            <w:pPr>
              <w:jc w:val="right"/>
              <w:rPr>
                <w:rFonts w:ascii="Arial" w:hAnsi="Arial" w:cs="Arial"/>
                <w:b/>
                <w:bCs/>
                <w:color w:val="000000"/>
                <w:sz w:val="18"/>
                <w:szCs w:val="18"/>
              </w:rPr>
            </w:pPr>
            <w:r>
              <w:rPr>
                <w:rFonts w:ascii="Arial" w:hAnsi="Arial" w:cs="Arial"/>
                <w:b/>
                <w:bCs/>
                <w:color w:val="000000"/>
                <w:sz w:val="18"/>
                <w:szCs w:val="18"/>
              </w:rPr>
              <w:t>$  9,573,821.73</w:t>
            </w:r>
          </w:p>
        </w:tc>
      </w:tr>
    </w:tbl>
    <w:p w14:paraId="7FACB0C5" w14:textId="77777777" w:rsidR="00B70264" w:rsidRDefault="00B70264" w:rsidP="00B21DB5">
      <w:pPr>
        <w:widowControl/>
        <w:tabs>
          <w:tab w:val="left" w:pos="360"/>
          <w:tab w:val="left" w:pos="720"/>
        </w:tabs>
        <w:rPr>
          <w:rFonts w:ascii="Helv" w:hAnsi="Helv" w:cs="Helv"/>
          <w:color w:val="000000"/>
        </w:rPr>
      </w:pPr>
    </w:p>
    <w:p w14:paraId="09ADABC1"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66A2D1D8" w14:textId="77777777" w:rsidR="00E830F2" w:rsidRPr="00B50214" w:rsidRDefault="00E830F2" w:rsidP="00B1014B">
      <w:pPr>
        <w:tabs>
          <w:tab w:val="left" w:pos="360"/>
          <w:tab w:val="left" w:pos="630"/>
        </w:tabs>
        <w:ind w:left="630" w:hanging="63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F59374B" w14:textId="77777777" w:rsidR="00E830F2" w:rsidRPr="00B50214" w:rsidRDefault="00E830F2" w:rsidP="00B1014B">
      <w:pPr>
        <w:tabs>
          <w:tab w:val="left" w:pos="360"/>
          <w:tab w:val="left" w:pos="630"/>
        </w:tabs>
        <w:ind w:left="630" w:hanging="63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CAAFA55" w14:textId="77777777" w:rsidR="00E830F2" w:rsidRPr="00B50214" w:rsidRDefault="00E830F2" w:rsidP="00B1014B">
      <w:pPr>
        <w:tabs>
          <w:tab w:val="left" w:pos="360"/>
          <w:tab w:val="left" w:pos="630"/>
        </w:tabs>
        <w:ind w:left="630" w:hanging="63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765270A8" w14:textId="77777777" w:rsidR="00E830F2" w:rsidRPr="00B50214" w:rsidRDefault="00E830F2" w:rsidP="00B21DB5">
      <w:pPr>
        <w:tabs>
          <w:tab w:val="left" w:pos="360"/>
          <w:tab w:val="left" w:pos="720"/>
        </w:tabs>
        <w:rPr>
          <w:rFonts w:ascii="Arial" w:hAnsi="Arial" w:cs="Arial"/>
          <w:sz w:val="22"/>
          <w:szCs w:val="22"/>
        </w:rPr>
      </w:pPr>
    </w:p>
    <w:p w14:paraId="53B8DEE2" w14:textId="0A668397" w:rsidR="00670629" w:rsidRDefault="00F6564D" w:rsidP="00B21DB5">
      <w:pPr>
        <w:pStyle w:val="NormalWeb"/>
        <w:tabs>
          <w:tab w:val="left" w:pos="360"/>
          <w:tab w:val="left" w:pos="720"/>
        </w:tabs>
        <w:spacing w:before="0" w:beforeAutospacing="0" w:after="0" w:afterAutospacing="0"/>
        <w:rPr>
          <w:rFonts w:ascii="Arial" w:hAnsi="Arial" w:cs="Arial"/>
          <w:sz w:val="22"/>
          <w:szCs w:val="22"/>
        </w:rPr>
      </w:pPr>
      <w:r>
        <w:rPr>
          <w:rFonts w:ascii="Arial" w:hAnsi="Arial" w:cs="Arial"/>
          <w:sz w:val="22"/>
          <w:szCs w:val="22"/>
        </w:rPr>
        <w:t>We estimate the non</w:t>
      </w:r>
      <w:r w:rsidR="00166305">
        <w:rPr>
          <w:rFonts w:ascii="Arial" w:hAnsi="Arial" w:cs="Arial"/>
          <w:sz w:val="22"/>
          <w:szCs w:val="22"/>
        </w:rPr>
        <w:t>-</w:t>
      </w:r>
      <w:r>
        <w:rPr>
          <w:rFonts w:ascii="Arial" w:hAnsi="Arial" w:cs="Arial"/>
          <w:sz w:val="22"/>
          <w:szCs w:val="22"/>
        </w:rPr>
        <w:t>hour burd</w:t>
      </w:r>
      <w:r w:rsidR="00C946C4">
        <w:rPr>
          <w:rFonts w:ascii="Arial" w:hAnsi="Arial" w:cs="Arial"/>
          <w:sz w:val="22"/>
          <w:szCs w:val="22"/>
        </w:rPr>
        <w:t xml:space="preserve">en cost to respondents to be </w:t>
      </w:r>
      <w:r w:rsidR="00134CAE">
        <w:rPr>
          <w:rFonts w:ascii="Arial" w:hAnsi="Arial" w:cs="Arial"/>
          <w:sz w:val="22"/>
          <w:szCs w:val="22"/>
        </w:rPr>
        <w:t xml:space="preserve">approximately </w:t>
      </w:r>
      <w:r w:rsidR="00C946C4" w:rsidRPr="000B40B2">
        <w:rPr>
          <w:rFonts w:ascii="Arial" w:hAnsi="Arial" w:cs="Arial"/>
          <w:b/>
          <w:sz w:val="22"/>
          <w:szCs w:val="22"/>
        </w:rPr>
        <w:t>$6</w:t>
      </w:r>
      <w:r w:rsidR="00134CAE" w:rsidRPr="000B40B2">
        <w:rPr>
          <w:rFonts w:ascii="Arial" w:hAnsi="Arial" w:cs="Arial"/>
          <w:b/>
          <w:sz w:val="22"/>
          <w:szCs w:val="22"/>
        </w:rPr>
        <w:t>5</w:t>
      </w:r>
      <w:r w:rsidRPr="000B40B2">
        <w:rPr>
          <w:rFonts w:ascii="Arial" w:hAnsi="Arial" w:cs="Arial"/>
          <w:b/>
          <w:sz w:val="22"/>
          <w:szCs w:val="22"/>
        </w:rPr>
        <w:t>,000</w:t>
      </w:r>
      <w:r>
        <w:rPr>
          <w:rFonts w:ascii="Arial" w:hAnsi="Arial" w:cs="Arial"/>
          <w:sz w:val="22"/>
          <w:szCs w:val="22"/>
        </w:rPr>
        <w:t>.</w:t>
      </w:r>
      <w:r w:rsidRPr="00DE2AE6">
        <w:rPr>
          <w:rFonts w:ascii="Arial" w:hAnsi="Arial" w:cs="Arial"/>
        </w:rPr>
        <w:t xml:space="preserve"> </w:t>
      </w:r>
      <w:r w:rsidR="008E6B85">
        <w:rPr>
          <w:rFonts w:ascii="Arial" w:hAnsi="Arial" w:cs="Arial"/>
        </w:rPr>
        <w:t xml:space="preserve"> </w:t>
      </w:r>
      <w:r w:rsidRPr="007F301B">
        <w:rPr>
          <w:rFonts w:ascii="Arial" w:hAnsi="Arial" w:cs="Arial"/>
          <w:sz w:val="22"/>
          <w:szCs w:val="22"/>
        </w:rPr>
        <w:t xml:space="preserve">We charge fees for hunting applications at </w:t>
      </w:r>
      <w:r w:rsidR="003D7E2D">
        <w:rPr>
          <w:rFonts w:ascii="Arial" w:hAnsi="Arial" w:cs="Arial"/>
          <w:sz w:val="22"/>
          <w:szCs w:val="22"/>
        </w:rPr>
        <w:t>approximately 31</w:t>
      </w:r>
      <w:r>
        <w:rPr>
          <w:rFonts w:ascii="Arial" w:hAnsi="Arial" w:cs="Arial"/>
          <w:sz w:val="22"/>
          <w:szCs w:val="22"/>
        </w:rPr>
        <w:t xml:space="preserve"> of the 408</w:t>
      </w:r>
      <w:r w:rsidRPr="007F301B">
        <w:rPr>
          <w:rFonts w:ascii="Arial" w:hAnsi="Arial" w:cs="Arial"/>
          <w:sz w:val="22"/>
          <w:szCs w:val="22"/>
        </w:rPr>
        <w:t xml:space="preserve"> refuges that are open for hunting </w:t>
      </w:r>
      <w:r w:rsidR="003D7E2D">
        <w:rPr>
          <w:rFonts w:ascii="Arial" w:hAnsi="Arial" w:cs="Arial"/>
          <w:sz w:val="22"/>
          <w:szCs w:val="22"/>
        </w:rPr>
        <w:t>and/</w:t>
      </w:r>
      <w:r w:rsidRPr="007F301B">
        <w:rPr>
          <w:rFonts w:ascii="Arial" w:hAnsi="Arial" w:cs="Arial"/>
          <w:sz w:val="22"/>
          <w:szCs w:val="22"/>
        </w:rPr>
        <w:t>or fishing.  Fees range from $1.00 to $10.00 per applicati</w:t>
      </w:r>
      <w:r w:rsidR="00C946C4">
        <w:rPr>
          <w:rFonts w:ascii="Arial" w:hAnsi="Arial" w:cs="Arial"/>
          <w:sz w:val="22"/>
          <w:szCs w:val="22"/>
        </w:rPr>
        <w:t>on.  Each year, approximately 11</w:t>
      </w:r>
      <w:r w:rsidRPr="007F301B">
        <w:rPr>
          <w:rFonts w:ascii="Arial" w:hAnsi="Arial" w:cs="Arial"/>
          <w:sz w:val="22"/>
          <w:szCs w:val="22"/>
        </w:rPr>
        <w:t>,000 individuals pay an average hunting application fee of $6.00.</w:t>
      </w:r>
    </w:p>
    <w:p w14:paraId="4A5A2E6B" w14:textId="1F6FC104" w:rsidR="00134CAE" w:rsidRDefault="00134CAE" w:rsidP="00B21DB5">
      <w:pPr>
        <w:pStyle w:val="NormalWeb"/>
        <w:tabs>
          <w:tab w:val="left" w:pos="360"/>
          <w:tab w:val="left" w:pos="720"/>
        </w:tabs>
        <w:spacing w:before="0" w:beforeAutospacing="0" w:after="0" w:afterAutospacing="0"/>
        <w:rPr>
          <w:rFonts w:ascii="Arial" w:hAnsi="Arial" w:cs="Arial"/>
          <w:sz w:val="22"/>
          <w:szCs w:val="22"/>
        </w:rPr>
      </w:pPr>
    </w:p>
    <w:p w14:paraId="1D4C68F5" w14:textId="701290EA" w:rsidR="00134CAE" w:rsidRPr="00670629" w:rsidRDefault="00134CAE" w:rsidP="00B21DB5">
      <w:pPr>
        <w:pStyle w:val="NormalWeb"/>
        <w:tabs>
          <w:tab w:val="left" w:pos="360"/>
          <w:tab w:val="left" w:pos="720"/>
        </w:tabs>
        <w:spacing w:before="0" w:beforeAutospacing="0" w:after="0" w:afterAutospacing="0"/>
        <w:rPr>
          <w:rFonts w:ascii="Arial" w:hAnsi="Arial" w:cs="Arial"/>
          <w:color w:val="0000FF"/>
          <w:sz w:val="22"/>
          <w:szCs w:val="22"/>
        </w:rPr>
      </w:pPr>
      <w:r>
        <w:rPr>
          <w:rFonts w:ascii="Arial" w:hAnsi="Arial" w:cs="Arial"/>
          <w:sz w:val="22"/>
          <w:szCs w:val="22"/>
        </w:rPr>
        <w:t xml:space="preserve">To calculate the average cost per response (for the estimated 11,000 respondents), we divided 11,000 by the </w:t>
      </w:r>
      <w:r w:rsidRPr="00134CAE">
        <w:rPr>
          <w:rFonts w:ascii="Arial" w:hAnsi="Arial" w:cs="Arial"/>
          <w:sz w:val="22"/>
          <w:szCs w:val="22"/>
        </w:rPr>
        <w:t>269,011</w:t>
      </w:r>
      <w:r>
        <w:rPr>
          <w:rFonts w:ascii="Arial" w:hAnsi="Arial" w:cs="Arial"/>
          <w:sz w:val="22"/>
          <w:szCs w:val="22"/>
        </w:rPr>
        <w:t xml:space="preserve"> total respondents to obtain a multiplier of 0.04.  We then multiplied 0.04 x the average rate of $6.00 per application to obtain a weighted average fee of 0.24 to use in ROCIS.  The resulting total non-hour burden in ROCIS is $64,563</w:t>
      </w:r>
      <w:r w:rsidR="00C86A27">
        <w:rPr>
          <w:rFonts w:ascii="Arial" w:hAnsi="Arial" w:cs="Arial"/>
          <w:sz w:val="22"/>
          <w:szCs w:val="22"/>
        </w:rPr>
        <w:t>,</w:t>
      </w:r>
      <w:r>
        <w:rPr>
          <w:rFonts w:ascii="Arial" w:hAnsi="Arial" w:cs="Arial"/>
          <w:sz w:val="22"/>
          <w:szCs w:val="22"/>
        </w:rPr>
        <w:t xml:space="preserve"> which is slightly less than our estimate of </w:t>
      </w:r>
      <w:r w:rsidR="00ED1142">
        <w:rPr>
          <w:rFonts w:ascii="Arial" w:hAnsi="Arial" w:cs="Arial"/>
          <w:sz w:val="22"/>
          <w:szCs w:val="22"/>
        </w:rPr>
        <w:t xml:space="preserve">overall estimate of </w:t>
      </w:r>
      <w:r>
        <w:rPr>
          <w:rFonts w:ascii="Arial" w:hAnsi="Arial" w:cs="Arial"/>
          <w:sz w:val="22"/>
          <w:szCs w:val="22"/>
        </w:rPr>
        <w:t>$65,000.</w:t>
      </w:r>
    </w:p>
    <w:p w14:paraId="764B55B2" w14:textId="77777777" w:rsidR="00913659" w:rsidRPr="00670629" w:rsidRDefault="00913659" w:rsidP="00B21DB5">
      <w:pPr>
        <w:tabs>
          <w:tab w:val="left" w:pos="360"/>
          <w:tab w:val="left" w:pos="720"/>
        </w:tabs>
        <w:rPr>
          <w:rFonts w:ascii="Arial" w:hAnsi="Arial" w:cs="Arial"/>
          <w:sz w:val="22"/>
          <w:szCs w:val="22"/>
        </w:rPr>
      </w:pPr>
    </w:p>
    <w:p w14:paraId="43238673"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4E9BC20" w14:textId="77777777" w:rsidR="00E830F2" w:rsidRDefault="00E830F2" w:rsidP="00B21DB5">
      <w:pPr>
        <w:widowControl/>
        <w:tabs>
          <w:tab w:val="left" w:pos="360"/>
          <w:tab w:val="left" w:pos="720"/>
        </w:tabs>
        <w:rPr>
          <w:rFonts w:ascii="Arial" w:hAnsi="Arial" w:cs="Arial"/>
          <w:sz w:val="22"/>
          <w:szCs w:val="22"/>
        </w:rPr>
      </w:pPr>
    </w:p>
    <w:p w14:paraId="55E2E300" w14:textId="6787E1EA" w:rsidR="00816182" w:rsidRDefault="00F6564D" w:rsidP="00B21DB5">
      <w:pPr>
        <w:widowControl/>
        <w:tabs>
          <w:tab w:val="left" w:pos="360"/>
          <w:tab w:val="left" w:pos="720"/>
        </w:tabs>
        <w:rPr>
          <w:rFonts w:ascii="Arial" w:hAnsi="Arial" w:cs="Arial"/>
          <w:sz w:val="22"/>
          <w:szCs w:val="22"/>
        </w:rPr>
      </w:pPr>
      <w:r>
        <w:rPr>
          <w:rFonts w:ascii="Arial" w:hAnsi="Arial" w:cs="Arial"/>
          <w:sz w:val="22"/>
          <w:szCs w:val="22"/>
        </w:rPr>
        <w:t xml:space="preserve">We estimate the total annual cost to the Federal Government to administer this information </w:t>
      </w:r>
      <w:r w:rsidRPr="00887F31">
        <w:rPr>
          <w:rFonts w:ascii="Arial" w:hAnsi="Arial" w:cs="Arial"/>
          <w:sz w:val="22"/>
          <w:szCs w:val="22"/>
        </w:rPr>
        <w:t>collection to be $</w:t>
      </w:r>
      <w:r w:rsidR="00BE4264" w:rsidRPr="00887F31">
        <w:rPr>
          <w:rFonts w:ascii="Arial" w:hAnsi="Arial" w:cs="Arial"/>
          <w:sz w:val="22"/>
          <w:szCs w:val="22"/>
        </w:rPr>
        <w:t>2</w:t>
      </w:r>
      <w:r w:rsidR="004A0DE3">
        <w:rPr>
          <w:rFonts w:ascii="Arial" w:hAnsi="Arial" w:cs="Arial"/>
          <w:sz w:val="22"/>
          <w:szCs w:val="22"/>
        </w:rPr>
        <w:t>4</w:t>
      </w:r>
      <w:r w:rsidR="00BE4264" w:rsidRPr="00887F31">
        <w:rPr>
          <w:rFonts w:ascii="Arial" w:hAnsi="Arial" w:cs="Arial"/>
          <w:sz w:val="22"/>
          <w:szCs w:val="22"/>
        </w:rPr>
        <w:t>,</w:t>
      </w:r>
      <w:r w:rsidR="004A0DE3">
        <w:rPr>
          <w:rFonts w:ascii="Arial" w:hAnsi="Arial" w:cs="Arial"/>
          <w:sz w:val="22"/>
          <w:szCs w:val="22"/>
        </w:rPr>
        <w:t>152,655</w:t>
      </w:r>
      <w:r w:rsidRPr="00887F31">
        <w:rPr>
          <w:rFonts w:ascii="Arial" w:hAnsi="Arial" w:cs="Arial"/>
          <w:sz w:val="22"/>
          <w:szCs w:val="22"/>
        </w:rPr>
        <w:t xml:space="preserve"> ($</w:t>
      </w:r>
      <w:r w:rsidR="004A0DE3" w:rsidRPr="004A0DE3">
        <w:rPr>
          <w:rFonts w:ascii="Arial" w:hAnsi="Arial" w:cs="Arial"/>
          <w:sz w:val="22"/>
          <w:szCs w:val="22"/>
        </w:rPr>
        <w:t>23,352,655</w:t>
      </w:r>
      <w:r w:rsidR="000B119D" w:rsidRPr="00887F31">
        <w:rPr>
          <w:rFonts w:ascii="Arial" w:hAnsi="Arial" w:cs="Arial"/>
          <w:sz w:val="22"/>
          <w:szCs w:val="22"/>
        </w:rPr>
        <w:t xml:space="preserve"> for salary/benefits and $80</w:t>
      </w:r>
      <w:r w:rsidRPr="00887F31">
        <w:rPr>
          <w:rFonts w:ascii="Arial" w:hAnsi="Arial" w:cs="Arial"/>
          <w:sz w:val="22"/>
          <w:szCs w:val="22"/>
        </w:rPr>
        <w:t>0,000 for overhead</w:t>
      </w:r>
      <w:r>
        <w:rPr>
          <w:rFonts w:ascii="Arial" w:hAnsi="Arial" w:cs="Arial"/>
          <w:sz w:val="22"/>
          <w:szCs w:val="22"/>
        </w:rPr>
        <w:t xml:space="preserve"> (printing, copying, postage, etc.)).  See tables below for salary/benefit information.  </w:t>
      </w:r>
    </w:p>
    <w:p w14:paraId="7C2B6CDC" w14:textId="77777777" w:rsidR="00816182" w:rsidRDefault="00816182" w:rsidP="00B21DB5">
      <w:pPr>
        <w:widowControl/>
        <w:tabs>
          <w:tab w:val="left" w:pos="360"/>
          <w:tab w:val="left" w:pos="720"/>
        </w:tabs>
        <w:rPr>
          <w:rFonts w:ascii="Arial" w:hAnsi="Arial" w:cs="Arial"/>
          <w:sz w:val="22"/>
          <w:szCs w:val="22"/>
        </w:rPr>
      </w:pPr>
    </w:p>
    <w:p w14:paraId="28FC2969" w14:textId="2012F82A" w:rsidR="00F6564D" w:rsidRPr="00B21F68" w:rsidRDefault="00F6564D" w:rsidP="00B21DB5">
      <w:pPr>
        <w:widowControl/>
        <w:tabs>
          <w:tab w:val="left" w:pos="360"/>
          <w:tab w:val="left" w:pos="720"/>
        </w:tabs>
        <w:rPr>
          <w:rFonts w:ascii="Helv" w:hAnsi="Helv" w:cs="Helv"/>
          <w:color w:val="000000"/>
        </w:rPr>
      </w:pPr>
      <w:r>
        <w:rPr>
          <w:rFonts w:ascii="Arial" w:hAnsi="Arial" w:cs="Arial"/>
          <w:sz w:val="22"/>
          <w:szCs w:val="22"/>
        </w:rPr>
        <w:t xml:space="preserve">We used the </w:t>
      </w:r>
      <w:r w:rsidRPr="00F6491C">
        <w:rPr>
          <w:rFonts w:ascii="Arial" w:hAnsi="Arial" w:cs="Arial"/>
          <w:sz w:val="22"/>
          <w:szCs w:val="22"/>
        </w:rPr>
        <w:t>Office of Personne</w:t>
      </w:r>
      <w:r w:rsidR="00E66765">
        <w:rPr>
          <w:rFonts w:ascii="Arial" w:hAnsi="Arial" w:cs="Arial"/>
          <w:sz w:val="22"/>
          <w:szCs w:val="22"/>
        </w:rPr>
        <w:t xml:space="preserve">l Management’s Salary Table </w:t>
      </w:r>
      <w:hyperlink r:id="rId11" w:history="1">
        <w:r w:rsidR="00821B8F">
          <w:rPr>
            <w:rStyle w:val="Hyperlink"/>
            <w:rFonts w:ascii="Arial" w:hAnsi="Arial" w:cs="Arial"/>
            <w:sz w:val="22"/>
            <w:szCs w:val="22"/>
          </w:rPr>
          <w:t>2018-RUS</w:t>
        </w:r>
      </w:hyperlink>
      <w:r>
        <w:rPr>
          <w:rFonts w:ascii="Arial" w:hAnsi="Arial" w:cs="Arial"/>
          <w:sz w:val="22"/>
          <w:szCs w:val="22"/>
        </w:rPr>
        <w:t xml:space="preserve"> to determine </w:t>
      </w:r>
      <w:r w:rsidRPr="00F6491C">
        <w:rPr>
          <w:rFonts w:ascii="Arial" w:hAnsi="Arial" w:cs="Arial"/>
          <w:sz w:val="22"/>
          <w:szCs w:val="22"/>
        </w:rPr>
        <w:t>the hourly wage</w:t>
      </w:r>
      <w:r>
        <w:rPr>
          <w:rFonts w:ascii="Arial" w:hAnsi="Arial" w:cs="Arial"/>
          <w:sz w:val="22"/>
          <w:szCs w:val="22"/>
        </w:rPr>
        <w:t>s</w:t>
      </w:r>
      <w:r w:rsidRPr="00F6491C">
        <w:rPr>
          <w:rFonts w:ascii="Arial" w:hAnsi="Arial" w:cs="Arial"/>
          <w:sz w:val="22"/>
          <w:szCs w:val="22"/>
        </w:rPr>
        <w:t xml:space="preserve">.  </w:t>
      </w:r>
      <w:r w:rsidR="00E830F2" w:rsidRPr="00BE665F">
        <w:rPr>
          <w:rFonts w:ascii="Arial" w:hAnsi="Arial" w:cs="Arial"/>
          <w:sz w:val="22"/>
          <w:szCs w:val="22"/>
        </w:rPr>
        <w:t xml:space="preserve">In accordance with BLS News Release </w:t>
      </w:r>
      <w:hyperlink r:id="rId12" w:history="1">
        <w:r w:rsidR="00E830F2" w:rsidRPr="00BE665F">
          <w:rPr>
            <w:rStyle w:val="Hyperlink"/>
            <w:rFonts w:ascii="Arial" w:hAnsi="Arial" w:cs="Arial"/>
            <w:sz w:val="22"/>
            <w:szCs w:val="22"/>
          </w:rPr>
          <w:t>USDL-17-0321</w:t>
        </w:r>
      </w:hyperlink>
      <w:r w:rsidR="00E830F2" w:rsidRPr="00BE665F">
        <w:rPr>
          <w:rFonts w:ascii="Arial" w:hAnsi="Arial" w:cs="Arial"/>
          <w:sz w:val="22"/>
          <w:szCs w:val="22"/>
        </w:rPr>
        <w:t>, March 17, 2017,</w:t>
      </w:r>
      <w:r w:rsidR="00E830F2" w:rsidRPr="00C54331">
        <w:rPr>
          <w:rFonts w:ascii="Arial" w:hAnsi="Arial" w:cs="Arial"/>
          <w:sz w:val="22"/>
          <w:szCs w:val="22"/>
        </w:rPr>
        <w:t xml:space="preserve"> Employer Costs for Employee Compensation—December 2016,</w:t>
      </w:r>
      <w:r w:rsidR="00E830F2">
        <w:rPr>
          <w:rFonts w:ascii="Arial" w:hAnsi="Arial" w:cs="Arial"/>
          <w:sz w:val="22"/>
          <w:szCs w:val="22"/>
        </w:rPr>
        <w:t xml:space="preserve"> w</w:t>
      </w:r>
      <w:r w:rsidR="00E830F2" w:rsidRPr="005E04CE">
        <w:rPr>
          <w:rFonts w:ascii="Arial" w:hAnsi="Arial" w:cs="Arial"/>
          <w:sz w:val="22"/>
          <w:szCs w:val="22"/>
        </w:rPr>
        <w:t>e multiplied th</w:t>
      </w:r>
      <w:r w:rsidR="00816182">
        <w:rPr>
          <w:rFonts w:ascii="Arial" w:hAnsi="Arial" w:cs="Arial"/>
          <w:sz w:val="22"/>
          <w:szCs w:val="22"/>
        </w:rPr>
        <w:t>e</w:t>
      </w:r>
      <w:r w:rsidR="00E830F2" w:rsidRPr="005E04CE">
        <w:rPr>
          <w:rFonts w:ascii="Arial" w:hAnsi="Arial" w:cs="Arial"/>
          <w:sz w:val="22"/>
          <w:szCs w:val="22"/>
        </w:rPr>
        <w:t xml:space="preserve"> </w:t>
      </w:r>
      <w:r w:rsidR="00816182">
        <w:rPr>
          <w:rFonts w:ascii="Arial" w:hAnsi="Arial" w:cs="Arial"/>
          <w:sz w:val="22"/>
          <w:szCs w:val="22"/>
        </w:rPr>
        <w:t>hourly rated</w:t>
      </w:r>
      <w:r w:rsidR="00E830F2" w:rsidRPr="005E04CE">
        <w:rPr>
          <w:rFonts w:ascii="Arial" w:hAnsi="Arial" w:cs="Arial"/>
          <w:sz w:val="22"/>
          <w:szCs w:val="22"/>
        </w:rPr>
        <w:t xml:space="preserve"> by 1.5</w:t>
      </w:r>
      <w:r w:rsidR="00E830F2">
        <w:rPr>
          <w:rFonts w:ascii="Arial" w:hAnsi="Arial" w:cs="Arial"/>
          <w:sz w:val="22"/>
          <w:szCs w:val="22"/>
        </w:rPr>
        <w:t>9</w:t>
      </w:r>
      <w:r w:rsidR="00E830F2" w:rsidRPr="005E04CE">
        <w:rPr>
          <w:rFonts w:ascii="Arial" w:hAnsi="Arial" w:cs="Arial"/>
          <w:sz w:val="22"/>
          <w:szCs w:val="22"/>
        </w:rPr>
        <w:t xml:space="preserve"> to </w:t>
      </w:r>
      <w:r w:rsidR="00E830F2">
        <w:rPr>
          <w:rFonts w:ascii="Arial" w:hAnsi="Arial" w:cs="Arial"/>
          <w:sz w:val="22"/>
          <w:szCs w:val="22"/>
        </w:rPr>
        <w:t>calculate the fully burdened</w:t>
      </w:r>
      <w:r w:rsidR="00E830F2" w:rsidRPr="005E04CE">
        <w:rPr>
          <w:rFonts w:ascii="Arial" w:hAnsi="Arial" w:cs="Arial"/>
          <w:sz w:val="22"/>
          <w:szCs w:val="22"/>
        </w:rPr>
        <w:t xml:space="preserve"> hourly rate</w:t>
      </w:r>
      <w:r w:rsidR="00E830F2">
        <w:rPr>
          <w:rFonts w:ascii="Arial" w:hAnsi="Arial" w:cs="Arial"/>
          <w:sz w:val="22"/>
          <w:szCs w:val="22"/>
        </w:rPr>
        <w:t>s.</w:t>
      </w:r>
    </w:p>
    <w:p w14:paraId="6CCD73CA" w14:textId="77777777" w:rsidR="00F6564D" w:rsidRPr="00670629" w:rsidRDefault="00F6564D" w:rsidP="00B21DB5">
      <w:pPr>
        <w:tabs>
          <w:tab w:val="left" w:pos="360"/>
          <w:tab w:val="left" w:pos="720"/>
        </w:tabs>
        <w:rPr>
          <w:rFonts w:ascii="Arial" w:hAnsi="Arial" w:cs="Arial"/>
          <w:sz w:val="22"/>
          <w:szCs w:val="22"/>
        </w:rPr>
      </w:pPr>
    </w:p>
    <w:p w14:paraId="20DFF3A3" w14:textId="21C8F3B8" w:rsidR="00F6564D" w:rsidRDefault="00F6564D" w:rsidP="00B21DB5">
      <w:pPr>
        <w:tabs>
          <w:tab w:val="left" w:pos="360"/>
          <w:tab w:val="left" w:pos="720"/>
        </w:tabs>
        <w:rPr>
          <w:rFonts w:ascii="Arial" w:hAnsi="Arial" w:cs="Arial"/>
          <w:sz w:val="22"/>
          <w:szCs w:val="22"/>
        </w:rPr>
      </w:pPr>
      <w:r w:rsidRPr="00823860">
        <w:rPr>
          <w:rFonts w:ascii="Arial" w:hAnsi="Arial" w:cs="Arial"/>
          <w:b/>
          <w:sz w:val="22"/>
          <w:szCs w:val="22"/>
        </w:rPr>
        <w:t>Applications</w:t>
      </w:r>
      <w:r w:rsidR="00D82B00" w:rsidRPr="00D82B00">
        <w:rPr>
          <w:rFonts w:ascii="Arial" w:hAnsi="Arial" w:cs="Arial"/>
          <w:b/>
          <w:sz w:val="22"/>
          <w:szCs w:val="22"/>
        </w:rPr>
        <w:t>:</w:t>
      </w:r>
      <w:r>
        <w:rPr>
          <w:rFonts w:ascii="Arial" w:hAnsi="Arial" w:cs="Arial"/>
          <w:sz w:val="22"/>
          <w:szCs w:val="22"/>
        </w:rPr>
        <w:t xml:space="preserve">  For each application, we will receive forms; process information; determine permittees by lottery, drawing, or other method; and advise applicants of their success. We will spend about 1 hour pe</w:t>
      </w:r>
      <w:r w:rsidR="00890E85">
        <w:rPr>
          <w:rFonts w:ascii="Arial" w:hAnsi="Arial" w:cs="Arial"/>
          <w:sz w:val="22"/>
          <w:szCs w:val="22"/>
        </w:rPr>
        <w:t>r application</w:t>
      </w:r>
      <w:r w:rsidR="002D04ED">
        <w:rPr>
          <w:rFonts w:ascii="Arial" w:hAnsi="Arial" w:cs="Arial"/>
          <w:sz w:val="22"/>
          <w:szCs w:val="22"/>
        </w:rPr>
        <w:t xml:space="preserve"> for a total of $</w:t>
      </w:r>
      <w:r w:rsidR="00C408F3" w:rsidRPr="00C408F3">
        <w:rPr>
          <w:rFonts w:ascii="Arial" w:hAnsi="Arial" w:cs="Arial"/>
          <w:sz w:val="22"/>
          <w:szCs w:val="22"/>
        </w:rPr>
        <w:t>12,040,932</w:t>
      </w:r>
      <w:r w:rsidR="002D04ED">
        <w:rPr>
          <w:rFonts w:ascii="Arial" w:hAnsi="Arial" w:cs="Arial"/>
          <w:sz w:val="22"/>
          <w:szCs w:val="22"/>
        </w:rPr>
        <w:t xml:space="preserve"> (269,011 responses x 1 hour x weighted average of $44.</w:t>
      </w:r>
      <w:r w:rsidR="00C408F3">
        <w:rPr>
          <w:rFonts w:ascii="Arial" w:hAnsi="Arial" w:cs="Arial"/>
          <w:sz w:val="22"/>
          <w:szCs w:val="22"/>
        </w:rPr>
        <w:t>76</w:t>
      </w:r>
      <w:r w:rsidR="002D04ED">
        <w:rPr>
          <w:rFonts w:ascii="Arial" w:hAnsi="Arial" w:cs="Arial"/>
          <w:sz w:val="22"/>
          <w:szCs w:val="22"/>
        </w:rPr>
        <w:t>)</w:t>
      </w:r>
      <w:r>
        <w:rPr>
          <w:rFonts w:ascii="Arial" w:hAnsi="Arial" w:cs="Arial"/>
          <w:sz w:val="22"/>
          <w:szCs w:val="22"/>
        </w:rPr>
        <w:t xml:space="preserve">.  </w:t>
      </w:r>
    </w:p>
    <w:p w14:paraId="4A927361" w14:textId="77777777" w:rsidR="00F6564D" w:rsidRDefault="00F6564D" w:rsidP="00B21DB5">
      <w:pPr>
        <w:tabs>
          <w:tab w:val="left" w:pos="360"/>
          <w:tab w:val="left" w:pos="720"/>
        </w:tabs>
        <w:rPr>
          <w:rFonts w:ascii="Arial" w:hAnsi="Arial" w:cs="Arial"/>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90"/>
        <w:gridCol w:w="810"/>
        <w:gridCol w:w="1440"/>
        <w:gridCol w:w="1440"/>
        <w:gridCol w:w="1373"/>
      </w:tblGrid>
      <w:tr w:rsidR="00F6564D" w:rsidRPr="008C3D32" w14:paraId="0213C5AF" w14:textId="77777777" w:rsidTr="008E6B85">
        <w:tc>
          <w:tcPr>
            <w:tcW w:w="3420" w:type="dxa"/>
            <w:vAlign w:val="bottom"/>
          </w:tcPr>
          <w:p w14:paraId="6F612ECC" w14:textId="77777777" w:rsidR="00F6564D"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Position</w:t>
            </w:r>
          </w:p>
        </w:tc>
        <w:tc>
          <w:tcPr>
            <w:tcW w:w="990" w:type="dxa"/>
            <w:vAlign w:val="bottom"/>
          </w:tcPr>
          <w:p w14:paraId="7E4D2AC9" w14:textId="77777777" w:rsidR="00F6564D"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Grade</w:t>
            </w:r>
          </w:p>
        </w:tc>
        <w:tc>
          <w:tcPr>
            <w:tcW w:w="810" w:type="dxa"/>
            <w:vAlign w:val="bottom"/>
          </w:tcPr>
          <w:p w14:paraId="716F69C3" w14:textId="77777777" w:rsidR="00F6564D"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 xml:space="preserve">Hourly </w:t>
            </w:r>
            <w:r w:rsidR="009A4A9C" w:rsidRPr="00B1014B">
              <w:rPr>
                <w:rFonts w:ascii="Arial" w:hAnsi="Arial" w:cs="Arial"/>
                <w:b/>
                <w:sz w:val="18"/>
                <w:szCs w:val="18"/>
              </w:rPr>
              <w:t>P</w:t>
            </w:r>
            <w:r w:rsidRPr="00B1014B">
              <w:rPr>
                <w:rFonts w:ascii="Arial" w:hAnsi="Arial" w:cs="Arial"/>
                <w:b/>
                <w:sz w:val="18"/>
                <w:szCs w:val="18"/>
              </w:rPr>
              <w:t xml:space="preserve">ay </w:t>
            </w:r>
            <w:r w:rsidR="009A4A9C" w:rsidRPr="00B1014B">
              <w:rPr>
                <w:rFonts w:ascii="Arial" w:hAnsi="Arial" w:cs="Arial"/>
                <w:b/>
                <w:sz w:val="18"/>
                <w:szCs w:val="18"/>
              </w:rPr>
              <w:t>R</w:t>
            </w:r>
            <w:r w:rsidRPr="00B1014B">
              <w:rPr>
                <w:rFonts w:ascii="Arial" w:hAnsi="Arial" w:cs="Arial"/>
                <w:b/>
                <w:sz w:val="18"/>
                <w:szCs w:val="18"/>
              </w:rPr>
              <w:t>ate</w:t>
            </w:r>
          </w:p>
        </w:tc>
        <w:tc>
          <w:tcPr>
            <w:tcW w:w="1440" w:type="dxa"/>
            <w:vAlign w:val="bottom"/>
          </w:tcPr>
          <w:p w14:paraId="31EA2837" w14:textId="34F63EAC" w:rsidR="008E6B85"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 xml:space="preserve">Hourly </w:t>
            </w:r>
            <w:r w:rsidR="008E6B85">
              <w:rPr>
                <w:rFonts w:ascii="Arial" w:hAnsi="Arial" w:cs="Arial"/>
                <w:b/>
                <w:sz w:val="18"/>
                <w:szCs w:val="18"/>
              </w:rPr>
              <w:t>R</w:t>
            </w:r>
            <w:r w:rsidRPr="00B1014B">
              <w:rPr>
                <w:rFonts w:ascii="Arial" w:hAnsi="Arial" w:cs="Arial"/>
                <w:b/>
                <w:sz w:val="18"/>
                <w:szCs w:val="18"/>
              </w:rPr>
              <w:t>ate</w:t>
            </w:r>
          </w:p>
          <w:p w14:paraId="5A394AB6" w14:textId="66429107" w:rsidR="00F6564D" w:rsidRPr="00B1014B" w:rsidRDefault="009A4A9C" w:rsidP="008E6B85">
            <w:pPr>
              <w:tabs>
                <w:tab w:val="left" w:pos="360"/>
                <w:tab w:val="left" w:pos="720"/>
              </w:tabs>
              <w:jc w:val="center"/>
              <w:rPr>
                <w:rFonts w:ascii="Arial" w:hAnsi="Arial" w:cs="Arial"/>
                <w:b/>
                <w:sz w:val="18"/>
                <w:szCs w:val="18"/>
              </w:rPr>
            </w:pPr>
            <w:r w:rsidRPr="008E6B85">
              <w:rPr>
                <w:rFonts w:ascii="Arial" w:hAnsi="Arial" w:cs="Arial"/>
                <w:sz w:val="18"/>
                <w:szCs w:val="18"/>
              </w:rPr>
              <w:t>(I</w:t>
            </w:r>
            <w:r w:rsidR="00F6564D" w:rsidRPr="008E6B85">
              <w:rPr>
                <w:rFonts w:ascii="Arial" w:hAnsi="Arial" w:cs="Arial"/>
                <w:sz w:val="18"/>
                <w:szCs w:val="18"/>
              </w:rPr>
              <w:t>ncl</w:t>
            </w:r>
            <w:r w:rsidRPr="008E6B85">
              <w:rPr>
                <w:rFonts w:ascii="Arial" w:hAnsi="Arial" w:cs="Arial"/>
                <w:sz w:val="18"/>
                <w:szCs w:val="18"/>
              </w:rPr>
              <w:t xml:space="preserve">. </w:t>
            </w:r>
            <w:r w:rsidR="008E6B85">
              <w:rPr>
                <w:rFonts w:ascii="Arial" w:hAnsi="Arial" w:cs="Arial"/>
                <w:sz w:val="18"/>
                <w:szCs w:val="18"/>
              </w:rPr>
              <w:t>B</w:t>
            </w:r>
            <w:r w:rsidR="00F6564D" w:rsidRPr="008E6B85">
              <w:rPr>
                <w:rFonts w:ascii="Arial" w:hAnsi="Arial" w:cs="Arial"/>
                <w:sz w:val="18"/>
                <w:szCs w:val="18"/>
              </w:rPr>
              <w:t>enefits</w:t>
            </w:r>
            <w:r w:rsidRPr="008E6B85">
              <w:rPr>
                <w:rFonts w:ascii="Arial" w:hAnsi="Arial" w:cs="Arial"/>
                <w:sz w:val="18"/>
                <w:szCs w:val="18"/>
              </w:rPr>
              <w:t>)</w:t>
            </w:r>
          </w:p>
        </w:tc>
        <w:tc>
          <w:tcPr>
            <w:tcW w:w="1440" w:type="dxa"/>
            <w:vAlign w:val="bottom"/>
          </w:tcPr>
          <w:p w14:paraId="62F3FF1B" w14:textId="77777777" w:rsidR="00F6564D"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 xml:space="preserve">Percent of </w:t>
            </w:r>
            <w:r w:rsidR="009A4A9C" w:rsidRPr="00B1014B">
              <w:rPr>
                <w:rFonts w:ascii="Arial" w:hAnsi="Arial" w:cs="Arial"/>
                <w:b/>
                <w:sz w:val="18"/>
                <w:szCs w:val="18"/>
              </w:rPr>
              <w:t>T</w:t>
            </w:r>
            <w:r w:rsidRPr="00B1014B">
              <w:rPr>
                <w:rFonts w:ascii="Arial" w:hAnsi="Arial" w:cs="Arial"/>
                <w:b/>
                <w:sz w:val="18"/>
                <w:szCs w:val="18"/>
              </w:rPr>
              <w:t xml:space="preserve">ime </w:t>
            </w:r>
            <w:r w:rsidR="009A4A9C" w:rsidRPr="00B1014B">
              <w:rPr>
                <w:rFonts w:ascii="Arial" w:hAnsi="Arial" w:cs="Arial"/>
                <w:b/>
                <w:sz w:val="18"/>
                <w:szCs w:val="18"/>
              </w:rPr>
              <w:t>S</w:t>
            </w:r>
            <w:r w:rsidRPr="00B1014B">
              <w:rPr>
                <w:rFonts w:ascii="Arial" w:hAnsi="Arial" w:cs="Arial"/>
                <w:b/>
                <w:sz w:val="18"/>
                <w:szCs w:val="18"/>
              </w:rPr>
              <w:t xml:space="preserve">pent on </w:t>
            </w:r>
            <w:r w:rsidR="009A4A9C" w:rsidRPr="00B1014B">
              <w:rPr>
                <w:rFonts w:ascii="Arial" w:hAnsi="Arial" w:cs="Arial"/>
                <w:b/>
                <w:sz w:val="18"/>
                <w:szCs w:val="18"/>
              </w:rPr>
              <w:t>C</w:t>
            </w:r>
            <w:r w:rsidRPr="00B1014B">
              <w:rPr>
                <w:rFonts w:ascii="Arial" w:hAnsi="Arial" w:cs="Arial"/>
                <w:b/>
                <w:sz w:val="18"/>
                <w:szCs w:val="18"/>
              </w:rPr>
              <w:t>ollection</w:t>
            </w:r>
          </w:p>
        </w:tc>
        <w:tc>
          <w:tcPr>
            <w:tcW w:w="1373" w:type="dxa"/>
            <w:vAlign w:val="bottom"/>
          </w:tcPr>
          <w:p w14:paraId="458EAA97" w14:textId="77777777" w:rsidR="009A4A9C"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 xml:space="preserve">Weighted </w:t>
            </w:r>
            <w:r w:rsidR="009A4A9C" w:rsidRPr="00B1014B">
              <w:rPr>
                <w:rFonts w:ascii="Arial" w:hAnsi="Arial" w:cs="Arial"/>
                <w:b/>
                <w:sz w:val="18"/>
                <w:szCs w:val="18"/>
              </w:rPr>
              <w:t>Average</w:t>
            </w:r>
          </w:p>
          <w:p w14:paraId="0D333F65" w14:textId="77777777" w:rsidR="00F6564D" w:rsidRPr="00B1014B" w:rsidRDefault="00F6564D" w:rsidP="00B21DB5">
            <w:pPr>
              <w:tabs>
                <w:tab w:val="left" w:pos="360"/>
                <w:tab w:val="left" w:pos="720"/>
              </w:tabs>
              <w:jc w:val="center"/>
              <w:rPr>
                <w:rFonts w:ascii="Arial" w:hAnsi="Arial" w:cs="Arial"/>
                <w:b/>
                <w:sz w:val="18"/>
                <w:szCs w:val="18"/>
              </w:rPr>
            </w:pPr>
            <w:r w:rsidRPr="00B1014B">
              <w:rPr>
                <w:rFonts w:ascii="Arial" w:hAnsi="Arial" w:cs="Arial"/>
                <w:b/>
                <w:sz w:val="18"/>
                <w:szCs w:val="18"/>
              </w:rPr>
              <w:t>($/hr)</w:t>
            </w:r>
          </w:p>
        </w:tc>
      </w:tr>
      <w:tr w:rsidR="00F6564D" w:rsidRPr="008C3D32" w14:paraId="04E757C8" w14:textId="77777777" w:rsidTr="008E6B85">
        <w:tc>
          <w:tcPr>
            <w:tcW w:w="3420" w:type="dxa"/>
            <w:vAlign w:val="center"/>
          </w:tcPr>
          <w:p w14:paraId="4B9382B2" w14:textId="77777777" w:rsidR="00F6564D" w:rsidRPr="008E6B85" w:rsidRDefault="00F6564D" w:rsidP="00B21DB5">
            <w:pPr>
              <w:tabs>
                <w:tab w:val="left" w:pos="360"/>
                <w:tab w:val="left" w:pos="720"/>
              </w:tabs>
              <w:rPr>
                <w:rFonts w:ascii="Arial" w:hAnsi="Arial" w:cs="Arial"/>
                <w:sz w:val="18"/>
              </w:rPr>
            </w:pPr>
            <w:r w:rsidRPr="008E6B85">
              <w:rPr>
                <w:rFonts w:ascii="Arial" w:hAnsi="Arial" w:cs="Arial"/>
                <w:sz w:val="18"/>
              </w:rPr>
              <w:t>Clerical, unskilled (i.e. receptionist, office asst.)</w:t>
            </w:r>
          </w:p>
        </w:tc>
        <w:tc>
          <w:tcPr>
            <w:tcW w:w="990" w:type="dxa"/>
            <w:vAlign w:val="center"/>
          </w:tcPr>
          <w:p w14:paraId="7509C260"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GS</w:t>
            </w:r>
            <w:r w:rsidR="009A4A9C" w:rsidRPr="008E6B85">
              <w:rPr>
                <w:rFonts w:ascii="Arial" w:hAnsi="Arial" w:cs="Arial"/>
                <w:sz w:val="18"/>
              </w:rPr>
              <w:t>-0</w:t>
            </w:r>
            <w:r w:rsidRPr="008E6B85">
              <w:rPr>
                <w:rFonts w:ascii="Arial" w:hAnsi="Arial" w:cs="Arial"/>
                <w:sz w:val="18"/>
              </w:rPr>
              <w:t>7</w:t>
            </w:r>
            <w:r w:rsidR="009A4A9C" w:rsidRPr="008E6B85">
              <w:rPr>
                <w:rFonts w:ascii="Arial" w:hAnsi="Arial" w:cs="Arial"/>
                <w:sz w:val="18"/>
              </w:rPr>
              <w:t>/0</w:t>
            </w:r>
            <w:r w:rsidRPr="008E6B85">
              <w:rPr>
                <w:rFonts w:ascii="Arial" w:hAnsi="Arial" w:cs="Arial"/>
                <w:sz w:val="18"/>
              </w:rPr>
              <w:t>5</w:t>
            </w:r>
          </w:p>
        </w:tc>
        <w:tc>
          <w:tcPr>
            <w:tcW w:w="810" w:type="dxa"/>
            <w:vAlign w:val="center"/>
          </w:tcPr>
          <w:p w14:paraId="1272DA4F" w14:textId="6BF206C9" w:rsidR="00F6564D" w:rsidRPr="008E6B85" w:rsidRDefault="00DD606D" w:rsidP="00821B8F">
            <w:pPr>
              <w:tabs>
                <w:tab w:val="left" w:pos="360"/>
                <w:tab w:val="left" w:pos="720"/>
              </w:tabs>
              <w:jc w:val="right"/>
              <w:rPr>
                <w:rFonts w:ascii="Arial" w:hAnsi="Arial" w:cs="Arial"/>
                <w:sz w:val="18"/>
              </w:rPr>
            </w:pPr>
            <w:r w:rsidRPr="008E6B85">
              <w:rPr>
                <w:rFonts w:ascii="Arial" w:hAnsi="Arial" w:cs="Arial"/>
                <w:sz w:val="18"/>
              </w:rPr>
              <w:t>$22.</w:t>
            </w:r>
            <w:r w:rsidR="00821B8F">
              <w:rPr>
                <w:rFonts w:ascii="Arial" w:hAnsi="Arial" w:cs="Arial"/>
                <w:sz w:val="18"/>
              </w:rPr>
              <w:t>46</w:t>
            </w:r>
          </w:p>
        </w:tc>
        <w:tc>
          <w:tcPr>
            <w:tcW w:w="1440" w:type="dxa"/>
            <w:vAlign w:val="center"/>
          </w:tcPr>
          <w:p w14:paraId="5B2DBEDF" w14:textId="416CB14F" w:rsidR="00F6564D" w:rsidRPr="008E6B85" w:rsidRDefault="00914ABA" w:rsidP="00457648">
            <w:pPr>
              <w:tabs>
                <w:tab w:val="left" w:pos="360"/>
                <w:tab w:val="left" w:pos="720"/>
              </w:tabs>
              <w:jc w:val="right"/>
              <w:rPr>
                <w:rFonts w:ascii="Arial" w:hAnsi="Arial" w:cs="Arial"/>
                <w:sz w:val="18"/>
              </w:rPr>
            </w:pPr>
            <w:r w:rsidRPr="008E6B85">
              <w:rPr>
                <w:rFonts w:ascii="Arial" w:hAnsi="Arial" w:cs="Arial"/>
                <w:sz w:val="18"/>
              </w:rPr>
              <w:t>$35.</w:t>
            </w:r>
            <w:r w:rsidR="00457648">
              <w:rPr>
                <w:rFonts w:ascii="Arial" w:hAnsi="Arial" w:cs="Arial"/>
                <w:sz w:val="18"/>
              </w:rPr>
              <w:t>61</w:t>
            </w:r>
          </w:p>
        </w:tc>
        <w:tc>
          <w:tcPr>
            <w:tcW w:w="1440" w:type="dxa"/>
            <w:vAlign w:val="center"/>
          </w:tcPr>
          <w:p w14:paraId="0500575E"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60%</w:t>
            </w:r>
          </w:p>
        </w:tc>
        <w:tc>
          <w:tcPr>
            <w:tcW w:w="1373" w:type="dxa"/>
            <w:vAlign w:val="center"/>
          </w:tcPr>
          <w:p w14:paraId="79246944" w14:textId="467DA8B3" w:rsidR="00F6564D" w:rsidRPr="008E6B85" w:rsidRDefault="00197B0D" w:rsidP="0025787B">
            <w:pPr>
              <w:tabs>
                <w:tab w:val="left" w:pos="360"/>
                <w:tab w:val="left" w:pos="720"/>
              </w:tabs>
              <w:jc w:val="right"/>
              <w:rPr>
                <w:rFonts w:ascii="Arial" w:hAnsi="Arial" w:cs="Arial"/>
                <w:sz w:val="18"/>
              </w:rPr>
            </w:pPr>
            <w:r w:rsidRPr="008E6B85">
              <w:rPr>
                <w:rFonts w:ascii="Arial" w:hAnsi="Arial" w:cs="Arial"/>
                <w:sz w:val="18"/>
              </w:rPr>
              <w:t>$21.</w:t>
            </w:r>
            <w:r w:rsidR="0025787B">
              <w:rPr>
                <w:rFonts w:ascii="Arial" w:hAnsi="Arial" w:cs="Arial"/>
                <w:sz w:val="18"/>
              </w:rPr>
              <w:t>3</w:t>
            </w:r>
            <w:r w:rsidRPr="008E6B85">
              <w:rPr>
                <w:rFonts w:ascii="Arial" w:hAnsi="Arial" w:cs="Arial"/>
                <w:sz w:val="18"/>
              </w:rPr>
              <w:t>7</w:t>
            </w:r>
          </w:p>
        </w:tc>
      </w:tr>
      <w:tr w:rsidR="00F6564D" w:rsidRPr="008C3D32" w14:paraId="14F4B485" w14:textId="77777777" w:rsidTr="008E6B85">
        <w:tc>
          <w:tcPr>
            <w:tcW w:w="3420" w:type="dxa"/>
            <w:vAlign w:val="center"/>
          </w:tcPr>
          <w:p w14:paraId="3A1F53B8" w14:textId="77777777" w:rsidR="00F6564D" w:rsidRPr="008E6B85" w:rsidRDefault="00F6564D" w:rsidP="00B21DB5">
            <w:pPr>
              <w:tabs>
                <w:tab w:val="left" w:pos="360"/>
                <w:tab w:val="left" w:pos="720"/>
              </w:tabs>
              <w:rPr>
                <w:rFonts w:ascii="Arial" w:hAnsi="Arial" w:cs="Arial"/>
                <w:sz w:val="18"/>
              </w:rPr>
            </w:pPr>
            <w:r w:rsidRPr="008E6B85">
              <w:rPr>
                <w:rFonts w:ascii="Arial" w:hAnsi="Arial" w:cs="Arial"/>
                <w:sz w:val="18"/>
              </w:rPr>
              <w:t xml:space="preserve">Professional and technical staff (biologist, outdoor recreation planner)  </w:t>
            </w:r>
          </w:p>
        </w:tc>
        <w:tc>
          <w:tcPr>
            <w:tcW w:w="990" w:type="dxa"/>
            <w:vAlign w:val="center"/>
          </w:tcPr>
          <w:p w14:paraId="5EDB9F4C"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GS-11</w:t>
            </w:r>
            <w:r w:rsidR="009A4A9C" w:rsidRPr="008E6B85">
              <w:rPr>
                <w:rFonts w:ascii="Arial" w:hAnsi="Arial" w:cs="Arial"/>
                <w:sz w:val="18"/>
              </w:rPr>
              <w:t>/05</w:t>
            </w:r>
          </w:p>
        </w:tc>
        <w:tc>
          <w:tcPr>
            <w:tcW w:w="810" w:type="dxa"/>
            <w:vAlign w:val="center"/>
          </w:tcPr>
          <w:p w14:paraId="2A7AFE34" w14:textId="4D13142A" w:rsidR="00F6564D" w:rsidRPr="008E6B85" w:rsidRDefault="00821B8F" w:rsidP="00B21DB5">
            <w:pPr>
              <w:tabs>
                <w:tab w:val="left" w:pos="360"/>
                <w:tab w:val="left" w:pos="720"/>
              </w:tabs>
              <w:jc w:val="right"/>
              <w:rPr>
                <w:rFonts w:ascii="Arial" w:hAnsi="Arial" w:cs="Arial"/>
                <w:sz w:val="18"/>
              </w:rPr>
            </w:pPr>
            <w:r>
              <w:rPr>
                <w:rFonts w:ascii="Arial" w:hAnsi="Arial" w:cs="Arial"/>
                <w:sz w:val="18"/>
              </w:rPr>
              <w:t>33.24</w:t>
            </w:r>
          </w:p>
        </w:tc>
        <w:tc>
          <w:tcPr>
            <w:tcW w:w="1440" w:type="dxa"/>
            <w:vAlign w:val="center"/>
          </w:tcPr>
          <w:p w14:paraId="4B76D154" w14:textId="5851AEEE" w:rsidR="00F6564D" w:rsidRPr="008E6B85" w:rsidRDefault="00457648" w:rsidP="00B21DB5">
            <w:pPr>
              <w:tabs>
                <w:tab w:val="left" w:pos="360"/>
                <w:tab w:val="left" w:pos="720"/>
              </w:tabs>
              <w:jc w:val="right"/>
              <w:rPr>
                <w:rFonts w:ascii="Arial" w:hAnsi="Arial" w:cs="Arial"/>
                <w:sz w:val="18"/>
              </w:rPr>
            </w:pPr>
            <w:r>
              <w:rPr>
                <w:rFonts w:ascii="Arial" w:hAnsi="Arial" w:cs="Arial"/>
                <w:sz w:val="18"/>
              </w:rPr>
              <w:t>52.85</w:t>
            </w:r>
          </w:p>
        </w:tc>
        <w:tc>
          <w:tcPr>
            <w:tcW w:w="1440" w:type="dxa"/>
            <w:vAlign w:val="center"/>
          </w:tcPr>
          <w:p w14:paraId="28496573"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30%</w:t>
            </w:r>
          </w:p>
        </w:tc>
        <w:tc>
          <w:tcPr>
            <w:tcW w:w="1373" w:type="dxa"/>
            <w:vAlign w:val="center"/>
          </w:tcPr>
          <w:p w14:paraId="22C5AFC4" w14:textId="7E4AF264" w:rsidR="00F6564D" w:rsidRPr="008E6B85" w:rsidRDefault="00197B0D" w:rsidP="0025787B">
            <w:pPr>
              <w:tabs>
                <w:tab w:val="left" w:pos="360"/>
                <w:tab w:val="left" w:pos="720"/>
              </w:tabs>
              <w:jc w:val="right"/>
              <w:rPr>
                <w:rFonts w:ascii="Arial" w:hAnsi="Arial" w:cs="Arial"/>
                <w:sz w:val="18"/>
              </w:rPr>
            </w:pPr>
            <w:r w:rsidRPr="008E6B85">
              <w:rPr>
                <w:rFonts w:ascii="Arial" w:hAnsi="Arial" w:cs="Arial"/>
                <w:sz w:val="18"/>
              </w:rPr>
              <w:t>15.</w:t>
            </w:r>
            <w:r w:rsidR="0025787B">
              <w:rPr>
                <w:rFonts w:ascii="Arial" w:hAnsi="Arial" w:cs="Arial"/>
                <w:sz w:val="18"/>
              </w:rPr>
              <w:t>86</w:t>
            </w:r>
          </w:p>
        </w:tc>
      </w:tr>
      <w:tr w:rsidR="00F6564D" w:rsidRPr="008C3D32" w14:paraId="54423574" w14:textId="77777777" w:rsidTr="008E6B85">
        <w:tc>
          <w:tcPr>
            <w:tcW w:w="3420" w:type="dxa"/>
            <w:vAlign w:val="center"/>
          </w:tcPr>
          <w:p w14:paraId="0ABDFC48" w14:textId="77777777" w:rsidR="00F6564D" w:rsidRPr="008E6B85" w:rsidRDefault="00F6564D" w:rsidP="00B21DB5">
            <w:pPr>
              <w:tabs>
                <w:tab w:val="left" w:pos="360"/>
                <w:tab w:val="left" w:pos="720"/>
              </w:tabs>
              <w:rPr>
                <w:rFonts w:ascii="Arial" w:hAnsi="Arial" w:cs="Arial"/>
                <w:sz w:val="18"/>
              </w:rPr>
            </w:pPr>
            <w:r w:rsidRPr="008E6B85">
              <w:rPr>
                <w:rFonts w:ascii="Arial" w:hAnsi="Arial" w:cs="Arial"/>
                <w:sz w:val="18"/>
              </w:rPr>
              <w:t>Management (Refuge Manager)</w:t>
            </w:r>
          </w:p>
        </w:tc>
        <w:tc>
          <w:tcPr>
            <w:tcW w:w="990" w:type="dxa"/>
            <w:vAlign w:val="center"/>
          </w:tcPr>
          <w:p w14:paraId="3583FED8"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GS</w:t>
            </w:r>
            <w:r w:rsidR="009A4A9C" w:rsidRPr="008E6B85">
              <w:rPr>
                <w:rFonts w:ascii="Arial" w:hAnsi="Arial" w:cs="Arial"/>
                <w:sz w:val="18"/>
              </w:rPr>
              <w:t>-</w:t>
            </w:r>
            <w:r w:rsidRPr="008E6B85">
              <w:rPr>
                <w:rFonts w:ascii="Arial" w:hAnsi="Arial" w:cs="Arial"/>
                <w:sz w:val="18"/>
              </w:rPr>
              <w:t>13</w:t>
            </w:r>
            <w:r w:rsidR="009A4A9C" w:rsidRPr="008E6B85">
              <w:rPr>
                <w:rFonts w:ascii="Arial" w:hAnsi="Arial" w:cs="Arial"/>
                <w:sz w:val="18"/>
              </w:rPr>
              <w:t>/05</w:t>
            </w:r>
          </w:p>
        </w:tc>
        <w:tc>
          <w:tcPr>
            <w:tcW w:w="810" w:type="dxa"/>
            <w:vAlign w:val="center"/>
          </w:tcPr>
          <w:p w14:paraId="23D47026" w14:textId="6D5F9E39" w:rsidR="00F6564D" w:rsidRPr="008E6B85" w:rsidRDefault="00821B8F" w:rsidP="00B21DB5">
            <w:pPr>
              <w:tabs>
                <w:tab w:val="left" w:pos="360"/>
                <w:tab w:val="left" w:pos="720"/>
              </w:tabs>
              <w:jc w:val="right"/>
              <w:rPr>
                <w:rFonts w:ascii="Arial" w:hAnsi="Arial" w:cs="Arial"/>
                <w:sz w:val="18"/>
              </w:rPr>
            </w:pPr>
            <w:r>
              <w:rPr>
                <w:rFonts w:ascii="Arial" w:hAnsi="Arial" w:cs="Arial"/>
                <w:sz w:val="18"/>
              </w:rPr>
              <w:t>47.38</w:t>
            </w:r>
          </w:p>
        </w:tc>
        <w:tc>
          <w:tcPr>
            <w:tcW w:w="1440" w:type="dxa"/>
            <w:vAlign w:val="center"/>
          </w:tcPr>
          <w:p w14:paraId="27DF26D1" w14:textId="4D38CC20" w:rsidR="00F6564D" w:rsidRPr="008E6B85" w:rsidRDefault="00457648" w:rsidP="00B21DB5">
            <w:pPr>
              <w:tabs>
                <w:tab w:val="left" w:pos="360"/>
                <w:tab w:val="left" w:pos="720"/>
              </w:tabs>
              <w:jc w:val="right"/>
              <w:rPr>
                <w:rFonts w:ascii="Arial" w:hAnsi="Arial" w:cs="Arial"/>
                <w:sz w:val="18"/>
              </w:rPr>
            </w:pPr>
            <w:r>
              <w:rPr>
                <w:rFonts w:ascii="Arial" w:hAnsi="Arial" w:cs="Arial"/>
                <w:sz w:val="18"/>
              </w:rPr>
              <w:t>75.33</w:t>
            </w:r>
          </w:p>
        </w:tc>
        <w:tc>
          <w:tcPr>
            <w:tcW w:w="1440" w:type="dxa"/>
            <w:vAlign w:val="center"/>
          </w:tcPr>
          <w:p w14:paraId="36E0DE91" w14:textId="77777777" w:rsidR="00F6564D" w:rsidRPr="008E6B85" w:rsidRDefault="00F6564D" w:rsidP="00B21DB5">
            <w:pPr>
              <w:tabs>
                <w:tab w:val="left" w:pos="360"/>
                <w:tab w:val="left" w:pos="720"/>
              </w:tabs>
              <w:jc w:val="center"/>
              <w:rPr>
                <w:rFonts w:ascii="Arial" w:hAnsi="Arial" w:cs="Arial"/>
                <w:sz w:val="18"/>
              </w:rPr>
            </w:pPr>
            <w:r w:rsidRPr="008E6B85">
              <w:rPr>
                <w:rFonts w:ascii="Arial" w:hAnsi="Arial" w:cs="Arial"/>
                <w:sz w:val="18"/>
              </w:rPr>
              <w:t>10%</w:t>
            </w:r>
          </w:p>
        </w:tc>
        <w:tc>
          <w:tcPr>
            <w:tcW w:w="1373" w:type="dxa"/>
            <w:vAlign w:val="center"/>
          </w:tcPr>
          <w:p w14:paraId="6BC734D1" w14:textId="53A924BF" w:rsidR="00F6564D" w:rsidRPr="008E6B85" w:rsidRDefault="00197B0D" w:rsidP="0025787B">
            <w:pPr>
              <w:tabs>
                <w:tab w:val="left" w:pos="360"/>
                <w:tab w:val="left" w:pos="720"/>
              </w:tabs>
              <w:jc w:val="right"/>
              <w:rPr>
                <w:rFonts w:ascii="Arial" w:hAnsi="Arial" w:cs="Arial"/>
                <w:sz w:val="18"/>
              </w:rPr>
            </w:pPr>
            <w:r w:rsidRPr="008E6B85">
              <w:rPr>
                <w:rFonts w:ascii="Arial" w:hAnsi="Arial" w:cs="Arial"/>
                <w:sz w:val="18"/>
              </w:rPr>
              <w:t>7.</w:t>
            </w:r>
            <w:r w:rsidR="0025787B">
              <w:rPr>
                <w:rFonts w:ascii="Arial" w:hAnsi="Arial" w:cs="Arial"/>
                <w:sz w:val="18"/>
              </w:rPr>
              <w:t>53</w:t>
            </w:r>
          </w:p>
        </w:tc>
      </w:tr>
      <w:tr w:rsidR="00350884" w:rsidRPr="008C3D32" w14:paraId="1DD31434" w14:textId="77777777" w:rsidTr="008E6B85">
        <w:trPr>
          <w:trHeight w:val="288"/>
        </w:trPr>
        <w:tc>
          <w:tcPr>
            <w:tcW w:w="8100" w:type="dxa"/>
            <w:gridSpan w:val="5"/>
            <w:shd w:val="clear" w:color="auto" w:fill="EAF1DD" w:themeFill="accent3" w:themeFillTint="33"/>
            <w:vAlign w:val="center"/>
          </w:tcPr>
          <w:p w14:paraId="0B0982FA" w14:textId="77777777" w:rsidR="00350884" w:rsidRPr="009A4A9C" w:rsidRDefault="00E42384" w:rsidP="00B21DB5">
            <w:pPr>
              <w:tabs>
                <w:tab w:val="left" w:pos="360"/>
                <w:tab w:val="left" w:pos="720"/>
              </w:tabs>
              <w:jc w:val="right"/>
              <w:rPr>
                <w:rFonts w:ascii="Arial" w:hAnsi="Arial" w:cs="Arial"/>
              </w:rPr>
            </w:pPr>
            <w:r w:rsidRPr="00C017D6">
              <w:rPr>
                <w:rFonts w:ascii="Arial" w:hAnsi="Arial" w:cs="Arial"/>
                <w:b/>
                <w:sz w:val="18"/>
                <w:szCs w:val="18"/>
              </w:rPr>
              <w:t>Weighted Average $/hr)</w:t>
            </w:r>
          </w:p>
        </w:tc>
        <w:tc>
          <w:tcPr>
            <w:tcW w:w="1373" w:type="dxa"/>
            <w:shd w:val="clear" w:color="auto" w:fill="EAF1DD" w:themeFill="accent3" w:themeFillTint="33"/>
            <w:vAlign w:val="center"/>
          </w:tcPr>
          <w:p w14:paraId="06F27083" w14:textId="36F19CB9" w:rsidR="00350884" w:rsidRPr="009A4A9C" w:rsidRDefault="00350884" w:rsidP="00F03D2A">
            <w:pPr>
              <w:tabs>
                <w:tab w:val="left" w:pos="360"/>
                <w:tab w:val="left" w:pos="720"/>
              </w:tabs>
              <w:jc w:val="right"/>
              <w:rPr>
                <w:rFonts w:ascii="Arial" w:hAnsi="Arial" w:cs="Arial"/>
                <w:b/>
              </w:rPr>
            </w:pPr>
            <w:r>
              <w:rPr>
                <w:rFonts w:ascii="Arial" w:hAnsi="Arial" w:cs="Arial"/>
                <w:b/>
              </w:rPr>
              <w:t>$44.</w:t>
            </w:r>
            <w:r w:rsidR="00F03D2A">
              <w:rPr>
                <w:rFonts w:ascii="Arial" w:hAnsi="Arial" w:cs="Arial"/>
                <w:b/>
              </w:rPr>
              <w:t>76</w:t>
            </w:r>
          </w:p>
        </w:tc>
      </w:tr>
      <w:tr w:rsidR="008E6B85" w:rsidRPr="008C3D32" w14:paraId="2C6E5CBC" w14:textId="77777777" w:rsidTr="008E6B85">
        <w:trPr>
          <w:trHeight w:val="288"/>
        </w:trPr>
        <w:tc>
          <w:tcPr>
            <w:tcW w:w="8100" w:type="dxa"/>
            <w:gridSpan w:val="5"/>
            <w:shd w:val="clear" w:color="auto" w:fill="EAF1DD" w:themeFill="accent3" w:themeFillTint="33"/>
            <w:vAlign w:val="center"/>
          </w:tcPr>
          <w:p w14:paraId="35FF6D71" w14:textId="0FA6C734" w:rsidR="008E6B85" w:rsidRPr="00C017D6" w:rsidRDefault="008E6B85" w:rsidP="00B21DB5">
            <w:pPr>
              <w:tabs>
                <w:tab w:val="left" w:pos="360"/>
                <w:tab w:val="left" w:pos="720"/>
              </w:tabs>
              <w:jc w:val="right"/>
              <w:rPr>
                <w:rFonts w:ascii="Arial" w:hAnsi="Arial" w:cs="Arial"/>
                <w:b/>
                <w:sz w:val="18"/>
                <w:szCs w:val="18"/>
              </w:rPr>
            </w:pPr>
            <w:r>
              <w:rPr>
                <w:rFonts w:ascii="Arial" w:hAnsi="Arial" w:cs="Arial"/>
                <w:b/>
                <w:sz w:val="18"/>
                <w:szCs w:val="18"/>
              </w:rPr>
              <w:t>Total Hours</w:t>
            </w:r>
          </w:p>
        </w:tc>
        <w:tc>
          <w:tcPr>
            <w:tcW w:w="1373" w:type="dxa"/>
            <w:shd w:val="clear" w:color="auto" w:fill="EAF1DD" w:themeFill="accent3" w:themeFillTint="33"/>
            <w:vAlign w:val="center"/>
          </w:tcPr>
          <w:p w14:paraId="23166005" w14:textId="68092A82" w:rsidR="008E6B85" w:rsidRDefault="008E6B85" w:rsidP="00B21DB5">
            <w:pPr>
              <w:tabs>
                <w:tab w:val="left" w:pos="360"/>
                <w:tab w:val="left" w:pos="720"/>
              </w:tabs>
              <w:jc w:val="right"/>
              <w:rPr>
                <w:rFonts w:ascii="Arial" w:hAnsi="Arial" w:cs="Arial"/>
                <w:b/>
              </w:rPr>
            </w:pPr>
            <w:r>
              <w:rPr>
                <w:rFonts w:ascii="Arial" w:hAnsi="Arial" w:cs="Arial"/>
                <w:b/>
              </w:rPr>
              <w:t>269,011</w:t>
            </w:r>
          </w:p>
        </w:tc>
      </w:tr>
      <w:tr w:rsidR="008E6B85" w:rsidRPr="008C3D32" w14:paraId="3C189F53" w14:textId="77777777" w:rsidTr="008E6B85">
        <w:trPr>
          <w:trHeight w:val="288"/>
        </w:trPr>
        <w:tc>
          <w:tcPr>
            <w:tcW w:w="8100" w:type="dxa"/>
            <w:gridSpan w:val="5"/>
            <w:shd w:val="clear" w:color="auto" w:fill="D9D9D9" w:themeFill="background1" w:themeFillShade="D9"/>
            <w:vAlign w:val="center"/>
          </w:tcPr>
          <w:p w14:paraId="6E5DE824" w14:textId="1DC9F54E" w:rsidR="008E6B85" w:rsidRDefault="008E6B85" w:rsidP="008E6B85">
            <w:pPr>
              <w:tabs>
                <w:tab w:val="left" w:pos="360"/>
                <w:tab w:val="left" w:pos="720"/>
              </w:tabs>
              <w:jc w:val="right"/>
              <w:rPr>
                <w:rFonts w:ascii="Arial" w:hAnsi="Arial" w:cs="Arial"/>
                <w:b/>
                <w:sz w:val="18"/>
                <w:szCs w:val="18"/>
              </w:rPr>
            </w:pPr>
            <w:r>
              <w:rPr>
                <w:rFonts w:ascii="Arial" w:hAnsi="Arial" w:cs="Arial"/>
                <w:b/>
                <w:sz w:val="18"/>
                <w:szCs w:val="18"/>
              </w:rPr>
              <w:t>Sub-total of Salary/Benefits to Process Applications</w:t>
            </w:r>
          </w:p>
        </w:tc>
        <w:tc>
          <w:tcPr>
            <w:tcW w:w="1373" w:type="dxa"/>
            <w:shd w:val="clear" w:color="auto" w:fill="D9D9D9" w:themeFill="background1" w:themeFillShade="D9"/>
            <w:vAlign w:val="center"/>
          </w:tcPr>
          <w:p w14:paraId="239F94B5" w14:textId="7F1F62A8" w:rsidR="008E6B85" w:rsidRDefault="008E6B85" w:rsidP="00F03D2A">
            <w:pPr>
              <w:tabs>
                <w:tab w:val="left" w:pos="360"/>
                <w:tab w:val="left" w:pos="720"/>
              </w:tabs>
              <w:jc w:val="right"/>
              <w:rPr>
                <w:rFonts w:ascii="Arial" w:hAnsi="Arial" w:cs="Arial"/>
                <w:b/>
              </w:rPr>
            </w:pPr>
            <w:r>
              <w:rPr>
                <w:rFonts w:ascii="Arial" w:hAnsi="Arial" w:cs="Arial"/>
                <w:b/>
              </w:rPr>
              <w:t>$1</w:t>
            </w:r>
            <w:r w:rsidR="00F03D2A">
              <w:rPr>
                <w:rFonts w:ascii="Arial" w:hAnsi="Arial" w:cs="Arial"/>
                <w:b/>
              </w:rPr>
              <w:t>2</w:t>
            </w:r>
            <w:r>
              <w:rPr>
                <w:rFonts w:ascii="Arial" w:hAnsi="Arial" w:cs="Arial"/>
                <w:b/>
              </w:rPr>
              <w:t>,</w:t>
            </w:r>
            <w:r w:rsidR="00F03D2A">
              <w:rPr>
                <w:rFonts w:ascii="Arial" w:hAnsi="Arial" w:cs="Arial"/>
                <w:b/>
              </w:rPr>
              <w:t>040</w:t>
            </w:r>
            <w:r>
              <w:rPr>
                <w:rFonts w:ascii="Arial" w:hAnsi="Arial" w:cs="Arial"/>
                <w:b/>
              </w:rPr>
              <w:t>,</w:t>
            </w:r>
            <w:r w:rsidR="00F03D2A">
              <w:rPr>
                <w:rFonts w:ascii="Arial" w:hAnsi="Arial" w:cs="Arial"/>
                <w:b/>
              </w:rPr>
              <w:t>932</w:t>
            </w:r>
          </w:p>
        </w:tc>
      </w:tr>
    </w:tbl>
    <w:p w14:paraId="45BAD4B9" w14:textId="77777777" w:rsidR="00F6564D" w:rsidRDefault="00F6564D" w:rsidP="00B21DB5">
      <w:pPr>
        <w:tabs>
          <w:tab w:val="left" w:pos="360"/>
          <w:tab w:val="left" w:pos="720"/>
        </w:tabs>
        <w:rPr>
          <w:rFonts w:ascii="Arial" w:hAnsi="Arial" w:cs="Arial"/>
          <w:sz w:val="22"/>
          <w:szCs w:val="22"/>
        </w:rPr>
      </w:pPr>
    </w:p>
    <w:p w14:paraId="5E2F391D" w14:textId="3F9FFDA9" w:rsidR="00F6564D" w:rsidRDefault="00F6564D" w:rsidP="00B21DB5">
      <w:pPr>
        <w:tabs>
          <w:tab w:val="left" w:pos="360"/>
          <w:tab w:val="left" w:pos="720"/>
        </w:tabs>
        <w:rPr>
          <w:rFonts w:ascii="Arial" w:hAnsi="Arial" w:cs="Arial"/>
          <w:sz w:val="22"/>
          <w:szCs w:val="22"/>
        </w:rPr>
      </w:pPr>
      <w:r w:rsidRPr="00990CD2">
        <w:rPr>
          <w:rFonts w:ascii="Arial" w:hAnsi="Arial" w:cs="Arial"/>
          <w:b/>
          <w:sz w:val="22"/>
          <w:szCs w:val="22"/>
        </w:rPr>
        <w:t>Activity Reports</w:t>
      </w:r>
      <w:r w:rsidR="00D82B00">
        <w:rPr>
          <w:rFonts w:ascii="Arial" w:hAnsi="Arial" w:cs="Arial"/>
          <w:b/>
          <w:sz w:val="22"/>
          <w:szCs w:val="22"/>
        </w:rPr>
        <w:t>:</w:t>
      </w:r>
      <w:r>
        <w:rPr>
          <w:rFonts w:ascii="Arial" w:hAnsi="Arial" w:cs="Arial"/>
          <w:b/>
          <w:sz w:val="22"/>
          <w:szCs w:val="22"/>
        </w:rPr>
        <w:t xml:space="preserve"> </w:t>
      </w:r>
      <w:r>
        <w:rPr>
          <w:rFonts w:ascii="Arial" w:hAnsi="Arial" w:cs="Arial"/>
          <w:sz w:val="22"/>
          <w:szCs w:val="22"/>
        </w:rPr>
        <w:t xml:space="preserve"> We will consolidate and process the information and evaluate management implications.  Processing time for activity reports is approximately 30 mi</w:t>
      </w:r>
      <w:r w:rsidR="000B119D">
        <w:rPr>
          <w:rFonts w:ascii="Arial" w:hAnsi="Arial" w:cs="Arial"/>
          <w:sz w:val="22"/>
          <w:szCs w:val="22"/>
        </w:rPr>
        <w:t xml:space="preserve">nutes </w:t>
      </w:r>
      <w:r w:rsidR="00C946C4">
        <w:rPr>
          <w:rFonts w:ascii="Arial" w:hAnsi="Arial" w:cs="Arial"/>
          <w:sz w:val="22"/>
          <w:szCs w:val="22"/>
        </w:rPr>
        <w:t xml:space="preserve">each </w:t>
      </w:r>
      <w:r w:rsidR="009764E6">
        <w:rPr>
          <w:rFonts w:ascii="Arial" w:hAnsi="Arial" w:cs="Arial"/>
          <w:sz w:val="22"/>
          <w:szCs w:val="22"/>
        </w:rPr>
        <w:t xml:space="preserve">for a total of </w:t>
      </w:r>
      <w:r w:rsidR="002D04ED">
        <w:rPr>
          <w:rFonts w:ascii="Arial" w:hAnsi="Arial" w:cs="Arial"/>
          <w:sz w:val="22"/>
          <w:szCs w:val="22"/>
        </w:rPr>
        <w:t xml:space="preserve">$11,145,414 </w:t>
      </w:r>
      <w:r w:rsidR="009764E6">
        <w:rPr>
          <w:rFonts w:ascii="Arial" w:hAnsi="Arial" w:cs="Arial"/>
          <w:sz w:val="22"/>
          <w:szCs w:val="22"/>
        </w:rPr>
        <w:t>(</w:t>
      </w:r>
      <w:r w:rsidR="00C946C4">
        <w:rPr>
          <w:rFonts w:ascii="Arial" w:hAnsi="Arial" w:cs="Arial"/>
          <w:sz w:val="22"/>
          <w:szCs w:val="22"/>
        </w:rPr>
        <w:t>536,481</w:t>
      </w:r>
      <w:r>
        <w:rPr>
          <w:rFonts w:ascii="Arial" w:hAnsi="Arial" w:cs="Arial"/>
          <w:sz w:val="22"/>
          <w:szCs w:val="22"/>
        </w:rPr>
        <w:t xml:space="preserve"> </w:t>
      </w:r>
      <w:r w:rsidR="009764E6">
        <w:rPr>
          <w:rFonts w:ascii="Arial" w:hAnsi="Arial" w:cs="Arial"/>
          <w:sz w:val="22"/>
          <w:szCs w:val="22"/>
        </w:rPr>
        <w:t xml:space="preserve">responses </w:t>
      </w:r>
      <w:r w:rsidR="002D04ED">
        <w:rPr>
          <w:rFonts w:ascii="Arial" w:hAnsi="Arial" w:cs="Arial"/>
          <w:sz w:val="22"/>
          <w:szCs w:val="22"/>
        </w:rPr>
        <w:t>x .5 hour x weighted average of $41.55).</w:t>
      </w:r>
    </w:p>
    <w:tbl>
      <w:tblPr>
        <w:tblpPr w:leftFromText="180" w:rightFromText="180" w:vertAnchor="text" w:horzAnchor="margin" w:tblpX="13" w:tblpY="119"/>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5"/>
        <w:gridCol w:w="990"/>
        <w:gridCol w:w="810"/>
        <w:gridCol w:w="1440"/>
        <w:gridCol w:w="1440"/>
        <w:gridCol w:w="1378"/>
      </w:tblGrid>
      <w:tr w:rsidR="009A4A9C" w:rsidRPr="008C3D32" w14:paraId="3D2817D1" w14:textId="77777777" w:rsidTr="008E6B85">
        <w:tc>
          <w:tcPr>
            <w:tcW w:w="3415" w:type="dxa"/>
            <w:vAlign w:val="bottom"/>
          </w:tcPr>
          <w:p w14:paraId="54AEECD8" w14:textId="77777777" w:rsidR="009A4A9C" w:rsidRP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Position</w:t>
            </w:r>
          </w:p>
        </w:tc>
        <w:tc>
          <w:tcPr>
            <w:tcW w:w="990" w:type="dxa"/>
            <w:vAlign w:val="bottom"/>
          </w:tcPr>
          <w:p w14:paraId="55C0F61B" w14:textId="77777777" w:rsidR="009A4A9C" w:rsidRP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Grade</w:t>
            </w:r>
          </w:p>
        </w:tc>
        <w:tc>
          <w:tcPr>
            <w:tcW w:w="810" w:type="dxa"/>
            <w:vAlign w:val="bottom"/>
          </w:tcPr>
          <w:p w14:paraId="66AE4944" w14:textId="77777777" w:rsidR="009A4A9C" w:rsidRP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 xml:space="preserve">Hourly </w:t>
            </w:r>
            <w:r>
              <w:rPr>
                <w:rFonts w:ascii="Arial" w:hAnsi="Arial" w:cs="Arial"/>
                <w:b/>
                <w:sz w:val="18"/>
                <w:szCs w:val="18"/>
              </w:rPr>
              <w:t>P</w:t>
            </w:r>
            <w:r w:rsidRPr="009A4A9C">
              <w:rPr>
                <w:rFonts w:ascii="Arial" w:hAnsi="Arial" w:cs="Arial"/>
                <w:b/>
                <w:sz w:val="18"/>
                <w:szCs w:val="18"/>
              </w:rPr>
              <w:t xml:space="preserve">ay </w:t>
            </w:r>
            <w:r>
              <w:rPr>
                <w:rFonts w:ascii="Arial" w:hAnsi="Arial" w:cs="Arial"/>
                <w:b/>
                <w:sz w:val="18"/>
                <w:szCs w:val="18"/>
              </w:rPr>
              <w:t>R</w:t>
            </w:r>
            <w:r w:rsidRPr="009A4A9C">
              <w:rPr>
                <w:rFonts w:ascii="Arial" w:hAnsi="Arial" w:cs="Arial"/>
                <w:b/>
                <w:sz w:val="18"/>
                <w:szCs w:val="18"/>
              </w:rPr>
              <w:t>ate</w:t>
            </w:r>
          </w:p>
        </w:tc>
        <w:tc>
          <w:tcPr>
            <w:tcW w:w="1440" w:type="dxa"/>
            <w:vAlign w:val="bottom"/>
          </w:tcPr>
          <w:p w14:paraId="5F88AB29" w14:textId="77777777" w:rsidR="008E6B85" w:rsidRDefault="009A4A9C" w:rsidP="008E6B85">
            <w:pPr>
              <w:tabs>
                <w:tab w:val="left" w:pos="360"/>
                <w:tab w:val="left" w:pos="720"/>
              </w:tabs>
              <w:jc w:val="center"/>
              <w:rPr>
                <w:rFonts w:ascii="Arial" w:hAnsi="Arial" w:cs="Arial"/>
                <w:sz w:val="18"/>
                <w:szCs w:val="18"/>
              </w:rPr>
            </w:pPr>
            <w:r w:rsidRPr="009A4A9C">
              <w:rPr>
                <w:rFonts w:ascii="Arial" w:hAnsi="Arial" w:cs="Arial"/>
                <w:b/>
                <w:sz w:val="18"/>
                <w:szCs w:val="18"/>
              </w:rPr>
              <w:t xml:space="preserve">Hourly </w:t>
            </w:r>
            <w:r w:rsidR="008E6B85">
              <w:rPr>
                <w:rFonts w:ascii="Arial" w:hAnsi="Arial" w:cs="Arial"/>
                <w:b/>
                <w:sz w:val="18"/>
                <w:szCs w:val="18"/>
              </w:rPr>
              <w:t>R</w:t>
            </w:r>
            <w:r w:rsidRPr="009A4A9C">
              <w:rPr>
                <w:rFonts w:ascii="Arial" w:hAnsi="Arial" w:cs="Arial"/>
                <w:b/>
                <w:sz w:val="18"/>
                <w:szCs w:val="18"/>
              </w:rPr>
              <w:t>ate</w:t>
            </w:r>
          </w:p>
          <w:p w14:paraId="473D9F47" w14:textId="680694D5" w:rsidR="009A4A9C" w:rsidRPr="009A4A9C" w:rsidRDefault="009A4A9C" w:rsidP="008E6B85">
            <w:pPr>
              <w:tabs>
                <w:tab w:val="left" w:pos="360"/>
                <w:tab w:val="left" w:pos="720"/>
              </w:tabs>
              <w:jc w:val="center"/>
              <w:rPr>
                <w:rFonts w:ascii="Arial" w:hAnsi="Arial" w:cs="Arial"/>
                <w:b/>
                <w:sz w:val="18"/>
                <w:szCs w:val="18"/>
              </w:rPr>
            </w:pPr>
            <w:r w:rsidRPr="008E6B85">
              <w:rPr>
                <w:rFonts w:ascii="Arial" w:hAnsi="Arial" w:cs="Arial"/>
                <w:sz w:val="18"/>
                <w:szCs w:val="18"/>
              </w:rPr>
              <w:t>(Incl. Benefits)</w:t>
            </w:r>
          </w:p>
        </w:tc>
        <w:tc>
          <w:tcPr>
            <w:tcW w:w="1440" w:type="dxa"/>
            <w:vAlign w:val="bottom"/>
          </w:tcPr>
          <w:p w14:paraId="22143E03" w14:textId="77777777" w:rsidR="009A4A9C" w:rsidRP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 xml:space="preserve">Percent of </w:t>
            </w:r>
            <w:r>
              <w:rPr>
                <w:rFonts w:ascii="Arial" w:hAnsi="Arial" w:cs="Arial"/>
                <w:b/>
                <w:sz w:val="18"/>
                <w:szCs w:val="18"/>
              </w:rPr>
              <w:t>T</w:t>
            </w:r>
            <w:r w:rsidRPr="009A4A9C">
              <w:rPr>
                <w:rFonts w:ascii="Arial" w:hAnsi="Arial" w:cs="Arial"/>
                <w:b/>
                <w:sz w:val="18"/>
                <w:szCs w:val="18"/>
              </w:rPr>
              <w:t xml:space="preserve">ime </w:t>
            </w:r>
            <w:r>
              <w:rPr>
                <w:rFonts w:ascii="Arial" w:hAnsi="Arial" w:cs="Arial"/>
                <w:b/>
                <w:sz w:val="18"/>
                <w:szCs w:val="18"/>
              </w:rPr>
              <w:t>S</w:t>
            </w:r>
            <w:r w:rsidRPr="009A4A9C">
              <w:rPr>
                <w:rFonts w:ascii="Arial" w:hAnsi="Arial" w:cs="Arial"/>
                <w:b/>
                <w:sz w:val="18"/>
                <w:szCs w:val="18"/>
              </w:rPr>
              <w:t xml:space="preserve">pent on </w:t>
            </w:r>
            <w:r>
              <w:rPr>
                <w:rFonts w:ascii="Arial" w:hAnsi="Arial" w:cs="Arial"/>
                <w:b/>
                <w:sz w:val="18"/>
                <w:szCs w:val="18"/>
              </w:rPr>
              <w:t>C</w:t>
            </w:r>
            <w:r w:rsidRPr="009A4A9C">
              <w:rPr>
                <w:rFonts w:ascii="Arial" w:hAnsi="Arial" w:cs="Arial"/>
                <w:b/>
                <w:sz w:val="18"/>
                <w:szCs w:val="18"/>
              </w:rPr>
              <w:t>ollection</w:t>
            </w:r>
          </w:p>
        </w:tc>
        <w:tc>
          <w:tcPr>
            <w:tcW w:w="1378" w:type="dxa"/>
            <w:vAlign w:val="bottom"/>
          </w:tcPr>
          <w:p w14:paraId="7D9BBD0C" w14:textId="77777777" w:rsid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 xml:space="preserve">Weighted </w:t>
            </w:r>
            <w:r>
              <w:rPr>
                <w:rFonts w:ascii="Arial" w:hAnsi="Arial" w:cs="Arial"/>
                <w:b/>
                <w:sz w:val="18"/>
                <w:szCs w:val="18"/>
              </w:rPr>
              <w:t>Average</w:t>
            </w:r>
          </w:p>
          <w:p w14:paraId="5AB06BE5" w14:textId="77777777" w:rsidR="009A4A9C" w:rsidRPr="009A4A9C" w:rsidRDefault="009A4A9C" w:rsidP="008E6B85">
            <w:pPr>
              <w:tabs>
                <w:tab w:val="left" w:pos="360"/>
                <w:tab w:val="left" w:pos="720"/>
              </w:tabs>
              <w:jc w:val="center"/>
              <w:rPr>
                <w:rFonts w:ascii="Arial" w:hAnsi="Arial" w:cs="Arial"/>
                <w:b/>
                <w:sz w:val="18"/>
                <w:szCs w:val="18"/>
              </w:rPr>
            </w:pPr>
            <w:r w:rsidRPr="009A4A9C">
              <w:rPr>
                <w:rFonts w:ascii="Arial" w:hAnsi="Arial" w:cs="Arial"/>
                <w:b/>
                <w:sz w:val="18"/>
                <w:szCs w:val="18"/>
              </w:rPr>
              <w:t>($/hr)</w:t>
            </w:r>
          </w:p>
        </w:tc>
      </w:tr>
      <w:tr w:rsidR="00081F97" w:rsidRPr="008C3D32" w14:paraId="789B81A7" w14:textId="77777777" w:rsidTr="008E6B85">
        <w:tc>
          <w:tcPr>
            <w:tcW w:w="3415" w:type="dxa"/>
            <w:vAlign w:val="center"/>
          </w:tcPr>
          <w:p w14:paraId="46268EC8" w14:textId="77777777" w:rsidR="00081F97" w:rsidRPr="008E6B85" w:rsidRDefault="00081F97" w:rsidP="00081F97">
            <w:pPr>
              <w:tabs>
                <w:tab w:val="left" w:pos="360"/>
                <w:tab w:val="left" w:pos="720"/>
              </w:tabs>
              <w:rPr>
                <w:rFonts w:ascii="Arial" w:hAnsi="Arial" w:cs="Arial"/>
                <w:sz w:val="18"/>
              </w:rPr>
            </w:pPr>
            <w:r w:rsidRPr="008E6B85">
              <w:rPr>
                <w:rFonts w:ascii="Arial" w:hAnsi="Arial" w:cs="Arial"/>
                <w:sz w:val="18"/>
              </w:rPr>
              <w:t>Clerical, unskilled (i.e. receptionist, office asst.)</w:t>
            </w:r>
          </w:p>
        </w:tc>
        <w:tc>
          <w:tcPr>
            <w:tcW w:w="990" w:type="dxa"/>
            <w:vAlign w:val="center"/>
          </w:tcPr>
          <w:p w14:paraId="50407109"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GS-07/05</w:t>
            </w:r>
          </w:p>
        </w:tc>
        <w:tc>
          <w:tcPr>
            <w:tcW w:w="810" w:type="dxa"/>
            <w:vAlign w:val="center"/>
          </w:tcPr>
          <w:p w14:paraId="533D5311" w14:textId="4EB547E8" w:rsidR="00081F97" w:rsidRPr="008E6B85" w:rsidRDefault="00081F97" w:rsidP="00081F97">
            <w:pPr>
              <w:tabs>
                <w:tab w:val="left" w:pos="360"/>
                <w:tab w:val="left" w:pos="720"/>
              </w:tabs>
              <w:jc w:val="right"/>
              <w:rPr>
                <w:rFonts w:ascii="Arial" w:hAnsi="Arial" w:cs="Arial"/>
                <w:sz w:val="18"/>
              </w:rPr>
            </w:pPr>
            <w:r w:rsidRPr="008E6B85">
              <w:rPr>
                <w:rFonts w:ascii="Arial" w:hAnsi="Arial" w:cs="Arial"/>
                <w:sz w:val="18"/>
              </w:rPr>
              <w:t>$22.</w:t>
            </w:r>
            <w:r>
              <w:rPr>
                <w:rFonts w:ascii="Arial" w:hAnsi="Arial" w:cs="Arial"/>
                <w:sz w:val="18"/>
              </w:rPr>
              <w:t>46</w:t>
            </w:r>
          </w:p>
        </w:tc>
        <w:tc>
          <w:tcPr>
            <w:tcW w:w="1440" w:type="dxa"/>
            <w:vAlign w:val="center"/>
          </w:tcPr>
          <w:p w14:paraId="72A8831F" w14:textId="288E908E" w:rsidR="00081F97" w:rsidRPr="008E6B85" w:rsidRDefault="00081F97" w:rsidP="00081F97">
            <w:pPr>
              <w:tabs>
                <w:tab w:val="left" w:pos="360"/>
                <w:tab w:val="left" w:pos="720"/>
              </w:tabs>
              <w:jc w:val="right"/>
              <w:rPr>
                <w:rFonts w:ascii="Arial" w:hAnsi="Arial" w:cs="Arial"/>
                <w:sz w:val="18"/>
              </w:rPr>
            </w:pPr>
            <w:r w:rsidRPr="008E6B85">
              <w:rPr>
                <w:rFonts w:ascii="Arial" w:hAnsi="Arial" w:cs="Arial"/>
                <w:sz w:val="18"/>
              </w:rPr>
              <w:t>$35.</w:t>
            </w:r>
            <w:r>
              <w:rPr>
                <w:rFonts w:ascii="Arial" w:hAnsi="Arial" w:cs="Arial"/>
                <w:sz w:val="18"/>
              </w:rPr>
              <w:t>61</w:t>
            </w:r>
          </w:p>
        </w:tc>
        <w:tc>
          <w:tcPr>
            <w:tcW w:w="1440" w:type="dxa"/>
            <w:vAlign w:val="center"/>
          </w:tcPr>
          <w:p w14:paraId="45BB3532"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75%</w:t>
            </w:r>
          </w:p>
        </w:tc>
        <w:tc>
          <w:tcPr>
            <w:tcW w:w="1378" w:type="dxa"/>
            <w:vAlign w:val="center"/>
          </w:tcPr>
          <w:p w14:paraId="39F49F99" w14:textId="30787455" w:rsidR="00081F97" w:rsidRPr="008E6B85" w:rsidRDefault="00081F97" w:rsidP="00081F97">
            <w:pPr>
              <w:tabs>
                <w:tab w:val="left" w:pos="360"/>
                <w:tab w:val="left" w:pos="720"/>
              </w:tabs>
              <w:jc w:val="right"/>
              <w:rPr>
                <w:rFonts w:ascii="Arial" w:hAnsi="Arial" w:cs="Arial"/>
                <w:sz w:val="18"/>
              </w:rPr>
            </w:pPr>
            <w:r>
              <w:rPr>
                <w:rFonts w:ascii="Arial" w:hAnsi="Arial" w:cs="Arial"/>
                <w:sz w:val="18"/>
              </w:rPr>
              <w:t>$26.71</w:t>
            </w:r>
          </w:p>
        </w:tc>
      </w:tr>
      <w:tr w:rsidR="00081F97" w:rsidRPr="008C3D32" w14:paraId="33420631" w14:textId="77777777" w:rsidTr="008E6B85">
        <w:tc>
          <w:tcPr>
            <w:tcW w:w="3415" w:type="dxa"/>
            <w:vAlign w:val="center"/>
          </w:tcPr>
          <w:p w14:paraId="00C9D20B" w14:textId="77777777" w:rsidR="00081F97" w:rsidRPr="008E6B85" w:rsidRDefault="00081F97" w:rsidP="00081F97">
            <w:pPr>
              <w:tabs>
                <w:tab w:val="left" w:pos="360"/>
                <w:tab w:val="left" w:pos="720"/>
              </w:tabs>
              <w:rPr>
                <w:rFonts w:ascii="Arial" w:hAnsi="Arial" w:cs="Arial"/>
                <w:sz w:val="18"/>
              </w:rPr>
            </w:pPr>
            <w:r w:rsidRPr="008E6B85">
              <w:rPr>
                <w:rFonts w:ascii="Arial" w:hAnsi="Arial" w:cs="Arial"/>
                <w:sz w:val="18"/>
              </w:rPr>
              <w:t xml:space="preserve">Professional and technical staff (biologist, outdoor recreation planner)  </w:t>
            </w:r>
          </w:p>
        </w:tc>
        <w:tc>
          <w:tcPr>
            <w:tcW w:w="990" w:type="dxa"/>
            <w:vAlign w:val="center"/>
          </w:tcPr>
          <w:p w14:paraId="598B9289"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GS-11/05</w:t>
            </w:r>
          </w:p>
        </w:tc>
        <w:tc>
          <w:tcPr>
            <w:tcW w:w="810" w:type="dxa"/>
            <w:vAlign w:val="center"/>
          </w:tcPr>
          <w:p w14:paraId="5A8187DB" w14:textId="004C5F99" w:rsidR="00081F97" w:rsidRPr="008E6B85" w:rsidRDefault="00081F97" w:rsidP="00081F97">
            <w:pPr>
              <w:tabs>
                <w:tab w:val="left" w:pos="360"/>
                <w:tab w:val="left" w:pos="720"/>
              </w:tabs>
              <w:jc w:val="right"/>
              <w:rPr>
                <w:rFonts w:ascii="Arial" w:hAnsi="Arial" w:cs="Arial"/>
                <w:sz w:val="18"/>
              </w:rPr>
            </w:pPr>
            <w:r>
              <w:rPr>
                <w:rFonts w:ascii="Arial" w:hAnsi="Arial" w:cs="Arial"/>
                <w:sz w:val="18"/>
              </w:rPr>
              <w:t>33.24</w:t>
            </w:r>
          </w:p>
        </w:tc>
        <w:tc>
          <w:tcPr>
            <w:tcW w:w="1440" w:type="dxa"/>
            <w:vAlign w:val="center"/>
          </w:tcPr>
          <w:p w14:paraId="3645CC0E" w14:textId="3D73A27B" w:rsidR="00081F97" w:rsidRPr="008E6B85" w:rsidRDefault="00081F97" w:rsidP="00081F97">
            <w:pPr>
              <w:tabs>
                <w:tab w:val="left" w:pos="360"/>
                <w:tab w:val="left" w:pos="720"/>
              </w:tabs>
              <w:jc w:val="right"/>
              <w:rPr>
                <w:rFonts w:ascii="Arial" w:hAnsi="Arial" w:cs="Arial"/>
                <w:sz w:val="18"/>
              </w:rPr>
            </w:pPr>
            <w:r>
              <w:rPr>
                <w:rFonts w:ascii="Arial" w:hAnsi="Arial" w:cs="Arial"/>
                <w:sz w:val="18"/>
              </w:rPr>
              <w:t>52.85</w:t>
            </w:r>
          </w:p>
        </w:tc>
        <w:tc>
          <w:tcPr>
            <w:tcW w:w="1440" w:type="dxa"/>
            <w:vAlign w:val="center"/>
          </w:tcPr>
          <w:p w14:paraId="2EB1F35A"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15%</w:t>
            </w:r>
          </w:p>
        </w:tc>
        <w:tc>
          <w:tcPr>
            <w:tcW w:w="1378" w:type="dxa"/>
            <w:vAlign w:val="center"/>
          </w:tcPr>
          <w:p w14:paraId="7BD19B5C" w14:textId="307A9740" w:rsidR="00081F97" w:rsidRPr="008E6B85" w:rsidRDefault="00081F97" w:rsidP="00081F97">
            <w:pPr>
              <w:tabs>
                <w:tab w:val="left" w:pos="360"/>
                <w:tab w:val="left" w:pos="720"/>
              </w:tabs>
              <w:jc w:val="right"/>
              <w:rPr>
                <w:rFonts w:ascii="Arial" w:hAnsi="Arial" w:cs="Arial"/>
                <w:sz w:val="18"/>
              </w:rPr>
            </w:pPr>
            <w:r>
              <w:rPr>
                <w:rFonts w:ascii="Arial" w:hAnsi="Arial" w:cs="Arial"/>
                <w:sz w:val="18"/>
              </w:rPr>
              <w:t>7.93</w:t>
            </w:r>
          </w:p>
        </w:tc>
      </w:tr>
      <w:tr w:rsidR="00081F97" w:rsidRPr="008C3D32" w14:paraId="3DFA279A" w14:textId="77777777" w:rsidTr="008E6B85">
        <w:tc>
          <w:tcPr>
            <w:tcW w:w="3415" w:type="dxa"/>
            <w:vAlign w:val="center"/>
          </w:tcPr>
          <w:p w14:paraId="06F463B1" w14:textId="77777777" w:rsidR="00081F97" w:rsidRPr="008E6B85" w:rsidRDefault="00081F97" w:rsidP="00081F97">
            <w:pPr>
              <w:tabs>
                <w:tab w:val="left" w:pos="360"/>
                <w:tab w:val="left" w:pos="720"/>
              </w:tabs>
              <w:rPr>
                <w:rFonts w:ascii="Arial" w:hAnsi="Arial" w:cs="Arial"/>
                <w:sz w:val="18"/>
              </w:rPr>
            </w:pPr>
            <w:r w:rsidRPr="008E6B85">
              <w:rPr>
                <w:rFonts w:ascii="Arial" w:hAnsi="Arial" w:cs="Arial"/>
                <w:sz w:val="18"/>
              </w:rPr>
              <w:t>Management (Refuge Manager)</w:t>
            </w:r>
          </w:p>
        </w:tc>
        <w:tc>
          <w:tcPr>
            <w:tcW w:w="990" w:type="dxa"/>
            <w:vAlign w:val="center"/>
          </w:tcPr>
          <w:p w14:paraId="68A12144"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GS-13/05</w:t>
            </w:r>
          </w:p>
        </w:tc>
        <w:tc>
          <w:tcPr>
            <w:tcW w:w="810" w:type="dxa"/>
            <w:vAlign w:val="center"/>
          </w:tcPr>
          <w:p w14:paraId="08860EBD" w14:textId="182D18DA" w:rsidR="00081F97" w:rsidRPr="008E6B85" w:rsidRDefault="00081F97" w:rsidP="00081F97">
            <w:pPr>
              <w:tabs>
                <w:tab w:val="left" w:pos="360"/>
                <w:tab w:val="left" w:pos="720"/>
              </w:tabs>
              <w:jc w:val="right"/>
              <w:rPr>
                <w:rFonts w:ascii="Arial" w:hAnsi="Arial" w:cs="Arial"/>
                <w:sz w:val="18"/>
              </w:rPr>
            </w:pPr>
            <w:r>
              <w:rPr>
                <w:rFonts w:ascii="Arial" w:hAnsi="Arial" w:cs="Arial"/>
                <w:sz w:val="18"/>
              </w:rPr>
              <w:t>47.38</w:t>
            </w:r>
          </w:p>
        </w:tc>
        <w:tc>
          <w:tcPr>
            <w:tcW w:w="1440" w:type="dxa"/>
            <w:vAlign w:val="center"/>
          </w:tcPr>
          <w:p w14:paraId="19F024C1" w14:textId="64765900" w:rsidR="00081F97" w:rsidRPr="008E6B85" w:rsidRDefault="00081F97" w:rsidP="00081F97">
            <w:pPr>
              <w:tabs>
                <w:tab w:val="left" w:pos="360"/>
                <w:tab w:val="left" w:pos="720"/>
              </w:tabs>
              <w:jc w:val="right"/>
              <w:rPr>
                <w:rFonts w:ascii="Arial" w:hAnsi="Arial" w:cs="Arial"/>
                <w:sz w:val="18"/>
              </w:rPr>
            </w:pPr>
            <w:r>
              <w:rPr>
                <w:rFonts w:ascii="Arial" w:hAnsi="Arial" w:cs="Arial"/>
                <w:sz w:val="18"/>
              </w:rPr>
              <w:t>75.33</w:t>
            </w:r>
          </w:p>
        </w:tc>
        <w:tc>
          <w:tcPr>
            <w:tcW w:w="1440" w:type="dxa"/>
            <w:vAlign w:val="center"/>
          </w:tcPr>
          <w:p w14:paraId="2CBECD84" w14:textId="77777777" w:rsidR="00081F97" w:rsidRPr="008E6B85" w:rsidRDefault="00081F97" w:rsidP="00081F97">
            <w:pPr>
              <w:tabs>
                <w:tab w:val="left" w:pos="360"/>
                <w:tab w:val="left" w:pos="720"/>
              </w:tabs>
              <w:jc w:val="center"/>
              <w:rPr>
                <w:rFonts w:ascii="Arial" w:hAnsi="Arial" w:cs="Arial"/>
                <w:sz w:val="18"/>
              </w:rPr>
            </w:pPr>
            <w:r w:rsidRPr="008E6B85">
              <w:rPr>
                <w:rFonts w:ascii="Arial" w:hAnsi="Arial" w:cs="Arial"/>
                <w:sz w:val="18"/>
              </w:rPr>
              <w:t>10%</w:t>
            </w:r>
          </w:p>
        </w:tc>
        <w:tc>
          <w:tcPr>
            <w:tcW w:w="1378" w:type="dxa"/>
            <w:vAlign w:val="center"/>
          </w:tcPr>
          <w:p w14:paraId="2EDF0CC8" w14:textId="5D28CB5E" w:rsidR="00081F97" w:rsidRPr="008E6B85" w:rsidRDefault="00081F97" w:rsidP="00081F97">
            <w:pPr>
              <w:tabs>
                <w:tab w:val="left" w:pos="360"/>
                <w:tab w:val="left" w:pos="720"/>
              </w:tabs>
              <w:jc w:val="right"/>
              <w:rPr>
                <w:rFonts w:ascii="Arial" w:hAnsi="Arial" w:cs="Arial"/>
                <w:sz w:val="18"/>
              </w:rPr>
            </w:pPr>
            <w:r>
              <w:rPr>
                <w:rFonts w:ascii="Arial" w:hAnsi="Arial" w:cs="Arial"/>
                <w:sz w:val="18"/>
              </w:rPr>
              <w:t>7.53</w:t>
            </w:r>
          </w:p>
        </w:tc>
      </w:tr>
      <w:tr w:rsidR="00350884" w:rsidRPr="008C3D32" w14:paraId="17A3896E" w14:textId="77777777" w:rsidTr="008E6B85">
        <w:trPr>
          <w:trHeight w:val="302"/>
        </w:trPr>
        <w:tc>
          <w:tcPr>
            <w:tcW w:w="8095" w:type="dxa"/>
            <w:gridSpan w:val="5"/>
            <w:shd w:val="clear" w:color="auto" w:fill="EAF1DD" w:themeFill="accent3" w:themeFillTint="33"/>
            <w:vAlign w:val="center"/>
          </w:tcPr>
          <w:p w14:paraId="40CE1BB5" w14:textId="77777777" w:rsidR="00350884" w:rsidRPr="008E6B85" w:rsidRDefault="00350884" w:rsidP="008E6B85">
            <w:pPr>
              <w:tabs>
                <w:tab w:val="left" w:pos="360"/>
                <w:tab w:val="left" w:pos="720"/>
              </w:tabs>
              <w:jc w:val="right"/>
              <w:rPr>
                <w:rFonts w:ascii="Arial" w:hAnsi="Arial" w:cs="Arial"/>
                <w:sz w:val="18"/>
              </w:rPr>
            </w:pPr>
            <w:r w:rsidRPr="008E6B85">
              <w:rPr>
                <w:rFonts w:ascii="Arial" w:hAnsi="Arial" w:cs="Arial"/>
                <w:b/>
                <w:sz w:val="18"/>
              </w:rPr>
              <w:t>Weighted Average $/hr)</w:t>
            </w:r>
          </w:p>
        </w:tc>
        <w:tc>
          <w:tcPr>
            <w:tcW w:w="1378" w:type="dxa"/>
            <w:shd w:val="clear" w:color="auto" w:fill="EAF1DD" w:themeFill="accent3" w:themeFillTint="33"/>
            <w:vAlign w:val="center"/>
          </w:tcPr>
          <w:p w14:paraId="3E09C3A6" w14:textId="4861ABD0" w:rsidR="00350884" w:rsidRPr="008E6B85" w:rsidRDefault="00954941" w:rsidP="00633497">
            <w:pPr>
              <w:tabs>
                <w:tab w:val="left" w:pos="360"/>
                <w:tab w:val="left" w:pos="720"/>
              </w:tabs>
              <w:jc w:val="right"/>
              <w:rPr>
                <w:rFonts w:ascii="Arial" w:hAnsi="Arial" w:cs="Arial"/>
                <w:b/>
                <w:sz w:val="18"/>
              </w:rPr>
            </w:pPr>
            <w:r w:rsidRPr="008E6B85">
              <w:rPr>
                <w:rFonts w:ascii="Arial" w:hAnsi="Arial" w:cs="Arial"/>
                <w:b/>
                <w:sz w:val="18"/>
              </w:rPr>
              <w:t>$</w:t>
            </w:r>
            <w:r w:rsidR="00633497">
              <w:rPr>
                <w:rFonts w:ascii="Arial" w:hAnsi="Arial" w:cs="Arial"/>
                <w:b/>
                <w:sz w:val="18"/>
              </w:rPr>
              <w:t>42.17</w:t>
            </w:r>
          </w:p>
        </w:tc>
      </w:tr>
      <w:tr w:rsidR="008E6B85" w:rsidRPr="008C3D32" w14:paraId="0A7A0D54" w14:textId="77777777" w:rsidTr="008E6B85">
        <w:trPr>
          <w:trHeight w:val="302"/>
        </w:trPr>
        <w:tc>
          <w:tcPr>
            <w:tcW w:w="8095" w:type="dxa"/>
            <w:gridSpan w:val="5"/>
            <w:shd w:val="clear" w:color="auto" w:fill="EAF1DD" w:themeFill="accent3" w:themeFillTint="33"/>
            <w:vAlign w:val="center"/>
          </w:tcPr>
          <w:p w14:paraId="235F898E" w14:textId="1F714E44" w:rsidR="008E6B85" w:rsidRPr="008E6B85" w:rsidRDefault="008E6B85" w:rsidP="008E6B85">
            <w:pPr>
              <w:tabs>
                <w:tab w:val="left" w:pos="360"/>
                <w:tab w:val="left" w:pos="720"/>
              </w:tabs>
              <w:jc w:val="right"/>
              <w:rPr>
                <w:rFonts w:ascii="Arial" w:hAnsi="Arial" w:cs="Arial"/>
                <w:b/>
                <w:sz w:val="18"/>
              </w:rPr>
            </w:pPr>
            <w:r>
              <w:rPr>
                <w:rFonts w:ascii="Arial" w:hAnsi="Arial" w:cs="Arial"/>
                <w:b/>
                <w:sz w:val="18"/>
                <w:szCs w:val="18"/>
              </w:rPr>
              <w:t>Total Hours</w:t>
            </w:r>
          </w:p>
        </w:tc>
        <w:tc>
          <w:tcPr>
            <w:tcW w:w="1378" w:type="dxa"/>
            <w:shd w:val="clear" w:color="auto" w:fill="EAF1DD" w:themeFill="accent3" w:themeFillTint="33"/>
            <w:vAlign w:val="center"/>
          </w:tcPr>
          <w:p w14:paraId="232CD87E" w14:textId="7BD55CC2" w:rsidR="008E6B85" w:rsidRPr="008E6B85" w:rsidRDefault="009764E6" w:rsidP="008E6B85">
            <w:pPr>
              <w:tabs>
                <w:tab w:val="left" w:pos="360"/>
                <w:tab w:val="left" w:pos="720"/>
              </w:tabs>
              <w:jc w:val="right"/>
              <w:rPr>
                <w:rFonts w:ascii="Arial" w:hAnsi="Arial" w:cs="Arial"/>
                <w:b/>
                <w:sz w:val="18"/>
              </w:rPr>
            </w:pPr>
            <w:r>
              <w:rPr>
                <w:rFonts w:ascii="Arial" w:hAnsi="Arial" w:cs="Arial"/>
                <w:b/>
                <w:sz w:val="18"/>
              </w:rPr>
              <w:t>268,241</w:t>
            </w:r>
          </w:p>
        </w:tc>
      </w:tr>
      <w:tr w:rsidR="008E6B85" w:rsidRPr="008C3D32" w14:paraId="4DE4D4FB" w14:textId="77777777" w:rsidTr="008E6B85">
        <w:trPr>
          <w:trHeight w:val="302"/>
        </w:trPr>
        <w:tc>
          <w:tcPr>
            <w:tcW w:w="8095" w:type="dxa"/>
            <w:gridSpan w:val="5"/>
            <w:shd w:val="clear" w:color="auto" w:fill="D9D9D9" w:themeFill="background1" w:themeFillShade="D9"/>
            <w:vAlign w:val="center"/>
          </w:tcPr>
          <w:p w14:paraId="08CB5FF7" w14:textId="534F14B9" w:rsidR="008E6B85" w:rsidRPr="008E6B85" w:rsidRDefault="008E6B85" w:rsidP="009764E6">
            <w:pPr>
              <w:tabs>
                <w:tab w:val="left" w:pos="360"/>
                <w:tab w:val="left" w:pos="720"/>
              </w:tabs>
              <w:jc w:val="right"/>
              <w:rPr>
                <w:rFonts w:ascii="Arial" w:hAnsi="Arial" w:cs="Arial"/>
                <w:b/>
                <w:sz w:val="18"/>
              </w:rPr>
            </w:pPr>
            <w:r>
              <w:rPr>
                <w:rFonts w:ascii="Arial" w:hAnsi="Arial" w:cs="Arial"/>
                <w:b/>
                <w:sz w:val="18"/>
                <w:szCs w:val="18"/>
              </w:rPr>
              <w:t xml:space="preserve">Sub-total of Salary/Benefits to Process </w:t>
            </w:r>
            <w:r w:rsidR="009764E6">
              <w:rPr>
                <w:rFonts w:ascii="Arial" w:hAnsi="Arial" w:cs="Arial"/>
                <w:b/>
                <w:sz w:val="18"/>
                <w:szCs w:val="18"/>
              </w:rPr>
              <w:t>Activity Reports</w:t>
            </w:r>
          </w:p>
        </w:tc>
        <w:tc>
          <w:tcPr>
            <w:tcW w:w="1378" w:type="dxa"/>
            <w:shd w:val="clear" w:color="auto" w:fill="D9D9D9" w:themeFill="background1" w:themeFillShade="D9"/>
            <w:vAlign w:val="center"/>
          </w:tcPr>
          <w:p w14:paraId="7D2D4CB6" w14:textId="574BD7D6" w:rsidR="008E6B85" w:rsidRPr="008E6B85" w:rsidRDefault="009764E6" w:rsidP="00E76E1C">
            <w:pPr>
              <w:tabs>
                <w:tab w:val="left" w:pos="360"/>
                <w:tab w:val="left" w:pos="720"/>
              </w:tabs>
              <w:jc w:val="right"/>
              <w:rPr>
                <w:rFonts w:ascii="Arial" w:hAnsi="Arial" w:cs="Arial"/>
                <w:b/>
                <w:sz w:val="18"/>
              </w:rPr>
            </w:pPr>
            <w:r>
              <w:rPr>
                <w:rFonts w:ascii="Arial" w:hAnsi="Arial" w:cs="Arial"/>
                <w:b/>
                <w:sz w:val="18"/>
              </w:rPr>
              <w:t>$ 11,</w:t>
            </w:r>
            <w:r w:rsidR="00E76E1C">
              <w:rPr>
                <w:rFonts w:ascii="Arial" w:hAnsi="Arial" w:cs="Arial"/>
                <w:b/>
                <w:sz w:val="18"/>
              </w:rPr>
              <w:t>311</w:t>
            </w:r>
            <w:r>
              <w:rPr>
                <w:rFonts w:ascii="Arial" w:hAnsi="Arial" w:cs="Arial"/>
                <w:b/>
                <w:sz w:val="18"/>
              </w:rPr>
              <w:t>,</w:t>
            </w:r>
            <w:r w:rsidR="00E76E1C">
              <w:rPr>
                <w:rFonts w:ascii="Arial" w:hAnsi="Arial" w:cs="Arial"/>
                <w:b/>
                <w:sz w:val="18"/>
              </w:rPr>
              <w:t>723</w:t>
            </w:r>
          </w:p>
        </w:tc>
      </w:tr>
    </w:tbl>
    <w:p w14:paraId="77DBF76E" w14:textId="77777777" w:rsidR="00F6564D" w:rsidRDefault="00F6564D" w:rsidP="00B21DB5">
      <w:pPr>
        <w:widowControl/>
        <w:tabs>
          <w:tab w:val="left" w:pos="360"/>
          <w:tab w:val="left" w:pos="720"/>
        </w:tabs>
        <w:rPr>
          <w:rFonts w:ascii="Arial" w:hAnsi="Arial" w:cs="Arial"/>
        </w:rPr>
      </w:pPr>
    </w:p>
    <w:p w14:paraId="1F8EB497" w14:textId="3B19A57C" w:rsidR="00FC3110" w:rsidRPr="002D04ED" w:rsidRDefault="002D04ED" w:rsidP="00B21DB5">
      <w:pPr>
        <w:tabs>
          <w:tab w:val="left" w:pos="360"/>
          <w:tab w:val="left" w:pos="720"/>
        </w:tabs>
        <w:ind w:left="360" w:hanging="360"/>
        <w:rPr>
          <w:rFonts w:ascii="Arial" w:hAnsi="Arial" w:cs="Arial"/>
          <w:bCs/>
          <w:sz w:val="22"/>
          <w:szCs w:val="22"/>
        </w:rPr>
      </w:pPr>
      <w:r w:rsidRPr="002D04ED">
        <w:rPr>
          <w:rFonts w:ascii="Arial" w:hAnsi="Arial" w:cs="Arial"/>
          <w:bCs/>
          <w:sz w:val="22"/>
          <w:szCs w:val="22"/>
        </w:rPr>
        <w:t>The t</w:t>
      </w:r>
      <w:r>
        <w:rPr>
          <w:rFonts w:ascii="Arial" w:hAnsi="Arial" w:cs="Arial"/>
          <w:bCs/>
          <w:sz w:val="22"/>
          <w:szCs w:val="22"/>
        </w:rPr>
        <w:t>otal salary/benefits for application and activity report processing is $23,</w:t>
      </w:r>
      <w:r w:rsidR="00680EBA">
        <w:rPr>
          <w:rFonts w:ascii="Arial" w:hAnsi="Arial" w:cs="Arial"/>
          <w:bCs/>
          <w:sz w:val="22"/>
          <w:szCs w:val="22"/>
        </w:rPr>
        <w:t>352,655</w:t>
      </w:r>
      <w:r>
        <w:rPr>
          <w:rFonts w:ascii="Arial" w:hAnsi="Arial" w:cs="Arial"/>
          <w:bCs/>
          <w:sz w:val="22"/>
          <w:szCs w:val="22"/>
        </w:rPr>
        <w:t xml:space="preserve"> (rounded).</w:t>
      </w:r>
    </w:p>
    <w:p w14:paraId="3A59D522" w14:textId="77777777" w:rsidR="002D04ED" w:rsidRPr="002D04ED" w:rsidRDefault="002D04ED" w:rsidP="00B21DB5">
      <w:pPr>
        <w:tabs>
          <w:tab w:val="left" w:pos="360"/>
          <w:tab w:val="left" w:pos="720"/>
        </w:tabs>
        <w:ind w:left="360" w:hanging="360"/>
        <w:rPr>
          <w:rFonts w:ascii="Arial" w:hAnsi="Arial" w:cs="Arial"/>
          <w:bCs/>
          <w:sz w:val="22"/>
          <w:szCs w:val="22"/>
        </w:rPr>
      </w:pPr>
    </w:p>
    <w:p w14:paraId="40B2C9A4"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14:paraId="25EE68AE" w14:textId="6BA3110B" w:rsidR="00150437" w:rsidRDefault="00150437" w:rsidP="00B21DB5">
      <w:pPr>
        <w:tabs>
          <w:tab w:val="left" w:pos="360"/>
          <w:tab w:val="left" w:pos="720"/>
        </w:tabs>
        <w:rPr>
          <w:rFonts w:ascii="Arial" w:hAnsi="Arial" w:cs="Arial"/>
          <w:b/>
          <w:bCs/>
          <w:sz w:val="22"/>
          <w:szCs w:val="22"/>
        </w:rPr>
      </w:pPr>
    </w:p>
    <w:p w14:paraId="38F4BA01" w14:textId="414D6ADD" w:rsidR="00B70264" w:rsidRDefault="00B7026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are estimating 805,492 responses totaling 201,502</w:t>
      </w:r>
      <w:r w:rsidRPr="00877688">
        <w:rPr>
          <w:rFonts w:ascii="Arial" w:hAnsi="Arial" w:cs="Arial"/>
          <w:sz w:val="22"/>
          <w:szCs w:val="22"/>
        </w:rPr>
        <w:t xml:space="preserve"> </w:t>
      </w:r>
      <w:r>
        <w:rPr>
          <w:rFonts w:ascii="Arial" w:hAnsi="Arial" w:cs="Arial"/>
          <w:sz w:val="22"/>
          <w:szCs w:val="22"/>
        </w:rPr>
        <w:t xml:space="preserve">annual burden </w:t>
      </w:r>
      <w:r w:rsidRPr="00877688">
        <w:rPr>
          <w:rFonts w:ascii="Arial" w:hAnsi="Arial" w:cs="Arial"/>
          <w:sz w:val="22"/>
          <w:szCs w:val="22"/>
        </w:rPr>
        <w:t xml:space="preserve">hours </w:t>
      </w:r>
      <w:r>
        <w:rPr>
          <w:rFonts w:ascii="Arial" w:hAnsi="Arial" w:cs="Arial"/>
          <w:sz w:val="22"/>
          <w:szCs w:val="22"/>
        </w:rPr>
        <w:t xml:space="preserve">for this collection. This is an increase of 15,692 responses and </w:t>
      </w:r>
      <w:r w:rsidR="000B40B2">
        <w:rPr>
          <w:rFonts w:ascii="Arial" w:hAnsi="Arial" w:cs="Arial"/>
          <w:sz w:val="22"/>
          <w:szCs w:val="22"/>
        </w:rPr>
        <w:t>4,601 burden hours.  We are also reporting an increase of</w:t>
      </w:r>
      <w:r>
        <w:rPr>
          <w:rFonts w:ascii="Arial" w:hAnsi="Arial" w:cs="Arial"/>
          <w:sz w:val="22"/>
          <w:szCs w:val="22"/>
        </w:rPr>
        <w:t xml:space="preserve"> $4,563</w:t>
      </w:r>
      <w:r w:rsidR="000B40B2">
        <w:rPr>
          <w:rFonts w:ascii="Arial" w:hAnsi="Arial" w:cs="Arial"/>
          <w:sz w:val="22"/>
          <w:szCs w:val="22"/>
        </w:rPr>
        <w:t xml:space="preserve"> in non-hour burden cost</w:t>
      </w:r>
      <w:r>
        <w:rPr>
          <w:rFonts w:ascii="Arial" w:hAnsi="Arial" w:cs="Arial"/>
          <w:sz w:val="22"/>
          <w:szCs w:val="22"/>
        </w:rPr>
        <w:t xml:space="preserve">  These increases </w:t>
      </w:r>
      <w:r w:rsidR="000B40B2">
        <w:rPr>
          <w:rFonts w:ascii="Arial" w:hAnsi="Arial" w:cs="Arial"/>
          <w:sz w:val="22"/>
          <w:szCs w:val="22"/>
        </w:rPr>
        <w:t>are</w:t>
      </w:r>
      <w:r>
        <w:rPr>
          <w:rFonts w:ascii="Arial" w:hAnsi="Arial" w:cs="Arial"/>
          <w:sz w:val="22"/>
          <w:szCs w:val="22"/>
        </w:rPr>
        <w:t xml:space="preserve"> due to increased application submissions.  </w:t>
      </w:r>
    </w:p>
    <w:p w14:paraId="1F908937" w14:textId="77777777" w:rsidR="00B70264" w:rsidRDefault="00B70264" w:rsidP="00B702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2A95556"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53B6716" w14:textId="77777777" w:rsidR="000B41D9" w:rsidRPr="00670629" w:rsidRDefault="000B41D9" w:rsidP="00B21DB5">
      <w:pPr>
        <w:tabs>
          <w:tab w:val="left" w:pos="360"/>
          <w:tab w:val="left" w:pos="720"/>
        </w:tabs>
        <w:rPr>
          <w:rFonts w:ascii="Arial" w:hAnsi="Arial" w:cs="Arial"/>
          <w:sz w:val="22"/>
          <w:szCs w:val="22"/>
        </w:rPr>
      </w:pPr>
    </w:p>
    <w:p w14:paraId="42EE7C3A" w14:textId="77777777" w:rsidR="00913659" w:rsidRPr="00ED3D46" w:rsidRDefault="00ED3D46" w:rsidP="00B21DB5">
      <w:pPr>
        <w:tabs>
          <w:tab w:val="left" w:pos="360"/>
          <w:tab w:val="left" w:pos="720"/>
        </w:tabs>
        <w:rPr>
          <w:rFonts w:ascii="Arial" w:hAnsi="Arial" w:cs="Arial"/>
          <w:sz w:val="22"/>
          <w:szCs w:val="22"/>
        </w:rPr>
      </w:pPr>
      <w:r w:rsidRPr="00165ABA">
        <w:rPr>
          <w:rFonts w:ascii="Arial" w:hAnsi="Arial" w:cs="Arial"/>
          <w:sz w:val="22"/>
          <w:szCs w:val="22"/>
        </w:rPr>
        <w:t>We do not plan to publish this information.</w:t>
      </w:r>
      <w:r w:rsidR="00A01B93">
        <w:rPr>
          <w:rFonts w:ascii="Arial" w:hAnsi="Arial" w:cs="Arial"/>
          <w:color w:val="0000FF"/>
          <w:sz w:val="22"/>
          <w:szCs w:val="22"/>
        </w:rPr>
        <w:t xml:space="preserve">  </w:t>
      </w:r>
    </w:p>
    <w:p w14:paraId="5220A79E" w14:textId="77777777" w:rsidR="00150437" w:rsidRPr="00670629" w:rsidRDefault="00150437" w:rsidP="00B21DB5">
      <w:pPr>
        <w:tabs>
          <w:tab w:val="left" w:pos="360"/>
          <w:tab w:val="left" w:pos="720"/>
        </w:tabs>
        <w:rPr>
          <w:rFonts w:ascii="Arial" w:hAnsi="Arial" w:cs="Arial"/>
          <w:sz w:val="22"/>
          <w:szCs w:val="22"/>
        </w:rPr>
      </w:pPr>
    </w:p>
    <w:p w14:paraId="49CB3D7A"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14:paraId="15024C70" w14:textId="77777777" w:rsidR="00913659" w:rsidRPr="00670629" w:rsidRDefault="00913659" w:rsidP="00B21DB5">
      <w:pPr>
        <w:tabs>
          <w:tab w:val="left" w:pos="360"/>
          <w:tab w:val="left" w:pos="720"/>
        </w:tabs>
        <w:ind w:left="360" w:hanging="360"/>
        <w:rPr>
          <w:rFonts w:ascii="Arial" w:hAnsi="Arial" w:cs="Arial"/>
          <w:b/>
          <w:bCs/>
          <w:sz w:val="22"/>
          <w:szCs w:val="22"/>
        </w:rPr>
      </w:pPr>
    </w:p>
    <w:p w14:paraId="143B135F" w14:textId="77777777" w:rsidR="00ED3D46" w:rsidRPr="00165ABA" w:rsidRDefault="00ED3D46" w:rsidP="00B21DB5">
      <w:pPr>
        <w:tabs>
          <w:tab w:val="left" w:pos="360"/>
          <w:tab w:val="left" w:pos="720"/>
        </w:tabs>
        <w:rPr>
          <w:rFonts w:ascii="Arial" w:hAnsi="Arial" w:cs="Arial"/>
          <w:sz w:val="22"/>
          <w:szCs w:val="22"/>
        </w:rPr>
      </w:pPr>
      <w:r w:rsidRPr="00165ABA">
        <w:rPr>
          <w:rFonts w:ascii="Arial" w:hAnsi="Arial" w:cs="Arial"/>
          <w:sz w:val="22"/>
          <w:szCs w:val="22"/>
        </w:rPr>
        <w:t>We will display the OMB approval number and expiration date.</w:t>
      </w:r>
    </w:p>
    <w:p w14:paraId="3962DD35" w14:textId="77777777" w:rsidR="00150437" w:rsidRPr="00670629" w:rsidRDefault="00150437" w:rsidP="00B21DB5">
      <w:pPr>
        <w:tabs>
          <w:tab w:val="left" w:pos="360"/>
          <w:tab w:val="left" w:pos="720"/>
        </w:tabs>
        <w:rPr>
          <w:rFonts w:ascii="Arial" w:hAnsi="Arial" w:cs="Arial"/>
          <w:sz w:val="22"/>
          <w:szCs w:val="22"/>
        </w:rPr>
      </w:pPr>
    </w:p>
    <w:p w14:paraId="20CD0EDA" w14:textId="77777777" w:rsidR="00E830F2" w:rsidRPr="00B50214" w:rsidRDefault="00E830F2" w:rsidP="00B21DB5">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14:paraId="75BF7771" w14:textId="77777777" w:rsidR="001A1789" w:rsidRDefault="001A1789" w:rsidP="00B21DB5">
      <w:pPr>
        <w:tabs>
          <w:tab w:val="left" w:pos="360"/>
          <w:tab w:val="left" w:pos="720"/>
        </w:tabs>
        <w:rPr>
          <w:rFonts w:ascii="Arial" w:hAnsi="Arial" w:cs="Arial"/>
          <w:sz w:val="22"/>
          <w:szCs w:val="22"/>
        </w:rPr>
      </w:pPr>
    </w:p>
    <w:p w14:paraId="4D56175F" w14:textId="77777777" w:rsidR="00A00E93" w:rsidRPr="00AC325A" w:rsidRDefault="00ED3D46" w:rsidP="00B21DB5">
      <w:pPr>
        <w:tabs>
          <w:tab w:val="left" w:pos="360"/>
          <w:tab w:val="left" w:pos="720"/>
        </w:tabs>
        <w:ind w:left="360" w:hanging="360"/>
        <w:rPr>
          <w:rFonts w:ascii="Arial" w:hAnsi="Arial" w:cs="Arial"/>
          <w:color w:val="0000FF"/>
        </w:rPr>
      </w:pPr>
      <w:r>
        <w:rPr>
          <w:rFonts w:ascii="Arial" w:hAnsi="Arial" w:cs="Arial"/>
          <w:sz w:val="22"/>
          <w:szCs w:val="22"/>
        </w:rPr>
        <w:t>There are no exceptions to the certification statement.</w:t>
      </w:r>
      <w:r w:rsidR="002B1213" w:rsidRPr="00AC325A">
        <w:rPr>
          <w:rFonts w:ascii="Arial" w:hAnsi="Arial" w:cs="Arial"/>
          <w:color w:val="0000FF"/>
        </w:rPr>
        <w:t xml:space="preserve"> </w:t>
      </w:r>
    </w:p>
    <w:sectPr w:rsidR="00A00E93" w:rsidRPr="00AC325A" w:rsidSect="00F54295">
      <w:footerReference w:type="default" r:id="rId13"/>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19283" w14:textId="77777777" w:rsidR="00A9297D" w:rsidRDefault="00A9297D">
      <w:r>
        <w:separator/>
      </w:r>
    </w:p>
  </w:endnote>
  <w:endnote w:type="continuationSeparator" w:id="0">
    <w:p w14:paraId="7ACF7734" w14:textId="77777777" w:rsidR="00A9297D" w:rsidRDefault="00A9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A404C" w14:textId="0E880F72" w:rsidR="005E49CB" w:rsidRPr="00590DEA" w:rsidRDefault="00590DEA" w:rsidP="00590DEA">
    <w:pPr>
      <w:pStyle w:val="Footer"/>
      <w:jc w:val="center"/>
      <w:rPr>
        <w:rFonts w:ascii="Arial" w:hAnsi="Arial" w:cs="Arial"/>
        <w:sz w:val="22"/>
        <w:szCs w:val="22"/>
      </w:rPr>
    </w:pPr>
    <w:r w:rsidRPr="00590DEA">
      <w:rPr>
        <w:rFonts w:ascii="Arial" w:hAnsi="Arial" w:cs="Arial"/>
        <w:sz w:val="22"/>
        <w:szCs w:val="22"/>
      </w:rPr>
      <w:t>-</w:t>
    </w:r>
    <w:r>
      <w:rPr>
        <w:rFonts w:ascii="Arial" w:hAnsi="Arial" w:cs="Arial"/>
        <w:sz w:val="22"/>
        <w:szCs w:val="22"/>
      </w:rPr>
      <w:t xml:space="preserve"> </w:t>
    </w:r>
    <w:r w:rsidRPr="00590DEA">
      <w:rPr>
        <w:rFonts w:ascii="Arial" w:hAnsi="Arial" w:cs="Arial"/>
        <w:sz w:val="22"/>
        <w:szCs w:val="22"/>
      </w:rPr>
      <w:fldChar w:fldCharType="begin"/>
    </w:r>
    <w:r w:rsidRPr="00590DEA">
      <w:rPr>
        <w:rFonts w:ascii="Arial" w:hAnsi="Arial" w:cs="Arial"/>
        <w:sz w:val="22"/>
        <w:szCs w:val="22"/>
      </w:rPr>
      <w:instrText xml:space="preserve"> PAGE   \* MERGEFORMAT </w:instrText>
    </w:r>
    <w:r w:rsidRPr="00590DEA">
      <w:rPr>
        <w:rFonts w:ascii="Arial" w:hAnsi="Arial" w:cs="Arial"/>
        <w:sz w:val="22"/>
        <w:szCs w:val="22"/>
      </w:rPr>
      <w:fldChar w:fldCharType="separate"/>
    </w:r>
    <w:r w:rsidR="00E77811">
      <w:rPr>
        <w:rFonts w:ascii="Arial" w:hAnsi="Arial" w:cs="Arial"/>
        <w:noProof/>
        <w:sz w:val="22"/>
        <w:szCs w:val="22"/>
      </w:rPr>
      <w:t>3</w:t>
    </w:r>
    <w:r w:rsidRPr="00590DEA">
      <w:rPr>
        <w:rFonts w:ascii="Arial" w:hAnsi="Arial" w:cs="Arial"/>
        <w:sz w:val="22"/>
        <w:szCs w:val="22"/>
      </w:rPr>
      <w:fldChar w:fldCharType="end"/>
    </w:r>
    <w:r>
      <w:rPr>
        <w:rFonts w:ascii="Arial" w:hAnsi="Arial" w:cs="Arial"/>
        <w:noProof/>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8B50F" w14:textId="77777777" w:rsidR="00A9297D" w:rsidRDefault="00A9297D">
      <w:r>
        <w:separator/>
      </w:r>
    </w:p>
  </w:footnote>
  <w:footnote w:type="continuationSeparator" w:id="0">
    <w:p w14:paraId="232B96E1" w14:textId="77777777" w:rsidR="00A9297D" w:rsidRDefault="00A92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13571322"/>
    <w:multiLevelType w:val="hybridMultilevel"/>
    <w:tmpl w:val="81867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C30822"/>
    <w:multiLevelType w:val="hybridMultilevel"/>
    <w:tmpl w:val="5DBC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FF61D1C"/>
    <w:multiLevelType w:val="hybridMultilevel"/>
    <w:tmpl w:val="65969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D3319E9"/>
    <w:multiLevelType w:val="hybridMultilevel"/>
    <w:tmpl w:val="52DE8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B01508"/>
    <w:multiLevelType w:val="hybridMultilevel"/>
    <w:tmpl w:val="EE085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615954AC"/>
    <w:multiLevelType w:val="hybridMultilevel"/>
    <w:tmpl w:val="393ADCF8"/>
    <w:lvl w:ilvl="0" w:tplc="93B056E6">
      <w:start w:val="7"/>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AAE2E68"/>
    <w:multiLevelType w:val="hybridMultilevel"/>
    <w:tmpl w:val="11123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0">
    <w:nsid w:val="7F9A78E6"/>
    <w:multiLevelType w:val="hybridMultilevel"/>
    <w:tmpl w:val="BBE4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3"/>
  </w:num>
  <w:num w:numId="4">
    <w:abstractNumId w:val="16"/>
  </w:num>
  <w:num w:numId="5">
    <w:abstractNumId w:val="2"/>
  </w:num>
  <w:num w:numId="6">
    <w:abstractNumId w:val="11"/>
  </w:num>
  <w:num w:numId="7">
    <w:abstractNumId w:val="19"/>
  </w:num>
  <w:num w:numId="8">
    <w:abstractNumId w:val="8"/>
  </w:num>
  <w:num w:numId="9">
    <w:abstractNumId w:val="6"/>
  </w:num>
  <w:num w:numId="10">
    <w:abstractNumId w:val="1"/>
  </w:num>
  <w:num w:numId="11">
    <w:abstractNumId w:val="17"/>
  </w:num>
  <w:num w:numId="12">
    <w:abstractNumId w:val="5"/>
  </w:num>
  <w:num w:numId="13">
    <w:abstractNumId w:val="12"/>
  </w:num>
  <w:num w:numId="14">
    <w:abstractNumId w:val="9"/>
  </w:num>
  <w:num w:numId="15">
    <w:abstractNumId w:val="10"/>
  </w:num>
  <w:num w:numId="16">
    <w:abstractNumId w:val="3"/>
  </w:num>
  <w:num w:numId="17">
    <w:abstractNumId w:val="18"/>
  </w:num>
  <w:num w:numId="18">
    <w:abstractNumId w:val="7"/>
  </w:num>
  <w:num w:numId="19">
    <w:abstractNumId w:val="4"/>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15C3"/>
    <w:rsid w:val="00034D80"/>
    <w:rsid w:val="000430BA"/>
    <w:rsid w:val="0004465B"/>
    <w:rsid w:val="00057A09"/>
    <w:rsid w:val="00067742"/>
    <w:rsid w:val="000807B5"/>
    <w:rsid w:val="00081F97"/>
    <w:rsid w:val="0008548C"/>
    <w:rsid w:val="00085AE3"/>
    <w:rsid w:val="00091AC7"/>
    <w:rsid w:val="00095C83"/>
    <w:rsid w:val="000A08F6"/>
    <w:rsid w:val="000A3804"/>
    <w:rsid w:val="000B119D"/>
    <w:rsid w:val="000B40B2"/>
    <w:rsid w:val="000B41D9"/>
    <w:rsid w:val="000C3C8B"/>
    <w:rsid w:val="000D498D"/>
    <w:rsid w:val="000D61A8"/>
    <w:rsid w:val="000D7516"/>
    <w:rsid w:val="00104DAB"/>
    <w:rsid w:val="0011780E"/>
    <w:rsid w:val="001214B5"/>
    <w:rsid w:val="00134CAE"/>
    <w:rsid w:val="0013574A"/>
    <w:rsid w:val="00145837"/>
    <w:rsid w:val="00150437"/>
    <w:rsid w:val="00153299"/>
    <w:rsid w:val="00157818"/>
    <w:rsid w:val="00165ABA"/>
    <w:rsid w:val="00166305"/>
    <w:rsid w:val="00171E26"/>
    <w:rsid w:val="00184E68"/>
    <w:rsid w:val="00197B0D"/>
    <w:rsid w:val="001A1789"/>
    <w:rsid w:val="001A448B"/>
    <w:rsid w:val="001A4CF8"/>
    <w:rsid w:val="001A5917"/>
    <w:rsid w:val="001C1E00"/>
    <w:rsid w:val="001C7B73"/>
    <w:rsid w:val="001D67E2"/>
    <w:rsid w:val="001F41ED"/>
    <w:rsid w:val="001F69A3"/>
    <w:rsid w:val="00210BDF"/>
    <w:rsid w:val="00213B8C"/>
    <w:rsid w:val="00220262"/>
    <w:rsid w:val="00252368"/>
    <w:rsid w:val="00254887"/>
    <w:rsid w:val="0025787B"/>
    <w:rsid w:val="00261817"/>
    <w:rsid w:val="0029352F"/>
    <w:rsid w:val="00294BDE"/>
    <w:rsid w:val="002A7BBD"/>
    <w:rsid w:val="002B1213"/>
    <w:rsid w:val="002C4305"/>
    <w:rsid w:val="002D04ED"/>
    <w:rsid w:val="002D568A"/>
    <w:rsid w:val="002D59CB"/>
    <w:rsid w:val="002E612E"/>
    <w:rsid w:val="002E7E44"/>
    <w:rsid w:val="002F2589"/>
    <w:rsid w:val="002F3022"/>
    <w:rsid w:val="00304F20"/>
    <w:rsid w:val="0031264E"/>
    <w:rsid w:val="00350884"/>
    <w:rsid w:val="00352D7F"/>
    <w:rsid w:val="00357EB6"/>
    <w:rsid w:val="00372251"/>
    <w:rsid w:val="003733D2"/>
    <w:rsid w:val="00380535"/>
    <w:rsid w:val="0038338F"/>
    <w:rsid w:val="0038464D"/>
    <w:rsid w:val="00384A4E"/>
    <w:rsid w:val="003964B2"/>
    <w:rsid w:val="003975AE"/>
    <w:rsid w:val="003A2F10"/>
    <w:rsid w:val="003B0619"/>
    <w:rsid w:val="003B1386"/>
    <w:rsid w:val="003B1915"/>
    <w:rsid w:val="003C6F7E"/>
    <w:rsid w:val="003D2DED"/>
    <w:rsid w:val="003D7E2D"/>
    <w:rsid w:val="003E2CE7"/>
    <w:rsid w:val="003E73AC"/>
    <w:rsid w:val="004035E3"/>
    <w:rsid w:val="00423226"/>
    <w:rsid w:val="00435D64"/>
    <w:rsid w:val="00437B57"/>
    <w:rsid w:val="00443F34"/>
    <w:rsid w:val="00457648"/>
    <w:rsid w:val="00471E3A"/>
    <w:rsid w:val="004810E6"/>
    <w:rsid w:val="004A0DE3"/>
    <w:rsid w:val="004A2225"/>
    <w:rsid w:val="004C706B"/>
    <w:rsid w:val="004F005E"/>
    <w:rsid w:val="004F5E56"/>
    <w:rsid w:val="00506286"/>
    <w:rsid w:val="00513C41"/>
    <w:rsid w:val="0052255C"/>
    <w:rsid w:val="005575FB"/>
    <w:rsid w:val="005647CC"/>
    <w:rsid w:val="00565C86"/>
    <w:rsid w:val="00590DEA"/>
    <w:rsid w:val="005913C8"/>
    <w:rsid w:val="00593FCA"/>
    <w:rsid w:val="005A0410"/>
    <w:rsid w:val="005B2511"/>
    <w:rsid w:val="005B5267"/>
    <w:rsid w:val="005C76AB"/>
    <w:rsid w:val="005D1EC5"/>
    <w:rsid w:val="005E04CE"/>
    <w:rsid w:val="005E49CB"/>
    <w:rsid w:val="006135A9"/>
    <w:rsid w:val="00627609"/>
    <w:rsid w:val="00633497"/>
    <w:rsid w:val="006365C6"/>
    <w:rsid w:val="0063760E"/>
    <w:rsid w:val="00670629"/>
    <w:rsid w:val="00680A51"/>
    <w:rsid w:val="00680EBA"/>
    <w:rsid w:val="00686723"/>
    <w:rsid w:val="0068674A"/>
    <w:rsid w:val="00687975"/>
    <w:rsid w:val="006A4C06"/>
    <w:rsid w:val="006A70A1"/>
    <w:rsid w:val="006A7F22"/>
    <w:rsid w:val="006B591D"/>
    <w:rsid w:val="006C77C0"/>
    <w:rsid w:val="006D63B4"/>
    <w:rsid w:val="006E3E3B"/>
    <w:rsid w:val="006F5C4F"/>
    <w:rsid w:val="00704A79"/>
    <w:rsid w:val="007234AC"/>
    <w:rsid w:val="00744AE6"/>
    <w:rsid w:val="007578CF"/>
    <w:rsid w:val="00760C33"/>
    <w:rsid w:val="00764DEB"/>
    <w:rsid w:val="007B048E"/>
    <w:rsid w:val="007B7AC1"/>
    <w:rsid w:val="007C2646"/>
    <w:rsid w:val="007C7BC5"/>
    <w:rsid w:val="007D1DAC"/>
    <w:rsid w:val="007D1FA4"/>
    <w:rsid w:val="007D6F92"/>
    <w:rsid w:val="007F301B"/>
    <w:rsid w:val="00813D2B"/>
    <w:rsid w:val="00816182"/>
    <w:rsid w:val="008162D9"/>
    <w:rsid w:val="00821B8F"/>
    <w:rsid w:val="00823860"/>
    <w:rsid w:val="00825436"/>
    <w:rsid w:val="00830732"/>
    <w:rsid w:val="00852FBE"/>
    <w:rsid w:val="008554E2"/>
    <w:rsid w:val="00871AB7"/>
    <w:rsid w:val="00877688"/>
    <w:rsid w:val="00887F31"/>
    <w:rsid w:val="00890E85"/>
    <w:rsid w:val="00897C21"/>
    <w:rsid w:val="008B555B"/>
    <w:rsid w:val="008B73D0"/>
    <w:rsid w:val="008C3D32"/>
    <w:rsid w:val="008C4CE9"/>
    <w:rsid w:val="008E5C1F"/>
    <w:rsid w:val="008E6B85"/>
    <w:rsid w:val="008E6EA8"/>
    <w:rsid w:val="009019CD"/>
    <w:rsid w:val="00907EC4"/>
    <w:rsid w:val="00913659"/>
    <w:rsid w:val="00914ABA"/>
    <w:rsid w:val="0095362B"/>
    <w:rsid w:val="00954941"/>
    <w:rsid w:val="009764E6"/>
    <w:rsid w:val="00980F98"/>
    <w:rsid w:val="00990CD2"/>
    <w:rsid w:val="009931B6"/>
    <w:rsid w:val="009A4A9C"/>
    <w:rsid w:val="009B1CDE"/>
    <w:rsid w:val="009B46FE"/>
    <w:rsid w:val="009E2E8D"/>
    <w:rsid w:val="009E36F4"/>
    <w:rsid w:val="009E4E09"/>
    <w:rsid w:val="009F0FD3"/>
    <w:rsid w:val="009F2166"/>
    <w:rsid w:val="009F2907"/>
    <w:rsid w:val="009F69D6"/>
    <w:rsid w:val="00A004C4"/>
    <w:rsid w:val="00A00E93"/>
    <w:rsid w:val="00A01B93"/>
    <w:rsid w:val="00A027D0"/>
    <w:rsid w:val="00A1499D"/>
    <w:rsid w:val="00A24AD0"/>
    <w:rsid w:val="00A710AD"/>
    <w:rsid w:val="00A7280F"/>
    <w:rsid w:val="00A80285"/>
    <w:rsid w:val="00A9297D"/>
    <w:rsid w:val="00A92EC6"/>
    <w:rsid w:val="00A9672A"/>
    <w:rsid w:val="00AA47F6"/>
    <w:rsid w:val="00AB6EB2"/>
    <w:rsid w:val="00AC08B2"/>
    <w:rsid w:val="00AC3206"/>
    <w:rsid w:val="00AC325A"/>
    <w:rsid w:val="00AD0174"/>
    <w:rsid w:val="00AE4375"/>
    <w:rsid w:val="00AF22AD"/>
    <w:rsid w:val="00B02D69"/>
    <w:rsid w:val="00B0516F"/>
    <w:rsid w:val="00B1014B"/>
    <w:rsid w:val="00B169B7"/>
    <w:rsid w:val="00B21DB5"/>
    <w:rsid w:val="00B21F68"/>
    <w:rsid w:val="00B234DC"/>
    <w:rsid w:val="00B23A1A"/>
    <w:rsid w:val="00B45D26"/>
    <w:rsid w:val="00B4754D"/>
    <w:rsid w:val="00B50214"/>
    <w:rsid w:val="00B51632"/>
    <w:rsid w:val="00B57714"/>
    <w:rsid w:val="00B70264"/>
    <w:rsid w:val="00B87D33"/>
    <w:rsid w:val="00B92DA3"/>
    <w:rsid w:val="00B930F9"/>
    <w:rsid w:val="00BA5DAD"/>
    <w:rsid w:val="00BB0E92"/>
    <w:rsid w:val="00BB4A08"/>
    <w:rsid w:val="00BC2063"/>
    <w:rsid w:val="00BC4EE2"/>
    <w:rsid w:val="00BD1595"/>
    <w:rsid w:val="00BE4264"/>
    <w:rsid w:val="00BE45D3"/>
    <w:rsid w:val="00BE665F"/>
    <w:rsid w:val="00BF324C"/>
    <w:rsid w:val="00BF6172"/>
    <w:rsid w:val="00C00667"/>
    <w:rsid w:val="00C017D6"/>
    <w:rsid w:val="00C350EC"/>
    <w:rsid w:val="00C408F3"/>
    <w:rsid w:val="00C50496"/>
    <w:rsid w:val="00C54331"/>
    <w:rsid w:val="00C70BA2"/>
    <w:rsid w:val="00C74BE5"/>
    <w:rsid w:val="00C85649"/>
    <w:rsid w:val="00C86A27"/>
    <w:rsid w:val="00C946C4"/>
    <w:rsid w:val="00CA3B4A"/>
    <w:rsid w:val="00CA76F8"/>
    <w:rsid w:val="00CC1D72"/>
    <w:rsid w:val="00CD1806"/>
    <w:rsid w:val="00CE4800"/>
    <w:rsid w:val="00CF7E85"/>
    <w:rsid w:val="00D11A78"/>
    <w:rsid w:val="00D16ECB"/>
    <w:rsid w:val="00D20E9F"/>
    <w:rsid w:val="00D3223D"/>
    <w:rsid w:val="00D325EA"/>
    <w:rsid w:val="00D32E31"/>
    <w:rsid w:val="00D36BBA"/>
    <w:rsid w:val="00D36C9B"/>
    <w:rsid w:val="00D372C2"/>
    <w:rsid w:val="00D82B00"/>
    <w:rsid w:val="00D85F64"/>
    <w:rsid w:val="00DA5D50"/>
    <w:rsid w:val="00DB36D9"/>
    <w:rsid w:val="00DD0656"/>
    <w:rsid w:val="00DD0EA7"/>
    <w:rsid w:val="00DD606D"/>
    <w:rsid w:val="00DE2AE6"/>
    <w:rsid w:val="00E00FC3"/>
    <w:rsid w:val="00E1762E"/>
    <w:rsid w:val="00E21DE6"/>
    <w:rsid w:val="00E41EA9"/>
    <w:rsid w:val="00E42384"/>
    <w:rsid w:val="00E66765"/>
    <w:rsid w:val="00E76E1C"/>
    <w:rsid w:val="00E77811"/>
    <w:rsid w:val="00E830F2"/>
    <w:rsid w:val="00E96D94"/>
    <w:rsid w:val="00EC17C1"/>
    <w:rsid w:val="00EC7AB0"/>
    <w:rsid w:val="00ED1142"/>
    <w:rsid w:val="00ED3D46"/>
    <w:rsid w:val="00EE2D07"/>
    <w:rsid w:val="00F03863"/>
    <w:rsid w:val="00F03D2A"/>
    <w:rsid w:val="00F0693D"/>
    <w:rsid w:val="00F15C28"/>
    <w:rsid w:val="00F31B0E"/>
    <w:rsid w:val="00F54295"/>
    <w:rsid w:val="00F542C1"/>
    <w:rsid w:val="00F61479"/>
    <w:rsid w:val="00F6491C"/>
    <w:rsid w:val="00F6564D"/>
    <w:rsid w:val="00F662BF"/>
    <w:rsid w:val="00F712E3"/>
    <w:rsid w:val="00F85674"/>
    <w:rsid w:val="00FC3110"/>
    <w:rsid w:val="00FD0999"/>
    <w:rsid w:val="00FD26BB"/>
    <w:rsid w:val="00FE496B"/>
    <w:rsid w:val="00FF191C"/>
    <w:rsid w:val="00FF3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16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5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BodyText">
    <w:name w:val="Body Text"/>
    <w:basedOn w:val="Normal"/>
    <w:link w:val="BodyTextChar"/>
    <w:uiPriority w:val="99"/>
    <w:semiHidden/>
    <w:unhideWhenUsed/>
    <w:rsid w:val="002D59CB"/>
    <w:pPr>
      <w:spacing w:after="120"/>
    </w:pPr>
  </w:style>
  <w:style w:type="character" w:customStyle="1" w:styleId="BodyTextChar">
    <w:name w:val="Body Text Char"/>
    <w:basedOn w:val="DefaultParagraphFont"/>
    <w:link w:val="BodyText"/>
    <w:uiPriority w:val="99"/>
    <w:semiHidden/>
    <w:locked/>
    <w:rsid w:val="002D59CB"/>
    <w:rPr>
      <w:rFonts w:cs="Times New Roman"/>
      <w:sz w:val="20"/>
      <w:szCs w:val="20"/>
    </w:rPr>
  </w:style>
  <w:style w:type="character" w:styleId="CommentReference">
    <w:name w:val="annotation reference"/>
    <w:basedOn w:val="DefaultParagraphFont"/>
    <w:uiPriority w:val="99"/>
    <w:unhideWhenUsed/>
    <w:rsid w:val="009A4A9C"/>
    <w:rPr>
      <w:rFonts w:cs="Times New Roman"/>
      <w:sz w:val="16"/>
    </w:rPr>
  </w:style>
  <w:style w:type="paragraph" w:styleId="CommentText">
    <w:name w:val="annotation text"/>
    <w:basedOn w:val="Normal"/>
    <w:link w:val="CommentTextChar"/>
    <w:uiPriority w:val="99"/>
    <w:unhideWhenUsed/>
    <w:rsid w:val="009A4A9C"/>
  </w:style>
  <w:style w:type="character" w:customStyle="1" w:styleId="CommentTextChar">
    <w:name w:val="Comment Text Char"/>
    <w:basedOn w:val="DefaultParagraphFont"/>
    <w:link w:val="CommentText"/>
    <w:uiPriority w:val="99"/>
    <w:locked/>
    <w:rsid w:val="009A4A9C"/>
    <w:rPr>
      <w:rFonts w:cs="Times New Roman"/>
      <w:sz w:val="20"/>
      <w:szCs w:val="20"/>
    </w:rPr>
  </w:style>
  <w:style w:type="paragraph" w:styleId="Header">
    <w:name w:val="header"/>
    <w:basedOn w:val="Normal"/>
    <w:link w:val="HeaderChar"/>
    <w:uiPriority w:val="99"/>
    <w:rsid w:val="00590DEA"/>
    <w:pPr>
      <w:tabs>
        <w:tab w:val="center" w:pos="4680"/>
        <w:tab w:val="right" w:pos="9360"/>
      </w:tabs>
    </w:pPr>
  </w:style>
  <w:style w:type="character" w:customStyle="1" w:styleId="HeaderChar">
    <w:name w:val="Header Char"/>
    <w:basedOn w:val="DefaultParagraphFont"/>
    <w:link w:val="Header"/>
    <w:uiPriority w:val="99"/>
    <w:locked/>
    <w:rsid w:val="00590DEA"/>
    <w:rPr>
      <w:rFonts w:cs="Times New Roman"/>
      <w:sz w:val="20"/>
      <w:szCs w:val="20"/>
    </w:rPr>
  </w:style>
  <w:style w:type="paragraph" w:styleId="CommentSubject">
    <w:name w:val="annotation subject"/>
    <w:basedOn w:val="CommentText"/>
    <w:next w:val="CommentText"/>
    <w:link w:val="CommentSubjectChar"/>
    <w:uiPriority w:val="99"/>
    <w:rsid w:val="00FF3177"/>
    <w:rPr>
      <w:b/>
      <w:bCs/>
    </w:rPr>
  </w:style>
  <w:style w:type="character" w:customStyle="1" w:styleId="CommentSubjectChar">
    <w:name w:val="Comment Subject Char"/>
    <w:basedOn w:val="CommentTextChar"/>
    <w:link w:val="CommentSubject"/>
    <w:uiPriority w:val="99"/>
    <w:locked/>
    <w:rsid w:val="00FF3177"/>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9970">
      <w:marLeft w:val="0"/>
      <w:marRight w:val="0"/>
      <w:marTop w:val="0"/>
      <w:marBottom w:val="0"/>
      <w:divBdr>
        <w:top w:val="none" w:sz="0" w:space="0" w:color="auto"/>
        <w:left w:val="none" w:sz="0" w:space="0" w:color="auto"/>
        <w:bottom w:val="none" w:sz="0" w:space="0" w:color="auto"/>
        <w:right w:val="none" w:sz="0" w:space="0" w:color="auto"/>
      </w:divBdr>
    </w:div>
    <w:div w:id="199779971">
      <w:marLeft w:val="0"/>
      <w:marRight w:val="0"/>
      <w:marTop w:val="0"/>
      <w:marBottom w:val="0"/>
      <w:divBdr>
        <w:top w:val="none" w:sz="0" w:space="0" w:color="auto"/>
        <w:left w:val="none" w:sz="0" w:space="0" w:color="auto"/>
        <w:bottom w:val="none" w:sz="0" w:space="0" w:color="auto"/>
        <w:right w:val="none" w:sz="0" w:space="0" w:color="auto"/>
      </w:divBdr>
    </w:div>
    <w:div w:id="199779972">
      <w:marLeft w:val="0"/>
      <w:marRight w:val="0"/>
      <w:marTop w:val="0"/>
      <w:marBottom w:val="0"/>
      <w:divBdr>
        <w:top w:val="none" w:sz="0" w:space="0" w:color="auto"/>
        <w:left w:val="none" w:sz="0" w:space="0" w:color="auto"/>
        <w:bottom w:val="none" w:sz="0" w:space="0" w:color="auto"/>
        <w:right w:val="none" w:sz="0" w:space="0" w:color="auto"/>
      </w:divBdr>
    </w:div>
    <w:div w:id="199779973">
      <w:marLeft w:val="0"/>
      <w:marRight w:val="0"/>
      <w:marTop w:val="0"/>
      <w:marBottom w:val="0"/>
      <w:divBdr>
        <w:top w:val="none" w:sz="0" w:space="0" w:color="auto"/>
        <w:left w:val="none" w:sz="0" w:space="0" w:color="auto"/>
        <w:bottom w:val="none" w:sz="0" w:space="0" w:color="auto"/>
        <w:right w:val="none" w:sz="0" w:space="0" w:color="auto"/>
      </w:divBdr>
    </w:div>
    <w:div w:id="199779974">
      <w:marLeft w:val="0"/>
      <w:marRight w:val="0"/>
      <w:marTop w:val="0"/>
      <w:marBottom w:val="0"/>
      <w:divBdr>
        <w:top w:val="none" w:sz="0" w:space="0" w:color="auto"/>
        <w:left w:val="none" w:sz="0" w:space="0" w:color="auto"/>
        <w:bottom w:val="none" w:sz="0" w:space="0" w:color="auto"/>
        <w:right w:val="none" w:sz="0" w:space="0" w:color="auto"/>
      </w:divBdr>
      <w:divsChild>
        <w:div w:id="199779975">
          <w:marLeft w:val="0"/>
          <w:marRight w:val="0"/>
          <w:marTop w:val="0"/>
          <w:marBottom w:val="0"/>
          <w:divBdr>
            <w:top w:val="none" w:sz="0" w:space="0" w:color="auto"/>
            <w:left w:val="none" w:sz="0" w:space="0" w:color="auto"/>
            <w:bottom w:val="none" w:sz="0" w:space="0" w:color="auto"/>
            <w:right w:val="none" w:sz="0" w:space="0" w:color="auto"/>
          </w:divBdr>
        </w:div>
        <w:div w:id="199779976">
          <w:marLeft w:val="0"/>
          <w:marRight w:val="0"/>
          <w:marTop w:val="0"/>
          <w:marBottom w:val="0"/>
          <w:divBdr>
            <w:top w:val="none" w:sz="0" w:space="0" w:color="auto"/>
            <w:left w:val="none" w:sz="0" w:space="0" w:color="auto"/>
            <w:bottom w:val="none" w:sz="0" w:space="0" w:color="auto"/>
            <w:right w:val="none" w:sz="0" w:space="0" w:color="auto"/>
          </w:divBdr>
        </w:div>
        <w:div w:id="19977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7-08-31/pdf/2017-18489.pdf?utm_campaign=subscription%20mailing%20list&amp;utm_source=federalregister.gov&amp;utm_medium=emai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8/RUS_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news.release/pdf/ecec.pdf" TargetMode="External"/><Relationship Id="rId4" Type="http://schemas.openxmlformats.org/officeDocument/2006/relationships/settings" Target="settings.xml"/><Relationship Id="rId9" Type="http://schemas.openxmlformats.org/officeDocument/2006/relationships/hyperlink" Target="https://www.doi.gov/ocio/policy-mgmt-support/privacy/FWS-21-Permi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29050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Anissa Craghead</dc:creator>
  <cp:keywords/>
  <dc:description/>
  <cp:lastModifiedBy>SYSTEM</cp:lastModifiedBy>
  <cp:revision>2</cp:revision>
  <cp:lastPrinted>2018-02-13T11:21:00Z</cp:lastPrinted>
  <dcterms:created xsi:type="dcterms:W3CDTF">2018-06-18T18:33:00Z</dcterms:created>
  <dcterms:modified xsi:type="dcterms:W3CDTF">2018-06-18T18:33:00Z</dcterms:modified>
</cp:coreProperties>
</file>