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[Federal Register Volume 82, Number 225 (Friday, November 24, 2017)]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[Notices]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[Pages 55853-55854]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From the Federal Register Online via the Government Publishing Office [</w:t>
      </w:r>
      <w:hyperlink r:id="rId5" w:history="1">
        <w:r w:rsidRPr="00AA7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[FR Doc No: 2017-25348]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DEPARTMENT OF HOMELAND SECURITY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U.S. Citizenship and Immigration Services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[OMB Control Number 1615-0015]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 Information Collection Activities; Extension, Without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Change, of a Currently Approved Collection: Immigrant Petition for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Alien Workers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AGENCY: U.S. Citizenship and Immigration Services, Department of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Homeland Security.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ACTION: 60-Day notice.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SUMMARY: The Department of Homeland Security (DHS), U.S. Citizenship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Immigration (USCIS) invites the general public and other Federal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agencies to comment upon this proposed extension/revision of a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currently approved collection of information. In accordance with the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Paperwork Reduction Act (PRA) of 1995, the information collection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notice is published in the Federal Register to obtain comments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regarding the nature of the information collection, the categories of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respondents, the estimated burden (i.e. the time, effort, and resources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used by the respondents to respond), the estimated cost to the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respondent, and the actual information collection instruments.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DATES: Comments are encouraged and will be accepted for 60 days until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January 23, 2018.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ADDRESSES: All submissions received must include the OMB Control Number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1615-0015 in the body of the letter, the agency name and Docket ID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USCIS-2007-0018. To avoid duplicate submissions, please use only one of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the following methods to submit comments: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Online. Submit comments via the Federal eRulemaking Portal Web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site at </w:t>
      </w:r>
      <w:hyperlink r:id="rId6" w:history="1">
        <w:r w:rsidRPr="00AA7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under e-Docket ID number USCIS-2007-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0018;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Mail. Submit written comments to DHS, USCIS, Office of Policy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Strategy, Chief, Regulatory Coordination Division, 20 Massachusetts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Avenue NW., Washington, DC 20529-2140.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FOR FURTHER INFORMATION CONTACT: USCIS, Office of Policy and Strategy,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Regulatory Coordination Division, Samantha Deshommes, Chief, 20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Massachusetts Avenue NW., Washington, DC 20529-2140, telephone number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202-272-8377 (This is not a toll-free number. Comments are not accepted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via telephone message). Please note contact information provided here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is solely for questions regarding this notice. It is not for individual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case status inquiries. Applicants seeking information about the status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their individual cases can check Case Status Online, available at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USCIS Web site at </w:t>
      </w:r>
      <w:hyperlink r:id="rId7" w:history="1">
        <w:r w:rsidRPr="00AA7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or call the USCIS National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Customer Service Center at 800-375-5283 (TTY 800-767-1833).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SUPPLEMENTARY INFORMATION: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Comments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You may access the information collection instrument with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instructions, or additional information by visiting the Federal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eRulemaking Portal site at: </w:t>
      </w:r>
      <w:hyperlink r:id="rId8" w:history="1">
        <w:r w:rsidRPr="00AA7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enter USCIS-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2007-0018 in the search box. Regardless of the method used for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submitting comments or material, all submissions will be posted,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without change, to the Federal eRulemaking Portal at </w:t>
      </w:r>
      <w:hyperlink r:id="rId9" w:history="1">
        <w:r w:rsidRPr="00AA7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and will include any personal information you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provide. Therefore, submitting this information makes it public. You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may wish to consider limiting the amount of personal information that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 provide in any voluntary submission you make to DHS. DHS may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withhold information provided in comments from public viewing that it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determines may impact the privacy of an individual or is offensive. For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additional information, please read the Privacy Act notice that is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available via the link in the footer of </w:t>
      </w:r>
      <w:hyperlink r:id="rId10" w:history="1">
        <w:r w:rsidRPr="00AA796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Written comments and suggestions from the public and affected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agencies should address one or more of the following four points: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Evaluate whether the proposed collection of information is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necessary for the proper performance of the functions of the agency,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including whether the information will have practical utility;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Evaluate the accuracy of the agency's estimate of the burden of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proposed collection of information, including the validity of the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methodology and assumptions used;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Enhance the quality, utility, and clarity of the information to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be collected; and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Minimize the burden of the collection of information on those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who are to respond, including through the use of appropriate automated,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electronic, mechanical, or other technological collection techniques or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other forms of information technology, e.g., permitting electronic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submission of responses.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Overview of This Information Collection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(1) Type of Information Collection: Extension, Without Change, of a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Currently Approved Collection.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(2) Title of the Form/Collection: Immigrant Petition for Alien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Workers.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(3) Agency form number, if any, and the applicable component of the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DHS sponsoring the collection: I-140; USCIS.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(4) Affected public who will be asked or required to respond, as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well as a brief abstract: Primary: Business or other for Profit. USCIS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uses the information provided on Form I-140 to classify aliens under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203(b)(1), 203(b)(2) or 203(b)(3) of the Immigration and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Nationality Act.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(5) An estimate of the total number of respondents and the amount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of time estimated for an average respondent to respond: The estimated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total number of respondents for the information collection I-140 is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225,637 and the estimated hour burden per response is 1.08 hours.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(6) An estimate of the total public burden (in hours) associated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collection: The total estimated annual hour burden associated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with this collection is 243,688 hours.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(7) An estimate of the total public burden (in cost) associated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with the collection: The estimated total annual cost burden associated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with this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[[Page 55854]]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collection of information is $93,977,810.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Dated: November 16, 2017.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Samantha Deshommes,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Chief, Regulatory Coordination Division, Office of Policy and Strategy,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U.S. Citizenship and Immigration Services, Department of Homeland 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Security.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[FR Doc. 2017-25348 Filed 11-22-17; 8:45 am]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A7962">
        <w:rPr>
          <w:rFonts w:ascii="Courier New" w:eastAsia="Times New Roman" w:hAnsi="Courier New" w:cs="Courier New"/>
          <w:color w:val="000000"/>
          <w:sz w:val="20"/>
          <w:szCs w:val="20"/>
        </w:rPr>
        <w:t>BILLING CODE 9111-97-P</w:t>
      </w:r>
    </w:p>
    <w:p w:rsidR="00AA7962" w:rsidRPr="00AA7962" w:rsidRDefault="00AA7962" w:rsidP="00AA79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E6033" w:rsidRDefault="00775C23"/>
    <w:sectPr w:rsidR="001E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62"/>
    <w:rsid w:val="00775C23"/>
    <w:rsid w:val="00AA7962"/>
    <w:rsid w:val="00CD33C9"/>
    <w:rsid w:val="00D3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Robinson</dc:creator>
  <cp:lastModifiedBy>SYSTEM</cp:lastModifiedBy>
  <cp:revision>2</cp:revision>
  <dcterms:created xsi:type="dcterms:W3CDTF">2018-03-30T17:57:00Z</dcterms:created>
  <dcterms:modified xsi:type="dcterms:W3CDTF">2018-03-30T17:57:00Z</dcterms:modified>
</cp:coreProperties>
</file>