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E2B9C"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6A0E2B9D" w14:textId="77777777" w:rsidR="007312F9" w:rsidRPr="009060EF" w:rsidRDefault="009060EF" w:rsidP="009060EF">
      <w:pPr>
        <w:jc w:val="center"/>
        <w:rPr>
          <w:rFonts w:ascii="Times New Roman" w:hAnsi="Times New Roman"/>
          <w:b/>
          <w:bCs/>
        </w:rPr>
      </w:pPr>
      <w:r w:rsidRPr="00CE779F">
        <w:rPr>
          <w:rFonts w:ascii="Times New Roman" w:hAnsi="Times New Roman"/>
          <w:b/>
        </w:rPr>
        <w:t>Notice of Appeal of Decision Under Section 210 or 245A</w:t>
      </w:r>
    </w:p>
    <w:p w14:paraId="6A0E2B9E" w14:textId="77777777" w:rsidR="00DE08FF" w:rsidRPr="006A0BCA" w:rsidRDefault="00DE08FF">
      <w:pPr>
        <w:jc w:val="center"/>
        <w:rPr>
          <w:rFonts w:ascii="Times New Roman" w:hAnsi="Times New Roman"/>
          <w:b/>
          <w:bCs/>
        </w:rPr>
      </w:pPr>
      <w:r w:rsidRPr="006A0BCA">
        <w:rPr>
          <w:rFonts w:ascii="Times New Roman" w:hAnsi="Times New Roman"/>
          <w:b/>
          <w:bCs/>
        </w:rPr>
        <w:t xml:space="preserve">OMB Control No.: </w:t>
      </w:r>
      <w:r w:rsidR="00A05B27" w:rsidRPr="006A0BCA">
        <w:rPr>
          <w:rFonts w:ascii="Times New Roman" w:hAnsi="Times New Roman"/>
          <w:b/>
          <w:bCs/>
        </w:rPr>
        <w:t>1615-</w:t>
      </w:r>
      <w:r w:rsidR="009060EF" w:rsidRPr="006A0BCA">
        <w:rPr>
          <w:rFonts w:ascii="Times New Roman" w:hAnsi="Times New Roman"/>
          <w:b/>
          <w:bCs/>
        </w:rPr>
        <w:t>0034</w:t>
      </w:r>
    </w:p>
    <w:p w14:paraId="6A0E2B9F" w14:textId="77777777" w:rsidR="00DE08FF" w:rsidRPr="00DE08FF" w:rsidRDefault="00DE08FF">
      <w:pPr>
        <w:jc w:val="center"/>
        <w:rPr>
          <w:rFonts w:ascii="Times New Roman" w:hAnsi="Times New Roman"/>
          <w:b/>
          <w:bCs/>
          <w:color w:val="FF0000"/>
        </w:rPr>
      </w:pPr>
      <w:r>
        <w:rPr>
          <w:rFonts w:ascii="Times New Roman" w:hAnsi="Times New Roman"/>
          <w:b/>
          <w:bCs/>
        </w:rPr>
        <w:t xml:space="preserve">COLLECTION INSTRUMENT(S): </w:t>
      </w:r>
      <w:r w:rsidR="009060EF" w:rsidRPr="00CE779F">
        <w:rPr>
          <w:rFonts w:ascii="Times New Roman" w:hAnsi="Times New Roman"/>
          <w:b/>
          <w:bCs/>
        </w:rPr>
        <w:t>Form I-694</w:t>
      </w:r>
    </w:p>
    <w:p w14:paraId="6A0E2BA0" w14:textId="77777777" w:rsidR="002A4A73" w:rsidRDefault="002A4A73">
      <w:pPr>
        <w:jc w:val="center"/>
        <w:rPr>
          <w:rFonts w:ascii="Times New Roman" w:hAnsi="Times New Roman"/>
          <w:b/>
          <w:bCs/>
        </w:rPr>
      </w:pPr>
    </w:p>
    <w:p w14:paraId="6A0E2BA1" w14:textId="77777777" w:rsidR="00B27061" w:rsidRPr="00B7349D" w:rsidRDefault="00B27061">
      <w:pPr>
        <w:jc w:val="both"/>
        <w:rPr>
          <w:rFonts w:ascii="Times New Roman" w:hAnsi="Times New Roman"/>
        </w:rPr>
      </w:pPr>
    </w:p>
    <w:p w14:paraId="6A0E2BA2"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6A0E2BA3" w14:textId="77777777" w:rsidR="00B27061" w:rsidRPr="000B00D2" w:rsidRDefault="00B27061" w:rsidP="00914A5D">
      <w:pPr>
        <w:rPr>
          <w:rFonts w:ascii="Times New Roman" w:hAnsi="Times New Roman"/>
        </w:rPr>
      </w:pPr>
    </w:p>
    <w:p w14:paraId="6A0E2BA4"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6A0E2BA5" w14:textId="77777777" w:rsidR="007312F9" w:rsidRPr="0029577A" w:rsidRDefault="007312F9" w:rsidP="00914A5D">
      <w:pPr>
        <w:tabs>
          <w:tab w:val="left" w:pos="-1440"/>
        </w:tabs>
        <w:ind w:left="720"/>
        <w:rPr>
          <w:rFonts w:ascii="Times New Roman" w:hAnsi="Times New Roman"/>
        </w:rPr>
      </w:pPr>
    </w:p>
    <w:p w14:paraId="6A0E2BA6" w14:textId="77777777" w:rsidR="00377AAD" w:rsidRPr="0042720A" w:rsidRDefault="00377AAD" w:rsidP="00377AAD">
      <w:pPr>
        <w:tabs>
          <w:tab w:val="left" w:pos="-1440"/>
        </w:tabs>
        <w:ind w:left="720"/>
        <w:rPr>
          <w:rFonts w:ascii="Times New Roman" w:hAnsi="Times New Roman"/>
        </w:rPr>
      </w:pPr>
      <w:r w:rsidRPr="0042720A">
        <w:rPr>
          <w:rFonts w:ascii="Times New Roman" w:hAnsi="Times New Roman"/>
        </w:rPr>
        <w:t xml:space="preserve">Sections 210 and 245A of the Immigration and Nationality Act (Act) contain specific language regarding the adjudication and appeal rights of section 210 and 245A applicants.  Because of the continuing litigation regarding applicants that presumably fall within the above sections of the Act, U.S. Citizenship and Immigration Services (USCIS) must continue to accept applications for temporary resident status and related waiver applications until all decisions in court cases have been rendered and USCIS is not mandated to accept </w:t>
      </w:r>
      <w:r w:rsidR="009060EF">
        <w:rPr>
          <w:rFonts w:ascii="Times New Roman" w:hAnsi="Times New Roman"/>
        </w:rPr>
        <w:t>any more applications.</w:t>
      </w:r>
    </w:p>
    <w:p w14:paraId="6A0E2BA7" w14:textId="77777777" w:rsidR="00A3466A" w:rsidRPr="00D80E94" w:rsidRDefault="00A3466A" w:rsidP="00914A5D">
      <w:pPr>
        <w:tabs>
          <w:tab w:val="left" w:pos="-1440"/>
        </w:tabs>
        <w:ind w:left="720"/>
        <w:rPr>
          <w:rFonts w:ascii="Times New Roman" w:hAnsi="Times New Roman"/>
        </w:rPr>
      </w:pPr>
    </w:p>
    <w:p w14:paraId="6A0E2BA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6A0E2BA9" w14:textId="77777777" w:rsidR="00B27061" w:rsidRPr="00914A5D" w:rsidRDefault="00B27061" w:rsidP="00914A5D">
      <w:pPr>
        <w:ind w:left="720"/>
        <w:rPr>
          <w:rFonts w:ascii="Times New Roman" w:hAnsi="Times New Roman"/>
        </w:rPr>
      </w:pPr>
    </w:p>
    <w:p w14:paraId="6A0E2BAA" w14:textId="77777777" w:rsidR="00767C6D" w:rsidRPr="0042720A" w:rsidRDefault="00767C6D" w:rsidP="00767C6D">
      <w:pPr>
        <w:ind w:left="720"/>
        <w:rPr>
          <w:rFonts w:ascii="Times New Roman" w:hAnsi="Times New Roman"/>
        </w:rPr>
      </w:pPr>
      <w:r w:rsidRPr="0042720A">
        <w:rPr>
          <w:rFonts w:ascii="Times New Roman" w:hAnsi="Times New Roman"/>
        </w:rPr>
        <w:t>The data collected on this form is used by USCIS in considering the appeal from a finding that an applicant is ineligible for legalization under section 210 and 245A of the Act or is ineligible for a related waiver of inadmissibility.</w:t>
      </w:r>
    </w:p>
    <w:p w14:paraId="6A0E2BAB" w14:textId="77777777" w:rsidR="00590B61" w:rsidRPr="00914A5D" w:rsidRDefault="00590B61" w:rsidP="00914A5D">
      <w:pPr>
        <w:ind w:left="720"/>
        <w:rPr>
          <w:rFonts w:ascii="Times New Roman" w:hAnsi="Times New Roman"/>
        </w:rPr>
      </w:pPr>
    </w:p>
    <w:p w14:paraId="6A0E2BA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A0E2BAD" w14:textId="77777777" w:rsidR="007312F9" w:rsidRPr="00914A5D" w:rsidRDefault="007312F9" w:rsidP="00914A5D">
      <w:pPr>
        <w:tabs>
          <w:tab w:val="left" w:pos="-1440"/>
        </w:tabs>
        <w:ind w:left="720"/>
        <w:rPr>
          <w:rFonts w:ascii="Times New Roman" w:hAnsi="Times New Roman"/>
        </w:rPr>
      </w:pPr>
    </w:p>
    <w:p w14:paraId="6A0E2BAE" w14:textId="2B8A0769" w:rsidR="007312F9" w:rsidRDefault="00767C6D" w:rsidP="00914A5D">
      <w:pPr>
        <w:tabs>
          <w:tab w:val="left" w:pos="-1440"/>
        </w:tabs>
        <w:ind w:left="720"/>
        <w:rPr>
          <w:rFonts w:ascii="Times New Roman" w:hAnsi="Times New Roman"/>
        </w:rPr>
      </w:pPr>
      <w:r w:rsidRPr="0042720A">
        <w:rPr>
          <w:rFonts w:ascii="Times New Roman" w:hAnsi="Times New Roman"/>
        </w:rPr>
        <w:t xml:space="preserve">Form I-694 is available electronically at http://www.uscis.gov/i-694.  This form can be downloaded, completed and saved electronically, but </w:t>
      </w:r>
      <w:r w:rsidR="009A6A2C">
        <w:rPr>
          <w:rFonts w:ascii="Times New Roman" w:hAnsi="Times New Roman"/>
        </w:rPr>
        <w:t xml:space="preserve">must be submitted to USCIS by mail. </w:t>
      </w:r>
    </w:p>
    <w:p w14:paraId="633C2D68" w14:textId="77777777" w:rsidR="009A6A2C" w:rsidRPr="00914A5D" w:rsidRDefault="009A6A2C" w:rsidP="00914A5D">
      <w:pPr>
        <w:tabs>
          <w:tab w:val="left" w:pos="-1440"/>
        </w:tabs>
        <w:ind w:left="720"/>
        <w:rPr>
          <w:rFonts w:ascii="Times New Roman" w:hAnsi="Times New Roman"/>
        </w:rPr>
      </w:pPr>
    </w:p>
    <w:p w14:paraId="6A0E2BAF"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6A0E2BB0" w14:textId="77777777" w:rsidR="007312F9" w:rsidRPr="00914A5D" w:rsidRDefault="007312F9" w:rsidP="00914A5D">
      <w:pPr>
        <w:tabs>
          <w:tab w:val="left" w:pos="-1440"/>
        </w:tabs>
        <w:ind w:left="720"/>
        <w:rPr>
          <w:rFonts w:ascii="Times New Roman" w:hAnsi="Times New Roman"/>
        </w:rPr>
      </w:pPr>
    </w:p>
    <w:p w14:paraId="6A0E2BB1" w14:textId="54CF9159" w:rsidR="00767C6D" w:rsidRPr="0042720A" w:rsidRDefault="009A6A2C" w:rsidP="00767C6D">
      <w:pPr>
        <w:tabs>
          <w:tab w:val="left" w:pos="-1440"/>
        </w:tabs>
        <w:ind w:left="720"/>
        <w:rPr>
          <w:rFonts w:ascii="Times New Roman" w:hAnsi="Times New Roman"/>
        </w:rPr>
      </w:pPr>
      <w:r>
        <w:rPr>
          <w:rFonts w:ascii="Times New Roman" w:hAnsi="Times New Roman"/>
        </w:rPr>
        <w:t xml:space="preserve">The information collected on Form I-694 is unique to this adjudication type. There is no </w:t>
      </w:r>
      <w:r>
        <w:rPr>
          <w:rFonts w:ascii="Times New Roman" w:hAnsi="Times New Roman"/>
        </w:rPr>
        <w:lastRenderedPageBreak/>
        <w:t>other information collection that requests this set of data for this purpose.</w:t>
      </w:r>
    </w:p>
    <w:p w14:paraId="6A0E2BB2"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6A0E2BB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6A0E2BB4" w14:textId="77777777" w:rsidR="007312F9" w:rsidRPr="00914A5D" w:rsidRDefault="007312F9" w:rsidP="00914A5D">
      <w:pPr>
        <w:tabs>
          <w:tab w:val="left" w:pos="-1440"/>
        </w:tabs>
        <w:ind w:left="720"/>
        <w:rPr>
          <w:rFonts w:ascii="Times New Roman" w:hAnsi="Times New Roman"/>
        </w:rPr>
      </w:pPr>
    </w:p>
    <w:p w14:paraId="6A0E2BB5" w14:textId="77777777" w:rsidR="00767C6D" w:rsidRPr="00A10339" w:rsidRDefault="00767C6D" w:rsidP="00767C6D">
      <w:pPr>
        <w:tabs>
          <w:tab w:val="left" w:pos="-1440"/>
        </w:tabs>
        <w:ind w:left="720"/>
        <w:rPr>
          <w:rFonts w:ascii="Times New Roman" w:hAnsi="Times New Roman"/>
        </w:rPr>
      </w:pPr>
      <w:r w:rsidRPr="00A10339">
        <w:rPr>
          <w:rFonts w:ascii="Times New Roman" w:hAnsi="Times New Roman"/>
        </w:rPr>
        <w:t>This collection of information does not have an impact on small businesses, or other small entities.</w:t>
      </w:r>
    </w:p>
    <w:p w14:paraId="6A0E2BB6" w14:textId="77777777" w:rsidR="007312F9" w:rsidRPr="00914A5D" w:rsidRDefault="007312F9" w:rsidP="00914A5D">
      <w:pPr>
        <w:tabs>
          <w:tab w:val="left" w:pos="-1440"/>
        </w:tabs>
        <w:ind w:left="720"/>
        <w:rPr>
          <w:rFonts w:ascii="Times New Roman" w:hAnsi="Times New Roman"/>
        </w:rPr>
      </w:pPr>
    </w:p>
    <w:p w14:paraId="6A0E2BB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6A0E2BB8" w14:textId="77777777" w:rsidR="007312F9" w:rsidRPr="00914A5D" w:rsidRDefault="007312F9" w:rsidP="00914A5D">
      <w:pPr>
        <w:tabs>
          <w:tab w:val="left" w:pos="-1440"/>
        </w:tabs>
        <w:ind w:left="720"/>
        <w:rPr>
          <w:rFonts w:ascii="Times New Roman" w:hAnsi="Times New Roman"/>
        </w:rPr>
      </w:pPr>
    </w:p>
    <w:p w14:paraId="6A0E2BB9" w14:textId="3A07D7DA" w:rsidR="00767C6D" w:rsidRPr="0042720A" w:rsidRDefault="00767C6D" w:rsidP="00767C6D">
      <w:pPr>
        <w:tabs>
          <w:tab w:val="left" w:pos="-1440"/>
        </w:tabs>
        <w:ind w:left="720"/>
        <w:rPr>
          <w:rFonts w:ascii="Times New Roman" w:hAnsi="Times New Roman"/>
        </w:rPr>
      </w:pPr>
      <w:r w:rsidRPr="0042720A">
        <w:rPr>
          <w:rFonts w:ascii="Times New Roman" w:hAnsi="Times New Roman"/>
        </w:rPr>
        <w:t>Without the use of this information collection (Notice of Appeal)</w:t>
      </w:r>
      <w:r w:rsidR="009A6A2C">
        <w:rPr>
          <w:rFonts w:ascii="Times New Roman" w:hAnsi="Times New Roman"/>
        </w:rPr>
        <w:t>,</w:t>
      </w:r>
      <w:r w:rsidRPr="0042720A">
        <w:rPr>
          <w:rFonts w:ascii="Times New Roman" w:hAnsi="Times New Roman"/>
        </w:rPr>
        <w:t xml:space="preserve"> an applicant whose request for temporary or permanent resident status has been denied or terminated by USCIS may also lose other immigration benefits, such as temporary U.S. residency, employment authorization, and/or the ability to travel abroad.  An applicant files this information collection to appeal the grounds of denial or termination and to ensure the continuance of certain immigration benefits.</w:t>
      </w:r>
    </w:p>
    <w:p w14:paraId="6A0E2BBA" w14:textId="77777777" w:rsidR="00494557" w:rsidRPr="00914A5D" w:rsidRDefault="00494557" w:rsidP="00914A5D">
      <w:pPr>
        <w:tabs>
          <w:tab w:val="left" w:pos="-1440"/>
        </w:tabs>
        <w:ind w:left="720"/>
        <w:rPr>
          <w:rFonts w:ascii="Times New Roman" w:hAnsi="Times New Roman"/>
        </w:rPr>
      </w:pPr>
    </w:p>
    <w:p w14:paraId="6A0E2BBB"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6A0E2BBC" w14:textId="77777777" w:rsidR="006049A7" w:rsidRPr="00B1471A" w:rsidRDefault="006049A7" w:rsidP="00914A5D">
      <w:pPr>
        <w:tabs>
          <w:tab w:val="left" w:pos="-1440"/>
        </w:tabs>
        <w:ind w:left="720"/>
        <w:rPr>
          <w:rFonts w:ascii="Times New Roman" w:hAnsi="Times New Roman"/>
          <w:b/>
        </w:rPr>
      </w:pPr>
    </w:p>
    <w:p w14:paraId="6A0E2BBD"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6A0E2BBE" w14:textId="77777777" w:rsidR="00494557" w:rsidRPr="00AF45F2" w:rsidRDefault="00494557" w:rsidP="00914A5D">
      <w:pPr>
        <w:tabs>
          <w:tab w:val="left" w:pos="-1440"/>
          <w:tab w:val="left" w:pos="1080"/>
        </w:tabs>
        <w:ind w:left="1080" w:hanging="360"/>
        <w:rPr>
          <w:rFonts w:ascii="Times New Roman" w:hAnsi="Times New Roman"/>
          <w:b/>
        </w:rPr>
      </w:pPr>
    </w:p>
    <w:p w14:paraId="6A0E2BBF"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6A0E2BC0" w14:textId="77777777" w:rsidR="00494557" w:rsidRPr="00B1471A" w:rsidRDefault="00494557" w:rsidP="00914A5D">
      <w:pPr>
        <w:tabs>
          <w:tab w:val="left" w:pos="-1440"/>
          <w:tab w:val="left" w:pos="1080"/>
        </w:tabs>
        <w:ind w:left="1080" w:hanging="360"/>
        <w:rPr>
          <w:rFonts w:ascii="Times New Roman" w:hAnsi="Times New Roman"/>
          <w:b/>
        </w:rPr>
      </w:pPr>
    </w:p>
    <w:p w14:paraId="6A0E2BC1"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6A0E2BC2" w14:textId="77777777" w:rsidR="007312F9" w:rsidRPr="00B1471A" w:rsidRDefault="007312F9" w:rsidP="00914A5D">
      <w:pPr>
        <w:tabs>
          <w:tab w:val="left" w:pos="-1440"/>
          <w:tab w:val="left" w:pos="1080"/>
        </w:tabs>
        <w:ind w:left="1080" w:hanging="360"/>
        <w:rPr>
          <w:rFonts w:ascii="Times New Roman" w:hAnsi="Times New Roman"/>
          <w:b/>
        </w:rPr>
      </w:pPr>
    </w:p>
    <w:p w14:paraId="6A0E2BC3"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6A0E2BC4" w14:textId="77777777" w:rsidR="00494557" w:rsidRPr="00B1471A" w:rsidRDefault="00494557" w:rsidP="00914A5D">
      <w:pPr>
        <w:tabs>
          <w:tab w:val="left" w:pos="-1440"/>
          <w:tab w:val="left" w:pos="1080"/>
        </w:tabs>
        <w:ind w:left="1080" w:hanging="360"/>
        <w:rPr>
          <w:rFonts w:ascii="Times New Roman" w:hAnsi="Times New Roman"/>
          <w:b/>
        </w:rPr>
      </w:pPr>
    </w:p>
    <w:p w14:paraId="6A0E2BC5"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6A0E2BC6" w14:textId="77777777" w:rsidR="00494557" w:rsidRPr="008A4764" w:rsidRDefault="00494557" w:rsidP="00914A5D">
      <w:pPr>
        <w:tabs>
          <w:tab w:val="left" w:pos="-1440"/>
          <w:tab w:val="left" w:pos="1080"/>
        </w:tabs>
        <w:ind w:left="1080" w:hanging="360"/>
        <w:rPr>
          <w:rFonts w:ascii="Times New Roman" w:hAnsi="Times New Roman"/>
          <w:b/>
        </w:rPr>
      </w:pPr>
    </w:p>
    <w:p w14:paraId="6A0E2BC7"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6A0E2BC8" w14:textId="77777777" w:rsidR="00494557" w:rsidRPr="00B1471A" w:rsidRDefault="00494557" w:rsidP="00914A5D">
      <w:pPr>
        <w:tabs>
          <w:tab w:val="left" w:pos="-1440"/>
          <w:tab w:val="left" w:pos="1080"/>
        </w:tabs>
        <w:ind w:left="1080" w:hanging="360"/>
        <w:rPr>
          <w:rFonts w:ascii="Times New Roman" w:hAnsi="Times New Roman"/>
          <w:b/>
        </w:rPr>
      </w:pPr>
    </w:p>
    <w:p w14:paraId="6A0E2BC9"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A0E2BCA" w14:textId="77777777" w:rsidR="00494557" w:rsidRPr="000B00D2" w:rsidRDefault="00494557" w:rsidP="00914A5D">
      <w:pPr>
        <w:tabs>
          <w:tab w:val="left" w:pos="-1440"/>
          <w:tab w:val="left" w:pos="1080"/>
        </w:tabs>
        <w:ind w:left="1080" w:hanging="360"/>
        <w:rPr>
          <w:rFonts w:ascii="Times New Roman" w:hAnsi="Times New Roman"/>
          <w:b/>
        </w:rPr>
      </w:pPr>
    </w:p>
    <w:p w14:paraId="6A0E2BCB"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6A0E2BCC" w14:textId="77777777" w:rsidR="007312F9" w:rsidRPr="00B1471A" w:rsidRDefault="007312F9" w:rsidP="00914A5D">
      <w:pPr>
        <w:tabs>
          <w:tab w:val="left" w:pos="-1440"/>
        </w:tabs>
        <w:ind w:left="1440" w:hanging="720"/>
        <w:rPr>
          <w:rFonts w:ascii="Times New Roman" w:hAnsi="Times New Roman"/>
        </w:rPr>
      </w:pPr>
    </w:p>
    <w:p w14:paraId="6A0E2BCD"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6A0E2BCE" w14:textId="77777777" w:rsidR="00494557" w:rsidRPr="00AF45F2" w:rsidRDefault="00494557" w:rsidP="00B1471A">
      <w:pPr>
        <w:ind w:left="720"/>
        <w:rPr>
          <w:rFonts w:ascii="Times New Roman" w:hAnsi="Times New Roman"/>
          <w:bCs/>
        </w:rPr>
      </w:pPr>
    </w:p>
    <w:p w14:paraId="6A0E2BCF"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6A0E2BD0" w14:textId="77777777" w:rsidR="008F233F" w:rsidRDefault="008F233F" w:rsidP="008F233F">
      <w:pPr>
        <w:tabs>
          <w:tab w:val="left" w:pos="-1440"/>
        </w:tabs>
        <w:ind w:left="720"/>
        <w:rPr>
          <w:rFonts w:ascii="Times New Roman" w:hAnsi="Times New Roman"/>
          <w:b/>
        </w:rPr>
      </w:pPr>
    </w:p>
    <w:p w14:paraId="6A0E2BD1"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A0E2BD2" w14:textId="77777777" w:rsidR="008F233F" w:rsidRPr="008F233F" w:rsidRDefault="008F233F" w:rsidP="008F233F">
      <w:pPr>
        <w:widowControl/>
        <w:ind w:left="720"/>
        <w:rPr>
          <w:rFonts w:ascii="Times New Roman" w:eastAsia="Calibri" w:hAnsi="Times New Roman"/>
          <w:b/>
        </w:rPr>
      </w:pPr>
    </w:p>
    <w:p w14:paraId="6A0E2BD3"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A0E2BD4" w14:textId="77777777" w:rsidR="006049A7" w:rsidRPr="008A4764" w:rsidRDefault="006049A7" w:rsidP="00914A5D">
      <w:pPr>
        <w:tabs>
          <w:tab w:val="left" w:pos="-1440"/>
        </w:tabs>
        <w:ind w:left="720"/>
        <w:rPr>
          <w:rFonts w:ascii="Times New Roman" w:hAnsi="Times New Roman"/>
          <w:b/>
        </w:rPr>
      </w:pPr>
    </w:p>
    <w:p w14:paraId="75492BAF" w14:textId="376DC2EE" w:rsidR="009A6A2C" w:rsidRDefault="00921351" w:rsidP="00914A5D">
      <w:pPr>
        <w:tabs>
          <w:tab w:val="left" w:pos="-1440"/>
        </w:tabs>
        <w:ind w:left="720"/>
        <w:rPr>
          <w:rFonts w:ascii="Times New Roman" w:hAnsi="Times New Roman"/>
        </w:rPr>
      </w:pPr>
      <w:r w:rsidRPr="00F04FA5">
        <w:rPr>
          <w:rFonts w:ascii="Times New Roman" w:hAnsi="Times New Roman"/>
        </w:rPr>
        <w:t xml:space="preserve">On </w:t>
      </w:r>
      <w:r w:rsidR="00246005" w:rsidRPr="00F04FA5">
        <w:rPr>
          <w:rFonts w:ascii="Times New Roman" w:hAnsi="Times New Roman"/>
        </w:rPr>
        <w:t>November</w:t>
      </w:r>
      <w:r w:rsidR="00590B61" w:rsidRPr="00F04FA5">
        <w:rPr>
          <w:rFonts w:ascii="Times New Roman" w:hAnsi="Times New Roman"/>
        </w:rPr>
        <w:t xml:space="preserve"> </w:t>
      </w:r>
      <w:r w:rsidR="00246005" w:rsidRPr="00F04FA5">
        <w:rPr>
          <w:rFonts w:ascii="Times New Roman" w:hAnsi="Times New Roman"/>
        </w:rPr>
        <w:t>13</w:t>
      </w:r>
      <w:r w:rsidR="00590B61" w:rsidRPr="00F04FA5">
        <w:rPr>
          <w:rFonts w:ascii="Times New Roman" w:hAnsi="Times New Roman"/>
        </w:rPr>
        <w:t>, 20</w:t>
      </w:r>
      <w:r w:rsidR="00246005" w:rsidRPr="00F04FA5">
        <w:rPr>
          <w:rFonts w:ascii="Times New Roman" w:hAnsi="Times New Roman"/>
        </w:rPr>
        <w:t>17</w:t>
      </w:r>
      <w:r w:rsidRPr="00F04FA5">
        <w:rPr>
          <w:rFonts w:ascii="Times New Roman" w:hAnsi="Times New Roman"/>
        </w:rPr>
        <w:t xml:space="preserve"> USCIS published a 60-day notice in the Federal Register at </w:t>
      </w:r>
      <w:r w:rsidR="00246005" w:rsidRPr="00F04FA5">
        <w:rPr>
          <w:rFonts w:ascii="Times New Roman" w:hAnsi="Times New Roman"/>
        </w:rPr>
        <w:t>82</w:t>
      </w:r>
      <w:r w:rsidRPr="00F04FA5">
        <w:rPr>
          <w:rFonts w:ascii="Times New Roman" w:hAnsi="Times New Roman"/>
        </w:rPr>
        <w:t xml:space="preserve"> FR </w:t>
      </w:r>
      <w:r w:rsidR="00246005" w:rsidRPr="00F04FA5">
        <w:rPr>
          <w:rFonts w:ascii="Times New Roman" w:hAnsi="Times New Roman"/>
        </w:rPr>
        <w:t>53515</w:t>
      </w:r>
      <w:r w:rsidRPr="00F04FA5">
        <w:rPr>
          <w:rFonts w:ascii="Times New Roman" w:hAnsi="Times New Roman"/>
        </w:rPr>
        <w:t xml:space="preserve">. USCIS did receive </w:t>
      </w:r>
      <w:r w:rsidR="00246005" w:rsidRPr="00F04FA5">
        <w:rPr>
          <w:rFonts w:ascii="Times New Roman" w:hAnsi="Times New Roman"/>
        </w:rPr>
        <w:t xml:space="preserve">two </w:t>
      </w:r>
      <w:r w:rsidRPr="00F04FA5">
        <w:rPr>
          <w:rFonts w:ascii="Times New Roman" w:hAnsi="Times New Roman"/>
        </w:rPr>
        <w:t>comments</w:t>
      </w:r>
      <w:r w:rsidR="009A6A2C" w:rsidRPr="00F04FA5">
        <w:rPr>
          <w:rFonts w:ascii="Times New Roman" w:hAnsi="Times New Roman"/>
        </w:rPr>
        <w:t xml:space="preserve"> after publishing that notice.</w:t>
      </w:r>
      <w:r w:rsidR="00246005" w:rsidRPr="00F04FA5">
        <w:rPr>
          <w:rFonts w:ascii="Times New Roman" w:hAnsi="Times New Roman"/>
        </w:rPr>
        <w:t xml:space="preserve">  The first commenter urged the government </w:t>
      </w:r>
      <w:r w:rsidR="00246005" w:rsidRPr="00246005">
        <w:rPr>
          <w:rFonts w:ascii="Times New Roman" w:hAnsi="Times New Roman"/>
        </w:rPr>
        <w:t xml:space="preserve">to deny all immigration appeals and suggested that the appeals be filed outside the United States.  </w:t>
      </w:r>
      <w:r w:rsidR="00D51FBD">
        <w:rPr>
          <w:rFonts w:ascii="Times New Roman" w:hAnsi="Times New Roman"/>
        </w:rPr>
        <w:t xml:space="preserve">The second commenter expressed privacy concerns for U.S. Citizens who complete and file an Affidavit of Support Under Section 213A of the INA, Form I-864 in sponsoring a foreign national.  </w:t>
      </w:r>
      <w:r w:rsidR="00246005" w:rsidRPr="00246005">
        <w:rPr>
          <w:rFonts w:ascii="Times New Roman" w:hAnsi="Times New Roman"/>
        </w:rPr>
        <w:t>USCIS has considered th</w:t>
      </w:r>
      <w:r w:rsidR="00D51FBD">
        <w:rPr>
          <w:rFonts w:ascii="Times New Roman" w:hAnsi="Times New Roman"/>
        </w:rPr>
        <w:t>es</w:t>
      </w:r>
      <w:r w:rsidR="00246005" w:rsidRPr="00246005">
        <w:rPr>
          <w:rFonts w:ascii="Times New Roman" w:hAnsi="Times New Roman"/>
        </w:rPr>
        <w:t>e public comment</w:t>
      </w:r>
      <w:r w:rsidR="00D51FBD">
        <w:rPr>
          <w:rFonts w:ascii="Times New Roman" w:hAnsi="Times New Roman"/>
        </w:rPr>
        <w:t>s</w:t>
      </w:r>
      <w:r w:rsidR="00246005" w:rsidRPr="00246005">
        <w:rPr>
          <w:rFonts w:ascii="Times New Roman" w:hAnsi="Times New Roman"/>
        </w:rPr>
        <w:t xml:space="preserve"> and the</w:t>
      </w:r>
      <w:r w:rsidR="00D51FBD">
        <w:rPr>
          <w:rFonts w:ascii="Times New Roman" w:hAnsi="Times New Roman"/>
        </w:rPr>
        <w:t>se</w:t>
      </w:r>
      <w:r w:rsidR="00246005" w:rsidRPr="00246005">
        <w:rPr>
          <w:rFonts w:ascii="Times New Roman" w:hAnsi="Times New Roman"/>
        </w:rPr>
        <w:t xml:space="preserve"> comment</w:t>
      </w:r>
      <w:r w:rsidR="00D51FBD">
        <w:rPr>
          <w:rFonts w:ascii="Times New Roman" w:hAnsi="Times New Roman"/>
        </w:rPr>
        <w:t>s</w:t>
      </w:r>
      <w:r w:rsidR="00246005" w:rsidRPr="00246005">
        <w:rPr>
          <w:rFonts w:ascii="Times New Roman" w:hAnsi="Times New Roman"/>
        </w:rPr>
        <w:t xml:space="preserve"> will not result in any changes to the Notice of Appeal of Decision Under Section 210 or 245A, Form I-694.</w:t>
      </w:r>
    </w:p>
    <w:p w14:paraId="76CDCD2E" w14:textId="77777777" w:rsidR="009A6A2C" w:rsidRDefault="009A6A2C" w:rsidP="00914A5D">
      <w:pPr>
        <w:tabs>
          <w:tab w:val="left" w:pos="-1440"/>
        </w:tabs>
        <w:ind w:left="720"/>
        <w:rPr>
          <w:rFonts w:ascii="Times New Roman" w:hAnsi="Times New Roman"/>
        </w:rPr>
      </w:pPr>
    </w:p>
    <w:p w14:paraId="6A0E2BD5" w14:textId="241CC759" w:rsidR="00494557" w:rsidRPr="00914A5D" w:rsidRDefault="00DD3773" w:rsidP="00914A5D">
      <w:pPr>
        <w:tabs>
          <w:tab w:val="left" w:pos="-1440"/>
        </w:tabs>
        <w:ind w:left="720"/>
        <w:rPr>
          <w:rFonts w:ascii="Times New Roman" w:hAnsi="Times New Roman"/>
        </w:rPr>
      </w:pPr>
      <w:r>
        <w:rPr>
          <w:rFonts w:ascii="Times New Roman" w:hAnsi="Times New Roman"/>
        </w:rPr>
        <w:t xml:space="preserve">On February 22, 2018, USCIS published a 30-day notice in the Federal Register at 83 FR 7761. USCIS did receive three comments.  </w:t>
      </w:r>
      <w:r w:rsidRPr="0022687D">
        <w:rPr>
          <w:rFonts w:ascii="Times New Roman" w:hAnsi="Times New Roman"/>
        </w:rPr>
        <w:t>The first commenter suggested adding a question to capture data related to alien smugglers; such information is out of scope for the adjudication of Form I-694 and therefore not appropriate to include.  The second</w:t>
      </w:r>
      <w:r>
        <w:rPr>
          <w:rFonts w:ascii="Times New Roman" w:hAnsi="Times New Roman"/>
        </w:rPr>
        <w:t xml:space="preserve"> commenter questions fairness, but did not elaborate.  The third commenter suggested ending “this program” because it is small and does not deserve taxpayer funding.  USCIS appreciates these public comments and has considered these suggestions.  At this time, these comments will not result in any changes to the Notice of Appeal of Decision Under Section 210 or 245A, Form I-694.</w:t>
      </w:r>
      <w:r w:rsidR="00563906">
        <w:rPr>
          <w:rFonts w:ascii="Times New Roman" w:hAnsi="Times New Roman"/>
        </w:rPr>
        <w:t xml:space="preserve">  </w:t>
      </w:r>
    </w:p>
    <w:p w14:paraId="6A0E2BD6" w14:textId="77777777" w:rsidR="00B27061" w:rsidRPr="00914A5D" w:rsidRDefault="00B27061" w:rsidP="00914A5D">
      <w:pPr>
        <w:tabs>
          <w:tab w:val="left" w:pos="-1440"/>
        </w:tabs>
        <w:ind w:left="720"/>
        <w:rPr>
          <w:rFonts w:ascii="Times New Roman" w:hAnsi="Times New Roman"/>
        </w:rPr>
      </w:pPr>
    </w:p>
    <w:p w14:paraId="6A0E2BD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6A0E2BD8" w14:textId="77777777" w:rsidR="00B27061" w:rsidRPr="00914A5D" w:rsidRDefault="00B27061" w:rsidP="00914A5D">
      <w:pPr>
        <w:ind w:left="720"/>
        <w:rPr>
          <w:rFonts w:ascii="Times New Roman" w:hAnsi="Times New Roman"/>
        </w:rPr>
      </w:pPr>
    </w:p>
    <w:p w14:paraId="6A0E2BD9"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6A0E2BDA" w14:textId="77777777" w:rsidR="00921351" w:rsidRPr="00914A5D" w:rsidRDefault="00921351" w:rsidP="00914A5D">
      <w:pPr>
        <w:ind w:left="720"/>
        <w:rPr>
          <w:rFonts w:ascii="Times New Roman" w:hAnsi="Times New Roman"/>
        </w:rPr>
      </w:pPr>
    </w:p>
    <w:p w14:paraId="6A0E2BDB"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6A0E2BDC" w14:textId="77777777" w:rsidR="001A595D" w:rsidRPr="00914A5D" w:rsidRDefault="001A595D" w:rsidP="00914A5D">
      <w:pPr>
        <w:tabs>
          <w:tab w:val="left" w:pos="-1440"/>
        </w:tabs>
        <w:ind w:left="720"/>
        <w:rPr>
          <w:rFonts w:ascii="Times New Roman" w:hAnsi="Times New Roman"/>
        </w:rPr>
      </w:pPr>
    </w:p>
    <w:p w14:paraId="6A0E2BDD" w14:textId="58572E46" w:rsidR="001A595D" w:rsidRDefault="00993AE1" w:rsidP="00914A5D">
      <w:pPr>
        <w:tabs>
          <w:tab w:val="left" w:pos="-1440"/>
        </w:tabs>
        <w:ind w:left="720"/>
        <w:rPr>
          <w:rFonts w:ascii="Times New Roman" w:hAnsi="Times New Roman"/>
        </w:rPr>
      </w:pPr>
      <w:r w:rsidRPr="00A10339">
        <w:rPr>
          <w:rFonts w:ascii="Times New Roman" w:hAnsi="Times New Roman"/>
        </w:rPr>
        <w:t xml:space="preserve">There is no assurance of confidentiality.  The system of record notice associated with this information collection is </w:t>
      </w:r>
      <w:r w:rsidR="009A6A2C" w:rsidRPr="009A6A2C">
        <w:rPr>
          <w:rFonts w:ascii="Times New Roman" w:hAnsi="Times New Roman"/>
        </w:rPr>
        <w:t xml:space="preserve">DHS/USCIS/ICE/CBP-001 Alien File, Index, and National File Tracking System of Records, </w:t>
      </w:r>
      <w:r w:rsidR="009A6A2C">
        <w:rPr>
          <w:rFonts w:ascii="Times New Roman" w:hAnsi="Times New Roman"/>
        </w:rPr>
        <w:t xml:space="preserve">published on </w:t>
      </w:r>
      <w:r w:rsidR="009A6A2C" w:rsidRPr="009A6A2C">
        <w:rPr>
          <w:rFonts w:ascii="Times New Roman" w:hAnsi="Times New Roman"/>
        </w:rPr>
        <w:t>November 21, 2013,</w:t>
      </w:r>
      <w:r w:rsidR="009A6A2C">
        <w:rPr>
          <w:rFonts w:ascii="Times New Roman" w:hAnsi="Times New Roman"/>
        </w:rPr>
        <w:t xml:space="preserve"> at</w:t>
      </w:r>
      <w:r w:rsidR="009A6A2C" w:rsidRPr="009A6A2C">
        <w:rPr>
          <w:rFonts w:ascii="Times New Roman" w:hAnsi="Times New Roman"/>
        </w:rPr>
        <w:t xml:space="preserve"> 78 FR 69864</w:t>
      </w:r>
      <w:r w:rsidR="009A6A2C">
        <w:rPr>
          <w:rFonts w:ascii="Times New Roman" w:hAnsi="Times New Roman"/>
        </w:rPr>
        <w:t xml:space="preserve">, and </w:t>
      </w:r>
      <w:r w:rsidR="009A6A2C" w:rsidRPr="009A6A2C">
        <w:rPr>
          <w:rFonts w:ascii="Times New Roman" w:hAnsi="Times New Roman"/>
        </w:rPr>
        <w:t>DHS/USCIS-007 Benefits Information System</w:t>
      </w:r>
      <w:r w:rsidR="009A6A2C">
        <w:rPr>
          <w:rFonts w:ascii="Times New Roman" w:hAnsi="Times New Roman"/>
        </w:rPr>
        <w:t xml:space="preserve">, published on </w:t>
      </w:r>
      <w:r w:rsidR="009A6A2C" w:rsidRPr="009A6A2C">
        <w:rPr>
          <w:rFonts w:ascii="Times New Roman" w:hAnsi="Times New Roman"/>
        </w:rPr>
        <w:t>October 19, 2016</w:t>
      </w:r>
      <w:r w:rsidR="009A6A2C">
        <w:rPr>
          <w:rFonts w:ascii="Times New Roman" w:hAnsi="Times New Roman"/>
        </w:rPr>
        <w:t>, at</w:t>
      </w:r>
      <w:r w:rsidR="009A6A2C" w:rsidRPr="009A6A2C">
        <w:rPr>
          <w:rFonts w:ascii="Times New Roman" w:hAnsi="Times New Roman"/>
        </w:rPr>
        <w:t xml:space="preserve"> 81 FR 72069</w:t>
      </w:r>
      <w:r w:rsidR="009A6A2C">
        <w:rPr>
          <w:rFonts w:ascii="Times New Roman" w:hAnsi="Times New Roman"/>
        </w:rPr>
        <w:t xml:space="preserve">. </w:t>
      </w:r>
      <w:r w:rsidRPr="00A10339">
        <w:rPr>
          <w:rFonts w:ascii="Times New Roman" w:hAnsi="Times New Roman"/>
        </w:rPr>
        <w:t>The privacy impact assessment associated with this information collection is</w:t>
      </w:r>
      <w:r w:rsidR="009A6A2C">
        <w:rPr>
          <w:rFonts w:ascii="Times New Roman" w:hAnsi="Times New Roman"/>
        </w:rPr>
        <w:t xml:space="preserve"> </w:t>
      </w:r>
      <w:r w:rsidR="009A6A2C" w:rsidRPr="009A6A2C">
        <w:rPr>
          <w:rFonts w:ascii="Times New Roman" w:hAnsi="Times New Roman"/>
        </w:rPr>
        <w:t>DHS/PIA/USCIS-016(a) Computer Linked Application Information Management System (CLAIMS 3) and Associated Systems</w:t>
      </w:r>
      <w:r w:rsidRPr="00A10339">
        <w:rPr>
          <w:rFonts w:ascii="Times New Roman" w:hAnsi="Times New Roman"/>
        </w:rPr>
        <w:t>.</w:t>
      </w:r>
    </w:p>
    <w:p w14:paraId="6A0E2BDE" w14:textId="77777777" w:rsidR="00993AE1" w:rsidRPr="00914A5D" w:rsidRDefault="00993AE1" w:rsidP="00914A5D">
      <w:pPr>
        <w:tabs>
          <w:tab w:val="left" w:pos="-1440"/>
        </w:tabs>
        <w:ind w:left="720"/>
        <w:rPr>
          <w:rFonts w:ascii="Times New Roman" w:hAnsi="Times New Roman"/>
        </w:rPr>
      </w:pPr>
    </w:p>
    <w:p w14:paraId="6A0E2BDF"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6A0E2BE0"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6A0E2BE1" w14:textId="77777777" w:rsidR="00993AE1" w:rsidRPr="0042720A" w:rsidRDefault="00993AE1" w:rsidP="00993AE1">
      <w:pPr>
        <w:tabs>
          <w:tab w:val="left" w:pos="-1440"/>
        </w:tabs>
        <w:ind w:left="720"/>
        <w:rPr>
          <w:rFonts w:ascii="Times New Roman" w:hAnsi="Times New Roman"/>
        </w:rPr>
      </w:pPr>
      <w:r w:rsidRPr="0042720A">
        <w:rPr>
          <w:rFonts w:ascii="Times New Roman" w:hAnsi="Times New Roman"/>
        </w:rPr>
        <w:t>There are no questions of a sensitive nature.</w:t>
      </w:r>
    </w:p>
    <w:p w14:paraId="6A0E2BE2" w14:textId="77777777" w:rsidR="00494557" w:rsidRPr="008A4764" w:rsidRDefault="00494557" w:rsidP="00914A5D">
      <w:pPr>
        <w:tabs>
          <w:tab w:val="left" w:pos="-1440"/>
        </w:tabs>
        <w:ind w:left="720"/>
        <w:rPr>
          <w:rFonts w:ascii="Times New Roman" w:hAnsi="Times New Roman"/>
        </w:rPr>
      </w:pPr>
    </w:p>
    <w:p w14:paraId="6A0E2BE3"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6A0E2BE4" w14:textId="77777777" w:rsidR="006C79B6" w:rsidRPr="0029577A" w:rsidRDefault="006C79B6" w:rsidP="00914A5D">
      <w:pPr>
        <w:tabs>
          <w:tab w:val="left" w:pos="-1440"/>
        </w:tabs>
        <w:ind w:left="1440" w:hanging="720"/>
        <w:rPr>
          <w:rFonts w:ascii="Times New Roman" w:hAnsi="Times New Roman"/>
          <w:b/>
        </w:rPr>
      </w:pPr>
    </w:p>
    <w:p w14:paraId="6A0E2BE5"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6A0E2BE6" w14:textId="77777777" w:rsidR="00B27061" w:rsidRPr="00914A5D" w:rsidRDefault="00B27061" w:rsidP="00914A5D">
      <w:pPr>
        <w:tabs>
          <w:tab w:val="left" w:pos="1080"/>
        </w:tabs>
        <w:ind w:left="1080" w:hanging="360"/>
        <w:rPr>
          <w:rFonts w:ascii="Times New Roman" w:hAnsi="Times New Roman"/>
          <w:b/>
        </w:rPr>
      </w:pPr>
    </w:p>
    <w:p w14:paraId="6A0E2BE7"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6A0E2BE8" w14:textId="77777777" w:rsidR="00B27061" w:rsidRPr="00914A5D" w:rsidRDefault="00B27061" w:rsidP="00914A5D">
      <w:pPr>
        <w:tabs>
          <w:tab w:val="left" w:pos="1080"/>
        </w:tabs>
        <w:ind w:left="1080" w:hanging="360"/>
        <w:rPr>
          <w:rFonts w:ascii="Times New Roman" w:hAnsi="Times New Roman"/>
          <w:b/>
        </w:rPr>
      </w:pPr>
    </w:p>
    <w:p w14:paraId="6A0E2BE9" w14:textId="77777777" w:rsidR="00B27061" w:rsidRPr="00B52FE0"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w:t>
      </w:r>
      <w:r w:rsidRPr="00B52FE0">
        <w:rPr>
          <w:rFonts w:ascii="Times New Roman" w:hAnsi="Times New Roman"/>
          <w:b/>
        </w:rPr>
        <w:t>included</w:t>
      </w:r>
      <w:r w:rsidR="006049A7" w:rsidRPr="00B52FE0">
        <w:rPr>
          <w:rFonts w:ascii="Times New Roman" w:hAnsi="Times New Roman"/>
          <w:b/>
        </w:rPr>
        <w:t xml:space="preserve"> in Item 14.</w:t>
      </w:r>
    </w:p>
    <w:p w14:paraId="6A0E2BEA" w14:textId="77777777" w:rsidR="009556EE" w:rsidRPr="00B52FE0" w:rsidRDefault="009556EE" w:rsidP="00B635A9">
      <w:pPr>
        <w:ind w:left="720"/>
        <w:jc w:val="both"/>
        <w:rPr>
          <w:rFonts w:ascii="Times New Roman" w:hAnsi="Times New Roman"/>
          <w:i/>
          <w:iCs/>
          <w:sz w:val="20"/>
          <w:szCs w:val="20"/>
        </w:rPr>
      </w:pPr>
    </w:p>
    <w:tbl>
      <w:tblPr>
        <w:tblW w:w="10550" w:type="dxa"/>
        <w:tblInd w:w="-542" w:type="dxa"/>
        <w:tblLook w:val="04A0" w:firstRow="1" w:lastRow="0" w:firstColumn="1" w:lastColumn="0" w:noHBand="0" w:noVBand="1"/>
      </w:tblPr>
      <w:tblGrid>
        <w:gridCol w:w="1190"/>
        <w:gridCol w:w="990"/>
        <w:gridCol w:w="1260"/>
        <w:gridCol w:w="1170"/>
        <w:gridCol w:w="1260"/>
        <w:gridCol w:w="1080"/>
        <w:gridCol w:w="1170"/>
        <w:gridCol w:w="1080"/>
        <w:gridCol w:w="1350"/>
      </w:tblGrid>
      <w:tr w:rsidR="009556EE" w:rsidRPr="009556EE" w14:paraId="6A0E2BF4" w14:textId="77777777" w:rsidTr="00D049AD">
        <w:trPr>
          <w:trHeight w:val="1905"/>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6A0E2BEB"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990" w:type="dxa"/>
            <w:tcBorders>
              <w:top w:val="nil"/>
              <w:left w:val="nil"/>
              <w:bottom w:val="single" w:sz="8" w:space="0" w:color="auto"/>
              <w:right w:val="single" w:sz="8" w:space="0" w:color="auto"/>
            </w:tcBorders>
            <w:shd w:val="clear" w:color="auto" w:fill="auto"/>
            <w:vAlign w:val="center"/>
            <w:hideMark/>
          </w:tcPr>
          <w:p w14:paraId="6A0E2BEC"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14:paraId="6A0E2BED"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14:paraId="6A0E2BEE"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260" w:type="dxa"/>
            <w:tcBorders>
              <w:top w:val="nil"/>
              <w:left w:val="nil"/>
              <w:bottom w:val="single" w:sz="8" w:space="0" w:color="auto"/>
              <w:right w:val="single" w:sz="8" w:space="0" w:color="auto"/>
            </w:tcBorders>
            <w:shd w:val="clear" w:color="auto" w:fill="auto"/>
            <w:vAlign w:val="center"/>
            <w:hideMark/>
          </w:tcPr>
          <w:p w14:paraId="6A0E2BEF"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tcBorders>
              <w:top w:val="nil"/>
              <w:left w:val="nil"/>
              <w:bottom w:val="single" w:sz="8" w:space="0" w:color="auto"/>
              <w:right w:val="single" w:sz="8" w:space="0" w:color="auto"/>
            </w:tcBorders>
            <w:shd w:val="clear" w:color="auto" w:fill="auto"/>
            <w:vAlign w:val="center"/>
            <w:hideMark/>
          </w:tcPr>
          <w:p w14:paraId="6A0E2BF0"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170" w:type="dxa"/>
            <w:tcBorders>
              <w:top w:val="nil"/>
              <w:left w:val="nil"/>
              <w:bottom w:val="single" w:sz="8" w:space="0" w:color="auto"/>
              <w:right w:val="single" w:sz="8" w:space="0" w:color="auto"/>
            </w:tcBorders>
            <w:shd w:val="clear" w:color="auto" w:fill="auto"/>
            <w:vAlign w:val="center"/>
            <w:hideMark/>
          </w:tcPr>
          <w:p w14:paraId="6A0E2BF1"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1080" w:type="dxa"/>
            <w:tcBorders>
              <w:top w:val="nil"/>
              <w:left w:val="nil"/>
              <w:bottom w:val="single" w:sz="8" w:space="0" w:color="auto"/>
              <w:right w:val="single" w:sz="8" w:space="0" w:color="auto"/>
            </w:tcBorders>
            <w:shd w:val="clear" w:color="auto" w:fill="auto"/>
            <w:vAlign w:val="center"/>
            <w:hideMark/>
          </w:tcPr>
          <w:p w14:paraId="6A0E2BF2"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350" w:type="dxa"/>
            <w:tcBorders>
              <w:top w:val="nil"/>
              <w:left w:val="nil"/>
              <w:bottom w:val="single" w:sz="8" w:space="0" w:color="auto"/>
              <w:right w:val="single" w:sz="8" w:space="0" w:color="auto"/>
            </w:tcBorders>
            <w:shd w:val="clear" w:color="auto" w:fill="auto"/>
            <w:vAlign w:val="center"/>
            <w:hideMark/>
          </w:tcPr>
          <w:p w14:paraId="6A0E2BF3"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rsidR="009556EE" w:rsidRPr="009556EE" w14:paraId="6A0E2BFE"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6A0E2BF5" w14:textId="77777777" w:rsidR="009556EE" w:rsidRPr="00D049AD" w:rsidRDefault="00377AAD"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Individuals or Households</w:t>
            </w:r>
          </w:p>
        </w:tc>
        <w:tc>
          <w:tcPr>
            <w:tcW w:w="990" w:type="dxa"/>
            <w:tcBorders>
              <w:top w:val="nil"/>
              <w:left w:val="nil"/>
              <w:bottom w:val="single" w:sz="8" w:space="0" w:color="auto"/>
              <w:right w:val="single" w:sz="8" w:space="0" w:color="auto"/>
            </w:tcBorders>
            <w:shd w:val="clear" w:color="auto" w:fill="auto"/>
            <w:vAlign w:val="center"/>
            <w:hideMark/>
          </w:tcPr>
          <w:p w14:paraId="6A0E2BF6" w14:textId="77777777" w:rsidR="009556EE" w:rsidRPr="00D049AD" w:rsidRDefault="00377AAD"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I-694 Notice of Appeal of Decision</w:t>
            </w:r>
          </w:p>
        </w:tc>
        <w:tc>
          <w:tcPr>
            <w:tcW w:w="1260" w:type="dxa"/>
            <w:tcBorders>
              <w:top w:val="nil"/>
              <w:left w:val="nil"/>
              <w:bottom w:val="single" w:sz="8" w:space="0" w:color="auto"/>
              <w:right w:val="single" w:sz="8" w:space="0" w:color="auto"/>
            </w:tcBorders>
            <w:shd w:val="clear" w:color="auto" w:fill="auto"/>
            <w:vAlign w:val="center"/>
            <w:hideMark/>
          </w:tcPr>
          <w:p w14:paraId="6A0E2BF7" w14:textId="56014738" w:rsidR="009556EE" w:rsidRPr="00D049AD" w:rsidRDefault="009A6A2C"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15</w:t>
            </w:r>
          </w:p>
        </w:tc>
        <w:tc>
          <w:tcPr>
            <w:tcW w:w="1170" w:type="dxa"/>
            <w:tcBorders>
              <w:top w:val="nil"/>
              <w:left w:val="nil"/>
              <w:bottom w:val="single" w:sz="8" w:space="0" w:color="auto"/>
              <w:right w:val="single" w:sz="8" w:space="0" w:color="auto"/>
            </w:tcBorders>
            <w:shd w:val="clear" w:color="auto" w:fill="auto"/>
            <w:vAlign w:val="center"/>
            <w:hideMark/>
          </w:tcPr>
          <w:p w14:paraId="6A0E2BF8" w14:textId="77777777" w:rsidR="009556EE" w:rsidRPr="00D049AD" w:rsidRDefault="00993AE1" w:rsidP="00B52FE0">
            <w:pPr>
              <w:widowControl/>
              <w:autoSpaceDE/>
              <w:autoSpaceDN/>
              <w:adjustRightInd/>
              <w:jc w:val="center"/>
              <w:rPr>
                <w:rFonts w:ascii="Times New Roman" w:hAnsi="Times New Roman"/>
                <w:color w:val="000000"/>
                <w:sz w:val="20"/>
              </w:rPr>
            </w:pPr>
            <w:r>
              <w:rPr>
                <w:rFonts w:ascii="Times New Roman" w:hAnsi="Times New Roman"/>
                <w:bCs/>
                <w:color w:val="000000"/>
                <w:sz w:val="20"/>
              </w:rPr>
              <w:t>1</w:t>
            </w:r>
          </w:p>
        </w:tc>
        <w:tc>
          <w:tcPr>
            <w:tcW w:w="1260" w:type="dxa"/>
            <w:tcBorders>
              <w:top w:val="nil"/>
              <w:left w:val="nil"/>
              <w:bottom w:val="single" w:sz="8" w:space="0" w:color="auto"/>
              <w:right w:val="single" w:sz="8" w:space="0" w:color="auto"/>
            </w:tcBorders>
            <w:shd w:val="clear" w:color="auto" w:fill="auto"/>
            <w:vAlign w:val="center"/>
            <w:hideMark/>
          </w:tcPr>
          <w:p w14:paraId="6A0E2BF9" w14:textId="0A160DE8" w:rsidR="009556EE" w:rsidRPr="00D049AD" w:rsidRDefault="009A6A2C" w:rsidP="009556EE">
            <w:pPr>
              <w:widowControl/>
              <w:autoSpaceDE/>
              <w:autoSpaceDN/>
              <w:adjustRightInd/>
              <w:jc w:val="center"/>
              <w:rPr>
                <w:rFonts w:ascii="Times New Roman" w:hAnsi="Times New Roman"/>
                <w:color w:val="000000"/>
                <w:sz w:val="20"/>
              </w:rPr>
            </w:pPr>
            <w:r>
              <w:rPr>
                <w:rFonts w:ascii="Times New Roman" w:hAnsi="Times New Roman"/>
                <w:color w:val="000000"/>
                <w:sz w:val="20"/>
              </w:rPr>
              <w:t>15</w:t>
            </w:r>
          </w:p>
        </w:tc>
        <w:tc>
          <w:tcPr>
            <w:tcW w:w="1080" w:type="dxa"/>
            <w:tcBorders>
              <w:top w:val="nil"/>
              <w:left w:val="nil"/>
              <w:bottom w:val="single" w:sz="8" w:space="0" w:color="auto"/>
              <w:right w:val="single" w:sz="8" w:space="0" w:color="auto"/>
            </w:tcBorders>
            <w:shd w:val="clear" w:color="auto" w:fill="auto"/>
            <w:vAlign w:val="center"/>
            <w:hideMark/>
          </w:tcPr>
          <w:p w14:paraId="6A0E2BFA" w14:textId="77777777" w:rsidR="009556EE" w:rsidRPr="00D049AD" w:rsidRDefault="00377AAD"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1.5</w:t>
            </w:r>
          </w:p>
        </w:tc>
        <w:tc>
          <w:tcPr>
            <w:tcW w:w="1170" w:type="dxa"/>
            <w:tcBorders>
              <w:top w:val="nil"/>
              <w:left w:val="nil"/>
              <w:bottom w:val="single" w:sz="8" w:space="0" w:color="auto"/>
              <w:right w:val="single" w:sz="8" w:space="0" w:color="auto"/>
            </w:tcBorders>
            <w:shd w:val="clear" w:color="auto" w:fill="auto"/>
            <w:vAlign w:val="center"/>
            <w:hideMark/>
          </w:tcPr>
          <w:p w14:paraId="6A0E2BFB" w14:textId="0B20399A" w:rsidR="009556EE" w:rsidRPr="00D049AD" w:rsidRDefault="009A6A2C"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22.5</w:t>
            </w:r>
          </w:p>
        </w:tc>
        <w:tc>
          <w:tcPr>
            <w:tcW w:w="1080" w:type="dxa"/>
            <w:tcBorders>
              <w:top w:val="nil"/>
              <w:left w:val="nil"/>
              <w:bottom w:val="single" w:sz="8" w:space="0" w:color="auto"/>
              <w:right w:val="single" w:sz="8" w:space="0" w:color="auto"/>
            </w:tcBorders>
            <w:shd w:val="clear" w:color="auto" w:fill="auto"/>
            <w:vAlign w:val="center"/>
            <w:hideMark/>
          </w:tcPr>
          <w:p w14:paraId="6A0E2BFC" w14:textId="77777777" w:rsidR="009556EE" w:rsidRPr="00CF773C" w:rsidRDefault="00847763" w:rsidP="00B52FE0">
            <w:pPr>
              <w:widowControl/>
              <w:autoSpaceDE/>
              <w:autoSpaceDN/>
              <w:adjustRightInd/>
              <w:jc w:val="center"/>
              <w:rPr>
                <w:rFonts w:ascii="Times New Roman" w:hAnsi="Times New Roman"/>
                <w:sz w:val="20"/>
              </w:rPr>
            </w:pPr>
            <w:r w:rsidRPr="00CF773C">
              <w:rPr>
                <w:rFonts w:ascii="Times New Roman" w:hAnsi="Times New Roman"/>
                <w:bCs/>
                <w:sz w:val="20"/>
              </w:rPr>
              <w:t>$</w:t>
            </w:r>
            <w:r w:rsidR="00A447D7" w:rsidRPr="00CF773C">
              <w:rPr>
                <w:rFonts w:ascii="Times New Roman" w:hAnsi="Times New Roman"/>
                <w:bCs/>
                <w:sz w:val="20"/>
              </w:rPr>
              <w:t>3</w:t>
            </w:r>
            <w:r w:rsidR="00D118B8" w:rsidRPr="00CF773C">
              <w:rPr>
                <w:rFonts w:ascii="Times New Roman" w:hAnsi="Times New Roman"/>
                <w:bCs/>
                <w:sz w:val="20"/>
              </w:rPr>
              <w:t>4.84</w:t>
            </w:r>
          </w:p>
        </w:tc>
        <w:tc>
          <w:tcPr>
            <w:tcW w:w="1350" w:type="dxa"/>
            <w:tcBorders>
              <w:top w:val="nil"/>
              <w:left w:val="nil"/>
              <w:bottom w:val="single" w:sz="8" w:space="0" w:color="auto"/>
              <w:right w:val="single" w:sz="8" w:space="0" w:color="auto"/>
            </w:tcBorders>
            <w:shd w:val="clear" w:color="auto" w:fill="auto"/>
            <w:vAlign w:val="center"/>
            <w:hideMark/>
          </w:tcPr>
          <w:p w14:paraId="6A0E2BFD" w14:textId="6E4E84E3" w:rsidR="009556EE" w:rsidRPr="00CF773C" w:rsidRDefault="00993AE1" w:rsidP="009A6A2C">
            <w:pPr>
              <w:widowControl/>
              <w:autoSpaceDE/>
              <w:autoSpaceDN/>
              <w:adjustRightInd/>
              <w:jc w:val="center"/>
              <w:rPr>
                <w:rFonts w:ascii="Times New Roman" w:hAnsi="Times New Roman"/>
                <w:sz w:val="20"/>
              </w:rPr>
            </w:pPr>
            <w:r w:rsidRPr="00CF773C">
              <w:rPr>
                <w:rFonts w:ascii="Times New Roman" w:hAnsi="Times New Roman"/>
                <w:bCs/>
                <w:sz w:val="20"/>
              </w:rPr>
              <w:t>$</w:t>
            </w:r>
            <w:r w:rsidR="009A6A2C">
              <w:rPr>
                <w:rFonts w:ascii="Times New Roman" w:hAnsi="Times New Roman"/>
                <w:bCs/>
                <w:sz w:val="20"/>
              </w:rPr>
              <w:t>78</w:t>
            </w:r>
            <w:r w:rsidR="00406C3D">
              <w:rPr>
                <w:rFonts w:ascii="Times New Roman" w:hAnsi="Times New Roman"/>
                <w:bCs/>
                <w:sz w:val="20"/>
              </w:rPr>
              <w:t>4</w:t>
            </w:r>
          </w:p>
        </w:tc>
      </w:tr>
      <w:tr w:rsidR="009556EE" w:rsidRPr="009556EE" w14:paraId="6A0E2C08"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6A0E2BFF"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w:t>
            </w:r>
          </w:p>
        </w:tc>
        <w:tc>
          <w:tcPr>
            <w:tcW w:w="990" w:type="dxa"/>
            <w:tcBorders>
              <w:top w:val="nil"/>
              <w:left w:val="nil"/>
              <w:bottom w:val="single" w:sz="8" w:space="0" w:color="auto"/>
              <w:right w:val="single" w:sz="8" w:space="0" w:color="auto"/>
            </w:tcBorders>
            <w:shd w:val="clear" w:color="auto" w:fill="auto"/>
            <w:vAlign w:val="center"/>
            <w:hideMark/>
          </w:tcPr>
          <w:p w14:paraId="6A0E2C00"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14:paraId="6A0E2C01" w14:textId="554CDE4B" w:rsidR="009556EE" w:rsidRPr="00377AAD" w:rsidRDefault="00406C3D" w:rsidP="009556EE">
            <w:pPr>
              <w:widowControl/>
              <w:autoSpaceDE/>
              <w:autoSpaceDN/>
              <w:adjustRightInd/>
              <w:jc w:val="center"/>
              <w:rPr>
                <w:rFonts w:ascii="Times New Roman" w:hAnsi="Times New Roman"/>
                <w:b/>
                <w:color w:val="000000"/>
                <w:sz w:val="20"/>
              </w:rPr>
            </w:pPr>
            <w:r>
              <w:rPr>
                <w:rFonts w:ascii="Times New Roman" w:hAnsi="Times New Roman"/>
                <w:b/>
                <w:bCs/>
                <w:color w:val="000000"/>
                <w:sz w:val="20"/>
              </w:rPr>
              <w:t>15</w:t>
            </w:r>
          </w:p>
        </w:tc>
        <w:tc>
          <w:tcPr>
            <w:tcW w:w="1170" w:type="dxa"/>
            <w:tcBorders>
              <w:top w:val="nil"/>
              <w:left w:val="nil"/>
              <w:bottom w:val="single" w:sz="8" w:space="0" w:color="auto"/>
              <w:right w:val="single" w:sz="8" w:space="0" w:color="auto"/>
            </w:tcBorders>
            <w:shd w:val="clear" w:color="auto" w:fill="auto"/>
            <w:vAlign w:val="center"/>
            <w:hideMark/>
          </w:tcPr>
          <w:p w14:paraId="6A0E2C02" w14:textId="77777777" w:rsidR="009556EE" w:rsidRPr="00377AAD" w:rsidRDefault="00377AAD" w:rsidP="009556EE">
            <w:pPr>
              <w:widowControl/>
              <w:autoSpaceDE/>
              <w:autoSpaceDN/>
              <w:adjustRightInd/>
              <w:jc w:val="center"/>
              <w:rPr>
                <w:rFonts w:ascii="Times New Roman" w:hAnsi="Times New Roman"/>
                <w:b/>
                <w:color w:val="000000"/>
                <w:sz w:val="20"/>
              </w:rPr>
            </w:pPr>
            <w:r>
              <w:rPr>
                <w:rFonts w:ascii="Times New Roman" w:hAnsi="Times New Roman"/>
                <w:b/>
                <w:bCs/>
                <w:color w:val="000000"/>
                <w:sz w:val="20"/>
              </w:rPr>
              <w:t>-</w:t>
            </w:r>
          </w:p>
        </w:tc>
        <w:tc>
          <w:tcPr>
            <w:tcW w:w="1260" w:type="dxa"/>
            <w:tcBorders>
              <w:top w:val="nil"/>
              <w:left w:val="nil"/>
              <w:bottom w:val="single" w:sz="8" w:space="0" w:color="auto"/>
              <w:right w:val="single" w:sz="8" w:space="0" w:color="auto"/>
            </w:tcBorders>
            <w:shd w:val="clear" w:color="auto" w:fill="auto"/>
            <w:vAlign w:val="center"/>
            <w:hideMark/>
          </w:tcPr>
          <w:p w14:paraId="6A0E2C03" w14:textId="00F8B765" w:rsidR="009556EE" w:rsidRPr="00377AAD" w:rsidRDefault="00406C3D" w:rsidP="009556EE">
            <w:pPr>
              <w:widowControl/>
              <w:autoSpaceDE/>
              <w:autoSpaceDN/>
              <w:adjustRightInd/>
              <w:jc w:val="center"/>
              <w:rPr>
                <w:rFonts w:ascii="Times New Roman" w:hAnsi="Times New Roman"/>
                <w:b/>
                <w:color w:val="000000"/>
                <w:sz w:val="20"/>
              </w:rPr>
            </w:pPr>
            <w:r>
              <w:rPr>
                <w:rFonts w:ascii="Times New Roman" w:hAnsi="Times New Roman"/>
                <w:b/>
                <w:color w:val="000000"/>
                <w:sz w:val="20"/>
              </w:rPr>
              <w:t>15</w:t>
            </w:r>
          </w:p>
        </w:tc>
        <w:tc>
          <w:tcPr>
            <w:tcW w:w="1080" w:type="dxa"/>
            <w:tcBorders>
              <w:top w:val="nil"/>
              <w:left w:val="nil"/>
              <w:bottom w:val="single" w:sz="8" w:space="0" w:color="auto"/>
              <w:right w:val="single" w:sz="8" w:space="0" w:color="auto"/>
            </w:tcBorders>
            <w:shd w:val="clear" w:color="auto" w:fill="auto"/>
            <w:vAlign w:val="center"/>
            <w:hideMark/>
          </w:tcPr>
          <w:p w14:paraId="6A0E2C04" w14:textId="77777777" w:rsidR="009556EE" w:rsidRPr="00377AAD" w:rsidRDefault="00377AAD" w:rsidP="00B52FE0">
            <w:pPr>
              <w:widowControl/>
              <w:autoSpaceDE/>
              <w:autoSpaceDN/>
              <w:adjustRightInd/>
              <w:jc w:val="center"/>
              <w:rPr>
                <w:rFonts w:ascii="Times New Roman" w:hAnsi="Times New Roman"/>
                <w:b/>
                <w:color w:val="000000"/>
                <w:sz w:val="20"/>
              </w:rPr>
            </w:pPr>
            <w:r>
              <w:rPr>
                <w:rFonts w:ascii="Times New Roman" w:hAnsi="Times New Roman"/>
                <w:b/>
                <w:bCs/>
                <w:color w:val="000000"/>
                <w:sz w:val="20"/>
              </w:rPr>
              <w:t>-</w:t>
            </w:r>
          </w:p>
        </w:tc>
        <w:tc>
          <w:tcPr>
            <w:tcW w:w="1170" w:type="dxa"/>
            <w:tcBorders>
              <w:top w:val="nil"/>
              <w:left w:val="nil"/>
              <w:bottom w:val="single" w:sz="8" w:space="0" w:color="auto"/>
              <w:right w:val="single" w:sz="8" w:space="0" w:color="auto"/>
            </w:tcBorders>
            <w:shd w:val="clear" w:color="auto" w:fill="auto"/>
            <w:vAlign w:val="center"/>
            <w:hideMark/>
          </w:tcPr>
          <w:p w14:paraId="6A0E2C05" w14:textId="60A0507E" w:rsidR="009556EE" w:rsidRPr="00377AAD" w:rsidRDefault="00406C3D" w:rsidP="00B52FE0">
            <w:pPr>
              <w:widowControl/>
              <w:autoSpaceDE/>
              <w:autoSpaceDN/>
              <w:adjustRightInd/>
              <w:jc w:val="center"/>
              <w:rPr>
                <w:rFonts w:ascii="Times New Roman" w:hAnsi="Times New Roman"/>
                <w:b/>
                <w:color w:val="000000"/>
                <w:sz w:val="20"/>
              </w:rPr>
            </w:pPr>
            <w:r>
              <w:rPr>
                <w:rFonts w:ascii="Times New Roman" w:hAnsi="Times New Roman"/>
                <w:b/>
                <w:bCs/>
                <w:color w:val="000000"/>
                <w:sz w:val="20"/>
              </w:rPr>
              <w:t>22.5</w:t>
            </w:r>
          </w:p>
        </w:tc>
        <w:tc>
          <w:tcPr>
            <w:tcW w:w="1080" w:type="dxa"/>
            <w:tcBorders>
              <w:top w:val="nil"/>
              <w:left w:val="nil"/>
              <w:bottom w:val="single" w:sz="8" w:space="0" w:color="auto"/>
              <w:right w:val="single" w:sz="8" w:space="0" w:color="auto"/>
            </w:tcBorders>
            <w:shd w:val="clear" w:color="auto" w:fill="auto"/>
            <w:vAlign w:val="center"/>
            <w:hideMark/>
          </w:tcPr>
          <w:p w14:paraId="6A0E2C06" w14:textId="77777777" w:rsidR="009556EE" w:rsidRPr="00377AAD" w:rsidRDefault="00377AAD" w:rsidP="00B52FE0">
            <w:pPr>
              <w:widowControl/>
              <w:autoSpaceDE/>
              <w:autoSpaceDN/>
              <w:adjustRightInd/>
              <w:jc w:val="center"/>
              <w:rPr>
                <w:rFonts w:ascii="Times New Roman" w:hAnsi="Times New Roman"/>
                <w:b/>
                <w:color w:val="000000"/>
                <w:sz w:val="20"/>
              </w:rPr>
            </w:pPr>
            <w:r>
              <w:rPr>
                <w:rFonts w:ascii="Times New Roman" w:hAnsi="Times New Roman"/>
                <w:b/>
                <w:bCs/>
                <w:color w:val="000000"/>
                <w:sz w:val="20"/>
              </w:rPr>
              <w:t>-</w:t>
            </w:r>
          </w:p>
        </w:tc>
        <w:tc>
          <w:tcPr>
            <w:tcW w:w="1350" w:type="dxa"/>
            <w:tcBorders>
              <w:top w:val="nil"/>
              <w:left w:val="nil"/>
              <w:bottom w:val="single" w:sz="8" w:space="0" w:color="auto"/>
              <w:right w:val="single" w:sz="8" w:space="0" w:color="auto"/>
            </w:tcBorders>
            <w:shd w:val="clear" w:color="auto" w:fill="auto"/>
            <w:vAlign w:val="center"/>
            <w:hideMark/>
          </w:tcPr>
          <w:p w14:paraId="6A0E2C07" w14:textId="013CD176" w:rsidR="009556EE" w:rsidRPr="00377AAD" w:rsidRDefault="00993AE1" w:rsidP="009A6A2C">
            <w:pPr>
              <w:widowControl/>
              <w:autoSpaceDE/>
              <w:autoSpaceDN/>
              <w:adjustRightInd/>
              <w:jc w:val="center"/>
              <w:rPr>
                <w:rFonts w:ascii="Times New Roman" w:hAnsi="Times New Roman"/>
                <w:b/>
                <w:color w:val="000000"/>
                <w:sz w:val="20"/>
              </w:rPr>
            </w:pPr>
            <w:r>
              <w:rPr>
                <w:rFonts w:ascii="Times New Roman" w:hAnsi="Times New Roman"/>
                <w:b/>
                <w:bCs/>
                <w:color w:val="000000"/>
                <w:sz w:val="20"/>
              </w:rPr>
              <w:t>$</w:t>
            </w:r>
            <w:r w:rsidR="009A6A2C">
              <w:rPr>
                <w:rFonts w:ascii="Times New Roman" w:hAnsi="Times New Roman"/>
                <w:b/>
                <w:bCs/>
                <w:color w:val="000000"/>
                <w:sz w:val="20"/>
              </w:rPr>
              <w:t>78</w:t>
            </w:r>
            <w:r w:rsidR="00406C3D">
              <w:rPr>
                <w:rFonts w:ascii="Times New Roman" w:hAnsi="Times New Roman"/>
                <w:b/>
                <w:bCs/>
                <w:color w:val="000000"/>
                <w:sz w:val="20"/>
              </w:rPr>
              <w:t>4</w:t>
            </w:r>
          </w:p>
        </w:tc>
      </w:tr>
    </w:tbl>
    <w:p w14:paraId="6A0E2C09" w14:textId="77777777" w:rsidR="009556EE" w:rsidRPr="009060EF" w:rsidRDefault="009556EE" w:rsidP="00D049AD">
      <w:pPr>
        <w:jc w:val="both"/>
        <w:rPr>
          <w:rFonts w:ascii="Times New Roman" w:hAnsi="Times New Roman"/>
          <w:i/>
          <w:iCs/>
          <w:sz w:val="20"/>
          <w:szCs w:val="20"/>
        </w:rPr>
      </w:pPr>
    </w:p>
    <w:p w14:paraId="6A0E2C0A" w14:textId="77777777" w:rsidR="00B635A9" w:rsidRPr="009060EF" w:rsidRDefault="00B635A9" w:rsidP="00B635A9">
      <w:pPr>
        <w:ind w:left="720"/>
        <w:jc w:val="both"/>
        <w:rPr>
          <w:rFonts w:ascii="Times New Roman" w:hAnsi="Times New Roman"/>
          <w:sz w:val="20"/>
          <w:szCs w:val="20"/>
          <w:u w:val="single"/>
        </w:rPr>
      </w:pPr>
      <w:r w:rsidRPr="009060EF">
        <w:rPr>
          <w:rFonts w:ascii="Times New Roman" w:hAnsi="Times New Roman"/>
          <w:i/>
          <w:iCs/>
          <w:sz w:val="20"/>
          <w:szCs w:val="20"/>
        </w:rPr>
        <w:t xml:space="preserve">*  The above Average Hourly Wage Rate is the </w:t>
      </w:r>
      <w:hyperlink r:id="rId12" w:history="1">
        <w:r w:rsidRPr="009060EF">
          <w:rPr>
            <w:rStyle w:val="Hyperlink"/>
            <w:rFonts w:ascii="Times New Roman" w:hAnsi="Times New Roman"/>
            <w:i/>
            <w:iCs/>
            <w:sz w:val="20"/>
            <w:szCs w:val="20"/>
          </w:rPr>
          <w:t>May 201</w:t>
        </w:r>
        <w:r w:rsidR="00847763" w:rsidRPr="009060EF">
          <w:rPr>
            <w:rStyle w:val="Hyperlink"/>
            <w:rFonts w:ascii="Times New Roman" w:hAnsi="Times New Roman"/>
            <w:i/>
            <w:iCs/>
            <w:sz w:val="20"/>
            <w:szCs w:val="20"/>
          </w:rPr>
          <w:t>6</w:t>
        </w:r>
        <w:r w:rsidRPr="009060EF">
          <w:rPr>
            <w:rStyle w:val="Hyperlink"/>
            <w:rFonts w:ascii="Times New Roman" w:hAnsi="Times New Roman"/>
            <w:i/>
            <w:iCs/>
            <w:sz w:val="20"/>
            <w:szCs w:val="20"/>
          </w:rPr>
          <w:t xml:space="preserve"> Bureau of Labor Statistics</w:t>
        </w:r>
      </w:hyperlink>
      <w:r w:rsidRPr="009060EF">
        <w:rPr>
          <w:rFonts w:ascii="Times New Roman" w:hAnsi="Times New Roman"/>
          <w:i/>
          <w:iCs/>
          <w:sz w:val="20"/>
          <w:szCs w:val="20"/>
        </w:rPr>
        <w:t xml:space="preserve"> average wage for </w:t>
      </w:r>
      <w:r w:rsidR="00CF773C" w:rsidRPr="009060EF">
        <w:rPr>
          <w:rFonts w:ascii="Times New Roman" w:hAnsi="Times New Roman"/>
          <w:i/>
          <w:iCs/>
          <w:sz w:val="20"/>
          <w:szCs w:val="20"/>
        </w:rPr>
        <w:t>“</w:t>
      </w:r>
      <w:r w:rsidR="00847763" w:rsidRPr="009060EF">
        <w:rPr>
          <w:rFonts w:ascii="Times New Roman" w:hAnsi="Times New Roman"/>
          <w:i/>
          <w:iCs/>
          <w:sz w:val="20"/>
          <w:szCs w:val="20"/>
        </w:rPr>
        <w:t>All Occupations</w:t>
      </w:r>
      <w:r w:rsidR="00CF773C" w:rsidRPr="009060EF">
        <w:rPr>
          <w:rFonts w:ascii="Times New Roman" w:hAnsi="Times New Roman"/>
          <w:i/>
          <w:iCs/>
          <w:sz w:val="20"/>
          <w:szCs w:val="20"/>
        </w:rPr>
        <w:t>”</w:t>
      </w:r>
      <w:r w:rsidR="00847763" w:rsidRPr="009060EF">
        <w:rPr>
          <w:rFonts w:ascii="Times New Roman" w:hAnsi="Times New Roman"/>
          <w:i/>
          <w:iCs/>
          <w:sz w:val="20"/>
          <w:szCs w:val="20"/>
        </w:rPr>
        <w:t xml:space="preserve"> </w:t>
      </w:r>
      <w:r w:rsidRPr="009060EF">
        <w:rPr>
          <w:rFonts w:ascii="Times New Roman" w:hAnsi="Times New Roman"/>
          <w:i/>
          <w:iCs/>
          <w:sz w:val="20"/>
          <w:szCs w:val="20"/>
        </w:rPr>
        <w:t>of $</w:t>
      </w:r>
      <w:r w:rsidR="00847763" w:rsidRPr="009060EF">
        <w:rPr>
          <w:rFonts w:ascii="Times New Roman" w:hAnsi="Times New Roman"/>
          <w:i/>
          <w:iCs/>
          <w:sz w:val="20"/>
          <w:szCs w:val="20"/>
        </w:rPr>
        <w:t xml:space="preserve">23.86 </w:t>
      </w:r>
      <w:r w:rsidRPr="009060EF">
        <w:rPr>
          <w:rFonts w:ascii="Times New Roman" w:hAnsi="Times New Roman"/>
          <w:i/>
          <w:iCs/>
          <w:sz w:val="20"/>
          <w:szCs w:val="20"/>
        </w:rPr>
        <w:t>times the wage rate benefit multiplier of 1.4</w:t>
      </w:r>
      <w:r w:rsidR="00D3403B" w:rsidRPr="009060EF">
        <w:rPr>
          <w:rFonts w:ascii="Times New Roman" w:hAnsi="Times New Roman"/>
          <w:i/>
          <w:iCs/>
          <w:sz w:val="20"/>
          <w:szCs w:val="20"/>
        </w:rPr>
        <w:t>6</w:t>
      </w:r>
      <w:r w:rsidRPr="009060EF">
        <w:rPr>
          <w:rFonts w:ascii="Times New Roman" w:hAnsi="Times New Roman"/>
          <w:i/>
          <w:iCs/>
          <w:sz w:val="20"/>
          <w:szCs w:val="20"/>
        </w:rPr>
        <w:t xml:space="preserve"> (to account for benefits</w:t>
      </w:r>
      <w:r w:rsidR="00B31EBB" w:rsidRPr="009060EF">
        <w:rPr>
          <w:rFonts w:ascii="Times New Roman" w:hAnsi="Times New Roman"/>
          <w:i/>
          <w:iCs/>
          <w:sz w:val="20"/>
          <w:szCs w:val="20"/>
        </w:rPr>
        <w:t xml:space="preserve"> provided</w:t>
      </w:r>
      <w:r w:rsidRPr="009060EF">
        <w:rPr>
          <w:rFonts w:ascii="Times New Roman" w:hAnsi="Times New Roman"/>
          <w:i/>
          <w:iCs/>
          <w:sz w:val="20"/>
          <w:szCs w:val="20"/>
        </w:rPr>
        <w:t>) equaling $</w:t>
      </w:r>
      <w:r w:rsidR="00847763" w:rsidRPr="009060EF">
        <w:rPr>
          <w:rFonts w:ascii="Times New Roman" w:hAnsi="Times New Roman"/>
          <w:i/>
          <w:iCs/>
          <w:sz w:val="20"/>
          <w:szCs w:val="20"/>
        </w:rPr>
        <w:t>3</w:t>
      </w:r>
      <w:r w:rsidR="00D118B8" w:rsidRPr="009060EF">
        <w:rPr>
          <w:rFonts w:ascii="Times New Roman" w:hAnsi="Times New Roman"/>
          <w:i/>
          <w:iCs/>
          <w:sz w:val="20"/>
          <w:szCs w:val="20"/>
        </w:rPr>
        <w:t>4.84</w:t>
      </w:r>
      <w:r w:rsidRPr="009060EF">
        <w:rPr>
          <w:rFonts w:ascii="Times New Roman" w:hAnsi="Times New Roman"/>
          <w:i/>
          <w:iCs/>
          <w:sz w:val="20"/>
          <w:szCs w:val="20"/>
        </w:rPr>
        <w:t>.</w:t>
      </w:r>
      <w:r w:rsidR="00AC2997" w:rsidRPr="009060EF">
        <w:rPr>
          <w:rFonts w:ascii="Times New Roman" w:hAnsi="Times New Roman"/>
          <w:i/>
          <w:iCs/>
          <w:sz w:val="20"/>
          <w:szCs w:val="20"/>
        </w:rPr>
        <w:t xml:space="preserve"> </w:t>
      </w:r>
      <w:r w:rsidRPr="009060EF">
        <w:rPr>
          <w:rFonts w:ascii="Times New Roman" w:hAnsi="Times New Roman"/>
          <w:i/>
          <w:iCs/>
          <w:sz w:val="20"/>
          <w:szCs w:val="20"/>
        </w:rPr>
        <w:t xml:space="preserve"> The selection of “All Occupations” was chosen as the expected respondents for this collection could be exp</w:t>
      </w:r>
      <w:r w:rsidR="00E15619" w:rsidRPr="009060EF">
        <w:rPr>
          <w:rFonts w:ascii="Times New Roman" w:hAnsi="Times New Roman"/>
          <w:i/>
          <w:iCs/>
          <w:sz w:val="20"/>
          <w:szCs w:val="20"/>
        </w:rPr>
        <w:t>ected to be from any occupation.</w:t>
      </w:r>
    </w:p>
    <w:p w14:paraId="6A0E2C0B" w14:textId="77777777" w:rsidR="00080CE0" w:rsidRPr="009060EF" w:rsidRDefault="00080CE0" w:rsidP="006049A7">
      <w:pPr>
        <w:tabs>
          <w:tab w:val="left" w:pos="-1440"/>
        </w:tabs>
        <w:ind w:left="720" w:hanging="720"/>
        <w:jc w:val="both"/>
        <w:rPr>
          <w:rFonts w:ascii="Times New Roman" w:hAnsi="Times New Roman"/>
        </w:rPr>
      </w:pPr>
    </w:p>
    <w:p w14:paraId="6A0E2C0C"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6A0E2C0D" w14:textId="77777777" w:rsidR="00B27061" w:rsidRPr="00AF45F2" w:rsidRDefault="00B27061" w:rsidP="00914A5D">
      <w:pPr>
        <w:ind w:left="720"/>
        <w:rPr>
          <w:rFonts w:ascii="Times New Roman" w:hAnsi="Times New Roman"/>
          <w:b/>
        </w:rPr>
      </w:pPr>
    </w:p>
    <w:p w14:paraId="6A0E2C0E"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6A0E2C0F" w14:textId="77777777" w:rsidR="00B27061" w:rsidRPr="00914A5D" w:rsidRDefault="00B27061" w:rsidP="00914A5D">
      <w:pPr>
        <w:tabs>
          <w:tab w:val="left" w:pos="1080"/>
        </w:tabs>
        <w:ind w:left="1080" w:hanging="360"/>
        <w:rPr>
          <w:rFonts w:ascii="Times New Roman" w:hAnsi="Times New Roman"/>
          <w:b/>
        </w:rPr>
      </w:pPr>
    </w:p>
    <w:p w14:paraId="6A0E2C10"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A0E2C11" w14:textId="77777777" w:rsidR="00B27061" w:rsidRPr="00914A5D" w:rsidRDefault="00B27061" w:rsidP="00914A5D">
      <w:pPr>
        <w:tabs>
          <w:tab w:val="left" w:pos="1080"/>
        </w:tabs>
        <w:ind w:left="1080" w:hanging="360"/>
        <w:rPr>
          <w:rFonts w:ascii="Times New Roman" w:hAnsi="Times New Roman"/>
          <w:b/>
        </w:rPr>
      </w:pPr>
    </w:p>
    <w:p w14:paraId="6A0E2C12"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6A0E2C13" w14:textId="77777777" w:rsidR="00B31EBB" w:rsidRPr="00B1471A" w:rsidRDefault="00B31EBB" w:rsidP="00AC2997">
      <w:pPr>
        <w:tabs>
          <w:tab w:val="left" w:pos="-1440"/>
        </w:tabs>
        <w:ind w:left="1440"/>
        <w:rPr>
          <w:rFonts w:ascii="Times New Roman" w:hAnsi="Times New Roman"/>
        </w:rPr>
      </w:pPr>
    </w:p>
    <w:p w14:paraId="6A0E2C14" w14:textId="77777777" w:rsidR="00AC2997" w:rsidRPr="0042720A" w:rsidRDefault="00AC2997" w:rsidP="00AC2997">
      <w:pPr>
        <w:tabs>
          <w:tab w:val="left" w:pos="-1440"/>
        </w:tabs>
        <w:ind w:left="720"/>
        <w:rPr>
          <w:rFonts w:ascii="Times New Roman" w:hAnsi="Times New Roman"/>
        </w:rPr>
      </w:pPr>
      <w:r w:rsidRPr="0042720A">
        <w:rPr>
          <w:rFonts w:ascii="Times New Roman" w:hAnsi="Times New Roman"/>
        </w:rPr>
        <w:t xml:space="preserve">There are no capital or start-up costs associated with this information collection.  </w:t>
      </w:r>
      <w:r>
        <w:rPr>
          <w:rFonts w:ascii="Times New Roman" w:hAnsi="Times New Roman"/>
        </w:rPr>
        <w:t>For informational purposes, USCIS offers that there is an estimated annual fee cost of $890</w:t>
      </w:r>
      <w:r w:rsidRPr="0042720A">
        <w:rPr>
          <w:rFonts w:ascii="Times New Roman" w:hAnsi="Times New Roman"/>
        </w:rPr>
        <w:t xml:space="preserve"> per application associated with the collection of this information.</w:t>
      </w:r>
    </w:p>
    <w:p w14:paraId="6A0E2C15" w14:textId="77777777" w:rsidR="00AC2997" w:rsidRPr="0042720A" w:rsidRDefault="00AC2997" w:rsidP="00AC2997">
      <w:pPr>
        <w:tabs>
          <w:tab w:val="left" w:pos="-1440"/>
        </w:tabs>
        <w:ind w:left="1440" w:hanging="720"/>
        <w:rPr>
          <w:rFonts w:ascii="Times New Roman" w:hAnsi="Times New Roman"/>
        </w:rPr>
      </w:pPr>
    </w:p>
    <w:p w14:paraId="6A0E2C16" w14:textId="12597EDE" w:rsidR="00AC2997" w:rsidRPr="0042720A" w:rsidRDefault="00AC2997" w:rsidP="00AC2997">
      <w:pPr>
        <w:tabs>
          <w:tab w:val="left" w:pos="-1440"/>
        </w:tabs>
        <w:ind w:left="720"/>
        <w:rPr>
          <w:rFonts w:ascii="Times New Roman" w:hAnsi="Times New Roman"/>
        </w:rPr>
      </w:pPr>
      <w:r w:rsidRPr="0042720A">
        <w:rPr>
          <w:rFonts w:ascii="Times New Roman" w:hAnsi="Times New Roman"/>
        </w:rPr>
        <w:t>In addition, USCIS estimates that respondents will incur an estimated cost of $3.75 average postage cost to each respondent to submit the completed package to USCIS.  Postage to mail completed package</w:t>
      </w:r>
      <w:r w:rsidR="00A962BF">
        <w:rPr>
          <w:rFonts w:ascii="Times New Roman" w:hAnsi="Times New Roman"/>
        </w:rPr>
        <w:t xml:space="preserve"> is estimated at $</w:t>
      </w:r>
      <w:r w:rsidR="00B43EC6">
        <w:rPr>
          <w:rFonts w:ascii="Times New Roman" w:hAnsi="Times New Roman"/>
        </w:rPr>
        <w:t>56.25</w:t>
      </w:r>
      <w:r w:rsidR="00A962BF">
        <w:rPr>
          <w:rFonts w:ascii="Times New Roman" w:hAnsi="Times New Roman"/>
        </w:rPr>
        <w:t xml:space="preserve"> (Calculat</w:t>
      </w:r>
      <w:r w:rsidR="00B43EC6">
        <w:rPr>
          <w:rFonts w:ascii="Times New Roman" w:hAnsi="Times New Roman"/>
        </w:rPr>
        <w:t>ion</w:t>
      </w:r>
      <w:r w:rsidR="00A962BF">
        <w:rPr>
          <w:rFonts w:ascii="Times New Roman" w:hAnsi="Times New Roman"/>
        </w:rPr>
        <w:t>:</w:t>
      </w:r>
      <w:r w:rsidRPr="0042720A">
        <w:rPr>
          <w:rFonts w:ascii="Times New Roman" w:hAnsi="Times New Roman"/>
        </w:rPr>
        <w:t xml:space="preserve"> </w:t>
      </w:r>
      <w:r w:rsidR="00406C3D">
        <w:rPr>
          <w:rFonts w:ascii="Times New Roman" w:hAnsi="Times New Roman"/>
        </w:rPr>
        <w:t>15</w:t>
      </w:r>
      <w:r w:rsidR="00406C3D" w:rsidRPr="0042720A">
        <w:rPr>
          <w:rFonts w:ascii="Times New Roman" w:hAnsi="Times New Roman"/>
        </w:rPr>
        <w:t xml:space="preserve"> </w:t>
      </w:r>
      <w:r w:rsidR="00A962BF">
        <w:rPr>
          <w:rFonts w:ascii="Times New Roman" w:hAnsi="Times New Roman"/>
        </w:rPr>
        <w:t xml:space="preserve">respondents </w:t>
      </w:r>
      <w:r w:rsidRPr="0042720A">
        <w:rPr>
          <w:rFonts w:ascii="Times New Roman" w:hAnsi="Times New Roman"/>
        </w:rPr>
        <w:t xml:space="preserve">x </w:t>
      </w:r>
      <w:r>
        <w:rPr>
          <w:rFonts w:ascii="Times New Roman" w:hAnsi="Times New Roman"/>
        </w:rPr>
        <w:t>$3.75 average postage = $</w:t>
      </w:r>
      <w:r w:rsidR="00406C3D">
        <w:rPr>
          <w:rFonts w:ascii="Times New Roman" w:hAnsi="Times New Roman"/>
        </w:rPr>
        <w:t>56.25</w:t>
      </w:r>
      <w:r w:rsidR="00A962BF">
        <w:rPr>
          <w:rFonts w:ascii="Times New Roman" w:hAnsi="Times New Roman"/>
        </w:rPr>
        <w:t>)</w:t>
      </w:r>
      <w:r>
        <w:rPr>
          <w:rFonts w:ascii="Times New Roman" w:hAnsi="Times New Roman"/>
        </w:rPr>
        <w:t>.</w:t>
      </w:r>
    </w:p>
    <w:p w14:paraId="6A0E2C17" w14:textId="77777777" w:rsidR="00AC2997" w:rsidRDefault="00AC2997" w:rsidP="00AC2997">
      <w:pPr>
        <w:tabs>
          <w:tab w:val="left" w:pos="-1440"/>
        </w:tabs>
        <w:ind w:left="720"/>
        <w:rPr>
          <w:rFonts w:ascii="Times New Roman" w:hAnsi="Times New Roman"/>
        </w:rPr>
      </w:pPr>
    </w:p>
    <w:p w14:paraId="6A0E2C18" w14:textId="23BD0528" w:rsidR="00AC2997" w:rsidRPr="0012661C" w:rsidRDefault="00AC2997" w:rsidP="00B43EC6">
      <w:pPr>
        <w:tabs>
          <w:tab w:val="left" w:pos="-1440"/>
        </w:tabs>
        <w:ind w:left="720"/>
        <w:rPr>
          <w:rFonts w:ascii="Times New Roman" w:hAnsi="Times New Roman"/>
          <w:iCs/>
        </w:rPr>
      </w:pPr>
      <w:r w:rsidRPr="0012661C">
        <w:rPr>
          <w:rFonts w:ascii="Times New Roman" w:hAnsi="Times New Roman"/>
          <w:iCs/>
        </w:rPr>
        <w:t xml:space="preserve">This information collection may impose some additional out-of-pocket costs on </w:t>
      </w:r>
      <w:r>
        <w:rPr>
          <w:rFonts w:ascii="Times New Roman" w:hAnsi="Times New Roman"/>
          <w:iCs/>
        </w:rPr>
        <w:t xml:space="preserve">respondents in </w:t>
      </w:r>
      <w:r w:rsidRPr="0012661C">
        <w:rPr>
          <w:rFonts w:ascii="Times New Roman" w:hAnsi="Times New Roman"/>
          <w:iCs/>
        </w:rPr>
        <w:t>addition to the time burden for the form’s preparation.</w:t>
      </w:r>
      <w:r>
        <w:rPr>
          <w:rFonts w:ascii="Times New Roman" w:hAnsi="Times New Roman"/>
          <w:iCs/>
        </w:rPr>
        <w:t xml:space="preserve"> </w:t>
      </w:r>
      <w:r w:rsidRPr="0012661C">
        <w:rPr>
          <w:rFonts w:ascii="Times New Roman" w:hAnsi="Times New Roman"/>
          <w:iCs/>
        </w:rPr>
        <w:t xml:space="preserve"> Many respondents may incur expenses to obtain, medical, military, education, or religious records.</w:t>
      </w:r>
      <w:r>
        <w:rPr>
          <w:rFonts w:ascii="Times New Roman" w:hAnsi="Times New Roman"/>
          <w:iCs/>
        </w:rPr>
        <w:t xml:space="preserve"> </w:t>
      </w:r>
      <w:r w:rsidRPr="0012661C">
        <w:rPr>
          <w:rFonts w:ascii="Times New Roman" w:hAnsi="Times New Roman"/>
          <w:iCs/>
        </w:rPr>
        <w:t xml:space="preserve"> For form preparation, legal services, translators, and </w:t>
      </w:r>
      <w:r>
        <w:rPr>
          <w:rFonts w:ascii="Times New Roman" w:hAnsi="Times New Roman"/>
          <w:iCs/>
        </w:rPr>
        <w:t xml:space="preserve">document search and generation, </w:t>
      </w:r>
      <w:r w:rsidRPr="0012661C">
        <w:rPr>
          <w:rFonts w:ascii="Times New Roman" w:hAnsi="Times New Roman"/>
          <w:iCs/>
        </w:rPr>
        <w:t>USCIS</w:t>
      </w:r>
      <w:r>
        <w:rPr>
          <w:rFonts w:ascii="Times New Roman" w:hAnsi="Times New Roman"/>
          <w:iCs/>
        </w:rPr>
        <w:t xml:space="preserve"> </w:t>
      </w:r>
      <w:r w:rsidRPr="0012661C">
        <w:rPr>
          <w:rFonts w:ascii="Times New Roman" w:hAnsi="Times New Roman"/>
          <w:iCs/>
        </w:rPr>
        <w:t>estimates the average cost of this information collection may vary widely, from as little as $20 to $1000 per respondent.</w:t>
      </w:r>
      <w:r>
        <w:rPr>
          <w:rFonts w:ascii="Times New Roman" w:hAnsi="Times New Roman"/>
          <w:iCs/>
        </w:rPr>
        <w:t xml:space="preserve"> </w:t>
      </w:r>
      <w:r w:rsidRPr="0012661C">
        <w:rPr>
          <w:rFonts w:ascii="Times New Roman" w:hAnsi="Times New Roman"/>
          <w:iCs/>
        </w:rPr>
        <w:t xml:space="preserve"> USCIS estimates that the average cost for these activities is $490 and that an average of </w:t>
      </w:r>
      <w:r>
        <w:rPr>
          <w:rFonts w:ascii="Times New Roman" w:hAnsi="Times New Roman"/>
          <w:iCs/>
        </w:rPr>
        <w:t>25</w:t>
      </w:r>
      <w:r w:rsidRPr="0012661C">
        <w:rPr>
          <w:rFonts w:ascii="Times New Roman" w:hAnsi="Times New Roman"/>
          <w:iCs/>
        </w:rPr>
        <w:t>% of the total respondent population</w:t>
      </w:r>
      <w:r>
        <w:rPr>
          <w:rFonts w:ascii="Times New Roman" w:hAnsi="Times New Roman"/>
          <w:iCs/>
        </w:rPr>
        <w:t xml:space="preserve">, or </w:t>
      </w:r>
      <w:r w:rsidR="00B43EC6">
        <w:rPr>
          <w:rFonts w:ascii="Times New Roman" w:hAnsi="Times New Roman"/>
          <w:iCs/>
        </w:rPr>
        <w:t xml:space="preserve">4 </w:t>
      </w:r>
      <w:r>
        <w:rPr>
          <w:rFonts w:ascii="Times New Roman" w:hAnsi="Times New Roman"/>
          <w:iCs/>
        </w:rPr>
        <w:t>respondents,</w:t>
      </w:r>
      <w:r w:rsidRPr="0012661C">
        <w:rPr>
          <w:rFonts w:ascii="Times New Roman" w:hAnsi="Times New Roman"/>
          <w:iCs/>
        </w:rPr>
        <w:t xml:space="preserve"> may incur this cost.</w:t>
      </w:r>
      <w:r>
        <w:rPr>
          <w:rFonts w:ascii="Times New Roman" w:hAnsi="Times New Roman"/>
          <w:iCs/>
        </w:rPr>
        <w:t xml:space="preserve"> </w:t>
      </w:r>
      <w:r w:rsidRPr="0012661C">
        <w:rPr>
          <w:rFonts w:ascii="Times New Roman" w:hAnsi="Times New Roman"/>
          <w:iCs/>
        </w:rPr>
        <w:t xml:space="preserve"> The total cost to respondents for these services would be approximately</w:t>
      </w:r>
      <w:r>
        <w:rPr>
          <w:rFonts w:ascii="Times New Roman" w:hAnsi="Times New Roman"/>
          <w:iCs/>
        </w:rPr>
        <w:t xml:space="preserve"> $</w:t>
      </w:r>
      <w:r w:rsidR="00B43EC6">
        <w:rPr>
          <w:rFonts w:ascii="Times New Roman" w:hAnsi="Times New Roman"/>
          <w:iCs/>
        </w:rPr>
        <w:t xml:space="preserve">1,837.50 (Calculation: 15 respondents x .25 = 3.75 respondents; $490 </w:t>
      </w:r>
      <w:r w:rsidR="005F444B">
        <w:rPr>
          <w:rFonts w:ascii="Times New Roman" w:hAnsi="Times New Roman"/>
          <w:iCs/>
        </w:rPr>
        <w:t>x 3.75 respondents = $1,837.50)</w:t>
      </w:r>
      <w:r>
        <w:rPr>
          <w:rFonts w:ascii="Times New Roman" w:hAnsi="Times New Roman"/>
          <w:iCs/>
        </w:rPr>
        <w:t>.</w:t>
      </w:r>
    </w:p>
    <w:p w14:paraId="6A0E2C19" w14:textId="77777777" w:rsidR="00AC2997" w:rsidRDefault="00AC2997" w:rsidP="00AC2997">
      <w:pPr>
        <w:tabs>
          <w:tab w:val="left" w:pos="-1440"/>
        </w:tabs>
        <w:ind w:left="720"/>
        <w:rPr>
          <w:rFonts w:ascii="Times New Roman" w:hAnsi="Times New Roman"/>
        </w:rPr>
      </w:pPr>
    </w:p>
    <w:p w14:paraId="6A0E2C1A" w14:textId="462251E7" w:rsidR="00AC2997" w:rsidRPr="0012661C" w:rsidRDefault="00AC2997" w:rsidP="00AC2997">
      <w:pPr>
        <w:tabs>
          <w:tab w:val="left" w:pos="-1440"/>
        </w:tabs>
        <w:ind w:left="720"/>
        <w:rPr>
          <w:rFonts w:ascii="Times New Roman" w:hAnsi="Times New Roman"/>
        </w:rPr>
      </w:pPr>
      <w:r w:rsidRPr="0012661C">
        <w:rPr>
          <w:rFonts w:ascii="Times New Roman" w:hAnsi="Times New Roman"/>
        </w:rPr>
        <w:t>As a result, the estimated total cost to resp</w:t>
      </w:r>
      <w:r>
        <w:rPr>
          <w:rFonts w:ascii="Times New Roman" w:hAnsi="Times New Roman"/>
        </w:rPr>
        <w:t>ondents is approximately $</w:t>
      </w:r>
      <w:r w:rsidR="00B43EC6">
        <w:rPr>
          <w:rFonts w:ascii="Times New Roman" w:hAnsi="Times New Roman"/>
        </w:rPr>
        <w:t>1,893.75 (Calculation: $1,837.50 + $56.25 = $1,893.75)</w:t>
      </w:r>
      <w:r w:rsidRPr="0012661C">
        <w:rPr>
          <w:rFonts w:ascii="Times New Roman" w:hAnsi="Times New Roman"/>
        </w:rPr>
        <w:t>.</w:t>
      </w:r>
      <w:r w:rsidR="00477DB4">
        <w:rPr>
          <w:rFonts w:ascii="Times New Roman" w:hAnsi="Times New Roman"/>
        </w:rPr>
        <w:t xml:space="preserve">  The cost per response is $1,893.75/15 = $126.25.</w:t>
      </w:r>
    </w:p>
    <w:p w14:paraId="6A0E2C1B" w14:textId="77777777" w:rsidR="00B27061" w:rsidRPr="00AF45F2" w:rsidRDefault="00B27061" w:rsidP="00914A5D">
      <w:pPr>
        <w:ind w:left="1440" w:hanging="720"/>
        <w:rPr>
          <w:rFonts w:ascii="Times New Roman" w:hAnsi="Times New Roman"/>
        </w:rPr>
      </w:pPr>
    </w:p>
    <w:p w14:paraId="6A0E2C1C"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A0E2C1D" w14:textId="77777777" w:rsidR="001A595D" w:rsidRPr="005B6129" w:rsidRDefault="001A595D" w:rsidP="00914A5D">
      <w:pPr>
        <w:tabs>
          <w:tab w:val="left" w:pos="-1440"/>
        </w:tabs>
        <w:ind w:left="720"/>
        <w:rPr>
          <w:rFonts w:ascii="Times New Roman" w:hAnsi="Times New Roman"/>
        </w:rPr>
      </w:pPr>
    </w:p>
    <w:p w14:paraId="6A0E2C1E" w14:textId="79C0247C" w:rsidR="00A962BF" w:rsidRPr="0029394F" w:rsidRDefault="00A962BF" w:rsidP="00A962BF">
      <w:pPr>
        <w:widowControl/>
        <w:autoSpaceDE/>
        <w:autoSpaceDN/>
        <w:adjustRightInd/>
        <w:ind w:left="720"/>
        <w:jc w:val="both"/>
        <w:rPr>
          <w:rFonts w:ascii="Times New Roman" w:hAnsi="Times New Roman"/>
        </w:rPr>
      </w:pPr>
      <w:r w:rsidRPr="0029394F">
        <w:rPr>
          <w:rFonts w:ascii="Times New Roman" w:hAnsi="Times New Roman"/>
        </w:rPr>
        <w:t xml:space="preserve">The cost of the program to the Government is </w:t>
      </w:r>
      <w:r>
        <w:rPr>
          <w:rFonts w:ascii="Times New Roman" w:hAnsi="Times New Roman"/>
        </w:rPr>
        <w:t>estimated at $</w:t>
      </w:r>
      <w:r w:rsidR="00B43EC6">
        <w:rPr>
          <w:rFonts w:ascii="Times New Roman" w:hAnsi="Times New Roman"/>
        </w:rPr>
        <w:t>13,350</w:t>
      </w:r>
      <w:r>
        <w:rPr>
          <w:rFonts w:ascii="Times New Roman" w:hAnsi="Times New Roman"/>
        </w:rPr>
        <w:t xml:space="preserve"> (C</w:t>
      </w:r>
      <w:r w:rsidRPr="0029394F">
        <w:rPr>
          <w:rFonts w:ascii="Times New Roman" w:hAnsi="Times New Roman"/>
        </w:rPr>
        <w:t>alculat</w:t>
      </w:r>
      <w:r w:rsidR="00B43EC6">
        <w:rPr>
          <w:rFonts w:ascii="Times New Roman" w:hAnsi="Times New Roman"/>
        </w:rPr>
        <w:t>ion</w:t>
      </w:r>
      <w:r>
        <w:rPr>
          <w:rFonts w:ascii="Times New Roman" w:hAnsi="Times New Roman"/>
        </w:rPr>
        <w:t xml:space="preserve">: </w:t>
      </w:r>
      <w:r w:rsidR="00B43EC6">
        <w:rPr>
          <w:rFonts w:ascii="Times New Roman" w:hAnsi="Times New Roman"/>
        </w:rPr>
        <w:t xml:space="preserve">15 </w:t>
      </w:r>
      <w:r>
        <w:rPr>
          <w:rFonts w:ascii="Times New Roman" w:hAnsi="Times New Roman"/>
        </w:rPr>
        <w:t xml:space="preserve">respondents x $890 fee charged = </w:t>
      </w:r>
      <w:r w:rsidR="00B43EC6">
        <w:rPr>
          <w:rFonts w:ascii="Times New Roman" w:hAnsi="Times New Roman"/>
        </w:rPr>
        <w:t>$13,350</w:t>
      </w:r>
      <w:r>
        <w:rPr>
          <w:rFonts w:ascii="Times New Roman" w:hAnsi="Times New Roman"/>
        </w:rPr>
        <w:t>).</w:t>
      </w:r>
    </w:p>
    <w:p w14:paraId="6A0E2C1F" w14:textId="77777777" w:rsidR="006C79B6" w:rsidRPr="00914A5D" w:rsidRDefault="006C79B6" w:rsidP="00914A5D">
      <w:pPr>
        <w:tabs>
          <w:tab w:val="left" w:pos="-1440"/>
        </w:tabs>
        <w:ind w:left="720"/>
        <w:rPr>
          <w:rFonts w:ascii="Times New Roman" w:hAnsi="Times New Roman"/>
        </w:rPr>
      </w:pPr>
    </w:p>
    <w:p w14:paraId="6A0E2C2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6A0E2C21"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6A0E2C2B"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6A0E2C22"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6A0E2C2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6A0E2C24"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A0E2C2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A0E2C26"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A0E2C27" w14:textId="77777777" w:rsidR="0063778A"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14:paraId="6A0E2C28" w14:textId="77777777" w:rsidR="008A4764" w:rsidRPr="00920D27" w:rsidRDefault="008A4764" w:rsidP="0063778A">
            <w:pPr>
              <w:widowControl/>
              <w:autoSpaceDE/>
              <w:autoSpaceDN/>
              <w:adjustRightInd/>
              <w:jc w:val="center"/>
              <w:rPr>
                <w:rFonts w:ascii="Times New Roman" w:hAnsi="Times New Roman"/>
                <w:b/>
                <w:bCs/>
                <w:color w:val="000000"/>
              </w:rPr>
            </w:pP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A0E2C29" w14:textId="77777777" w:rsidR="00377AAD"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p w14:paraId="6A0E2C2A" w14:textId="77777777" w:rsidR="008A4764" w:rsidRPr="00920D27" w:rsidRDefault="00377AAD" w:rsidP="00FD21A4">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r>
      <w:tr w:rsidR="008A4764" w:rsidRPr="00920D27" w14:paraId="6A0E2C34"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A0E2C2C" w14:textId="77777777" w:rsidR="00A962BF" w:rsidRPr="00A97947" w:rsidRDefault="00A962BF" w:rsidP="00A962BF">
            <w:pPr>
              <w:widowControl/>
              <w:autoSpaceDE/>
              <w:autoSpaceDN/>
              <w:adjustRightInd/>
              <w:jc w:val="center"/>
              <w:rPr>
                <w:rFonts w:ascii="Times New Roman" w:hAnsi="Times New Roman"/>
                <w:color w:val="000000"/>
              </w:rPr>
            </w:pPr>
            <w:r w:rsidRPr="00A97947">
              <w:rPr>
                <w:rFonts w:ascii="Times New Roman" w:hAnsi="Times New Roman"/>
                <w:color w:val="000000"/>
              </w:rPr>
              <w:t xml:space="preserve">Notice of Appeal of Decision Under 210 or 245A, </w:t>
            </w:r>
          </w:p>
          <w:p w14:paraId="6A0E2C2D" w14:textId="77777777" w:rsidR="008A4764" w:rsidRPr="00920D27" w:rsidRDefault="00A962BF" w:rsidP="00A962BF">
            <w:pPr>
              <w:widowControl/>
              <w:autoSpaceDE/>
              <w:autoSpaceDN/>
              <w:adjustRightInd/>
              <w:jc w:val="center"/>
              <w:rPr>
                <w:rFonts w:ascii="Times New Roman" w:hAnsi="Times New Roman"/>
                <w:color w:val="000000"/>
              </w:rPr>
            </w:pPr>
            <w:r w:rsidRPr="00A97947">
              <w:rPr>
                <w:rFonts w:ascii="Times New Roman" w:hAnsi="Times New Roman"/>
                <w:color w:val="000000"/>
              </w:rPr>
              <w:t>Form I-694</w:t>
            </w:r>
          </w:p>
        </w:tc>
        <w:tc>
          <w:tcPr>
            <w:tcW w:w="1310" w:type="dxa"/>
            <w:tcBorders>
              <w:top w:val="nil"/>
              <w:left w:val="nil"/>
              <w:bottom w:val="single" w:sz="8" w:space="0" w:color="auto"/>
              <w:right w:val="single" w:sz="8" w:space="0" w:color="auto"/>
            </w:tcBorders>
            <w:shd w:val="clear" w:color="auto" w:fill="auto"/>
            <w:vAlign w:val="center"/>
            <w:hideMark/>
          </w:tcPr>
          <w:p w14:paraId="6A0E2C2E" w14:textId="77777777" w:rsidR="008A4764" w:rsidRPr="00920D27" w:rsidRDefault="008A4764" w:rsidP="00FD21A4">
            <w:pPr>
              <w:widowControl/>
              <w:autoSpaceDE/>
              <w:autoSpaceDN/>
              <w:adjustRightInd/>
              <w:jc w:val="center"/>
              <w:rPr>
                <w:rFonts w:ascii="Times New Roman" w:hAnsi="Times New Roman"/>
                <w:color w:val="000000"/>
              </w:rPr>
            </w:pPr>
          </w:p>
        </w:tc>
        <w:tc>
          <w:tcPr>
            <w:tcW w:w="1136" w:type="dxa"/>
            <w:tcBorders>
              <w:top w:val="nil"/>
              <w:left w:val="nil"/>
              <w:bottom w:val="single" w:sz="8" w:space="0" w:color="auto"/>
              <w:right w:val="single" w:sz="8" w:space="0" w:color="auto"/>
            </w:tcBorders>
            <w:shd w:val="clear" w:color="auto" w:fill="auto"/>
            <w:vAlign w:val="center"/>
            <w:hideMark/>
          </w:tcPr>
          <w:p w14:paraId="6A0E2C2F" w14:textId="77777777" w:rsidR="008A4764" w:rsidRPr="00920D27" w:rsidRDefault="008A4764" w:rsidP="00FD21A4">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6A0E2C30" w14:textId="77777777" w:rsidR="008A4764" w:rsidRPr="00920D27" w:rsidRDefault="008A4764" w:rsidP="00FD21A4">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14:paraId="6A0E2C31" w14:textId="197DC8E5" w:rsidR="008A4764" w:rsidRPr="00920D27" w:rsidRDefault="00B43EC6" w:rsidP="00FD21A4">
            <w:pPr>
              <w:widowControl/>
              <w:autoSpaceDE/>
              <w:autoSpaceDN/>
              <w:adjustRightInd/>
              <w:jc w:val="center"/>
              <w:rPr>
                <w:rFonts w:ascii="Times New Roman" w:hAnsi="Times New Roman"/>
                <w:color w:val="000000"/>
              </w:rPr>
            </w:pPr>
            <w:r>
              <w:rPr>
                <w:rFonts w:ascii="Times New Roman" w:hAnsi="Times New Roman"/>
                <w:color w:val="000000"/>
              </w:rPr>
              <w:t>75</w:t>
            </w:r>
          </w:p>
        </w:tc>
        <w:tc>
          <w:tcPr>
            <w:tcW w:w="1430" w:type="dxa"/>
            <w:tcBorders>
              <w:top w:val="nil"/>
              <w:left w:val="nil"/>
              <w:bottom w:val="single" w:sz="8" w:space="0" w:color="auto"/>
              <w:right w:val="single" w:sz="8" w:space="0" w:color="auto"/>
            </w:tcBorders>
            <w:shd w:val="clear" w:color="auto" w:fill="auto"/>
            <w:vAlign w:val="center"/>
            <w:hideMark/>
          </w:tcPr>
          <w:p w14:paraId="6A0E2C32" w14:textId="105F1539" w:rsidR="008A4764" w:rsidRPr="00920D27" w:rsidRDefault="00B43EC6" w:rsidP="00FD21A4">
            <w:pPr>
              <w:widowControl/>
              <w:autoSpaceDE/>
              <w:autoSpaceDN/>
              <w:adjustRightInd/>
              <w:jc w:val="center"/>
              <w:rPr>
                <w:rFonts w:ascii="Times New Roman" w:hAnsi="Times New Roman"/>
                <w:color w:val="000000"/>
              </w:rPr>
            </w:pPr>
            <w:r>
              <w:rPr>
                <w:rFonts w:ascii="Times New Roman" w:hAnsi="Times New Roman"/>
                <w:color w:val="000000"/>
              </w:rPr>
              <w:t>22.5</w:t>
            </w:r>
          </w:p>
        </w:tc>
        <w:tc>
          <w:tcPr>
            <w:tcW w:w="1282" w:type="dxa"/>
            <w:tcBorders>
              <w:top w:val="nil"/>
              <w:left w:val="nil"/>
              <w:bottom w:val="single" w:sz="8" w:space="0" w:color="auto"/>
              <w:right w:val="single" w:sz="8" w:space="0" w:color="auto"/>
            </w:tcBorders>
            <w:shd w:val="clear" w:color="auto" w:fill="auto"/>
            <w:vAlign w:val="center"/>
            <w:hideMark/>
          </w:tcPr>
          <w:p w14:paraId="6A0E2C33" w14:textId="547AB977" w:rsidR="008A4764" w:rsidRPr="00920D27" w:rsidRDefault="00B43EC6" w:rsidP="00B43EC6">
            <w:pPr>
              <w:widowControl/>
              <w:autoSpaceDE/>
              <w:autoSpaceDN/>
              <w:adjustRightInd/>
              <w:jc w:val="center"/>
              <w:rPr>
                <w:rFonts w:ascii="Times New Roman" w:hAnsi="Times New Roman"/>
                <w:color w:val="000000"/>
              </w:rPr>
            </w:pPr>
            <w:r>
              <w:rPr>
                <w:rFonts w:ascii="Times New Roman" w:hAnsi="Times New Roman"/>
                <w:color w:val="000000"/>
              </w:rPr>
              <w:t>(52.5)</w:t>
            </w:r>
          </w:p>
        </w:tc>
      </w:tr>
      <w:tr w:rsidR="008A4764" w:rsidRPr="00920D27" w14:paraId="6A0E2C3C"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A0E2C3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6A0E2C36" w14:textId="77777777" w:rsidR="008A4764" w:rsidRPr="00920D27" w:rsidRDefault="008A4764" w:rsidP="00FD21A4">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hideMark/>
          </w:tcPr>
          <w:p w14:paraId="6A0E2C37" w14:textId="77777777" w:rsidR="008A4764" w:rsidRPr="00920D27" w:rsidRDefault="008A4764" w:rsidP="00FD21A4">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6A0E2C38" w14:textId="77777777" w:rsidR="008A4764" w:rsidRPr="00920D27" w:rsidRDefault="008A4764" w:rsidP="00FD21A4">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14:paraId="6A0E2C39" w14:textId="0990BAE8" w:rsidR="008A4764" w:rsidRPr="00920D27" w:rsidRDefault="00B43EC6" w:rsidP="00FD21A4">
            <w:pPr>
              <w:widowControl/>
              <w:autoSpaceDE/>
              <w:autoSpaceDN/>
              <w:adjustRightInd/>
              <w:jc w:val="center"/>
              <w:rPr>
                <w:rFonts w:ascii="Times New Roman" w:hAnsi="Times New Roman"/>
                <w:b/>
                <w:bCs/>
                <w:color w:val="000000"/>
              </w:rPr>
            </w:pPr>
            <w:r>
              <w:rPr>
                <w:rFonts w:ascii="Times New Roman" w:hAnsi="Times New Roman"/>
                <w:b/>
                <w:bCs/>
                <w:color w:val="000000"/>
              </w:rPr>
              <w:t>75</w:t>
            </w:r>
          </w:p>
        </w:tc>
        <w:tc>
          <w:tcPr>
            <w:tcW w:w="1430" w:type="dxa"/>
            <w:tcBorders>
              <w:top w:val="nil"/>
              <w:left w:val="nil"/>
              <w:bottom w:val="single" w:sz="8" w:space="0" w:color="auto"/>
              <w:right w:val="single" w:sz="8" w:space="0" w:color="auto"/>
            </w:tcBorders>
            <w:shd w:val="clear" w:color="auto" w:fill="auto"/>
            <w:vAlign w:val="center"/>
            <w:hideMark/>
          </w:tcPr>
          <w:p w14:paraId="6A0E2C3A" w14:textId="2ABDF55D" w:rsidR="008A4764" w:rsidRPr="00920D27" w:rsidRDefault="00B43EC6" w:rsidP="00FD21A4">
            <w:pPr>
              <w:widowControl/>
              <w:autoSpaceDE/>
              <w:autoSpaceDN/>
              <w:adjustRightInd/>
              <w:jc w:val="center"/>
              <w:rPr>
                <w:rFonts w:ascii="Times New Roman" w:hAnsi="Times New Roman"/>
                <w:b/>
                <w:bCs/>
                <w:color w:val="000000"/>
              </w:rPr>
            </w:pPr>
            <w:r>
              <w:rPr>
                <w:rFonts w:ascii="Times New Roman" w:hAnsi="Times New Roman"/>
                <w:b/>
                <w:bCs/>
                <w:color w:val="000000"/>
              </w:rPr>
              <w:t>22.5</w:t>
            </w:r>
          </w:p>
        </w:tc>
        <w:tc>
          <w:tcPr>
            <w:tcW w:w="1282" w:type="dxa"/>
            <w:tcBorders>
              <w:top w:val="nil"/>
              <w:left w:val="nil"/>
              <w:bottom w:val="single" w:sz="8" w:space="0" w:color="auto"/>
              <w:right w:val="single" w:sz="8" w:space="0" w:color="auto"/>
            </w:tcBorders>
            <w:shd w:val="clear" w:color="auto" w:fill="auto"/>
            <w:vAlign w:val="center"/>
            <w:hideMark/>
          </w:tcPr>
          <w:p w14:paraId="6A0E2C3B" w14:textId="1A76CACF" w:rsidR="008A4764" w:rsidRPr="00920D27" w:rsidRDefault="00B43EC6" w:rsidP="00B43EC6">
            <w:pPr>
              <w:widowControl/>
              <w:autoSpaceDE/>
              <w:autoSpaceDN/>
              <w:adjustRightInd/>
              <w:jc w:val="center"/>
              <w:rPr>
                <w:rFonts w:ascii="Times New Roman" w:hAnsi="Times New Roman"/>
                <w:b/>
                <w:bCs/>
                <w:color w:val="000000"/>
              </w:rPr>
            </w:pPr>
            <w:r>
              <w:rPr>
                <w:rFonts w:ascii="Times New Roman" w:hAnsi="Times New Roman"/>
                <w:b/>
                <w:bCs/>
                <w:color w:val="000000"/>
              </w:rPr>
              <w:t>(52.5)</w:t>
            </w:r>
          </w:p>
        </w:tc>
      </w:tr>
    </w:tbl>
    <w:p w14:paraId="6A0E2C3D" w14:textId="77777777" w:rsidR="00B27061" w:rsidRPr="00A919B3" w:rsidRDefault="00B27061" w:rsidP="00914A5D">
      <w:pPr>
        <w:ind w:left="720"/>
        <w:rPr>
          <w:rFonts w:ascii="Times New Roman" w:hAnsi="Times New Roman"/>
        </w:rPr>
      </w:pPr>
    </w:p>
    <w:p w14:paraId="6A0E2C3E" w14:textId="3BB532D7" w:rsidR="00A919B3" w:rsidRPr="00CC543B" w:rsidRDefault="00A919B3" w:rsidP="00A919B3">
      <w:pPr>
        <w:tabs>
          <w:tab w:val="left" w:pos="-1440"/>
        </w:tabs>
        <w:ind w:left="720"/>
        <w:rPr>
          <w:rFonts w:ascii="Times New Roman" w:hAnsi="Times New Roman"/>
        </w:rPr>
      </w:pPr>
      <w:r>
        <w:rPr>
          <w:rFonts w:ascii="Times New Roman" w:hAnsi="Times New Roman"/>
        </w:rPr>
        <w:t xml:space="preserve">There has been </w:t>
      </w:r>
      <w:r w:rsidR="00B36F52">
        <w:rPr>
          <w:rFonts w:ascii="Times New Roman" w:hAnsi="Times New Roman"/>
        </w:rPr>
        <w:t xml:space="preserve">a decrease in </w:t>
      </w:r>
      <w:r w:rsidRPr="00CC543B">
        <w:rPr>
          <w:rFonts w:ascii="Times New Roman" w:hAnsi="Times New Roman"/>
        </w:rPr>
        <w:t xml:space="preserve">the total </w:t>
      </w:r>
      <w:r w:rsidR="00B36F52">
        <w:rPr>
          <w:rFonts w:ascii="Times New Roman" w:hAnsi="Times New Roman"/>
        </w:rPr>
        <w:t xml:space="preserve">annual </w:t>
      </w:r>
      <w:r w:rsidRPr="00CC543B">
        <w:rPr>
          <w:rFonts w:ascii="Times New Roman" w:hAnsi="Times New Roman"/>
        </w:rPr>
        <w:t>burden hours previously reported fo</w:t>
      </w:r>
      <w:r>
        <w:rPr>
          <w:rFonts w:ascii="Times New Roman" w:hAnsi="Times New Roman"/>
        </w:rPr>
        <w:t>r this information collection</w:t>
      </w:r>
      <w:r w:rsidR="00B36F52">
        <w:rPr>
          <w:rFonts w:ascii="Times New Roman" w:hAnsi="Times New Roman"/>
        </w:rPr>
        <w:t xml:space="preserve"> due to a decrease in the estimated number of respondents</w:t>
      </w:r>
      <w:r>
        <w:rPr>
          <w:rFonts w:ascii="Times New Roman" w:hAnsi="Times New Roman"/>
        </w:rPr>
        <w:t>.</w:t>
      </w:r>
    </w:p>
    <w:p w14:paraId="6A0E2C3F" w14:textId="77777777" w:rsidR="00A919B3" w:rsidRDefault="00A919B3"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336"/>
      </w:tblGrid>
      <w:tr w:rsidR="005B6129" w:rsidRPr="00920D27" w14:paraId="6A0E2C49"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6A0E2C40"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6A0E2C41"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6A0E2C42"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(New)</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A0E2C43"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A0E2C44"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A0E2C45" w14:textId="77777777" w:rsidR="0063778A" w:rsidRDefault="00377AAD" w:rsidP="00A56B2D">
            <w:pPr>
              <w:widowControl/>
              <w:autoSpaceDE/>
              <w:autoSpaceDN/>
              <w:adjustRightInd/>
              <w:jc w:val="center"/>
              <w:rPr>
                <w:rFonts w:ascii="Times New Roman" w:hAnsi="Times New Roman"/>
                <w:b/>
                <w:bCs/>
                <w:color w:val="000000"/>
              </w:rPr>
            </w:pPr>
            <w:r>
              <w:rPr>
                <w:rFonts w:ascii="Times New Roman" w:hAnsi="Times New Roman"/>
                <w:b/>
                <w:bCs/>
                <w:color w:val="000000"/>
              </w:rPr>
              <w:t>Adjustment (New)</w:t>
            </w:r>
          </w:p>
          <w:p w14:paraId="6A0E2C46" w14:textId="77777777" w:rsidR="0063778A" w:rsidRPr="00920D27" w:rsidRDefault="0063778A" w:rsidP="0063778A">
            <w:pPr>
              <w:widowControl/>
              <w:autoSpaceDE/>
              <w:autoSpaceDN/>
              <w:adjustRightInd/>
              <w:jc w:val="center"/>
              <w:rPr>
                <w:rFonts w:ascii="Times New Roman" w:hAnsi="Times New Roman"/>
                <w:b/>
                <w:bCs/>
                <w:color w:val="000000"/>
              </w:rPr>
            </w:pP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A0E2C47" w14:textId="77777777" w:rsidR="005B6129"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p w14:paraId="6A0E2C48" w14:textId="77777777" w:rsidR="00377AAD" w:rsidRPr="00920D27" w:rsidRDefault="00377AAD" w:rsidP="00A56B2D">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r>
      <w:tr w:rsidR="005B6129" w:rsidRPr="00920D27" w14:paraId="6A0E2C52"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A0E2C4A" w14:textId="77777777" w:rsidR="00A919B3" w:rsidRPr="00362D64" w:rsidRDefault="00A919B3" w:rsidP="00A919B3">
            <w:pPr>
              <w:widowControl/>
              <w:autoSpaceDE/>
              <w:autoSpaceDN/>
              <w:adjustRightInd/>
              <w:jc w:val="center"/>
              <w:rPr>
                <w:rFonts w:ascii="Times New Roman" w:hAnsi="Times New Roman"/>
                <w:color w:val="000000"/>
              </w:rPr>
            </w:pPr>
            <w:r w:rsidRPr="00362D64">
              <w:rPr>
                <w:rFonts w:ascii="Times New Roman" w:hAnsi="Times New Roman"/>
                <w:color w:val="000000"/>
              </w:rPr>
              <w:t xml:space="preserve">Notice of Appeal of Decision Under 210 or 245A, </w:t>
            </w:r>
          </w:p>
          <w:p w14:paraId="6A0E2C4B" w14:textId="77777777" w:rsidR="005B6129" w:rsidRPr="00920D27" w:rsidRDefault="00A919B3" w:rsidP="00A919B3">
            <w:pPr>
              <w:widowControl/>
              <w:autoSpaceDE/>
              <w:autoSpaceDN/>
              <w:adjustRightInd/>
              <w:jc w:val="center"/>
              <w:rPr>
                <w:rFonts w:ascii="Times New Roman" w:hAnsi="Times New Roman"/>
                <w:color w:val="000000"/>
              </w:rPr>
            </w:pPr>
            <w:r w:rsidRPr="00362D64">
              <w:rPr>
                <w:rFonts w:ascii="Times New Roman" w:hAnsi="Times New Roman"/>
                <w:color w:val="000000"/>
              </w:rPr>
              <w:t>Form I-694</w:t>
            </w:r>
          </w:p>
        </w:tc>
        <w:tc>
          <w:tcPr>
            <w:tcW w:w="1310" w:type="dxa"/>
            <w:tcBorders>
              <w:top w:val="nil"/>
              <w:left w:val="nil"/>
              <w:bottom w:val="single" w:sz="8" w:space="0" w:color="auto"/>
              <w:right w:val="single" w:sz="8" w:space="0" w:color="auto"/>
            </w:tcBorders>
            <w:shd w:val="clear" w:color="auto" w:fill="auto"/>
            <w:vAlign w:val="center"/>
            <w:hideMark/>
          </w:tcPr>
          <w:p w14:paraId="6A0E2C4C" w14:textId="77777777" w:rsidR="005B6129" w:rsidRPr="00920D27" w:rsidRDefault="005B6129" w:rsidP="00A56B2D">
            <w:pPr>
              <w:widowControl/>
              <w:autoSpaceDE/>
              <w:autoSpaceDN/>
              <w:adjustRightInd/>
              <w:jc w:val="center"/>
              <w:rPr>
                <w:rFonts w:ascii="Times New Roman" w:hAnsi="Times New Roman"/>
                <w:color w:val="000000"/>
              </w:rPr>
            </w:pPr>
          </w:p>
        </w:tc>
        <w:tc>
          <w:tcPr>
            <w:tcW w:w="1136" w:type="dxa"/>
            <w:tcBorders>
              <w:top w:val="nil"/>
              <w:left w:val="nil"/>
              <w:bottom w:val="single" w:sz="8" w:space="0" w:color="auto"/>
              <w:right w:val="single" w:sz="8" w:space="0" w:color="auto"/>
            </w:tcBorders>
            <w:shd w:val="clear" w:color="auto" w:fill="auto"/>
            <w:vAlign w:val="center"/>
            <w:hideMark/>
          </w:tcPr>
          <w:p w14:paraId="6A0E2C4D" w14:textId="77777777" w:rsidR="005B6129" w:rsidRPr="00920D27" w:rsidRDefault="005B6129" w:rsidP="00A56B2D">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6A0E2C4E"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6A0E2C4F" w14:textId="10E2B23C" w:rsidR="005B6129" w:rsidRPr="00920D27" w:rsidRDefault="00A919B3" w:rsidP="00B43EC6">
            <w:pPr>
              <w:widowControl/>
              <w:autoSpaceDE/>
              <w:autoSpaceDN/>
              <w:adjustRightInd/>
              <w:jc w:val="center"/>
              <w:rPr>
                <w:rFonts w:ascii="Times New Roman" w:hAnsi="Times New Roman"/>
                <w:color w:val="000000"/>
              </w:rPr>
            </w:pPr>
            <w:r>
              <w:rPr>
                <w:rFonts w:ascii="Times New Roman" w:hAnsi="Times New Roman"/>
              </w:rPr>
              <w:t>$</w:t>
            </w:r>
            <w:r w:rsidR="00B43EC6">
              <w:rPr>
                <w:rFonts w:ascii="Times New Roman" w:hAnsi="Times New Roman"/>
              </w:rPr>
              <w:t>6,313</w:t>
            </w:r>
          </w:p>
        </w:tc>
        <w:tc>
          <w:tcPr>
            <w:tcW w:w="1430" w:type="dxa"/>
            <w:tcBorders>
              <w:top w:val="nil"/>
              <w:left w:val="nil"/>
              <w:bottom w:val="single" w:sz="8" w:space="0" w:color="auto"/>
              <w:right w:val="single" w:sz="8" w:space="0" w:color="auto"/>
            </w:tcBorders>
            <w:shd w:val="clear" w:color="auto" w:fill="auto"/>
            <w:vAlign w:val="center"/>
            <w:hideMark/>
          </w:tcPr>
          <w:p w14:paraId="6A0E2C50" w14:textId="606AD258" w:rsidR="005B6129" w:rsidRPr="00920D27" w:rsidRDefault="00A919B3" w:rsidP="00A56B2D">
            <w:pPr>
              <w:widowControl/>
              <w:autoSpaceDE/>
              <w:autoSpaceDN/>
              <w:adjustRightInd/>
              <w:jc w:val="center"/>
              <w:rPr>
                <w:rFonts w:ascii="Times New Roman" w:hAnsi="Times New Roman"/>
                <w:color w:val="000000"/>
              </w:rPr>
            </w:pPr>
            <w:r>
              <w:rPr>
                <w:rFonts w:ascii="Times New Roman" w:hAnsi="Times New Roman"/>
              </w:rPr>
              <w:t>$</w:t>
            </w:r>
            <w:r w:rsidR="00B43EC6">
              <w:rPr>
                <w:rFonts w:ascii="Times New Roman" w:hAnsi="Times New Roman"/>
              </w:rPr>
              <w:t>1,893.75</w:t>
            </w:r>
          </w:p>
        </w:tc>
        <w:tc>
          <w:tcPr>
            <w:tcW w:w="1282" w:type="dxa"/>
            <w:tcBorders>
              <w:top w:val="nil"/>
              <w:left w:val="nil"/>
              <w:bottom w:val="single" w:sz="8" w:space="0" w:color="auto"/>
              <w:right w:val="single" w:sz="8" w:space="0" w:color="auto"/>
            </w:tcBorders>
            <w:shd w:val="clear" w:color="auto" w:fill="auto"/>
            <w:vAlign w:val="center"/>
            <w:hideMark/>
          </w:tcPr>
          <w:p w14:paraId="6A0E2C51" w14:textId="2FA7A97E" w:rsidR="005B6129" w:rsidRPr="00920D27" w:rsidRDefault="00B43EC6" w:rsidP="00B43EC6">
            <w:pPr>
              <w:widowControl/>
              <w:autoSpaceDE/>
              <w:autoSpaceDN/>
              <w:adjustRightInd/>
              <w:jc w:val="center"/>
              <w:rPr>
                <w:rFonts w:ascii="Times New Roman" w:hAnsi="Times New Roman"/>
                <w:color w:val="000000"/>
              </w:rPr>
            </w:pPr>
            <w:r>
              <w:rPr>
                <w:rFonts w:ascii="Times New Roman" w:hAnsi="Times New Roman"/>
                <w:color w:val="000000"/>
              </w:rPr>
              <w:t>($4,419.25)</w:t>
            </w:r>
          </w:p>
        </w:tc>
      </w:tr>
      <w:tr w:rsidR="005B6129" w:rsidRPr="00920D27" w14:paraId="6A0E2C5A"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A0E2C53"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6A0E2C54"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6A0E2C5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6A0E2C5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6A0E2C57" w14:textId="63DC678F" w:rsidR="005B6129" w:rsidRPr="00A919B3" w:rsidRDefault="00A919B3" w:rsidP="00B43EC6">
            <w:pPr>
              <w:widowControl/>
              <w:autoSpaceDE/>
              <w:autoSpaceDN/>
              <w:adjustRightInd/>
              <w:jc w:val="center"/>
              <w:rPr>
                <w:rFonts w:ascii="Times New Roman" w:hAnsi="Times New Roman"/>
                <w:b/>
                <w:bCs/>
                <w:color w:val="000000"/>
              </w:rPr>
            </w:pPr>
            <w:r w:rsidRPr="00A919B3">
              <w:rPr>
                <w:rFonts w:ascii="Times New Roman" w:hAnsi="Times New Roman"/>
                <w:b/>
              </w:rPr>
              <w:t>$</w:t>
            </w:r>
            <w:r w:rsidR="00B43EC6">
              <w:rPr>
                <w:rFonts w:ascii="Times New Roman" w:hAnsi="Times New Roman"/>
                <w:b/>
              </w:rPr>
              <w:t>6,313</w:t>
            </w:r>
          </w:p>
        </w:tc>
        <w:tc>
          <w:tcPr>
            <w:tcW w:w="1430" w:type="dxa"/>
            <w:tcBorders>
              <w:top w:val="nil"/>
              <w:left w:val="nil"/>
              <w:bottom w:val="single" w:sz="8" w:space="0" w:color="auto"/>
              <w:right w:val="single" w:sz="8" w:space="0" w:color="auto"/>
            </w:tcBorders>
            <w:shd w:val="clear" w:color="auto" w:fill="auto"/>
            <w:vAlign w:val="center"/>
            <w:hideMark/>
          </w:tcPr>
          <w:p w14:paraId="6A0E2C58" w14:textId="7D145A8C" w:rsidR="005B6129" w:rsidRPr="00A919B3" w:rsidRDefault="00A919B3" w:rsidP="00A56B2D">
            <w:pPr>
              <w:widowControl/>
              <w:autoSpaceDE/>
              <w:autoSpaceDN/>
              <w:adjustRightInd/>
              <w:jc w:val="center"/>
              <w:rPr>
                <w:rFonts w:ascii="Times New Roman" w:hAnsi="Times New Roman"/>
                <w:b/>
                <w:bCs/>
                <w:color w:val="000000"/>
              </w:rPr>
            </w:pPr>
            <w:r w:rsidRPr="00A919B3">
              <w:rPr>
                <w:rFonts w:ascii="Times New Roman" w:hAnsi="Times New Roman"/>
                <w:b/>
              </w:rPr>
              <w:t>$</w:t>
            </w:r>
            <w:r w:rsidR="00B43EC6">
              <w:rPr>
                <w:rFonts w:ascii="Times New Roman" w:hAnsi="Times New Roman"/>
              </w:rPr>
              <w:t>1,893.75</w:t>
            </w:r>
          </w:p>
        </w:tc>
        <w:tc>
          <w:tcPr>
            <w:tcW w:w="1282" w:type="dxa"/>
            <w:tcBorders>
              <w:top w:val="nil"/>
              <w:left w:val="nil"/>
              <w:bottom w:val="single" w:sz="8" w:space="0" w:color="auto"/>
              <w:right w:val="single" w:sz="8" w:space="0" w:color="auto"/>
            </w:tcBorders>
            <w:shd w:val="clear" w:color="auto" w:fill="auto"/>
            <w:vAlign w:val="center"/>
            <w:hideMark/>
          </w:tcPr>
          <w:p w14:paraId="6A0E2C59" w14:textId="4E1E1B5E" w:rsidR="005B6129" w:rsidRPr="00A919B3" w:rsidRDefault="00B43EC6" w:rsidP="00A56B2D">
            <w:pPr>
              <w:widowControl/>
              <w:autoSpaceDE/>
              <w:autoSpaceDN/>
              <w:adjustRightInd/>
              <w:jc w:val="center"/>
              <w:rPr>
                <w:rFonts w:ascii="Times New Roman" w:hAnsi="Times New Roman"/>
                <w:b/>
                <w:bCs/>
                <w:color w:val="000000"/>
              </w:rPr>
            </w:pPr>
            <w:r>
              <w:rPr>
                <w:rFonts w:ascii="Times New Roman" w:hAnsi="Times New Roman"/>
                <w:color w:val="000000"/>
              </w:rPr>
              <w:t>($4,419.25)</w:t>
            </w:r>
          </w:p>
        </w:tc>
      </w:tr>
    </w:tbl>
    <w:p w14:paraId="6A0E2C5B" w14:textId="77777777" w:rsidR="00A919B3" w:rsidRDefault="00A919B3" w:rsidP="00A919B3">
      <w:pPr>
        <w:tabs>
          <w:tab w:val="left" w:pos="-1440"/>
        </w:tabs>
        <w:ind w:left="720"/>
        <w:rPr>
          <w:rFonts w:ascii="Times New Roman" w:hAnsi="Times New Roman"/>
        </w:rPr>
      </w:pPr>
    </w:p>
    <w:p w14:paraId="6A0E2C5C" w14:textId="2B4D6C62" w:rsidR="00A919B3" w:rsidRPr="0042720A" w:rsidRDefault="00A919B3" w:rsidP="00A919B3">
      <w:pPr>
        <w:tabs>
          <w:tab w:val="left" w:pos="-1440"/>
        </w:tabs>
        <w:ind w:left="720"/>
        <w:rPr>
          <w:rFonts w:ascii="Times New Roman" w:hAnsi="Times New Roman"/>
        </w:rPr>
      </w:pPr>
      <w:r>
        <w:rPr>
          <w:rFonts w:ascii="Times New Roman" w:hAnsi="Times New Roman"/>
        </w:rPr>
        <w:t xml:space="preserve">There has been </w:t>
      </w:r>
      <w:r w:rsidR="00B36F52">
        <w:rPr>
          <w:rFonts w:ascii="Times New Roman" w:hAnsi="Times New Roman"/>
        </w:rPr>
        <w:t xml:space="preserve">a decrease </w:t>
      </w:r>
      <w:r>
        <w:rPr>
          <w:rFonts w:ascii="Times New Roman" w:hAnsi="Times New Roman"/>
        </w:rPr>
        <w:t>in the</w:t>
      </w:r>
      <w:r w:rsidR="00B36F52">
        <w:rPr>
          <w:rFonts w:ascii="Times New Roman" w:hAnsi="Times New Roman"/>
        </w:rPr>
        <w:t xml:space="preserve"> total annual cost previously reported for this information collection due to a decrease in the estimated number of respondents. </w:t>
      </w:r>
    </w:p>
    <w:p w14:paraId="6A0E2C5D" w14:textId="77777777" w:rsidR="005B6129" w:rsidRPr="0029577A" w:rsidRDefault="005B6129" w:rsidP="00914A5D">
      <w:pPr>
        <w:ind w:left="720"/>
        <w:rPr>
          <w:rFonts w:ascii="Times New Roman" w:hAnsi="Times New Roman"/>
        </w:rPr>
      </w:pPr>
    </w:p>
    <w:p w14:paraId="6A0E2C5E"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6A0E2C5F" w14:textId="77777777" w:rsidR="001A595D" w:rsidRPr="00914A5D" w:rsidRDefault="001A595D" w:rsidP="00914A5D">
      <w:pPr>
        <w:tabs>
          <w:tab w:val="left" w:pos="-1440"/>
        </w:tabs>
        <w:ind w:left="720"/>
        <w:rPr>
          <w:rFonts w:ascii="Times New Roman" w:hAnsi="Times New Roman"/>
        </w:rPr>
      </w:pPr>
    </w:p>
    <w:p w14:paraId="6A0E2C60"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6A0E2C61" w14:textId="77777777" w:rsidR="00B27061" w:rsidRPr="000B00D2" w:rsidRDefault="00B27061" w:rsidP="00914A5D">
      <w:pPr>
        <w:ind w:left="720"/>
        <w:rPr>
          <w:rFonts w:ascii="Times New Roman" w:hAnsi="Times New Roman"/>
        </w:rPr>
      </w:pPr>
    </w:p>
    <w:p w14:paraId="6A0E2C62"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6A0E2C63" w14:textId="77777777" w:rsidR="006C79B6" w:rsidRPr="008A4764" w:rsidRDefault="006C79B6" w:rsidP="00914A5D">
      <w:pPr>
        <w:tabs>
          <w:tab w:val="left" w:pos="-1440"/>
        </w:tabs>
        <w:ind w:left="720"/>
        <w:rPr>
          <w:rFonts w:ascii="Times New Roman" w:hAnsi="Times New Roman"/>
        </w:rPr>
      </w:pPr>
    </w:p>
    <w:p w14:paraId="6A0E2C64"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6A0E2C65" w14:textId="77777777" w:rsidR="00B27061" w:rsidRPr="000B00D2" w:rsidRDefault="00B27061" w:rsidP="00914A5D">
      <w:pPr>
        <w:ind w:left="720"/>
        <w:rPr>
          <w:rFonts w:ascii="Times New Roman" w:hAnsi="Times New Roman"/>
        </w:rPr>
      </w:pPr>
    </w:p>
    <w:p w14:paraId="6A0E2C66"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6A0E2C67" w14:textId="77777777" w:rsidR="006C79B6" w:rsidRPr="000B00D2" w:rsidRDefault="006C79B6" w:rsidP="00914A5D">
      <w:pPr>
        <w:tabs>
          <w:tab w:val="left" w:pos="-1440"/>
        </w:tabs>
        <w:ind w:left="720"/>
        <w:rPr>
          <w:rFonts w:ascii="Times New Roman" w:hAnsi="Times New Roman"/>
        </w:rPr>
      </w:pPr>
    </w:p>
    <w:p w14:paraId="6A0E2C68"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6A0E2C69" w14:textId="77777777" w:rsidR="006C79B6" w:rsidRPr="000B00D2" w:rsidRDefault="006C79B6" w:rsidP="00914A5D">
      <w:pPr>
        <w:ind w:left="720"/>
        <w:rPr>
          <w:rFonts w:ascii="Times New Roman" w:hAnsi="Times New Roman"/>
        </w:rPr>
      </w:pPr>
    </w:p>
    <w:p w14:paraId="6A0E2C6A"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6A0E2C6B"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6A0E2C6C" w14:textId="77777777" w:rsidR="00E91139" w:rsidRPr="00A919B3" w:rsidRDefault="00792B9D" w:rsidP="00A919B3">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sectPr w:rsidR="00E91139" w:rsidRPr="00A919B3" w:rsidSect="006049A7">
      <w:headerReference w:type="default" r:id="rId13"/>
      <w:footerReference w:type="even" r:id="rId14"/>
      <w:footerReference w:type="default" r:id="rId1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E2C70" w14:textId="77777777" w:rsidR="001A6D21" w:rsidRDefault="001A6D21">
      <w:r>
        <w:separator/>
      </w:r>
    </w:p>
  </w:endnote>
  <w:endnote w:type="continuationSeparator" w:id="0">
    <w:p w14:paraId="6A0E2C71" w14:textId="77777777" w:rsidR="001A6D21" w:rsidRDefault="001A6D21">
      <w:r>
        <w:continuationSeparator/>
      </w:r>
    </w:p>
  </w:endnote>
  <w:endnote w:type="continuationNotice" w:id="1">
    <w:p w14:paraId="272B9D70" w14:textId="77777777" w:rsidR="00F04FA5" w:rsidRDefault="00F0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E2C72"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0E2C73"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E2C74" w14:textId="77777777" w:rsidR="006049A7" w:rsidRDefault="006049A7">
    <w:pPr>
      <w:spacing w:line="240" w:lineRule="exact"/>
    </w:pPr>
  </w:p>
  <w:p w14:paraId="6A0E2C75" w14:textId="7777777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82557E">
      <w:rPr>
        <w:rFonts w:ascii="Times New Roman" w:hAnsi="Times New Roman"/>
        <w:noProof/>
      </w:rPr>
      <w:t>2</w:t>
    </w:r>
    <w:r w:rsidRPr="000712DA">
      <w:rPr>
        <w:rFonts w:ascii="Times New Roman" w:hAnsi="Times New Roman"/>
      </w:rPr>
      <w:fldChar w:fldCharType="end"/>
    </w:r>
  </w:p>
  <w:p w14:paraId="6A0E2C76"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E2C6E" w14:textId="77777777" w:rsidR="001A6D21" w:rsidRDefault="001A6D21">
      <w:r>
        <w:separator/>
      </w:r>
    </w:p>
  </w:footnote>
  <w:footnote w:type="continuationSeparator" w:id="0">
    <w:p w14:paraId="6A0E2C6F" w14:textId="77777777" w:rsidR="001A6D21" w:rsidRDefault="001A6D21">
      <w:r>
        <w:continuationSeparator/>
      </w:r>
    </w:p>
  </w:footnote>
  <w:footnote w:type="continuationNotice" w:id="1">
    <w:p w14:paraId="3EA0ADB5" w14:textId="77777777" w:rsidR="00F04FA5" w:rsidRDefault="00F04F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3E109" w14:textId="77777777" w:rsidR="00F04FA5" w:rsidRDefault="00F04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F1A9A"/>
    <w:rsid w:val="0010769F"/>
    <w:rsid w:val="00144105"/>
    <w:rsid w:val="001604BC"/>
    <w:rsid w:val="0019320E"/>
    <w:rsid w:val="001A595D"/>
    <w:rsid w:val="001A6D21"/>
    <w:rsid w:val="0020110E"/>
    <w:rsid w:val="00215244"/>
    <w:rsid w:val="0022687D"/>
    <w:rsid w:val="00246005"/>
    <w:rsid w:val="0029577A"/>
    <w:rsid w:val="002A4A73"/>
    <w:rsid w:val="002E199D"/>
    <w:rsid w:val="002E7594"/>
    <w:rsid w:val="0031646E"/>
    <w:rsid w:val="00377AAD"/>
    <w:rsid w:val="003A0F52"/>
    <w:rsid w:val="004021C1"/>
    <w:rsid w:val="00406C3D"/>
    <w:rsid w:val="00477DB4"/>
    <w:rsid w:val="00494557"/>
    <w:rsid w:val="004F3779"/>
    <w:rsid w:val="00525E40"/>
    <w:rsid w:val="0054585A"/>
    <w:rsid w:val="005543AD"/>
    <w:rsid w:val="00563906"/>
    <w:rsid w:val="00590B61"/>
    <w:rsid w:val="005B6129"/>
    <w:rsid w:val="005C3DD7"/>
    <w:rsid w:val="005F444B"/>
    <w:rsid w:val="00603702"/>
    <w:rsid w:val="006049A7"/>
    <w:rsid w:val="0063778A"/>
    <w:rsid w:val="00662686"/>
    <w:rsid w:val="006A0BCA"/>
    <w:rsid w:val="006A0CC6"/>
    <w:rsid w:val="006B0B31"/>
    <w:rsid w:val="006B38F6"/>
    <w:rsid w:val="006C79B6"/>
    <w:rsid w:val="006E606E"/>
    <w:rsid w:val="006F083F"/>
    <w:rsid w:val="00703B09"/>
    <w:rsid w:val="007312F9"/>
    <w:rsid w:val="00735157"/>
    <w:rsid w:val="00765E88"/>
    <w:rsid w:val="00767C6D"/>
    <w:rsid w:val="00792B9D"/>
    <w:rsid w:val="007B32A5"/>
    <w:rsid w:val="007C03A1"/>
    <w:rsid w:val="007E6F17"/>
    <w:rsid w:val="007F5988"/>
    <w:rsid w:val="00807BA2"/>
    <w:rsid w:val="0082557E"/>
    <w:rsid w:val="008255EE"/>
    <w:rsid w:val="00833B6C"/>
    <w:rsid w:val="00847763"/>
    <w:rsid w:val="008A4764"/>
    <w:rsid w:val="008B11FA"/>
    <w:rsid w:val="008D7291"/>
    <w:rsid w:val="008F233F"/>
    <w:rsid w:val="008F74F4"/>
    <w:rsid w:val="009060EF"/>
    <w:rsid w:val="00912DDA"/>
    <w:rsid w:val="009147A2"/>
    <w:rsid w:val="00914A5D"/>
    <w:rsid w:val="00921351"/>
    <w:rsid w:val="009556EE"/>
    <w:rsid w:val="00974223"/>
    <w:rsid w:val="00981298"/>
    <w:rsid w:val="00990D57"/>
    <w:rsid w:val="00993AE1"/>
    <w:rsid w:val="009A6A2C"/>
    <w:rsid w:val="009D1DF6"/>
    <w:rsid w:val="009D5D2B"/>
    <w:rsid w:val="009F15D0"/>
    <w:rsid w:val="00A05B27"/>
    <w:rsid w:val="00A3466A"/>
    <w:rsid w:val="00A447D7"/>
    <w:rsid w:val="00A5237F"/>
    <w:rsid w:val="00A56B2D"/>
    <w:rsid w:val="00A56C96"/>
    <w:rsid w:val="00A919B3"/>
    <w:rsid w:val="00A962BF"/>
    <w:rsid w:val="00AC2997"/>
    <w:rsid w:val="00AF45F2"/>
    <w:rsid w:val="00B0571D"/>
    <w:rsid w:val="00B1471A"/>
    <w:rsid w:val="00B27061"/>
    <w:rsid w:val="00B31EBB"/>
    <w:rsid w:val="00B36F52"/>
    <w:rsid w:val="00B43EC6"/>
    <w:rsid w:val="00B52FE0"/>
    <w:rsid w:val="00B635A9"/>
    <w:rsid w:val="00B7349D"/>
    <w:rsid w:val="00B9688A"/>
    <w:rsid w:val="00BD3260"/>
    <w:rsid w:val="00BE3C63"/>
    <w:rsid w:val="00C04531"/>
    <w:rsid w:val="00C62A1F"/>
    <w:rsid w:val="00C9224C"/>
    <w:rsid w:val="00CB6DE1"/>
    <w:rsid w:val="00CD6D53"/>
    <w:rsid w:val="00CF773C"/>
    <w:rsid w:val="00D049AD"/>
    <w:rsid w:val="00D118B8"/>
    <w:rsid w:val="00D15779"/>
    <w:rsid w:val="00D22B13"/>
    <w:rsid w:val="00D26BEF"/>
    <w:rsid w:val="00D3403B"/>
    <w:rsid w:val="00D51FBD"/>
    <w:rsid w:val="00D80E94"/>
    <w:rsid w:val="00DA2D6B"/>
    <w:rsid w:val="00DD3773"/>
    <w:rsid w:val="00DE08FF"/>
    <w:rsid w:val="00E15619"/>
    <w:rsid w:val="00E61E1B"/>
    <w:rsid w:val="00E85D6D"/>
    <w:rsid w:val="00E91139"/>
    <w:rsid w:val="00EA1FB2"/>
    <w:rsid w:val="00EC3504"/>
    <w:rsid w:val="00EF0EDB"/>
    <w:rsid w:val="00F04FA5"/>
    <w:rsid w:val="00F91A74"/>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6A0E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D26BEF"/>
    <w:rPr>
      <w:sz w:val="16"/>
      <w:szCs w:val="16"/>
    </w:rPr>
  </w:style>
  <w:style w:type="paragraph" w:styleId="CommentText">
    <w:name w:val="annotation text"/>
    <w:basedOn w:val="Normal"/>
    <w:link w:val="CommentTextChar"/>
    <w:rsid w:val="00D26BEF"/>
    <w:rPr>
      <w:sz w:val="20"/>
      <w:szCs w:val="20"/>
    </w:rPr>
  </w:style>
  <w:style w:type="character" w:customStyle="1" w:styleId="CommentTextChar">
    <w:name w:val="Comment Text Char"/>
    <w:basedOn w:val="DefaultParagraphFont"/>
    <w:link w:val="CommentText"/>
    <w:rsid w:val="00D26BEF"/>
    <w:rPr>
      <w:rFonts w:ascii="Courier" w:hAnsi="Courier"/>
    </w:rPr>
  </w:style>
  <w:style w:type="paragraph" w:styleId="CommentSubject">
    <w:name w:val="annotation subject"/>
    <w:basedOn w:val="CommentText"/>
    <w:next w:val="CommentText"/>
    <w:link w:val="CommentSubjectChar"/>
    <w:rsid w:val="00D26BEF"/>
    <w:rPr>
      <w:b/>
      <w:bCs/>
    </w:rPr>
  </w:style>
  <w:style w:type="character" w:customStyle="1" w:styleId="CommentSubjectChar">
    <w:name w:val="Comment Subject Char"/>
    <w:basedOn w:val="CommentTextChar"/>
    <w:link w:val="CommentSubject"/>
    <w:rsid w:val="00D26BEF"/>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D26BEF"/>
    <w:rPr>
      <w:sz w:val="16"/>
      <w:szCs w:val="16"/>
    </w:rPr>
  </w:style>
  <w:style w:type="paragraph" w:styleId="CommentText">
    <w:name w:val="annotation text"/>
    <w:basedOn w:val="Normal"/>
    <w:link w:val="CommentTextChar"/>
    <w:rsid w:val="00D26BEF"/>
    <w:rPr>
      <w:sz w:val="20"/>
      <w:szCs w:val="20"/>
    </w:rPr>
  </w:style>
  <w:style w:type="character" w:customStyle="1" w:styleId="CommentTextChar">
    <w:name w:val="Comment Text Char"/>
    <w:basedOn w:val="DefaultParagraphFont"/>
    <w:link w:val="CommentText"/>
    <w:rsid w:val="00D26BEF"/>
    <w:rPr>
      <w:rFonts w:ascii="Courier" w:hAnsi="Courier"/>
    </w:rPr>
  </w:style>
  <w:style w:type="paragraph" w:styleId="CommentSubject">
    <w:name w:val="annotation subject"/>
    <w:basedOn w:val="CommentText"/>
    <w:next w:val="CommentText"/>
    <w:link w:val="CommentSubjectChar"/>
    <w:rsid w:val="00D26BEF"/>
    <w:rPr>
      <w:b/>
      <w:bCs/>
    </w:rPr>
  </w:style>
  <w:style w:type="character" w:customStyle="1" w:styleId="CommentSubjectChar">
    <w:name w:val="Comment Subject Char"/>
    <w:basedOn w:val="CommentTextChar"/>
    <w:link w:val="CommentSubject"/>
    <w:rsid w:val="00D26BEF"/>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oes/current/oes_na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0" ma:contentTypeDescription="Create a new document." ma:contentTypeScope="" ma:versionID="4afa3649f9bbad895964dada56083181">
  <xsd:schema xmlns:xsd="http://www.w3.org/2001/XMLSchema" xmlns:xs="http://www.w3.org/2001/XMLSchema" xmlns:p="http://schemas.microsoft.com/office/2006/metadata/properties" xmlns:ns2="2589310c-5316-40b3-b68d-4735ac72f265" targetNamespace="http://schemas.microsoft.com/office/2006/metadata/properties" ma:root="true" ma:fieldsID="dc3893b7131ac99abd07f9b6da5c4856"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6A23-55A1-4E3A-BF43-4336F9C4CDD9}">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2589310c-5316-40b3-b68d-4735ac72f265"/>
    <ds:schemaRef ds:uri="http://schemas.microsoft.com/office/2006/metadata/properties"/>
  </ds:schemaRefs>
</ds:datastoreItem>
</file>

<file path=customXml/itemProps2.xml><?xml version="1.0" encoding="utf-8"?>
<ds:datastoreItem xmlns:ds="http://schemas.openxmlformats.org/officeDocument/2006/customXml" ds:itemID="{825A9943-7716-4686-A819-70E2823AA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5ACA6-3E92-4E62-8CAE-C4699CCBC79C}">
  <ds:schemaRefs>
    <ds:schemaRef ds:uri="http://schemas.microsoft.com/sharepoint/v3/contenttype/forms"/>
  </ds:schemaRefs>
</ds:datastoreItem>
</file>

<file path=customXml/itemProps4.xml><?xml version="1.0" encoding="utf-8"?>
<ds:datastoreItem xmlns:ds="http://schemas.openxmlformats.org/officeDocument/2006/customXml" ds:itemID="{14ADFFBE-39F6-452F-AE29-74EDBB46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16977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2018-04-18T15:26:00Z</dcterms:created>
  <dcterms:modified xsi:type="dcterms:W3CDTF">2018-04-18T15:26:00Z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