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CA7EA" w14:textId="206A3DE7" w:rsidR="00064024"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Department of Commerce</w:t>
      </w:r>
    </w:p>
    <w:p w14:paraId="631B110E" w14:textId="41CE604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United States Census Bureau</w:t>
      </w:r>
    </w:p>
    <w:p w14:paraId="45C56C09" w14:textId="2AC20366" w:rsidR="007A74BF" w:rsidRDefault="007A74BF"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Information Collection Request</w:t>
      </w:r>
    </w:p>
    <w:p w14:paraId="0501A275" w14:textId="51D05F22" w:rsidR="007A74BF" w:rsidRDefault="000B6141"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Boundary and Annexation Survey</w:t>
      </w:r>
    </w:p>
    <w:p w14:paraId="71FE3B77" w14:textId="30638973" w:rsidR="007A74BF" w:rsidRDefault="000B6141" w:rsidP="007A74B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OMB Control Number 0607-0151</w:t>
      </w:r>
    </w:p>
    <w:p w14:paraId="28ACA7EB" w14:textId="77777777" w:rsidR="00064024" w:rsidRDefault="00064024" w:rsidP="00064024">
      <w:pPr>
        <w:spacing w:line="240" w:lineRule="auto"/>
        <w:contextualSpacing/>
        <w:jc w:val="center"/>
        <w:rPr>
          <w:rFonts w:ascii="Times New Roman" w:hAnsi="Times New Roman" w:cs="Times New Roman"/>
          <w:b/>
          <w:sz w:val="24"/>
          <w:szCs w:val="24"/>
        </w:rPr>
      </w:pPr>
    </w:p>
    <w:p w14:paraId="28ACA7EC" w14:textId="77777777" w:rsidR="00064024" w:rsidRDefault="00064024" w:rsidP="00064024">
      <w:pPr>
        <w:spacing w:line="240" w:lineRule="auto"/>
        <w:contextualSpacing/>
        <w:jc w:val="center"/>
        <w:rPr>
          <w:rFonts w:ascii="Times New Roman" w:hAnsi="Times New Roman" w:cs="Times New Roman"/>
          <w:b/>
          <w:sz w:val="24"/>
          <w:szCs w:val="24"/>
        </w:rPr>
      </w:pPr>
    </w:p>
    <w:p w14:paraId="28ACA7ED" w14:textId="77777777" w:rsidR="00064024" w:rsidRDefault="00064024" w:rsidP="00064024">
      <w:pPr>
        <w:spacing w:line="240" w:lineRule="auto"/>
        <w:contextualSpacing/>
        <w:jc w:val="center"/>
        <w:rPr>
          <w:rFonts w:ascii="Times New Roman" w:hAnsi="Times New Roman" w:cs="Times New Roman"/>
          <w:b/>
          <w:sz w:val="24"/>
          <w:szCs w:val="24"/>
        </w:rPr>
      </w:pPr>
    </w:p>
    <w:p w14:paraId="706E272D" w14:textId="03489637" w:rsidR="00B83500"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Part B – Collection of Information Employing Statistical Methods</w:t>
      </w:r>
    </w:p>
    <w:p w14:paraId="12B766EB" w14:textId="2C4380C0" w:rsidR="006409AE" w:rsidRPr="00DD384A" w:rsidRDefault="00DD384A" w:rsidP="008A0A9A">
      <w:pPr>
        <w:contextualSpacing/>
        <w:rPr>
          <w:rFonts w:ascii="Times New Roman" w:hAnsi="Times New Roman" w:cs="Times New Roman"/>
          <w:sz w:val="24"/>
          <w:szCs w:val="24"/>
        </w:rPr>
      </w:pPr>
      <w:r w:rsidRPr="00DD384A">
        <w:rPr>
          <w:rFonts w:ascii="Times New Roman" w:hAnsi="Times New Roman" w:cs="Times New Roman"/>
          <w:sz w:val="24"/>
          <w:szCs w:val="24"/>
        </w:rPr>
        <w:t xml:space="preserve">This collection does not </w:t>
      </w:r>
      <w:r w:rsidRPr="00DD384A">
        <w:rPr>
          <w:rFonts w:ascii="Times New Roman" w:hAnsi="Times New Roman" w:cs="Times New Roman"/>
          <w:sz w:val="23"/>
          <w:szCs w:val="23"/>
        </w:rPr>
        <w:t>use statistical methods, such as sampling, imputation, or other statistical estimation techniques.</w:t>
      </w:r>
    </w:p>
    <w:p w14:paraId="59220D1E" w14:textId="77777777" w:rsidR="00200E5F" w:rsidRDefault="00200E5F" w:rsidP="00C56390">
      <w:pPr>
        <w:spacing w:line="480" w:lineRule="auto"/>
        <w:contextualSpacing/>
        <w:rPr>
          <w:rFonts w:ascii="Times New Roman" w:hAnsi="Times New Roman" w:cs="Times New Roman"/>
          <w:b/>
          <w:sz w:val="24"/>
          <w:szCs w:val="24"/>
        </w:rPr>
      </w:pPr>
    </w:p>
    <w:p w14:paraId="28ACA7F1" w14:textId="7F546EE7" w:rsidR="00064024" w:rsidRDefault="00064024"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Un</w:t>
      </w:r>
      <w:r w:rsidR="00C56390">
        <w:rPr>
          <w:rFonts w:ascii="Times New Roman" w:hAnsi="Times New Roman" w:cs="Times New Roman"/>
          <w:b/>
          <w:sz w:val="24"/>
          <w:szCs w:val="24"/>
        </w:rPr>
        <w:t>iverse and Respondent Selection</w:t>
      </w:r>
    </w:p>
    <w:p w14:paraId="5DC9500F" w14:textId="759E9FA6" w:rsidR="00AC62E4" w:rsidRPr="00AC62E4" w:rsidRDefault="00AC62E4" w:rsidP="00AC62E4">
      <w:pPr>
        <w:rPr>
          <w:rFonts w:ascii="Times New Roman" w:hAnsi="Times New Roman"/>
          <w:sz w:val="24"/>
          <w:szCs w:val="24"/>
        </w:rPr>
      </w:pPr>
      <w:r w:rsidRPr="00AC62E4">
        <w:rPr>
          <w:rFonts w:ascii="Times New Roman" w:hAnsi="Times New Roman"/>
          <w:sz w:val="24"/>
          <w:szCs w:val="24"/>
        </w:rPr>
        <w:t>The B</w:t>
      </w:r>
      <w:r w:rsidR="00A14B63">
        <w:rPr>
          <w:rFonts w:ascii="Times New Roman" w:hAnsi="Times New Roman"/>
          <w:sz w:val="24"/>
          <w:szCs w:val="24"/>
        </w:rPr>
        <w:t xml:space="preserve">oundary and </w:t>
      </w:r>
      <w:r w:rsidRPr="00AC62E4">
        <w:rPr>
          <w:rFonts w:ascii="Times New Roman" w:hAnsi="Times New Roman"/>
          <w:sz w:val="24"/>
          <w:szCs w:val="24"/>
        </w:rPr>
        <w:t>A</w:t>
      </w:r>
      <w:r w:rsidR="00A14B63">
        <w:rPr>
          <w:rFonts w:ascii="Times New Roman" w:hAnsi="Times New Roman"/>
          <w:sz w:val="24"/>
          <w:szCs w:val="24"/>
        </w:rPr>
        <w:t xml:space="preserve">nnexation </w:t>
      </w:r>
      <w:r w:rsidRPr="00AC62E4">
        <w:rPr>
          <w:rFonts w:ascii="Times New Roman" w:hAnsi="Times New Roman"/>
          <w:sz w:val="24"/>
          <w:szCs w:val="24"/>
        </w:rPr>
        <w:t>S</w:t>
      </w:r>
      <w:r w:rsidR="00A14B63">
        <w:rPr>
          <w:rFonts w:ascii="Times New Roman" w:hAnsi="Times New Roman"/>
          <w:sz w:val="24"/>
          <w:szCs w:val="24"/>
        </w:rPr>
        <w:t>urvey (BAS)</w:t>
      </w:r>
      <w:r w:rsidRPr="00AC62E4">
        <w:rPr>
          <w:rFonts w:ascii="Times New Roman" w:hAnsi="Times New Roman"/>
          <w:sz w:val="24"/>
          <w:szCs w:val="24"/>
        </w:rPr>
        <w:t xml:space="preserve"> universe and mailing materials vary depending both upon the needs of the Census Bureau in fulfilling its Censuses and household surveys and upon budget constraints.</w:t>
      </w:r>
    </w:p>
    <w:p w14:paraId="2571939E" w14:textId="7DC8F5B9" w:rsidR="00AC62E4" w:rsidRPr="00AC62E4" w:rsidRDefault="00AC62E4" w:rsidP="00AC62E4">
      <w:pPr>
        <w:rPr>
          <w:rFonts w:ascii="Times New Roman" w:hAnsi="Times New Roman"/>
          <w:sz w:val="24"/>
          <w:szCs w:val="24"/>
        </w:rPr>
      </w:pPr>
      <w:r w:rsidRPr="00AC62E4">
        <w:rPr>
          <w:rFonts w:ascii="Times New Roman" w:hAnsi="Times New Roman"/>
          <w:sz w:val="24"/>
          <w:szCs w:val="24"/>
        </w:rPr>
        <w:t>Counties or equivalent entities, federally recognized A</w:t>
      </w:r>
      <w:r w:rsidR="00A14B63">
        <w:rPr>
          <w:rFonts w:ascii="Times New Roman" w:hAnsi="Times New Roman"/>
          <w:sz w:val="24"/>
          <w:szCs w:val="24"/>
        </w:rPr>
        <w:t xml:space="preserve">merican </w:t>
      </w:r>
      <w:r w:rsidRPr="00AC62E4">
        <w:rPr>
          <w:rFonts w:ascii="Times New Roman" w:hAnsi="Times New Roman"/>
          <w:sz w:val="24"/>
          <w:szCs w:val="24"/>
        </w:rPr>
        <w:t>I</w:t>
      </w:r>
      <w:r w:rsidR="00A14B63">
        <w:rPr>
          <w:rFonts w:ascii="Times New Roman" w:hAnsi="Times New Roman"/>
          <w:sz w:val="24"/>
          <w:szCs w:val="24"/>
        </w:rPr>
        <w:t xml:space="preserve">ndian </w:t>
      </w:r>
      <w:r w:rsidRPr="00AC62E4">
        <w:rPr>
          <w:rFonts w:ascii="Times New Roman" w:hAnsi="Times New Roman"/>
          <w:sz w:val="24"/>
          <w:szCs w:val="24"/>
        </w:rPr>
        <w:t>R</w:t>
      </w:r>
      <w:r w:rsidR="00A14B63">
        <w:rPr>
          <w:rFonts w:ascii="Times New Roman" w:hAnsi="Times New Roman"/>
          <w:sz w:val="24"/>
          <w:szCs w:val="24"/>
        </w:rPr>
        <w:t>eservation</w:t>
      </w:r>
      <w:r w:rsidRPr="00AC62E4">
        <w:rPr>
          <w:rFonts w:ascii="Times New Roman" w:hAnsi="Times New Roman"/>
          <w:sz w:val="24"/>
          <w:szCs w:val="24"/>
        </w:rPr>
        <w:t>s, O</w:t>
      </w:r>
      <w:r w:rsidR="00A14B63">
        <w:rPr>
          <w:rFonts w:ascii="Times New Roman" w:hAnsi="Times New Roman"/>
          <w:sz w:val="24"/>
          <w:szCs w:val="24"/>
        </w:rPr>
        <w:t>ff-</w:t>
      </w:r>
      <w:r w:rsidRPr="00AC62E4">
        <w:rPr>
          <w:rFonts w:ascii="Times New Roman" w:hAnsi="Times New Roman"/>
          <w:sz w:val="24"/>
          <w:szCs w:val="24"/>
        </w:rPr>
        <w:t>R</w:t>
      </w:r>
      <w:r w:rsidR="00A14B63">
        <w:rPr>
          <w:rFonts w:ascii="Times New Roman" w:hAnsi="Times New Roman"/>
          <w:sz w:val="24"/>
          <w:szCs w:val="24"/>
        </w:rPr>
        <w:t xml:space="preserve">eservation </w:t>
      </w:r>
      <w:r w:rsidRPr="00AC62E4">
        <w:rPr>
          <w:rFonts w:ascii="Times New Roman" w:hAnsi="Times New Roman"/>
          <w:sz w:val="24"/>
          <w:szCs w:val="24"/>
        </w:rPr>
        <w:t>T</w:t>
      </w:r>
      <w:r w:rsidR="00A14B63">
        <w:rPr>
          <w:rFonts w:ascii="Times New Roman" w:hAnsi="Times New Roman"/>
          <w:sz w:val="24"/>
          <w:szCs w:val="24"/>
        </w:rPr>
        <w:t xml:space="preserve">rust </w:t>
      </w:r>
      <w:r w:rsidRPr="00AC62E4">
        <w:rPr>
          <w:rFonts w:ascii="Times New Roman" w:hAnsi="Times New Roman"/>
          <w:sz w:val="24"/>
          <w:szCs w:val="24"/>
        </w:rPr>
        <w:t>L</w:t>
      </w:r>
      <w:r w:rsidR="00A14B63">
        <w:rPr>
          <w:rFonts w:ascii="Times New Roman" w:hAnsi="Times New Roman"/>
          <w:sz w:val="24"/>
          <w:szCs w:val="24"/>
        </w:rPr>
        <w:t>and</w:t>
      </w:r>
      <w:r w:rsidRPr="00AC62E4">
        <w:rPr>
          <w:rFonts w:ascii="Times New Roman" w:hAnsi="Times New Roman"/>
          <w:sz w:val="24"/>
          <w:szCs w:val="24"/>
        </w:rPr>
        <w:t>s, and Tribal Subdivisions are included in every BAS.</w:t>
      </w:r>
    </w:p>
    <w:p w14:paraId="4F4F34E2" w14:textId="0574D0DC" w:rsidR="00AC62E4" w:rsidRPr="00AC62E4" w:rsidRDefault="00AC62E4" w:rsidP="00AC62E4">
      <w:pPr>
        <w:rPr>
          <w:rFonts w:ascii="Times New Roman" w:hAnsi="Times New Roman"/>
          <w:sz w:val="24"/>
          <w:szCs w:val="24"/>
        </w:rPr>
      </w:pPr>
      <w:r w:rsidRPr="00AC62E4">
        <w:rPr>
          <w:rFonts w:ascii="Times New Roman" w:hAnsi="Times New Roman"/>
          <w:sz w:val="24"/>
          <w:szCs w:val="24"/>
        </w:rPr>
        <w:t>In the years ending in 8, 9 and 0, the BAS includes all governmentally active counties and equivalent entities, incorporated places, legally defined M</w:t>
      </w:r>
      <w:r w:rsidR="00A14B63">
        <w:rPr>
          <w:rFonts w:ascii="Times New Roman" w:hAnsi="Times New Roman"/>
          <w:sz w:val="24"/>
          <w:szCs w:val="24"/>
        </w:rPr>
        <w:t xml:space="preserve">inor </w:t>
      </w:r>
      <w:r w:rsidRPr="00AC62E4">
        <w:rPr>
          <w:rFonts w:ascii="Times New Roman" w:hAnsi="Times New Roman"/>
          <w:sz w:val="24"/>
          <w:szCs w:val="24"/>
        </w:rPr>
        <w:t>C</w:t>
      </w:r>
      <w:r w:rsidR="00FD328B">
        <w:rPr>
          <w:rFonts w:ascii="Times New Roman" w:hAnsi="Times New Roman"/>
          <w:sz w:val="24"/>
          <w:szCs w:val="24"/>
        </w:rPr>
        <w:t>ivi</w:t>
      </w:r>
      <w:r w:rsidR="00A14B63">
        <w:rPr>
          <w:rFonts w:ascii="Times New Roman" w:hAnsi="Times New Roman"/>
          <w:sz w:val="24"/>
          <w:szCs w:val="24"/>
        </w:rPr>
        <w:t xml:space="preserve">l </w:t>
      </w:r>
      <w:r w:rsidRPr="00AC62E4">
        <w:rPr>
          <w:rFonts w:ascii="Times New Roman" w:hAnsi="Times New Roman"/>
          <w:sz w:val="24"/>
          <w:szCs w:val="24"/>
        </w:rPr>
        <w:t>D</w:t>
      </w:r>
      <w:r w:rsidR="00A14B63">
        <w:rPr>
          <w:rFonts w:ascii="Times New Roman" w:hAnsi="Times New Roman"/>
          <w:sz w:val="24"/>
          <w:szCs w:val="24"/>
        </w:rPr>
        <w:t>ivision</w:t>
      </w:r>
      <w:r w:rsidRPr="00AC62E4">
        <w:rPr>
          <w:rFonts w:ascii="Times New Roman" w:hAnsi="Times New Roman"/>
          <w:sz w:val="24"/>
          <w:szCs w:val="24"/>
        </w:rPr>
        <w:t>s</w:t>
      </w:r>
      <w:r w:rsidR="00FD328B">
        <w:rPr>
          <w:rFonts w:ascii="Times New Roman" w:hAnsi="Times New Roman"/>
          <w:sz w:val="24"/>
          <w:szCs w:val="24"/>
        </w:rPr>
        <w:t xml:space="preserve"> (MCDs)</w:t>
      </w:r>
      <w:r w:rsidRPr="00AC62E4">
        <w:rPr>
          <w:rFonts w:ascii="Times New Roman" w:hAnsi="Times New Roman"/>
          <w:sz w:val="24"/>
          <w:szCs w:val="24"/>
        </w:rPr>
        <w:t>, and legally defined federally recognized American Indian and Alaska Native areas (including A</w:t>
      </w:r>
      <w:r w:rsidR="00A14B63">
        <w:rPr>
          <w:rFonts w:ascii="Times New Roman" w:hAnsi="Times New Roman"/>
          <w:sz w:val="24"/>
          <w:szCs w:val="24"/>
        </w:rPr>
        <w:t xml:space="preserve">laska </w:t>
      </w:r>
      <w:r w:rsidRPr="00AC62E4">
        <w:rPr>
          <w:rFonts w:ascii="Times New Roman" w:hAnsi="Times New Roman"/>
          <w:sz w:val="24"/>
          <w:szCs w:val="24"/>
        </w:rPr>
        <w:t>N</w:t>
      </w:r>
      <w:r w:rsidR="00A14B63">
        <w:rPr>
          <w:rFonts w:ascii="Times New Roman" w:hAnsi="Times New Roman"/>
          <w:sz w:val="24"/>
          <w:szCs w:val="24"/>
        </w:rPr>
        <w:t xml:space="preserve">ative </w:t>
      </w:r>
      <w:r w:rsidRPr="00AC62E4">
        <w:rPr>
          <w:rFonts w:ascii="Times New Roman" w:hAnsi="Times New Roman"/>
          <w:sz w:val="24"/>
          <w:szCs w:val="24"/>
        </w:rPr>
        <w:t>R</w:t>
      </w:r>
      <w:r w:rsidR="00A14B63">
        <w:rPr>
          <w:rFonts w:ascii="Times New Roman" w:hAnsi="Times New Roman"/>
          <w:sz w:val="24"/>
          <w:szCs w:val="24"/>
        </w:rPr>
        <w:t xml:space="preserve">egional </w:t>
      </w:r>
      <w:r w:rsidRPr="00AC62E4">
        <w:rPr>
          <w:rFonts w:ascii="Times New Roman" w:hAnsi="Times New Roman"/>
          <w:sz w:val="24"/>
          <w:szCs w:val="24"/>
        </w:rPr>
        <w:t>C</w:t>
      </w:r>
      <w:r w:rsidR="00A14B63">
        <w:rPr>
          <w:rFonts w:ascii="Times New Roman" w:hAnsi="Times New Roman"/>
          <w:sz w:val="24"/>
          <w:szCs w:val="24"/>
        </w:rPr>
        <w:t>orporation</w:t>
      </w:r>
      <w:r w:rsidRPr="00AC62E4">
        <w:rPr>
          <w:rFonts w:ascii="Times New Roman" w:hAnsi="Times New Roman"/>
          <w:sz w:val="24"/>
          <w:szCs w:val="24"/>
        </w:rPr>
        <w:t>s). Each governmental entity surveyed will receive materials covering its jurisdiction and one or more forms. These three years coincide with the Census Bureau's preparation for the Decennial Census. There are fewer than 40,000 governments in the universe each year.</w:t>
      </w:r>
    </w:p>
    <w:p w14:paraId="77D29C98" w14:textId="77777777" w:rsidR="00AC62E4" w:rsidRPr="00AC62E4" w:rsidRDefault="00AC62E4" w:rsidP="00AC62E4">
      <w:pPr>
        <w:rPr>
          <w:rFonts w:ascii="Times New Roman" w:hAnsi="Times New Roman"/>
          <w:sz w:val="24"/>
          <w:szCs w:val="24"/>
        </w:rPr>
      </w:pPr>
      <w:r w:rsidRPr="00AC62E4">
        <w:rPr>
          <w:rFonts w:ascii="Times New Roman" w:hAnsi="Times New Roman"/>
          <w:sz w:val="24"/>
          <w:szCs w:val="24"/>
        </w:rPr>
        <w:t>In all other years, the BAS reporting universe includes all legally defined federally recognized American Indian and Alaska Native areas, all governmental counties and equivalent entities, MCDs in the six New England States and those incorporated places that have a population of 2,500 or greater. The reporting universe is approximately 14,000 governments. The Census Bureau follows up on a subset of governments designated as the reporting universe.</w:t>
      </w:r>
    </w:p>
    <w:p w14:paraId="3C85041A" w14:textId="77777777" w:rsidR="00AC62E4" w:rsidRPr="00AC62E4" w:rsidRDefault="00AC62E4" w:rsidP="00AC62E4">
      <w:pPr>
        <w:rPr>
          <w:rFonts w:ascii="Times New Roman" w:hAnsi="Times New Roman"/>
          <w:sz w:val="24"/>
          <w:szCs w:val="24"/>
        </w:rPr>
      </w:pPr>
      <w:r w:rsidRPr="00AC62E4">
        <w:rPr>
          <w:rFonts w:ascii="Times New Roman" w:hAnsi="Times New Roman"/>
          <w:sz w:val="24"/>
          <w:szCs w:val="24"/>
        </w:rPr>
        <w:t>In the years ending in 1 through 7, the Census Bureau may enter into agreements with individual states to modify the universe of MCDs and/or incorporated places to include additional entities that are known by that state to have had boundary changes, without regard to population size. Each year, the BAS will also include a single respondent request for municipio, barrio, barrio-pueblo, and subbarrio boundary and status information in Puerto Rico and Hawaiian Homeland boundary and status information in Hawaii.</w:t>
      </w:r>
    </w:p>
    <w:p w14:paraId="0455D69B" w14:textId="0DE060CC" w:rsidR="00DD384A" w:rsidRDefault="00AC62E4" w:rsidP="00AC62E4">
      <w:pPr>
        <w:rPr>
          <w:rFonts w:ascii="Times New Roman" w:hAnsi="Times New Roman"/>
          <w:sz w:val="24"/>
          <w:szCs w:val="24"/>
        </w:rPr>
      </w:pPr>
      <w:r w:rsidRPr="00AC62E4">
        <w:rPr>
          <w:rFonts w:ascii="Times New Roman" w:hAnsi="Times New Roman"/>
          <w:sz w:val="24"/>
          <w:szCs w:val="24"/>
        </w:rPr>
        <w:lastRenderedPageBreak/>
        <w:t>In the years ending in 6 through 9, state participants in the Redistricting Data Program (RDP) may request coordination between the BAS and RDP submissions for the Block Boundary Suggestion Project (BBSP) and Voting District Project (VTDP).  The alignment of the BAS with the BBSP and VTDP will facilitate increased cooperation between state and local governments and provide the opportunity to align their effort with updates from state and local government officials participating in the BAS.</w:t>
      </w:r>
    </w:p>
    <w:p w14:paraId="4A05B8DB" w14:textId="77777777" w:rsidR="00AC62E4" w:rsidRPr="00AC62E4" w:rsidRDefault="00AC62E4" w:rsidP="00AC62E4">
      <w:pPr>
        <w:rPr>
          <w:rFonts w:ascii="Times New Roman" w:hAnsi="Times New Roman"/>
          <w:sz w:val="24"/>
          <w:szCs w:val="24"/>
        </w:rPr>
      </w:pPr>
      <w:r w:rsidRPr="00AC62E4">
        <w:rPr>
          <w:rFonts w:ascii="Times New Roman" w:hAnsi="Times New Roman"/>
          <w:sz w:val="24"/>
          <w:szCs w:val="24"/>
        </w:rPr>
        <w:t>As part of our partnerships developed with state and county governments, the universe is modified with local knowledge to target those governments known to have changes and not follow up with governments with no changes to minimize unnecessary burden.</w:t>
      </w:r>
    </w:p>
    <w:p w14:paraId="7174DA4E" w14:textId="3F2DB5DA" w:rsidR="00524093" w:rsidRPr="00524093" w:rsidRDefault="007C7741" w:rsidP="00524093">
      <w:pPr>
        <w:rPr>
          <w:rFonts w:ascii="Times New Roman" w:hAnsi="Times New Roman"/>
          <w:sz w:val="24"/>
          <w:szCs w:val="24"/>
        </w:rPr>
      </w:pPr>
      <w:r w:rsidRPr="007C7741">
        <w:rPr>
          <w:rFonts w:ascii="Times New Roman" w:hAnsi="Times New Roman"/>
          <w:sz w:val="24"/>
          <w:szCs w:val="24"/>
        </w:rPr>
        <w:t>The final stage is the State Certification program, which allows state level agencies to verify that the status and boundary updates received through the BAS were accomplished according to state law.  During each cycle of this program, Governor-designated S</w:t>
      </w:r>
      <w:r>
        <w:rPr>
          <w:rFonts w:ascii="Times New Roman" w:hAnsi="Times New Roman"/>
          <w:sz w:val="24"/>
          <w:szCs w:val="24"/>
        </w:rPr>
        <w:t xml:space="preserve">tate Certifying Officials </w:t>
      </w:r>
      <w:r w:rsidRPr="007C7741">
        <w:rPr>
          <w:rFonts w:ascii="Times New Roman" w:hAnsi="Times New Roman"/>
          <w:sz w:val="24"/>
          <w:szCs w:val="24"/>
        </w:rPr>
        <w:t>review listings of incorporated place legal boundary and functional status changes reported to the BAS during the previous year.  The extent of the State Certification program varies depending on the laws governing annexations, deannexations, incorporations, and disincorporations in the given state</w:t>
      </w:r>
      <w:r w:rsidRPr="00524093">
        <w:rPr>
          <w:rFonts w:ascii="Times New Roman" w:hAnsi="Times New Roman"/>
          <w:sz w:val="24"/>
          <w:szCs w:val="24"/>
        </w:rPr>
        <w:t>.</w:t>
      </w:r>
      <w:r w:rsidR="00524093" w:rsidRPr="00524093">
        <w:rPr>
          <w:rFonts w:ascii="Times New Roman" w:hAnsi="Times New Roman"/>
          <w:sz w:val="24"/>
          <w:szCs w:val="24"/>
        </w:rPr>
        <w:t xml:space="preserve"> The State Certification program helps to ensure that all levels of government represent boundaries consistently and accurately.</w:t>
      </w:r>
    </w:p>
    <w:p w14:paraId="39DC0DAF" w14:textId="4F478D61" w:rsidR="00AC62E4" w:rsidRDefault="00524093" w:rsidP="00524093">
      <w:pPr>
        <w:rPr>
          <w:rFonts w:ascii="Times New Roman" w:hAnsi="Times New Roman"/>
          <w:sz w:val="24"/>
          <w:szCs w:val="24"/>
        </w:rPr>
      </w:pPr>
      <w:r w:rsidRPr="00524093">
        <w:rPr>
          <w:rFonts w:ascii="Times New Roman" w:hAnsi="Times New Roman"/>
          <w:sz w:val="24"/>
          <w:szCs w:val="24"/>
        </w:rPr>
        <w:t xml:space="preserve">To improve boundary quality in the Census Bureau's Master Address File/Topologically Integrated Geographic Encoding and Referencing (MAF/TIGER) System, the Census Bureau is introducing the Boundary Quality Assessment Reconciliation Project (BQARP), to assess, analyze, and improve the spatial quality of legal and administrative boundaries within MAF/TIGER.  </w:t>
      </w:r>
    </w:p>
    <w:p w14:paraId="00946CE4" w14:textId="77777777" w:rsidR="00200E5F" w:rsidRDefault="00200E5F" w:rsidP="00B54B1F">
      <w:pPr>
        <w:spacing w:line="480" w:lineRule="auto"/>
        <w:contextualSpacing/>
        <w:rPr>
          <w:rFonts w:ascii="Times New Roman" w:hAnsi="Times New Roman" w:cs="Times New Roman"/>
          <w:b/>
          <w:sz w:val="24"/>
          <w:szCs w:val="24"/>
        </w:rPr>
      </w:pPr>
    </w:p>
    <w:p w14:paraId="5E6AE5C9" w14:textId="2AB79D90" w:rsidR="00591593" w:rsidRPr="00B54B1F" w:rsidRDefault="00064024" w:rsidP="00B54B1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Procedures for Collecti</w:t>
      </w:r>
      <w:r w:rsidR="00097CD2">
        <w:rPr>
          <w:rFonts w:ascii="Times New Roman" w:hAnsi="Times New Roman" w:cs="Times New Roman"/>
          <w:b/>
          <w:sz w:val="24"/>
          <w:szCs w:val="24"/>
        </w:rPr>
        <w:t xml:space="preserve">ng </w:t>
      </w:r>
      <w:r>
        <w:rPr>
          <w:rFonts w:ascii="Times New Roman" w:hAnsi="Times New Roman" w:cs="Times New Roman"/>
          <w:b/>
          <w:sz w:val="24"/>
          <w:szCs w:val="24"/>
        </w:rPr>
        <w:t>Information</w:t>
      </w:r>
    </w:p>
    <w:p w14:paraId="1433FCC6" w14:textId="7BD6A943" w:rsidR="00447AC6" w:rsidRDefault="00447AC6" w:rsidP="00097C35">
      <w:pPr>
        <w:rPr>
          <w:rFonts w:ascii="Times New Roman" w:hAnsi="Times New Roman"/>
          <w:sz w:val="24"/>
          <w:szCs w:val="24"/>
        </w:rPr>
      </w:pPr>
      <w:r w:rsidRPr="00097C35">
        <w:rPr>
          <w:rFonts w:ascii="Times New Roman" w:hAnsi="Times New Roman"/>
          <w:sz w:val="24"/>
          <w:szCs w:val="24"/>
        </w:rPr>
        <w:t>A partner may repor</w:t>
      </w:r>
      <w:r w:rsidR="00B9393B">
        <w:rPr>
          <w:rFonts w:ascii="Times New Roman" w:hAnsi="Times New Roman"/>
          <w:sz w:val="24"/>
          <w:szCs w:val="24"/>
        </w:rPr>
        <w:t>t a “no change” response</w:t>
      </w:r>
      <w:r w:rsidRPr="00097C35">
        <w:rPr>
          <w:rFonts w:ascii="Times New Roman" w:hAnsi="Times New Roman"/>
          <w:sz w:val="24"/>
          <w:szCs w:val="24"/>
        </w:rPr>
        <w:t xml:space="preserve"> </w:t>
      </w:r>
      <w:r w:rsidR="00B9393B">
        <w:rPr>
          <w:rFonts w:ascii="Times New Roman" w:hAnsi="Times New Roman"/>
          <w:sz w:val="24"/>
          <w:szCs w:val="24"/>
        </w:rPr>
        <w:t xml:space="preserve">through returning the </w:t>
      </w:r>
      <w:r w:rsidRPr="00097C35">
        <w:rPr>
          <w:rFonts w:ascii="Times New Roman" w:hAnsi="Times New Roman"/>
          <w:sz w:val="24"/>
          <w:szCs w:val="24"/>
        </w:rPr>
        <w:t>paper postcard or letter</w:t>
      </w:r>
      <w:r w:rsidR="00B9393B">
        <w:rPr>
          <w:rFonts w:ascii="Times New Roman" w:hAnsi="Times New Roman"/>
          <w:sz w:val="24"/>
          <w:szCs w:val="24"/>
        </w:rPr>
        <w:t xml:space="preserve">, via </w:t>
      </w:r>
      <w:r w:rsidR="00B9393B" w:rsidRPr="00097C35">
        <w:rPr>
          <w:rFonts w:ascii="Times New Roman" w:hAnsi="Times New Roman"/>
          <w:sz w:val="24"/>
          <w:szCs w:val="24"/>
        </w:rPr>
        <w:t>e-mail or on-line electronically</w:t>
      </w:r>
      <w:r w:rsidRPr="00097C35">
        <w:rPr>
          <w:rFonts w:ascii="Times New Roman" w:hAnsi="Times New Roman"/>
          <w:sz w:val="24"/>
          <w:szCs w:val="24"/>
        </w:rPr>
        <w:t>.</w:t>
      </w:r>
      <w:r w:rsidR="00B9393B">
        <w:rPr>
          <w:rFonts w:ascii="Times New Roman" w:hAnsi="Times New Roman"/>
        </w:rPr>
        <w:t xml:space="preserve"> </w:t>
      </w:r>
      <w:r w:rsidR="00880FE8" w:rsidRPr="00880FE8">
        <w:rPr>
          <w:rFonts w:ascii="Times New Roman" w:hAnsi="Times New Roman"/>
          <w:sz w:val="24"/>
          <w:szCs w:val="24"/>
        </w:rPr>
        <w:t xml:space="preserve">The Census Bureau </w:t>
      </w:r>
      <w:r w:rsidR="00DF138B" w:rsidRPr="00880FE8">
        <w:rPr>
          <w:rFonts w:ascii="Times New Roman" w:hAnsi="Times New Roman"/>
          <w:sz w:val="24"/>
          <w:szCs w:val="24"/>
        </w:rPr>
        <w:t xml:space="preserve">produces a simplified set of materials (small-scale maps and forms) for entities that reported no changes in the last BAS.  </w:t>
      </w:r>
      <w:r w:rsidRPr="00447AC6">
        <w:rPr>
          <w:rFonts w:ascii="Times New Roman" w:hAnsi="Times New Roman"/>
          <w:sz w:val="24"/>
          <w:szCs w:val="24"/>
        </w:rPr>
        <w:t xml:space="preserve">Our paper map participants can also download digital representations of their boundaries from the internet in PDF format, or they can request a DVD of their PDF maps.  </w:t>
      </w:r>
    </w:p>
    <w:p w14:paraId="7217075E" w14:textId="2974FD77" w:rsidR="00097C35" w:rsidRPr="00097C35" w:rsidRDefault="00097C35" w:rsidP="00097C35">
      <w:pPr>
        <w:rPr>
          <w:rFonts w:ascii="Times New Roman" w:hAnsi="Times New Roman"/>
          <w:sz w:val="24"/>
          <w:szCs w:val="24"/>
        </w:rPr>
      </w:pPr>
      <w:r w:rsidRPr="00097C35">
        <w:rPr>
          <w:rFonts w:ascii="Times New Roman" w:hAnsi="Times New Roman"/>
          <w:sz w:val="24"/>
          <w:szCs w:val="24"/>
        </w:rPr>
        <w:t>Our digital partners have multiple options for participating in the BAS.  Beginning in FY 2016, our digital partners may submit BAS updates via the Geographic Update Partnership Software (GUPS).  GUPS is free to all participants w</w:t>
      </w:r>
      <w:r>
        <w:rPr>
          <w:rFonts w:ascii="Times New Roman" w:hAnsi="Times New Roman"/>
          <w:sz w:val="24"/>
          <w:szCs w:val="24"/>
        </w:rPr>
        <w:t xml:space="preserve">ishing to participate digitally. </w:t>
      </w:r>
      <w:r w:rsidRPr="00097C35">
        <w:rPr>
          <w:rFonts w:ascii="Times New Roman" w:hAnsi="Times New Roman"/>
          <w:sz w:val="24"/>
          <w:szCs w:val="24"/>
        </w:rPr>
        <w:t xml:space="preserve">GUPS is a specifically designed boundary, feature, and address update tool that is accessible by all partners, regardless of their GIS experience or access to the internet.  </w:t>
      </w:r>
    </w:p>
    <w:p w14:paraId="32FE6221" w14:textId="3282437B" w:rsidR="00097C35" w:rsidRDefault="00097C35" w:rsidP="00097C35">
      <w:pPr>
        <w:rPr>
          <w:rFonts w:ascii="Times New Roman" w:hAnsi="Times New Roman"/>
        </w:rPr>
      </w:pPr>
      <w:r>
        <w:rPr>
          <w:rFonts w:ascii="Times New Roman" w:hAnsi="Times New Roman"/>
          <w:sz w:val="24"/>
          <w:szCs w:val="24"/>
        </w:rPr>
        <w:lastRenderedPageBreak/>
        <w:t>I</w:t>
      </w:r>
      <w:r w:rsidRPr="00880FE8">
        <w:rPr>
          <w:rFonts w:ascii="Times New Roman" w:hAnsi="Times New Roman"/>
          <w:sz w:val="24"/>
          <w:szCs w:val="24"/>
        </w:rPr>
        <w:t xml:space="preserve">n addition </w:t>
      </w:r>
      <w:r>
        <w:rPr>
          <w:rFonts w:ascii="Times New Roman" w:hAnsi="Times New Roman"/>
          <w:sz w:val="24"/>
          <w:szCs w:val="24"/>
        </w:rPr>
        <w:t xml:space="preserve">the Census Bureau </w:t>
      </w:r>
      <w:r w:rsidRPr="00880FE8">
        <w:rPr>
          <w:rFonts w:ascii="Times New Roman" w:hAnsi="Times New Roman"/>
          <w:sz w:val="24"/>
          <w:szCs w:val="24"/>
        </w:rPr>
        <w:t>will offer an electronic response option for those files that meet quality standards.</w:t>
      </w:r>
      <w:r>
        <w:rPr>
          <w:rFonts w:ascii="Times New Roman" w:hAnsi="Times New Roman"/>
        </w:rPr>
        <w:t xml:space="preserve"> </w:t>
      </w:r>
      <w:r w:rsidRPr="00447AC6">
        <w:rPr>
          <w:rFonts w:ascii="Times New Roman" w:hAnsi="Times New Roman"/>
          <w:sz w:val="24"/>
          <w:szCs w:val="24"/>
        </w:rPr>
        <w:t xml:space="preserve">GUPS, along with its accompanying spatial data files, is available for download free from the Census Bureau’s Internet site, or the Census Bureau, upon request, can send the BAS materials to the participant via DVD.  </w:t>
      </w:r>
      <w:r w:rsidRPr="00774442">
        <w:rPr>
          <w:rFonts w:ascii="Times New Roman" w:hAnsi="Times New Roman"/>
          <w:sz w:val="24"/>
          <w:szCs w:val="24"/>
        </w:rPr>
        <w:t>In addition, a partner may send in their changes for the boundaries and features electronically through e-mail, Secure Web Incoming Module (SWIM), or by mailing us CD/DVD media.</w:t>
      </w:r>
    </w:p>
    <w:p w14:paraId="0A5E0AC6" w14:textId="77777777" w:rsidR="00200E5F" w:rsidRDefault="00200E5F" w:rsidP="00B54B1F">
      <w:pPr>
        <w:spacing w:after="0" w:line="480" w:lineRule="auto"/>
        <w:rPr>
          <w:rFonts w:ascii="Times New Roman" w:hAnsi="Times New Roman" w:cs="Times New Roman"/>
          <w:b/>
          <w:sz w:val="24"/>
          <w:szCs w:val="24"/>
        </w:rPr>
      </w:pPr>
    </w:p>
    <w:p w14:paraId="7A233755" w14:textId="765D7EAB" w:rsidR="006C027D" w:rsidRDefault="00026D11" w:rsidP="00B54B1F">
      <w:pPr>
        <w:spacing w:after="0" w:line="480" w:lineRule="auto"/>
        <w:rPr>
          <w:rFonts w:ascii="Times New Roman" w:hAnsi="Times New Roman" w:cs="Times New Roman"/>
          <w:b/>
          <w:sz w:val="24"/>
          <w:szCs w:val="24"/>
        </w:rPr>
      </w:pPr>
      <w:r w:rsidRPr="003111E4">
        <w:rPr>
          <w:rFonts w:ascii="Times New Roman" w:hAnsi="Times New Roman" w:cs="Times New Roman"/>
          <w:b/>
          <w:sz w:val="24"/>
          <w:szCs w:val="24"/>
        </w:rPr>
        <w:t>3.  Methods to Maximize Response</w:t>
      </w:r>
    </w:p>
    <w:p w14:paraId="6BC03A4F" w14:textId="115D10A3" w:rsidR="00B9393B" w:rsidRDefault="00E97F30" w:rsidP="00DF138B">
      <w:pPr>
        <w:rPr>
          <w:rFonts w:ascii="Times New Roman" w:hAnsi="Times New Roman"/>
          <w:sz w:val="24"/>
          <w:szCs w:val="24"/>
        </w:rPr>
      </w:pPr>
      <w:r>
        <w:rPr>
          <w:rFonts w:ascii="Times New Roman" w:hAnsi="Times New Roman"/>
          <w:sz w:val="24"/>
          <w:szCs w:val="24"/>
        </w:rPr>
        <w:t>Response to the BAS is voluntary but is vital for ensuring that boundaries are accurately re</w:t>
      </w:r>
      <w:r w:rsidR="00DA7505">
        <w:rPr>
          <w:rFonts w:ascii="Times New Roman" w:hAnsi="Times New Roman"/>
          <w:sz w:val="24"/>
          <w:szCs w:val="24"/>
        </w:rPr>
        <w:t>presented in MAF/TIGER</w:t>
      </w:r>
      <w:r>
        <w:rPr>
          <w:rFonts w:ascii="Times New Roman" w:hAnsi="Times New Roman"/>
          <w:sz w:val="24"/>
          <w:szCs w:val="24"/>
        </w:rPr>
        <w:t xml:space="preserve">. </w:t>
      </w:r>
      <w:r w:rsidR="00222784">
        <w:rPr>
          <w:rFonts w:ascii="Times New Roman" w:hAnsi="Times New Roman"/>
          <w:sz w:val="24"/>
          <w:szCs w:val="24"/>
        </w:rPr>
        <w:t xml:space="preserve">A response rate of 85 percent by September 30 of every year is required for the program. Response can consist of reporting </w:t>
      </w:r>
      <w:r w:rsidR="00EE4F3A">
        <w:rPr>
          <w:rFonts w:ascii="Times New Roman" w:hAnsi="Times New Roman"/>
          <w:sz w:val="24"/>
          <w:szCs w:val="24"/>
        </w:rPr>
        <w:t xml:space="preserve">that there are </w:t>
      </w:r>
      <w:r w:rsidR="00222784">
        <w:rPr>
          <w:rFonts w:ascii="Times New Roman" w:hAnsi="Times New Roman"/>
          <w:sz w:val="24"/>
          <w:szCs w:val="24"/>
        </w:rPr>
        <w:t>no bo</w:t>
      </w:r>
      <w:r w:rsidR="00EE4F3A">
        <w:rPr>
          <w:rFonts w:ascii="Times New Roman" w:hAnsi="Times New Roman"/>
          <w:sz w:val="24"/>
          <w:szCs w:val="24"/>
        </w:rPr>
        <w:t xml:space="preserve">undary changes or providing </w:t>
      </w:r>
      <w:r w:rsidR="00222784">
        <w:rPr>
          <w:rFonts w:ascii="Times New Roman" w:hAnsi="Times New Roman"/>
          <w:sz w:val="24"/>
          <w:szCs w:val="24"/>
        </w:rPr>
        <w:t xml:space="preserve">boundary changes. </w:t>
      </w:r>
      <w:r w:rsidR="00B9393B">
        <w:rPr>
          <w:rFonts w:ascii="Times New Roman" w:hAnsi="Times New Roman"/>
          <w:sz w:val="24"/>
          <w:szCs w:val="24"/>
        </w:rPr>
        <w:t>The Census Bureau works to maximize response by offering a wide variety of mean</w:t>
      </w:r>
      <w:r>
        <w:rPr>
          <w:rFonts w:ascii="Times New Roman" w:hAnsi="Times New Roman"/>
          <w:sz w:val="24"/>
          <w:szCs w:val="24"/>
        </w:rPr>
        <w:t>s of response. A</w:t>
      </w:r>
      <w:r w:rsidR="00B9393B">
        <w:rPr>
          <w:rFonts w:ascii="Times New Roman" w:hAnsi="Times New Roman"/>
          <w:sz w:val="24"/>
          <w:szCs w:val="24"/>
        </w:rPr>
        <w:t xml:space="preserve"> “no changes” response can be collected by a returned postcard, letter, email, or through online response. Responses indicating changes can be submitted in paper form</w:t>
      </w:r>
      <w:r w:rsidR="00200E5F">
        <w:rPr>
          <w:rFonts w:ascii="Times New Roman" w:hAnsi="Times New Roman"/>
          <w:sz w:val="24"/>
          <w:szCs w:val="24"/>
        </w:rPr>
        <w:t>, digitally, and electronically through various options.</w:t>
      </w:r>
    </w:p>
    <w:p w14:paraId="26A1D6F4" w14:textId="224307F1" w:rsidR="00DF138B" w:rsidRPr="00DF138B" w:rsidRDefault="00200E5F" w:rsidP="00DF138B">
      <w:pPr>
        <w:rPr>
          <w:rFonts w:ascii="Times New Roman" w:hAnsi="Times New Roman"/>
          <w:sz w:val="24"/>
          <w:szCs w:val="24"/>
        </w:rPr>
      </w:pPr>
      <w:r>
        <w:rPr>
          <w:rFonts w:ascii="Times New Roman" w:hAnsi="Times New Roman"/>
          <w:sz w:val="24"/>
          <w:szCs w:val="24"/>
        </w:rPr>
        <w:t>In addition, t</w:t>
      </w:r>
      <w:r w:rsidR="00DF138B" w:rsidRPr="00DF138B">
        <w:rPr>
          <w:rFonts w:ascii="Times New Roman" w:hAnsi="Times New Roman"/>
          <w:sz w:val="24"/>
          <w:szCs w:val="24"/>
        </w:rPr>
        <w:t xml:space="preserve">he Census Bureau offers two types of consolidated responses for governmental units to respond to the BAS.  The first type of consolidated response is the Consolidated BAS (CBAS) program.  The Census Bureau offers consolidation agreements to counties that are interested in submitting boundary </w:t>
      </w:r>
      <w:r w:rsidR="00B9393B">
        <w:rPr>
          <w:rFonts w:ascii="Times New Roman" w:hAnsi="Times New Roman"/>
          <w:sz w:val="24"/>
          <w:szCs w:val="24"/>
        </w:rPr>
        <w:t xml:space="preserve">and feature </w:t>
      </w:r>
      <w:r w:rsidR="00DF138B" w:rsidRPr="00DF138B">
        <w:rPr>
          <w:rFonts w:ascii="Times New Roman" w:hAnsi="Times New Roman"/>
          <w:sz w:val="24"/>
          <w:szCs w:val="24"/>
        </w:rPr>
        <w:t xml:space="preserve">changes for the legal governments (incorporated places and MCDs) within their jurisdiction.  </w:t>
      </w:r>
    </w:p>
    <w:p w14:paraId="29C01D2B" w14:textId="3D7554FA" w:rsidR="00DF138B" w:rsidRDefault="00DF138B" w:rsidP="00E97F30">
      <w:pPr>
        <w:rPr>
          <w:rFonts w:ascii="Times New Roman" w:hAnsi="Times New Roman"/>
          <w:sz w:val="24"/>
          <w:szCs w:val="24"/>
        </w:rPr>
      </w:pPr>
      <w:r w:rsidRPr="00DF138B">
        <w:rPr>
          <w:rFonts w:ascii="Times New Roman" w:hAnsi="Times New Roman"/>
          <w:sz w:val="24"/>
          <w:szCs w:val="24"/>
        </w:rPr>
        <w:t>The second type of consolidated response offered by the Census Bureau is a state agreement.  Two types of BAS state agreements are available to states that enforce laws requiring local governments to report all boundary changes to a designated state agency.  Under the first type of agreement, the state reports boundary changes for all incorporated places, MCDs (if applicable), and counties within its jurisdiction to the BAS.  Under the second type of agreement, the state provides the Census Bureau with a list of local governments that reported boundary changes to the state.  The Census Bureau uses this list to target those specified local governments for the BAS.  Through this partnership, the Census Bureau aims to reduce the duplication of effort</w:t>
      </w:r>
      <w:r>
        <w:rPr>
          <w:rFonts w:ascii="Times New Roman" w:hAnsi="Times New Roman"/>
          <w:sz w:val="24"/>
          <w:szCs w:val="24"/>
        </w:rPr>
        <w:t xml:space="preserve"> among the various levels of government, and to reduce the cost burden associated with the annual BAS.</w:t>
      </w:r>
    </w:p>
    <w:p w14:paraId="3756BFC0" w14:textId="522085CB" w:rsidR="00222784" w:rsidRPr="00DF138B" w:rsidRDefault="00222784" w:rsidP="00E97F30">
      <w:pPr>
        <w:rPr>
          <w:rFonts w:ascii="Times New Roman" w:hAnsi="Times New Roman"/>
          <w:sz w:val="24"/>
          <w:szCs w:val="24"/>
        </w:rPr>
      </w:pPr>
      <w:r>
        <w:rPr>
          <w:rFonts w:ascii="Times New Roman" w:hAnsi="Times New Roman"/>
          <w:sz w:val="24"/>
          <w:szCs w:val="24"/>
        </w:rPr>
        <w:t>Telephone follow-up with designated officials is included in the program in order to reach the mandated response rate.</w:t>
      </w:r>
      <w:r w:rsidR="00512EF7">
        <w:rPr>
          <w:rFonts w:ascii="Times New Roman" w:hAnsi="Times New Roman"/>
          <w:sz w:val="24"/>
          <w:szCs w:val="24"/>
        </w:rPr>
        <w:t xml:space="preserve"> Response is expected to be 50 pe</w:t>
      </w:r>
      <w:r w:rsidR="00EE4F3A">
        <w:rPr>
          <w:rFonts w:ascii="Times New Roman" w:hAnsi="Times New Roman"/>
          <w:sz w:val="24"/>
          <w:szCs w:val="24"/>
        </w:rPr>
        <w:t xml:space="preserve">rcent through electronic means based on prior experience. </w:t>
      </w:r>
    </w:p>
    <w:p w14:paraId="55EB10A0" w14:textId="77777777" w:rsidR="00877EC8" w:rsidRPr="00877EC8" w:rsidRDefault="00877EC8" w:rsidP="00877EC8">
      <w:pPr>
        <w:spacing w:after="0" w:line="240" w:lineRule="auto"/>
        <w:contextualSpacing/>
        <w:rPr>
          <w:rFonts w:ascii="Times New Roman" w:hAnsi="Times New Roman" w:cs="Times New Roman"/>
          <w:sz w:val="24"/>
          <w:szCs w:val="24"/>
        </w:rPr>
      </w:pPr>
    </w:p>
    <w:p w14:paraId="54D008D3" w14:textId="77777777" w:rsidR="00200E5F" w:rsidRDefault="00200E5F" w:rsidP="00C56390">
      <w:pPr>
        <w:spacing w:line="480" w:lineRule="auto"/>
        <w:contextualSpacing/>
        <w:rPr>
          <w:rFonts w:ascii="Times New Roman" w:hAnsi="Times New Roman" w:cs="Times New Roman"/>
          <w:b/>
          <w:sz w:val="24"/>
          <w:szCs w:val="24"/>
        </w:rPr>
      </w:pPr>
    </w:p>
    <w:p w14:paraId="3CC12722" w14:textId="65FA68E1" w:rsidR="00B83500" w:rsidRDefault="00E752E6" w:rsidP="00E752E6">
      <w:pPr>
        <w:rPr>
          <w:rFonts w:ascii="Times New Roman" w:hAnsi="Times New Roman" w:cs="Times New Roman"/>
          <w:b/>
          <w:sz w:val="24"/>
          <w:szCs w:val="24"/>
        </w:rPr>
      </w:pPr>
      <w:r>
        <w:rPr>
          <w:rFonts w:ascii="Times New Roman" w:hAnsi="Times New Roman" w:cs="Times New Roman"/>
          <w:b/>
          <w:sz w:val="24"/>
          <w:szCs w:val="24"/>
        </w:rPr>
        <w:lastRenderedPageBreak/>
        <w:t>4</w:t>
      </w:r>
      <w:bookmarkStart w:id="0" w:name="_GoBack"/>
      <w:bookmarkEnd w:id="0"/>
      <w:r w:rsidR="001014BB">
        <w:rPr>
          <w:rFonts w:ascii="Times New Roman" w:hAnsi="Times New Roman" w:cs="Times New Roman"/>
          <w:b/>
          <w:sz w:val="24"/>
          <w:szCs w:val="24"/>
        </w:rPr>
        <w:t>.  Tests of Procedures or Methods</w:t>
      </w:r>
    </w:p>
    <w:p w14:paraId="4BEF57A6" w14:textId="3587D742" w:rsidR="00200E5F" w:rsidRPr="00E752E6" w:rsidRDefault="00126941" w:rsidP="00C56390">
      <w:pPr>
        <w:spacing w:line="480" w:lineRule="auto"/>
        <w:contextualSpacing/>
        <w:rPr>
          <w:rFonts w:ascii="Times New Roman" w:hAnsi="Times New Roman" w:cs="Times New Roman"/>
          <w:sz w:val="24"/>
          <w:szCs w:val="24"/>
        </w:rPr>
      </w:pPr>
      <w:r w:rsidRPr="00E752E6">
        <w:rPr>
          <w:rFonts w:ascii="Times New Roman" w:hAnsi="Times New Roman" w:cs="Times New Roman"/>
          <w:sz w:val="24"/>
          <w:szCs w:val="24"/>
        </w:rPr>
        <w:t>No testing is planned in relation to this package.</w:t>
      </w:r>
    </w:p>
    <w:p w14:paraId="28ACA855" w14:textId="1BFCA57B" w:rsidR="00296878" w:rsidRDefault="00296878" w:rsidP="00C56390">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5.  Contacts for Statistical Aspects and Data Collection</w:t>
      </w:r>
    </w:p>
    <w:p w14:paraId="0B80A626" w14:textId="704775D9" w:rsidR="00522AC2" w:rsidRPr="00296878" w:rsidRDefault="00877EC8" w:rsidP="00E97F30">
      <w:pPr>
        <w:contextualSpacing/>
        <w:rPr>
          <w:rFonts w:ascii="Times New Roman" w:hAnsi="Times New Roman" w:cs="Times New Roman"/>
          <w:sz w:val="24"/>
          <w:szCs w:val="24"/>
        </w:rPr>
      </w:pPr>
      <w:r w:rsidRPr="00DD384A">
        <w:rPr>
          <w:rFonts w:ascii="Times New Roman" w:hAnsi="Times New Roman" w:cs="Times New Roman"/>
          <w:sz w:val="24"/>
          <w:szCs w:val="24"/>
        </w:rPr>
        <w:t xml:space="preserve">This collection does not </w:t>
      </w:r>
      <w:r w:rsidRPr="00DD384A">
        <w:rPr>
          <w:rFonts w:ascii="Times New Roman" w:hAnsi="Times New Roman" w:cs="Times New Roman"/>
          <w:sz w:val="23"/>
          <w:szCs w:val="23"/>
        </w:rPr>
        <w:t>use statistical methods, such as sampling, imputation, or other statistical estimation techniques.</w:t>
      </w:r>
      <w:r>
        <w:rPr>
          <w:rFonts w:ascii="Times New Roman" w:hAnsi="Times New Roman" w:cs="Times New Roman"/>
          <w:sz w:val="24"/>
          <w:szCs w:val="24"/>
        </w:rPr>
        <w:t xml:space="preserve"> </w:t>
      </w:r>
      <w:r w:rsidR="00296878">
        <w:rPr>
          <w:rFonts w:ascii="Times New Roman" w:hAnsi="Times New Roman" w:cs="Times New Roman"/>
          <w:sz w:val="24"/>
          <w:szCs w:val="24"/>
        </w:rPr>
        <w:t>For more information, contact Robin</w:t>
      </w:r>
      <w:r w:rsidR="00DE21A3">
        <w:rPr>
          <w:rFonts w:ascii="Times New Roman" w:hAnsi="Times New Roman" w:cs="Times New Roman"/>
          <w:sz w:val="24"/>
          <w:szCs w:val="24"/>
        </w:rPr>
        <w:t xml:space="preserve"> A.</w:t>
      </w:r>
      <w:r w:rsidR="00296878">
        <w:rPr>
          <w:rFonts w:ascii="Times New Roman" w:hAnsi="Times New Roman" w:cs="Times New Roman"/>
          <w:sz w:val="24"/>
          <w:szCs w:val="24"/>
        </w:rPr>
        <w:t xml:space="preserve"> Pennington (301) 763-8132, </w:t>
      </w:r>
      <w:hyperlink r:id="rId13" w:history="1">
        <w:r w:rsidR="00522AC2" w:rsidRPr="00710A65">
          <w:rPr>
            <w:rStyle w:val="Hyperlink"/>
            <w:rFonts w:ascii="Times New Roman" w:hAnsi="Times New Roman" w:cs="Times New Roman"/>
            <w:sz w:val="24"/>
            <w:szCs w:val="24"/>
          </w:rPr>
          <w:t>robin.a.pennington@census.gov</w:t>
        </w:r>
      </w:hyperlink>
      <w:r w:rsidR="00296878">
        <w:rPr>
          <w:rFonts w:ascii="Times New Roman" w:hAnsi="Times New Roman" w:cs="Times New Roman"/>
          <w:sz w:val="24"/>
          <w:szCs w:val="24"/>
        </w:rPr>
        <w:t>.</w:t>
      </w:r>
    </w:p>
    <w:sectPr w:rsidR="00522AC2" w:rsidRPr="0029687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C2A85F" w15:done="0"/>
  <w15:commentEx w15:paraId="35E7C297" w15:done="0"/>
  <w15:commentEx w15:paraId="7EEDCD0D" w15:done="0"/>
  <w15:commentEx w15:paraId="56711E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095F8" w14:textId="77777777" w:rsidR="00B9393B" w:rsidRDefault="00B9393B" w:rsidP="00AD6C67">
      <w:pPr>
        <w:spacing w:after="0" w:line="240" w:lineRule="auto"/>
      </w:pPr>
      <w:r>
        <w:separator/>
      </w:r>
    </w:p>
  </w:endnote>
  <w:endnote w:type="continuationSeparator" w:id="0">
    <w:p w14:paraId="001C966D" w14:textId="77777777" w:rsidR="00B9393B" w:rsidRDefault="00B9393B" w:rsidP="00AD6C67">
      <w:pPr>
        <w:spacing w:after="0" w:line="240" w:lineRule="auto"/>
      </w:pPr>
      <w:r>
        <w:continuationSeparator/>
      </w:r>
    </w:p>
  </w:endnote>
  <w:endnote w:type="continuationNotice" w:id="1">
    <w:p w14:paraId="67AA4912" w14:textId="77777777" w:rsidR="00B9393B" w:rsidRDefault="00B93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73389" w14:textId="77777777" w:rsidR="00B9393B" w:rsidRDefault="00B93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AF2B" w14:textId="0C7FD775" w:rsidR="00B9393B" w:rsidRDefault="00B9393B" w:rsidP="00AD6C67">
    <w:pPr>
      <w:pStyle w:val="Footer"/>
      <w:jc w:val="center"/>
    </w:pPr>
    <w:r>
      <w:fldChar w:fldCharType="begin"/>
    </w:r>
    <w:r>
      <w:instrText xml:space="preserve"> PAGE   \* MERGEFORMAT </w:instrText>
    </w:r>
    <w:r>
      <w:fldChar w:fldCharType="separate"/>
    </w:r>
    <w:r w:rsidR="00E752E6">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C97E" w14:textId="77777777" w:rsidR="00B9393B" w:rsidRDefault="00B93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4171" w14:textId="77777777" w:rsidR="00B9393B" w:rsidRDefault="00B9393B" w:rsidP="00AD6C67">
      <w:pPr>
        <w:spacing w:after="0" w:line="240" w:lineRule="auto"/>
      </w:pPr>
      <w:r>
        <w:separator/>
      </w:r>
    </w:p>
  </w:footnote>
  <w:footnote w:type="continuationSeparator" w:id="0">
    <w:p w14:paraId="1E6A1D7A" w14:textId="77777777" w:rsidR="00B9393B" w:rsidRDefault="00B9393B" w:rsidP="00AD6C67">
      <w:pPr>
        <w:spacing w:after="0" w:line="240" w:lineRule="auto"/>
      </w:pPr>
      <w:r>
        <w:continuationSeparator/>
      </w:r>
    </w:p>
  </w:footnote>
  <w:footnote w:type="continuationNotice" w:id="1">
    <w:p w14:paraId="78C1A7D0" w14:textId="77777777" w:rsidR="00B9393B" w:rsidRDefault="00B939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3AAC4" w14:textId="77777777" w:rsidR="00B9393B" w:rsidRDefault="00B939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411C" w14:textId="77777777" w:rsidR="00B9393B" w:rsidRDefault="00B939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3601" w14:textId="77777777" w:rsidR="00B9393B" w:rsidRDefault="00B93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Shelly">
    <w15:presenceInfo w15:providerId="AD" w15:userId="S-1-5-21-1454471165-117609710-725345543-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24"/>
    <w:rsid w:val="00003F44"/>
    <w:rsid w:val="00026D11"/>
    <w:rsid w:val="00027BC1"/>
    <w:rsid w:val="00046DD1"/>
    <w:rsid w:val="00064024"/>
    <w:rsid w:val="00064F24"/>
    <w:rsid w:val="00073682"/>
    <w:rsid w:val="000821EC"/>
    <w:rsid w:val="00091CA0"/>
    <w:rsid w:val="00095089"/>
    <w:rsid w:val="00096330"/>
    <w:rsid w:val="000975CD"/>
    <w:rsid w:val="00097C35"/>
    <w:rsid w:val="00097CD2"/>
    <w:rsid w:val="000B6141"/>
    <w:rsid w:val="000C69CF"/>
    <w:rsid w:val="000C7E14"/>
    <w:rsid w:val="000D0164"/>
    <w:rsid w:val="000E3C33"/>
    <w:rsid w:val="000F0564"/>
    <w:rsid w:val="000F6B37"/>
    <w:rsid w:val="001014BB"/>
    <w:rsid w:val="001215E6"/>
    <w:rsid w:val="00126941"/>
    <w:rsid w:val="00127BD8"/>
    <w:rsid w:val="0014316D"/>
    <w:rsid w:val="00157317"/>
    <w:rsid w:val="001841C8"/>
    <w:rsid w:val="00184FB6"/>
    <w:rsid w:val="00185D02"/>
    <w:rsid w:val="00197AD4"/>
    <w:rsid w:val="001A4469"/>
    <w:rsid w:val="001A4810"/>
    <w:rsid w:val="001B0696"/>
    <w:rsid w:val="001C51F1"/>
    <w:rsid w:val="001D095D"/>
    <w:rsid w:val="001D1193"/>
    <w:rsid w:val="001D5538"/>
    <w:rsid w:val="001E0064"/>
    <w:rsid w:val="001E4C32"/>
    <w:rsid w:val="001F0E96"/>
    <w:rsid w:val="00200E5F"/>
    <w:rsid w:val="0021299D"/>
    <w:rsid w:val="00222784"/>
    <w:rsid w:val="00235668"/>
    <w:rsid w:val="0024529B"/>
    <w:rsid w:val="002563C0"/>
    <w:rsid w:val="002567DE"/>
    <w:rsid w:val="00280F7D"/>
    <w:rsid w:val="00294348"/>
    <w:rsid w:val="002950A0"/>
    <w:rsid w:val="00296878"/>
    <w:rsid w:val="002B0187"/>
    <w:rsid w:val="002B39AB"/>
    <w:rsid w:val="002C2843"/>
    <w:rsid w:val="002E1EAB"/>
    <w:rsid w:val="002E6AEE"/>
    <w:rsid w:val="002F0A4E"/>
    <w:rsid w:val="003069C5"/>
    <w:rsid w:val="00327014"/>
    <w:rsid w:val="00356A69"/>
    <w:rsid w:val="00371568"/>
    <w:rsid w:val="00375999"/>
    <w:rsid w:val="00383BBD"/>
    <w:rsid w:val="003F71F4"/>
    <w:rsid w:val="00405F1E"/>
    <w:rsid w:val="00417F5E"/>
    <w:rsid w:val="00421A70"/>
    <w:rsid w:val="00433CE3"/>
    <w:rsid w:val="00433DFF"/>
    <w:rsid w:val="00441736"/>
    <w:rsid w:val="0044732F"/>
    <w:rsid w:val="00447AC6"/>
    <w:rsid w:val="00450BD1"/>
    <w:rsid w:val="004524D8"/>
    <w:rsid w:val="004553EA"/>
    <w:rsid w:val="0045776B"/>
    <w:rsid w:val="00470C91"/>
    <w:rsid w:val="00475BE0"/>
    <w:rsid w:val="0049508A"/>
    <w:rsid w:val="004A47C6"/>
    <w:rsid w:val="004A61B8"/>
    <w:rsid w:val="004B49D1"/>
    <w:rsid w:val="004B4B07"/>
    <w:rsid w:val="004C0344"/>
    <w:rsid w:val="004E1AA6"/>
    <w:rsid w:val="0050223D"/>
    <w:rsid w:val="00504BA7"/>
    <w:rsid w:val="00512EF7"/>
    <w:rsid w:val="00522275"/>
    <w:rsid w:val="00522700"/>
    <w:rsid w:val="00522AC2"/>
    <w:rsid w:val="00523478"/>
    <w:rsid w:val="00524093"/>
    <w:rsid w:val="0055095A"/>
    <w:rsid w:val="00560B37"/>
    <w:rsid w:val="00580714"/>
    <w:rsid w:val="005816FC"/>
    <w:rsid w:val="00591593"/>
    <w:rsid w:val="005924AE"/>
    <w:rsid w:val="00592C1A"/>
    <w:rsid w:val="005B59D5"/>
    <w:rsid w:val="005C543D"/>
    <w:rsid w:val="005C54D8"/>
    <w:rsid w:val="005E278A"/>
    <w:rsid w:val="005E4AB9"/>
    <w:rsid w:val="005F1B07"/>
    <w:rsid w:val="005F2A72"/>
    <w:rsid w:val="00613363"/>
    <w:rsid w:val="00616906"/>
    <w:rsid w:val="006262E7"/>
    <w:rsid w:val="0063023A"/>
    <w:rsid w:val="006311D2"/>
    <w:rsid w:val="006326B7"/>
    <w:rsid w:val="00633E24"/>
    <w:rsid w:val="006409AE"/>
    <w:rsid w:val="006437EE"/>
    <w:rsid w:val="00651265"/>
    <w:rsid w:val="006642D2"/>
    <w:rsid w:val="006762D2"/>
    <w:rsid w:val="0068230A"/>
    <w:rsid w:val="00695879"/>
    <w:rsid w:val="006A14E6"/>
    <w:rsid w:val="006A17B3"/>
    <w:rsid w:val="006A64CE"/>
    <w:rsid w:val="006A7B26"/>
    <w:rsid w:val="006B1021"/>
    <w:rsid w:val="006B1022"/>
    <w:rsid w:val="006B45D6"/>
    <w:rsid w:val="006B67AB"/>
    <w:rsid w:val="006C027D"/>
    <w:rsid w:val="006C0CC4"/>
    <w:rsid w:val="006D48EB"/>
    <w:rsid w:val="006F12A0"/>
    <w:rsid w:val="007016E9"/>
    <w:rsid w:val="00703847"/>
    <w:rsid w:val="00703CEC"/>
    <w:rsid w:val="007433E4"/>
    <w:rsid w:val="007475E4"/>
    <w:rsid w:val="00774442"/>
    <w:rsid w:val="007826C6"/>
    <w:rsid w:val="0078451C"/>
    <w:rsid w:val="007862FF"/>
    <w:rsid w:val="007A070D"/>
    <w:rsid w:val="007A10A6"/>
    <w:rsid w:val="007A74BF"/>
    <w:rsid w:val="007B5849"/>
    <w:rsid w:val="007B7086"/>
    <w:rsid w:val="007C7741"/>
    <w:rsid w:val="007E63C3"/>
    <w:rsid w:val="007F4A86"/>
    <w:rsid w:val="00803E2C"/>
    <w:rsid w:val="00807AD7"/>
    <w:rsid w:val="008212B9"/>
    <w:rsid w:val="00822847"/>
    <w:rsid w:val="0082519A"/>
    <w:rsid w:val="00830C85"/>
    <w:rsid w:val="00841233"/>
    <w:rsid w:val="0084484C"/>
    <w:rsid w:val="008675B3"/>
    <w:rsid w:val="008707F8"/>
    <w:rsid w:val="00872684"/>
    <w:rsid w:val="00877EC8"/>
    <w:rsid w:val="00880FE8"/>
    <w:rsid w:val="00881319"/>
    <w:rsid w:val="00883625"/>
    <w:rsid w:val="008856D9"/>
    <w:rsid w:val="008978D8"/>
    <w:rsid w:val="008A0A9A"/>
    <w:rsid w:val="008B31BF"/>
    <w:rsid w:val="008C0C25"/>
    <w:rsid w:val="008D0606"/>
    <w:rsid w:val="00905213"/>
    <w:rsid w:val="00912230"/>
    <w:rsid w:val="00941357"/>
    <w:rsid w:val="009547E9"/>
    <w:rsid w:val="009778F7"/>
    <w:rsid w:val="0098005F"/>
    <w:rsid w:val="0098447D"/>
    <w:rsid w:val="009A438E"/>
    <w:rsid w:val="009A5BBE"/>
    <w:rsid w:val="009B15BB"/>
    <w:rsid w:val="009C1F55"/>
    <w:rsid w:val="009C4A40"/>
    <w:rsid w:val="009E6CBB"/>
    <w:rsid w:val="009F1B32"/>
    <w:rsid w:val="009F5B60"/>
    <w:rsid w:val="00A13369"/>
    <w:rsid w:val="00A14B63"/>
    <w:rsid w:val="00A43E02"/>
    <w:rsid w:val="00A44CDF"/>
    <w:rsid w:val="00A717B9"/>
    <w:rsid w:val="00A71F2F"/>
    <w:rsid w:val="00A77FAA"/>
    <w:rsid w:val="00A91E4B"/>
    <w:rsid w:val="00AB1E47"/>
    <w:rsid w:val="00AB6713"/>
    <w:rsid w:val="00AB785A"/>
    <w:rsid w:val="00AC3A1E"/>
    <w:rsid w:val="00AC62E4"/>
    <w:rsid w:val="00AC7A4A"/>
    <w:rsid w:val="00AD4973"/>
    <w:rsid w:val="00AD6C67"/>
    <w:rsid w:val="00AE7195"/>
    <w:rsid w:val="00AF3363"/>
    <w:rsid w:val="00B01441"/>
    <w:rsid w:val="00B4648F"/>
    <w:rsid w:val="00B54B1F"/>
    <w:rsid w:val="00B62177"/>
    <w:rsid w:val="00B62F92"/>
    <w:rsid w:val="00B63103"/>
    <w:rsid w:val="00B70391"/>
    <w:rsid w:val="00B71F92"/>
    <w:rsid w:val="00B76F5F"/>
    <w:rsid w:val="00B83500"/>
    <w:rsid w:val="00B92BAD"/>
    <w:rsid w:val="00B9393B"/>
    <w:rsid w:val="00BA067E"/>
    <w:rsid w:val="00BA1A3D"/>
    <w:rsid w:val="00BC1205"/>
    <w:rsid w:val="00BC20DB"/>
    <w:rsid w:val="00BC411F"/>
    <w:rsid w:val="00BC5E52"/>
    <w:rsid w:val="00C00A20"/>
    <w:rsid w:val="00C01E63"/>
    <w:rsid w:val="00C14F4E"/>
    <w:rsid w:val="00C16C8F"/>
    <w:rsid w:val="00C2787D"/>
    <w:rsid w:val="00C30423"/>
    <w:rsid w:val="00C30F6A"/>
    <w:rsid w:val="00C56390"/>
    <w:rsid w:val="00C81D6A"/>
    <w:rsid w:val="00C82755"/>
    <w:rsid w:val="00C974D4"/>
    <w:rsid w:val="00CA3423"/>
    <w:rsid w:val="00CA4C76"/>
    <w:rsid w:val="00CB1445"/>
    <w:rsid w:val="00CB5377"/>
    <w:rsid w:val="00CC006F"/>
    <w:rsid w:val="00CD687F"/>
    <w:rsid w:val="00CE61E3"/>
    <w:rsid w:val="00CF1BAC"/>
    <w:rsid w:val="00CF1D31"/>
    <w:rsid w:val="00D00123"/>
    <w:rsid w:val="00D02B2E"/>
    <w:rsid w:val="00D10CF2"/>
    <w:rsid w:val="00D34772"/>
    <w:rsid w:val="00D5423F"/>
    <w:rsid w:val="00D77C4D"/>
    <w:rsid w:val="00D91CA1"/>
    <w:rsid w:val="00D97EAC"/>
    <w:rsid w:val="00DA380A"/>
    <w:rsid w:val="00DA7505"/>
    <w:rsid w:val="00DA7BBC"/>
    <w:rsid w:val="00DB6181"/>
    <w:rsid w:val="00DC1A39"/>
    <w:rsid w:val="00DC2CE8"/>
    <w:rsid w:val="00DD384A"/>
    <w:rsid w:val="00DD657D"/>
    <w:rsid w:val="00DE21A3"/>
    <w:rsid w:val="00DF138B"/>
    <w:rsid w:val="00E212C2"/>
    <w:rsid w:val="00E348D4"/>
    <w:rsid w:val="00E433BB"/>
    <w:rsid w:val="00E474AF"/>
    <w:rsid w:val="00E53B18"/>
    <w:rsid w:val="00E5617A"/>
    <w:rsid w:val="00E74990"/>
    <w:rsid w:val="00E752E6"/>
    <w:rsid w:val="00E77472"/>
    <w:rsid w:val="00E77B42"/>
    <w:rsid w:val="00E80609"/>
    <w:rsid w:val="00E92783"/>
    <w:rsid w:val="00E953A2"/>
    <w:rsid w:val="00E96101"/>
    <w:rsid w:val="00E97F30"/>
    <w:rsid w:val="00EA2A24"/>
    <w:rsid w:val="00EA44F6"/>
    <w:rsid w:val="00EC2592"/>
    <w:rsid w:val="00EC65C0"/>
    <w:rsid w:val="00EE4F3A"/>
    <w:rsid w:val="00EF397B"/>
    <w:rsid w:val="00EF6A04"/>
    <w:rsid w:val="00F120EF"/>
    <w:rsid w:val="00F1372A"/>
    <w:rsid w:val="00F2367C"/>
    <w:rsid w:val="00F41F21"/>
    <w:rsid w:val="00F50057"/>
    <w:rsid w:val="00F510E3"/>
    <w:rsid w:val="00F57623"/>
    <w:rsid w:val="00F57BBE"/>
    <w:rsid w:val="00F645CD"/>
    <w:rsid w:val="00F64BE8"/>
    <w:rsid w:val="00F70764"/>
    <w:rsid w:val="00F71AE3"/>
    <w:rsid w:val="00F76F01"/>
    <w:rsid w:val="00F77D66"/>
    <w:rsid w:val="00F9555D"/>
    <w:rsid w:val="00F958EC"/>
    <w:rsid w:val="00F959C3"/>
    <w:rsid w:val="00FA3244"/>
    <w:rsid w:val="00FA6F6B"/>
    <w:rsid w:val="00FC7F4D"/>
    <w:rsid w:val="00FD278F"/>
    <w:rsid w:val="00FD32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semiHidden/>
    <w:unhideWhenUsed/>
    <w:rsid w:val="00026D11"/>
    <w:pPr>
      <w:spacing w:line="240" w:lineRule="auto"/>
    </w:pPr>
    <w:rPr>
      <w:sz w:val="20"/>
      <w:szCs w:val="20"/>
    </w:rPr>
  </w:style>
  <w:style w:type="character" w:customStyle="1" w:styleId="CommentTextChar">
    <w:name w:val="Comment Text Char"/>
    <w:basedOn w:val="DefaultParagraphFont"/>
    <w:link w:val="CommentText"/>
    <w:uiPriority w:val="99"/>
    <w:semiHidden/>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ind w:left="720"/>
      <w:contextualSpacing/>
    </w:p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obin.a.pennington@censu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Program_x0020_Phase xmlns="8786e127-8cf9-45af-9c33-81dcc7df3a97"><Value>2020 Research and Test</Value></Program_x0020_Phase><Category xmlns="$ListId:Team Documents;">2016 CT OMB Package</Category><DocumentStatus xmlns="fed884a3-e19a-4794-bde3-a64e218c9b49">Draft</DocumentStatus></documentManagement></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3.xml><?xml version="1.0" encoding="utf-8"?><ct:contentTypeSchema ct:_="" ma:_="" ma:contentTypeName="Document" ma:contentTypeID="0x010100AAAE7CC11D85384A90C3BA37E19FAE6C" ma:contentTypeVersion="1" ma:contentTypeDescription="Create a new document." ma:contentTypeScope="" ma:versionID="36765fb01b4f4073175eba0d52da0a4f" xmlns:ct="http://schemas.microsoft.com/office/2006/metadata/contentType" xmlns:ma="http://schemas.microsoft.com/office/2006/metadata/properties/metaAttributes">
<xsd:schema targetNamespace="http://schemas.microsoft.com/office/2006/metadata/properties" ma:root="true" ma:fieldsID="b9954c05f825a2d87e83fc2b0b0dcd93" ns2:_="" ns3:_="" ns4:_="" xmlns:xsd="http://www.w3.org/2001/XMLSchema" xmlns:xs="http://www.w3.org/2001/XMLSchema" xmlns:p="http://schemas.microsoft.com/office/2006/metadata/properties" xmlns:ns2="fed884a3-e19a-4794-bde3-a64e218c9b49" xmlns:ns3="8786e127-8cf9-45af-9c33-81dcc7df3a97" xmlns:ns4="$ListId:Team Documents;">
<xsd:import namespace="fed884a3-e19a-4794-bde3-a64e218c9b49"/>
<xsd:import namespace="8786e127-8cf9-45af-9c33-81dcc7df3a97"/>
<xsd:import namespace="$ListId:Team Documents;"/>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4:Category"/>
</xsd:all>
</xsd:complexType>
</xsd:element>
</xsd:sequence>
</xsd:complexType>
</xsd:element>
</xsd:schema>
<xsd:schema targetNamespace="fed884a3-e19a-4794-bde3-a64e218c9b4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2" nillable="true" ma:displayName="Document Status" ma:default="Draft" ma:format="Dropdown" ma:internalName="DocumentStatus">
<xsd:simpleType>
<xsd:restriction base="dms:Choice">
<xsd:enumeration value="Draft"/>
<xsd:enumeration value="Final"/>
<xsd:enumeration value="Archived"/>
</xsd:restrictio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3"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4"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5"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6"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2016 CT OMB Package"/>
<xsd:enumeration value="SE&amp;I Test on a Page"/>
<xsd:enumeration value="High-Level Flow"/>
</xsd:restriction>
</xsd:simpleType>
</xsd:un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414E-AAE1-4868-A5A6-34B1BA8003A6}">
  <ds:schemaRefs>
    <ds:schemaRef ds:uri="http://schemas.openxmlformats.org/package/2006/metadata/core-properties"/>
    <ds:schemaRef ds:uri="http://schemas.microsoft.com/office/2006/documentManagement/types"/>
    <ds:schemaRef ds:uri="http://schemas.microsoft.com/office/infopath/2007/PartnerControls"/>
    <ds:schemaRef ds:uri="fed884a3-e19a-4794-bde3-a64e218c9b49"/>
    <ds:schemaRef ds:uri="http://purl.org/dc/dcmitype/"/>
    <ds:schemaRef ds:uri="http://purl.org/dc/terms/"/>
    <ds:schemaRef ds:uri="http://www.w3.org/XML/1998/namespace"/>
    <ds:schemaRef ds:uri="http://purl.org/dc/elements/1.1/"/>
    <ds:schemaRef ds:uri="$ListId:Team Documents;"/>
    <ds:schemaRef ds:uri="8786e127-8cf9-45af-9c33-81dcc7df3a97"/>
    <ds:schemaRef ds:uri="http://schemas.microsoft.com/office/2006/metadata/properties"/>
  </ds:schemaRefs>
</ds:datastoreItem>
</file>

<file path=customXml/itemProps2.xml><?xml version="1.0" encoding="utf-8"?>
<ds:datastoreItem xmlns:ds="http://schemas.openxmlformats.org/officeDocument/2006/customXml" ds:itemID="{9CD469E5-27A2-4ED1-911B-B270EC6C672E}">
  <ds:schemaRefs>
    <ds:schemaRef ds:uri="http://schemas.microsoft.com/sharepoint/events"/>
  </ds:schemaRefs>
</ds:datastoreItem>
</file>

<file path=customXml/itemProps3.xml><?xml version="1.0" encoding="utf-8"?>
<ds:datastoreItem xmlns:ds="http://schemas.openxmlformats.org/officeDocument/2006/customXml" ds:itemID="{59D6C7D4-E197-4A16-A8C7-E9460959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884a3-e19a-4794-bde3-a64e218c9b49"/>
    <ds:schemaRef ds:uri="8786e127-8cf9-45af-9c33-81dcc7df3a97"/>
    <ds:schemaRef ds:uri="$ListId:Team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5.xml><?xml version="1.0" encoding="utf-8"?>
<ds:datastoreItem xmlns:ds="http://schemas.openxmlformats.org/officeDocument/2006/customXml" ds:itemID="{96EB070D-CAD8-42BA-A865-F9E4EC22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A1990567</Template>
  <TotalTime>1</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Dempsey Trump</dc:creator>
  <cp:lastModifiedBy>Robin A Pennington</cp:lastModifiedBy>
  <cp:revision>3</cp:revision>
  <cp:lastPrinted>2016-01-14T13:38:00Z</cp:lastPrinted>
  <dcterms:created xsi:type="dcterms:W3CDTF">2016-03-21T12:38:00Z</dcterms:created>
  <dcterms:modified xsi:type="dcterms:W3CDTF">2016-03-21T12:38:00Z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0x010100AAAE7CC11D85384A90C3BA37E19FAE6C</vt:lpwstr>
  </property>
</Properties>
</file>