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062AE" w14:textId="4B91EBB8" w:rsidR="00C47E5D" w:rsidRDefault="00C47E5D" w:rsidP="00C47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JUSTIFICATION FOR CHANGE</w:t>
      </w:r>
    </w:p>
    <w:p w14:paraId="0916D264" w14:textId="380CBDD2" w:rsidR="00C47E5D" w:rsidRDefault="00C47E5D" w:rsidP="00C47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OMB Control No. 0648-0568</w:t>
      </w:r>
    </w:p>
    <w:p w14:paraId="6836603C" w14:textId="77777777" w:rsidR="00C47E5D" w:rsidRDefault="00C47E5D" w:rsidP="0020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B022C" w14:textId="77777777" w:rsidR="00C47E5D" w:rsidRDefault="00C47E5D" w:rsidP="002032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73815" w14:textId="7BEF2680" w:rsidR="00E821CA" w:rsidRDefault="00E821CA" w:rsidP="002032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NOAA Office of Education has redesigned its Student Tracker database</w:t>
      </w:r>
      <w:r w:rsidR="00E54A00">
        <w:rPr>
          <w:rFonts w:ascii="Times New Roman" w:hAnsi="Times New Roman" w:cs="Times New Roman"/>
          <w:sz w:val="24"/>
          <w:szCs w:val="24"/>
        </w:rPr>
        <w:t xml:space="preserve"> and the associated input form covered under </w:t>
      </w:r>
      <w:r w:rsidR="00C47E5D">
        <w:rPr>
          <w:rFonts w:ascii="Times New Roman" w:hAnsi="Times New Roman" w:cs="Times New Roman"/>
          <w:sz w:val="24"/>
          <w:szCs w:val="24"/>
        </w:rPr>
        <w:t xml:space="preserve">OMB Control No. </w:t>
      </w:r>
      <w:r w:rsidR="00E54A00">
        <w:rPr>
          <w:rFonts w:ascii="Times New Roman" w:hAnsi="Times New Roman" w:cs="Times New Roman"/>
          <w:sz w:val="24"/>
          <w:szCs w:val="24"/>
        </w:rPr>
        <w:t xml:space="preserve">0648-0568. </w:t>
      </w:r>
      <w:r w:rsidR="00140E95">
        <w:rPr>
          <w:rFonts w:ascii="Times New Roman" w:hAnsi="Times New Roman" w:cs="Times New Roman"/>
          <w:sz w:val="24"/>
          <w:szCs w:val="24"/>
        </w:rPr>
        <w:t>This form is intended to capture information on all student participants supported by the Educational Partnership Program with Minority Serving Institutions (EPP/MSI) Undergraduate Scholarship Program</w:t>
      </w:r>
      <w:r w:rsidR="009E292C">
        <w:rPr>
          <w:rFonts w:ascii="Times New Roman" w:hAnsi="Times New Roman" w:cs="Times New Roman"/>
          <w:sz w:val="24"/>
          <w:szCs w:val="24"/>
        </w:rPr>
        <w:t xml:space="preserve"> (USP)</w:t>
      </w:r>
      <w:r w:rsidR="00140E95">
        <w:rPr>
          <w:rFonts w:ascii="Times New Roman" w:hAnsi="Times New Roman" w:cs="Times New Roman"/>
          <w:sz w:val="24"/>
          <w:szCs w:val="24"/>
        </w:rPr>
        <w:t xml:space="preserve"> and Cooperative Science Center</w:t>
      </w:r>
      <w:r w:rsidR="009E292C">
        <w:rPr>
          <w:rFonts w:ascii="Times New Roman" w:hAnsi="Times New Roman" w:cs="Times New Roman"/>
          <w:sz w:val="24"/>
          <w:szCs w:val="24"/>
        </w:rPr>
        <w:t>s (CSCs)</w:t>
      </w:r>
      <w:r w:rsidR="00140E95">
        <w:rPr>
          <w:rFonts w:ascii="Times New Roman" w:hAnsi="Times New Roman" w:cs="Times New Roman"/>
          <w:sz w:val="24"/>
          <w:szCs w:val="24"/>
        </w:rPr>
        <w:t xml:space="preserve"> and Ernest F. Hollings Undergraduate Scholarship Program. The redesign is intended to f</w:t>
      </w:r>
      <w:r>
        <w:rPr>
          <w:rFonts w:ascii="Times New Roman" w:hAnsi="Times New Roman" w:cs="Times New Roman"/>
          <w:sz w:val="24"/>
          <w:szCs w:val="24"/>
        </w:rPr>
        <w:t xml:space="preserve">acilitate administration of the four NOAA Cooperative Science Centers, awarded in 2016, which </w:t>
      </w:r>
      <w:r w:rsidR="00FB5DD6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require more robust data col</w:t>
      </w:r>
      <w:r w:rsidR="00140E95">
        <w:rPr>
          <w:rFonts w:ascii="Times New Roman" w:hAnsi="Times New Roman" w:cs="Times New Roman"/>
          <w:sz w:val="24"/>
          <w:szCs w:val="24"/>
        </w:rPr>
        <w:t>lection on</w:t>
      </w:r>
      <w:r>
        <w:rPr>
          <w:rFonts w:ascii="Times New Roman" w:hAnsi="Times New Roman" w:cs="Times New Roman"/>
          <w:sz w:val="24"/>
          <w:szCs w:val="24"/>
        </w:rPr>
        <w:t xml:space="preserve"> program accomplishments</w:t>
      </w:r>
      <w:r w:rsidR="007C3111">
        <w:rPr>
          <w:rFonts w:ascii="Times New Roman" w:hAnsi="Times New Roman" w:cs="Times New Roman"/>
          <w:sz w:val="24"/>
          <w:szCs w:val="24"/>
        </w:rPr>
        <w:t xml:space="preserve"> and student activities such as </w:t>
      </w:r>
      <w:r w:rsidR="00802FAD">
        <w:rPr>
          <w:rFonts w:ascii="Times New Roman" w:hAnsi="Times New Roman" w:cs="Times New Roman"/>
          <w:sz w:val="24"/>
          <w:szCs w:val="24"/>
        </w:rPr>
        <w:t>research and training experiences at NOAA, conference presentations and publications. The new database design will also f</w:t>
      </w:r>
      <w:r>
        <w:rPr>
          <w:rFonts w:ascii="Times New Roman" w:hAnsi="Times New Roman" w:cs="Times New Roman"/>
          <w:sz w:val="24"/>
          <w:szCs w:val="24"/>
        </w:rPr>
        <w:t xml:space="preserve">acilitate </w:t>
      </w:r>
      <w:r w:rsidR="00802FAD">
        <w:rPr>
          <w:rFonts w:ascii="Times New Roman" w:hAnsi="Times New Roman" w:cs="Times New Roman"/>
          <w:sz w:val="24"/>
          <w:szCs w:val="24"/>
        </w:rPr>
        <w:t>tracking of education and workforce outcomes by NOAA-suppor</w:t>
      </w:r>
      <w:r w:rsidR="005B77DB">
        <w:rPr>
          <w:rFonts w:ascii="Times New Roman" w:hAnsi="Times New Roman" w:cs="Times New Roman"/>
          <w:sz w:val="24"/>
          <w:szCs w:val="24"/>
        </w:rPr>
        <w:t>ted students in order to evaluate long term program impacts.</w:t>
      </w:r>
    </w:p>
    <w:p w14:paraId="5BB71680" w14:textId="77777777" w:rsidR="0094383F" w:rsidRDefault="0094383F" w:rsidP="002032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70E95" w14:textId="414DE7E4" w:rsidR="0094383F" w:rsidRPr="00C47E5D" w:rsidRDefault="0094383F" w:rsidP="002032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Despite a net increase in the number of </w:t>
      </w:r>
      <w:r w:rsidR="005B77DB">
        <w:rPr>
          <w:rFonts w:ascii="Times New Roman" w:hAnsi="Times New Roman" w:cs="Times New Roman"/>
          <w:sz w:val="24"/>
          <w:szCs w:val="24"/>
        </w:rPr>
        <w:t xml:space="preserve">required data </w:t>
      </w:r>
      <w:r>
        <w:rPr>
          <w:rFonts w:ascii="Times New Roman" w:hAnsi="Times New Roman" w:cs="Times New Roman"/>
          <w:sz w:val="24"/>
          <w:szCs w:val="24"/>
        </w:rPr>
        <w:t xml:space="preserve">fields, the database and form have been redesigned with efficiency and ease of use in mind, resulting in a significantly lower net burden to complete the form. Tests by users prior to deployment have indicated that the net </w:t>
      </w:r>
      <w:r w:rsidR="009E292C">
        <w:rPr>
          <w:rFonts w:ascii="Times New Roman" w:hAnsi="Times New Roman" w:cs="Times New Roman"/>
          <w:sz w:val="24"/>
          <w:szCs w:val="24"/>
        </w:rPr>
        <w:t xml:space="preserve">burden to complete the form is 22 hours on an annual basis per </w:t>
      </w:r>
      <w:r w:rsidR="00C47E5D">
        <w:rPr>
          <w:rFonts w:ascii="Times New Roman" w:hAnsi="Times New Roman" w:cs="Times New Roman"/>
          <w:sz w:val="24"/>
          <w:szCs w:val="24"/>
        </w:rPr>
        <w:t xml:space="preserve">program coordinator, or six hours less than currently. </w:t>
      </w:r>
      <w:r w:rsidR="00C47E5D" w:rsidRPr="00C47E5D">
        <w:rPr>
          <w:rFonts w:ascii="Times New Roman" w:hAnsi="Times New Roman" w:cs="Times New Roman"/>
          <w:sz w:val="24"/>
          <w:szCs w:val="24"/>
        </w:rPr>
        <w:t>With the current form that we are replacing, each grant program coordinator was expected to take a maximum of 28 hours to enter data for an average of 200 students and performance measures, annually.</w:t>
      </w:r>
      <w:r w:rsidR="00034E25">
        <w:rPr>
          <w:rFonts w:ascii="Times New Roman" w:hAnsi="Times New Roman" w:cs="Times New Roman"/>
          <w:sz w:val="24"/>
          <w:szCs w:val="24"/>
        </w:rPr>
        <w:t xml:space="preserve"> With four coordinators, the total annual hours have been reduced from 112 to 88.</w:t>
      </w:r>
    </w:p>
    <w:p w14:paraId="676F4B07" w14:textId="77777777" w:rsidR="005C62A3" w:rsidRDefault="005C62A3" w:rsidP="002032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1286212" w14:textId="7840875C" w:rsidR="00905292" w:rsidRDefault="00905292" w:rsidP="0020322E"/>
    <w:sectPr w:rsidR="00905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1B"/>
    <w:rsid w:val="00034E25"/>
    <w:rsid w:val="00140E95"/>
    <w:rsid w:val="0020322E"/>
    <w:rsid w:val="003C452A"/>
    <w:rsid w:val="003E319E"/>
    <w:rsid w:val="004B3FB8"/>
    <w:rsid w:val="005B77DB"/>
    <w:rsid w:val="005C62A3"/>
    <w:rsid w:val="00691305"/>
    <w:rsid w:val="006C0485"/>
    <w:rsid w:val="007C3111"/>
    <w:rsid w:val="00802FAD"/>
    <w:rsid w:val="00905292"/>
    <w:rsid w:val="0094383F"/>
    <w:rsid w:val="009C3E03"/>
    <w:rsid w:val="009E292C"/>
    <w:rsid w:val="00AA7DF6"/>
    <w:rsid w:val="00C24A1B"/>
    <w:rsid w:val="00C47E5D"/>
    <w:rsid w:val="00CC0446"/>
    <w:rsid w:val="00D74F09"/>
    <w:rsid w:val="00D842A9"/>
    <w:rsid w:val="00DD144A"/>
    <w:rsid w:val="00E33799"/>
    <w:rsid w:val="00E54A00"/>
    <w:rsid w:val="00E821CA"/>
    <w:rsid w:val="00E91854"/>
    <w:rsid w:val="00F42963"/>
    <w:rsid w:val="00F72147"/>
    <w:rsid w:val="00F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507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DE47-9DC6-4F65-8F89-C8944990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Todd.Christenson</dc:creator>
  <cp:lastModifiedBy>SYSTEM</cp:lastModifiedBy>
  <cp:revision>2</cp:revision>
  <dcterms:created xsi:type="dcterms:W3CDTF">2018-03-16T19:34:00Z</dcterms:created>
  <dcterms:modified xsi:type="dcterms:W3CDTF">2018-03-16T19:34:00Z</dcterms:modified>
</cp:coreProperties>
</file>