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3.xml" ContentType="application/vnd.openxmlformats-officedocument.wordprocessingml.foot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2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1.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2.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5.xml" ContentType="application/vnd.openxmlformats-officedocument.wordprocessingml.footer+xml"/>
  <Override PartName="/word/header6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6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31.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3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4.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5.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6.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38.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39.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0.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1.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2.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3.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oter44.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45.xml" ContentType="application/vnd.openxmlformats-officedocument.wordprocessingml.footer+xml"/>
  <Override PartName="/word/header1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AE6D" w14:textId="77777777" w:rsidR="00AE52F4" w:rsidRPr="009B0A56" w:rsidRDefault="00AE52F4" w:rsidP="00AE52F4">
      <w:pPr>
        <w:tabs>
          <w:tab w:val="left" w:pos="2430"/>
        </w:tabs>
        <w:spacing w:before="720"/>
        <w:ind w:left="0"/>
        <w:rPr>
          <w:szCs w:val="20"/>
        </w:rPr>
      </w:pPr>
      <w:bookmarkStart w:id="0" w:name="_GoBack"/>
      <w:bookmarkEnd w:id="0"/>
      <w:r>
        <w:rPr>
          <w:szCs w:val="20"/>
        </w:rPr>
        <w:t>Date</w:t>
      </w:r>
      <w:r>
        <w:rPr>
          <w:szCs w:val="20"/>
        </w:rPr>
        <w:tab/>
        <w:t>:</w:t>
      </w:r>
      <w:r>
        <w:rPr>
          <w:szCs w:val="20"/>
        </w:rPr>
        <w:tab/>
      </w:r>
    </w:p>
    <w:p w14:paraId="0C295E66" w14:textId="77777777" w:rsidR="00AE52F4" w:rsidRPr="009B0A56" w:rsidRDefault="00AE52F4" w:rsidP="00AE52F4">
      <w:pPr>
        <w:tabs>
          <w:tab w:val="left" w:pos="2430"/>
        </w:tabs>
        <w:ind w:left="0"/>
        <w:rPr>
          <w:szCs w:val="20"/>
        </w:rPr>
      </w:pPr>
      <w:r w:rsidRPr="009B0A56">
        <w:rPr>
          <w:szCs w:val="20"/>
        </w:rPr>
        <w:t>LMI Administrative Memorandum No. S-</w:t>
      </w:r>
      <w:r>
        <w:rPr>
          <w:szCs w:val="20"/>
        </w:rPr>
        <w:t>18</w:t>
      </w:r>
      <w:r w:rsidRPr="009B0A56">
        <w:rPr>
          <w:szCs w:val="20"/>
        </w:rPr>
        <w:t>-</w:t>
      </w:r>
    </w:p>
    <w:p w14:paraId="2A171785" w14:textId="77777777" w:rsidR="00AE52F4" w:rsidRPr="009B0A56" w:rsidRDefault="00AE52F4" w:rsidP="00AE52F4">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14:paraId="52EE0017" w14:textId="77777777" w:rsidR="00AE52F4" w:rsidRPr="009B0A56" w:rsidRDefault="00AE52F4" w:rsidP="00AE52F4">
      <w:pPr>
        <w:tabs>
          <w:tab w:val="left" w:pos="2430"/>
        </w:tabs>
        <w:ind w:left="2880" w:hanging="2880"/>
      </w:pPr>
      <w:bookmarkStart w:id="1" w:name="_Toc355680222"/>
      <w:bookmarkStart w:id="2" w:name="_Toc355682004"/>
      <w:r w:rsidRPr="00464121">
        <w:t>FROM</w:t>
      </w:r>
      <w:r>
        <w:tab/>
      </w:r>
      <w:r w:rsidRPr="009B0A56">
        <w:t>:</w:t>
      </w:r>
      <w:r w:rsidRPr="00464121">
        <w:rPr>
          <w:szCs w:val="20"/>
        </w:rPr>
        <w:t xml:space="preserve"> </w:t>
      </w:r>
      <w:r w:rsidRPr="009B0A56">
        <w:rPr>
          <w:szCs w:val="20"/>
        </w:rPr>
        <w:tab/>
      </w:r>
      <w:r w:rsidRPr="00464121">
        <w:rPr>
          <w:b/>
        </w:rPr>
        <w:t>JAY A. MOUSA</w:t>
      </w:r>
      <w:r w:rsidRPr="009B0A56">
        <w:br/>
        <w:t>Associate Commissioner</w:t>
      </w:r>
      <w:r w:rsidRPr="009B0A56">
        <w:br/>
        <w:t>Office of Field Operations</w:t>
      </w:r>
      <w:bookmarkEnd w:id="1"/>
      <w:bookmarkEnd w:id="2"/>
    </w:p>
    <w:p w14:paraId="0F8643BB" w14:textId="77777777" w:rsidR="00AE52F4" w:rsidRPr="009B0A56" w:rsidRDefault="00AE52F4" w:rsidP="00AE52F4">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201</w:t>
      </w:r>
      <w:r>
        <w:rPr>
          <w:szCs w:val="20"/>
        </w:rPr>
        <w:t>9</w:t>
      </w:r>
      <w:r w:rsidRPr="009B0A56">
        <w:rPr>
          <w:szCs w:val="20"/>
        </w:rPr>
        <w:t xml:space="preserve"> Labor Market Information Cooperative Agreement Application Package</w:t>
      </w:r>
    </w:p>
    <w:p w14:paraId="2CE11A74" w14:textId="77777777" w:rsidR="00AE52F4" w:rsidRPr="009B0A56" w:rsidRDefault="00AE52F4" w:rsidP="00AE52F4">
      <w:pPr>
        <w:numPr>
          <w:ilvl w:val="0"/>
          <w:numId w:val="104"/>
        </w:numPr>
        <w:spacing w:after="0"/>
        <w:rPr>
          <w:szCs w:val="20"/>
        </w:rPr>
      </w:pPr>
      <w:r w:rsidRPr="009B0A56">
        <w:rPr>
          <w:szCs w:val="20"/>
          <w:u w:val="single"/>
        </w:rPr>
        <w:t>Purpose</w:t>
      </w:r>
      <w:r w:rsidRPr="009B0A56">
        <w:rPr>
          <w:szCs w:val="20"/>
        </w:rPr>
        <w:t>:  This is to transmit the Office of Management and Budget (OMB) approved 201</w:t>
      </w:r>
      <w:r>
        <w:rPr>
          <w:szCs w:val="20"/>
        </w:rPr>
        <w:t>9</w:t>
      </w:r>
      <w:r w:rsidRPr="009B0A56">
        <w:rPr>
          <w:szCs w:val="20"/>
        </w:rPr>
        <w:t xml:space="preserve"> LMI Cooperative Agreement</w:t>
      </w:r>
      <w:r>
        <w:rPr>
          <w:szCs w:val="20"/>
        </w:rPr>
        <w:t xml:space="preserve"> (CA) application materials to s</w:t>
      </w:r>
      <w:r w:rsidRPr="009B0A56">
        <w:rPr>
          <w:szCs w:val="20"/>
        </w:rPr>
        <w:t xml:space="preserve">tate agencies for the operation of the Labor Market Information (LMI) cooperative statistical </w:t>
      </w:r>
      <w:r>
        <w:rPr>
          <w:szCs w:val="20"/>
        </w:rPr>
        <w:t>programs and activities, alert s</w:t>
      </w:r>
      <w:r w:rsidRPr="009B0A56">
        <w:rPr>
          <w:szCs w:val="20"/>
        </w:rPr>
        <w:t xml:space="preserve">tate agencies to those areas of the CA that have changed, and state BLS policy on staff time charging.   </w:t>
      </w:r>
    </w:p>
    <w:p w14:paraId="52C08C7C" w14:textId="77777777" w:rsidR="00AE52F4" w:rsidRPr="009B0A56" w:rsidRDefault="00AE52F4" w:rsidP="00AE52F4">
      <w:pPr>
        <w:spacing w:after="0"/>
        <w:ind w:left="504"/>
        <w:rPr>
          <w:szCs w:val="20"/>
        </w:rPr>
      </w:pPr>
    </w:p>
    <w:p w14:paraId="3FDA61AA" w14:textId="77777777" w:rsidR="00AE52F4" w:rsidRPr="006C6A3B" w:rsidRDefault="00AE52F4" w:rsidP="00AE52F4">
      <w:pPr>
        <w:numPr>
          <w:ilvl w:val="0"/>
          <w:numId w:val="104"/>
        </w:numPr>
        <w:rPr>
          <w:szCs w:val="20"/>
        </w:rPr>
      </w:pPr>
      <w:r w:rsidRPr="009B0A56">
        <w:rPr>
          <w:szCs w:val="20"/>
          <w:u w:val="single"/>
        </w:rPr>
        <w:t>Office of Management and Budget Paperwork Reduction Act Approval</w:t>
      </w:r>
      <w:r w:rsidRPr="009B0A56">
        <w:rPr>
          <w:szCs w:val="20"/>
        </w:rPr>
        <w:t>:  The BLS received OMB approval of the LMI CA application package through</w:t>
      </w:r>
      <w:r>
        <w:rPr>
          <w:szCs w:val="20"/>
        </w:rPr>
        <w:t xml:space="preserve"> xx/xx/20xx</w:t>
      </w:r>
      <w:r w:rsidRPr="009B0A56">
        <w:rPr>
          <w:szCs w:val="20"/>
        </w:rPr>
        <w:t xml:space="preserve">.  Under this approval, changes in the work statements will be reviewed every year by the OMB and published in the </w:t>
      </w:r>
      <w:r w:rsidRPr="009B0A56">
        <w:rPr>
          <w:i/>
          <w:szCs w:val="20"/>
        </w:rPr>
        <w:t>Federal Register</w:t>
      </w:r>
      <w:r w:rsidRPr="009B0A56">
        <w:rPr>
          <w:szCs w:val="20"/>
        </w:rPr>
        <w:t xml:space="preserve"> for 30 days if any of the changes are deemed substantive to the information collection burden.  The approval number for </w:t>
      </w:r>
      <w:r>
        <w:rPr>
          <w:szCs w:val="20"/>
        </w:rPr>
        <w:t>the LMI CA</w:t>
      </w:r>
      <w:r w:rsidRPr="009B0A56">
        <w:rPr>
          <w:szCs w:val="20"/>
        </w:rPr>
        <w:t xml:space="preserve"> is 1220-</w:t>
      </w:r>
      <w:r w:rsidRPr="006C6A3B">
        <w:t>0079</w:t>
      </w:r>
      <w:r w:rsidRPr="009B0A56">
        <w:rPr>
          <w:szCs w:val="20"/>
        </w:rPr>
        <w:t>.</w:t>
      </w:r>
    </w:p>
    <w:p w14:paraId="37E190D3" w14:textId="77777777" w:rsidR="00AE52F4" w:rsidRDefault="00AE52F4" w:rsidP="00AE52F4">
      <w:pPr>
        <w:numPr>
          <w:ilvl w:val="0"/>
          <w:numId w:val="104"/>
        </w:numPr>
        <w:tabs>
          <w:tab w:val="left" w:pos="2574"/>
        </w:tabs>
        <w:spacing w:after="0"/>
        <w:rPr>
          <w:szCs w:val="20"/>
        </w:rPr>
      </w:pPr>
      <w:r w:rsidRPr="009B0A56">
        <w:rPr>
          <w:szCs w:val="20"/>
          <w:u w:val="single"/>
        </w:rPr>
        <w:t>Summary of Changes</w:t>
      </w:r>
      <w:r w:rsidRPr="009B0A56">
        <w:rPr>
          <w:szCs w:val="20"/>
        </w:rPr>
        <w:t>:</w:t>
      </w:r>
      <w:r>
        <w:rPr>
          <w:szCs w:val="20"/>
        </w:rPr>
        <w:t xml:space="preserve">  Along with some r</w:t>
      </w:r>
      <w:r w:rsidRPr="009B0A56">
        <w:rPr>
          <w:szCs w:val="20"/>
        </w:rPr>
        <w:t xml:space="preserve">outine updates of reference dates, </w:t>
      </w:r>
      <w:r>
        <w:rPr>
          <w:szCs w:val="20"/>
        </w:rPr>
        <w:t xml:space="preserve">editorial updates, and clarifying changes, </w:t>
      </w:r>
      <w:r w:rsidRPr="009B0A56">
        <w:rPr>
          <w:szCs w:val="20"/>
        </w:rPr>
        <w:t>we have made other, more significant changes to the CA.  The changes are described below, organized by Part and Section of the CA.</w:t>
      </w:r>
      <w:r>
        <w:rPr>
          <w:szCs w:val="20"/>
        </w:rPr>
        <w:t xml:space="preserve">  The listed changes include non-permanent programmatic reductions, consistent with the options considered to support core production as described in the FY 2019 President’s Budget.</w:t>
      </w:r>
    </w:p>
    <w:tbl>
      <w:tblPr>
        <w:tblW w:w="4944" w:type="pct"/>
        <w:tblLayout w:type="fixed"/>
        <w:tblLook w:val="01E0" w:firstRow="1" w:lastRow="1" w:firstColumn="1" w:lastColumn="1" w:noHBand="0" w:noVBand="0"/>
      </w:tblPr>
      <w:tblGrid>
        <w:gridCol w:w="9469"/>
      </w:tblGrid>
      <w:tr w:rsidR="00AE52F4" w:rsidRPr="009B0A56" w14:paraId="49346E43" w14:textId="77777777" w:rsidTr="00604664">
        <w:trPr>
          <w:trHeight w:val="1674"/>
        </w:trPr>
        <w:tc>
          <w:tcPr>
            <w:tcW w:w="5000" w:type="pct"/>
          </w:tcPr>
          <w:p w14:paraId="637DAEDD" w14:textId="77777777" w:rsidR="00AE52F4" w:rsidRPr="00997953" w:rsidRDefault="00AE52F4" w:rsidP="00E464BD">
            <w:pPr>
              <w:spacing w:after="60"/>
              <w:ind w:left="0"/>
              <w:rPr>
                <w:szCs w:val="20"/>
              </w:rPr>
            </w:pPr>
          </w:p>
          <w:p w14:paraId="67AA47AC" w14:textId="77777777" w:rsidR="00AE52F4" w:rsidRDefault="00AE52F4" w:rsidP="00E464BD">
            <w:pPr>
              <w:spacing w:after="60"/>
              <w:ind w:left="0"/>
              <w:rPr>
                <w:b/>
                <w:szCs w:val="20"/>
              </w:rPr>
            </w:pPr>
            <w:r w:rsidRPr="009B0A56">
              <w:rPr>
                <w:b/>
                <w:szCs w:val="20"/>
              </w:rPr>
              <w:t>PART I., ADMINISTRATIVE REQUIREMENTS</w:t>
            </w:r>
          </w:p>
          <w:p w14:paraId="0A8C8733" w14:textId="77777777" w:rsidR="00AE52F4" w:rsidRPr="00EF4D98" w:rsidRDefault="00AE52F4" w:rsidP="00E464BD">
            <w:pPr>
              <w:pStyle w:val="ListParagraph"/>
              <w:spacing w:after="60"/>
              <w:ind w:left="-18"/>
              <w:rPr>
                <w:szCs w:val="20"/>
              </w:rPr>
            </w:pPr>
            <w:r w:rsidRPr="00585CCA">
              <w:rPr>
                <w:szCs w:val="20"/>
              </w:rPr>
              <w:t>Workforce Investment Act (WIA) references were updated to Workforce Innovation and Opportunity Act (WIOA).</w:t>
            </w:r>
          </w:p>
          <w:p w14:paraId="4C2B70B7" w14:textId="77777777" w:rsidR="00AE52F4" w:rsidRDefault="00AE52F4" w:rsidP="00E464BD">
            <w:pPr>
              <w:spacing w:after="60"/>
              <w:ind w:left="0"/>
              <w:rPr>
                <w:i/>
                <w:szCs w:val="20"/>
              </w:rPr>
            </w:pPr>
            <w:r>
              <w:rPr>
                <w:i/>
                <w:szCs w:val="20"/>
              </w:rPr>
              <w:t>Section S., Confidentiality</w:t>
            </w:r>
          </w:p>
          <w:p w14:paraId="398FF75F" w14:textId="77777777" w:rsidR="00AE52F4" w:rsidRPr="00585CCA" w:rsidRDefault="00AE52F4" w:rsidP="00AE52F4">
            <w:pPr>
              <w:pStyle w:val="ListParagraph"/>
              <w:numPr>
                <w:ilvl w:val="0"/>
                <w:numId w:val="140"/>
              </w:numPr>
              <w:spacing w:after="60"/>
              <w:rPr>
                <w:szCs w:val="20"/>
              </w:rPr>
            </w:pPr>
            <w:r w:rsidRPr="00585CCA">
              <w:rPr>
                <w:szCs w:val="20"/>
              </w:rPr>
              <w:t>S.2.a.v. – Survey-collected Personally Identifiable Information was added to the list of Respondent Identifiable Information.</w:t>
            </w:r>
          </w:p>
          <w:p w14:paraId="6311B7A6" w14:textId="77777777" w:rsidR="00AE52F4" w:rsidRPr="00585CCA" w:rsidRDefault="00AE52F4" w:rsidP="00AE52F4">
            <w:pPr>
              <w:pStyle w:val="ListParagraph"/>
              <w:numPr>
                <w:ilvl w:val="0"/>
                <w:numId w:val="140"/>
              </w:numPr>
              <w:spacing w:after="60"/>
              <w:rPr>
                <w:szCs w:val="20"/>
              </w:rPr>
            </w:pPr>
            <w:r w:rsidRPr="00585CCA">
              <w:rPr>
                <w:szCs w:val="20"/>
              </w:rPr>
              <w:t>S.2.d. – A section was added to describe confidentiality of Unemployment Insurance (UI) information for the LAUS program.</w:t>
            </w:r>
          </w:p>
          <w:p w14:paraId="39BF47BA" w14:textId="77777777" w:rsidR="00AE52F4" w:rsidRPr="00585CCA" w:rsidRDefault="00AE52F4" w:rsidP="00AE52F4">
            <w:pPr>
              <w:pStyle w:val="ListParagraph"/>
              <w:numPr>
                <w:ilvl w:val="0"/>
                <w:numId w:val="140"/>
              </w:numPr>
              <w:spacing w:after="60"/>
              <w:rPr>
                <w:szCs w:val="20"/>
              </w:rPr>
            </w:pPr>
            <w:r w:rsidRPr="00585CCA">
              <w:rPr>
                <w:szCs w:val="20"/>
              </w:rPr>
              <w:t xml:space="preserve">S.4.c. – A section was added to outline a new </w:t>
            </w:r>
            <w:r w:rsidRPr="00EF4D98">
              <w:rPr>
                <w:i/>
                <w:szCs w:val="20"/>
              </w:rPr>
              <w:t>BLS Special Agent Agreement</w:t>
            </w:r>
            <w:r w:rsidRPr="00585CCA">
              <w:rPr>
                <w:szCs w:val="20"/>
              </w:rPr>
              <w:t xml:space="preserve"> confidentiality requirement for state employees outside of the LMI program who will have access to BLS confidential information.</w:t>
            </w:r>
          </w:p>
          <w:p w14:paraId="7A2F7E0A" w14:textId="77777777" w:rsidR="00AE52F4" w:rsidRDefault="00AE52F4" w:rsidP="00E464BD">
            <w:pPr>
              <w:spacing w:after="60"/>
              <w:ind w:left="0"/>
              <w:rPr>
                <w:i/>
                <w:szCs w:val="20"/>
              </w:rPr>
            </w:pPr>
          </w:p>
          <w:p w14:paraId="0B032CD0" w14:textId="77777777" w:rsidR="00AE52F4" w:rsidRDefault="00AE52F4" w:rsidP="00E464BD">
            <w:pPr>
              <w:spacing w:after="60"/>
              <w:ind w:left="0"/>
              <w:rPr>
                <w:b/>
                <w:szCs w:val="20"/>
              </w:rPr>
            </w:pPr>
            <w:r>
              <w:rPr>
                <w:b/>
                <w:szCs w:val="20"/>
              </w:rPr>
              <w:t xml:space="preserve">PART II., </w:t>
            </w:r>
            <w:r w:rsidRPr="00997953">
              <w:rPr>
                <w:b/>
                <w:szCs w:val="20"/>
              </w:rPr>
              <w:t>APPLICATION INSTRUCTIONS</w:t>
            </w:r>
          </w:p>
          <w:p w14:paraId="13DADFB0" w14:textId="77777777" w:rsidR="00AE52F4" w:rsidRDefault="00AE52F4" w:rsidP="00E464BD">
            <w:pPr>
              <w:spacing w:after="60"/>
              <w:ind w:left="0"/>
              <w:rPr>
                <w:i/>
                <w:szCs w:val="20"/>
              </w:rPr>
            </w:pPr>
            <w:r>
              <w:rPr>
                <w:i/>
                <w:szCs w:val="20"/>
              </w:rPr>
              <w:t>Section B., Submission and Review</w:t>
            </w:r>
          </w:p>
          <w:p w14:paraId="4EC41849" w14:textId="77777777" w:rsidR="00AE52F4" w:rsidRPr="005346A7" w:rsidRDefault="00AE52F4" w:rsidP="00AE52F4">
            <w:pPr>
              <w:pStyle w:val="ListParagraph"/>
              <w:numPr>
                <w:ilvl w:val="0"/>
                <w:numId w:val="145"/>
              </w:numPr>
              <w:spacing w:after="60"/>
              <w:rPr>
                <w:i/>
                <w:szCs w:val="20"/>
              </w:rPr>
            </w:pPr>
            <w:r>
              <w:rPr>
                <w:szCs w:val="20"/>
              </w:rPr>
              <w:t>The section was amended to point out that, along with the original CA, an Adobe PDF file may be substituted for the two photocopies.</w:t>
            </w:r>
          </w:p>
          <w:p w14:paraId="53E48EF2" w14:textId="77777777" w:rsidR="00AE52F4" w:rsidRDefault="00AE52F4" w:rsidP="00E464BD">
            <w:pPr>
              <w:spacing w:after="60"/>
              <w:ind w:left="0"/>
              <w:rPr>
                <w:i/>
                <w:szCs w:val="20"/>
              </w:rPr>
            </w:pPr>
            <w:r>
              <w:rPr>
                <w:i/>
                <w:szCs w:val="20"/>
              </w:rPr>
              <w:t>Section C., Instructions</w:t>
            </w:r>
          </w:p>
          <w:p w14:paraId="024CBF5F" w14:textId="77777777" w:rsidR="00AE52F4" w:rsidRPr="005346A7" w:rsidRDefault="00AE52F4" w:rsidP="00AE52F4">
            <w:pPr>
              <w:pStyle w:val="ListParagraph"/>
              <w:numPr>
                <w:ilvl w:val="0"/>
                <w:numId w:val="141"/>
              </w:numPr>
              <w:spacing w:after="60"/>
              <w:rPr>
                <w:szCs w:val="20"/>
              </w:rPr>
            </w:pPr>
            <w:r>
              <w:rPr>
                <w:szCs w:val="20"/>
              </w:rPr>
              <w:t xml:space="preserve">C.8. – A section was added for the </w:t>
            </w:r>
            <w:r w:rsidRPr="00EF4D98">
              <w:rPr>
                <w:i/>
                <w:szCs w:val="20"/>
              </w:rPr>
              <w:t>BLS Special Agent Agreement</w:t>
            </w:r>
            <w:r>
              <w:rPr>
                <w:szCs w:val="20"/>
              </w:rPr>
              <w:t xml:space="preserve"> instructions. </w:t>
            </w:r>
          </w:p>
          <w:p w14:paraId="555650BD" w14:textId="77777777" w:rsidR="00AE52F4" w:rsidRDefault="00AE52F4" w:rsidP="00E464BD">
            <w:pPr>
              <w:pStyle w:val="ListParagraph"/>
              <w:spacing w:after="60"/>
              <w:ind w:left="0"/>
              <w:rPr>
                <w:szCs w:val="20"/>
              </w:rPr>
            </w:pPr>
          </w:p>
          <w:p w14:paraId="6B644976" w14:textId="77777777" w:rsidR="00AE52F4" w:rsidRDefault="00AE52F4" w:rsidP="00E464BD">
            <w:pPr>
              <w:spacing w:after="60"/>
              <w:ind w:left="0"/>
              <w:rPr>
                <w:b/>
                <w:szCs w:val="20"/>
              </w:rPr>
            </w:pPr>
            <w:r w:rsidRPr="009B0A56">
              <w:rPr>
                <w:b/>
                <w:szCs w:val="20"/>
              </w:rPr>
              <w:t>PART I</w:t>
            </w:r>
            <w:r>
              <w:rPr>
                <w:b/>
                <w:szCs w:val="20"/>
              </w:rPr>
              <w:t>II</w:t>
            </w:r>
            <w:r w:rsidRPr="009B0A56">
              <w:rPr>
                <w:b/>
                <w:szCs w:val="20"/>
              </w:rPr>
              <w:t>., A</w:t>
            </w:r>
            <w:r>
              <w:rPr>
                <w:b/>
                <w:szCs w:val="20"/>
              </w:rPr>
              <w:t>PPLICATION MATERIALS</w:t>
            </w:r>
          </w:p>
          <w:p w14:paraId="01632CCE" w14:textId="77777777" w:rsidR="00AE52F4" w:rsidRPr="00EF4D98" w:rsidRDefault="00AE52F4" w:rsidP="00E464BD">
            <w:pPr>
              <w:spacing w:after="60"/>
              <w:ind w:left="0"/>
              <w:rPr>
                <w:szCs w:val="20"/>
              </w:rPr>
            </w:pPr>
            <w:r>
              <w:rPr>
                <w:szCs w:val="20"/>
              </w:rPr>
              <w:lastRenderedPageBreak/>
              <w:t xml:space="preserve">The </w:t>
            </w:r>
            <w:r>
              <w:rPr>
                <w:i/>
                <w:szCs w:val="20"/>
              </w:rPr>
              <w:t>BLS Special Agent Agreement</w:t>
            </w:r>
            <w:r>
              <w:rPr>
                <w:szCs w:val="20"/>
              </w:rPr>
              <w:t xml:space="preserve"> was added to the list of Application Materials.</w:t>
            </w:r>
          </w:p>
          <w:p w14:paraId="54BA94E8" w14:textId="77777777" w:rsidR="00AE52F4" w:rsidRDefault="00AE52F4" w:rsidP="00E464BD">
            <w:pPr>
              <w:spacing w:after="60"/>
              <w:ind w:left="0"/>
              <w:rPr>
                <w:i/>
                <w:szCs w:val="20"/>
              </w:rPr>
            </w:pPr>
            <w:r>
              <w:rPr>
                <w:i/>
                <w:szCs w:val="20"/>
              </w:rPr>
              <w:t>BLS Special Agent Agreement</w:t>
            </w:r>
          </w:p>
          <w:p w14:paraId="14EF595C" w14:textId="77777777" w:rsidR="00AE52F4" w:rsidRPr="00EF4D98" w:rsidRDefault="00AE52F4" w:rsidP="00AE52F4">
            <w:pPr>
              <w:pStyle w:val="ListParagraph"/>
              <w:numPr>
                <w:ilvl w:val="0"/>
                <w:numId w:val="141"/>
              </w:numPr>
              <w:spacing w:after="60"/>
              <w:rPr>
                <w:szCs w:val="20"/>
              </w:rPr>
            </w:pPr>
            <w:r>
              <w:rPr>
                <w:szCs w:val="20"/>
              </w:rPr>
              <w:t xml:space="preserve">The new </w:t>
            </w:r>
            <w:r>
              <w:rPr>
                <w:i/>
                <w:szCs w:val="20"/>
              </w:rPr>
              <w:t xml:space="preserve">BLS Special Agent Agreement </w:t>
            </w:r>
            <w:r>
              <w:rPr>
                <w:szCs w:val="20"/>
              </w:rPr>
              <w:t>form was added.</w:t>
            </w:r>
          </w:p>
          <w:p w14:paraId="3D43CB87" w14:textId="77777777" w:rsidR="00AE52F4" w:rsidRPr="00997953" w:rsidRDefault="00AE52F4" w:rsidP="00E464BD">
            <w:pPr>
              <w:spacing w:after="60"/>
              <w:ind w:left="0"/>
              <w:rPr>
                <w:szCs w:val="20"/>
              </w:rPr>
            </w:pPr>
          </w:p>
          <w:p w14:paraId="6CE3E138" w14:textId="77777777" w:rsidR="00AE52F4" w:rsidRPr="00A531C0" w:rsidRDefault="00AE52F4" w:rsidP="00E464BD">
            <w:pPr>
              <w:spacing w:after="60"/>
              <w:ind w:left="0"/>
              <w:rPr>
                <w:i/>
                <w:szCs w:val="20"/>
              </w:rPr>
            </w:pPr>
            <w:r w:rsidRPr="00A531C0">
              <w:rPr>
                <w:b/>
                <w:szCs w:val="20"/>
              </w:rPr>
              <w:t>CURRENT EMPLOYMENT STATISTICS PROGRAM FOR THE 50 STATES AND THE DISTRICT OF COLUMBIA</w:t>
            </w:r>
          </w:p>
          <w:p w14:paraId="7D43FFC0" w14:textId="77777777" w:rsidR="00AE52F4" w:rsidRPr="00687505" w:rsidRDefault="00AE52F4" w:rsidP="00E464BD">
            <w:pPr>
              <w:spacing w:after="60"/>
              <w:ind w:left="0"/>
              <w:rPr>
                <w:i/>
                <w:szCs w:val="20"/>
              </w:rPr>
            </w:pPr>
            <w:r>
              <w:rPr>
                <w:i/>
                <w:szCs w:val="20"/>
              </w:rPr>
              <w:t>Section B., Deliverables</w:t>
            </w:r>
          </w:p>
          <w:p w14:paraId="34B763DC" w14:textId="77777777" w:rsidR="00AE52F4" w:rsidRDefault="00AE52F4" w:rsidP="00AE52F4">
            <w:pPr>
              <w:pStyle w:val="ListParagraph"/>
              <w:numPr>
                <w:ilvl w:val="0"/>
                <w:numId w:val="137"/>
              </w:numPr>
              <w:spacing w:after="60"/>
              <w:rPr>
                <w:szCs w:val="20"/>
              </w:rPr>
            </w:pPr>
            <w:r>
              <w:rPr>
                <w:szCs w:val="20"/>
              </w:rPr>
              <w:t>Annually,</w:t>
            </w:r>
            <w:r w:rsidRPr="00FC20AA">
              <w:rPr>
                <w:szCs w:val="20"/>
              </w:rPr>
              <w:t xml:space="preserve"> </w:t>
            </w:r>
            <w:r>
              <w:rPr>
                <w:szCs w:val="20"/>
              </w:rPr>
              <w:t>B.3.b. – The deliverable was updated to designate it as optional.</w:t>
            </w:r>
          </w:p>
          <w:p w14:paraId="7A7EB32E" w14:textId="77777777" w:rsidR="00AE52F4" w:rsidRPr="00111D2A" w:rsidRDefault="00AE52F4" w:rsidP="00AE52F4">
            <w:pPr>
              <w:pStyle w:val="ListParagraph"/>
              <w:numPr>
                <w:ilvl w:val="0"/>
                <w:numId w:val="137"/>
              </w:numPr>
              <w:spacing w:after="60"/>
              <w:rPr>
                <w:szCs w:val="20"/>
              </w:rPr>
            </w:pPr>
            <w:r>
              <w:rPr>
                <w:szCs w:val="20"/>
              </w:rPr>
              <w:t xml:space="preserve">Monthly, B.1.a – The deliverable was updated to define non-sample events. </w:t>
            </w:r>
          </w:p>
          <w:p w14:paraId="69ACD7C1" w14:textId="77777777" w:rsidR="00AE52F4" w:rsidRDefault="00AE52F4" w:rsidP="00AE52F4">
            <w:pPr>
              <w:pStyle w:val="ListParagraph"/>
              <w:numPr>
                <w:ilvl w:val="0"/>
                <w:numId w:val="137"/>
              </w:numPr>
              <w:spacing w:after="60"/>
              <w:rPr>
                <w:szCs w:val="20"/>
              </w:rPr>
            </w:pPr>
            <w:r>
              <w:rPr>
                <w:szCs w:val="20"/>
              </w:rPr>
              <w:t>Monthly, B.1.b. – The deliverable was updated</w:t>
            </w:r>
            <w:r w:rsidRPr="00FC20AA">
              <w:rPr>
                <w:szCs w:val="20"/>
              </w:rPr>
              <w:t xml:space="preserve"> </w:t>
            </w:r>
            <w:r>
              <w:rPr>
                <w:szCs w:val="20"/>
              </w:rPr>
              <w:t>to designate it as optional.</w:t>
            </w:r>
          </w:p>
          <w:p w14:paraId="26DE049F" w14:textId="77777777" w:rsidR="00AE52F4" w:rsidRPr="00FC20AA" w:rsidRDefault="00AE52F4" w:rsidP="00AE52F4">
            <w:pPr>
              <w:pStyle w:val="ListParagraph"/>
              <w:numPr>
                <w:ilvl w:val="0"/>
                <w:numId w:val="137"/>
              </w:numPr>
              <w:spacing w:after="60"/>
              <w:rPr>
                <w:szCs w:val="20"/>
              </w:rPr>
            </w:pPr>
            <w:r>
              <w:rPr>
                <w:szCs w:val="20"/>
              </w:rPr>
              <w:t>B.4.c. – This statement was added: “</w:t>
            </w:r>
            <w:r>
              <w:t>States will not release the estimates prior to the “available for state publication” date identified in the annual Current Employment Statistics Closing and Release Dates S-memo.”</w:t>
            </w:r>
          </w:p>
          <w:p w14:paraId="2E6404C1" w14:textId="77777777" w:rsidR="00AE52F4" w:rsidRDefault="00AE52F4" w:rsidP="00E464BD">
            <w:pPr>
              <w:spacing w:after="60"/>
              <w:ind w:left="0"/>
              <w:rPr>
                <w:b/>
                <w:szCs w:val="20"/>
              </w:rPr>
            </w:pPr>
          </w:p>
          <w:p w14:paraId="4E173468" w14:textId="77777777" w:rsidR="00AE52F4" w:rsidRPr="009B0A56" w:rsidRDefault="00AE52F4" w:rsidP="00E464BD">
            <w:pPr>
              <w:spacing w:after="60"/>
              <w:ind w:left="0"/>
              <w:rPr>
                <w:b/>
                <w:szCs w:val="20"/>
              </w:rPr>
            </w:pPr>
            <w:r w:rsidRPr="009B0A56">
              <w:rPr>
                <w:b/>
                <w:szCs w:val="20"/>
              </w:rPr>
              <w:t>CURRENT EMPLOYMENT STATISTICS PROGRAM FOR PUERTO RICO</w:t>
            </w:r>
          </w:p>
          <w:p w14:paraId="6B4260E1" w14:textId="77777777" w:rsidR="00AE52F4" w:rsidRDefault="00AE52F4" w:rsidP="00E464BD">
            <w:pPr>
              <w:spacing w:after="60"/>
              <w:ind w:left="0"/>
              <w:rPr>
                <w:i/>
                <w:szCs w:val="20"/>
              </w:rPr>
            </w:pPr>
            <w:r>
              <w:rPr>
                <w:i/>
                <w:szCs w:val="20"/>
              </w:rPr>
              <w:t>Section C. Program Performance Requirements</w:t>
            </w:r>
          </w:p>
          <w:p w14:paraId="6C8B958A" w14:textId="77777777" w:rsidR="00AE52F4" w:rsidRPr="00154DED" w:rsidRDefault="00AE52F4" w:rsidP="00AE52F4">
            <w:pPr>
              <w:pStyle w:val="ListParagraph"/>
              <w:numPr>
                <w:ilvl w:val="0"/>
                <w:numId w:val="142"/>
              </w:numPr>
              <w:spacing w:after="60"/>
              <w:rPr>
                <w:szCs w:val="20"/>
              </w:rPr>
            </w:pPr>
            <w:r>
              <w:rPr>
                <w:szCs w:val="20"/>
              </w:rPr>
              <w:t>C.3.c. – This statement was added: “</w:t>
            </w:r>
            <w:r>
              <w:t>The territory will not release the estimates prior to the ‘available for state publication’ date identified in the annual Current Employment Statistics Closing and Release Dates S-memo.”</w:t>
            </w:r>
          </w:p>
          <w:p w14:paraId="41F4CE70" w14:textId="77777777" w:rsidR="00AE52F4" w:rsidRDefault="00AE52F4" w:rsidP="00E464BD">
            <w:pPr>
              <w:spacing w:after="60"/>
              <w:ind w:left="0"/>
              <w:rPr>
                <w:b/>
                <w:szCs w:val="20"/>
              </w:rPr>
            </w:pPr>
          </w:p>
          <w:p w14:paraId="67A0698A" w14:textId="77777777" w:rsidR="00AE52F4" w:rsidRDefault="00AE52F4" w:rsidP="00E464BD">
            <w:pPr>
              <w:spacing w:after="60"/>
              <w:ind w:left="0"/>
              <w:rPr>
                <w:b/>
                <w:szCs w:val="20"/>
              </w:rPr>
            </w:pPr>
            <w:r w:rsidRPr="009B0A56">
              <w:rPr>
                <w:b/>
                <w:szCs w:val="20"/>
              </w:rPr>
              <w:t>CURRENT EMPLOYMENT STATISTICS PROGRAM FOR VIRGIN ISLANDS</w:t>
            </w:r>
          </w:p>
          <w:p w14:paraId="0FFDBE95" w14:textId="77777777" w:rsidR="00AE52F4" w:rsidRDefault="00AE52F4" w:rsidP="00E464BD">
            <w:pPr>
              <w:spacing w:after="60"/>
              <w:ind w:left="0"/>
              <w:rPr>
                <w:i/>
                <w:szCs w:val="20"/>
              </w:rPr>
            </w:pPr>
            <w:r>
              <w:rPr>
                <w:i/>
                <w:szCs w:val="20"/>
              </w:rPr>
              <w:t>Section C. Program Performance Requirements</w:t>
            </w:r>
          </w:p>
          <w:p w14:paraId="14851FBE" w14:textId="77777777" w:rsidR="00AE52F4" w:rsidRPr="00154DED" w:rsidRDefault="00AE52F4" w:rsidP="00AE52F4">
            <w:pPr>
              <w:pStyle w:val="ListParagraph"/>
              <w:numPr>
                <w:ilvl w:val="0"/>
                <w:numId w:val="142"/>
              </w:numPr>
              <w:spacing w:after="60"/>
              <w:rPr>
                <w:szCs w:val="20"/>
              </w:rPr>
            </w:pPr>
            <w:r>
              <w:rPr>
                <w:szCs w:val="20"/>
              </w:rPr>
              <w:t>C.3.c. – This statement was added: “</w:t>
            </w:r>
            <w:r>
              <w:t>The territory will not release the estimates prior to the ‘available for state publication’ date identified in the annual Current Employment Statistics Closing and Release Dates S-memo.”</w:t>
            </w:r>
          </w:p>
          <w:p w14:paraId="521F65AF" w14:textId="77777777" w:rsidR="00AE52F4" w:rsidRDefault="00AE52F4" w:rsidP="00E464BD">
            <w:pPr>
              <w:spacing w:after="60"/>
              <w:ind w:left="0"/>
              <w:rPr>
                <w:b/>
                <w:szCs w:val="20"/>
              </w:rPr>
            </w:pPr>
          </w:p>
          <w:p w14:paraId="198CC41E" w14:textId="77777777" w:rsidR="00AE52F4" w:rsidRPr="00A531C0" w:rsidRDefault="00AE52F4" w:rsidP="00E464BD">
            <w:pPr>
              <w:spacing w:after="60"/>
              <w:ind w:left="0"/>
              <w:rPr>
                <w:b/>
                <w:szCs w:val="20"/>
              </w:rPr>
            </w:pPr>
            <w:r w:rsidRPr="00A531C0">
              <w:rPr>
                <w:b/>
                <w:szCs w:val="20"/>
              </w:rPr>
              <w:t>LOCAL AREA UNEMPLOYMENT STATISTICS PROGRAM</w:t>
            </w:r>
          </w:p>
          <w:p w14:paraId="484C68B2" w14:textId="77777777" w:rsidR="00AE52F4" w:rsidRDefault="00AE52F4" w:rsidP="00E464BD">
            <w:pPr>
              <w:spacing w:after="60"/>
              <w:ind w:left="0"/>
              <w:rPr>
                <w:i/>
                <w:szCs w:val="20"/>
              </w:rPr>
            </w:pPr>
            <w:r>
              <w:rPr>
                <w:i/>
                <w:szCs w:val="20"/>
              </w:rPr>
              <w:t>Section B., Deliverables</w:t>
            </w:r>
          </w:p>
          <w:p w14:paraId="36595E8A" w14:textId="77777777" w:rsidR="00AE52F4" w:rsidRDefault="00AE52F4" w:rsidP="00AE52F4">
            <w:pPr>
              <w:pStyle w:val="ListParagraph"/>
              <w:numPr>
                <w:ilvl w:val="0"/>
                <w:numId w:val="142"/>
              </w:numPr>
              <w:spacing w:after="60"/>
            </w:pPr>
            <w:r>
              <w:t>B.5. – An optional deliverable was added: “The state agency may elect to transmit PROMIS UI number output for use by the Current Employment Statistics program.”</w:t>
            </w:r>
          </w:p>
          <w:p w14:paraId="1D8CA0DD" w14:textId="77777777" w:rsidR="00AE52F4" w:rsidRDefault="00AE52F4" w:rsidP="00E464BD">
            <w:pPr>
              <w:spacing w:after="60"/>
              <w:ind w:left="0"/>
              <w:rPr>
                <w:i/>
                <w:szCs w:val="20"/>
              </w:rPr>
            </w:pPr>
            <w:r>
              <w:rPr>
                <w:i/>
                <w:szCs w:val="20"/>
              </w:rPr>
              <w:t>Section C., Quality Assurance Requirements</w:t>
            </w:r>
          </w:p>
          <w:p w14:paraId="3703F1C3" w14:textId="77777777" w:rsidR="00AE52F4" w:rsidRPr="00905CA8" w:rsidRDefault="00AE52F4" w:rsidP="00AE52F4">
            <w:pPr>
              <w:pStyle w:val="ListParagraph"/>
              <w:numPr>
                <w:ilvl w:val="0"/>
                <w:numId w:val="142"/>
              </w:numPr>
              <w:spacing w:after="60"/>
              <w:rPr>
                <w:szCs w:val="20"/>
              </w:rPr>
            </w:pPr>
            <w:r>
              <w:rPr>
                <w:szCs w:val="20"/>
              </w:rPr>
              <w:t>C.6. – The following statement was added to this section: “</w:t>
            </w:r>
            <w:r>
              <w:t>Should the Liable Resident Data Transfer (LRDT) process be implemented for production use, states will transmit files on a monthly basis.”  The following statement was removed: “Beginning with 2018 estimation, approved PROMIS states will transmit files on a monthly basis as part of the planned implementation of the Liable Resident Data Transfer (LRDT) process that will augment the existing LADT exchange and streamline certain processes.”</w:t>
            </w:r>
          </w:p>
          <w:p w14:paraId="2D5E9783" w14:textId="77777777" w:rsidR="00AE52F4" w:rsidRPr="00B408BE" w:rsidRDefault="00AE52F4" w:rsidP="00E464BD">
            <w:pPr>
              <w:spacing w:after="60"/>
              <w:ind w:left="0"/>
            </w:pPr>
          </w:p>
          <w:p w14:paraId="20E755FB" w14:textId="77777777" w:rsidR="00AE52F4" w:rsidRPr="00A531C0" w:rsidRDefault="00AE52F4" w:rsidP="00E464BD">
            <w:pPr>
              <w:spacing w:after="60"/>
              <w:ind w:left="0"/>
              <w:rPr>
                <w:b/>
                <w:szCs w:val="20"/>
              </w:rPr>
            </w:pPr>
            <w:r w:rsidRPr="00A531C0">
              <w:rPr>
                <w:b/>
                <w:szCs w:val="20"/>
              </w:rPr>
              <w:t>OCCUPATIONAL EMPLOYMENT STATISTICS PROGRAM</w:t>
            </w:r>
          </w:p>
          <w:p w14:paraId="65DA4C68" w14:textId="77777777" w:rsidR="00AE52F4" w:rsidRPr="00CA00BF" w:rsidRDefault="00AE52F4" w:rsidP="00AE52F4">
            <w:pPr>
              <w:pStyle w:val="ListParagraph"/>
              <w:numPr>
                <w:ilvl w:val="0"/>
                <w:numId w:val="129"/>
              </w:numPr>
              <w:spacing w:after="60"/>
              <w:rPr>
                <w:i/>
                <w:szCs w:val="20"/>
              </w:rPr>
            </w:pPr>
            <w:r>
              <w:rPr>
                <w:szCs w:val="20"/>
              </w:rPr>
              <w:t>All dates were updated for FY 2019.</w:t>
            </w:r>
          </w:p>
          <w:p w14:paraId="02B223E7" w14:textId="77777777" w:rsidR="00AE52F4" w:rsidRDefault="00AE52F4" w:rsidP="00E464BD">
            <w:pPr>
              <w:spacing w:after="60"/>
              <w:ind w:left="0"/>
              <w:rPr>
                <w:i/>
                <w:szCs w:val="20"/>
              </w:rPr>
            </w:pPr>
            <w:r>
              <w:rPr>
                <w:i/>
                <w:szCs w:val="20"/>
              </w:rPr>
              <w:t>Section A., Program Information</w:t>
            </w:r>
          </w:p>
          <w:p w14:paraId="0717FA89" w14:textId="77777777" w:rsidR="00AE52F4" w:rsidRPr="00BC6178" w:rsidRDefault="00AE52F4" w:rsidP="00AE52F4">
            <w:pPr>
              <w:pStyle w:val="ListParagraph"/>
              <w:numPr>
                <w:ilvl w:val="0"/>
                <w:numId w:val="129"/>
              </w:numPr>
              <w:spacing w:after="60"/>
              <w:rPr>
                <w:szCs w:val="20"/>
              </w:rPr>
            </w:pPr>
            <w:r w:rsidRPr="00715984">
              <w:rPr>
                <w:szCs w:val="20"/>
              </w:rPr>
              <w:t xml:space="preserve">Paragraphs in this section were consolidated and revised for clarity, and to provide updated information on sample reductions, the discontinuation of long (structured) survey forms, </w:t>
            </w:r>
            <w:r w:rsidRPr="00BC6178">
              <w:rPr>
                <w:szCs w:val="20"/>
              </w:rPr>
              <w:t>the Autocoder tool, and the SPAM system.</w:t>
            </w:r>
          </w:p>
          <w:p w14:paraId="3DF3144B" w14:textId="77777777" w:rsidR="00AE52F4" w:rsidRPr="00BC6178" w:rsidRDefault="00AE52F4" w:rsidP="00AE52F4">
            <w:pPr>
              <w:pStyle w:val="ListParagraph"/>
              <w:numPr>
                <w:ilvl w:val="0"/>
                <w:numId w:val="129"/>
              </w:numPr>
              <w:spacing w:after="60"/>
              <w:rPr>
                <w:szCs w:val="20"/>
              </w:rPr>
            </w:pPr>
            <w:r>
              <w:rPr>
                <w:szCs w:val="20"/>
              </w:rPr>
              <w:t>‘</w:t>
            </w:r>
            <w:r w:rsidRPr="00BC6178">
              <w:rPr>
                <w:szCs w:val="20"/>
              </w:rPr>
              <w:t>Autocoder review files</w:t>
            </w:r>
            <w:r>
              <w:rPr>
                <w:szCs w:val="20"/>
              </w:rPr>
              <w:t xml:space="preserve">’ was added to the list of </w:t>
            </w:r>
            <w:r w:rsidRPr="00BC6178">
              <w:rPr>
                <w:i/>
                <w:szCs w:val="20"/>
              </w:rPr>
              <w:t>FY 2019 OES Files Summary by Panel</w:t>
            </w:r>
            <w:r>
              <w:rPr>
                <w:szCs w:val="20"/>
              </w:rPr>
              <w:t>.</w:t>
            </w:r>
          </w:p>
          <w:p w14:paraId="315E4666" w14:textId="77777777" w:rsidR="00AE52F4" w:rsidRDefault="00AE52F4" w:rsidP="00E464BD">
            <w:pPr>
              <w:spacing w:after="60"/>
              <w:ind w:left="0"/>
              <w:rPr>
                <w:i/>
                <w:szCs w:val="20"/>
              </w:rPr>
            </w:pPr>
            <w:r>
              <w:rPr>
                <w:i/>
                <w:szCs w:val="20"/>
              </w:rPr>
              <w:t>Section B., Deliverables</w:t>
            </w:r>
          </w:p>
          <w:p w14:paraId="08BF745A" w14:textId="77777777" w:rsidR="00AE52F4" w:rsidRDefault="00AE52F4" w:rsidP="00AE52F4">
            <w:pPr>
              <w:pStyle w:val="ListParagraph"/>
              <w:numPr>
                <w:ilvl w:val="0"/>
                <w:numId w:val="143"/>
              </w:numPr>
              <w:spacing w:after="60"/>
              <w:ind w:left="702"/>
            </w:pPr>
            <w:r>
              <w:rPr>
                <w:szCs w:val="20"/>
              </w:rPr>
              <w:t>B.5. – The following statement was added to the deliverable: “</w:t>
            </w:r>
            <w:r w:rsidRPr="00E94EB3">
              <w:t xml:space="preserve">States that buy back sample to maintain their </w:t>
            </w:r>
            <w:r>
              <w:t xml:space="preserve">MSA </w:t>
            </w:r>
            <w:r w:rsidRPr="00E94EB3">
              <w:t xml:space="preserve">areas </w:t>
            </w:r>
            <w:r>
              <w:t>must</w:t>
            </w:r>
            <w:r w:rsidRPr="00E94EB3">
              <w:t xml:space="preserve"> adhere to </w:t>
            </w:r>
            <w:r>
              <w:t>area response rate requirements for sampled areas. The units in the buyback will be used in statewide response rate calculations.”</w:t>
            </w:r>
            <w:r w:rsidRPr="00E94EB3">
              <w:t xml:space="preserve"> </w:t>
            </w:r>
          </w:p>
          <w:p w14:paraId="33DF4423" w14:textId="77777777" w:rsidR="00AE52F4" w:rsidRDefault="00AE52F4" w:rsidP="00AE52F4">
            <w:pPr>
              <w:pStyle w:val="ListParagraph"/>
              <w:numPr>
                <w:ilvl w:val="0"/>
                <w:numId w:val="143"/>
              </w:numPr>
              <w:spacing w:after="60"/>
              <w:ind w:left="702"/>
            </w:pPr>
            <w:r>
              <w:t xml:space="preserve">B.6. </w:t>
            </w:r>
            <w:r>
              <w:rPr>
                <w:szCs w:val="20"/>
              </w:rPr>
              <w:t>– The following statement was added to the deliverable: “</w:t>
            </w:r>
            <w:r w:rsidRPr="00631C09">
              <w:t>Reviewed and corrected Autocoder output files. These files are only due from states that use the OES Autocoder.</w:t>
            </w:r>
            <w:r>
              <w:t>”</w:t>
            </w:r>
          </w:p>
          <w:p w14:paraId="1745C956" w14:textId="77777777" w:rsidR="00AE52F4" w:rsidRDefault="00AE52F4" w:rsidP="00E464BD">
            <w:pPr>
              <w:spacing w:after="60"/>
              <w:ind w:left="0"/>
              <w:rPr>
                <w:i/>
                <w:szCs w:val="20"/>
              </w:rPr>
            </w:pPr>
            <w:r>
              <w:rPr>
                <w:i/>
                <w:szCs w:val="20"/>
              </w:rPr>
              <w:t>Section C., Program Performance Requirements</w:t>
            </w:r>
          </w:p>
          <w:p w14:paraId="6B499AD1" w14:textId="77777777" w:rsidR="00AE52F4" w:rsidRPr="009204A4" w:rsidRDefault="00AE52F4" w:rsidP="00AE52F4">
            <w:pPr>
              <w:pStyle w:val="ListParagraph"/>
              <w:numPr>
                <w:ilvl w:val="0"/>
                <w:numId w:val="144"/>
              </w:numPr>
              <w:spacing w:after="60"/>
              <w:rPr>
                <w:i/>
                <w:szCs w:val="20"/>
              </w:rPr>
            </w:pPr>
            <w:r>
              <w:rPr>
                <w:szCs w:val="20"/>
              </w:rPr>
              <w:t>C.2.b. – This statement was added: “</w:t>
            </w:r>
            <w:r>
              <w:t>States are e</w:t>
            </w:r>
            <w:r w:rsidRPr="0058473F">
              <w:t>ncourage</w:t>
            </w:r>
            <w:r>
              <w:t>d</w:t>
            </w:r>
            <w:r w:rsidRPr="0058473F">
              <w:t xml:space="preserve"> </w:t>
            </w:r>
            <w:r>
              <w:t>to</w:t>
            </w:r>
            <w:r w:rsidRPr="0058473F">
              <w:t xml:space="preserve"> use</w:t>
            </w:r>
            <w:r>
              <w:t xml:space="preserve"> </w:t>
            </w:r>
            <w:r w:rsidRPr="0058473F">
              <w:t>the contact log in SPAM for tracking data collection attempts and contacts with respondents</w:t>
            </w:r>
            <w:r>
              <w:t>.”</w:t>
            </w:r>
          </w:p>
          <w:p w14:paraId="01C53512" w14:textId="77777777" w:rsidR="00AE52F4" w:rsidRPr="006E45B0" w:rsidRDefault="00AE52F4" w:rsidP="00AE52F4">
            <w:pPr>
              <w:pStyle w:val="ListParagraph"/>
              <w:numPr>
                <w:ilvl w:val="0"/>
                <w:numId w:val="144"/>
              </w:numPr>
              <w:spacing w:after="60"/>
              <w:rPr>
                <w:i/>
                <w:szCs w:val="20"/>
              </w:rPr>
            </w:pPr>
            <w:r>
              <w:rPr>
                <w:szCs w:val="20"/>
              </w:rPr>
              <w:t>C.3.a. – References to SPAM, OWDN, and OWDN Beta were added.</w:t>
            </w:r>
          </w:p>
          <w:p w14:paraId="0591B1CF" w14:textId="77777777" w:rsidR="00AE52F4" w:rsidRPr="009204A4" w:rsidRDefault="00AE52F4" w:rsidP="00AE52F4">
            <w:pPr>
              <w:pStyle w:val="ListParagraph"/>
              <w:numPr>
                <w:ilvl w:val="0"/>
                <w:numId w:val="144"/>
              </w:numPr>
              <w:spacing w:after="60"/>
              <w:rPr>
                <w:i/>
                <w:szCs w:val="20"/>
              </w:rPr>
            </w:pPr>
            <w:r>
              <w:rPr>
                <w:szCs w:val="20"/>
              </w:rPr>
              <w:t>C.3.b. – References to SPAM, OWDN, and OWDN Beta were added.</w:t>
            </w:r>
          </w:p>
          <w:p w14:paraId="415F0381" w14:textId="77777777" w:rsidR="00AE52F4" w:rsidRPr="009204A4" w:rsidRDefault="00AE52F4" w:rsidP="00AE52F4">
            <w:pPr>
              <w:pStyle w:val="ListParagraph"/>
              <w:numPr>
                <w:ilvl w:val="0"/>
                <w:numId w:val="144"/>
              </w:numPr>
              <w:spacing w:after="60"/>
              <w:rPr>
                <w:i/>
                <w:szCs w:val="20"/>
              </w:rPr>
            </w:pPr>
            <w:r>
              <w:rPr>
                <w:szCs w:val="20"/>
              </w:rPr>
              <w:t>C.3.d. – The section describing the SPAM system was updated.</w:t>
            </w:r>
          </w:p>
          <w:p w14:paraId="75164A43" w14:textId="77777777" w:rsidR="00AE52F4" w:rsidRPr="009204A4" w:rsidRDefault="00AE52F4" w:rsidP="00AE52F4">
            <w:pPr>
              <w:pStyle w:val="ListParagraph"/>
              <w:numPr>
                <w:ilvl w:val="0"/>
                <w:numId w:val="144"/>
              </w:numPr>
              <w:spacing w:after="60"/>
              <w:rPr>
                <w:i/>
                <w:szCs w:val="20"/>
              </w:rPr>
            </w:pPr>
            <w:r>
              <w:rPr>
                <w:szCs w:val="20"/>
              </w:rPr>
              <w:t>C.3.e. – The following section was added: “</w:t>
            </w:r>
            <w:r>
              <w:t xml:space="preserve">States may use the OES Autocoder. States that choose to use the OES Autocoder must review all Autocoder </w:t>
            </w:r>
            <w:r w:rsidRPr="005F4D20">
              <w:t>output</w:t>
            </w:r>
            <w:r>
              <w:t xml:space="preserve"> that is provided. Results, including which SOC code was chosen, should be returned to BLS.”</w:t>
            </w:r>
          </w:p>
          <w:p w14:paraId="732BD829" w14:textId="77777777" w:rsidR="00AE52F4" w:rsidRPr="00BC6178" w:rsidRDefault="00AE52F4" w:rsidP="00E464BD">
            <w:pPr>
              <w:pStyle w:val="ListParagraph"/>
              <w:spacing w:after="60"/>
            </w:pPr>
          </w:p>
          <w:p w14:paraId="7410856B" w14:textId="77777777" w:rsidR="00AE52F4" w:rsidRPr="00A531C0" w:rsidRDefault="00AE52F4" w:rsidP="00E464BD">
            <w:pPr>
              <w:spacing w:after="60"/>
              <w:ind w:left="0"/>
              <w:rPr>
                <w:b/>
                <w:szCs w:val="20"/>
              </w:rPr>
            </w:pPr>
            <w:r w:rsidRPr="00A531C0">
              <w:rPr>
                <w:b/>
                <w:szCs w:val="20"/>
              </w:rPr>
              <w:t>QUARTERLY CENSUS OF EMPLOYMENT WAGES</w:t>
            </w:r>
          </w:p>
          <w:p w14:paraId="38DB42B2" w14:textId="77777777" w:rsidR="00AE52F4" w:rsidRPr="00CA00BF" w:rsidRDefault="00AE52F4" w:rsidP="00AE52F4">
            <w:pPr>
              <w:pStyle w:val="ListParagraph"/>
              <w:numPr>
                <w:ilvl w:val="0"/>
                <w:numId w:val="129"/>
              </w:numPr>
              <w:spacing w:after="60"/>
              <w:rPr>
                <w:szCs w:val="20"/>
              </w:rPr>
            </w:pPr>
            <w:r w:rsidRPr="00612003">
              <w:rPr>
                <w:szCs w:val="20"/>
              </w:rPr>
              <w:t xml:space="preserve">All dates </w:t>
            </w:r>
            <w:r>
              <w:rPr>
                <w:szCs w:val="20"/>
              </w:rPr>
              <w:t>were</w:t>
            </w:r>
            <w:r w:rsidRPr="00612003">
              <w:rPr>
                <w:szCs w:val="20"/>
              </w:rPr>
              <w:t xml:space="preserve"> updated for FY</w:t>
            </w:r>
            <w:r>
              <w:rPr>
                <w:szCs w:val="20"/>
              </w:rPr>
              <w:t xml:space="preserve"> 2019.</w:t>
            </w:r>
          </w:p>
          <w:p w14:paraId="4E9A8500" w14:textId="77777777" w:rsidR="00AE52F4" w:rsidRDefault="00AE52F4" w:rsidP="00E464BD">
            <w:pPr>
              <w:spacing w:after="60"/>
              <w:ind w:left="0"/>
              <w:rPr>
                <w:i/>
                <w:szCs w:val="20"/>
              </w:rPr>
            </w:pPr>
            <w:r w:rsidRPr="000142E6">
              <w:rPr>
                <w:i/>
                <w:szCs w:val="20"/>
              </w:rPr>
              <w:t xml:space="preserve">Section B. Deliverables </w:t>
            </w:r>
          </w:p>
          <w:p w14:paraId="18ED1EC7" w14:textId="77777777" w:rsidR="00AE52F4" w:rsidRPr="000142E6" w:rsidRDefault="00AE52F4" w:rsidP="00AE52F4">
            <w:pPr>
              <w:pStyle w:val="ListParagraph"/>
              <w:numPr>
                <w:ilvl w:val="0"/>
                <w:numId w:val="129"/>
              </w:numPr>
              <w:spacing w:after="60"/>
              <w:rPr>
                <w:szCs w:val="20"/>
              </w:rPr>
            </w:pPr>
            <w:r w:rsidRPr="000142E6">
              <w:rPr>
                <w:szCs w:val="20"/>
              </w:rPr>
              <w:t>B.1. – The deliverable was updated to replace the phrase “the consensus of the QCEW Policy Council,” with the new wording, “BLS, in consultation with the Policy Council.”</w:t>
            </w:r>
          </w:p>
          <w:p w14:paraId="5BC28099" w14:textId="77777777" w:rsidR="00AE52F4" w:rsidRPr="006E45B0" w:rsidRDefault="00AE52F4" w:rsidP="00AE52F4">
            <w:pPr>
              <w:pStyle w:val="ListParagraph"/>
              <w:numPr>
                <w:ilvl w:val="0"/>
                <w:numId w:val="129"/>
              </w:numPr>
              <w:spacing w:after="60"/>
              <w:rPr>
                <w:szCs w:val="20"/>
              </w:rPr>
            </w:pPr>
            <w:r>
              <w:rPr>
                <w:szCs w:val="20"/>
              </w:rPr>
              <w:t xml:space="preserve">B.8. – The deliverable was updated to replace the phrase “the consensus of the QCEW Policy Council,” with the new wording, “BLS, in consultation with the Policy Council.” </w:t>
            </w:r>
          </w:p>
          <w:p w14:paraId="4FCC5249" w14:textId="77777777" w:rsidR="00AE52F4" w:rsidRDefault="00AE52F4" w:rsidP="00E464BD">
            <w:pPr>
              <w:spacing w:after="60"/>
              <w:ind w:left="0"/>
              <w:rPr>
                <w:i/>
                <w:szCs w:val="20"/>
              </w:rPr>
            </w:pPr>
            <w:r w:rsidRPr="000142E6">
              <w:rPr>
                <w:i/>
                <w:szCs w:val="20"/>
              </w:rPr>
              <w:t>Section C. Program Performance Requirements</w:t>
            </w:r>
          </w:p>
          <w:p w14:paraId="6C7D9927" w14:textId="77777777" w:rsidR="00AE52F4" w:rsidRPr="000142E6" w:rsidRDefault="00AE52F4" w:rsidP="00AE52F4">
            <w:pPr>
              <w:pStyle w:val="ListParagraph"/>
              <w:numPr>
                <w:ilvl w:val="0"/>
                <w:numId w:val="146"/>
              </w:numPr>
              <w:spacing w:after="60"/>
              <w:rPr>
                <w:szCs w:val="20"/>
              </w:rPr>
            </w:pPr>
            <w:r w:rsidRPr="000142E6">
              <w:rPr>
                <w:szCs w:val="20"/>
              </w:rPr>
              <w:t>C.17. – The QUEST Beta section was updated to describe the testing requirements.</w:t>
            </w:r>
          </w:p>
          <w:p w14:paraId="296956D2" w14:textId="77777777" w:rsidR="00AE52F4" w:rsidRPr="006B7028" w:rsidRDefault="00AE52F4" w:rsidP="00E464BD">
            <w:pPr>
              <w:pStyle w:val="ListParagraph"/>
              <w:spacing w:after="60"/>
              <w:rPr>
                <w:szCs w:val="20"/>
              </w:rPr>
            </w:pPr>
          </w:p>
        </w:tc>
      </w:tr>
    </w:tbl>
    <w:p w14:paraId="7B76CE1D" w14:textId="77777777" w:rsidR="00AE52F4" w:rsidRPr="0019773D" w:rsidRDefault="00AE52F4" w:rsidP="00AE52F4">
      <w:pPr>
        <w:pStyle w:val="ListParagraph"/>
        <w:numPr>
          <w:ilvl w:val="0"/>
          <w:numId w:val="104"/>
        </w:numPr>
        <w:spacing w:after="0"/>
        <w:rPr>
          <w:szCs w:val="20"/>
        </w:rPr>
      </w:pPr>
      <w:r w:rsidRPr="0019773D">
        <w:rPr>
          <w:szCs w:val="20"/>
          <w:u w:val="single"/>
        </w:rPr>
        <w:lastRenderedPageBreak/>
        <w:t>Fund Ledger Codes (FLCs)</w:t>
      </w:r>
      <w:r w:rsidRPr="0019773D">
        <w:rPr>
          <w:szCs w:val="20"/>
        </w:rPr>
        <w:t>:  State agencies are requested to use the following State Employment Security</w:t>
      </w:r>
      <w:r>
        <w:rPr>
          <w:szCs w:val="20"/>
        </w:rPr>
        <w:t xml:space="preserve"> </w:t>
      </w:r>
      <w:r w:rsidRPr="0019773D">
        <w:rPr>
          <w:szCs w:val="20"/>
        </w:rPr>
        <w:t>Agency Cost Accounting System</w:t>
      </w:r>
      <w:r w:rsidRPr="0019773D">
        <w:rPr>
          <w:szCs w:val="20"/>
        </w:rPr>
        <w:noBreakHyphen/>
        <w:t>like fund ledger codes (FLCs), or their Financial Accounting and Reporting System equivalents, for the programs and activities funded during 201</w:t>
      </w:r>
      <w:r>
        <w:rPr>
          <w:szCs w:val="20"/>
        </w:rPr>
        <w:t>9</w:t>
      </w:r>
      <w:r w:rsidRPr="0019773D">
        <w:rPr>
          <w:szCs w:val="20"/>
        </w:rPr>
        <w:t>.  Where these c</w:t>
      </w:r>
      <w:r>
        <w:rPr>
          <w:szCs w:val="20"/>
        </w:rPr>
        <w:t>odes cannot be accommodated in state accounting systems, s</w:t>
      </w:r>
      <w:r w:rsidRPr="0019773D">
        <w:rPr>
          <w:szCs w:val="20"/>
        </w:rPr>
        <w:t>tate agencies will still need to know these FLCs for drawing down funds, since they are used as subaccount numbers within the HHS Pay</w:t>
      </w:r>
      <w:r>
        <w:rPr>
          <w:szCs w:val="20"/>
        </w:rPr>
        <w:t>ment Management System.  Where s</w:t>
      </w:r>
      <w:r w:rsidRPr="0019773D">
        <w:rPr>
          <w:szCs w:val="20"/>
        </w:rPr>
        <w:t>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00AE52F4" w:rsidRPr="009B0A56" w14:paraId="7B874FA3" w14:textId="77777777" w:rsidTr="00E464BD">
        <w:tc>
          <w:tcPr>
            <w:tcW w:w="1903" w:type="dxa"/>
            <w:vAlign w:val="center"/>
          </w:tcPr>
          <w:p w14:paraId="17CE1D35" w14:textId="77777777" w:rsidR="00AE52F4" w:rsidRDefault="00AE52F4" w:rsidP="00E464BD">
            <w:pPr>
              <w:spacing w:after="0"/>
              <w:ind w:left="0"/>
              <w:rPr>
                <w:szCs w:val="20"/>
                <w:u w:val="single"/>
              </w:rPr>
            </w:pPr>
          </w:p>
          <w:p w14:paraId="594338AB" w14:textId="77777777" w:rsidR="00AE52F4" w:rsidRPr="009B0A56" w:rsidRDefault="00AE52F4" w:rsidP="00E464BD">
            <w:pPr>
              <w:spacing w:after="0"/>
              <w:ind w:left="0"/>
              <w:rPr>
                <w:szCs w:val="20"/>
                <w:u w:val="single"/>
              </w:rPr>
            </w:pPr>
            <w:r w:rsidRPr="009B0A56">
              <w:rPr>
                <w:szCs w:val="20"/>
                <w:u w:val="single"/>
              </w:rPr>
              <w:t>PROGRAM</w:t>
            </w:r>
          </w:p>
        </w:tc>
        <w:tc>
          <w:tcPr>
            <w:tcW w:w="1509" w:type="dxa"/>
            <w:vAlign w:val="center"/>
          </w:tcPr>
          <w:p w14:paraId="02E1DDBA" w14:textId="77777777" w:rsidR="00AE52F4" w:rsidRDefault="00AE52F4" w:rsidP="00E464BD">
            <w:pPr>
              <w:spacing w:after="0"/>
              <w:ind w:left="0"/>
              <w:rPr>
                <w:szCs w:val="20"/>
                <w:u w:val="single"/>
              </w:rPr>
            </w:pPr>
          </w:p>
          <w:p w14:paraId="2E03E7BC" w14:textId="77777777" w:rsidR="00AE52F4" w:rsidRPr="009B0A56" w:rsidRDefault="00AE52F4" w:rsidP="00E464BD">
            <w:pPr>
              <w:spacing w:after="0"/>
              <w:ind w:left="0"/>
              <w:rPr>
                <w:szCs w:val="20"/>
                <w:u w:val="single"/>
              </w:rPr>
            </w:pPr>
            <w:r w:rsidRPr="009B0A56">
              <w:rPr>
                <w:szCs w:val="20"/>
                <w:u w:val="single"/>
              </w:rPr>
              <w:t>FLC</w:t>
            </w:r>
          </w:p>
        </w:tc>
        <w:tc>
          <w:tcPr>
            <w:tcW w:w="1838" w:type="dxa"/>
            <w:vAlign w:val="center"/>
          </w:tcPr>
          <w:p w14:paraId="66DDF5DB" w14:textId="77777777" w:rsidR="00AE52F4" w:rsidRDefault="00AE52F4" w:rsidP="00E464BD">
            <w:pPr>
              <w:spacing w:after="0"/>
              <w:ind w:left="0"/>
              <w:rPr>
                <w:szCs w:val="20"/>
                <w:u w:val="single"/>
              </w:rPr>
            </w:pPr>
          </w:p>
          <w:p w14:paraId="6C2DCC3D" w14:textId="77777777" w:rsidR="00AE52F4" w:rsidRPr="009B0A56" w:rsidRDefault="00AE52F4" w:rsidP="00E464BD">
            <w:pPr>
              <w:spacing w:after="0"/>
              <w:ind w:left="0"/>
              <w:rPr>
                <w:szCs w:val="20"/>
                <w:u w:val="single"/>
              </w:rPr>
            </w:pPr>
            <w:r w:rsidRPr="009B0A56">
              <w:rPr>
                <w:szCs w:val="20"/>
                <w:u w:val="single"/>
              </w:rPr>
              <w:t>AAMC</w:t>
            </w:r>
          </w:p>
        </w:tc>
        <w:tc>
          <w:tcPr>
            <w:tcW w:w="2173" w:type="dxa"/>
            <w:vAlign w:val="center"/>
          </w:tcPr>
          <w:p w14:paraId="34013FC4" w14:textId="77777777" w:rsidR="00AE52F4" w:rsidRDefault="00AE52F4" w:rsidP="00E464BD">
            <w:pPr>
              <w:spacing w:after="0"/>
              <w:ind w:left="0"/>
              <w:rPr>
                <w:szCs w:val="20"/>
                <w:u w:val="single"/>
              </w:rPr>
            </w:pPr>
          </w:p>
          <w:p w14:paraId="2EF80291" w14:textId="77777777" w:rsidR="00AE52F4" w:rsidRPr="009B0A56" w:rsidRDefault="00AE52F4" w:rsidP="00E464BD">
            <w:pPr>
              <w:spacing w:after="0"/>
              <w:ind w:left="0"/>
              <w:rPr>
                <w:szCs w:val="20"/>
                <w:u w:val="single"/>
              </w:rPr>
            </w:pPr>
            <w:r w:rsidRPr="009B0A56">
              <w:rPr>
                <w:szCs w:val="20"/>
                <w:u w:val="single"/>
              </w:rPr>
              <w:t>FLC</w:t>
            </w:r>
          </w:p>
        </w:tc>
      </w:tr>
      <w:tr w:rsidR="00AE52F4" w:rsidRPr="009B0A56" w14:paraId="3A4AD102" w14:textId="77777777" w:rsidTr="00E464BD">
        <w:tc>
          <w:tcPr>
            <w:tcW w:w="1903" w:type="dxa"/>
            <w:vAlign w:val="center"/>
          </w:tcPr>
          <w:p w14:paraId="11070DB0" w14:textId="77777777" w:rsidR="00AE52F4" w:rsidRPr="009B0A56" w:rsidRDefault="00AE52F4" w:rsidP="00E464BD">
            <w:pPr>
              <w:spacing w:after="0"/>
              <w:ind w:left="0"/>
              <w:rPr>
                <w:szCs w:val="20"/>
              </w:rPr>
            </w:pPr>
            <w:r w:rsidRPr="009B0A56">
              <w:rPr>
                <w:szCs w:val="20"/>
              </w:rPr>
              <w:t>CES</w:t>
            </w:r>
          </w:p>
        </w:tc>
        <w:tc>
          <w:tcPr>
            <w:tcW w:w="1509" w:type="dxa"/>
            <w:vAlign w:val="center"/>
          </w:tcPr>
          <w:p w14:paraId="56A4DAF3" w14:textId="77777777" w:rsidR="00AE52F4" w:rsidRPr="00F17AD3" w:rsidRDefault="00AE52F4" w:rsidP="00E464BD">
            <w:pPr>
              <w:spacing w:after="0"/>
              <w:ind w:left="0"/>
              <w:rPr>
                <w:szCs w:val="20"/>
              </w:rPr>
            </w:pPr>
            <w:r w:rsidRPr="00F17AD3">
              <w:rPr>
                <w:szCs w:val="20"/>
              </w:rPr>
              <w:t>9121</w:t>
            </w:r>
            <w:r>
              <w:rPr>
                <w:szCs w:val="20"/>
              </w:rPr>
              <w:t>9</w:t>
            </w:r>
          </w:p>
        </w:tc>
        <w:tc>
          <w:tcPr>
            <w:tcW w:w="1838" w:type="dxa"/>
            <w:vAlign w:val="center"/>
          </w:tcPr>
          <w:p w14:paraId="0D707718" w14:textId="77777777" w:rsidR="00AE52F4" w:rsidRPr="009B0A56" w:rsidRDefault="00AE52F4" w:rsidP="00E464BD">
            <w:pPr>
              <w:spacing w:after="0"/>
              <w:ind w:left="0"/>
              <w:rPr>
                <w:szCs w:val="20"/>
              </w:rPr>
            </w:pPr>
            <w:r w:rsidRPr="009B0A56">
              <w:rPr>
                <w:szCs w:val="20"/>
              </w:rPr>
              <w:t>CES</w:t>
            </w:r>
          </w:p>
        </w:tc>
        <w:tc>
          <w:tcPr>
            <w:tcW w:w="2173" w:type="dxa"/>
            <w:vAlign w:val="center"/>
          </w:tcPr>
          <w:p w14:paraId="2E958CE4" w14:textId="77777777" w:rsidR="00AE52F4" w:rsidRPr="00F17AD3" w:rsidRDefault="00AE52F4" w:rsidP="00E464BD">
            <w:pPr>
              <w:spacing w:after="0"/>
              <w:ind w:left="0"/>
              <w:rPr>
                <w:szCs w:val="20"/>
              </w:rPr>
            </w:pPr>
            <w:r w:rsidRPr="00F17AD3">
              <w:rPr>
                <w:szCs w:val="20"/>
              </w:rPr>
              <w:t>91</w:t>
            </w:r>
            <w:r>
              <w:rPr>
                <w:szCs w:val="20"/>
              </w:rPr>
              <w:t>339</w:t>
            </w:r>
          </w:p>
        </w:tc>
      </w:tr>
      <w:tr w:rsidR="00AE52F4" w:rsidRPr="009B0A56" w14:paraId="5568E804" w14:textId="77777777" w:rsidTr="00E464BD">
        <w:tc>
          <w:tcPr>
            <w:tcW w:w="1903" w:type="dxa"/>
            <w:vAlign w:val="center"/>
          </w:tcPr>
          <w:p w14:paraId="63410CD2" w14:textId="77777777" w:rsidR="00AE52F4" w:rsidRPr="009B0A56" w:rsidRDefault="00AE52F4" w:rsidP="00E464BD">
            <w:pPr>
              <w:spacing w:after="0"/>
              <w:ind w:left="0"/>
              <w:rPr>
                <w:szCs w:val="20"/>
              </w:rPr>
            </w:pPr>
            <w:r w:rsidRPr="009B0A56">
              <w:rPr>
                <w:szCs w:val="20"/>
              </w:rPr>
              <w:t>LAUS</w:t>
            </w:r>
          </w:p>
        </w:tc>
        <w:tc>
          <w:tcPr>
            <w:tcW w:w="1509" w:type="dxa"/>
            <w:vAlign w:val="center"/>
          </w:tcPr>
          <w:p w14:paraId="5195BEFC" w14:textId="77777777" w:rsidR="00AE52F4" w:rsidRPr="00F17AD3" w:rsidRDefault="00AE52F4" w:rsidP="00E464BD">
            <w:pPr>
              <w:spacing w:after="0"/>
              <w:ind w:left="0"/>
              <w:rPr>
                <w:szCs w:val="20"/>
              </w:rPr>
            </w:pPr>
            <w:r w:rsidRPr="00F17AD3">
              <w:rPr>
                <w:szCs w:val="20"/>
              </w:rPr>
              <w:t>9122</w:t>
            </w:r>
            <w:r>
              <w:rPr>
                <w:szCs w:val="20"/>
              </w:rPr>
              <w:t>9</w:t>
            </w:r>
          </w:p>
        </w:tc>
        <w:tc>
          <w:tcPr>
            <w:tcW w:w="1838" w:type="dxa"/>
            <w:vAlign w:val="center"/>
          </w:tcPr>
          <w:p w14:paraId="78CCBC8F" w14:textId="77777777" w:rsidR="00AE52F4" w:rsidRPr="009B0A56" w:rsidRDefault="00AE52F4" w:rsidP="00E464BD">
            <w:pPr>
              <w:spacing w:after="0"/>
              <w:ind w:left="0"/>
              <w:rPr>
                <w:szCs w:val="20"/>
              </w:rPr>
            </w:pPr>
            <w:r w:rsidRPr="009B0A56">
              <w:rPr>
                <w:szCs w:val="20"/>
              </w:rPr>
              <w:t>LAUS</w:t>
            </w:r>
          </w:p>
        </w:tc>
        <w:tc>
          <w:tcPr>
            <w:tcW w:w="2173" w:type="dxa"/>
            <w:vAlign w:val="center"/>
          </w:tcPr>
          <w:p w14:paraId="616AB32E" w14:textId="77777777" w:rsidR="00AE52F4" w:rsidRPr="00F17AD3" w:rsidRDefault="00AE52F4" w:rsidP="00E464BD">
            <w:pPr>
              <w:spacing w:after="0"/>
              <w:ind w:left="0"/>
              <w:rPr>
                <w:szCs w:val="20"/>
              </w:rPr>
            </w:pPr>
            <w:r>
              <w:rPr>
                <w:szCs w:val="20"/>
              </w:rPr>
              <w:t>91349</w:t>
            </w:r>
          </w:p>
        </w:tc>
      </w:tr>
      <w:tr w:rsidR="00AE52F4" w:rsidRPr="009B0A56" w14:paraId="0B049D82" w14:textId="77777777" w:rsidTr="00E464BD">
        <w:tc>
          <w:tcPr>
            <w:tcW w:w="1903" w:type="dxa"/>
            <w:vAlign w:val="center"/>
          </w:tcPr>
          <w:p w14:paraId="3499C868" w14:textId="77777777" w:rsidR="00AE52F4" w:rsidRPr="009B0A56" w:rsidRDefault="00AE52F4" w:rsidP="00E464BD">
            <w:pPr>
              <w:spacing w:after="0"/>
              <w:ind w:left="0"/>
              <w:rPr>
                <w:szCs w:val="20"/>
              </w:rPr>
            </w:pPr>
            <w:r w:rsidRPr="009B0A56">
              <w:rPr>
                <w:szCs w:val="20"/>
              </w:rPr>
              <w:t>OES</w:t>
            </w:r>
          </w:p>
        </w:tc>
        <w:tc>
          <w:tcPr>
            <w:tcW w:w="1509" w:type="dxa"/>
            <w:vAlign w:val="center"/>
          </w:tcPr>
          <w:p w14:paraId="0AAA074A" w14:textId="77777777" w:rsidR="00AE52F4" w:rsidRPr="00F17AD3" w:rsidRDefault="00AE52F4" w:rsidP="00E464BD">
            <w:pPr>
              <w:spacing w:after="0"/>
              <w:ind w:left="0"/>
              <w:rPr>
                <w:szCs w:val="20"/>
              </w:rPr>
            </w:pPr>
            <w:r w:rsidRPr="00F17AD3">
              <w:rPr>
                <w:szCs w:val="20"/>
              </w:rPr>
              <w:t>9123</w:t>
            </w:r>
            <w:r>
              <w:rPr>
                <w:szCs w:val="20"/>
              </w:rPr>
              <w:t>9</w:t>
            </w:r>
          </w:p>
        </w:tc>
        <w:tc>
          <w:tcPr>
            <w:tcW w:w="1838" w:type="dxa"/>
            <w:vAlign w:val="center"/>
          </w:tcPr>
          <w:p w14:paraId="37E65CA1" w14:textId="77777777" w:rsidR="00AE52F4" w:rsidRPr="009B0A56" w:rsidRDefault="00AE52F4" w:rsidP="00E464BD">
            <w:pPr>
              <w:spacing w:after="0"/>
              <w:ind w:left="0"/>
              <w:rPr>
                <w:szCs w:val="20"/>
              </w:rPr>
            </w:pPr>
            <w:r w:rsidRPr="009B0A56">
              <w:rPr>
                <w:szCs w:val="20"/>
              </w:rPr>
              <w:t>OES</w:t>
            </w:r>
          </w:p>
        </w:tc>
        <w:tc>
          <w:tcPr>
            <w:tcW w:w="2173" w:type="dxa"/>
            <w:vAlign w:val="center"/>
          </w:tcPr>
          <w:p w14:paraId="1B7C4F8D" w14:textId="77777777" w:rsidR="00AE52F4" w:rsidRPr="00F17AD3" w:rsidRDefault="00AE52F4" w:rsidP="00E464BD">
            <w:pPr>
              <w:spacing w:after="0"/>
              <w:ind w:left="0"/>
              <w:rPr>
                <w:szCs w:val="20"/>
              </w:rPr>
            </w:pPr>
            <w:r w:rsidRPr="00F17AD3">
              <w:rPr>
                <w:szCs w:val="20"/>
              </w:rPr>
              <w:t>9</w:t>
            </w:r>
            <w:r>
              <w:rPr>
                <w:szCs w:val="20"/>
              </w:rPr>
              <w:t>1359</w:t>
            </w:r>
          </w:p>
        </w:tc>
      </w:tr>
      <w:tr w:rsidR="00AE52F4" w:rsidRPr="009B0A56" w14:paraId="5F1FF75D" w14:textId="77777777" w:rsidTr="00E464BD">
        <w:tc>
          <w:tcPr>
            <w:tcW w:w="1903" w:type="dxa"/>
            <w:vAlign w:val="center"/>
          </w:tcPr>
          <w:p w14:paraId="4B1B2A11" w14:textId="77777777" w:rsidR="00AE52F4" w:rsidRPr="009B0A56" w:rsidRDefault="00AE52F4" w:rsidP="00E464BD">
            <w:pPr>
              <w:spacing w:after="0"/>
              <w:ind w:left="0"/>
              <w:rPr>
                <w:szCs w:val="20"/>
              </w:rPr>
            </w:pPr>
            <w:r w:rsidRPr="009B0A56">
              <w:rPr>
                <w:szCs w:val="20"/>
              </w:rPr>
              <w:t>QCEW</w:t>
            </w:r>
          </w:p>
        </w:tc>
        <w:tc>
          <w:tcPr>
            <w:tcW w:w="1509" w:type="dxa"/>
            <w:vAlign w:val="center"/>
          </w:tcPr>
          <w:p w14:paraId="6C299D99" w14:textId="77777777" w:rsidR="00AE52F4" w:rsidRPr="00F17AD3" w:rsidRDefault="00AE52F4" w:rsidP="00E464BD">
            <w:pPr>
              <w:spacing w:after="0"/>
              <w:ind w:left="0"/>
              <w:rPr>
                <w:szCs w:val="20"/>
              </w:rPr>
            </w:pPr>
            <w:r w:rsidRPr="00F17AD3">
              <w:rPr>
                <w:szCs w:val="20"/>
              </w:rPr>
              <w:t>9124</w:t>
            </w:r>
            <w:r>
              <w:rPr>
                <w:szCs w:val="20"/>
              </w:rPr>
              <w:t>9</w:t>
            </w:r>
          </w:p>
        </w:tc>
        <w:tc>
          <w:tcPr>
            <w:tcW w:w="1838" w:type="dxa"/>
            <w:vAlign w:val="center"/>
          </w:tcPr>
          <w:p w14:paraId="138FE51B" w14:textId="77777777" w:rsidR="00AE52F4" w:rsidRPr="009B0A56" w:rsidRDefault="00AE52F4" w:rsidP="00E464BD">
            <w:pPr>
              <w:spacing w:after="0"/>
              <w:ind w:left="0"/>
              <w:rPr>
                <w:szCs w:val="20"/>
              </w:rPr>
            </w:pPr>
            <w:r w:rsidRPr="009B0A56">
              <w:rPr>
                <w:szCs w:val="20"/>
              </w:rPr>
              <w:t>QCEW</w:t>
            </w:r>
          </w:p>
        </w:tc>
        <w:tc>
          <w:tcPr>
            <w:tcW w:w="2173" w:type="dxa"/>
            <w:vAlign w:val="center"/>
          </w:tcPr>
          <w:p w14:paraId="1254ED4A" w14:textId="77777777" w:rsidR="00AE52F4" w:rsidRPr="00F17AD3" w:rsidRDefault="00AE52F4" w:rsidP="00E464BD">
            <w:pPr>
              <w:spacing w:after="0"/>
              <w:ind w:left="0"/>
              <w:rPr>
                <w:szCs w:val="20"/>
              </w:rPr>
            </w:pPr>
            <w:r w:rsidRPr="00F17AD3">
              <w:rPr>
                <w:szCs w:val="20"/>
              </w:rPr>
              <w:t>9</w:t>
            </w:r>
            <w:r>
              <w:rPr>
                <w:szCs w:val="20"/>
              </w:rPr>
              <w:t>1369</w:t>
            </w:r>
          </w:p>
        </w:tc>
      </w:tr>
    </w:tbl>
    <w:p w14:paraId="68618F90" w14:textId="77777777" w:rsidR="00AE52F4" w:rsidRPr="00E256DA" w:rsidRDefault="00AE52F4" w:rsidP="00AE52F4">
      <w:pPr>
        <w:spacing w:after="0"/>
        <w:ind w:left="504"/>
        <w:rPr>
          <w:szCs w:val="20"/>
        </w:rPr>
      </w:pPr>
    </w:p>
    <w:p w14:paraId="01CD6CEB" w14:textId="77777777" w:rsidR="00AE52F4" w:rsidRDefault="00AE52F4" w:rsidP="00AE52F4">
      <w:pPr>
        <w:numPr>
          <w:ilvl w:val="0"/>
          <w:numId w:val="104"/>
        </w:numPr>
        <w:spacing w:after="0"/>
        <w:rPr>
          <w:szCs w:val="20"/>
        </w:rPr>
      </w:pPr>
      <w:r w:rsidRPr="009B0A56">
        <w:rPr>
          <w:szCs w:val="20"/>
          <w:u w:val="single"/>
        </w:rPr>
        <w:t>Certification of Staff Time Charging</w:t>
      </w:r>
      <w:r w:rsidRPr="009B0A56">
        <w:rPr>
          <w:szCs w:val="20"/>
        </w:rPr>
        <w:t xml:space="preserve">:  According to </w:t>
      </w:r>
      <w:r>
        <w:t>2 CFR 200, Subpart E (Cost Principles)</w:t>
      </w:r>
      <w:r>
        <w:rPr>
          <w:szCs w:val="20"/>
        </w:rPr>
        <w:t>, s</w:t>
      </w:r>
      <w:r w:rsidRPr="009B0A56">
        <w:rPr>
          <w:szCs w:val="20"/>
        </w:rPr>
        <w:t>tate staff must accurately reflect their time according to the activity worked</w:t>
      </w:r>
      <w:r>
        <w:rPr>
          <w:szCs w:val="20"/>
        </w:rPr>
        <w:t>.</w:t>
      </w:r>
    </w:p>
    <w:p w14:paraId="40D83289" w14:textId="77777777" w:rsidR="00AE52F4" w:rsidRPr="009B0A56" w:rsidRDefault="00AE52F4" w:rsidP="00AE52F4">
      <w:pPr>
        <w:spacing w:after="0"/>
        <w:rPr>
          <w:szCs w:val="20"/>
        </w:rPr>
      </w:pPr>
    </w:p>
    <w:p w14:paraId="41179055" w14:textId="77777777" w:rsidR="00AE52F4" w:rsidRDefault="00AE52F4" w:rsidP="00AE52F4">
      <w:pPr>
        <w:spacing w:after="0"/>
        <w:ind w:left="504"/>
      </w:pPr>
      <w:r>
        <w:t>Furthermore, any s</w:t>
      </w:r>
      <w:r w:rsidRPr="009B0A56">
        <w:t>tate staff member who reports to a supervisor responsible for more than one Federal award or cost objective, and the employee charg</w:t>
      </w:r>
      <w:r>
        <w:t>es only against one award, the s</w:t>
      </w:r>
      <w:r w:rsidRPr="009B0A56">
        <w:t xml:space="preserve">tate grantee must certify semi-annually that the work being charged for those employees relates exclusively to that award.  See </w:t>
      </w:r>
      <w:r>
        <w:t>2 CFR 200, Subpart E (Cost Principles) General Provisions for Selected Items of Cost</w:t>
      </w:r>
      <w:r w:rsidRPr="009B0A56">
        <w:t xml:space="preserve"> for further guidance o</w:t>
      </w:r>
      <w:r>
        <w:t>n this requirement.  Note that s</w:t>
      </w:r>
      <w:r w:rsidRPr="009B0A56">
        <w:t>tates with time and attendance systems that account for employees’ time at the project code level on a weekly, bi-weekly, or monthly basis are already in compliance with this requirement.</w:t>
      </w:r>
    </w:p>
    <w:p w14:paraId="12245EB0" w14:textId="77777777" w:rsidR="00DD5B6D" w:rsidRDefault="00DD5B6D" w:rsidP="00AE52F4">
      <w:pPr>
        <w:spacing w:after="0"/>
        <w:ind w:left="504"/>
      </w:pPr>
    </w:p>
    <w:p w14:paraId="4008E033" w14:textId="77777777" w:rsidR="00AE52F4" w:rsidRPr="009B0A56" w:rsidRDefault="00AE52F4" w:rsidP="00AE52F4">
      <w:pPr>
        <w:spacing w:after="0"/>
        <w:ind w:left="0"/>
        <w:rPr>
          <w:szCs w:val="20"/>
        </w:rPr>
      </w:pPr>
    </w:p>
    <w:p w14:paraId="2F8DDDC5" w14:textId="77777777" w:rsidR="00AE52F4" w:rsidRPr="009B0A56" w:rsidRDefault="00AE52F4" w:rsidP="00AE52F4">
      <w:pPr>
        <w:numPr>
          <w:ilvl w:val="0"/>
          <w:numId w:val="104"/>
        </w:numPr>
        <w:rPr>
          <w:szCs w:val="20"/>
          <w:u w:val="single"/>
        </w:rPr>
      </w:pPr>
      <w:r w:rsidRPr="009B0A56">
        <w:rPr>
          <w:szCs w:val="20"/>
          <w:u w:val="single"/>
        </w:rPr>
        <w:t>Policy on Staff Time Charging</w:t>
      </w:r>
      <w:r w:rsidRPr="009B0A56">
        <w:rPr>
          <w:szCs w:val="20"/>
        </w:rPr>
        <w:t>:  To properl</w:t>
      </w:r>
      <w:r>
        <w:rPr>
          <w:szCs w:val="20"/>
        </w:rPr>
        <w:t>y administer BLS programs, the s</w:t>
      </w:r>
      <w:r w:rsidRPr="009B0A56">
        <w:rPr>
          <w:szCs w:val="20"/>
        </w:rPr>
        <w:t>tates must adhere to the following BLS policy on staff time charging:</w:t>
      </w:r>
    </w:p>
    <w:p w14:paraId="70818EDA" w14:textId="77777777" w:rsidR="00AE52F4" w:rsidRPr="009B0A56" w:rsidRDefault="00AE52F4" w:rsidP="00AE52F4">
      <w:pPr>
        <w:numPr>
          <w:ilvl w:val="0"/>
          <w:numId w:val="105"/>
        </w:numPr>
        <w:tabs>
          <w:tab w:val="clear" w:pos="360"/>
          <w:tab w:val="num" w:pos="900"/>
        </w:tabs>
        <w:ind w:left="900"/>
        <w:rPr>
          <w:szCs w:val="20"/>
        </w:rPr>
      </w:pPr>
      <w:r w:rsidRPr="009B0A56">
        <w:rPr>
          <w:szCs w:val="20"/>
        </w:rPr>
        <w:t>When sub</w:t>
      </w:r>
      <w:r>
        <w:rPr>
          <w:szCs w:val="20"/>
        </w:rPr>
        <w:t>mitting financial reports, the s</w:t>
      </w:r>
      <w:r w:rsidRPr="009B0A56">
        <w:rPr>
          <w:szCs w:val="20"/>
        </w:rPr>
        <w:t>tates are certifying that the reports are correct and, thus, that time charges are accurately recorded.</w:t>
      </w:r>
    </w:p>
    <w:p w14:paraId="35523B8E" w14:textId="77777777" w:rsidR="00AE52F4" w:rsidRPr="009B0A56" w:rsidRDefault="00AE52F4" w:rsidP="00AE52F4">
      <w:pPr>
        <w:numPr>
          <w:ilvl w:val="0"/>
          <w:numId w:val="105"/>
        </w:numPr>
        <w:tabs>
          <w:tab w:val="clear" w:pos="360"/>
          <w:tab w:val="num" w:pos="900"/>
        </w:tabs>
        <w:ind w:left="900"/>
        <w:rPr>
          <w:szCs w:val="20"/>
        </w:rPr>
      </w:pPr>
      <w:r>
        <w:rPr>
          <w:szCs w:val="20"/>
        </w:rPr>
        <w:t>The s</w:t>
      </w:r>
      <w:r w:rsidRPr="009B0A56">
        <w:rPr>
          <w:szCs w:val="20"/>
        </w:rPr>
        <w:t>tates should use the budget variance process as the correct mechanism to balance marginal differences in spending among the programs.</w:t>
      </w:r>
    </w:p>
    <w:p w14:paraId="2EC381E4" w14:textId="77777777" w:rsidR="00AE52F4" w:rsidRPr="009B0A56" w:rsidRDefault="00AE52F4" w:rsidP="00AE52F4">
      <w:pPr>
        <w:numPr>
          <w:ilvl w:val="0"/>
          <w:numId w:val="105"/>
        </w:numPr>
        <w:tabs>
          <w:tab w:val="clear" w:pos="360"/>
          <w:tab w:val="num" w:pos="900"/>
        </w:tabs>
        <w:ind w:left="900"/>
        <w:rPr>
          <w:szCs w:val="20"/>
        </w:rPr>
      </w:pPr>
      <w:r w:rsidRPr="009B0A56">
        <w:rPr>
          <w:szCs w:val="20"/>
        </w:rPr>
        <w:t>Regional staff is required to report any indication of misrepresentation of staff working on their program.</w:t>
      </w:r>
    </w:p>
    <w:p w14:paraId="1D5AD05C" w14:textId="77777777" w:rsidR="00AE52F4" w:rsidRPr="009B0A56" w:rsidRDefault="00AE52F4" w:rsidP="00AE52F4">
      <w:pPr>
        <w:spacing w:after="0"/>
        <w:ind w:left="540"/>
        <w:rPr>
          <w:szCs w:val="20"/>
        </w:rPr>
      </w:pPr>
      <w:r w:rsidRPr="009B0A56">
        <w:rPr>
          <w:szCs w:val="20"/>
        </w:rPr>
        <w:t>The BLS regional offices are required to review BLS policy on staff time charging and other administrative</w:t>
      </w:r>
      <w:r>
        <w:rPr>
          <w:szCs w:val="20"/>
        </w:rPr>
        <w:t xml:space="preserve"> reporting requirements with s</w:t>
      </w:r>
      <w:r w:rsidRPr="009B0A56">
        <w:rPr>
          <w:szCs w:val="20"/>
        </w:rPr>
        <w:t xml:space="preserve">tate LMI </w:t>
      </w:r>
      <w:r w:rsidRPr="00C12A1F">
        <w:rPr>
          <w:szCs w:val="20"/>
        </w:rPr>
        <w:t>Directors</w:t>
      </w:r>
      <w:r w:rsidRPr="009B0A56">
        <w:rPr>
          <w:szCs w:val="20"/>
        </w:rPr>
        <w:t xml:space="preserve"> on an annual basis.</w:t>
      </w:r>
    </w:p>
    <w:p w14:paraId="3FF82CAB" w14:textId="77777777" w:rsidR="00AE52F4" w:rsidRPr="009B0A56" w:rsidRDefault="00AE52F4" w:rsidP="00AE52F4">
      <w:pPr>
        <w:spacing w:after="0"/>
        <w:ind w:left="504"/>
        <w:rPr>
          <w:szCs w:val="20"/>
        </w:rPr>
      </w:pPr>
    </w:p>
    <w:p w14:paraId="2ED66E65" w14:textId="77777777" w:rsidR="00AE52F4" w:rsidRPr="009B0A56" w:rsidRDefault="00AE52F4" w:rsidP="00AE52F4">
      <w:pPr>
        <w:numPr>
          <w:ilvl w:val="0"/>
          <w:numId w:val="104"/>
        </w:numPr>
        <w:spacing w:after="0"/>
        <w:rPr>
          <w:szCs w:val="20"/>
        </w:rPr>
      </w:pPr>
      <w:r w:rsidRPr="009B0A56">
        <w:rPr>
          <w:szCs w:val="20"/>
          <w:u w:val="single"/>
        </w:rPr>
        <w:t>Financial Reporting Requirements</w:t>
      </w:r>
      <w:r w:rsidRPr="009B0A56">
        <w:rPr>
          <w:szCs w:val="20"/>
        </w:rPr>
        <w:t>:  By signing the CA, grantees are agreeing to the financial reporting requirements it contains.  State agencies are reminded of the requirement for all programs concerning financial reporting, “D. Submission of Reports.”  In 2010, the Office of Inspector General</w:t>
      </w:r>
      <w:r>
        <w:rPr>
          <w:szCs w:val="20"/>
        </w:rPr>
        <w:t xml:space="preserve"> conducted an audit of several s</w:t>
      </w:r>
      <w:r w:rsidRPr="009B0A56">
        <w:rPr>
          <w:szCs w:val="20"/>
        </w:rPr>
        <w:t>tate agencies for the LMI program. </w:t>
      </w:r>
      <w:r>
        <w:rPr>
          <w:szCs w:val="20"/>
        </w:rPr>
        <w:t xml:space="preserve"> The audit found problems with s</w:t>
      </w:r>
      <w:r w:rsidRPr="009B0A56">
        <w:rPr>
          <w:szCs w:val="20"/>
        </w:rPr>
        <w:t>tates submitting monthly financial reports on time.  State agencies are reminded that monthly financial reports must be submitted to the BLS regional office within thirty (30) days of the end of the reporting period.  As wit</w:t>
      </w:r>
      <w:r>
        <w:rPr>
          <w:szCs w:val="20"/>
        </w:rPr>
        <w:t>h all other requirements, if a s</w:t>
      </w:r>
      <w:r w:rsidRPr="009B0A56">
        <w:rPr>
          <w:szCs w:val="20"/>
        </w:rPr>
        <w:t xml:space="preserve">tate anticipates that </w:t>
      </w:r>
      <w:r>
        <w:rPr>
          <w:szCs w:val="20"/>
        </w:rPr>
        <w:t xml:space="preserve">it </w:t>
      </w:r>
      <w:r w:rsidRPr="009B0A56">
        <w:rPr>
          <w:szCs w:val="20"/>
        </w:rPr>
        <w:t xml:space="preserve">will be unable to comply with the requirement, it must apply for and receive approval for a variance. </w:t>
      </w:r>
    </w:p>
    <w:p w14:paraId="7355DD19" w14:textId="77777777" w:rsidR="00AE52F4" w:rsidRDefault="00AE52F4" w:rsidP="00AE52F4">
      <w:pPr>
        <w:spacing w:after="0"/>
        <w:ind w:left="540"/>
        <w:rPr>
          <w:szCs w:val="20"/>
        </w:rPr>
      </w:pPr>
    </w:p>
    <w:p w14:paraId="40100211" w14:textId="77777777" w:rsidR="00AE52F4" w:rsidRDefault="00AE52F4" w:rsidP="00AE52F4">
      <w:pPr>
        <w:spacing w:after="0"/>
        <w:ind w:left="540"/>
        <w:rPr>
          <w:szCs w:val="20"/>
        </w:rPr>
      </w:pPr>
      <w:r w:rsidRPr="009B0A56">
        <w:rPr>
          <w:szCs w:val="20"/>
        </w:rPr>
        <w:t>In addition, the Federal Financial Report (FFR) must be completed each quarter online at HHS-PMS.  The FFR must be completed within 30 days of t</w:t>
      </w:r>
      <w:r>
        <w:rPr>
          <w:szCs w:val="20"/>
        </w:rPr>
        <w:t>he end of the quarter.  If the s</w:t>
      </w:r>
      <w:r w:rsidRPr="009B0A56">
        <w:rPr>
          <w:szCs w:val="20"/>
        </w:rPr>
        <w:t>tate fails to complete the report within this time frame, a hold will be placed on their HHS-PMS account until the FFR has been filed.</w:t>
      </w:r>
    </w:p>
    <w:p w14:paraId="412C14ED" w14:textId="77777777" w:rsidR="00AE52F4" w:rsidRPr="00672B72" w:rsidRDefault="00AE52F4" w:rsidP="00AE52F4">
      <w:pPr>
        <w:pStyle w:val="ListParagraph"/>
        <w:spacing w:after="0"/>
        <w:ind w:left="504"/>
        <w:rPr>
          <w:szCs w:val="20"/>
        </w:rPr>
      </w:pPr>
    </w:p>
    <w:p w14:paraId="532B9E44" w14:textId="77777777" w:rsidR="00AE52F4" w:rsidRPr="00653088" w:rsidRDefault="00AE52F4" w:rsidP="00AE52F4">
      <w:pPr>
        <w:pStyle w:val="ListParagraph"/>
        <w:numPr>
          <w:ilvl w:val="0"/>
          <w:numId w:val="104"/>
        </w:numPr>
        <w:spacing w:after="0"/>
        <w:rPr>
          <w:szCs w:val="20"/>
        </w:rPr>
      </w:pPr>
      <w:r>
        <w:rPr>
          <w:szCs w:val="20"/>
          <w:u w:val="single"/>
        </w:rPr>
        <w:t>Forms Reminder</w:t>
      </w:r>
      <w:r>
        <w:rPr>
          <w:szCs w:val="20"/>
        </w:rPr>
        <w:t>:  Grantees are requested to use only the most up-to-date forms when submitting their initial CA application, any subsequent CA modifications, and their CA closeout.  The most up-to-date forms are included in this CA application and can be found on StateWeb.</w:t>
      </w:r>
    </w:p>
    <w:p w14:paraId="4B636C32" w14:textId="77777777" w:rsidR="00AE52F4" w:rsidRPr="009B0A56" w:rsidRDefault="00AE52F4" w:rsidP="00AE52F4">
      <w:pPr>
        <w:spacing w:after="0"/>
        <w:ind w:left="540"/>
        <w:rPr>
          <w:szCs w:val="20"/>
        </w:rPr>
      </w:pPr>
    </w:p>
    <w:p w14:paraId="403A9DAB" w14:textId="77777777" w:rsidR="00AE52F4" w:rsidRPr="009B0A56" w:rsidRDefault="00AE52F4" w:rsidP="00AE52F4">
      <w:pPr>
        <w:numPr>
          <w:ilvl w:val="0"/>
          <w:numId w:val="104"/>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14:paraId="23BF8B5B" w14:textId="77777777" w:rsidR="00AE52F4" w:rsidRDefault="00AE52F4" w:rsidP="00AE52F4">
      <w:pPr>
        <w:spacing w:after="0"/>
        <w:jc w:val="center"/>
        <w:rPr>
          <w:u w:val="single"/>
        </w:rPr>
      </w:pPr>
      <w:bookmarkStart w:id="3" w:name="_Toc355680223"/>
      <w:bookmarkStart w:id="4" w:name="_Toc355682005"/>
    </w:p>
    <w:p w14:paraId="0651DA8F" w14:textId="77777777" w:rsidR="00AE52F4" w:rsidRPr="00DA6603" w:rsidRDefault="00AE52F4" w:rsidP="00AE52F4">
      <w:pPr>
        <w:jc w:val="center"/>
        <w:rPr>
          <w:u w:val="single"/>
        </w:rPr>
      </w:pPr>
      <w:r w:rsidRPr="00DA6603">
        <w:rPr>
          <w:u w:val="single"/>
        </w:rPr>
        <w:t>FY 201</w:t>
      </w:r>
      <w:r>
        <w:rPr>
          <w:u w:val="single"/>
        </w:rPr>
        <w:t>8</w:t>
      </w:r>
      <w:r w:rsidRPr="00DA6603">
        <w:rPr>
          <w:u w:val="single"/>
        </w:rPr>
        <w:t>-1</w:t>
      </w:r>
      <w:r>
        <w:rPr>
          <w:u w:val="single"/>
        </w:rPr>
        <w:t>9</w:t>
      </w:r>
      <w:r w:rsidRPr="00DA6603">
        <w:rPr>
          <w:u w:val="single"/>
        </w:rPr>
        <w:t xml:space="preserve"> Schedule</w:t>
      </w:r>
      <w:bookmarkEnd w:id="3"/>
      <w:bookmarkEnd w:id="4"/>
    </w:p>
    <w:p w14:paraId="0D3A51C8" w14:textId="77777777" w:rsidR="00AE52F4" w:rsidRPr="0095733C" w:rsidRDefault="00AE52F4" w:rsidP="00AE52F4">
      <w:pPr>
        <w:tabs>
          <w:tab w:val="left" w:leader="dot" w:pos="7176"/>
        </w:tabs>
        <w:spacing w:after="60"/>
        <w:ind w:left="540"/>
        <w:rPr>
          <w:szCs w:val="20"/>
        </w:rPr>
      </w:pPr>
      <w:r w:rsidRPr="0095733C">
        <w:rPr>
          <w:szCs w:val="20"/>
        </w:rPr>
        <w:t>Draft Cooperative Agreement applications due in regional office</w:t>
      </w:r>
      <w:r w:rsidRPr="0095733C">
        <w:rPr>
          <w:szCs w:val="20"/>
        </w:rPr>
        <w:tab/>
        <w:t>TBD by the regional office</w:t>
      </w:r>
    </w:p>
    <w:p w14:paraId="1160111E" w14:textId="77777777" w:rsidR="00AE52F4" w:rsidRPr="0095733C" w:rsidRDefault="00AE52F4" w:rsidP="00AE52F4">
      <w:pPr>
        <w:tabs>
          <w:tab w:val="left" w:leader="dot" w:pos="7176"/>
        </w:tabs>
        <w:spacing w:after="60"/>
        <w:ind w:left="540"/>
        <w:rPr>
          <w:szCs w:val="20"/>
        </w:rPr>
      </w:pPr>
      <w:r w:rsidRPr="0095733C">
        <w:rPr>
          <w:szCs w:val="20"/>
        </w:rPr>
        <w:t>Requests for program variance due in national office</w:t>
      </w:r>
      <w:r w:rsidRPr="0095733C">
        <w:rPr>
          <w:szCs w:val="20"/>
        </w:rPr>
        <w:tab/>
      </w:r>
      <w:r>
        <w:rPr>
          <w:szCs w:val="20"/>
        </w:rPr>
        <w:t>July 26</w:t>
      </w:r>
      <w:r w:rsidRPr="0095733C">
        <w:rPr>
          <w:szCs w:val="20"/>
        </w:rPr>
        <w:t>, 201</w:t>
      </w:r>
      <w:r>
        <w:rPr>
          <w:szCs w:val="20"/>
        </w:rPr>
        <w:t>8</w:t>
      </w:r>
    </w:p>
    <w:p w14:paraId="2D7D6CDD" w14:textId="77777777" w:rsidR="00AE52F4" w:rsidRPr="0095733C" w:rsidRDefault="00AE52F4" w:rsidP="00AE52F4">
      <w:pPr>
        <w:tabs>
          <w:tab w:val="left" w:leader="dot" w:pos="7176"/>
        </w:tabs>
        <w:spacing w:after="60"/>
        <w:ind w:left="540"/>
        <w:rPr>
          <w:szCs w:val="20"/>
        </w:rPr>
      </w:pPr>
      <w:r w:rsidRPr="0095733C">
        <w:t>Final 201</w:t>
      </w:r>
      <w:r>
        <w:t>9</w:t>
      </w:r>
      <w:r w:rsidRPr="0095733C">
        <w:t xml:space="preserve"> LMI CA due in the RO by</w:t>
      </w:r>
      <w:r w:rsidRPr="0095733C" w:rsidDel="00DA56EB">
        <w:rPr>
          <w:szCs w:val="20"/>
        </w:rPr>
        <w:t xml:space="preserve"> </w:t>
      </w:r>
      <w:r w:rsidRPr="0095733C">
        <w:rPr>
          <w:szCs w:val="20"/>
        </w:rPr>
        <w:tab/>
      </w:r>
      <w:r>
        <w:rPr>
          <w:szCs w:val="20"/>
        </w:rPr>
        <w:t>August 17</w:t>
      </w:r>
      <w:r w:rsidRPr="0095733C">
        <w:rPr>
          <w:szCs w:val="20"/>
        </w:rPr>
        <w:t>, 201</w:t>
      </w:r>
      <w:r>
        <w:rPr>
          <w:szCs w:val="20"/>
        </w:rPr>
        <w:t>8</w:t>
      </w:r>
    </w:p>
    <w:p w14:paraId="3FC62045" w14:textId="77777777" w:rsidR="00AE52F4" w:rsidRPr="0095733C" w:rsidRDefault="00AE52F4" w:rsidP="00AE52F4">
      <w:pPr>
        <w:tabs>
          <w:tab w:val="left" w:leader="dot" w:pos="7176"/>
        </w:tabs>
        <w:spacing w:after="60"/>
        <w:ind w:left="540"/>
        <w:rPr>
          <w:szCs w:val="20"/>
        </w:rPr>
      </w:pPr>
      <w:r w:rsidRPr="0095733C">
        <w:t>Draft electronic copies of 201</w:t>
      </w:r>
      <w:r>
        <w:t>9</w:t>
      </w:r>
      <w:r w:rsidRPr="0095733C">
        <w:t xml:space="preserve"> LMI CAs due in OFO/DFM</w:t>
      </w:r>
      <w:r w:rsidRPr="0095733C">
        <w:tab/>
        <w:t xml:space="preserve">September </w:t>
      </w:r>
      <w:r>
        <w:t>5</w:t>
      </w:r>
      <w:r w:rsidRPr="0095733C">
        <w:t>, 201</w:t>
      </w:r>
      <w:r>
        <w:t>8</w:t>
      </w:r>
    </w:p>
    <w:p w14:paraId="2ED0C392" w14:textId="77777777" w:rsidR="00AE52F4" w:rsidRPr="0095733C" w:rsidRDefault="00AE52F4" w:rsidP="00AE52F4">
      <w:pPr>
        <w:tabs>
          <w:tab w:val="left" w:leader="dot" w:pos="7176"/>
        </w:tabs>
        <w:spacing w:after="60"/>
        <w:ind w:left="540"/>
      </w:pPr>
      <w:r w:rsidRPr="0095733C">
        <w:t>Cooperative Agreement effective</w:t>
      </w:r>
      <w:r w:rsidRPr="0095733C">
        <w:tab/>
        <w:t xml:space="preserve">October </w:t>
      </w:r>
      <w:r>
        <w:t>1</w:t>
      </w:r>
      <w:r w:rsidRPr="0095733C">
        <w:t>, 201</w:t>
      </w:r>
      <w:r>
        <w:t>8</w:t>
      </w:r>
    </w:p>
    <w:p w14:paraId="19EB7CFA" w14:textId="77777777" w:rsidR="00AE52F4" w:rsidRPr="00212D45" w:rsidRDefault="00AE52F4" w:rsidP="00AE52F4">
      <w:pPr>
        <w:tabs>
          <w:tab w:val="left" w:leader="dot" w:pos="7176"/>
        </w:tabs>
        <w:rPr>
          <w:szCs w:val="20"/>
        </w:rPr>
      </w:pPr>
      <w:r w:rsidRPr="0095733C">
        <w:rPr>
          <w:szCs w:val="20"/>
        </w:rPr>
        <w:t>Executed Cooperative Agreement due in national office</w:t>
      </w:r>
      <w:r w:rsidRPr="0095733C">
        <w:rPr>
          <w:szCs w:val="20"/>
        </w:rPr>
        <w:tab/>
        <w:t>October</w:t>
      </w:r>
      <w:r>
        <w:rPr>
          <w:szCs w:val="20"/>
        </w:rPr>
        <w:t xml:space="preserve"> 5</w:t>
      </w:r>
      <w:r w:rsidRPr="0095733C">
        <w:rPr>
          <w:szCs w:val="20"/>
        </w:rPr>
        <w:t>, 201</w:t>
      </w:r>
      <w:r>
        <w:rPr>
          <w:szCs w:val="20"/>
        </w:rPr>
        <w:t>8</w:t>
      </w:r>
    </w:p>
    <w:p w14:paraId="7A263A7D" w14:textId="77777777" w:rsidR="00AE52F4" w:rsidRDefault="00AE52F4" w:rsidP="00AE52F4">
      <w:pPr>
        <w:spacing w:after="0"/>
        <w:rPr>
          <w:szCs w:val="20"/>
        </w:rPr>
      </w:pPr>
      <w:r w:rsidRPr="00530D6F">
        <w:rPr>
          <w:szCs w:val="20"/>
        </w:rPr>
        <w:t>State and regional offices should transmit all CA materials via UPS.</w:t>
      </w:r>
    </w:p>
    <w:p w14:paraId="279ECC0A" w14:textId="77777777" w:rsidR="00AE52F4" w:rsidRPr="009B0A56" w:rsidRDefault="00AE52F4" w:rsidP="00AE52F4">
      <w:pPr>
        <w:spacing w:after="0"/>
        <w:rPr>
          <w:szCs w:val="20"/>
        </w:rPr>
      </w:pPr>
    </w:p>
    <w:p w14:paraId="12067493" w14:textId="77777777" w:rsidR="00AE52F4" w:rsidRPr="009B0A56" w:rsidRDefault="00AE52F4" w:rsidP="00AE52F4">
      <w:pPr>
        <w:numPr>
          <w:ilvl w:val="0"/>
          <w:numId w:val="104"/>
        </w:numPr>
        <w:spacing w:after="0"/>
        <w:rPr>
          <w:szCs w:val="20"/>
        </w:rPr>
      </w:pPr>
      <w:r w:rsidRPr="009B0A56">
        <w:rPr>
          <w:szCs w:val="20"/>
          <w:u w:val="single"/>
        </w:rPr>
        <w:t>Inquiries</w:t>
      </w:r>
      <w:r w:rsidRPr="009B0A56">
        <w:rPr>
          <w:szCs w:val="20"/>
        </w:rPr>
        <w:t>:  Please direct all inquiries to the BLS regional office.</w:t>
      </w:r>
    </w:p>
    <w:p w14:paraId="1CB2F62F" w14:textId="77777777" w:rsidR="00AE52F4" w:rsidRPr="009B0A56" w:rsidRDefault="00AE52F4" w:rsidP="00AE52F4">
      <w:pPr>
        <w:spacing w:after="0"/>
        <w:rPr>
          <w:szCs w:val="20"/>
        </w:rPr>
      </w:pPr>
    </w:p>
    <w:p w14:paraId="189B2731" w14:textId="77777777" w:rsidR="00AE52F4" w:rsidRDefault="00AE52F4" w:rsidP="00AE52F4">
      <w:pPr>
        <w:numPr>
          <w:ilvl w:val="0"/>
          <w:numId w:val="104"/>
        </w:numPr>
        <w:spacing w:after="0"/>
        <w:rPr>
          <w:szCs w:val="20"/>
        </w:rPr>
      </w:pPr>
      <w:r w:rsidRPr="009B0A56">
        <w:rPr>
          <w:szCs w:val="20"/>
          <w:u w:val="single"/>
        </w:rPr>
        <w:t>Effective Date</w:t>
      </w:r>
      <w:r w:rsidRPr="009B0A56">
        <w:rPr>
          <w:szCs w:val="20"/>
        </w:rPr>
        <w:t>:  Immediately.</w:t>
      </w:r>
    </w:p>
    <w:p w14:paraId="133B4C89" w14:textId="77777777" w:rsidR="00AE52F4" w:rsidRPr="009B0A56" w:rsidRDefault="00AE52F4" w:rsidP="00AE52F4">
      <w:pPr>
        <w:spacing w:after="0"/>
        <w:ind w:left="0"/>
        <w:rPr>
          <w:szCs w:val="20"/>
        </w:rPr>
      </w:pPr>
    </w:p>
    <w:p w14:paraId="64F3CD0E" w14:textId="77777777" w:rsidR="00AE52F4" w:rsidRDefault="00AE52F4" w:rsidP="00AE52F4">
      <w:pPr>
        <w:numPr>
          <w:ilvl w:val="0"/>
          <w:numId w:val="104"/>
        </w:numPr>
        <w:tabs>
          <w:tab w:val="left" w:pos="1710"/>
        </w:tabs>
        <w:spacing w:after="0"/>
        <w:rPr>
          <w:szCs w:val="20"/>
          <w:u w:val="single"/>
        </w:rPr>
      </w:pPr>
      <w:r w:rsidRPr="000606AF">
        <w:rPr>
          <w:szCs w:val="20"/>
          <w:u w:val="single"/>
        </w:rPr>
        <w:t>Attachment</w:t>
      </w:r>
      <w:r>
        <w:rPr>
          <w:szCs w:val="20"/>
          <w:u w:val="single"/>
        </w:rPr>
        <w:t>s</w:t>
      </w:r>
      <w:r w:rsidRPr="00CA00BF">
        <w:rPr>
          <w:szCs w:val="20"/>
        </w:rPr>
        <w:t>:</w:t>
      </w:r>
      <w:r>
        <w:rPr>
          <w:szCs w:val="20"/>
        </w:rPr>
        <w:tab/>
      </w:r>
      <w:r w:rsidRPr="00CA00BF">
        <w:rPr>
          <w:szCs w:val="20"/>
        </w:rPr>
        <w:t>201</w:t>
      </w:r>
      <w:r>
        <w:rPr>
          <w:szCs w:val="20"/>
        </w:rPr>
        <w:t>9</w:t>
      </w:r>
      <w:r w:rsidRPr="00CA00BF">
        <w:rPr>
          <w:szCs w:val="20"/>
        </w:rPr>
        <w:t xml:space="preserve"> Labor Market Information Cooperative Agreement.</w:t>
      </w:r>
      <w:r w:rsidRPr="000606AF">
        <w:rPr>
          <w:szCs w:val="20"/>
          <w:u w:val="single"/>
        </w:rPr>
        <w:t xml:space="preserve"> </w:t>
      </w:r>
    </w:p>
    <w:p w14:paraId="780E6F25" w14:textId="77777777" w:rsidR="00AE52F4" w:rsidRPr="00053D59" w:rsidRDefault="00AE52F4" w:rsidP="00AE52F4">
      <w:pPr>
        <w:tabs>
          <w:tab w:val="left" w:pos="1710"/>
        </w:tabs>
        <w:spacing w:after="0"/>
        <w:ind w:left="504"/>
        <w:rPr>
          <w:szCs w:val="20"/>
        </w:rPr>
      </w:pPr>
      <w:r w:rsidRPr="00053D59">
        <w:rPr>
          <w:szCs w:val="20"/>
        </w:rPr>
        <w:tab/>
      </w:r>
      <w:r w:rsidRPr="002A6F0B">
        <w:rPr>
          <w:szCs w:val="20"/>
        </w:rPr>
        <w:t>201</w:t>
      </w:r>
      <w:r>
        <w:rPr>
          <w:szCs w:val="20"/>
        </w:rPr>
        <w:t>9</w:t>
      </w:r>
      <w:r w:rsidRPr="002A6F0B">
        <w:rPr>
          <w:szCs w:val="20"/>
        </w:rPr>
        <w:t xml:space="preserve"> Cooperative Agreement Document Numbers</w:t>
      </w:r>
    </w:p>
    <w:p w14:paraId="5CCACF35" w14:textId="77777777" w:rsidR="00AE52F4" w:rsidRDefault="00AE52F4" w:rsidP="00AE52F4">
      <w:pPr>
        <w:pStyle w:val="BodyText"/>
      </w:pPr>
    </w:p>
    <w:p w14:paraId="212DEBB5" w14:textId="6E4F5100" w:rsidR="00DC51BF" w:rsidRDefault="00D876F5" w:rsidP="00D93DAF">
      <w:pPr>
        <w:ind w:left="0"/>
        <w:jc w:val="center"/>
      </w:pPr>
      <w:r>
        <w:rPr>
          <w:b/>
          <w:sz w:val="48"/>
        </w:rPr>
        <w:t>2019</w:t>
      </w:r>
      <w:r w:rsidR="00CE2DFD" w:rsidRPr="00B06ADA">
        <w:rPr>
          <w:b/>
          <w:sz w:val="48"/>
        </w:rPr>
        <w:br/>
        <w:t>LABOR MARKET INFORMATION</w:t>
      </w:r>
      <w:r w:rsidR="00CE2DFD" w:rsidRPr="00B06ADA">
        <w:rPr>
          <w:b/>
          <w:sz w:val="48"/>
        </w:rPr>
        <w:br/>
        <w:t>COOPERATIVE AGREEMENT</w:t>
      </w:r>
      <w:r w:rsidR="00CE2DFD" w:rsidRPr="00B06ADA">
        <w:rPr>
          <w:b/>
          <w:sz w:val="48"/>
        </w:rPr>
        <w:br/>
      </w:r>
    </w:p>
    <w:p w14:paraId="79B83560" w14:textId="77777777" w:rsidR="00B06ADA" w:rsidRPr="0029564F" w:rsidRDefault="00B06ADA" w:rsidP="0029564F"/>
    <w:p w14:paraId="2AE4A4AE" w14:textId="77777777" w:rsidR="00DB177D" w:rsidRPr="008E6A8E" w:rsidRDefault="00CE2DFD" w:rsidP="008E6A8E">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00D34840" w:rsidRPr="008E6A8E">
        <w:rPr>
          <w:b/>
          <w:sz w:val="28"/>
          <w:szCs w:val="28"/>
        </w:rPr>
        <w:t>LS</w:t>
      </w:r>
    </w:p>
    <w:p w14:paraId="208E63FB" w14:textId="77777777" w:rsidR="00DB177D" w:rsidRPr="0029564F" w:rsidRDefault="00DB177D" w:rsidP="0029564F"/>
    <w:p w14:paraId="119E5393" w14:textId="77777777" w:rsidR="0046553F" w:rsidRDefault="0046553F" w:rsidP="005B27E9"/>
    <w:p w14:paraId="01F8FB82" w14:textId="77777777" w:rsidR="0046553F" w:rsidRDefault="0046553F" w:rsidP="005B27E9"/>
    <w:p w14:paraId="47D55A2E" w14:textId="77777777" w:rsidR="0046553F" w:rsidRDefault="0046553F" w:rsidP="005B27E9"/>
    <w:p w14:paraId="5EF17A24" w14:textId="77777777" w:rsidR="00CE2DFD" w:rsidRDefault="007C1B62" w:rsidP="0000729B">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00729B">
        <w:rPr>
          <w:sz w:val="24"/>
        </w:rPr>
        <w:t>O</w:t>
      </w:r>
      <w:r w:rsidR="00CE2DFD" w:rsidRPr="0000729B">
        <w:rPr>
          <w:sz w:val="24"/>
        </w:rPr>
        <w:t xml:space="preserve">MB Approval Number 1220-0079; expires </w:t>
      </w:r>
      <w:r w:rsidR="00EE1C7D">
        <w:rPr>
          <w:sz w:val="24"/>
        </w:rPr>
        <w:t>05</w:t>
      </w:r>
      <w:r w:rsidR="007962C3" w:rsidRPr="0000729B">
        <w:rPr>
          <w:sz w:val="24"/>
        </w:rPr>
        <w:t>/</w:t>
      </w:r>
      <w:r w:rsidR="00EE1C7D">
        <w:rPr>
          <w:sz w:val="24"/>
        </w:rPr>
        <w:t>31</w:t>
      </w:r>
      <w:r w:rsidR="007962C3" w:rsidRPr="0000729B">
        <w:rPr>
          <w:sz w:val="24"/>
        </w:rPr>
        <w:t>/</w:t>
      </w:r>
      <w:r w:rsidR="00EE1C7D">
        <w:rPr>
          <w:sz w:val="24"/>
        </w:rPr>
        <w:t>2018</w:t>
      </w:r>
    </w:p>
    <w:p w14:paraId="70E7A957" w14:textId="77777777" w:rsidR="00CE2DFD" w:rsidRDefault="00CE2DFD" w:rsidP="005B27E9"/>
    <w:p w14:paraId="02586EE3" w14:textId="77777777" w:rsidR="00CE2DFD" w:rsidRDefault="00CE2DFD" w:rsidP="005B27E9"/>
    <w:p w14:paraId="15A2ACBF" w14:textId="77777777" w:rsidR="00CE2DFD" w:rsidRDefault="00CE2DFD" w:rsidP="005B27E9"/>
    <w:p w14:paraId="1CC9CA4C" w14:textId="77777777" w:rsidR="00CE2DFD" w:rsidRDefault="00CE2DFD" w:rsidP="005B27E9"/>
    <w:p w14:paraId="046284DA" w14:textId="77777777" w:rsidR="00CE2DFD" w:rsidRDefault="00CE2DFD" w:rsidP="005B27E9"/>
    <w:p w14:paraId="528F5E5C" w14:textId="77777777" w:rsidR="00CC4E53" w:rsidRPr="00727FBE" w:rsidRDefault="00CC4E53" w:rsidP="00727FBE"/>
    <w:p w14:paraId="6123CDFB" w14:textId="77777777" w:rsidR="00CC4E53" w:rsidRDefault="00CC4E53" w:rsidP="005B27E9"/>
    <w:p w14:paraId="35A1F8DD" w14:textId="77777777" w:rsidR="00CC4E53" w:rsidRDefault="00CC4E53" w:rsidP="005B27E9"/>
    <w:p w14:paraId="21D51898" w14:textId="77777777" w:rsidR="00CC4E53" w:rsidRDefault="00CC4E53" w:rsidP="005B27E9"/>
    <w:p w14:paraId="071D3EB0" w14:textId="77777777" w:rsidR="00CC4E53" w:rsidRDefault="00CC4E53" w:rsidP="005B27E9"/>
    <w:p w14:paraId="07FA93A6" w14:textId="77777777" w:rsidR="00CC4E53" w:rsidRDefault="00CC4E53" w:rsidP="005B27E9"/>
    <w:p w14:paraId="32FEF324" w14:textId="77777777" w:rsidR="00CC4E53" w:rsidRDefault="00CC4E53" w:rsidP="005B27E9"/>
    <w:p w14:paraId="79C26984" w14:textId="77777777" w:rsidR="00CC4E53" w:rsidRDefault="00CC4E53" w:rsidP="005B27E9"/>
    <w:p w14:paraId="3256EB0F" w14:textId="77777777" w:rsidR="00CC4E53" w:rsidRDefault="00CC4E53" w:rsidP="005B27E9"/>
    <w:p w14:paraId="4B846CE6" w14:textId="77777777" w:rsidR="00CC4E53" w:rsidRDefault="00CC4E53" w:rsidP="005B27E9"/>
    <w:p w14:paraId="32529437" w14:textId="77777777" w:rsidR="00CC4E53" w:rsidRDefault="00CC4E53" w:rsidP="005B27E9"/>
    <w:p w14:paraId="250CC199" w14:textId="77777777" w:rsidR="00CC4E53" w:rsidRDefault="00CC4E53" w:rsidP="005B27E9"/>
    <w:p w14:paraId="756BC639" w14:textId="77777777" w:rsidR="00CC4E53" w:rsidRDefault="00CC4E53" w:rsidP="005B27E9"/>
    <w:p w14:paraId="42A06906" w14:textId="51845D7A" w:rsidR="00CC4E53" w:rsidRDefault="00CC4E53" w:rsidP="002A59E2">
      <w:pPr>
        <w:ind w:left="0"/>
        <w:jc w:val="center"/>
      </w:pPr>
      <w:r>
        <w:t>[</w:t>
      </w:r>
      <w:r w:rsidR="00E17C3D">
        <w:t>This page is intentionally left blank</w:t>
      </w:r>
      <w:r>
        <w:t>.]</w:t>
      </w:r>
    </w:p>
    <w:p w14:paraId="1EE9EFD0" w14:textId="77777777" w:rsidR="00727FBE" w:rsidRPr="002A59E2" w:rsidRDefault="00CC4E53" w:rsidP="008E6A8E">
      <w:pPr>
        <w:jc w:val="center"/>
        <w:rPr>
          <w:b/>
          <w:sz w:val="32"/>
          <w:szCs w:val="32"/>
        </w:rPr>
      </w:pPr>
      <w:r>
        <w:br w:type="page"/>
      </w:r>
      <w:r w:rsidR="00DB177D" w:rsidRPr="002A59E2">
        <w:rPr>
          <w:b/>
          <w:sz w:val="32"/>
          <w:szCs w:val="32"/>
        </w:rPr>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14:paraId="0FA1AFDE" w14:textId="77777777" w:rsidR="00727FBE" w:rsidRDefault="00727FBE" w:rsidP="008E6A8E">
          <w:pPr>
            <w:pStyle w:val="TOCHeading"/>
            <w:numPr>
              <w:ilvl w:val="0"/>
              <w:numId w:val="0"/>
            </w:numPr>
            <w:jc w:val="left"/>
          </w:pPr>
        </w:p>
        <w:p w14:paraId="0E420092" w14:textId="77777777" w:rsidR="0029528F" w:rsidRDefault="00274147">
          <w:pPr>
            <w:pStyle w:val="TOC1"/>
            <w:rPr>
              <w:rFonts w:asciiTheme="minorHAnsi" w:eastAsiaTheme="minorEastAsia" w:hAnsiTheme="minorHAnsi" w:cstheme="minorBidi"/>
              <w:b w:val="0"/>
              <w:caps w:val="0"/>
              <w:sz w:val="22"/>
              <w:szCs w:val="22"/>
            </w:rPr>
          </w:pPr>
          <w:r>
            <w:fldChar w:fldCharType="begin"/>
          </w:r>
          <w:r w:rsidR="00727FBE">
            <w:instrText xml:space="preserve"> TOC \o "1-3" \h \z \u </w:instrText>
          </w:r>
          <w:r>
            <w:fldChar w:fldCharType="separate"/>
          </w:r>
          <w:hyperlink w:anchor="_Toc507594035" w:history="1">
            <w:r w:rsidR="0029528F" w:rsidRPr="009F6AF5">
              <w:rPr>
                <w:rStyle w:val="Hyperlink"/>
              </w:rPr>
              <w:t>I.</w:t>
            </w:r>
            <w:r w:rsidR="0029528F">
              <w:rPr>
                <w:rFonts w:asciiTheme="minorHAnsi" w:eastAsiaTheme="minorEastAsia" w:hAnsiTheme="minorHAnsi" w:cstheme="minorBidi"/>
                <w:b w:val="0"/>
                <w:caps w:val="0"/>
                <w:sz w:val="22"/>
                <w:szCs w:val="22"/>
              </w:rPr>
              <w:tab/>
            </w:r>
            <w:r w:rsidR="0029528F" w:rsidRPr="009F6AF5">
              <w:rPr>
                <w:rStyle w:val="Hyperlink"/>
              </w:rPr>
              <w:t>ADMINISTRATIVE REQUIREMENTS</w:t>
            </w:r>
            <w:r w:rsidR="0029528F">
              <w:rPr>
                <w:webHidden/>
              </w:rPr>
              <w:tab/>
            </w:r>
            <w:r w:rsidR="0029528F">
              <w:rPr>
                <w:webHidden/>
              </w:rPr>
              <w:fldChar w:fldCharType="begin"/>
            </w:r>
            <w:r w:rsidR="0029528F">
              <w:rPr>
                <w:webHidden/>
              </w:rPr>
              <w:instrText xml:space="preserve"> PAGEREF _Toc507594035 \h </w:instrText>
            </w:r>
            <w:r w:rsidR="0029528F">
              <w:rPr>
                <w:webHidden/>
              </w:rPr>
            </w:r>
            <w:r w:rsidR="0029528F">
              <w:rPr>
                <w:webHidden/>
              </w:rPr>
              <w:fldChar w:fldCharType="separate"/>
            </w:r>
            <w:r w:rsidR="000F052A">
              <w:rPr>
                <w:webHidden/>
              </w:rPr>
              <w:t>1</w:t>
            </w:r>
            <w:r w:rsidR="0029528F">
              <w:rPr>
                <w:webHidden/>
              </w:rPr>
              <w:fldChar w:fldCharType="end"/>
            </w:r>
          </w:hyperlink>
        </w:p>
        <w:p w14:paraId="151C8F7F" w14:textId="77777777" w:rsidR="0029528F" w:rsidRDefault="00794323">
          <w:pPr>
            <w:pStyle w:val="TOC2"/>
            <w:rPr>
              <w:rFonts w:asciiTheme="minorHAnsi" w:eastAsiaTheme="minorEastAsia" w:hAnsiTheme="minorHAnsi" w:cstheme="minorBidi"/>
              <w:caps w:val="0"/>
              <w:sz w:val="22"/>
              <w:szCs w:val="22"/>
            </w:rPr>
          </w:pPr>
          <w:hyperlink w:anchor="_Toc507594036" w:history="1">
            <w:r w:rsidR="0029528F" w:rsidRPr="009F6AF5">
              <w:rPr>
                <w:rStyle w:val="Hyperlink"/>
              </w:rPr>
              <w:t>A.</w:t>
            </w:r>
            <w:r w:rsidR="0029528F">
              <w:rPr>
                <w:rFonts w:asciiTheme="minorHAnsi" w:eastAsiaTheme="minorEastAsia" w:hAnsiTheme="minorHAnsi" w:cstheme="minorBidi"/>
                <w:caps w:val="0"/>
                <w:sz w:val="22"/>
                <w:szCs w:val="22"/>
              </w:rPr>
              <w:tab/>
            </w:r>
            <w:r w:rsidR="0029528F" w:rsidRPr="009F6AF5">
              <w:rPr>
                <w:rStyle w:val="Hyperlink"/>
              </w:rPr>
              <w:t>INTRODUCTION</w:t>
            </w:r>
            <w:r w:rsidR="0029528F">
              <w:rPr>
                <w:webHidden/>
              </w:rPr>
              <w:tab/>
            </w:r>
            <w:r w:rsidR="0029528F">
              <w:rPr>
                <w:webHidden/>
              </w:rPr>
              <w:fldChar w:fldCharType="begin"/>
            </w:r>
            <w:r w:rsidR="0029528F">
              <w:rPr>
                <w:webHidden/>
              </w:rPr>
              <w:instrText xml:space="preserve"> PAGEREF _Toc507594036 \h </w:instrText>
            </w:r>
            <w:r w:rsidR="0029528F">
              <w:rPr>
                <w:webHidden/>
              </w:rPr>
            </w:r>
            <w:r w:rsidR="0029528F">
              <w:rPr>
                <w:webHidden/>
              </w:rPr>
              <w:fldChar w:fldCharType="separate"/>
            </w:r>
            <w:r w:rsidR="000F052A">
              <w:rPr>
                <w:webHidden/>
              </w:rPr>
              <w:t>1</w:t>
            </w:r>
            <w:r w:rsidR="0029528F">
              <w:rPr>
                <w:webHidden/>
              </w:rPr>
              <w:fldChar w:fldCharType="end"/>
            </w:r>
          </w:hyperlink>
        </w:p>
        <w:p w14:paraId="03B9C64B" w14:textId="77777777" w:rsidR="0029528F" w:rsidRDefault="00794323">
          <w:pPr>
            <w:pStyle w:val="TOC3"/>
            <w:rPr>
              <w:rFonts w:asciiTheme="minorHAnsi" w:eastAsiaTheme="minorEastAsia" w:hAnsiTheme="minorHAnsi" w:cstheme="minorBidi"/>
              <w:i w:val="0"/>
              <w:sz w:val="22"/>
              <w:szCs w:val="22"/>
            </w:rPr>
          </w:pPr>
          <w:hyperlink w:anchor="_Toc507594037"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Current Employment Statistics (CES)</w:t>
            </w:r>
            <w:r w:rsidR="0029528F">
              <w:rPr>
                <w:webHidden/>
              </w:rPr>
              <w:tab/>
            </w:r>
            <w:r w:rsidR="0029528F">
              <w:rPr>
                <w:webHidden/>
              </w:rPr>
              <w:fldChar w:fldCharType="begin"/>
            </w:r>
            <w:r w:rsidR="0029528F">
              <w:rPr>
                <w:webHidden/>
              </w:rPr>
              <w:instrText xml:space="preserve"> PAGEREF _Toc507594037 \h </w:instrText>
            </w:r>
            <w:r w:rsidR="0029528F">
              <w:rPr>
                <w:webHidden/>
              </w:rPr>
            </w:r>
            <w:r w:rsidR="0029528F">
              <w:rPr>
                <w:webHidden/>
              </w:rPr>
              <w:fldChar w:fldCharType="separate"/>
            </w:r>
            <w:r w:rsidR="000F052A">
              <w:rPr>
                <w:webHidden/>
              </w:rPr>
              <w:t>1</w:t>
            </w:r>
            <w:r w:rsidR="0029528F">
              <w:rPr>
                <w:webHidden/>
              </w:rPr>
              <w:fldChar w:fldCharType="end"/>
            </w:r>
          </w:hyperlink>
        </w:p>
        <w:p w14:paraId="08F8E5D8" w14:textId="77777777" w:rsidR="0029528F" w:rsidRDefault="00794323">
          <w:pPr>
            <w:pStyle w:val="TOC3"/>
            <w:rPr>
              <w:rFonts w:asciiTheme="minorHAnsi" w:eastAsiaTheme="minorEastAsia" w:hAnsiTheme="minorHAnsi" w:cstheme="minorBidi"/>
              <w:i w:val="0"/>
              <w:sz w:val="22"/>
              <w:szCs w:val="22"/>
            </w:rPr>
          </w:pPr>
          <w:hyperlink w:anchor="_Toc507594038"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Local Area Unemployment Statistics (LAUS)</w:t>
            </w:r>
            <w:r w:rsidR="0029528F">
              <w:rPr>
                <w:webHidden/>
              </w:rPr>
              <w:tab/>
            </w:r>
            <w:r w:rsidR="0029528F">
              <w:rPr>
                <w:webHidden/>
              </w:rPr>
              <w:fldChar w:fldCharType="begin"/>
            </w:r>
            <w:r w:rsidR="0029528F">
              <w:rPr>
                <w:webHidden/>
              </w:rPr>
              <w:instrText xml:space="preserve"> PAGEREF _Toc507594038 \h </w:instrText>
            </w:r>
            <w:r w:rsidR="0029528F">
              <w:rPr>
                <w:webHidden/>
              </w:rPr>
            </w:r>
            <w:r w:rsidR="0029528F">
              <w:rPr>
                <w:webHidden/>
              </w:rPr>
              <w:fldChar w:fldCharType="separate"/>
            </w:r>
            <w:r w:rsidR="000F052A">
              <w:rPr>
                <w:webHidden/>
              </w:rPr>
              <w:t>1</w:t>
            </w:r>
            <w:r w:rsidR="0029528F">
              <w:rPr>
                <w:webHidden/>
              </w:rPr>
              <w:fldChar w:fldCharType="end"/>
            </w:r>
          </w:hyperlink>
        </w:p>
        <w:p w14:paraId="4F964498" w14:textId="77777777" w:rsidR="0029528F" w:rsidRDefault="00794323">
          <w:pPr>
            <w:pStyle w:val="TOC3"/>
            <w:rPr>
              <w:rFonts w:asciiTheme="minorHAnsi" w:eastAsiaTheme="minorEastAsia" w:hAnsiTheme="minorHAnsi" w:cstheme="minorBidi"/>
              <w:i w:val="0"/>
              <w:sz w:val="22"/>
              <w:szCs w:val="22"/>
            </w:rPr>
          </w:pPr>
          <w:hyperlink w:anchor="_Toc507594039" w:history="1">
            <w:r w:rsidR="0029528F" w:rsidRPr="009F6AF5">
              <w:rPr>
                <w:rStyle w:val="Hyperlink"/>
              </w:rPr>
              <w:t>3.</w:t>
            </w:r>
            <w:r w:rsidR="0029528F">
              <w:rPr>
                <w:rFonts w:asciiTheme="minorHAnsi" w:eastAsiaTheme="minorEastAsia" w:hAnsiTheme="minorHAnsi" w:cstheme="minorBidi"/>
                <w:i w:val="0"/>
                <w:sz w:val="22"/>
                <w:szCs w:val="22"/>
              </w:rPr>
              <w:tab/>
            </w:r>
            <w:r w:rsidR="0029528F" w:rsidRPr="009F6AF5">
              <w:rPr>
                <w:rStyle w:val="Hyperlink"/>
              </w:rPr>
              <w:t>Occupational Employment Statistics (OES)</w:t>
            </w:r>
            <w:r w:rsidR="0029528F">
              <w:rPr>
                <w:webHidden/>
              </w:rPr>
              <w:tab/>
            </w:r>
            <w:r w:rsidR="0029528F">
              <w:rPr>
                <w:webHidden/>
              </w:rPr>
              <w:fldChar w:fldCharType="begin"/>
            </w:r>
            <w:r w:rsidR="0029528F">
              <w:rPr>
                <w:webHidden/>
              </w:rPr>
              <w:instrText xml:space="preserve"> PAGEREF _Toc507594039 \h </w:instrText>
            </w:r>
            <w:r w:rsidR="0029528F">
              <w:rPr>
                <w:webHidden/>
              </w:rPr>
            </w:r>
            <w:r w:rsidR="0029528F">
              <w:rPr>
                <w:webHidden/>
              </w:rPr>
              <w:fldChar w:fldCharType="separate"/>
            </w:r>
            <w:r w:rsidR="000F052A">
              <w:rPr>
                <w:webHidden/>
              </w:rPr>
              <w:t>1</w:t>
            </w:r>
            <w:r w:rsidR="0029528F">
              <w:rPr>
                <w:webHidden/>
              </w:rPr>
              <w:fldChar w:fldCharType="end"/>
            </w:r>
          </w:hyperlink>
        </w:p>
        <w:p w14:paraId="52D24CBD" w14:textId="77777777" w:rsidR="0029528F" w:rsidRDefault="00794323">
          <w:pPr>
            <w:pStyle w:val="TOC3"/>
            <w:rPr>
              <w:rFonts w:asciiTheme="minorHAnsi" w:eastAsiaTheme="minorEastAsia" w:hAnsiTheme="minorHAnsi" w:cstheme="minorBidi"/>
              <w:i w:val="0"/>
              <w:sz w:val="22"/>
              <w:szCs w:val="22"/>
            </w:rPr>
          </w:pPr>
          <w:hyperlink w:anchor="_Toc507594040" w:history="1">
            <w:r w:rsidR="0029528F" w:rsidRPr="009F6AF5">
              <w:rPr>
                <w:rStyle w:val="Hyperlink"/>
              </w:rPr>
              <w:t>4.</w:t>
            </w:r>
            <w:r w:rsidR="0029528F">
              <w:rPr>
                <w:rFonts w:asciiTheme="minorHAnsi" w:eastAsiaTheme="minorEastAsia" w:hAnsiTheme="minorHAnsi" w:cstheme="minorBidi"/>
                <w:i w:val="0"/>
                <w:sz w:val="22"/>
                <w:szCs w:val="22"/>
              </w:rPr>
              <w:tab/>
            </w:r>
            <w:r w:rsidR="0029528F" w:rsidRPr="009F6AF5">
              <w:rPr>
                <w:rStyle w:val="Hyperlink"/>
              </w:rPr>
              <w:t>Quarterly Census of Employment and Wages (QCEW)</w:t>
            </w:r>
            <w:r w:rsidR="0029528F">
              <w:rPr>
                <w:webHidden/>
              </w:rPr>
              <w:tab/>
            </w:r>
            <w:r w:rsidR="0029528F">
              <w:rPr>
                <w:webHidden/>
              </w:rPr>
              <w:fldChar w:fldCharType="begin"/>
            </w:r>
            <w:r w:rsidR="0029528F">
              <w:rPr>
                <w:webHidden/>
              </w:rPr>
              <w:instrText xml:space="preserve"> PAGEREF _Toc507594040 \h </w:instrText>
            </w:r>
            <w:r w:rsidR="0029528F">
              <w:rPr>
                <w:webHidden/>
              </w:rPr>
            </w:r>
            <w:r w:rsidR="0029528F">
              <w:rPr>
                <w:webHidden/>
              </w:rPr>
              <w:fldChar w:fldCharType="separate"/>
            </w:r>
            <w:r w:rsidR="000F052A">
              <w:rPr>
                <w:webHidden/>
              </w:rPr>
              <w:t>1</w:t>
            </w:r>
            <w:r w:rsidR="0029528F">
              <w:rPr>
                <w:webHidden/>
              </w:rPr>
              <w:fldChar w:fldCharType="end"/>
            </w:r>
          </w:hyperlink>
        </w:p>
        <w:p w14:paraId="68D6E079" w14:textId="77777777" w:rsidR="0029528F" w:rsidRDefault="00794323">
          <w:pPr>
            <w:pStyle w:val="TOC2"/>
            <w:rPr>
              <w:rFonts w:asciiTheme="minorHAnsi" w:eastAsiaTheme="minorEastAsia" w:hAnsiTheme="minorHAnsi" w:cstheme="minorBidi"/>
              <w:caps w:val="0"/>
              <w:sz w:val="22"/>
              <w:szCs w:val="22"/>
            </w:rPr>
          </w:pPr>
          <w:hyperlink w:anchor="_Toc507594041" w:history="1">
            <w:r w:rsidR="0029528F" w:rsidRPr="009F6AF5">
              <w:rPr>
                <w:rStyle w:val="Hyperlink"/>
              </w:rPr>
              <w:t>B.</w:t>
            </w:r>
            <w:r w:rsidR="0029528F">
              <w:rPr>
                <w:rFonts w:asciiTheme="minorHAnsi" w:eastAsiaTheme="minorEastAsia" w:hAnsiTheme="minorHAnsi" w:cstheme="minorBidi"/>
                <w:caps w:val="0"/>
                <w:sz w:val="22"/>
                <w:szCs w:val="22"/>
              </w:rPr>
              <w:tab/>
            </w:r>
            <w:r w:rsidR="0029528F" w:rsidRPr="009F6AF5">
              <w:rPr>
                <w:rStyle w:val="Hyperlink"/>
              </w:rPr>
              <w:t>AUTHORIZING LEGISLATION</w:t>
            </w:r>
            <w:r w:rsidR="0029528F">
              <w:rPr>
                <w:webHidden/>
              </w:rPr>
              <w:tab/>
            </w:r>
            <w:r w:rsidR="0029528F">
              <w:rPr>
                <w:webHidden/>
              </w:rPr>
              <w:fldChar w:fldCharType="begin"/>
            </w:r>
            <w:r w:rsidR="0029528F">
              <w:rPr>
                <w:webHidden/>
              </w:rPr>
              <w:instrText xml:space="preserve"> PAGEREF _Toc507594041 \h </w:instrText>
            </w:r>
            <w:r w:rsidR="0029528F">
              <w:rPr>
                <w:webHidden/>
              </w:rPr>
            </w:r>
            <w:r w:rsidR="0029528F">
              <w:rPr>
                <w:webHidden/>
              </w:rPr>
              <w:fldChar w:fldCharType="separate"/>
            </w:r>
            <w:r w:rsidR="000F052A">
              <w:rPr>
                <w:webHidden/>
              </w:rPr>
              <w:t>1</w:t>
            </w:r>
            <w:r w:rsidR="0029528F">
              <w:rPr>
                <w:webHidden/>
              </w:rPr>
              <w:fldChar w:fldCharType="end"/>
            </w:r>
          </w:hyperlink>
        </w:p>
        <w:p w14:paraId="166E7ECA" w14:textId="77777777" w:rsidR="0029528F" w:rsidRDefault="00794323">
          <w:pPr>
            <w:pStyle w:val="TOC2"/>
            <w:rPr>
              <w:rFonts w:asciiTheme="minorHAnsi" w:eastAsiaTheme="minorEastAsia" w:hAnsiTheme="minorHAnsi" w:cstheme="minorBidi"/>
              <w:caps w:val="0"/>
              <w:sz w:val="22"/>
              <w:szCs w:val="22"/>
            </w:rPr>
          </w:pPr>
          <w:hyperlink w:anchor="_Toc507594042" w:history="1">
            <w:r w:rsidR="0029528F" w:rsidRPr="009F6AF5">
              <w:rPr>
                <w:rStyle w:val="Hyperlink"/>
              </w:rPr>
              <w:t>C.</w:t>
            </w:r>
            <w:r w:rsidR="0029528F">
              <w:rPr>
                <w:rFonts w:asciiTheme="minorHAnsi" w:eastAsiaTheme="minorEastAsia" w:hAnsiTheme="minorHAnsi" w:cstheme="minorBidi"/>
                <w:caps w:val="0"/>
                <w:sz w:val="22"/>
                <w:szCs w:val="22"/>
              </w:rPr>
              <w:tab/>
            </w:r>
            <w:r w:rsidR="0029528F" w:rsidRPr="009F6AF5">
              <w:rPr>
                <w:rStyle w:val="Hyperlink"/>
              </w:rPr>
              <w:t>ELIGIBLE APPLICANTS</w:t>
            </w:r>
            <w:r w:rsidR="0029528F">
              <w:rPr>
                <w:webHidden/>
              </w:rPr>
              <w:tab/>
            </w:r>
            <w:r w:rsidR="0029528F">
              <w:rPr>
                <w:webHidden/>
              </w:rPr>
              <w:fldChar w:fldCharType="begin"/>
            </w:r>
            <w:r w:rsidR="0029528F">
              <w:rPr>
                <w:webHidden/>
              </w:rPr>
              <w:instrText xml:space="preserve"> PAGEREF _Toc507594042 \h </w:instrText>
            </w:r>
            <w:r w:rsidR="0029528F">
              <w:rPr>
                <w:webHidden/>
              </w:rPr>
            </w:r>
            <w:r w:rsidR="0029528F">
              <w:rPr>
                <w:webHidden/>
              </w:rPr>
              <w:fldChar w:fldCharType="separate"/>
            </w:r>
            <w:r w:rsidR="000F052A">
              <w:rPr>
                <w:webHidden/>
              </w:rPr>
              <w:t>2</w:t>
            </w:r>
            <w:r w:rsidR="0029528F">
              <w:rPr>
                <w:webHidden/>
              </w:rPr>
              <w:fldChar w:fldCharType="end"/>
            </w:r>
          </w:hyperlink>
        </w:p>
        <w:p w14:paraId="2802D663" w14:textId="77777777" w:rsidR="0029528F" w:rsidRDefault="00794323">
          <w:pPr>
            <w:pStyle w:val="TOC2"/>
            <w:rPr>
              <w:rFonts w:asciiTheme="minorHAnsi" w:eastAsiaTheme="minorEastAsia" w:hAnsiTheme="minorHAnsi" w:cstheme="minorBidi"/>
              <w:caps w:val="0"/>
              <w:sz w:val="22"/>
              <w:szCs w:val="22"/>
            </w:rPr>
          </w:pPr>
          <w:hyperlink w:anchor="_Toc507594043" w:history="1">
            <w:r w:rsidR="0029528F" w:rsidRPr="009F6AF5">
              <w:rPr>
                <w:rStyle w:val="Hyperlink"/>
              </w:rPr>
              <w:t>D.</w:t>
            </w:r>
            <w:r w:rsidR="0029528F">
              <w:rPr>
                <w:rFonts w:asciiTheme="minorHAnsi" w:eastAsiaTheme="minorEastAsia" w:hAnsiTheme="minorHAnsi" w:cstheme="minorBidi"/>
                <w:caps w:val="0"/>
                <w:sz w:val="22"/>
                <w:szCs w:val="22"/>
              </w:rPr>
              <w:tab/>
            </w:r>
            <w:r w:rsidR="0029528F" w:rsidRPr="009F6AF5">
              <w:rPr>
                <w:rStyle w:val="Hyperlink"/>
              </w:rPr>
              <w:t>REGULATIONS AND REFERENCE DOCUMENTS</w:t>
            </w:r>
            <w:r w:rsidR="0029528F">
              <w:rPr>
                <w:webHidden/>
              </w:rPr>
              <w:tab/>
            </w:r>
            <w:r w:rsidR="0029528F">
              <w:rPr>
                <w:webHidden/>
              </w:rPr>
              <w:fldChar w:fldCharType="begin"/>
            </w:r>
            <w:r w:rsidR="0029528F">
              <w:rPr>
                <w:webHidden/>
              </w:rPr>
              <w:instrText xml:space="preserve"> PAGEREF _Toc507594043 \h </w:instrText>
            </w:r>
            <w:r w:rsidR="0029528F">
              <w:rPr>
                <w:webHidden/>
              </w:rPr>
            </w:r>
            <w:r w:rsidR="0029528F">
              <w:rPr>
                <w:webHidden/>
              </w:rPr>
              <w:fldChar w:fldCharType="separate"/>
            </w:r>
            <w:r w:rsidR="000F052A">
              <w:rPr>
                <w:webHidden/>
              </w:rPr>
              <w:t>2</w:t>
            </w:r>
            <w:r w:rsidR="0029528F">
              <w:rPr>
                <w:webHidden/>
              </w:rPr>
              <w:fldChar w:fldCharType="end"/>
            </w:r>
          </w:hyperlink>
        </w:p>
        <w:p w14:paraId="0FE766FD" w14:textId="77777777" w:rsidR="0029528F" w:rsidRDefault="00794323">
          <w:pPr>
            <w:pStyle w:val="TOC2"/>
            <w:rPr>
              <w:rFonts w:asciiTheme="minorHAnsi" w:eastAsiaTheme="minorEastAsia" w:hAnsiTheme="minorHAnsi" w:cstheme="minorBidi"/>
              <w:caps w:val="0"/>
              <w:sz w:val="22"/>
              <w:szCs w:val="22"/>
            </w:rPr>
          </w:pPr>
          <w:hyperlink w:anchor="_Toc507594044" w:history="1">
            <w:r w:rsidR="0029528F" w:rsidRPr="009F6AF5">
              <w:rPr>
                <w:rStyle w:val="Hyperlink"/>
              </w:rPr>
              <w:t>E.</w:t>
            </w:r>
            <w:r w:rsidR="0029528F">
              <w:rPr>
                <w:rFonts w:asciiTheme="minorHAnsi" w:eastAsiaTheme="minorEastAsia" w:hAnsiTheme="minorHAnsi" w:cstheme="minorBidi"/>
                <w:caps w:val="0"/>
                <w:sz w:val="22"/>
                <w:szCs w:val="22"/>
              </w:rPr>
              <w:tab/>
            </w:r>
            <w:r w:rsidR="0029528F" w:rsidRPr="009F6AF5">
              <w:rPr>
                <w:rStyle w:val="Hyperlink"/>
              </w:rPr>
              <w:t>PROGRAM FUNDING</w:t>
            </w:r>
            <w:r w:rsidR="0029528F">
              <w:rPr>
                <w:webHidden/>
              </w:rPr>
              <w:tab/>
            </w:r>
            <w:r w:rsidR="0029528F">
              <w:rPr>
                <w:webHidden/>
              </w:rPr>
              <w:fldChar w:fldCharType="begin"/>
            </w:r>
            <w:r w:rsidR="0029528F">
              <w:rPr>
                <w:webHidden/>
              </w:rPr>
              <w:instrText xml:space="preserve"> PAGEREF _Toc507594044 \h </w:instrText>
            </w:r>
            <w:r w:rsidR="0029528F">
              <w:rPr>
                <w:webHidden/>
              </w:rPr>
            </w:r>
            <w:r w:rsidR="0029528F">
              <w:rPr>
                <w:webHidden/>
              </w:rPr>
              <w:fldChar w:fldCharType="separate"/>
            </w:r>
            <w:r w:rsidR="000F052A">
              <w:rPr>
                <w:webHidden/>
              </w:rPr>
              <w:t>2</w:t>
            </w:r>
            <w:r w:rsidR="0029528F">
              <w:rPr>
                <w:webHidden/>
              </w:rPr>
              <w:fldChar w:fldCharType="end"/>
            </w:r>
          </w:hyperlink>
        </w:p>
        <w:p w14:paraId="3B66B547" w14:textId="77777777" w:rsidR="0029528F" w:rsidRDefault="00794323">
          <w:pPr>
            <w:pStyle w:val="TOC2"/>
            <w:rPr>
              <w:rFonts w:asciiTheme="minorHAnsi" w:eastAsiaTheme="minorEastAsia" w:hAnsiTheme="minorHAnsi" w:cstheme="minorBidi"/>
              <w:caps w:val="0"/>
              <w:sz w:val="22"/>
              <w:szCs w:val="22"/>
            </w:rPr>
          </w:pPr>
          <w:hyperlink w:anchor="_Toc507594045" w:history="1">
            <w:r w:rsidR="0029528F" w:rsidRPr="009F6AF5">
              <w:rPr>
                <w:rStyle w:val="Hyperlink"/>
              </w:rPr>
              <w:t>F.</w:t>
            </w:r>
            <w:r w:rsidR="0029528F">
              <w:rPr>
                <w:rFonts w:asciiTheme="minorHAnsi" w:eastAsiaTheme="minorEastAsia" w:hAnsiTheme="minorHAnsi" w:cstheme="minorBidi"/>
                <w:caps w:val="0"/>
                <w:sz w:val="22"/>
                <w:szCs w:val="22"/>
              </w:rPr>
              <w:tab/>
            </w:r>
            <w:r w:rsidR="0029528F" w:rsidRPr="009F6AF5">
              <w:rPr>
                <w:rStyle w:val="Hyperlink"/>
              </w:rPr>
              <w:t>CASH MANAGEMENT</w:t>
            </w:r>
            <w:r w:rsidR="0029528F">
              <w:rPr>
                <w:webHidden/>
              </w:rPr>
              <w:tab/>
            </w:r>
            <w:r w:rsidR="0029528F">
              <w:rPr>
                <w:webHidden/>
              </w:rPr>
              <w:fldChar w:fldCharType="begin"/>
            </w:r>
            <w:r w:rsidR="0029528F">
              <w:rPr>
                <w:webHidden/>
              </w:rPr>
              <w:instrText xml:space="preserve"> PAGEREF _Toc507594045 \h </w:instrText>
            </w:r>
            <w:r w:rsidR="0029528F">
              <w:rPr>
                <w:webHidden/>
              </w:rPr>
            </w:r>
            <w:r w:rsidR="0029528F">
              <w:rPr>
                <w:webHidden/>
              </w:rPr>
              <w:fldChar w:fldCharType="separate"/>
            </w:r>
            <w:r w:rsidR="000F052A">
              <w:rPr>
                <w:webHidden/>
              </w:rPr>
              <w:t>3</w:t>
            </w:r>
            <w:r w:rsidR="0029528F">
              <w:rPr>
                <w:webHidden/>
              </w:rPr>
              <w:fldChar w:fldCharType="end"/>
            </w:r>
          </w:hyperlink>
        </w:p>
        <w:p w14:paraId="6E453590" w14:textId="77777777" w:rsidR="0029528F" w:rsidRDefault="00794323">
          <w:pPr>
            <w:pStyle w:val="TOC2"/>
            <w:rPr>
              <w:rFonts w:asciiTheme="minorHAnsi" w:eastAsiaTheme="minorEastAsia" w:hAnsiTheme="minorHAnsi" w:cstheme="minorBidi"/>
              <w:caps w:val="0"/>
              <w:sz w:val="22"/>
              <w:szCs w:val="22"/>
            </w:rPr>
          </w:pPr>
          <w:hyperlink w:anchor="_Toc507594046" w:history="1">
            <w:r w:rsidR="0029528F" w:rsidRPr="009F6AF5">
              <w:rPr>
                <w:rStyle w:val="Hyperlink"/>
              </w:rPr>
              <w:t>G.</w:t>
            </w:r>
            <w:r w:rsidR="0029528F">
              <w:rPr>
                <w:rFonts w:asciiTheme="minorHAnsi" w:eastAsiaTheme="minorEastAsia" w:hAnsiTheme="minorHAnsi" w:cstheme="minorBidi"/>
                <w:caps w:val="0"/>
                <w:sz w:val="22"/>
                <w:szCs w:val="22"/>
              </w:rPr>
              <w:tab/>
            </w:r>
            <w:r w:rsidR="0029528F" w:rsidRPr="009F6AF5">
              <w:rPr>
                <w:rStyle w:val="Hyperlink"/>
              </w:rPr>
              <w:t>COST GUIDELINES</w:t>
            </w:r>
            <w:r w:rsidR="0029528F">
              <w:rPr>
                <w:webHidden/>
              </w:rPr>
              <w:tab/>
            </w:r>
            <w:r w:rsidR="0029528F">
              <w:rPr>
                <w:webHidden/>
              </w:rPr>
              <w:fldChar w:fldCharType="begin"/>
            </w:r>
            <w:r w:rsidR="0029528F">
              <w:rPr>
                <w:webHidden/>
              </w:rPr>
              <w:instrText xml:space="preserve"> PAGEREF _Toc507594046 \h </w:instrText>
            </w:r>
            <w:r w:rsidR="0029528F">
              <w:rPr>
                <w:webHidden/>
              </w:rPr>
            </w:r>
            <w:r w:rsidR="0029528F">
              <w:rPr>
                <w:webHidden/>
              </w:rPr>
              <w:fldChar w:fldCharType="separate"/>
            </w:r>
            <w:r w:rsidR="000F052A">
              <w:rPr>
                <w:webHidden/>
              </w:rPr>
              <w:t>3</w:t>
            </w:r>
            <w:r w:rsidR="0029528F">
              <w:rPr>
                <w:webHidden/>
              </w:rPr>
              <w:fldChar w:fldCharType="end"/>
            </w:r>
          </w:hyperlink>
        </w:p>
        <w:p w14:paraId="7024CE2B" w14:textId="77777777" w:rsidR="0029528F" w:rsidRDefault="00794323">
          <w:pPr>
            <w:pStyle w:val="TOC3"/>
            <w:rPr>
              <w:rFonts w:asciiTheme="minorHAnsi" w:eastAsiaTheme="minorEastAsia" w:hAnsiTheme="minorHAnsi" w:cstheme="minorBidi"/>
              <w:i w:val="0"/>
              <w:sz w:val="22"/>
              <w:szCs w:val="22"/>
            </w:rPr>
          </w:pPr>
          <w:hyperlink w:anchor="_Toc507594047"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Allowable Costs</w:t>
            </w:r>
            <w:r w:rsidR="0029528F">
              <w:rPr>
                <w:webHidden/>
              </w:rPr>
              <w:tab/>
            </w:r>
            <w:r w:rsidR="0029528F">
              <w:rPr>
                <w:webHidden/>
              </w:rPr>
              <w:fldChar w:fldCharType="begin"/>
            </w:r>
            <w:r w:rsidR="0029528F">
              <w:rPr>
                <w:webHidden/>
              </w:rPr>
              <w:instrText xml:space="preserve"> PAGEREF _Toc507594047 \h </w:instrText>
            </w:r>
            <w:r w:rsidR="0029528F">
              <w:rPr>
                <w:webHidden/>
              </w:rPr>
            </w:r>
            <w:r w:rsidR="0029528F">
              <w:rPr>
                <w:webHidden/>
              </w:rPr>
              <w:fldChar w:fldCharType="separate"/>
            </w:r>
            <w:r w:rsidR="000F052A">
              <w:rPr>
                <w:webHidden/>
              </w:rPr>
              <w:t>3</w:t>
            </w:r>
            <w:r w:rsidR="0029528F">
              <w:rPr>
                <w:webHidden/>
              </w:rPr>
              <w:fldChar w:fldCharType="end"/>
            </w:r>
          </w:hyperlink>
        </w:p>
        <w:p w14:paraId="4F064760" w14:textId="77777777" w:rsidR="0029528F" w:rsidRDefault="00794323">
          <w:pPr>
            <w:pStyle w:val="TOC3"/>
            <w:rPr>
              <w:rFonts w:asciiTheme="minorHAnsi" w:eastAsiaTheme="minorEastAsia" w:hAnsiTheme="minorHAnsi" w:cstheme="minorBidi"/>
              <w:i w:val="0"/>
              <w:sz w:val="22"/>
              <w:szCs w:val="22"/>
            </w:rPr>
          </w:pPr>
          <w:hyperlink w:anchor="_Toc507594048"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Retention of Program Income</w:t>
            </w:r>
            <w:r w:rsidR="0029528F">
              <w:rPr>
                <w:webHidden/>
              </w:rPr>
              <w:tab/>
            </w:r>
            <w:r w:rsidR="0029528F">
              <w:rPr>
                <w:webHidden/>
              </w:rPr>
              <w:fldChar w:fldCharType="begin"/>
            </w:r>
            <w:r w:rsidR="0029528F">
              <w:rPr>
                <w:webHidden/>
              </w:rPr>
              <w:instrText xml:space="preserve"> PAGEREF _Toc507594048 \h </w:instrText>
            </w:r>
            <w:r w:rsidR="0029528F">
              <w:rPr>
                <w:webHidden/>
              </w:rPr>
            </w:r>
            <w:r w:rsidR="0029528F">
              <w:rPr>
                <w:webHidden/>
              </w:rPr>
              <w:fldChar w:fldCharType="separate"/>
            </w:r>
            <w:r w:rsidR="000F052A">
              <w:rPr>
                <w:webHidden/>
              </w:rPr>
              <w:t>4</w:t>
            </w:r>
            <w:r w:rsidR="0029528F">
              <w:rPr>
                <w:webHidden/>
              </w:rPr>
              <w:fldChar w:fldCharType="end"/>
            </w:r>
          </w:hyperlink>
        </w:p>
        <w:p w14:paraId="3EECFC2D" w14:textId="77777777" w:rsidR="0029528F" w:rsidRDefault="00794323">
          <w:pPr>
            <w:pStyle w:val="TOC3"/>
            <w:rPr>
              <w:rFonts w:asciiTheme="minorHAnsi" w:eastAsiaTheme="minorEastAsia" w:hAnsiTheme="minorHAnsi" w:cstheme="minorBidi"/>
              <w:i w:val="0"/>
              <w:sz w:val="22"/>
              <w:szCs w:val="22"/>
            </w:rPr>
          </w:pPr>
          <w:hyperlink w:anchor="_Toc507594049" w:history="1">
            <w:r w:rsidR="0029528F" w:rsidRPr="009F6AF5">
              <w:rPr>
                <w:rStyle w:val="Hyperlink"/>
              </w:rPr>
              <w:t>3.</w:t>
            </w:r>
            <w:r w:rsidR="0029528F">
              <w:rPr>
                <w:rFonts w:asciiTheme="minorHAnsi" w:eastAsiaTheme="minorEastAsia" w:hAnsiTheme="minorHAnsi" w:cstheme="minorBidi"/>
                <w:i w:val="0"/>
                <w:sz w:val="22"/>
                <w:szCs w:val="22"/>
              </w:rPr>
              <w:tab/>
            </w:r>
            <w:r w:rsidR="0029528F" w:rsidRPr="009F6AF5">
              <w:rPr>
                <w:rStyle w:val="Hyperlink"/>
              </w:rPr>
              <w:t>Charging Costs</w:t>
            </w:r>
            <w:r w:rsidR="0029528F">
              <w:rPr>
                <w:webHidden/>
              </w:rPr>
              <w:tab/>
            </w:r>
            <w:r w:rsidR="0029528F">
              <w:rPr>
                <w:webHidden/>
              </w:rPr>
              <w:fldChar w:fldCharType="begin"/>
            </w:r>
            <w:r w:rsidR="0029528F">
              <w:rPr>
                <w:webHidden/>
              </w:rPr>
              <w:instrText xml:space="preserve"> PAGEREF _Toc507594049 \h </w:instrText>
            </w:r>
            <w:r w:rsidR="0029528F">
              <w:rPr>
                <w:webHidden/>
              </w:rPr>
            </w:r>
            <w:r w:rsidR="0029528F">
              <w:rPr>
                <w:webHidden/>
              </w:rPr>
              <w:fldChar w:fldCharType="separate"/>
            </w:r>
            <w:r w:rsidR="000F052A">
              <w:rPr>
                <w:webHidden/>
              </w:rPr>
              <w:t>4</w:t>
            </w:r>
            <w:r w:rsidR="0029528F">
              <w:rPr>
                <w:webHidden/>
              </w:rPr>
              <w:fldChar w:fldCharType="end"/>
            </w:r>
          </w:hyperlink>
        </w:p>
        <w:p w14:paraId="24931D12" w14:textId="77777777" w:rsidR="0029528F" w:rsidRDefault="00794323">
          <w:pPr>
            <w:pStyle w:val="TOC2"/>
            <w:rPr>
              <w:rFonts w:asciiTheme="minorHAnsi" w:eastAsiaTheme="minorEastAsia" w:hAnsiTheme="minorHAnsi" w:cstheme="minorBidi"/>
              <w:caps w:val="0"/>
              <w:sz w:val="22"/>
              <w:szCs w:val="22"/>
            </w:rPr>
          </w:pPr>
          <w:hyperlink w:anchor="_Toc507594050" w:history="1">
            <w:r w:rsidR="0029528F" w:rsidRPr="009F6AF5">
              <w:rPr>
                <w:rStyle w:val="Hyperlink"/>
              </w:rPr>
              <w:t>H.</w:t>
            </w:r>
            <w:r w:rsidR="0029528F">
              <w:rPr>
                <w:rFonts w:asciiTheme="minorHAnsi" w:eastAsiaTheme="minorEastAsia" w:hAnsiTheme="minorHAnsi" w:cstheme="minorBidi"/>
                <w:caps w:val="0"/>
                <w:sz w:val="22"/>
                <w:szCs w:val="22"/>
              </w:rPr>
              <w:tab/>
            </w:r>
            <w:r w:rsidR="0029528F" w:rsidRPr="009F6AF5">
              <w:rPr>
                <w:rStyle w:val="Hyperlink"/>
              </w:rPr>
              <w:t>REPORTING</w:t>
            </w:r>
            <w:r w:rsidR="0029528F">
              <w:rPr>
                <w:webHidden/>
              </w:rPr>
              <w:tab/>
            </w:r>
            <w:r w:rsidR="0029528F">
              <w:rPr>
                <w:webHidden/>
              </w:rPr>
              <w:fldChar w:fldCharType="begin"/>
            </w:r>
            <w:r w:rsidR="0029528F">
              <w:rPr>
                <w:webHidden/>
              </w:rPr>
              <w:instrText xml:space="preserve"> PAGEREF _Toc507594050 \h </w:instrText>
            </w:r>
            <w:r w:rsidR="0029528F">
              <w:rPr>
                <w:webHidden/>
              </w:rPr>
            </w:r>
            <w:r w:rsidR="0029528F">
              <w:rPr>
                <w:webHidden/>
              </w:rPr>
              <w:fldChar w:fldCharType="separate"/>
            </w:r>
            <w:r w:rsidR="000F052A">
              <w:rPr>
                <w:webHidden/>
              </w:rPr>
              <w:t>4</w:t>
            </w:r>
            <w:r w:rsidR="0029528F">
              <w:rPr>
                <w:webHidden/>
              </w:rPr>
              <w:fldChar w:fldCharType="end"/>
            </w:r>
          </w:hyperlink>
        </w:p>
        <w:p w14:paraId="3ACF0365" w14:textId="77777777" w:rsidR="0029528F" w:rsidRDefault="00794323">
          <w:pPr>
            <w:pStyle w:val="TOC2"/>
            <w:rPr>
              <w:rFonts w:asciiTheme="minorHAnsi" w:eastAsiaTheme="minorEastAsia" w:hAnsiTheme="minorHAnsi" w:cstheme="minorBidi"/>
              <w:caps w:val="0"/>
              <w:sz w:val="22"/>
              <w:szCs w:val="22"/>
            </w:rPr>
          </w:pPr>
          <w:hyperlink w:anchor="_Toc507594051" w:history="1">
            <w:r w:rsidR="0029528F" w:rsidRPr="009F6AF5">
              <w:rPr>
                <w:rStyle w:val="Hyperlink"/>
              </w:rPr>
              <w:t>I.</w:t>
            </w:r>
            <w:r w:rsidR="0029528F">
              <w:rPr>
                <w:rFonts w:asciiTheme="minorHAnsi" w:eastAsiaTheme="minorEastAsia" w:hAnsiTheme="minorHAnsi" w:cstheme="minorBidi"/>
                <w:caps w:val="0"/>
                <w:sz w:val="22"/>
                <w:szCs w:val="22"/>
              </w:rPr>
              <w:tab/>
            </w:r>
            <w:r w:rsidR="0029528F" w:rsidRPr="009F6AF5">
              <w:rPr>
                <w:rStyle w:val="Hyperlink"/>
              </w:rPr>
              <w:t>MONITORING</w:t>
            </w:r>
            <w:r w:rsidR="0029528F">
              <w:rPr>
                <w:webHidden/>
              </w:rPr>
              <w:tab/>
            </w:r>
            <w:r w:rsidR="0029528F">
              <w:rPr>
                <w:webHidden/>
              </w:rPr>
              <w:fldChar w:fldCharType="begin"/>
            </w:r>
            <w:r w:rsidR="0029528F">
              <w:rPr>
                <w:webHidden/>
              </w:rPr>
              <w:instrText xml:space="preserve"> PAGEREF _Toc507594051 \h </w:instrText>
            </w:r>
            <w:r w:rsidR="0029528F">
              <w:rPr>
                <w:webHidden/>
              </w:rPr>
            </w:r>
            <w:r w:rsidR="0029528F">
              <w:rPr>
                <w:webHidden/>
              </w:rPr>
              <w:fldChar w:fldCharType="separate"/>
            </w:r>
            <w:r w:rsidR="000F052A">
              <w:rPr>
                <w:webHidden/>
              </w:rPr>
              <w:t>6</w:t>
            </w:r>
            <w:r w:rsidR="0029528F">
              <w:rPr>
                <w:webHidden/>
              </w:rPr>
              <w:fldChar w:fldCharType="end"/>
            </w:r>
          </w:hyperlink>
        </w:p>
        <w:p w14:paraId="32C21AF3" w14:textId="77777777" w:rsidR="0029528F" w:rsidRDefault="00794323">
          <w:pPr>
            <w:pStyle w:val="TOC2"/>
            <w:rPr>
              <w:rFonts w:asciiTheme="minorHAnsi" w:eastAsiaTheme="minorEastAsia" w:hAnsiTheme="minorHAnsi" w:cstheme="minorBidi"/>
              <w:caps w:val="0"/>
              <w:sz w:val="22"/>
              <w:szCs w:val="22"/>
            </w:rPr>
          </w:pPr>
          <w:hyperlink w:anchor="_Toc507594052" w:history="1">
            <w:r w:rsidR="0029528F" w:rsidRPr="009F6AF5">
              <w:rPr>
                <w:rStyle w:val="Hyperlink"/>
              </w:rPr>
              <w:t>J.</w:t>
            </w:r>
            <w:r w:rsidR="0029528F">
              <w:rPr>
                <w:rFonts w:asciiTheme="minorHAnsi" w:eastAsiaTheme="minorEastAsia" w:hAnsiTheme="minorHAnsi" w:cstheme="minorBidi"/>
                <w:caps w:val="0"/>
                <w:sz w:val="22"/>
                <w:szCs w:val="22"/>
              </w:rPr>
              <w:tab/>
            </w:r>
            <w:r w:rsidR="0029528F" w:rsidRPr="009F6AF5">
              <w:rPr>
                <w:rStyle w:val="Hyperlink"/>
              </w:rPr>
              <w:t>DEOBLIGATION OF UNDERUTILIZED FUNDS</w:t>
            </w:r>
            <w:r w:rsidR="0029528F">
              <w:rPr>
                <w:webHidden/>
              </w:rPr>
              <w:tab/>
            </w:r>
            <w:r w:rsidR="0029528F">
              <w:rPr>
                <w:webHidden/>
              </w:rPr>
              <w:fldChar w:fldCharType="begin"/>
            </w:r>
            <w:r w:rsidR="0029528F">
              <w:rPr>
                <w:webHidden/>
              </w:rPr>
              <w:instrText xml:space="preserve"> PAGEREF _Toc507594052 \h </w:instrText>
            </w:r>
            <w:r w:rsidR="0029528F">
              <w:rPr>
                <w:webHidden/>
              </w:rPr>
            </w:r>
            <w:r w:rsidR="0029528F">
              <w:rPr>
                <w:webHidden/>
              </w:rPr>
              <w:fldChar w:fldCharType="separate"/>
            </w:r>
            <w:r w:rsidR="000F052A">
              <w:rPr>
                <w:webHidden/>
              </w:rPr>
              <w:t>6</w:t>
            </w:r>
            <w:r w:rsidR="0029528F">
              <w:rPr>
                <w:webHidden/>
              </w:rPr>
              <w:fldChar w:fldCharType="end"/>
            </w:r>
          </w:hyperlink>
        </w:p>
        <w:p w14:paraId="5B90AD46" w14:textId="77777777" w:rsidR="0029528F" w:rsidRDefault="00794323">
          <w:pPr>
            <w:pStyle w:val="TOC2"/>
            <w:rPr>
              <w:rFonts w:asciiTheme="minorHAnsi" w:eastAsiaTheme="minorEastAsia" w:hAnsiTheme="minorHAnsi" w:cstheme="minorBidi"/>
              <w:caps w:val="0"/>
              <w:sz w:val="22"/>
              <w:szCs w:val="22"/>
            </w:rPr>
          </w:pPr>
          <w:hyperlink w:anchor="_Toc507594053" w:history="1">
            <w:r w:rsidR="0029528F" w:rsidRPr="009F6AF5">
              <w:rPr>
                <w:rStyle w:val="Hyperlink"/>
              </w:rPr>
              <w:t>K.</w:t>
            </w:r>
            <w:r w:rsidR="0029528F">
              <w:rPr>
                <w:rFonts w:asciiTheme="minorHAnsi" w:eastAsiaTheme="minorEastAsia" w:hAnsiTheme="minorHAnsi" w:cstheme="minorBidi"/>
                <w:caps w:val="0"/>
                <w:sz w:val="22"/>
                <w:szCs w:val="22"/>
              </w:rPr>
              <w:tab/>
            </w:r>
            <w:r w:rsidR="0029528F" w:rsidRPr="009F6AF5">
              <w:rPr>
                <w:rStyle w:val="Hyperlink"/>
              </w:rPr>
              <w:t>BUDGET VARIANCES</w:t>
            </w:r>
            <w:r w:rsidR="0029528F">
              <w:rPr>
                <w:webHidden/>
              </w:rPr>
              <w:tab/>
            </w:r>
            <w:r w:rsidR="0029528F">
              <w:rPr>
                <w:webHidden/>
              </w:rPr>
              <w:fldChar w:fldCharType="begin"/>
            </w:r>
            <w:r w:rsidR="0029528F">
              <w:rPr>
                <w:webHidden/>
              </w:rPr>
              <w:instrText xml:space="preserve"> PAGEREF _Toc507594053 \h </w:instrText>
            </w:r>
            <w:r w:rsidR="0029528F">
              <w:rPr>
                <w:webHidden/>
              </w:rPr>
            </w:r>
            <w:r w:rsidR="0029528F">
              <w:rPr>
                <w:webHidden/>
              </w:rPr>
              <w:fldChar w:fldCharType="separate"/>
            </w:r>
            <w:r w:rsidR="000F052A">
              <w:rPr>
                <w:webHidden/>
              </w:rPr>
              <w:t>6</w:t>
            </w:r>
            <w:r w:rsidR="0029528F">
              <w:rPr>
                <w:webHidden/>
              </w:rPr>
              <w:fldChar w:fldCharType="end"/>
            </w:r>
          </w:hyperlink>
        </w:p>
        <w:p w14:paraId="58543DD4" w14:textId="77777777" w:rsidR="0029528F" w:rsidRDefault="00794323">
          <w:pPr>
            <w:pStyle w:val="TOC2"/>
            <w:rPr>
              <w:rFonts w:asciiTheme="minorHAnsi" w:eastAsiaTheme="minorEastAsia" w:hAnsiTheme="minorHAnsi" w:cstheme="minorBidi"/>
              <w:caps w:val="0"/>
              <w:sz w:val="22"/>
              <w:szCs w:val="22"/>
            </w:rPr>
          </w:pPr>
          <w:hyperlink w:anchor="_Toc507594054" w:history="1">
            <w:r w:rsidR="0029528F" w:rsidRPr="009F6AF5">
              <w:rPr>
                <w:rStyle w:val="Hyperlink"/>
              </w:rPr>
              <w:t>L.</w:t>
            </w:r>
            <w:r w:rsidR="0029528F">
              <w:rPr>
                <w:rFonts w:asciiTheme="minorHAnsi" w:eastAsiaTheme="minorEastAsia" w:hAnsiTheme="minorHAnsi" w:cstheme="minorBidi"/>
                <w:caps w:val="0"/>
                <w:sz w:val="22"/>
                <w:szCs w:val="22"/>
              </w:rPr>
              <w:tab/>
            </w:r>
            <w:r w:rsidR="0029528F" w:rsidRPr="009F6AF5">
              <w:rPr>
                <w:rStyle w:val="Hyperlink"/>
              </w:rPr>
              <w:t>PROGRAM VARIANCES</w:t>
            </w:r>
            <w:r w:rsidR="0029528F">
              <w:rPr>
                <w:webHidden/>
              </w:rPr>
              <w:tab/>
            </w:r>
            <w:r w:rsidR="0029528F">
              <w:rPr>
                <w:webHidden/>
              </w:rPr>
              <w:fldChar w:fldCharType="begin"/>
            </w:r>
            <w:r w:rsidR="0029528F">
              <w:rPr>
                <w:webHidden/>
              </w:rPr>
              <w:instrText xml:space="preserve"> PAGEREF _Toc507594054 \h </w:instrText>
            </w:r>
            <w:r w:rsidR="0029528F">
              <w:rPr>
                <w:webHidden/>
              </w:rPr>
            </w:r>
            <w:r w:rsidR="0029528F">
              <w:rPr>
                <w:webHidden/>
              </w:rPr>
              <w:fldChar w:fldCharType="separate"/>
            </w:r>
            <w:r w:rsidR="000F052A">
              <w:rPr>
                <w:webHidden/>
              </w:rPr>
              <w:t>7</w:t>
            </w:r>
            <w:r w:rsidR="0029528F">
              <w:rPr>
                <w:webHidden/>
              </w:rPr>
              <w:fldChar w:fldCharType="end"/>
            </w:r>
          </w:hyperlink>
        </w:p>
        <w:p w14:paraId="32D4E155" w14:textId="77777777" w:rsidR="0029528F" w:rsidRDefault="00794323">
          <w:pPr>
            <w:pStyle w:val="TOC2"/>
            <w:rPr>
              <w:rFonts w:asciiTheme="minorHAnsi" w:eastAsiaTheme="minorEastAsia" w:hAnsiTheme="minorHAnsi" w:cstheme="minorBidi"/>
              <w:caps w:val="0"/>
              <w:sz w:val="22"/>
              <w:szCs w:val="22"/>
            </w:rPr>
          </w:pPr>
          <w:hyperlink w:anchor="_Toc507594055" w:history="1">
            <w:r w:rsidR="0029528F" w:rsidRPr="009F6AF5">
              <w:rPr>
                <w:rStyle w:val="Hyperlink"/>
              </w:rPr>
              <w:t>M.</w:t>
            </w:r>
            <w:r w:rsidR="0029528F">
              <w:rPr>
                <w:rFonts w:asciiTheme="minorHAnsi" w:eastAsiaTheme="minorEastAsia" w:hAnsiTheme="minorHAnsi" w:cstheme="minorBidi"/>
                <w:caps w:val="0"/>
                <w:sz w:val="22"/>
                <w:szCs w:val="22"/>
              </w:rPr>
              <w:tab/>
            </w:r>
            <w:r w:rsidR="0029528F" w:rsidRPr="009F6AF5">
              <w:rPr>
                <w:rStyle w:val="Hyperlink"/>
              </w:rPr>
              <w:t>CHANGES TO THE COOPERATIVE AGREEMENT</w:t>
            </w:r>
            <w:r w:rsidR="0029528F">
              <w:rPr>
                <w:webHidden/>
              </w:rPr>
              <w:tab/>
            </w:r>
            <w:r w:rsidR="0029528F">
              <w:rPr>
                <w:webHidden/>
              </w:rPr>
              <w:fldChar w:fldCharType="begin"/>
            </w:r>
            <w:r w:rsidR="0029528F">
              <w:rPr>
                <w:webHidden/>
              </w:rPr>
              <w:instrText xml:space="preserve"> PAGEREF _Toc507594055 \h </w:instrText>
            </w:r>
            <w:r w:rsidR="0029528F">
              <w:rPr>
                <w:webHidden/>
              </w:rPr>
            </w:r>
            <w:r w:rsidR="0029528F">
              <w:rPr>
                <w:webHidden/>
              </w:rPr>
              <w:fldChar w:fldCharType="separate"/>
            </w:r>
            <w:r w:rsidR="000F052A">
              <w:rPr>
                <w:webHidden/>
              </w:rPr>
              <w:t>7</w:t>
            </w:r>
            <w:r w:rsidR="0029528F">
              <w:rPr>
                <w:webHidden/>
              </w:rPr>
              <w:fldChar w:fldCharType="end"/>
            </w:r>
          </w:hyperlink>
        </w:p>
        <w:p w14:paraId="2BD54243" w14:textId="77777777" w:rsidR="0029528F" w:rsidRDefault="00794323">
          <w:pPr>
            <w:pStyle w:val="TOC3"/>
            <w:rPr>
              <w:rFonts w:asciiTheme="minorHAnsi" w:eastAsiaTheme="minorEastAsia" w:hAnsiTheme="minorHAnsi" w:cstheme="minorBidi"/>
              <w:i w:val="0"/>
              <w:sz w:val="22"/>
              <w:szCs w:val="22"/>
            </w:rPr>
          </w:pPr>
          <w:hyperlink w:anchor="_Toc507594056"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Budget Changes</w:t>
            </w:r>
            <w:r w:rsidR="0029528F">
              <w:rPr>
                <w:webHidden/>
              </w:rPr>
              <w:tab/>
            </w:r>
            <w:r w:rsidR="0029528F">
              <w:rPr>
                <w:webHidden/>
              </w:rPr>
              <w:fldChar w:fldCharType="begin"/>
            </w:r>
            <w:r w:rsidR="0029528F">
              <w:rPr>
                <w:webHidden/>
              </w:rPr>
              <w:instrText xml:space="preserve"> PAGEREF _Toc507594056 \h </w:instrText>
            </w:r>
            <w:r w:rsidR="0029528F">
              <w:rPr>
                <w:webHidden/>
              </w:rPr>
            </w:r>
            <w:r w:rsidR="0029528F">
              <w:rPr>
                <w:webHidden/>
              </w:rPr>
              <w:fldChar w:fldCharType="separate"/>
            </w:r>
            <w:r w:rsidR="000F052A">
              <w:rPr>
                <w:webHidden/>
              </w:rPr>
              <w:t>7</w:t>
            </w:r>
            <w:r w:rsidR="0029528F">
              <w:rPr>
                <w:webHidden/>
              </w:rPr>
              <w:fldChar w:fldCharType="end"/>
            </w:r>
          </w:hyperlink>
        </w:p>
        <w:p w14:paraId="2F5BC9A6" w14:textId="77777777" w:rsidR="0029528F" w:rsidRDefault="00794323">
          <w:pPr>
            <w:pStyle w:val="TOC3"/>
            <w:rPr>
              <w:rFonts w:asciiTheme="minorHAnsi" w:eastAsiaTheme="minorEastAsia" w:hAnsiTheme="minorHAnsi" w:cstheme="minorBidi"/>
              <w:i w:val="0"/>
              <w:sz w:val="22"/>
              <w:szCs w:val="22"/>
            </w:rPr>
          </w:pPr>
          <w:hyperlink w:anchor="_Toc507594057"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Programmatic Changes</w:t>
            </w:r>
            <w:r w:rsidR="0029528F">
              <w:rPr>
                <w:webHidden/>
              </w:rPr>
              <w:tab/>
            </w:r>
            <w:r w:rsidR="0029528F">
              <w:rPr>
                <w:webHidden/>
              </w:rPr>
              <w:fldChar w:fldCharType="begin"/>
            </w:r>
            <w:r w:rsidR="0029528F">
              <w:rPr>
                <w:webHidden/>
              </w:rPr>
              <w:instrText xml:space="preserve"> PAGEREF _Toc507594057 \h </w:instrText>
            </w:r>
            <w:r w:rsidR="0029528F">
              <w:rPr>
                <w:webHidden/>
              </w:rPr>
            </w:r>
            <w:r w:rsidR="0029528F">
              <w:rPr>
                <w:webHidden/>
              </w:rPr>
              <w:fldChar w:fldCharType="separate"/>
            </w:r>
            <w:r w:rsidR="000F052A">
              <w:rPr>
                <w:webHidden/>
              </w:rPr>
              <w:t>7</w:t>
            </w:r>
            <w:r w:rsidR="0029528F">
              <w:rPr>
                <w:webHidden/>
              </w:rPr>
              <w:fldChar w:fldCharType="end"/>
            </w:r>
          </w:hyperlink>
        </w:p>
        <w:p w14:paraId="6F53BFD1" w14:textId="77777777" w:rsidR="0029528F" w:rsidRDefault="00794323">
          <w:pPr>
            <w:pStyle w:val="TOC3"/>
            <w:rPr>
              <w:rFonts w:asciiTheme="minorHAnsi" w:eastAsiaTheme="minorEastAsia" w:hAnsiTheme="minorHAnsi" w:cstheme="minorBidi"/>
              <w:i w:val="0"/>
              <w:sz w:val="22"/>
              <w:szCs w:val="22"/>
            </w:rPr>
          </w:pPr>
          <w:hyperlink w:anchor="_Toc507594058" w:history="1">
            <w:r w:rsidR="0029528F" w:rsidRPr="009F6AF5">
              <w:rPr>
                <w:rStyle w:val="Hyperlink"/>
              </w:rPr>
              <w:t>3.</w:t>
            </w:r>
            <w:r w:rsidR="0029528F">
              <w:rPr>
                <w:rFonts w:asciiTheme="minorHAnsi" w:eastAsiaTheme="minorEastAsia" w:hAnsiTheme="minorHAnsi" w:cstheme="minorBidi"/>
                <w:i w:val="0"/>
                <w:sz w:val="22"/>
                <w:szCs w:val="22"/>
              </w:rPr>
              <w:tab/>
            </w:r>
            <w:r w:rsidR="0029528F" w:rsidRPr="009F6AF5">
              <w:rPr>
                <w:rStyle w:val="Hyperlink"/>
              </w:rPr>
              <w:t>Additional Activities to Maintain Currency</w:t>
            </w:r>
            <w:r w:rsidR="0029528F">
              <w:rPr>
                <w:webHidden/>
              </w:rPr>
              <w:tab/>
            </w:r>
            <w:r w:rsidR="0029528F">
              <w:rPr>
                <w:webHidden/>
              </w:rPr>
              <w:fldChar w:fldCharType="begin"/>
            </w:r>
            <w:r w:rsidR="0029528F">
              <w:rPr>
                <w:webHidden/>
              </w:rPr>
              <w:instrText xml:space="preserve"> PAGEREF _Toc507594058 \h </w:instrText>
            </w:r>
            <w:r w:rsidR="0029528F">
              <w:rPr>
                <w:webHidden/>
              </w:rPr>
            </w:r>
            <w:r w:rsidR="0029528F">
              <w:rPr>
                <w:webHidden/>
              </w:rPr>
              <w:fldChar w:fldCharType="separate"/>
            </w:r>
            <w:r w:rsidR="000F052A">
              <w:rPr>
                <w:webHidden/>
              </w:rPr>
              <w:t>7</w:t>
            </w:r>
            <w:r w:rsidR="0029528F">
              <w:rPr>
                <w:webHidden/>
              </w:rPr>
              <w:fldChar w:fldCharType="end"/>
            </w:r>
          </w:hyperlink>
        </w:p>
        <w:p w14:paraId="7AF29EF2" w14:textId="77777777" w:rsidR="0029528F" w:rsidRDefault="00794323">
          <w:pPr>
            <w:pStyle w:val="TOC3"/>
            <w:rPr>
              <w:rFonts w:asciiTheme="minorHAnsi" w:eastAsiaTheme="minorEastAsia" w:hAnsiTheme="minorHAnsi" w:cstheme="minorBidi"/>
              <w:i w:val="0"/>
              <w:sz w:val="22"/>
              <w:szCs w:val="22"/>
            </w:rPr>
          </w:pPr>
          <w:hyperlink w:anchor="_Toc507594059" w:history="1">
            <w:r w:rsidR="0029528F" w:rsidRPr="009F6AF5">
              <w:rPr>
                <w:rStyle w:val="Hyperlink"/>
              </w:rPr>
              <w:t>4.</w:t>
            </w:r>
            <w:r w:rsidR="0029528F">
              <w:rPr>
                <w:rFonts w:asciiTheme="minorHAnsi" w:eastAsiaTheme="minorEastAsia" w:hAnsiTheme="minorHAnsi" w:cstheme="minorBidi"/>
                <w:i w:val="0"/>
                <w:sz w:val="22"/>
                <w:szCs w:val="22"/>
              </w:rPr>
              <w:tab/>
            </w:r>
            <w:r w:rsidR="0029528F" w:rsidRPr="009F6AF5">
              <w:rPr>
                <w:rStyle w:val="Hyperlink"/>
              </w:rPr>
              <w:t>Obtaining BLS Approval of Changes to the Cooperative Agreement</w:t>
            </w:r>
            <w:r w:rsidR="0029528F">
              <w:rPr>
                <w:webHidden/>
              </w:rPr>
              <w:tab/>
            </w:r>
            <w:r w:rsidR="0029528F">
              <w:rPr>
                <w:webHidden/>
              </w:rPr>
              <w:fldChar w:fldCharType="begin"/>
            </w:r>
            <w:r w:rsidR="0029528F">
              <w:rPr>
                <w:webHidden/>
              </w:rPr>
              <w:instrText xml:space="preserve"> PAGEREF _Toc507594059 \h </w:instrText>
            </w:r>
            <w:r w:rsidR="0029528F">
              <w:rPr>
                <w:webHidden/>
              </w:rPr>
            </w:r>
            <w:r w:rsidR="0029528F">
              <w:rPr>
                <w:webHidden/>
              </w:rPr>
              <w:fldChar w:fldCharType="separate"/>
            </w:r>
            <w:r w:rsidR="000F052A">
              <w:rPr>
                <w:webHidden/>
              </w:rPr>
              <w:t>8</w:t>
            </w:r>
            <w:r w:rsidR="0029528F">
              <w:rPr>
                <w:webHidden/>
              </w:rPr>
              <w:fldChar w:fldCharType="end"/>
            </w:r>
          </w:hyperlink>
        </w:p>
        <w:p w14:paraId="48C8AB04" w14:textId="77777777" w:rsidR="0029528F" w:rsidRDefault="00794323">
          <w:pPr>
            <w:pStyle w:val="TOC3"/>
            <w:rPr>
              <w:rFonts w:asciiTheme="minorHAnsi" w:eastAsiaTheme="minorEastAsia" w:hAnsiTheme="minorHAnsi" w:cstheme="minorBidi"/>
              <w:i w:val="0"/>
              <w:sz w:val="22"/>
              <w:szCs w:val="22"/>
            </w:rPr>
          </w:pPr>
          <w:hyperlink w:anchor="_Toc507594060" w:history="1">
            <w:r w:rsidR="0029528F" w:rsidRPr="009F6AF5">
              <w:rPr>
                <w:rStyle w:val="Hyperlink"/>
              </w:rPr>
              <w:t>5.</w:t>
            </w:r>
            <w:r w:rsidR="0029528F">
              <w:rPr>
                <w:rFonts w:asciiTheme="minorHAnsi" w:eastAsiaTheme="minorEastAsia" w:hAnsiTheme="minorHAnsi" w:cstheme="minorBidi"/>
                <w:i w:val="0"/>
                <w:sz w:val="22"/>
                <w:szCs w:val="22"/>
              </w:rPr>
              <w:tab/>
            </w:r>
            <w:r w:rsidR="0029528F" w:rsidRPr="009F6AF5">
              <w:rPr>
                <w:rStyle w:val="Hyperlink"/>
              </w:rPr>
              <w:t>BLS-Initiated Budget Changes</w:t>
            </w:r>
            <w:r w:rsidR="0029528F">
              <w:rPr>
                <w:webHidden/>
              </w:rPr>
              <w:tab/>
            </w:r>
            <w:r w:rsidR="0029528F">
              <w:rPr>
                <w:webHidden/>
              </w:rPr>
              <w:fldChar w:fldCharType="begin"/>
            </w:r>
            <w:r w:rsidR="0029528F">
              <w:rPr>
                <w:webHidden/>
              </w:rPr>
              <w:instrText xml:space="preserve"> PAGEREF _Toc507594060 \h </w:instrText>
            </w:r>
            <w:r w:rsidR="0029528F">
              <w:rPr>
                <w:webHidden/>
              </w:rPr>
            </w:r>
            <w:r w:rsidR="0029528F">
              <w:rPr>
                <w:webHidden/>
              </w:rPr>
              <w:fldChar w:fldCharType="separate"/>
            </w:r>
            <w:r w:rsidR="000F052A">
              <w:rPr>
                <w:webHidden/>
              </w:rPr>
              <w:t>8</w:t>
            </w:r>
            <w:r w:rsidR="0029528F">
              <w:rPr>
                <w:webHidden/>
              </w:rPr>
              <w:fldChar w:fldCharType="end"/>
            </w:r>
          </w:hyperlink>
        </w:p>
        <w:p w14:paraId="55559118" w14:textId="77777777" w:rsidR="0029528F" w:rsidRDefault="00794323">
          <w:pPr>
            <w:pStyle w:val="TOC3"/>
            <w:rPr>
              <w:rFonts w:asciiTheme="minorHAnsi" w:eastAsiaTheme="minorEastAsia" w:hAnsiTheme="minorHAnsi" w:cstheme="minorBidi"/>
              <w:i w:val="0"/>
              <w:sz w:val="22"/>
              <w:szCs w:val="22"/>
            </w:rPr>
          </w:pPr>
          <w:hyperlink w:anchor="_Toc507594061" w:history="1">
            <w:r w:rsidR="0029528F" w:rsidRPr="009F6AF5">
              <w:rPr>
                <w:rStyle w:val="Hyperlink"/>
              </w:rPr>
              <w:t>6.</w:t>
            </w:r>
            <w:r w:rsidR="0029528F">
              <w:rPr>
                <w:rFonts w:asciiTheme="minorHAnsi" w:eastAsiaTheme="minorEastAsia" w:hAnsiTheme="minorHAnsi" w:cstheme="minorBidi"/>
                <w:i w:val="0"/>
                <w:sz w:val="22"/>
                <w:szCs w:val="22"/>
              </w:rPr>
              <w:tab/>
            </w:r>
            <w:r w:rsidR="0029528F" w:rsidRPr="009F6AF5">
              <w:rPr>
                <w:rStyle w:val="Hyperlink"/>
              </w:rPr>
              <w:t>Time Extensions</w:t>
            </w:r>
            <w:r w:rsidR="0029528F">
              <w:rPr>
                <w:webHidden/>
              </w:rPr>
              <w:tab/>
            </w:r>
            <w:r w:rsidR="0029528F">
              <w:rPr>
                <w:webHidden/>
              </w:rPr>
              <w:fldChar w:fldCharType="begin"/>
            </w:r>
            <w:r w:rsidR="0029528F">
              <w:rPr>
                <w:webHidden/>
              </w:rPr>
              <w:instrText xml:space="preserve"> PAGEREF _Toc507594061 \h </w:instrText>
            </w:r>
            <w:r w:rsidR="0029528F">
              <w:rPr>
                <w:webHidden/>
              </w:rPr>
            </w:r>
            <w:r w:rsidR="0029528F">
              <w:rPr>
                <w:webHidden/>
              </w:rPr>
              <w:fldChar w:fldCharType="separate"/>
            </w:r>
            <w:r w:rsidR="000F052A">
              <w:rPr>
                <w:webHidden/>
              </w:rPr>
              <w:t>9</w:t>
            </w:r>
            <w:r w:rsidR="0029528F">
              <w:rPr>
                <w:webHidden/>
              </w:rPr>
              <w:fldChar w:fldCharType="end"/>
            </w:r>
          </w:hyperlink>
        </w:p>
        <w:p w14:paraId="4EAC1AFD" w14:textId="77777777" w:rsidR="0029528F" w:rsidRDefault="00794323">
          <w:pPr>
            <w:pStyle w:val="TOC2"/>
            <w:rPr>
              <w:rFonts w:asciiTheme="minorHAnsi" w:eastAsiaTheme="minorEastAsia" w:hAnsiTheme="minorHAnsi" w:cstheme="minorBidi"/>
              <w:caps w:val="0"/>
              <w:sz w:val="22"/>
              <w:szCs w:val="22"/>
            </w:rPr>
          </w:pPr>
          <w:hyperlink w:anchor="_Toc507594062" w:history="1">
            <w:r w:rsidR="0029528F" w:rsidRPr="009F6AF5">
              <w:rPr>
                <w:rStyle w:val="Hyperlink"/>
              </w:rPr>
              <w:t>N.</w:t>
            </w:r>
            <w:r w:rsidR="0029528F">
              <w:rPr>
                <w:rFonts w:asciiTheme="minorHAnsi" w:eastAsiaTheme="minorEastAsia" w:hAnsiTheme="minorHAnsi" w:cstheme="minorBidi"/>
                <w:caps w:val="0"/>
                <w:sz w:val="22"/>
                <w:szCs w:val="22"/>
              </w:rPr>
              <w:tab/>
            </w:r>
            <w:r w:rsidR="0029528F" w:rsidRPr="009F6AF5">
              <w:rPr>
                <w:rStyle w:val="Hyperlink"/>
              </w:rPr>
              <w:t>PROGRAM REVISIONS</w:t>
            </w:r>
            <w:r w:rsidR="0029528F">
              <w:rPr>
                <w:webHidden/>
              </w:rPr>
              <w:tab/>
            </w:r>
            <w:r w:rsidR="0029528F">
              <w:rPr>
                <w:webHidden/>
              </w:rPr>
              <w:fldChar w:fldCharType="begin"/>
            </w:r>
            <w:r w:rsidR="0029528F">
              <w:rPr>
                <w:webHidden/>
              </w:rPr>
              <w:instrText xml:space="preserve"> PAGEREF _Toc507594062 \h </w:instrText>
            </w:r>
            <w:r w:rsidR="0029528F">
              <w:rPr>
                <w:webHidden/>
              </w:rPr>
            </w:r>
            <w:r w:rsidR="0029528F">
              <w:rPr>
                <w:webHidden/>
              </w:rPr>
              <w:fldChar w:fldCharType="separate"/>
            </w:r>
            <w:r w:rsidR="000F052A">
              <w:rPr>
                <w:webHidden/>
              </w:rPr>
              <w:t>9</w:t>
            </w:r>
            <w:r w:rsidR="0029528F">
              <w:rPr>
                <w:webHidden/>
              </w:rPr>
              <w:fldChar w:fldCharType="end"/>
            </w:r>
          </w:hyperlink>
        </w:p>
        <w:p w14:paraId="3B942A83" w14:textId="77777777" w:rsidR="0029528F" w:rsidRDefault="00794323">
          <w:pPr>
            <w:pStyle w:val="TOC2"/>
            <w:rPr>
              <w:rFonts w:asciiTheme="minorHAnsi" w:eastAsiaTheme="minorEastAsia" w:hAnsiTheme="minorHAnsi" w:cstheme="minorBidi"/>
              <w:caps w:val="0"/>
              <w:sz w:val="22"/>
              <w:szCs w:val="22"/>
            </w:rPr>
          </w:pPr>
          <w:hyperlink w:anchor="_Toc507594063" w:history="1">
            <w:r w:rsidR="0029528F" w:rsidRPr="009F6AF5">
              <w:rPr>
                <w:rStyle w:val="Hyperlink"/>
              </w:rPr>
              <w:t>O.</w:t>
            </w:r>
            <w:r w:rsidR="0029528F">
              <w:rPr>
                <w:rFonts w:asciiTheme="minorHAnsi" w:eastAsiaTheme="minorEastAsia" w:hAnsiTheme="minorHAnsi" w:cstheme="minorBidi"/>
                <w:caps w:val="0"/>
                <w:sz w:val="22"/>
                <w:szCs w:val="22"/>
              </w:rPr>
              <w:tab/>
            </w:r>
            <w:r w:rsidR="0029528F" w:rsidRPr="009F6AF5">
              <w:rPr>
                <w:rStyle w:val="Hyperlink"/>
              </w:rPr>
              <w:t>PROPERTY AND EQUIPMENT</w:t>
            </w:r>
            <w:r w:rsidR="0029528F">
              <w:rPr>
                <w:webHidden/>
              </w:rPr>
              <w:tab/>
            </w:r>
            <w:r w:rsidR="0029528F">
              <w:rPr>
                <w:webHidden/>
              </w:rPr>
              <w:fldChar w:fldCharType="begin"/>
            </w:r>
            <w:r w:rsidR="0029528F">
              <w:rPr>
                <w:webHidden/>
              </w:rPr>
              <w:instrText xml:space="preserve"> PAGEREF _Toc507594063 \h </w:instrText>
            </w:r>
            <w:r w:rsidR="0029528F">
              <w:rPr>
                <w:webHidden/>
              </w:rPr>
            </w:r>
            <w:r w:rsidR="0029528F">
              <w:rPr>
                <w:webHidden/>
              </w:rPr>
              <w:fldChar w:fldCharType="separate"/>
            </w:r>
            <w:r w:rsidR="000F052A">
              <w:rPr>
                <w:webHidden/>
              </w:rPr>
              <w:t>9</w:t>
            </w:r>
            <w:r w:rsidR="0029528F">
              <w:rPr>
                <w:webHidden/>
              </w:rPr>
              <w:fldChar w:fldCharType="end"/>
            </w:r>
          </w:hyperlink>
        </w:p>
        <w:p w14:paraId="3E2FABD2" w14:textId="77777777" w:rsidR="0029528F" w:rsidRDefault="00794323">
          <w:pPr>
            <w:pStyle w:val="TOC2"/>
            <w:rPr>
              <w:rFonts w:asciiTheme="minorHAnsi" w:eastAsiaTheme="minorEastAsia" w:hAnsiTheme="minorHAnsi" w:cstheme="minorBidi"/>
              <w:caps w:val="0"/>
              <w:sz w:val="22"/>
              <w:szCs w:val="22"/>
            </w:rPr>
          </w:pPr>
          <w:hyperlink w:anchor="_Toc507594064" w:history="1">
            <w:r w:rsidR="0029528F" w:rsidRPr="009F6AF5">
              <w:rPr>
                <w:rStyle w:val="Hyperlink"/>
              </w:rPr>
              <w:t>P.</w:t>
            </w:r>
            <w:r w:rsidR="0029528F">
              <w:rPr>
                <w:rFonts w:asciiTheme="minorHAnsi" w:eastAsiaTheme="minorEastAsia" w:hAnsiTheme="minorHAnsi" w:cstheme="minorBidi"/>
                <w:caps w:val="0"/>
                <w:sz w:val="22"/>
                <w:szCs w:val="22"/>
              </w:rPr>
              <w:tab/>
            </w:r>
            <w:r w:rsidR="0029528F" w:rsidRPr="009F6AF5">
              <w:rPr>
                <w:rStyle w:val="Hyperlink"/>
              </w:rPr>
              <w:t>PROCUREMENT</w:t>
            </w:r>
            <w:r w:rsidR="0029528F">
              <w:rPr>
                <w:webHidden/>
              </w:rPr>
              <w:tab/>
            </w:r>
            <w:r w:rsidR="0029528F">
              <w:rPr>
                <w:webHidden/>
              </w:rPr>
              <w:fldChar w:fldCharType="begin"/>
            </w:r>
            <w:r w:rsidR="0029528F">
              <w:rPr>
                <w:webHidden/>
              </w:rPr>
              <w:instrText xml:space="preserve"> PAGEREF _Toc507594064 \h </w:instrText>
            </w:r>
            <w:r w:rsidR="0029528F">
              <w:rPr>
                <w:webHidden/>
              </w:rPr>
            </w:r>
            <w:r w:rsidR="0029528F">
              <w:rPr>
                <w:webHidden/>
              </w:rPr>
              <w:fldChar w:fldCharType="separate"/>
            </w:r>
            <w:r w:rsidR="000F052A">
              <w:rPr>
                <w:webHidden/>
              </w:rPr>
              <w:t>9</w:t>
            </w:r>
            <w:r w:rsidR="0029528F">
              <w:rPr>
                <w:webHidden/>
              </w:rPr>
              <w:fldChar w:fldCharType="end"/>
            </w:r>
          </w:hyperlink>
        </w:p>
        <w:p w14:paraId="45DF7506" w14:textId="77777777" w:rsidR="0029528F" w:rsidRDefault="00794323">
          <w:pPr>
            <w:pStyle w:val="TOC2"/>
            <w:rPr>
              <w:rFonts w:asciiTheme="minorHAnsi" w:eastAsiaTheme="minorEastAsia" w:hAnsiTheme="minorHAnsi" w:cstheme="minorBidi"/>
              <w:caps w:val="0"/>
              <w:sz w:val="22"/>
              <w:szCs w:val="22"/>
            </w:rPr>
          </w:pPr>
          <w:hyperlink w:anchor="_Toc507594065" w:history="1">
            <w:r w:rsidR="0029528F" w:rsidRPr="009F6AF5">
              <w:rPr>
                <w:rStyle w:val="Hyperlink"/>
              </w:rPr>
              <w:t>Q.</w:t>
            </w:r>
            <w:r w:rsidR="0029528F">
              <w:rPr>
                <w:rFonts w:asciiTheme="minorHAnsi" w:eastAsiaTheme="minorEastAsia" w:hAnsiTheme="minorHAnsi" w:cstheme="minorBidi"/>
                <w:caps w:val="0"/>
                <w:sz w:val="22"/>
                <w:szCs w:val="22"/>
              </w:rPr>
              <w:tab/>
            </w:r>
            <w:r w:rsidR="0029528F" w:rsidRPr="009F6AF5">
              <w:rPr>
                <w:rStyle w:val="Hyperlink"/>
              </w:rPr>
              <w:t>CLOSEOUTS AND AUDITS</w:t>
            </w:r>
            <w:r w:rsidR="0029528F">
              <w:rPr>
                <w:webHidden/>
              </w:rPr>
              <w:tab/>
            </w:r>
            <w:r w:rsidR="0029528F">
              <w:rPr>
                <w:webHidden/>
              </w:rPr>
              <w:fldChar w:fldCharType="begin"/>
            </w:r>
            <w:r w:rsidR="0029528F">
              <w:rPr>
                <w:webHidden/>
              </w:rPr>
              <w:instrText xml:space="preserve"> PAGEREF _Toc507594065 \h </w:instrText>
            </w:r>
            <w:r w:rsidR="0029528F">
              <w:rPr>
                <w:webHidden/>
              </w:rPr>
            </w:r>
            <w:r w:rsidR="0029528F">
              <w:rPr>
                <w:webHidden/>
              </w:rPr>
              <w:fldChar w:fldCharType="separate"/>
            </w:r>
            <w:r w:rsidR="000F052A">
              <w:rPr>
                <w:webHidden/>
              </w:rPr>
              <w:t>9</w:t>
            </w:r>
            <w:r w:rsidR="0029528F">
              <w:rPr>
                <w:webHidden/>
              </w:rPr>
              <w:fldChar w:fldCharType="end"/>
            </w:r>
          </w:hyperlink>
        </w:p>
        <w:p w14:paraId="289949F0" w14:textId="77777777" w:rsidR="0029528F" w:rsidRDefault="00794323">
          <w:pPr>
            <w:pStyle w:val="TOC2"/>
            <w:rPr>
              <w:rFonts w:asciiTheme="minorHAnsi" w:eastAsiaTheme="minorEastAsia" w:hAnsiTheme="minorHAnsi" w:cstheme="minorBidi"/>
              <w:caps w:val="0"/>
              <w:sz w:val="22"/>
              <w:szCs w:val="22"/>
            </w:rPr>
          </w:pPr>
          <w:hyperlink w:anchor="_Toc507594066" w:history="1">
            <w:r w:rsidR="0029528F" w:rsidRPr="009F6AF5">
              <w:rPr>
                <w:rStyle w:val="Hyperlink"/>
              </w:rPr>
              <w:t>R.</w:t>
            </w:r>
            <w:r w:rsidR="0029528F">
              <w:rPr>
                <w:rFonts w:asciiTheme="minorHAnsi" w:eastAsiaTheme="minorEastAsia" w:hAnsiTheme="minorHAnsi" w:cstheme="minorBidi"/>
                <w:caps w:val="0"/>
                <w:sz w:val="22"/>
                <w:szCs w:val="22"/>
              </w:rPr>
              <w:tab/>
            </w:r>
            <w:r w:rsidR="0029528F" w:rsidRPr="009F6AF5">
              <w:rPr>
                <w:rStyle w:val="Hyperlink"/>
              </w:rPr>
              <w:t>RECORDS</w:t>
            </w:r>
            <w:r w:rsidR="0029528F">
              <w:rPr>
                <w:webHidden/>
              </w:rPr>
              <w:tab/>
            </w:r>
            <w:r w:rsidR="0029528F">
              <w:rPr>
                <w:webHidden/>
              </w:rPr>
              <w:fldChar w:fldCharType="begin"/>
            </w:r>
            <w:r w:rsidR="0029528F">
              <w:rPr>
                <w:webHidden/>
              </w:rPr>
              <w:instrText xml:space="preserve"> PAGEREF _Toc507594066 \h </w:instrText>
            </w:r>
            <w:r w:rsidR="0029528F">
              <w:rPr>
                <w:webHidden/>
              </w:rPr>
            </w:r>
            <w:r w:rsidR="0029528F">
              <w:rPr>
                <w:webHidden/>
              </w:rPr>
              <w:fldChar w:fldCharType="separate"/>
            </w:r>
            <w:r w:rsidR="000F052A">
              <w:rPr>
                <w:webHidden/>
              </w:rPr>
              <w:t>10</w:t>
            </w:r>
            <w:r w:rsidR="0029528F">
              <w:rPr>
                <w:webHidden/>
              </w:rPr>
              <w:fldChar w:fldCharType="end"/>
            </w:r>
          </w:hyperlink>
        </w:p>
        <w:p w14:paraId="1BB63F1A" w14:textId="77777777" w:rsidR="0029528F" w:rsidRDefault="00794323">
          <w:pPr>
            <w:pStyle w:val="TOC3"/>
            <w:rPr>
              <w:rFonts w:asciiTheme="minorHAnsi" w:eastAsiaTheme="minorEastAsia" w:hAnsiTheme="minorHAnsi" w:cstheme="minorBidi"/>
              <w:i w:val="0"/>
              <w:sz w:val="22"/>
              <w:szCs w:val="22"/>
            </w:rPr>
          </w:pPr>
          <w:hyperlink w:anchor="_Toc507594067"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Retention</w:t>
            </w:r>
            <w:r w:rsidR="0029528F">
              <w:rPr>
                <w:webHidden/>
              </w:rPr>
              <w:tab/>
            </w:r>
            <w:r w:rsidR="0029528F">
              <w:rPr>
                <w:webHidden/>
              </w:rPr>
              <w:fldChar w:fldCharType="begin"/>
            </w:r>
            <w:r w:rsidR="0029528F">
              <w:rPr>
                <w:webHidden/>
              </w:rPr>
              <w:instrText xml:space="preserve"> PAGEREF _Toc507594067 \h </w:instrText>
            </w:r>
            <w:r w:rsidR="0029528F">
              <w:rPr>
                <w:webHidden/>
              </w:rPr>
            </w:r>
            <w:r w:rsidR="0029528F">
              <w:rPr>
                <w:webHidden/>
              </w:rPr>
              <w:fldChar w:fldCharType="separate"/>
            </w:r>
            <w:r w:rsidR="000F052A">
              <w:rPr>
                <w:webHidden/>
              </w:rPr>
              <w:t>10</w:t>
            </w:r>
            <w:r w:rsidR="0029528F">
              <w:rPr>
                <w:webHidden/>
              </w:rPr>
              <w:fldChar w:fldCharType="end"/>
            </w:r>
          </w:hyperlink>
        </w:p>
        <w:p w14:paraId="399F83CA" w14:textId="77777777" w:rsidR="0029528F" w:rsidRDefault="00794323">
          <w:pPr>
            <w:pStyle w:val="TOC3"/>
            <w:rPr>
              <w:rFonts w:asciiTheme="minorHAnsi" w:eastAsiaTheme="minorEastAsia" w:hAnsiTheme="minorHAnsi" w:cstheme="minorBidi"/>
              <w:i w:val="0"/>
              <w:sz w:val="22"/>
              <w:szCs w:val="22"/>
            </w:rPr>
          </w:pPr>
          <w:hyperlink w:anchor="_Toc507594068"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Disposal</w:t>
            </w:r>
            <w:r w:rsidR="0029528F">
              <w:rPr>
                <w:webHidden/>
              </w:rPr>
              <w:tab/>
            </w:r>
            <w:r w:rsidR="0029528F">
              <w:rPr>
                <w:webHidden/>
              </w:rPr>
              <w:fldChar w:fldCharType="begin"/>
            </w:r>
            <w:r w:rsidR="0029528F">
              <w:rPr>
                <w:webHidden/>
              </w:rPr>
              <w:instrText xml:space="preserve"> PAGEREF _Toc507594068 \h </w:instrText>
            </w:r>
            <w:r w:rsidR="0029528F">
              <w:rPr>
                <w:webHidden/>
              </w:rPr>
            </w:r>
            <w:r w:rsidR="0029528F">
              <w:rPr>
                <w:webHidden/>
              </w:rPr>
              <w:fldChar w:fldCharType="separate"/>
            </w:r>
            <w:r w:rsidR="000F052A">
              <w:rPr>
                <w:webHidden/>
              </w:rPr>
              <w:t>10</w:t>
            </w:r>
            <w:r w:rsidR="0029528F">
              <w:rPr>
                <w:webHidden/>
              </w:rPr>
              <w:fldChar w:fldCharType="end"/>
            </w:r>
          </w:hyperlink>
        </w:p>
        <w:p w14:paraId="378FB0D4" w14:textId="77777777" w:rsidR="0029528F" w:rsidRDefault="00794323">
          <w:pPr>
            <w:pStyle w:val="TOC2"/>
            <w:rPr>
              <w:rFonts w:asciiTheme="minorHAnsi" w:eastAsiaTheme="minorEastAsia" w:hAnsiTheme="minorHAnsi" w:cstheme="minorBidi"/>
              <w:caps w:val="0"/>
              <w:sz w:val="22"/>
              <w:szCs w:val="22"/>
            </w:rPr>
          </w:pPr>
          <w:hyperlink w:anchor="_Toc507594069" w:history="1">
            <w:r w:rsidR="0029528F" w:rsidRPr="009F6AF5">
              <w:rPr>
                <w:rStyle w:val="Hyperlink"/>
              </w:rPr>
              <w:t>S.</w:t>
            </w:r>
            <w:r w:rsidR="0029528F">
              <w:rPr>
                <w:rFonts w:asciiTheme="minorHAnsi" w:eastAsiaTheme="minorEastAsia" w:hAnsiTheme="minorHAnsi" w:cstheme="minorBidi"/>
                <w:caps w:val="0"/>
                <w:sz w:val="22"/>
                <w:szCs w:val="22"/>
              </w:rPr>
              <w:tab/>
            </w:r>
            <w:r w:rsidR="0029528F" w:rsidRPr="009F6AF5">
              <w:rPr>
                <w:rStyle w:val="Hyperlink"/>
              </w:rPr>
              <w:t>CONFIDENTIALITY</w:t>
            </w:r>
            <w:r w:rsidR="0029528F">
              <w:rPr>
                <w:webHidden/>
              </w:rPr>
              <w:tab/>
            </w:r>
            <w:r w:rsidR="0029528F">
              <w:rPr>
                <w:webHidden/>
              </w:rPr>
              <w:fldChar w:fldCharType="begin"/>
            </w:r>
            <w:r w:rsidR="0029528F">
              <w:rPr>
                <w:webHidden/>
              </w:rPr>
              <w:instrText xml:space="preserve"> PAGEREF _Toc507594069 \h </w:instrText>
            </w:r>
            <w:r w:rsidR="0029528F">
              <w:rPr>
                <w:webHidden/>
              </w:rPr>
            </w:r>
            <w:r w:rsidR="0029528F">
              <w:rPr>
                <w:webHidden/>
              </w:rPr>
              <w:fldChar w:fldCharType="separate"/>
            </w:r>
            <w:r w:rsidR="000F052A">
              <w:rPr>
                <w:webHidden/>
              </w:rPr>
              <w:t>10</w:t>
            </w:r>
            <w:r w:rsidR="0029528F">
              <w:rPr>
                <w:webHidden/>
              </w:rPr>
              <w:fldChar w:fldCharType="end"/>
            </w:r>
          </w:hyperlink>
        </w:p>
        <w:p w14:paraId="1E7F83B1" w14:textId="77777777" w:rsidR="0029528F" w:rsidRDefault="00794323">
          <w:pPr>
            <w:pStyle w:val="TOC3"/>
            <w:rPr>
              <w:rFonts w:asciiTheme="minorHAnsi" w:eastAsiaTheme="minorEastAsia" w:hAnsiTheme="minorHAnsi" w:cstheme="minorBidi"/>
              <w:i w:val="0"/>
              <w:sz w:val="22"/>
              <w:szCs w:val="22"/>
            </w:rPr>
          </w:pPr>
          <w:hyperlink w:anchor="_Toc507594070"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Federal Guidelines</w:t>
            </w:r>
            <w:r w:rsidR="0029528F">
              <w:rPr>
                <w:webHidden/>
              </w:rPr>
              <w:tab/>
            </w:r>
            <w:r w:rsidR="0029528F">
              <w:rPr>
                <w:webHidden/>
              </w:rPr>
              <w:fldChar w:fldCharType="begin"/>
            </w:r>
            <w:r w:rsidR="0029528F">
              <w:rPr>
                <w:webHidden/>
              </w:rPr>
              <w:instrText xml:space="preserve"> PAGEREF _Toc507594070 \h </w:instrText>
            </w:r>
            <w:r w:rsidR="0029528F">
              <w:rPr>
                <w:webHidden/>
              </w:rPr>
            </w:r>
            <w:r w:rsidR="0029528F">
              <w:rPr>
                <w:webHidden/>
              </w:rPr>
              <w:fldChar w:fldCharType="separate"/>
            </w:r>
            <w:r w:rsidR="000F052A">
              <w:rPr>
                <w:webHidden/>
              </w:rPr>
              <w:t>10</w:t>
            </w:r>
            <w:r w:rsidR="0029528F">
              <w:rPr>
                <w:webHidden/>
              </w:rPr>
              <w:fldChar w:fldCharType="end"/>
            </w:r>
          </w:hyperlink>
        </w:p>
        <w:p w14:paraId="1CEBEC81" w14:textId="77777777" w:rsidR="0029528F" w:rsidRDefault="00794323">
          <w:pPr>
            <w:pStyle w:val="TOC3"/>
            <w:rPr>
              <w:rFonts w:asciiTheme="minorHAnsi" w:eastAsiaTheme="minorEastAsia" w:hAnsiTheme="minorHAnsi" w:cstheme="minorBidi"/>
              <w:i w:val="0"/>
              <w:sz w:val="22"/>
              <w:szCs w:val="22"/>
            </w:rPr>
          </w:pPr>
          <w:hyperlink w:anchor="_Toc507594071"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Description of Confidential Information</w:t>
            </w:r>
            <w:r w:rsidR="0029528F">
              <w:rPr>
                <w:webHidden/>
              </w:rPr>
              <w:tab/>
            </w:r>
            <w:r w:rsidR="0029528F">
              <w:rPr>
                <w:webHidden/>
              </w:rPr>
              <w:fldChar w:fldCharType="begin"/>
            </w:r>
            <w:r w:rsidR="0029528F">
              <w:rPr>
                <w:webHidden/>
              </w:rPr>
              <w:instrText xml:space="preserve"> PAGEREF _Toc507594071 \h </w:instrText>
            </w:r>
            <w:r w:rsidR="0029528F">
              <w:rPr>
                <w:webHidden/>
              </w:rPr>
            </w:r>
            <w:r w:rsidR="0029528F">
              <w:rPr>
                <w:webHidden/>
              </w:rPr>
              <w:fldChar w:fldCharType="separate"/>
            </w:r>
            <w:r w:rsidR="000F052A">
              <w:rPr>
                <w:webHidden/>
              </w:rPr>
              <w:t>11</w:t>
            </w:r>
            <w:r w:rsidR="0029528F">
              <w:rPr>
                <w:webHidden/>
              </w:rPr>
              <w:fldChar w:fldCharType="end"/>
            </w:r>
          </w:hyperlink>
        </w:p>
        <w:p w14:paraId="21DCC41E" w14:textId="77777777" w:rsidR="0029528F" w:rsidRDefault="00794323">
          <w:pPr>
            <w:pStyle w:val="TOC3"/>
            <w:rPr>
              <w:rFonts w:asciiTheme="minorHAnsi" w:eastAsiaTheme="minorEastAsia" w:hAnsiTheme="minorHAnsi" w:cstheme="minorBidi"/>
              <w:i w:val="0"/>
              <w:sz w:val="22"/>
              <w:szCs w:val="22"/>
            </w:rPr>
          </w:pPr>
          <w:hyperlink w:anchor="_Toc507594072" w:history="1">
            <w:r w:rsidR="0029528F" w:rsidRPr="009F6AF5">
              <w:rPr>
                <w:rStyle w:val="Hyperlink"/>
              </w:rPr>
              <w:t>3.</w:t>
            </w:r>
            <w:r w:rsidR="0029528F">
              <w:rPr>
                <w:rFonts w:asciiTheme="minorHAnsi" w:eastAsiaTheme="minorEastAsia" w:hAnsiTheme="minorHAnsi" w:cstheme="minorBidi"/>
                <w:i w:val="0"/>
                <w:sz w:val="22"/>
                <w:szCs w:val="22"/>
              </w:rPr>
              <w:tab/>
            </w:r>
            <w:r w:rsidR="0029528F" w:rsidRPr="009F6AF5">
              <w:rPr>
                <w:rStyle w:val="Hyperlink"/>
              </w:rPr>
              <w:t>State’s Confidentiality Responsibilities</w:t>
            </w:r>
            <w:r w:rsidR="0029528F">
              <w:rPr>
                <w:webHidden/>
              </w:rPr>
              <w:tab/>
            </w:r>
            <w:r w:rsidR="0029528F">
              <w:rPr>
                <w:webHidden/>
              </w:rPr>
              <w:fldChar w:fldCharType="begin"/>
            </w:r>
            <w:r w:rsidR="0029528F">
              <w:rPr>
                <w:webHidden/>
              </w:rPr>
              <w:instrText xml:space="preserve"> PAGEREF _Toc507594072 \h </w:instrText>
            </w:r>
            <w:r w:rsidR="0029528F">
              <w:rPr>
                <w:webHidden/>
              </w:rPr>
            </w:r>
            <w:r w:rsidR="0029528F">
              <w:rPr>
                <w:webHidden/>
              </w:rPr>
              <w:fldChar w:fldCharType="separate"/>
            </w:r>
            <w:r w:rsidR="000F052A">
              <w:rPr>
                <w:webHidden/>
              </w:rPr>
              <w:t>12</w:t>
            </w:r>
            <w:r w:rsidR="0029528F">
              <w:rPr>
                <w:webHidden/>
              </w:rPr>
              <w:fldChar w:fldCharType="end"/>
            </w:r>
          </w:hyperlink>
        </w:p>
        <w:p w14:paraId="2D5C6FAB" w14:textId="77777777" w:rsidR="0029528F" w:rsidRDefault="00794323">
          <w:pPr>
            <w:pStyle w:val="TOC3"/>
            <w:rPr>
              <w:rFonts w:asciiTheme="minorHAnsi" w:eastAsiaTheme="minorEastAsia" w:hAnsiTheme="minorHAnsi" w:cstheme="minorBidi"/>
              <w:i w:val="0"/>
              <w:sz w:val="22"/>
              <w:szCs w:val="22"/>
            </w:rPr>
          </w:pPr>
          <w:hyperlink w:anchor="_Toc507594073" w:history="1">
            <w:r w:rsidR="0029528F" w:rsidRPr="009F6AF5">
              <w:rPr>
                <w:rStyle w:val="Hyperlink"/>
              </w:rPr>
              <w:t>4.</w:t>
            </w:r>
            <w:r w:rsidR="0029528F">
              <w:rPr>
                <w:rFonts w:asciiTheme="minorHAnsi" w:eastAsiaTheme="minorEastAsia" w:hAnsiTheme="minorHAnsi" w:cstheme="minorBidi"/>
                <w:i w:val="0"/>
                <w:sz w:val="22"/>
                <w:szCs w:val="22"/>
              </w:rPr>
              <w:tab/>
            </w:r>
            <w:r w:rsidR="0029528F" w:rsidRPr="009F6AF5">
              <w:rPr>
                <w:rStyle w:val="Hyperlink"/>
              </w:rPr>
              <w:t>Access to Confidential Information</w:t>
            </w:r>
            <w:r w:rsidR="0029528F">
              <w:rPr>
                <w:webHidden/>
              </w:rPr>
              <w:tab/>
            </w:r>
            <w:r w:rsidR="0029528F">
              <w:rPr>
                <w:webHidden/>
              </w:rPr>
              <w:fldChar w:fldCharType="begin"/>
            </w:r>
            <w:r w:rsidR="0029528F">
              <w:rPr>
                <w:webHidden/>
              </w:rPr>
              <w:instrText xml:space="preserve"> PAGEREF _Toc507594073 \h </w:instrText>
            </w:r>
            <w:r w:rsidR="0029528F">
              <w:rPr>
                <w:webHidden/>
              </w:rPr>
            </w:r>
            <w:r w:rsidR="0029528F">
              <w:rPr>
                <w:webHidden/>
              </w:rPr>
              <w:fldChar w:fldCharType="separate"/>
            </w:r>
            <w:r w:rsidR="000F052A">
              <w:rPr>
                <w:webHidden/>
              </w:rPr>
              <w:t>13</w:t>
            </w:r>
            <w:r w:rsidR="0029528F">
              <w:rPr>
                <w:webHidden/>
              </w:rPr>
              <w:fldChar w:fldCharType="end"/>
            </w:r>
          </w:hyperlink>
        </w:p>
        <w:p w14:paraId="4E34B283" w14:textId="77777777" w:rsidR="0029528F" w:rsidRDefault="00794323">
          <w:pPr>
            <w:pStyle w:val="TOC3"/>
            <w:rPr>
              <w:rFonts w:asciiTheme="minorHAnsi" w:eastAsiaTheme="minorEastAsia" w:hAnsiTheme="minorHAnsi" w:cstheme="minorBidi"/>
              <w:i w:val="0"/>
              <w:sz w:val="22"/>
              <w:szCs w:val="22"/>
            </w:rPr>
          </w:pPr>
          <w:hyperlink w:anchor="_Toc507594074" w:history="1">
            <w:r w:rsidR="0029528F" w:rsidRPr="009F6AF5">
              <w:rPr>
                <w:rStyle w:val="Hyperlink"/>
              </w:rPr>
              <w:t>5.</w:t>
            </w:r>
            <w:r w:rsidR="0029528F">
              <w:rPr>
                <w:rFonts w:asciiTheme="minorHAnsi" w:eastAsiaTheme="minorEastAsia" w:hAnsiTheme="minorHAnsi" w:cstheme="minorBidi"/>
                <w:i w:val="0"/>
                <w:sz w:val="22"/>
                <w:szCs w:val="22"/>
              </w:rPr>
              <w:tab/>
            </w:r>
            <w:r w:rsidR="0029528F" w:rsidRPr="009F6AF5">
              <w:rPr>
                <w:rStyle w:val="Hyperlink"/>
              </w:rPr>
              <w:t>Data Sharing</w:t>
            </w:r>
            <w:r w:rsidR="0029528F">
              <w:rPr>
                <w:webHidden/>
              </w:rPr>
              <w:tab/>
            </w:r>
            <w:r w:rsidR="0029528F">
              <w:rPr>
                <w:webHidden/>
              </w:rPr>
              <w:fldChar w:fldCharType="begin"/>
            </w:r>
            <w:r w:rsidR="0029528F">
              <w:rPr>
                <w:webHidden/>
              </w:rPr>
              <w:instrText xml:space="preserve"> PAGEREF _Toc507594074 \h </w:instrText>
            </w:r>
            <w:r w:rsidR="0029528F">
              <w:rPr>
                <w:webHidden/>
              </w:rPr>
            </w:r>
            <w:r w:rsidR="0029528F">
              <w:rPr>
                <w:webHidden/>
              </w:rPr>
              <w:fldChar w:fldCharType="separate"/>
            </w:r>
            <w:r w:rsidR="000F052A">
              <w:rPr>
                <w:webHidden/>
              </w:rPr>
              <w:t>14</w:t>
            </w:r>
            <w:r w:rsidR="0029528F">
              <w:rPr>
                <w:webHidden/>
              </w:rPr>
              <w:fldChar w:fldCharType="end"/>
            </w:r>
          </w:hyperlink>
        </w:p>
        <w:p w14:paraId="56B118B1" w14:textId="77777777" w:rsidR="0029528F" w:rsidRDefault="00794323">
          <w:pPr>
            <w:pStyle w:val="TOC3"/>
            <w:rPr>
              <w:rFonts w:asciiTheme="minorHAnsi" w:eastAsiaTheme="minorEastAsia" w:hAnsiTheme="minorHAnsi" w:cstheme="minorBidi"/>
              <w:i w:val="0"/>
              <w:sz w:val="22"/>
              <w:szCs w:val="22"/>
            </w:rPr>
          </w:pPr>
          <w:hyperlink w:anchor="_Toc507594075" w:history="1">
            <w:r w:rsidR="0029528F" w:rsidRPr="009F6AF5">
              <w:rPr>
                <w:rStyle w:val="Hyperlink"/>
              </w:rPr>
              <w:t>6.</w:t>
            </w:r>
            <w:r w:rsidR="0029528F">
              <w:rPr>
                <w:rFonts w:asciiTheme="minorHAnsi" w:eastAsiaTheme="minorEastAsia" w:hAnsiTheme="minorHAnsi" w:cstheme="minorBidi"/>
                <w:i w:val="0"/>
                <w:sz w:val="22"/>
                <w:szCs w:val="22"/>
              </w:rPr>
              <w:tab/>
            </w:r>
            <w:r w:rsidR="0029528F" w:rsidRPr="009F6AF5">
              <w:rPr>
                <w:rStyle w:val="Hyperlink"/>
              </w:rPr>
              <w:t>Use of Contractors</w:t>
            </w:r>
            <w:r w:rsidR="0029528F">
              <w:rPr>
                <w:webHidden/>
              </w:rPr>
              <w:tab/>
            </w:r>
            <w:r w:rsidR="0029528F">
              <w:rPr>
                <w:webHidden/>
              </w:rPr>
              <w:fldChar w:fldCharType="begin"/>
            </w:r>
            <w:r w:rsidR="0029528F">
              <w:rPr>
                <w:webHidden/>
              </w:rPr>
              <w:instrText xml:space="preserve"> PAGEREF _Toc507594075 \h </w:instrText>
            </w:r>
            <w:r w:rsidR="0029528F">
              <w:rPr>
                <w:webHidden/>
              </w:rPr>
            </w:r>
            <w:r w:rsidR="0029528F">
              <w:rPr>
                <w:webHidden/>
              </w:rPr>
              <w:fldChar w:fldCharType="separate"/>
            </w:r>
            <w:r w:rsidR="000F052A">
              <w:rPr>
                <w:webHidden/>
              </w:rPr>
              <w:t>15</w:t>
            </w:r>
            <w:r w:rsidR="0029528F">
              <w:rPr>
                <w:webHidden/>
              </w:rPr>
              <w:fldChar w:fldCharType="end"/>
            </w:r>
          </w:hyperlink>
        </w:p>
        <w:p w14:paraId="630D149E" w14:textId="77777777" w:rsidR="0029528F" w:rsidRDefault="00794323">
          <w:pPr>
            <w:pStyle w:val="TOC2"/>
            <w:rPr>
              <w:rFonts w:asciiTheme="minorHAnsi" w:eastAsiaTheme="minorEastAsia" w:hAnsiTheme="minorHAnsi" w:cstheme="minorBidi"/>
              <w:caps w:val="0"/>
              <w:sz w:val="22"/>
              <w:szCs w:val="22"/>
            </w:rPr>
          </w:pPr>
          <w:hyperlink w:anchor="_Toc507594076" w:history="1">
            <w:r w:rsidR="0029528F" w:rsidRPr="009F6AF5">
              <w:rPr>
                <w:rStyle w:val="Hyperlink"/>
              </w:rPr>
              <w:t>T.</w:t>
            </w:r>
            <w:r w:rsidR="0029528F">
              <w:rPr>
                <w:rFonts w:asciiTheme="minorHAnsi" w:eastAsiaTheme="minorEastAsia" w:hAnsiTheme="minorHAnsi" w:cstheme="minorBidi"/>
                <w:caps w:val="0"/>
                <w:sz w:val="22"/>
                <w:szCs w:val="22"/>
              </w:rPr>
              <w:tab/>
            </w:r>
            <w:r w:rsidR="0029528F" w:rsidRPr="009F6AF5">
              <w:rPr>
                <w:rStyle w:val="Hyperlink"/>
              </w:rPr>
              <w:t>DATA AND COMMUNICATIONS SAFEGUARDS</w:t>
            </w:r>
            <w:r w:rsidR="0029528F">
              <w:rPr>
                <w:webHidden/>
              </w:rPr>
              <w:tab/>
            </w:r>
            <w:r w:rsidR="0029528F">
              <w:rPr>
                <w:webHidden/>
              </w:rPr>
              <w:fldChar w:fldCharType="begin"/>
            </w:r>
            <w:r w:rsidR="0029528F">
              <w:rPr>
                <w:webHidden/>
              </w:rPr>
              <w:instrText xml:space="preserve"> PAGEREF _Toc507594076 \h </w:instrText>
            </w:r>
            <w:r w:rsidR="0029528F">
              <w:rPr>
                <w:webHidden/>
              </w:rPr>
            </w:r>
            <w:r w:rsidR="0029528F">
              <w:rPr>
                <w:webHidden/>
              </w:rPr>
              <w:fldChar w:fldCharType="separate"/>
            </w:r>
            <w:r w:rsidR="000F052A">
              <w:rPr>
                <w:webHidden/>
              </w:rPr>
              <w:t>16</w:t>
            </w:r>
            <w:r w:rsidR="0029528F">
              <w:rPr>
                <w:webHidden/>
              </w:rPr>
              <w:fldChar w:fldCharType="end"/>
            </w:r>
          </w:hyperlink>
        </w:p>
        <w:p w14:paraId="07DCD4D5" w14:textId="77777777" w:rsidR="0029528F" w:rsidRDefault="00794323">
          <w:pPr>
            <w:pStyle w:val="TOC2"/>
            <w:rPr>
              <w:rFonts w:asciiTheme="minorHAnsi" w:eastAsiaTheme="minorEastAsia" w:hAnsiTheme="minorHAnsi" w:cstheme="minorBidi"/>
              <w:caps w:val="0"/>
              <w:sz w:val="22"/>
              <w:szCs w:val="22"/>
            </w:rPr>
          </w:pPr>
          <w:hyperlink w:anchor="_Toc507594077" w:history="1">
            <w:r w:rsidR="0029528F" w:rsidRPr="009F6AF5">
              <w:rPr>
                <w:rStyle w:val="Hyperlink"/>
              </w:rPr>
              <w:t>U.</w:t>
            </w:r>
            <w:r w:rsidR="0029528F">
              <w:rPr>
                <w:rFonts w:asciiTheme="minorHAnsi" w:eastAsiaTheme="minorEastAsia" w:hAnsiTheme="minorHAnsi" w:cstheme="minorBidi"/>
                <w:caps w:val="0"/>
                <w:sz w:val="22"/>
                <w:szCs w:val="22"/>
              </w:rPr>
              <w:tab/>
            </w:r>
            <w:r w:rsidR="0029528F" w:rsidRPr="009F6AF5">
              <w:rPr>
                <w:rStyle w:val="Hyperlink"/>
              </w:rPr>
              <w:t>DATA COLLECTION INTEGRITY</w:t>
            </w:r>
            <w:r w:rsidR="0029528F">
              <w:rPr>
                <w:webHidden/>
              </w:rPr>
              <w:tab/>
            </w:r>
            <w:r w:rsidR="0029528F">
              <w:rPr>
                <w:webHidden/>
              </w:rPr>
              <w:fldChar w:fldCharType="begin"/>
            </w:r>
            <w:r w:rsidR="0029528F">
              <w:rPr>
                <w:webHidden/>
              </w:rPr>
              <w:instrText xml:space="preserve"> PAGEREF _Toc507594077 \h </w:instrText>
            </w:r>
            <w:r w:rsidR="0029528F">
              <w:rPr>
                <w:webHidden/>
              </w:rPr>
            </w:r>
            <w:r w:rsidR="0029528F">
              <w:rPr>
                <w:webHidden/>
              </w:rPr>
              <w:fldChar w:fldCharType="separate"/>
            </w:r>
            <w:r w:rsidR="000F052A">
              <w:rPr>
                <w:webHidden/>
              </w:rPr>
              <w:t>22</w:t>
            </w:r>
            <w:r w:rsidR="0029528F">
              <w:rPr>
                <w:webHidden/>
              </w:rPr>
              <w:fldChar w:fldCharType="end"/>
            </w:r>
          </w:hyperlink>
        </w:p>
        <w:p w14:paraId="3DDDA447" w14:textId="77777777" w:rsidR="0029528F" w:rsidRDefault="00794323">
          <w:pPr>
            <w:pStyle w:val="TOC2"/>
            <w:rPr>
              <w:rFonts w:asciiTheme="minorHAnsi" w:eastAsiaTheme="minorEastAsia" w:hAnsiTheme="minorHAnsi" w:cstheme="minorBidi"/>
              <w:caps w:val="0"/>
              <w:sz w:val="22"/>
              <w:szCs w:val="22"/>
            </w:rPr>
          </w:pPr>
          <w:hyperlink w:anchor="_Toc507594078" w:history="1">
            <w:r w:rsidR="0029528F" w:rsidRPr="009F6AF5">
              <w:rPr>
                <w:rStyle w:val="Hyperlink"/>
              </w:rPr>
              <w:t>V.</w:t>
            </w:r>
            <w:r w:rsidR="0029528F">
              <w:rPr>
                <w:rFonts w:asciiTheme="minorHAnsi" w:eastAsiaTheme="minorEastAsia" w:hAnsiTheme="minorHAnsi" w:cstheme="minorBidi"/>
                <w:caps w:val="0"/>
                <w:sz w:val="22"/>
                <w:szCs w:val="22"/>
              </w:rPr>
              <w:tab/>
            </w:r>
            <w:r w:rsidR="0029528F" w:rsidRPr="009F6AF5">
              <w:rPr>
                <w:rStyle w:val="Hyperlink"/>
              </w:rPr>
              <w:t>PUBLICATION OF DATA</w:t>
            </w:r>
            <w:r w:rsidR="0029528F">
              <w:rPr>
                <w:webHidden/>
              </w:rPr>
              <w:tab/>
            </w:r>
            <w:r w:rsidR="0029528F">
              <w:rPr>
                <w:webHidden/>
              </w:rPr>
              <w:fldChar w:fldCharType="begin"/>
            </w:r>
            <w:r w:rsidR="0029528F">
              <w:rPr>
                <w:webHidden/>
              </w:rPr>
              <w:instrText xml:space="preserve"> PAGEREF _Toc507594078 \h </w:instrText>
            </w:r>
            <w:r w:rsidR="0029528F">
              <w:rPr>
                <w:webHidden/>
              </w:rPr>
            </w:r>
            <w:r w:rsidR="0029528F">
              <w:rPr>
                <w:webHidden/>
              </w:rPr>
              <w:fldChar w:fldCharType="separate"/>
            </w:r>
            <w:r w:rsidR="000F052A">
              <w:rPr>
                <w:webHidden/>
              </w:rPr>
              <w:t>22</w:t>
            </w:r>
            <w:r w:rsidR="0029528F">
              <w:rPr>
                <w:webHidden/>
              </w:rPr>
              <w:fldChar w:fldCharType="end"/>
            </w:r>
          </w:hyperlink>
        </w:p>
        <w:p w14:paraId="7AF41AC5" w14:textId="77777777" w:rsidR="0029528F" w:rsidRDefault="00794323">
          <w:pPr>
            <w:pStyle w:val="TOC2"/>
            <w:rPr>
              <w:rFonts w:asciiTheme="minorHAnsi" w:eastAsiaTheme="minorEastAsia" w:hAnsiTheme="minorHAnsi" w:cstheme="minorBidi"/>
              <w:caps w:val="0"/>
              <w:sz w:val="22"/>
              <w:szCs w:val="22"/>
            </w:rPr>
          </w:pPr>
          <w:hyperlink w:anchor="_Toc507594079" w:history="1">
            <w:r w:rsidR="0029528F" w:rsidRPr="009F6AF5">
              <w:rPr>
                <w:rStyle w:val="Hyperlink"/>
              </w:rPr>
              <w:t>W.</w:t>
            </w:r>
            <w:r w:rsidR="0029528F">
              <w:rPr>
                <w:rFonts w:asciiTheme="minorHAnsi" w:eastAsiaTheme="minorEastAsia" w:hAnsiTheme="minorHAnsi" w:cstheme="minorBidi"/>
                <w:caps w:val="0"/>
                <w:sz w:val="22"/>
                <w:szCs w:val="22"/>
              </w:rPr>
              <w:tab/>
            </w:r>
            <w:r w:rsidR="0029528F" w:rsidRPr="009F6AF5">
              <w:rPr>
                <w:rStyle w:val="Hyperlink"/>
              </w:rPr>
              <w:t>MAIL MANAGEMENT</w:t>
            </w:r>
            <w:r w:rsidR="0029528F">
              <w:rPr>
                <w:webHidden/>
              </w:rPr>
              <w:tab/>
            </w:r>
            <w:r w:rsidR="0029528F">
              <w:rPr>
                <w:webHidden/>
              </w:rPr>
              <w:fldChar w:fldCharType="begin"/>
            </w:r>
            <w:r w:rsidR="0029528F">
              <w:rPr>
                <w:webHidden/>
              </w:rPr>
              <w:instrText xml:space="preserve"> PAGEREF _Toc507594079 \h </w:instrText>
            </w:r>
            <w:r w:rsidR="0029528F">
              <w:rPr>
                <w:webHidden/>
              </w:rPr>
            </w:r>
            <w:r w:rsidR="0029528F">
              <w:rPr>
                <w:webHidden/>
              </w:rPr>
              <w:fldChar w:fldCharType="separate"/>
            </w:r>
            <w:r w:rsidR="000F052A">
              <w:rPr>
                <w:webHidden/>
              </w:rPr>
              <w:t>22</w:t>
            </w:r>
            <w:r w:rsidR="0029528F">
              <w:rPr>
                <w:webHidden/>
              </w:rPr>
              <w:fldChar w:fldCharType="end"/>
            </w:r>
          </w:hyperlink>
        </w:p>
        <w:p w14:paraId="01B3F5C0" w14:textId="77777777" w:rsidR="0029528F" w:rsidRDefault="00794323">
          <w:pPr>
            <w:pStyle w:val="TOC2"/>
            <w:rPr>
              <w:rFonts w:asciiTheme="minorHAnsi" w:eastAsiaTheme="minorEastAsia" w:hAnsiTheme="minorHAnsi" w:cstheme="minorBidi"/>
              <w:caps w:val="0"/>
              <w:sz w:val="22"/>
              <w:szCs w:val="22"/>
            </w:rPr>
          </w:pPr>
          <w:hyperlink w:anchor="_Toc507594080" w:history="1">
            <w:r w:rsidR="0029528F" w:rsidRPr="009F6AF5">
              <w:rPr>
                <w:rStyle w:val="Hyperlink"/>
              </w:rPr>
              <w:t>X.</w:t>
            </w:r>
            <w:r w:rsidR="0029528F">
              <w:rPr>
                <w:rFonts w:asciiTheme="minorHAnsi" w:eastAsiaTheme="minorEastAsia" w:hAnsiTheme="minorHAnsi" w:cstheme="minorBidi"/>
                <w:caps w:val="0"/>
                <w:sz w:val="22"/>
                <w:szCs w:val="22"/>
              </w:rPr>
              <w:tab/>
            </w:r>
            <w:r w:rsidR="0029528F" w:rsidRPr="009F6AF5">
              <w:rPr>
                <w:rStyle w:val="Hyperlink"/>
              </w:rPr>
              <w:t>CERTIFICATIONS</w:t>
            </w:r>
            <w:r w:rsidR="0029528F">
              <w:rPr>
                <w:webHidden/>
              </w:rPr>
              <w:tab/>
            </w:r>
            <w:r w:rsidR="0029528F">
              <w:rPr>
                <w:webHidden/>
              </w:rPr>
              <w:fldChar w:fldCharType="begin"/>
            </w:r>
            <w:r w:rsidR="0029528F">
              <w:rPr>
                <w:webHidden/>
              </w:rPr>
              <w:instrText xml:space="preserve"> PAGEREF _Toc507594080 \h </w:instrText>
            </w:r>
            <w:r w:rsidR="0029528F">
              <w:rPr>
                <w:webHidden/>
              </w:rPr>
            </w:r>
            <w:r w:rsidR="0029528F">
              <w:rPr>
                <w:webHidden/>
              </w:rPr>
              <w:fldChar w:fldCharType="separate"/>
            </w:r>
            <w:r w:rsidR="000F052A">
              <w:rPr>
                <w:webHidden/>
              </w:rPr>
              <w:t>22</w:t>
            </w:r>
            <w:r w:rsidR="0029528F">
              <w:rPr>
                <w:webHidden/>
              </w:rPr>
              <w:fldChar w:fldCharType="end"/>
            </w:r>
          </w:hyperlink>
        </w:p>
        <w:p w14:paraId="6FE775BA" w14:textId="77777777" w:rsidR="0029528F" w:rsidRDefault="00794323">
          <w:pPr>
            <w:pStyle w:val="TOC2"/>
            <w:rPr>
              <w:rFonts w:asciiTheme="minorHAnsi" w:eastAsiaTheme="minorEastAsia" w:hAnsiTheme="minorHAnsi" w:cstheme="minorBidi"/>
              <w:caps w:val="0"/>
              <w:sz w:val="22"/>
              <w:szCs w:val="22"/>
            </w:rPr>
          </w:pPr>
          <w:hyperlink w:anchor="_Toc507594081" w:history="1">
            <w:r w:rsidR="0029528F" w:rsidRPr="009F6AF5">
              <w:rPr>
                <w:rStyle w:val="Hyperlink"/>
              </w:rPr>
              <w:t>Y.</w:t>
            </w:r>
            <w:r w:rsidR="0029528F">
              <w:rPr>
                <w:rFonts w:asciiTheme="minorHAnsi" w:eastAsiaTheme="minorEastAsia" w:hAnsiTheme="minorHAnsi" w:cstheme="minorBidi"/>
                <w:caps w:val="0"/>
                <w:sz w:val="22"/>
                <w:szCs w:val="22"/>
              </w:rPr>
              <w:tab/>
            </w:r>
            <w:r w:rsidR="0029528F" w:rsidRPr="009F6AF5">
              <w:rPr>
                <w:rStyle w:val="Hyperlink"/>
              </w:rPr>
              <w:t>ASSURANCES</w:t>
            </w:r>
            <w:r w:rsidR="0029528F">
              <w:rPr>
                <w:webHidden/>
              </w:rPr>
              <w:tab/>
            </w:r>
            <w:r w:rsidR="0029528F">
              <w:rPr>
                <w:webHidden/>
              </w:rPr>
              <w:fldChar w:fldCharType="begin"/>
            </w:r>
            <w:r w:rsidR="0029528F">
              <w:rPr>
                <w:webHidden/>
              </w:rPr>
              <w:instrText xml:space="preserve"> PAGEREF _Toc507594081 \h </w:instrText>
            </w:r>
            <w:r w:rsidR="0029528F">
              <w:rPr>
                <w:webHidden/>
              </w:rPr>
            </w:r>
            <w:r w:rsidR="0029528F">
              <w:rPr>
                <w:webHidden/>
              </w:rPr>
              <w:fldChar w:fldCharType="separate"/>
            </w:r>
            <w:r w:rsidR="000F052A">
              <w:rPr>
                <w:webHidden/>
              </w:rPr>
              <w:t>23</w:t>
            </w:r>
            <w:r w:rsidR="0029528F">
              <w:rPr>
                <w:webHidden/>
              </w:rPr>
              <w:fldChar w:fldCharType="end"/>
            </w:r>
          </w:hyperlink>
        </w:p>
        <w:p w14:paraId="1D9C5C82" w14:textId="77777777" w:rsidR="0029528F" w:rsidRDefault="00794323">
          <w:pPr>
            <w:pStyle w:val="TOC2"/>
            <w:rPr>
              <w:rFonts w:asciiTheme="minorHAnsi" w:eastAsiaTheme="minorEastAsia" w:hAnsiTheme="minorHAnsi" w:cstheme="minorBidi"/>
              <w:caps w:val="0"/>
              <w:sz w:val="22"/>
              <w:szCs w:val="22"/>
            </w:rPr>
          </w:pPr>
          <w:hyperlink w:anchor="_Toc507594082" w:history="1">
            <w:r w:rsidR="0029528F" w:rsidRPr="009F6AF5">
              <w:rPr>
                <w:rStyle w:val="Hyperlink"/>
              </w:rPr>
              <w:t>BLS LMI-2A, Page 1</w:t>
            </w:r>
            <w:r w:rsidR="0029528F">
              <w:rPr>
                <w:webHidden/>
              </w:rPr>
              <w:tab/>
            </w:r>
            <w:r w:rsidR="0029528F">
              <w:rPr>
                <w:webHidden/>
              </w:rPr>
              <w:fldChar w:fldCharType="begin"/>
            </w:r>
            <w:r w:rsidR="0029528F">
              <w:rPr>
                <w:webHidden/>
              </w:rPr>
              <w:instrText xml:space="preserve"> PAGEREF _Toc507594082 \h </w:instrText>
            </w:r>
            <w:r w:rsidR="0029528F">
              <w:rPr>
                <w:webHidden/>
              </w:rPr>
            </w:r>
            <w:r w:rsidR="0029528F">
              <w:rPr>
                <w:webHidden/>
              </w:rPr>
              <w:fldChar w:fldCharType="separate"/>
            </w:r>
            <w:r w:rsidR="000F052A">
              <w:rPr>
                <w:webHidden/>
              </w:rPr>
              <w:t>25</w:t>
            </w:r>
            <w:r w:rsidR="0029528F">
              <w:rPr>
                <w:webHidden/>
              </w:rPr>
              <w:fldChar w:fldCharType="end"/>
            </w:r>
          </w:hyperlink>
        </w:p>
        <w:p w14:paraId="12959C0E" w14:textId="77777777" w:rsidR="0029528F" w:rsidRDefault="00794323">
          <w:pPr>
            <w:pStyle w:val="TOC2"/>
            <w:rPr>
              <w:rFonts w:asciiTheme="minorHAnsi" w:eastAsiaTheme="minorEastAsia" w:hAnsiTheme="minorHAnsi" w:cstheme="minorBidi"/>
              <w:caps w:val="0"/>
              <w:sz w:val="22"/>
              <w:szCs w:val="22"/>
            </w:rPr>
          </w:pPr>
          <w:hyperlink w:anchor="_Toc507594083" w:history="1">
            <w:r w:rsidR="0029528F" w:rsidRPr="009F6AF5">
              <w:rPr>
                <w:rStyle w:val="Hyperlink"/>
              </w:rPr>
              <w:t>BLS LMI-2A, Page 2</w:t>
            </w:r>
            <w:r w:rsidR="0029528F">
              <w:rPr>
                <w:webHidden/>
              </w:rPr>
              <w:tab/>
            </w:r>
            <w:r w:rsidR="0029528F">
              <w:rPr>
                <w:webHidden/>
              </w:rPr>
              <w:fldChar w:fldCharType="begin"/>
            </w:r>
            <w:r w:rsidR="0029528F">
              <w:rPr>
                <w:webHidden/>
              </w:rPr>
              <w:instrText xml:space="preserve"> PAGEREF _Toc507594083 \h </w:instrText>
            </w:r>
            <w:r w:rsidR="0029528F">
              <w:rPr>
                <w:webHidden/>
              </w:rPr>
            </w:r>
            <w:r w:rsidR="0029528F">
              <w:rPr>
                <w:webHidden/>
              </w:rPr>
              <w:fldChar w:fldCharType="separate"/>
            </w:r>
            <w:r w:rsidR="000F052A">
              <w:rPr>
                <w:webHidden/>
              </w:rPr>
              <w:t>27</w:t>
            </w:r>
            <w:r w:rsidR="0029528F">
              <w:rPr>
                <w:webHidden/>
              </w:rPr>
              <w:fldChar w:fldCharType="end"/>
            </w:r>
          </w:hyperlink>
        </w:p>
        <w:p w14:paraId="10907ABD" w14:textId="77777777" w:rsidR="0029528F" w:rsidRDefault="00794323">
          <w:pPr>
            <w:pStyle w:val="TOC2"/>
            <w:rPr>
              <w:rFonts w:asciiTheme="minorHAnsi" w:eastAsiaTheme="minorEastAsia" w:hAnsiTheme="minorHAnsi" w:cstheme="minorBidi"/>
              <w:caps w:val="0"/>
              <w:sz w:val="22"/>
              <w:szCs w:val="22"/>
            </w:rPr>
          </w:pPr>
          <w:hyperlink w:anchor="_Toc507594084" w:history="1">
            <w:r w:rsidR="0029528F" w:rsidRPr="009F6AF5">
              <w:rPr>
                <w:rStyle w:val="Hyperlink"/>
              </w:rPr>
              <w:t>BLS LMI-2B</w:t>
            </w:r>
            <w:r w:rsidR="0029528F">
              <w:rPr>
                <w:webHidden/>
              </w:rPr>
              <w:tab/>
            </w:r>
            <w:r w:rsidR="0029528F">
              <w:rPr>
                <w:webHidden/>
              </w:rPr>
              <w:fldChar w:fldCharType="begin"/>
            </w:r>
            <w:r w:rsidR="0029528F">
              <w:rPr>
                <w:webHidden/>
              </w:rPr>
              <w:instrText xml:space="preserve"> PAGEREF _Toc507594084 \h </w:instrText>
            </w:r>
            <w:r w:rsidR="0029528F">
              <w:rPr>
                <w:webHidden/>
              </w:rPr>
            </w:r>
            <w:r w:rsidR="0029528F">
              <w:rPr>
                <w:webHidden/>
              </w:rPr>
              <w:fldChar w:fldCharType="separate"/>
            </w:r>
            <w:r w:rsidR="000F052A">
              <w:rPr>
                <w:webHidden/>
              </w:rPr>
              <w:t>29</w:t>
            </w:r>
            <w:r w:rsidR="0029528F">
              <w:rPr>
                <w:webHidden/>
              </w:rPr>
              <w:fldChar w:fldCharType="end"/>
            </w:r>
          </w:hyperlink>
        </w:p>
        <w:p w14:paraId="11C15A3D" w14:textId="77777777" w:rsidR="0029528F" w:rsidRDefault="00794323">
          <w:pPr>
            <w:pStyle w:val="TOC2"/>
            <w:rPr>
              <w:rFonts w:asciiTheme="minorHAnsi" w:eastAsiaTheme="minorEastAsia" w:hAnsiTheme="minorHAnsi" w:cstheme="minorBidi"/>
              <w:caps w:val="0"/>
              <w:sz w:val="22"/>
              <w:szCs w:val="22"/>
            </w:rPr>
          </w:pPr>
          <w:hyperlink w:anchor="_Toc507594085" w:history="1">
            <w:r w:rsidR="0029528F" w:rsidRPr="009F6AF5">
              <w:rPr>
                <w:rStyle w:val="Hyperlink"/>
              </w:rPr>
              <w:t xml:space="preserve">BLS LMI-BV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_Toc507594085 \h </w:instrText>
            </w:r>
            <w:r w:rsidR="0029528F">
              <w:rPr>
                <w:webHidden/>
              </w:rPr>
            </w:r>
            <w:r w:rsidR="0029528F">
              <w:rPr>
                <w:webHidden/>
              </w:rPr>
              <w:fldChar w:fldCharType="separate"/>
            </w:r>
            <w:r w:rsidR="000F052A">
              <w:rPr>
                <w:webHidden/>
              </w:rPr>
              <w:t>31</w:t>
            </w:r>
            <w:r w:rsidR="0029528F">
              <w:rPr>
                <w:webHidden/>
              </w:rPr>
              <w:fldChar w:fldCharType="end"/>
            </w:r>
          </w:hyperlink>
        </w:p>
        <w:p w14:paraId="41AF84C4" w14:textId="77777777" w:rsidR="0029528F" w:rsidRDefault="00794323">
          <w:pPr>
            <w:pStyle w:val="TOC2"/>
            <w:rPr>
              <w:rFonts w:asciiTheme="minorHAnsi" w:eastAsiaTheme="minorEastAsia" w:hAnsiTheme="minorHAnsi" w:cstheme="minorBidi"/>
              <w:caps w:val="0"/>
              <w:sz w:val="22"/>
              <w:szCs w:val="22"/>
            </w:rPr>
          </w:pPr>
          <w:hyperlink w:anchor="_Toc507594086" w:history="1">
            <w:r w:rsidR="0029528F" w:rsidRPr="009F6AF5">
              <w:rPr>
                <w:rStyle w:val="Hyperlink"/>
              </w:rPr>
              <w:t xml:space="preserve">BLS LMI FRW-A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_Toc507594086 \h </w:instrText>
            </w:r>
            <w:r w:rsidR="0029528F">
              <w:rPr>
                <w:webHidden/>
              </w:rPr>
            </w:r>
            <w:r w:rsidR="0029528F">
              <w:rPr>
                <w:webHidden/>
              </w:rPr>
              <w:fldChar w:fldCharType="separate"/>
            </w:r>
            <w:r w:rsidR="000F052A">
              <w:rPr>
                <w:webHidden/>
              </w:rPr>
              <w:t>33</w:t>
            </w:r>
            <w:r w:rsidR="0029528F">
              <w:rPr>
                <w:webHidden/>
              </w:rPr>
              <w:fldChar w:fldCharType="end"/>
            </w:r>
          </w:hyperlink>
        </w:p>
        <w:p w14:paraId="05852C4C" w14:textId="77777777" w:rsidR="0029528F" w:rsidRDefault="00794323">
          <w:pPr>
            <w:pStyle w:val="TOC2"/>
            <w:rPr>
              <w:rFonts w:asciiTheme="minorHAnsi" w:eastAsiaTheme="minorEastAsia" w:hAnsiTheme="minorHAnsi" w:cstheme="minorBidi"/>
              <w:caps w:val="0"/>
              <w:sz w:val="22"/>
              <w:szCs w:val="22"/>
            </w:rPr>
          </w:pPr>
          <w:hyperlink w:anchor="_Toc507594087" w:history="1">
            <w:r w:rsidR="0029528F" w:rsidRPr="009F6AF5">
              <w:rPr>
                <w:rStyle w:val="Hyperlink"/>
              </w:rPr>
              <w:t xml:space="preserve">BLS LMI FRW-B AAMC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_Toc507594087 \h </w:instrText>
            </w:r>
            <w:r w:rsidR="0029528F">
              <w:rPr>
                <w:webHidden/>
              </w:rPr>
            </w:r>
            <w:r w:rsidR="0029528F">
              <w:rPr>
                <w:webHidden/>
              </w:rPr>
              <w:fldChar w:fldCharType="separate"/>
            </w:r>
            <w:r w:rsidR="000F052A">
              <w:rPr>
                <w:webHidden/>
              </w:rPr>
              <w:t>35</w:t>
            </w:r>
            <w:r w:rsidR="0029528F">
              <w:rPr>
                <w:webHidden/>
              </w:rPr>
              <w:fldChar w:fldCharType="end"/>
            </w:r>
          </w:hyperlink>
        </w:p>
        <w:p w14:paraId="610111F6" w14:textId="77777777" w:rsidR="0029528F" w:rsidRDefault="00794323">
          <w:pPr>
            <w:pStyle w:val="TOC2"/>
            <w:rPr>
              <w:rFonts w:asciiTheme="minorHAnsi" w:eastAsiaTheme="minorEastAsia" w:hAnsiTheme="minorHAnsi" w:cstheme="minorBidi"/>
              <w:caps w:val="0"/>
              <w:sz w:val="22"/>
              <w:szCs w:val="22"/>
            </w:rPr>
          </w:pPr>
          <w:hyperlink w:anchor="_Toc507594088" w:history="1">
            <w:r w:rsidR="0029528F" w:rsidRPr="009F6AF5">
              <w:rPr>
                <w:rStyle w:val="Hyperlink"/>
              </w:rPr>
              <w:t xml:space="preserve">BLS LMI TCF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_Toc507594088 \h </w:instrText>
            </w:r>
            <w:r w:rsidR="0029528F">
              <w:rPr>
                <w:webHidden/>
              </w:rPr>
            </w:r>
            <w:r w:rsidR="0029528F">
              <w:rPr>
                <w:webHidden/>
              </w:rPr>
              <w:fldChar w:fldCharType="separate"/>
            </w:r>
            <w:r w:rsidR="000F052A">
              <w:rPr>
                <w:webHidden/>
              </w:rPr>
              <w:t>37</w:t>
            </w:r>
            <w:r w:rsidR="0029528F">
              <w:rPr>
                <w:webHidden/>
              </w:rPr>
              <w:fldChar w:fldCharType="end"/>
            </w:r>
          </w:hyperlink>
        </w:p>
        <w:p w14:paraId="011AE69C" w14:textId="77777777" w:rsidR="0029528F" w:rsidRDefault="00794323">
          <w:pPr>
            <w:pStyle w:val="TOC2"/>
            <w:rPr>
              <w:rFonts w:asciiTheme="minorHAnsi" w:eastAsiaTheme="minorEastAsia" w:hAnsiTheme="minorHAnsi" w:cstheme="minorBidi"/>
              <w:caps w:val="0"/>
              <w:sz w:val="22"/>
              <w:szCs w:val="22"/>
            </w:rPr>
          </w:pPr>
          <w:hyperlink w:anchor="_Toc507594089" w:history="1">
            <w:r w:rsidR="0029528F" w:rsidRPr="009F6AF5">
              <w:rPr>
                <w:rStyle w:val="Hyperlink"/>
              </w:rPr>
              <w:t xml:space="preserve">BLS LMI PROPERTY LISTING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_Toc507594089 \h </w:instrText>
            </w:r>
            <w:r w:rsidR="0029528F">
              <w:rPr>
                <w:webHidden/>
              </w:rPr>
            </w:r>
            <w:r w:rsidR="0029528F">
              <w:rPr>
                <w:webHidden/>
              </w:rPr>
              <w:fldChar w:fldCharType="separate"/>
            </w:r>
            <w:r w:rsidR="000F052A">
              <w:rPr>
                <w:webHidden/>
              </w:rPr>
              <w:t>39</w:t>
            </w:r>
            <w:r w:rsidR="0029528F">
              <w:rPr>
                <w:webHidden/>
              </w:rPr>
              <w:fldChar w:fldCharType="end"/>
            </w:r>
          </w:hyperlink>
        </w:p>
        <w:p w14:paraId="000D92CB" w14:textId="77777777" w:rsidR="0029528F" w:rsidRDefault="00794323">
          <w:pPr>
            <w:pStyle w:val="TOC1"/>
            <w:rPr>
              <w:rFonts w:asciiTheme="minorHAnsi" w:eastAsiaTheme="minorEastAsia" w:hAnsiTheme="minorHAnsi" w:cstheme="minorBidi"/>
              <w:b w:val="0"/>
              <w:caps w:val="0"/>
              <w:sz w:val="22"/>
              <w:szCs w:val="22"/>
            </w:rPr>
          </w:pPr>
          <w:hyperlink w:anchor="_Toc507594090" w:history="1">
            <w:r w:rsidR="0029528F" w:rsidRPr="009F6AF5">
              <w:rPr>
                <w:rStyle w:val="Hyperlink"/>
              </w:rPr>
              <w:t>II.</w:t>
            </w:r>
            <w:r w:rsidR="0029528F">
              <w:rPr>
                <w:rFonts w:asciiTheme="minorHAnsi" w:eastAsiaTheme="minorEastAsia" w:hAnsiTheme="minorHAnsi" w:cstheme="minorBidi"/>
                <w:b w:val="0"/>
                <w:caps w:val="0"/>
                <w:sz w:val="22"/>
                <w:szCs w:val="22"/>
              </w:rPr>
              <w:tab/>
            </w:r>
            <w:r w:rsidR="0029528F" w:rsidRPr="009F6AF5">
              <w:rPr>
                <w:rStyle w:val="Hyperlink"/>
              </w:rPr>
              <w:t>APPLICATION INSTRUCTIONS</w:t>
            </w:r>
            <w:r w:rsidR="0029528F">
              <w:rPr>
                <w:webHidden/>
              </w:rPr>
              <w:tab/>
            </w:r>
            <w:r w:rsidR="0029528F">
              <w:rPr>
                <w:webHidden/>
              </w:rPr>
              <w:fldChar w:fldCharType="begin"/>
            </w:r>
            <w:r w:rsidR="0029528F">
              <w:rPr>
                <w:webHidden/>
              </w:rPr>
              <w:instrText xml:space="preserve"> PAGEREF _Toc507594090 \h </w:instrText>
            </w:r>
            <w:r w:rsidR="0029528F">
              <w:rPr>
                <w:webHidden/>
              </w:rPr>
            </w:r>
            <w:r w:rsidR="0029528F">
              <w:rPr>
                <w:webHidden/>
              </w:rPr>
              <w:fldChar w:fldCharType="separate"/>
            </w:r>
            <w:r w:rsidR="000F052A">
              <w:rPr>
                <w:webHidden/>
              </w:rPr>
              <w:t>41</w:t>
            </w:r>
            <w:r w:rsidR="0029528F">
              <w:rPr>
                <w:webHidden/>
              </w:rPr>
              <w:fldChar w:fldCharType="end"/>
            </w:r>
          </w:hyperlink>
        </w:p>
        <w:p w14:paraId="23C517FE" w14:textId="77777777" w:rsidR="0029528F" w:rsidRDefault="00794323">
          <w:pPr>
            <w:pStyle w:val="TOC2"/>
            <w:rPr>
              <w:rFonts w:asciiTheme="minorHAnsi" w:eastAsiaTheme="minorEastAsia" w:hAnsiTheme="minorHAnsi" w:cstheme="minorBidi"/>
              <w:caps w:val="0"/>
              <w:sz w:val="22"/>
              <w:szCs w:val="22"/>
            </w:rPr>
          </w:pPr>
          <w:hyperlink w:anchor="_Toc507594091" w:history="1">
            <w:r w:rsidR="0029528F" w:rsidRPr="009F6AF5">
              <w:rPr>
                <w:rStyle w:val="Hyperlink"/>
              </w:rPr>
              <w:t>A.</w:t>
            </w:r>
            <w:r w:rsidR="0029528F">
              <w:rPr>
                <w:rFonts w:asciiTheme="minorHAnsi" w:eastAsiaTheme="minorEastAsia" w:hAnsiTheme="minorHAnsi" w:cstheme="minorBidi"/>
                <w:caps w:val="0"/>
                <w:sz w:val="22"/>
                <w:szCs w:val="22"/>
              </w:rPr>
              <w:tab/>
            </w:r>
            <w:r w:rsidR="0029528F" w:rsidRPr="009F6AF5">
              <w:rPr>
                <w:rStyle w:val="Hyperlink"/>
              </w:rPr>
              <w:t>ROLES</w:t>
            </w:r>
            <w:r w:rsidR="0029528F">
              <w:rPr>
                <w:webHidden/>
              </w:rPr>
              <w:tab/>
            </w:r>
            <w:r w:rsidR="0029528F">
              <w:rPr>
                <w:webHidden/>
              </w:rPr>
              <w:fldChar w:fldCharType="begin"/>
            </w:r>
            <w:r w:rsidR="0029528F">
              <w:rPr>
                <w:webHidden/>
              </w:rPr>
              <w:instrText xml:space="preserve"> PAGEREF _Toc507594091 \h </w:instrText>
            </w:r>
            <w:r w:rsidR="0029528F">
              <w:rPr>
                <w:webHidden/>
              </w:rPr>
            </w:r>
            <w:r w:rsidR="0029528F">
              <w:rPr>
                <w:webHidden/>
              </w:rPr>
              <w:fldChar w:fldCharType="separate"/>
            </w:r>
            <w:r w:rsidR="000F052A">
              <w:rPr>
                <w:webHidden/>
              </w:rPr>
              <w:t>41</w:t>
            </w:r>
            <w:r w:rsidR="0029528F">
              <w:rPr>
                <w:webHidden/>
              </w:rPr>
              <w:fldChar w:fldCharType="end"/>
            </w:r>
          </w:hyperlink>
        </w:p>
        <w:p w14:paraId="5B362A9F" w14:textId="77777777" w:rsidR="0029528F" w:rsidRDefault="00794323">
          <w:pPr>
            <w:pStyle w:val="TOC2"/>
            <w:rPr>
              <w:rFonts w:asciiTheme="minorHAnsi" w:eastAsiaTheme="minorEastAsia" w:hAnsiTheme="minorHAnsi" w:cstheme="minorBidi"/>
              <w:caps w:val="0"/>
              <w:sz w:val="22"/>
              <w:szCs w:val="22"/>
            </w:rPr>
          </w:pPr>
          <w:hyperlink w:anchor="_Toc507594092" w:history="1">
            <w:r w:rsidR="0029528F" w:rsidRPr="009F6AF5">
              <w:rPr>
                <w:rStyle w:val="Hyperlink"/>
              </w:rPr>
              <w:t>B.</w:t>
            </w:r>
            <w:r w:rsidR="0029528F">
              <w:rPr>
                <w:rFonts w:asciiTheme="minorHAnsi" w:eastAsiaTheme="minorEastAsia" w:hAnsiTheme="minorHAnsi" w:cstheme="minorBidi"/>
                <w:caps w:val="0"/>
                <w:sz w:val="22"/>
                <w:szCs w:val="22"/>
              </w:rPr>
              <w:tab/>
            </w:r>
            <w:r w:rsidR="0029528F" w:rsidRPr="009F6AF5">
              <w:rPr>
                <w:rStyle w:val="Hyperlink"/>
              </w:rPr>
              <w:t>SUBMISSION AND REVIEW</w:t>
            </w:r>
            <w:r w:rsidR="0029528F">
              <w:rPr>
                <w:webHidden/>
              </w:rPr>
              <w:tab/>
            </w:r>
            <w:r w:rsidR="0029528F">
              <w:rPr>
                <w:webHidden/>
              </w:rPr>
              <w:fldChar w:fldCharType="begin"/>
            </w:r>
            <w:r w:rsidR="0029528F">
              <w:rPr>
                <w:webHidden/>
              </w:rPr>
              <w:instrText xml:space="preserve"> PAGEREF _Toc507594092 \h </w:instrText>
            </w:r>
            <w:r w:rsidR="0029528F">
              <w:rPr>
                <w:webHidden/>
              </w:rPr>
            </w:r>
            <w:r w:rsidR="0029528F">
              <w:rPr>
                <w:webHidden/>
              </w:rPr>
              <w:fldChar w:fldCharType="separate"/>
            </w:r>
            <w:r w:rsidR="000F052A">
              <w:rPr>
                <w:webHidden/>
              </w:rPr>
              <w:t>41</w:t>
            </w:r>
            <w:r w:rsidR="0029528F">
              <w:rPr>
                <w:webHidden/>
              </w:rPr>
              <w:fldChar w:fldCharType="end"/>
            </w:r>
          </w:hyperlink>
        </w:p>
        <w:p w14:paraId="480E0418" w14:textId="77777777" w:rsidR="0029528F" w:rsidRDefault="00794323">
          <w:pPr>
            <w:pStyle w:val="TOC2"/>
            <w:rPr>
              <w:rFonts w:asciiTheme="minorHAnsi" w:eastAsiaTheme="minorEastAsia" w:hAnsiTheme="minorHAnsi" w:cstheme="minorBidi"/>
              <w:caps w:val="0"/>
              <w:sz w:val="22"/>
              <w:szCs w:val="22"/>
            </w:rPr>
          </w:pPr>
          <w:hyperlink w:anchor="_Toc507594093" w:history="1">
            <w:r w:rsidR="0029528F" w:rsidRPr="009F6AF5">
              <w:rPr>
                <w:rStyle w:val="Hyperlink"/>
              </w:rPr>
              <w:t>C.</w:t>
            </w:r>
            <w:r w:rsidR="0029528F">
              <w:rPr>
                <w:rFonts w:asciiTheme="minorHAnsi" w:eastAsiaTheme="minorEastAsia" w:hAnsiTheme="minorHAnsi" w:cstheme="minorBidi"/>
                <w:caps w:val="0"/>
                <w:sz w:val="22"/>
                <w:szCs w:val="22"/>
              </w:rPr>
              <w:tab/>
            </w:r>
            <w:r w:rsidR="0029528F" w:rsidRPr="009F6AF5">
              <w:rPr>
                <w:rStyle w:val="Hyperlink"/>
              </w:rPr>
              <w:t>INSTRUCTIONS</w:t>
            </w:r>
            <w:r w:rsidR="0029528F">
              <w:rPr>
                <w:webHidden/>
              </w:rPr>
              <w:tab/>
            </w:r>
            <w:r w:rsidR="0029528F">
              <w:rPr>
                <w:webHidden/>
              </w:rPr>
              <w:fldChar w:fldCharType="begin"/>
            </w:r>
            <w:r w:rsidR="0029528F">
              <w:rPr>
                <w:webHidden/>
              </w:rPr>
              <w:instrText xml:space="preserve"> PAGEREF _Toc507594093 \h </w:instrText>
            </w:r>
            <w:r w:rsidR="0029528F">
              <w:rPr>
                <w:webHidden/>
              </w:rPr>
            </w:r>
            <w:r w:rsidR="0029528F">
              <w:rPr>
                <w:webHidden/>
              </w:rPr>
              <w:fldChar w:fldCharType="separate"/>
            </w:r>
            <w:r w:rsidR="000F052A">
              <w:rPr>
                <w:webHidden/>
              </w:rPr>
              <w:t>42</w:t>
            </w:r>
            <w:r w:rsidR="0029528F">
              <w:rPr>
                <w:webHidden/>
              </w:rPr>
              <w:fldChar w:fldCharType="end"/>
            </w:r>
          </w:hyperlink>
        </w:p>
        <w:p w14:paraId="5CBFE548" w14:textId="77777777" w:rsidR="0029528F" w:rsidRDefault="00794323">
          <w:pPr>
            <w:pStyle w:val="TOC3"/>
            <w:rPr>
              <w:rFonts w:asciiTheme="minorHAnsi" w:eastAsiaTheme="minorEastAsia" w:hAnsiTheme="minorHAnsi" w:cstheme="minorBidi"/>
              <w:i w:val="0"/>
              <w:sz w:val="22"/>
              <w:szCs w:val="22"/>
            </w:rPr>
          </w:pPr>
          <w:hyperlink w:anchor="_Toc507594094" w:history="1">
            <w:r w:rsidR="0029528F" w:rsidRPr="009F6AF5">
              <w:rPr>
                <w:rStyle w:val="Hyperlink"/>
              </w:rPr>
              <w:t>1.</w:t>
            </w:r>
            <w:r w:rsidR="0029528F">
              <w:rPr>
                <w:rFonts w:asciiTheme="minorHAnsi" w:eastAsiaTheme="minorEastAsia" w:hAnsiTheme="minorHAnsi" w:cstheme="minorBidi"/>
                <w:i w:val="0"/>
                <w:sz w:val="22"/>
                <w:szCs w:val="22"/>
              </w:rPr>
              <w:tab/>
            </w:r>
            <w:r w:rsidR="0029528F" w:rsidRPr="009F6AF5">
              <w:rPr>
                <w:rStyle w:val="Hyperlink"/>
              </w:rPr>
              <w:t>Application for Federal Assistance (SF</w:t>
            </w:r>
            <w:r w:rsidR="0029528F" w:rsidRPr="009F6AF5">
              <w:rPr>
                <w:rStyle w:val="Hyperlink"/>
              </w:rPr>
              <w:noBreakHyphen/>
              <w:t>424)</w:t>
            </w:r>
            <w:r w:rsidR="0029528F">
              <w:rPr>
                <w:webHidden/>
              </w:rPr>
              <w:tab/>
            </w:r>
            <w:r w:rsidR="0029528F">
              <w:rPr>
                <w:webHidden/>
              </w:rPr>
              <w:fldChar w:fldCharType="begin"/>
            </w:r>
            <w:r w:rsidR="0029528F">
              <w:rPr>
                <w:webHidden/>
              </w:rPr>
              <w:instrText xml:space="preserve"> PAGEREF _Toc507594094 \h </w:instrText>
            </w:r>
            <w:r w:rsidR="0029528F">
              <w:rPr>
                <w:webHidden/>
              </w:rPr>
            </w:r>
            <w:r w:rsidR="0029528F">
              <w:rPr>
                <w:webHidden/>
              </w:rPr>
              <w:fldChar w:fldCharType="separate"/>
            </w:r>
            <w:r w:rsidR="000F052A">
              <w:rPr>
                <w:webHidden/>
              </w:rPr>
              <w:t>42</w:t>
            </w:r>
            <w:r w:rsidR="0029528F">
              <w:rPr>
                <w:webHidden/>
              </w:rPr>
              <w:fldChar w:fldCharType="end"/>
            </w:r>
          </w:hyperlink>
        </w:p>
        <w:p w14:paraId="48CBEFD2" w14:textId="77777777" w:rsidR="0029528F" w:rsidRDefault="00794323">
          <w:pPr>
            <w:pStyle w:val="TOC3"/>
            <w:rPr>
              <w:rFonts w:asciiTheme="minorHAnsi" w:eastAsiaTheme="minorEastAsia" w:hAnsiTheme="minorHAnsi" w:cstheme="minorBidi"/>
              <w:i w:val="0"/>
              <w:sz w:val="22"/>
              <w:szCs w:val="22"/>
            </w:rPr>
          </w:pPr>
          <w:hyperlink w:anchor="_Toc507594095" w:history="1">
            <w:r w:rsidR="0029528F" w:rsidRPr="009F6AF5">
              <w:rPr>
                <w:rStyle w:val="Hyperlink"/>
              </w:rPr>
              <w:t>2.</w:t>
            </w:r>
            <w:r w:rsidR="0029528F">
              <w:rPr>
                <w:rFonts w:asciiTheme="minorHAnsi" w:eastAsiaTheme="minorEastAsia" w:hAnsiTheme="minorHAnsi" w:cstheme="minorBidi"/>
                <w:i w:val="0"/>
                <w:sz w:val="22"/>
                <w:szCs w:val="22"/>
              </w:rPr>
              <w:tab/>
            </w:r>
            <w:r w:rsidR="0029528F" w:rsidRPr="009F6AF5">
              <w:rPr>
                <w:rStyle w:val="Hyperlink"/>
              </w:rPr>
              <w:t>Certification Regarding Debarment, Suspension, and Other Responsibility Matters</w:t>
            </w:r>
            <w:r w:rsidR="0029528F">
              <w:rPr>
                <w:webHidden/>
              </w:rPr>
              <w:tab/>
            </w:r>
            <w:r w:rsidR="0029528F">
              <w:rPr>
                <w:webHidden/>
              </w:rPr>
              <w:fldChar w:fldCharType="begin"/>
            </w:r>
            <w:r w:rsidR="0029528F">
              <w:rPr>
                <w:webHidden/>
              </w:rPr>
              <w:instrText xml:space="preserve"> PAGEREF _Toc507594095 \h </w:instrText>
            </w:r>
            <w:r w:rsidR="0029528F">
              <w:rPr>
                <w:webHidden/>
              </w:rPr>
            </w:r>
            <w:r w:rsidR="0029528F">
              <w:rPr>
                <w:webHidden/>
              </w:rPr>
              <w:fldChar w:fldCharType="separate"/>
            </w:r>
            <w:r w:rsidR="000F052A">
              <w:rPr>
                <w:webHidden/>
              </w:rPr>
              <w:t>44</w:t>
            </w:r>
            <w:r w:rsidR="0029528F">
              <w:rPr>
                <w:webHidden/>
              </w:rPr>
              <w:fldChar w:fldCharType="end"/>
            </w:r>
          </w:hyperlink>
        </w:p>
        <w:p w14:paraId="52BC1E02" w14:textId="77777777" w:rsidR="0029528F" w:rsidRDefault="00794323">
          <w:pPr>
            <w:pStyle w:val="TOC3"/>
            <w:rPr>
              <w:rFonts w:asciiTheme="minorHAnsi" w:eastAsiaTheme="minorEastAsia" w:hAnsiTheme="minorHAnsi" w:cstheme="minorBidi"/>
              <w:i w:val="0"/>
              <w:sz w:val="22"/>
              <w:szCs w:val="22"/>
            </w:rPr>
          </w:pPr>
          <w:hyperlink w:anchor="_Toc507594096" w:history="1">
            <w:r w:rsidR="0029528F" w:rsidRPr="009F6AF5">
              <w:rPr>
                <w:rStyle w:val="Hyperlink"/>
              </w:rPr>
              <w:t>3.</w:t>
            </w:r>
            <w:r w:rsidR="0029528F">
              <w:rPr>
                <w:rFonts w:asciiTheme="minorHAnsi" w:eastAsiaTheme="minorEastAsia" w:hAnsiTheme="minorHAnsi" w:cstheme="minorBidi"/>
                <w:i w:val="0"/>
                <w:sz w:val="22"/>
                <w:szCs w:val="22"/>
              </w:rPr>
              <w:tab/>
            </w:r>
            <w:r w:rsidR="0029528F" w:rsidRPr="009F6AF5">
              <w:rPr>
                <w:rStyle w:val="Hyperlink"/>
              </w:rPr>
              <w:t>Drug-Free Workplace Certification</w:t>
            </w:r>
            <w:r w:rsidR="0029528F">
              <w:rPr>
                <w:webHidden/>
              </w:rPr>
              <w:tab/>
            </w:r>
            <w:r w:rsidR="0029528F">
              <w:rPr>
                <w:webHidden/>
              </w:rPr>
              <w:fldChar w:fldCharType="begin"/>
            </w:r>
            <w:r w:rsidR="0029528F">
              <w:rPr>
                <w:webHidden/>
              </w:rPr>
              <w:instrText xml:space="preserve"> PAGEREF _Toc507594096 \h </w:instrText>
            </w:r>
            <w:r w:rsidR="0029528F">
              <w:rPr>
                <w:webHidden/>
              </w:rPr>
            </w:r>
            <w:r w:rsidR="0029528F">
              <w:rPr>
                <w:webHidden/>
              </w:rPr>
              <w:fldChar w:fldCharType="separate"/>
            </w:r>
            <w:r w:rsidR="000F052A">
              <w:rPr>
                <w:webHidden/>
              </w:rPr>
              <w:t>47</w:t>
            </w:r>
            <w:r w:rsidR="0029528F">
              <w:rPr>
                <w:webHidden/>
              </w:rPr>
              <w:fldChar w:fldCharType="end"/>
            </w:r>
          </w:hyperlink>
        </w:p>
        <w:p w14:paraId="15D820F3" w14:textId="77777777" w:rsidR="0029528F" w:rsidRDefault="00794323">
          <w:pPr>
            <w:pStyle w:val="TOC3"/>
            <w:rPr>
              <w:rFonts w:asciiTheme="minorHAnsi" w:eastAsiaTheme="minorEastAsia" w:hAnsiTheme="minorHAnsi" w:cstheme="minorBidi"/>
              <w:i w:val="0"/>
              <w:sz w:val="22"/>
              <w:szCs w:val="22"/>
            </w:rPr>
          </w:pPr>
          <w:hyperlink w:anchor="_Toc507594097" w:history="1">
            <w:r w:rsidR="0029528F" w:rsidRPr="009F6AF5">
              <w:rPr>
                <w:rStyle w:val="Hyperlink"/>
              </w:rPr>
              <w:t>4.</w:t>
            </w:r>
            <w:r w:rsidR="0029528F">
              <w:rPr>
                <w:rFonts w:asciiTheme="minorHAnsi" w:eastAsiaTheme="minorEastAsia" w:hAnsiTheme="minorHAnsi" w:cstheme="minorBidi"/>
                <w:i w:val="0"/>
                <w:sz w:val="22"/>
                <w:szCs w:val="22"/>
              </w:rPr>
              <w:tab/>
            </w:r>
            <w:r w:rsidR="0029528F" w:rsidRPr="009F6AF5">
              <w:rPr>
                <w:rStyle w:val="Hyperlink"/>
              </w:rPr>
              <w:t>Certification Regarding Lobbying Activities</w:t>
            </w:r>
            <w:r w:rsidR="0029528F">
              <w:rPr>
                <w:webHidden/>
              </w:rPr>
              <w:tab/>
            </w:r>
            <w:r w:rsidR="0029528F">
              <w:rPr>
                <w:webHidden/>
              </w:rPr>
              <w:fldChar w:fldCharType="begin"/>
            </w:r>
            <w:r w:rsidR="0029528F">
              <w:rPr>
                <w:webHidden/>
              </w:rPr>
              <w:instrText xml:space="preserve"> PAGEREF _Toc507594097 \h </w:instrText>
            </w:r>
            <w:r w:rsidR="0029528F">
              <w:rPr>
                <w:webHidden/>
              </w:rPr>
            </w:r>
            <w:r w:rsidR="0029528F">
              <w:rPr>
                <w:webHidden/>
              </w:rPr>
              <w:fldChar w:fldCharType="separate"/>
            </w:r>
            <w:r w:rsidR="000F052A">
              <w:rPr>
                <w:webHidden/>
              </w:rPr>
              <w:t>49</w:t>
            </w:r>
            <w:r w:rsidR="0029528F">
              <w:rPr>
                <w:webHidden/>
              </w:rPr>
              <w:fldChar w:fldCharType="end"/>
            </w:r>
          </w:hyperlink>
        </w:p>
        <w:p w14:paraId="1F74C52C" w14:textId="77777777" w:rsidR="0029528F" w:rsidRDefault="00794323">
          <w:pPr>
            <w:pStyle w:val="TOC3"/>
            <w:rPr>
              <w:rFonts w:asciiTheme="minorHAnsi" w:eastAsiaTheme="minorEastAsia" w:hAnsiTheme="minorHAnsi" w:cstheme="minorBidi"/>
              <w:i w:val="0"/>
              <w:sz w:val="22"/>
              <w:szCs w:val="22"/>
            </w:rPr>
          </w:pPr>
          <w:hyperlink w:anchor="_Toc507594098" w:history="1">
            <w:r w:rsidR="0029528F" w:rsidRPr="009F6AF5">
              <w:rPr>
                <w:rStyle w:val="Hyperlink"/>
              </w:rPr>
              <w:t>5.</w:t>
            </w:r>
            <w:r w:rsidR="0029528F">
              <w:rPr>
                <w:rFonts w:asciiTheme="minorHAnsi" w:eastAsiaTheme="minorEastAsia" w:hAnsiTheme="minorHAnsi" w:cstheme="minorBidi"/>
                <w:i w:val="0"/>
                <w:sz w:val="22"/>
                <w:szCs w:val="22"/>
              </w:rPr>
              <w:tab/>
            </w:r>
            <w:r w:rsidR="0029528F" w:rsidRPr="009F6AF5">
              <w:rPr>
                <w:rStyle w:val="Hyperlink"/>
              </w:rPr>
              <w:t>Disclosure of Lobbying Activities (SF</w:t>
            </w:r>
            <w:r w:rsidR="0029528F" w:rsidRPr="009F6AF5">
              <w:rPr>
                <w:rStyle w:val="Hyperlink"/>
              </w:rPr>
              <w:noBreakHyphen/>
              <w:t>LLL)</w:t>
            </w:r>
            <w:r w:rsidR="0029528F">
              <w:rPr>
                <w:webHidden/>
              </w:rPr>
              <w:tab/>
            </w:r>
            <w:r w:rsidR="0029528F">
              <w:rPr>
                <w:webHidden/>
              </w:rPr>
              <w:fldChar w:fldCharType="begin"/>
            </w:r>
            <w:r w:rsidR="0029528F">
              <w:rPr>
                <w:webHidden/>
              </w:rPr>
              <w:instrText xml:space="preserve"> PAGEREF _Toc507594098 \h </w:instrText>
            </w:r>
            <w:r w:rsidR="0029528F">
              <w:rPr>
                <w:webHidden/>
              </w:rPr>
            </w:r>
            <w:r w:rsidR="0029528F">
              <w:rPr>
                <w:webHidden/>
              </w:rPr>
              <w:fldChar w:fldCharType="separate"/>
            </w:r>
            <w:r w:rsidR="000F052A">
              <w:rPr>
                <w:webHidden/>
              </w:rPr>
              <w:t>50</w:t>
            </w:r>
            <w:r w:rsidR="0029528F">
              <w:rPr>
                <w:webHidden/>
              </w:rPr>
              <w:fldChar w:fldCharType="end"/>
            </w:r>
          </w:hyperlink>
        </w:p>
        <w:p w14:paraId="5DBCF9FB" w14:textId="77777777" w:rsidR="0029528F" w:rsidRDefault="00794323">
          <w:pPr>
            <w:pStyle w:val="TOC3"/>
            <w:rPr>
              <w:rFonts w:asciiTheme="minorHAnsi" w:eastAsiaTheme="minorEastAsia" w:hAnsiTheme="minorHAnsi" w:cstheme="minorBidi"/>
              <w:i w:val="0"/>
              <w:sz w:val="22"/>
              <w:szCs w:val="22"/>
            </w:rPr>
          </w:pPr>
          <w:hyperlink w:anchor="_Toc507594099" w:history="1">
            <w:r w:rsidR="0029528F" w:rsidRPr="009F6AF5">
              <w:rPr>
                <w:rStyle w:val="Hyperlink"/>
              </w:rPr>
              <w:t>6.</w:t>
            </w:r>
            <w:r w:rsidR="0029528F">
              <w:rPr>
                <w:rFonts w:asciiTheme="minorHAnsi" w:eastAsiaTheme="minorEastAsia" w:hAnsiTheme="minorHAnsi" w:cstheme="minorBidi"/>
                <w:i w:val="0"/>
                <w:sz w:val="22"/>
                <w:szCs w:val="22"/>
              </w:rPr>
              <w:tab/>
            </w:r>
            <w:r w:rsidR="0029528F" w:rsidRPr="009F6AF5">
              <w:rPr>
                <w:rStyle w:val="Hyperlink"/>
              </w:rPr>
              <w:t>BLS Pre-Release Access Certification Form</w:t>
            </w:r>
            <w:r w:rsidR="0029528F">
              <w:rPr>
                <w:webHidden/>
              </w:rPr>
              <w:tab/>
            </w:r>
            <w:r w:rsidR="0029528F">
              <w:rPr>
                <w:webHidden/>
              </w:rPr>
              <w:fldChar w:fldCharType="begin"/>
            </w:r>
            <w:r w:rsidR="0029528F">
              <w:rPr>
                <w:webHidden/>
              </w:rPr>
              <w:instrText xml:space="preserve"> PAGEREF _Toc507594099 \h </w:instrText>
            </w:r>
            <w:r w:rsidR="0029528F">
              <w:rPr>
                <w:webHidden/>
              </w:rPr>
            </w:r>
            <w:r w:rsidR="0029528F">
              <w:rPr>
                <w:webHidden/>
              </w:rPr>
              <w:fldChar w:fldCharType="separate"/>
            </w:r>
            <w:r w:rsidR="000F052A">
              <w:rPr>
                <w:webHidden/>
              </w:rPr>
              <w:t>51</w:t>
            </w:r>
            <w:r w:rsidR="0029528F">
              <w:rPr>
                <w:webHidden/>
              </w:rPr>
              <w:fldChar w:fldCharType="end"/>
            </w:r>
          </w:hyperlink>
        </w:p>
        <w:p w14:paraId="35CEF996" w14:textId="77777777" w:rsidR="0029528F" w:rsidRDefault="00794323">
          <w:pPr>
            <w:pStyle w:val="TOC3"/>
            <w:rPr>
              <w:rFonts w:asciiTheme="minorHAnsi" w:eastAsiaTheme="minorEastAsia" w:hAnsiTheme="minorHAnsi" w:cstheme="minorBidi"/>
              <w:i w:val="0"/>
              <w:sz w:val="22"/>
              <w:szCs w:val="22"/>
            </w:rPr>
          </w:pPr>
          <w:hyperlink w:anchor="_Toc507594100" w:history="1">
            <w:r w:rsidR="0029528F" w:rsidRPr="009F6AF5">
              <w:rPr>
                <w:rStyle w:val="Hyperlink"/>
              </w:rPr>
              <w:t>7.</w:t>
            </w:r>
            <w:r w:rsidR="0029528F">
              <w:rPr>
                <w:rFonts w:asciiTheme="minorHAnsi" w:eastAsiaTheme="minorEastAsia" w:hAnsiTheme="minorHAnsi" w:cstheme="minorBidi"/>
                <w:i w:val="0"/>
                <w:sz w:val="22"/>
                <w:szCs w:val="22"/>
              </w:rPr>
              <w:tab/>
            </w:r>
            <w:r w:rsidR="0029528F" w:rsidRPr="009F6AF5">
              <w:rPr>
                <w:rStyle w:val="Hyperlink"/>
              </w:rPr>
              <w:t>BLS Agent Agreement</w:t>
            </w:r>
            <w:r w:rsidR="0029528F">
              <w:rPr>
                <w:webHidden/>
              </w:rPr>
              <w:tab/>
            </w:r>
            <w:r w:rsidR="0029528F">
              <w:rPr>
                <w:webHidden/>
              </w:rPr>
              <w:fldChar w:fldCharType="begin"/>
            </w:r>
            <w:r w:rsidR="0029528F">
              <w:rPr>
                <w:webHidden/>
              </w:rPr>
              <w:instrText xml:space="preserve"> PAGEREF _Toc507594100 \h </w:instrText>
            </w:r>
            <w:r w:rsidR="0029528F">
              <w:rPr>
                <w:webHidden/>
              </w:rPr>
            </w:r>
            <w:r w:rsidR="0029528F">
              <w:rPr>
                <w:webHidden/>
              </w:rPr>
              <w:fldChar w:fldCharType="separate"/>
            </w:r>
            <w:r w:rsidR="000F052A">
              <w:rPr>
                <w:webHidden/>
              </w:rPr>
              <w:t>52</w:t>
            </w:r>
            <w:r w:rsidR="0029528F">
              <w:rPr>
                <w:webHidden/>
              </w:rPr>
              <w:fldChar w:fldCharType="end"/>
            </w:r>
          </w:hyperlink>
        </w:p>
        <w:p w14:paraId="6049BC71" w14:textId="77777777" w:rsidR="0029528F" w:rsidRDefault="00794323">
          <w:pPr>
            <w:pStyle w:val="TOC3"/>
            <w:rPr>
              <w:rFonts w:asciiTheme="minorHAnsi" w:eastAsiaTheme="minorEastAsia" w:hAnsiTheme="minorHAnsi" w:cstheme="minorBidi"/>
              <w:i w:val="0"/>
              <w:sz w:val="22"/>
              <w:szCs w:val="22"/>
            </w:rPr>
          </w:pPr>
          <w:hyperlink w:anchor="_Toc507594101" w:history="1">
            <w:r w:rsidR="0029528F" w:rsidRPr="009F6AF5">
              <w:rPr>
                <w:rStyle w:val="Hyperlink"/>
              </w:rPr>
              <w:t>8.</w:t>
            </w:r>
            <w:r w:rsidR="0029528F">
              <w:rPr>
                <w:rFonts w:asciiTheme="minorHAnsi" w:eastAsiaTheme="minorEastAsia" w:hAnsiTheme="minorHAnsi" w:cstheme="minorBidi"/>
                <w:i w:val="0"/>
                <w:sz w:val="22"/>
                <w:szCs w:val="22"/>
              </w:rPr>
              <w:tab/>
            </w:r>
            <w:r w:rsidR="0029528F" w:rsidRPr="009F6AF5">
              <w:rPr>
                <w:rStyle w:val="Hyperlink"/>
              </w:rPr>
              <w:t xml:space="preserve">BLS Special Agent Agreement </w:t>
            </w:r>
            <w:r w:rsidR="0029528F">
              <w:rPr>
                <w:webHidden/>
              </w:rPr>
              <w:tab/>
            </w:r>
            <w:r w:rsidR="0029528F">
              <w:rPr>
                <w:webHidden/>
              </w:rPr>
              <w:fldChar w:fldCharType="begin"/>
            </w:r>
            <w:r w:rsidR="0029528F">
              <w:rPr>
                <w:webHidden/>
              </w:rPr>
              <w:instrText xml:space="preserve"> PAGEREF _Toc507594101 \h </w:instrText>
            </w:r>
            <w:r w:rsidR="0029528F">
              <w:rPr>
                <w:webHidden/>
              </w:rPr>
            </w:r>
            <w:r w:rsidR="0029528F">
              <w:rPr>
                <w:webHidden/>
              </w:rPr>
              <w:fldChar w:fldCharType="separate"/>
            </w:r>
            <w:r w:rsidR="000F052A">
              <w:rPr>
                <w:webHidden/>
              </w:rPr>
              <w:t>52</w:t>
            </w:r>
            <w:r w:rsidR="0029528F">
              <w:rPr>
                <w:webHidden/>
              </w:rPr>
              <w:fldChar w:fldCharType="end"/>
            </w:r>
          </w:hyperlink>
        </w:p>
        <w:p w14:paraId="07CF29CC" w14:textId="77777777" w:rsidR="0029528F" w:rsidRDefault="00794323">
          <w:pPr>
            <w:pStyle w:val="TOC3"/>
            <w:rPr>
              <w:rFonts w:asciiTheme="minorHAnsi" w:eastAsiaTheme="minorEastAsia" w:hAnsiTheme="minorHAnsi" w:cstheme="minorBidi"/>
              <w:i w:val="0"/>
              <w:sz w:val="22"/>
              <w:szCs w:val="22"/>
            </w:rPr>
          </w:pPr>
          <w:hyperlink w:anchor="_Toc507594102" w:history="1">
            <w:r w:rsidR="0029528F" w:rsidRPr="009F6AF5">
              <w:rPr>
                <w:rStyle w:val="Hyperlink"/>
              </w:rPr>
              <w:t>9.</w:t>
            </w:r>
            <w:r w:rsidR="0029528F">
              <w:rPr>
                <w:rFonts w:asciiTheme="minorHAnsi" w:eastAsiaTheme="minorEastAsia" w:hAnsiTheme="minorHAnsi" w:cstheme="minorBidi"/>
                <w:i w:val="0"/>
                <w:sz w:val="22"/>
                <w:szCs w:val="22"/>
              </w:rPr>
              <w:tab/>
            </w:r>
            <w:r w:rsidR="0029528F" w:rsidRPr="009F6AF5">
              <w:rPr>
                <w:rStyle w:val="Hyperlink"/>
              </w:rPr>
              <w:t>Work Statements</w:t>
            </w:r>
            <w:r w:rsidR="0029528F">
              <w:rPr>
                <w:webHidden/>
              </w:rPr>
              <w:tab/>
            </w:r>
            <w:r w:rsidR="0029528F">
              <w:rPr>
                <w:webHidden/>
              </w:rPr>
              <w:fldChar w:fldCharType="begin"/>
            </w:r>
            <w:r w:rsidR="0029528F">
              <w:rPr>
                <w:webHidden/>
              </w:rPr>
              <w:instrText xml:space="preserve"> PAGEREF _Toc507594102 \h </w:instrText>
            </w:r>
            <w:r w:rsidR="0029528F">
              <w:rPr>
                <w:webHidden/>
              </w:rPr>
            </w:r>
            <w:r w:rsidR="0029528F">
              <w:rPr>
                <w:webHidden/>
              </w:rPr>
              <w:fldChar w:fldCharType="separate"/>
            </w:r>
            <w:r w:rsidR="000F052A">
              <w:rPr>
                <w:webHidden/>
              </w:rPr>
              <w:t>53</w:t>
            </w:r>
            <w:r w:rsidR="0029528F">
              <w:rPr>
                <w:webHidden/>
              </w:rPr>
              <w:fldChar w:fldCharType="end"/>
            </w:r>
          </w:hyperlink>
        </w:p>
        <w:p w14:paraId="31833C6B" w14:textId="77777777" w:rsidR="0029528F" w:rsidRDefault="00794323">
          <w:pPr>
            <w:pStyle w:val="TOC3"/>
            <w:rPr>
              <w:rFonts w:asciiTheme="minorHAnsi" w:eastAsiaTheme="minorEastAsia" w:hAnsiTheme="minorHAnsi" w:cstheme="minorBidi"/>
              <w:i w:val="0"/>
              <w:sz w:val="22"/>
              <w:szCs w:val="22"/>
            </w:rPr>
          </w:pPr>
          <w:hyperlink w:anchor="_Toc507594103" w:history="1">
            <w:r w:rsidR="0029528F" w:rsidRPr="009F6AF5">
              <w:rPr>
                <w:rStyle w:val="Hyperlink"/>
              </w:rPr>
              <w:t>10.</w:t>
            </w:r>
            <w:r w:rsidR="0029528F">
              <w:rPr>
                <w:rFonts w:asciiTheme="minorHAnsi" w:eastAsiaTheme="minorEastAsia" w:hAnsiTheme="minorHAnsi" w:cstheme="minorBidi"/>
                <w:i w:val="0"/>
                <w:sz w:val="22"/>
                <w:szCs w:val="22"/>
              </w:rPr>
              <w:tab/>
            </w:r>
            <w:r w:rsidR="0029528F" w:rsidRPr="009F6AF5">
              <w:rPr>
                <w:rStyle w:val="Hyperlink"/>
              </w:rPr>
              <w:t>Budget Information Form (BIF)</w:t>
            </w:r>
            <w:r w:rsidR="0029528F">
              <w:rPr>
                <w:webHidden/>
              </w:rPr>
              <w:tab/>
            </w:r>
            <w:r w:rsidR="0029528F">
              <w:rPr>
                <w:webHidden/>
              </w:rPr>
              <w:fldChar w:fldCharType="begin"/>
            </w:r>
            <w:r w:rsidR="0029528F">
              <w:rPr>
                <w:webHidden/>
              </w:rPr>
              <w:instrText xml:space="preserve"> PAGEREF _Toc507594103 \h </w:instrText>
            </w:r>
            <w:r w:rsidR="0029528F">
              <w:rPr>
                <w:webHidden/>
              </w:rPr>
            </w:r>
            <w:r w:rsidR="0029528F">
              <w:rPr>
                <w:webHidden/>
              </w:rPr>
              <w:fldChar w:fldCharType="separate"/>
            </w:r>
            <w:r w:rsidR="000F052A">
              <w:rPr>
                <w:webHidden/>
              </w:rPr>
              <w:t>55</w:t>
            </w:r>
            <w:r w:rsidR="0029528F">
              <w:rPr>
                <w:webHidden/>
              </w:rPr>
              <w:fldChar w:fldCharType="end"/>
            </w:r>
          </w:hyperlink>
        </w:p>
        <w:p w14:paraId="12B1AF63" w14:textId="77777777" w:rsidR="0029528F" w:rsidRDefault="00794323">
          <w:pPr>
            <w:pStyle w:val="TOC1"/>
            <w:rPr>
              <w:rFonts w:asciiTheme="minorHAnsi" w:eastAsiaTheme="minorEastAsia" w:hAnsiTheme="minorHAnsi" w:cstheme="minorBidi"/>
              <w:b w:val="0"/>
              <w:caps w:val="0"/>
              <w:sz w:val="22"/>
              <w:szCs w:val="22"/>
            </w:rPr>
          </w:pPr>
          <w:hyperlink w:anchor="_Toc507594104" w:history="1">
            <w:r w:rsidR="0029528F" w:rsidRPr="009F6AF5">
              <w:rPr>
                <w:rStyle w:val="Hyperlink"/>
              </w:rPr>
              <w:t>III.</w:t>
            </w:r>
            <w:r w:rsidR="0029528F">
              <w:rPr>
                <w:rFonts w:asciiTheme="minorHAnsi" w:eastAsiaTheme="minorEastAsia" w:hAnsiTheme="minorHAnsi" w:cstheme="minorBidi"/>
                <w:b w:val="0"/>
                <w:caps w:val="0"/>
                <w:sz w:val="22"/>
                <w:szCs w:val="22"/>
              </w:rPr>
              <w:tab/>
            </w:r>
            <w:r w:rsidR="0029528F" w:rsidRPr="009F6AF5">
              <w:rPr>
                <w:rStyle w:val="Hyperlink"/>
              </w:rPr>
              <w:t>APPLICATION MATERIALS</w:t>
            </w:r>
            <w:r w:rsidR="0029528F">
              <w:rPr>
                <w:webHidden/>
              </w:rPr>
              <w:tab/>
            </w:r>
            <w:r w:rsidR="0029528F">
              <w:rPr>
                <w:webHidden/>
              </w:rPr>
              <w:fldChar w:fldCharType="begin"/>
            </w:r>
            <w:r w:rsidR="0029528F">
              <w:rPr>
                <w:webHidden/>
              </w:rPr>
              <w:instrText xml:space="preserve"> PAGEREF _Toc507594104 \h </w:instrText>
            </w:r>
            <w:r w:rsidR="0029528F">
              <w:rPr>
                <w:webHidden/>
              </w:rPr>
            </w:r>
            <w:r w:rsidR="0029528F">
              <w:rPr>
                <w:webHidden/>
              </w:rPr>
              <w:fldChar w:fldCharType="separate"/>
            </w:r>
            <w:r w:rsidR="000F052A">
              <w:rPr>
                <w:webHidden/>
              </w:rPr>
              <w:t>59</w:t>
            </w:r>
            <w:r w:rsidR="0029528F">
              <w:rPr>
                <w:webHidden/>
              </w:rPr>
              <w:fldChar w:fldCharType="end"/>
            </w:r>
          </w:hyperlink>
        </w:p>
        <w:p w14:paraId="45A22CA0" w14:textId="77777777" w:rsidR="0029528F" w:rsidRDefault="00794323">
          <w:pPr>
            <w:pStyle w:val="TOC2"/>
            <w:rPr>
              <w:rFonts w:asciiTheme="minorHAnsi" w:eastAsiaTheme="minorEastAsia" w:hAnsiTheme="minorHAnsi" w:cstheme="minorBidi"/>
              <w:caps w:val="0"/>
              <w:sz w:val="22"/>
              <w:szCs w:val="22"/>
            </w:rPr>
          </w:pPr>
          <w:hyperlink w:anchor="_Toc507594105" w:history="1">
            <w:r w:rsidR="0029528F" w:rsidRPr="009F6AF5">
              <w:rPr>
                <w:rStyle w:val="Hyperlink"/>
                <w:rFonts w:ascii="Arial" w:hAnsi="Arial" w:cs="Arial"/>
              </w:rPr>
              <w:t>Application for Federal Assistance SF-424</w:t>
            </w:r>
            <w:r w:rsidR="0029528F">
              <w:rPr>
                <w:webHidden/>
              </w:rPr>
              <w:tab/>
            </w:r>
            <w:r w:rsidR="0029528F">
              <w:rPr>
                <w:webHidden/>
              </w:rPr>
              <w:fldChar w:fldCharType="begin"/>
            </w:r>
            <w:r w:rsidR="0029528F">
              <w:rPr>
                <w:webHidden/>
              </w:rPr>
              <w:instrText xml:space="preserve"> PAGEREF _Toc507594105 \h </w:instrText>
            </w:r>
            <w:r w:rsidR="0029528F">
              <w:rPr>
                <w:webHidden/>
              </w:rPr>
            </w:r>
            <w:r w:rsidR="0029528F">
              <w:rPr>
                <w:webHidden/>
              </w:rPr>
              <w:fldChar w:fldCharType="separate"/>
            </w:r>
            <w:r w:rsidR="000F052A">
              <w:rPr>
                <w:webHidden/>
              </w:rPr>
              <w:t>61</w:t>
            </w:r>
            <w:r w:rsidR="0029528F">
              <w:rPr>
                <w:webHidden/>
              </w:rPr>
              <w:fldChar w:fldCharType="end"/>
            </w:r>
          </w:hyperlink>
        </w:p>
        <w:p w14:paraId="7996D0C9" w14:textId="77777777" w:rsidR="0029528F" w:rsidRDefault="00794323">
          <w:pPr>
            <w:pStyle w:val="TOC2"/>
            <w:rPr>
              <w:rFonts w:asciiTheme="minorHAnsi" w:eastAsiaTheme="minorEastAsia" w:hAnsiTheme="minorHAnsi" w:cstheme="minorBidi"/>
              <w:caps w:val="0"/>
              <w:sz w:val="22"/>
              <w:szCs w:val="22"/>
            </w:rPr>
          </w:pPr>
          <w:hyperlink w:anchor="_Toc507594106" w:history="1">
            <w:r w:rsidR="0029528F" w:rsidRPr="009F6AF5">
              <w:rPr>
                <w:rStyle w:val="Hyperlink"/>
              </w:rPr>
              <w:t>Certification Regarding Drug-Free Workplace Requirements</w:t>
            </w:r>
            <w:r w:rsidR="0029528F">
              <w:rPr>
                <w:webHidden/>
              </w:rPr>
              <w:tab/>
            </w:r>
            <w:r w:rsidR="0029528F">
              <w:rPr>
                <w:webHidden/>
              </w:rPr>
              <w:fldChar w:fldCharType="begin"/>
            </w:r>
            <w:r w:rsidR="0029528F">
              <w:rPr>
                <w:webHidden/>
              </w:rPr>
              <w:instrText xml:space="preserve"> PAGEREF _Toc507594106 \h </w:instrText>
            </w:r>
            <w:r w:rsidR="0029528F">
              <w:rPr>
                <w:webHidden/>
              </w:rPr>
            </w:r>
            <w:r w:rsidR="0029528F">
              <w:rPr>
                <w:webHidden/>
              </w:rPr>
              <w:fldChar w:fldCharType="separate"/>
            </w:r>
            <w:r w:rsidR="000F052A">
              <w:rPr>
                <w:webHidden/>
              </w:rPr>
              <w:t>67</w:t>
            </w:r>
            <w:r w:rsidR="0029528F">
              <w:rPr>
                <w:webHidden/>
              </w:rPr>
              <w:fldChar w:fldCharType="end"/>
            </w:r>
          </w:hyperlink>
        </w:p>
        <w:p w14:paraId="29D4A6FB" w14:textId="77777777" w:rsidR="0029528F" w:rsidRDefault="00794323">
          <w:pPr>
            <w:pStyle w:val="TOC2"/>
            <w:rPr>
              <w:rFonts w:asciiTheme="minorHAnsi" w:eastAsiaTheme="minorEastAsia" w:hAnsiTheme="minorHAnsi" w:cstheme="minorBidi"/>
              <w:caps w:val="0"/>
              <w:sz w:val="22"/>
              <w:szCs w:val="22"/>
            </w:rPr>
          </w:pPr>
          <w:hyperlink w:anchor="_Toc507594107" w:history="1">
            <w:r w:rsidR="0029528F" w:rsidRPr="009F6AF5">
              <w:rPr>
                <w:rStyle w:val="Hyperlink"/>
                <w:rFonts w:ascii="Arial" w:hAnsi="Arial" w:cs="Arial"/>
              </w:rPr>
              <w:t>DISCLOSURE OF LOBBYING ACTIVITIES</w:t>
            </w:r>
            <w:r w:rsidR="0029528F">
              <w:rPr>
                <w:webHidden/>
              </w:rPr>
              <w:tab/>
            </w:r>
            <w:r w:rsidR="0029528F">
              <w:rPr>
                <w:webHidden/>
              </w:rPr>
              <w:fldChar w:fldCharType="begin"/>
            </w:r>
            <w:r w:rsidR="0029528F">
              <w:rPr>
                <w:webHidden/>
              </w:rPr>
              <w:instrText xml:space="preserve"> PAGEREF _Toc507594107 \h </w:instrText>
            </w:r>
            <w:r w:rsidR="0029528F">
              <w:rPr>
                <w:webHidden/>
              </w:rPr>
            </w:r>
            <w:r w:rsidR="0029528F">
              <w:rPr>
                <w:webHidden/>
              </w:rPr>
              <w:fldChar w:fldCharType="separate"/>
            </w:r>
            <w:r w:rsidR="000F052A">
              <w:rPr>
                <w:webHidden/>
              </w:rPr>
              <w:t>69</w:t>
            </w:r>
            <w:r w:rsidR="0029528F">
              <w:rPr>
                <w:webHidden/>
              </w:rPr>
              <w:fldChar w:fldCharType="end"/>
            </w:r>
          </w:hyperlink>
        </w:p>
        <w:p w14:paraId="5E16BDAE" w14:textId="77777777" w:rsidR="0029528F" w:rsidRDefault="00794323">
          <w:pPr>
            <w:pStyle w:val="TOC2"/>
            <w:rPr>
              <w:rFonts w:asciiTheme="minorHAnsi" w:eastAsiaTheme="minorEastAsia" w:hAnsiTheme="minorHAnsi" w:cstheme="minorBidi"/>
              <w:caps w:val="0"/>
              <w:sz w:val="22"/>
              <w:szCs w:val="22"/>
            </w:rPr>
          </w:pPr>
          <w:hyperlink w:anchor="_Toc507594108" w:history="1">
            <w:r w:rsidR="0029528F" w:rsidRPr="009F6AF5">
              <w:rPr>
                <w:rStyle w:val="Hyperlink"/>
              </w:rPr>
              <w:t>BLS AGENT AGREEMENT</w:t>
            </w:r>
            <w:r w:rsidR="0029528F">
              <w:rPr>
                <w:webHidden/>
              </w:rPr>
              <w:tab/>
            </w:r>
            <w:r w:rsidR="0029528F">
              <w:rPr>
                <w:webHidden/>
              </w:rPr>
              <w:fldChar w:fldCharType="begin"/>
            </w:r>
            <w:r w:rsidR="0029528F">
              <w:rPr>
                <w:webHidden/>
              </w:rPr>
              <w:instrText xml:space="preserve"> PAGEREF _Toc507594108 \h </w:instrText>
            </w:r>
            <w:r w:rsidR="0029528F">
              <w:rPr>
                <w:webHidden/>
              </w:rPr>
            </w:r>
            <w:r w:rsidR="0029528F">
              <w:rPr>
                <w:webHidden/>
              </w:rPr>
              <w:fldChar w:fldCharType="separate"/>
            </w:r>
            <w:r w:rsidR="000F052A">
              <w:rPr>
                <w:webHidden/>
              </w:rPr>
              <w:t>71</w:t>
            </w:r>
            <w:r w:rsidR="0029528F">
              <w:rPr>
                <w:webHidden/>
              </w:rPr>
              <w:fldChar w:fldCharType="end"/>
            </w:r>
          </w:hyperlink>
        </w:p>
        <w:p w14:paraId="29779587" w14:textId="77777777" w:rsidR="0029528F" w:rsidRDefault="00794323">
          <w:pPr>
            <w:pStyle w:val="TOC2"/>
            <w:rPr>
              <w:rFonts w:asciiTheme="minorHAnsi" w:eastAsiaTheme="minorEastAsia" w:hAnsiTheme="minorHAnsi" w:cstheme="minorBidi"/>
              <w:caps w:val="0"/>
              <w:sz w:val="22"/>
              <w:szCs w:val="22"/>
            </w:rPr>
          </w:pPr>
          <w:hyperlink w:anchor="_Toc507594109" w:history="1">
            <w:r w:rsidR="0029528F" w:rsidRPr="009F6AF5">
              <w:rPr>
                <w:rStyle w:val="Hyperlink"/>
              </w:rPr>
              <w:t>Bureau of Labor Statistics Pre-Release Access Certification Form</w:t>
            </w:r>
            <w:r w:rsidR="0029528F">
              <w:rPr>
                <w:webHidden/>
              </w:rPr>
              <w:tab/>
            </w:r>
            <w:r w:rsidR="0029528F">
              <w:rPr>
                <w:webHidden/>
              </w:rPr>
              <w:fldChar w:fldCharType="begin"/>
            </w:r>
            <w:r w:rsidR="0029528F">
              <w:rPr>
                <w:webHidden/>
              </w:rPr>
              <w:instrText xml:space="preserve"> PAGEREF _Toc507594109 \h </w:instrText>
            </w:r>
            <w:r w:rsidR="0029528F">
              <w:rPr>
                <w:webHidden/>
              </w:rPr>
            </w:r>
            <w:r w:rsidR="0029528F">
              <w:rPr>
                <w:webHidden/>
              </w:rPr>
              <w:fldChar w:fldCharType="separate"/>
            </w:r>
            <w:r w:rsidR="000F052A">
              <w:rPr>
                <w:webHidden/>
              </w:rPr>
              <w:t>73</w:t>
            </w:r>
            <w:r w:rsidR="0029528F">
              <w:rPr>
                <w:webHidden/>
              </w:rPr>
              <w:fldChar w:fldCharType="end"/>
            </w:r>
          </w:hyperlink>
        </w:p>
        <w:p w14:paraId="6BB0234C" w14:textId="77777777" w:rsidR="0029528F" w:rsidRDefault="00794323">
          <w:pPr>
            <w:pStyle w:val="TOC2"/>
            <w:rPr>
              <w:rFonts w:asciiTheme="minorHAnsi" w:eastAsiaTheme="minorEastAsia" w:hAnsiTheme="minorHAnsi" w:cstheme="minorBidi"/>
              <w:caps w:val="0"/>
              <w:sz w:val="22"/>
              <w:szCs w:val="22"/>
            </w:rPr>
          </w:pPr>
          <w:hyperlink w:anchor="_Toc507594110" w:history="1">
            <w:r w:rsidR="0029528F" w:rsidRPr="009F6AF5">
              <w:rPr>
                <w:rStyle w:val="Hyperlink"/>
              </w:rPr>
              <w:t>CONDITIONS FOR HANDLING BLS PRE-RELEASE INFORMATION</w:t>
            </w:r>
            <w:r w:rsidR="0029528F">
              <w:rPr>
                <w:webHidden/>
              </w:rPr>
              <w:tab/>
            </w:r>
            <w:r w:rsidR="0029528F">
              <w:rPr>
                <w:webHidden/>
              </w:rPr>
              <w:fldChar w:fldCharType="begin"/>
            </w:r>
            <w:r w:rsidR="0029528F">
              <w:rPr>
                <w:webHidden/>
              </w:rPr>
              <w:instrText xml:space="preserve"> PAGEREF _Toc507594110 \h </w:instrText>
            </w:r>
            <w:r w:rsidR="0029528F">
              <w:rPr>
                <w:webHidden/>
              </w:rPr>
            </w:r>
            <w:r w:rsidR="0029528F">
              <w:rPr>
                <w:webHidden/>
              </w:rPr>
              <w:fldChar w:fldCharType="separate"/>
            </w:r>
            <w:r w:rsidR="000F052A">
              <w:rPr>
                <w:webHidden/>
              </w:rPr>
              <w:t>74</w:t>
            </w:r>
            <w:r w:rsidR="0029528F">
              <w:rPr>
                <w:webHidden/>
              </w:rPr>
              <w:fldChar w:fldCharType="end"/>
            </w:r>
          </w:hyperlink>
        </w:p>
        <w:p w14:paraId="5F4710D8" w14:textId="77777777" w:rsidR="0029528F" w:rsidRDefault="00794323">
          <w:pPr>
            <w:pStyle w:val="TOC2"/>
            <w:rPr>
              <w:rFonts w:asciiTheme="minorHAnsi" w:eastAsiaTheme="minorEastAsia" w:hAnsiTheme="minorHAnsi" w:cstheme="minorBidi"/>
              <w:caps w:val="0"/>
              <w:sz w:val="22"/>
              <w:szCs w:val="22"/>
            </w:rPr>
          </w:pPr>
          <w:hyperlink w:anchor="_Toc507594111" w:history="1">
            <w:r w:rsidR="0029528F" w:rsidRPr="009F6AF5">
              <w:rPr>
                <w:rStyle w:val="Hyperlink"/>
              </w:rPr>
              <w:t>STATEMENT OF ASSURANCE FOR INFORMATION SECURITY FOR THE BUREAU OF LABOR STATISTICS</w:t>
            </w:r>
            <w:r w:rsidR="0029528F">
              <w:rPr>
                <w:webHidden/>
              </w:rPr>
              <w:tab/>
            </w:r>
            <w:r w:rsidR="0029528F">
              <w:rPr>
                <w:webHidden/>
              </w:rPr>
              <w:fldChar w:fldCharType="begin"/>
            </w:r>
            <w:r w:rsidR="0029528F">
              <w:rPr>
                <w:webHidden/>
              </w:rPr>
              <w:instrText xml:space="preserve"> PAGEREF _Toc507594111 \h </w:instrText>
            </w:r>
            <w:r w:rsidR="0029528F">
              <w:rPr>
                <w:webHidden/>
              </w:rPr>
            </w:r>
            <w:r w:rsidR="0029528F">
              <w:rPr>
                <w:webHidden/>
              </w:rPr>
              <w:fldChar w:fldCharType="separate"/>
            </w:r>
            <w:r w:rsidR="000F052A">
              <w:rPr>
                <w:webHidden/>
              </w:rPr>
              <w:t>75</w:t>
            </w:r>
            <w:r w:rsidR="0029528F">
              <w:rPr>
                <w:webHidden/>
              </w:rPr>
              <w:fldChar w:fldCharType="end"/>
            </w:r>
          </w:hyperlink>
        </w:p>
        <w:p w14:paraId="445E2096" w14:textId="77777777" w:rsidR="0029528F" w:rsidRDefault="00794323">
          <w:pPr>
            <w:pStyle w:val="TOC2"/>
            <w:rPr>
              <w:rFonts w:asciiTheme="minorHAnsi" w:eastAsiaTheme="minorEastAsia" w:hAnsiTheme="minorHAnsi" w:cstheme="minorBidi"/>
              <w:caps w:val="0"/>
              <w:sz w:val="22"/>
              <w:szCs w:val="22"/>
            </w:rPr>
          </w:pPr>
          <w:hyperlink w:anchor="_Toc507594112" w:history="1">
            <w:r w:rsidR="0029528F" w:rsidRPr="009F6AF5">
              <w:rPr>
                <w:rStyle w:val="Hyperlink"/>
              </w:rPr>
              <w:t>BLS SPECIAL AGENT AGREEMENT</w:t>
            </w:r>
            <w:r w:rsidR="0029528F">
              <w:rPr>
                <w:webHidden/>
              </w:rPr>
              <w:tab/>
            </w:r>
            <w:r w:rsidR="0029528F">
              <w:rPr>
                <w:webHidden/>
              </w:rPr>
              <w:fldChar w:fldCharType="begin"/>
            </w:r>
            <w:r w:rsidR="0029528F">
              <w:rPr>
                <w:webHidden/>
              </w:rPr>
              <w:instrText xml:space="preserve"> PAGEREF _Toc507594112 \h </w:instrText>
            </w:r>
            <w:r w:rsidR="0029528F">
              <w:rPr>
                <w:webHidden/>
              </w:rPr>
            </w:r>
            <w:r w:rsidR="0029528F">
              <w:rPr>
                <w:webHidden/>
              </w:rPr>
              <w:fldChar w:fldCharType="separate"/>
            </w:r>
            <w:r w:rsidR="000F052A">
              <w:rPr>
                <w:webHidden/>
              </w:rPr>
              <w:t>77</w:t>
            </w:r>
            <w:r w:rsidR="0029528F">
              <w:rPr>
                <w:webHidden/>
              </w:rPr>
              <w:fldChar w:fldCharType="end"/>
            </w:r>
          </w:hyperlink>
        </w:p>
        <w:p w14:paraId="6A14E678" w14:textId="77777777" w:rsidR="0029528F" w:rsidRDefault="00794323">
          <w:pPr>
            <w:pStyle w:val="TOC2"/>
            <w:rPr>
              <w:rFonts w:asciiTheme="minorHAnsi" w:eastAsiaTheme="minorEastAsia" w:hAnsiTheme="minorHAnsi" w:cstheme="minorBidi"/>
              <w:caps w:val="0"/>
              <w:sz w:val="22"/>
              <w:szCs w:val="22"/>
            </w:rPr>
          </w:pPr>
          <w:hyperlink w:anchor="_Toc507594113" w:history="1">
            <w:r w:rsidR="0029528F" w:rsidRPr="009F6AF5">
              <w:rPr>
                <w:rStyle w:val="Hyperlink"/>
              </w:rPr>
              <w:t>REQUIREMENTS FOR ALL PROGRAMS</w:t>
            </w:r>
            <w:r w:rsidR="0029528F">
              <w:rPr>
                <w:webHidden/>
              </w:rPr>
              <w:tab/>
            </w:r>
            <w:r w:rsidR="0029528F">
              <w:rPr>
                <w:webHidden/>
              </w:rPr>
              <w:fldChar w:fldCharType="begin"/>
            </w:r>
            <w:r w:rsidR="0029528F">
              <w:rPr>
                <w:webHidden/>
              </w:rPr>
              <w:instrText xml:space="preserve"> PAGEREF _Toc507594113 \h </w:instrText>
            </w:r>
            <w:r w:rsidR="0029528F">
              <w:rPr>
                <w:webHidden/>
              </w:rPr>
            </w:r>
            <w:r w:rsidR="0029528F">
              <w:rPr>
                <w:webHidden/>
              </w:rPr>
              <w:fldChar w:fldCharType="separate"/>
            </w:r>
            <w:r w:rsidR="000F052A">
              <w:rPr>
                <w:webHidden/>
              </w:rPr>
              <w:t>80</w:t>
            </w:r>
            <w:r w:rsidR="0029528F">
              <w:rPr>
                <w:webHidden/>
              </w:rPr>
              <w:fldChar w:fldCharType="end"/>
            </w:r>
          </w:hyperlink>
        </w:p>
        <w:p w14:paraId="3EDA6A7A" w14:textId="77777777" w:rsidR="0029528F" w:rsidRDefault="00794323">
          <w:pPr>
            <w:pStyle w:val="TOC2"/>
            <w:rPr>
              <w:rFonts w:asciiTheme="minorHAnsi" w:eastAsiaTheme="minorEastAsia" w:hAnsiTheme="minorHAnsi" w:cstheme="minorBidi"/>
              <w:caps w:val="0"/>
              <w:sz w:val="22"/>
              <w:szCs w:val="22"/>
            </w:rPr>
          </w:pPr>
          <w:hyperlink w:anchor="_Toc507594114" w:history="1">
            <w:r w:rsidR="0029528F" w:rsidRPr="009F6AF5">
              <w:rPr>
                <w:rStyle w:val="Hyperlink"/>
              </w:rPr>
              <w:t>CURRENT EMPLOYMENT STATISTICS PROGRAM</w:t>
            </w:r>
            <w:r w:rsidR="0029528F">
              <w:rPr>
                <w:webHidden/>
              </w:rPr>
              <w:tab/>
            </w:r>
            <w:r w:rsidR="0029528F">
              <w:rPr>
                <w:webHidden/>
              </w:rPr>
              <w:fldChar w:fldCharType="begin"/>
            </w:r>
            <w:r w:rsidR="0029528F">
              <w:rPr>
                <w:webHidden/>
              </w:rPr>
              <w:instrText xml:space="preserve"> PAGEREF _Toc507594114 \h </w:instrText>
            </w:r>
            <w:r w:rsidR="0029528F">
              <w:rPr>
                <w:webHidden/>
              </w:rPr>
            </w:r>
            <w:r w:rsidR="0029528F">
              <w:rPr>
                <w:webHidden/>
              </w:rPr>
              <w:fldChar w:fldCharType="separate"/>
            </w:r>
            <w:r w:rsidR="000F052A">
              <w:rPr>
                <w:webHidden/>
              </w:rPr>
              <w:t>83</w:t>
            </w:r>
            <w:r w:rsidR="0029528F">
              <w:rPr>
                <w:webHidden/>
              </w:rPr>
              <w:fldChar w:fldCharType="end"/>
            </w:r>
          </w:hyperlink>
        </w:p>
        <w:p w14:paraId="5C339ED7" w14:textId="77777777" w:rsidR="0029528F" w:rsidRDefault="00794323">
          <w:pPr>
            <w:pStyle w:val="TOC2"/>
            <w:rPr>
              <w:rFonts w:asciiTheme="minorHAnsi" w:eastAsiaTheme="minorEastAsia" w:hAnsiTheme="minorHAnsi" w:cstheme="minorBidi"/>
              <w:caps w:val="0"/>
              <w:sz w:val="22"/>
              <w:szCs w:val="22"/>
            </w:rPr>
          </w:pPr>
          <w:hyperlink w:anchor="_Toc507594115" w:history="1">
            <w:r w:rsidR="0029528F" w:rsidRPr="009F6AF5">
              <w:rPr>
                <w:rStyle w:val="Hyperlink"/>
              </w:rPr>
              <w:t>CURRENT EMPLOYMENT STATISTICS PROGRAM</w:t>
            </w:r>
            <w:r w:rsidR="0029528F">
              <w:rPr>
                <w:webHidden/>
              </w:rPr>
              <w:tab/>
            </w:r>
            <w:r w:rsidR="0029528F">
              <w:rPr>
                <w:webHidden/>
              </w:rPr>
              <w:fldChar w:fldCharType="begin"/>
            </w:r>
            <w:r w:rsidR="0029528F">
              <w:rPr>
                <w:webHidden/>
              </w:rPr>
              <w:instrText xml:space="preserve"> PAGEREF _Toc507594115 \h </w:instrText>
            </w:r>
            <w:r w:rsidR="0029528F">
              <w:rPr>
                <w:webHidden/>
              </w:rPr>
            </w:r>
            <w:r w:rsidR="0029528F">
              <w:rPr>
                <w:webHidden/>
              </w:rPr>
              <w:fldChar w:fldCharType="separate"/>
            </w:r>
            <w:r w:rsidR="000F052A">
              <w:rPr>
                <w:webHidden/>
              </w:rPr>
              <w:t>91</w:t>
            </w:r>
            <w:r w:rsidR="0029528F">
              <w:rPr>
                <w:webHidden/>
              </w:rPr>
              <w:fldChar w:fldCharType="end"/>
            </w:r>
          </w:hyperlink>
        </w:p>
        <w:p w14:paraId="436173C0" w14:textId="77777777" w:rsidR="0029528F" w:rsidRDefault="00794323">
          <w:pPr>
            <w:pStyle w:val="TOC2"/>
            <w:rPr>
              <w:rFonts w:asciiTheme="minorHAnsi" w:eastAsiaTheme="minorEastAsia" w:hAnsiTheme="minorHAnsi" w:cstheme="minorBidi"/>
              <w:caps w:val="0"/>
              <w:sz w:val="22"/>
              <w:szCs w:val="22"/>
            </w:rPr>
          </w:pPr>
          <w:hyperlink w:anchor="_Toc507594116" w:history="1">
            <w:r w:rsidR="0029528F" w:rsidRPr="009F6AF5">
              <w:rPr>
                <w:rStyle w:val="Hyperlink"/>
              </w:rPr>
              <w:t>CURRENT EMPLOYMENT STATISTICS PROGRAM</w:t>
            </w:r>
            <w:r w:rsidR="0029528F">
              <w:rPr>
                <w:webHidden/>
              </w:rPr>
              <w:tab/>
            </w:r>
            <w:r w:rsidR="0029528F">
              <w:rPr>
                <w:webHidden/>
              </w:rPr>
              <w:fldChar w:fldCharType="begin"/>
            </w:r>
            <w:r w:rsidR="0029528F">
              <w:rPr>
                <w:webHidden/>
              </w:rPr>
              <w:instrText xml:space="preserve"> PAGEREF _Toc507594116 \h </w:instrText>
            </w:r>
            <w:r w:rsidR="0029528F">
              <w:rPr>
                <w:webHidden/>
              </w:rPr>
            </w:r>
            <w:r w:rsidR="0029528F">
              <w:rPr>
                <w:webHidden/>
              </w:rPr>
              <w:fldChar w:fldCharType="separate"/>
            </w:r>
            <w:r w:rsidR="000F052A">
              <w:rPr>
                <w:webHidden/>
              </w:rPr>
              <w:t>97</w:t>
            </w:r>
            <w:r w:rsidR="0029528F">
              <w:rPr>
                <w:webHidden/>
              </w:rPr>
              <w:fldChar w:fldCharType="end"/>
            </w:r>
          </w:hyperlink>
        </w:p>
        <w:p w14:paraId="0CA257D5" w14:textId="77777777" w:rsidR="0029528F" w:rsidRDefault="00794323">
          <w:pPr>
            <w:pStyle w:val="TOC2"/>
            <w:rPr>
              <w:rFonts w:asciiTheme="minorHAnsi" w:eastAsiaTheme="minorEastAsia" w:hAnsiTheme="minorHAnsi" w:cstheme="minorBidi"/>
              <w:caps w:val="0"/>
              <w:sz w:val="22"/>
              <w:szCs w:val="22"/>
            </w:rPr>
          </w:pPr>
          <w:hyperlink w:anchor="_Toc507594117" w:history="1">
            <w:r w:rsidR="0029528F" w:rsidRPr="009F6AF5">
              <w:rPr>
                <w:rStyle w:val="Hyperlink"/>
              </w:rPr>
              <w:t>LOCAL AREA UNEMPLOYMENT STATISTICS PROGRAM</w:t>
            </w:r>
            <w:r w:rsidR="0029528F">
              <w:rPr>
                <w:webHidden/>
              </w:rPr>
              <w:tab/>
            </w:r>
            <w:r w:rsidR="0029528F">
              <w:rPr>
                <w:webHidden/>
              </w:rPr>
              <w:fldChar w:fldCharType="begin"/>
            </w:r>
            <w:r w:rsidR="0029528F">
              <w:rPr>
                <w:webHidden/>
              </w:rPr>
              <w:instrText xml:space="preserve"> PAGEREF _Toc507594117 \h </w:instrText>
            </w:r>
            <w:r w:rsidR="0029528F">
              <w:rPr>
                <w:webHidden/>
              </w:rPr>
            </w:r>
            <w:r w:rsidR="0029528F">
              <w:rPr>
                <w:webHidden/>
              </w:rPr>
              <w:fldChar w:fldCharType="separate"/>
            </w:r>
            <w:r w:rsidR="000F052A">
              <w:rPr>
                <w:webHidden/>
              </w:rPr>
              <w:t>103</w:t>
            </w:r>
            <w:r w:rsidR="0029528F">
              <w:rPr>
                <w:webHidden/>
              </w:rPr>
              <w:fldChar w:fldCharType="end"/>
            </w:r>
          </w:hyperlink>
        </w:p>
        <w:p w14:paraId="4B103A01" w14:textId="77777777" w:rsidR="0029528F" w:rsidRDefault="00794323">
          <w:pPr>
            <w:pStyle w:val="TOC2"/>
            <w:rPr>
              <w:rFonts w:asciiTheme="minorHAnsi" w:eastAsiaTheme="minorEastAsia" w:hAnsiTheme="minorHAnsi" w:cstheme="minorBidi"/>
              <w:caps w:val="0"/>
              <w:sz w:val="22"/>
              <w:szCs w:val="22"/>
            </w:rPr>
          </w:pPr>
          <w:hyperlink w:anchor="_Toc507594118" w:history="1">
            <w:r w:rsidR="0029528F" w:rsidRPr="009F6AF5">
              <w:rPr>
                <w:rStyle w:val="Hyperlink"/>
              </w:rPr>
              <w:t>OCCUPATIONAL EMPLOYMENT STATISTICS PROGRAM</w:t>
            </w:r>
            <w:r w:rsidR="0029528F">
              <w:rPr>
                <w:webHidden/>
              </w:rPr>
              <w:tab/>
            </w:r>
            <w:r w:rsidR="0029528F">
              <w:rPr>
                <w:webHidden/>
              </w:rPr>
              <w:fldChar w:fldCharType="begin"/>
            </w:r>
            <w:r w:rsidR="0029528F">
              <w:rPr>
                <w:webHidden/>
              </w:rPr>
              <w:instrText xml:space="preserve"> PAGEREF _Toc507594118 \h </w:instrText>
            </w:r>
            <w:r w:rsidR="0029528F">
              <w:rPr>
                <w:webHidden/>
              </w:rPr>
            </w:r>
            <w:r w:rsidR="0029528F">
              <w:rPr>
                <w:webHidden/>
              </w:rPr>
              <w:fldChar w:fldCharType="separate"/>
            </w:r>
            <w:r w:rsidR="000F052A">
              <w:rPr>
                <w:webHidden/>
              </w:rPr>
              <w:t>109</w:t>
            </w:r>
            <w:r w:rsidR="0029528F">
              <w:rPr>
                <w:webHidden/>
              </w:rPr>
              <w:fldChar w:fldCharType="end"/>
            </w:r>
          </w:hyperlink>
        </w:p>
        <w:p w14:paraId="488E17F9" w14:textId="77777777" w:rsidR="0029528F" w:rsidRDefault="00794323">
          <w:pPr>
            <w:pStyle w:val="TOC2"/>
            <w:rPr>
              <w:rFonts w:asciiTheme="minorHAnsi" w:eastAsiaTheme="minorEastAsia" w:hAnsiTheme="minorHAnsi" w:cstheme="minorBidi"/>
              <w:caps w:val="0"/>
              <w:sz w:val="22"/>
              <w:szCs w:val="22"/>
            </w:rPr>
          </w:pPr>
          <w:hyperlink w:anchor="_Toc507594119" w:history="1">
            <w:r w:rsidR="0029528F" w:rsidRPr="009F6AF5">
              <w:rPr>
                <w:rStyle w:val="Hyperlink"/>
              </w:rPr>
              <w:t>QUARTERLY CENSUS OF EMPLOYMENT AND WAGES</w:t>
            </w:r>
            <w:r w:rsidR="0029528F">
              <w:rPr>
                <w:webHidden/>
              </w:rPr>
              <w:tab/>
            </w:r>
            <w:r w:rsidR="0029528F">
              <w:rPr>
                <w:webHidden/>
              </w:rPr>
              <w:fldChar w:fldCharType="begin"/>
            </w:r>
            <w:r w:rsidR="0029528F">
              <w:rPr>
                <w:webHidden/>
              </w:rPr>
              <w:instrText xml:space="preserve"> PAGEREF _Toc507594119 \h </w:instrText>
            </w:r>
            <w:r w:rsidR="0029528F">
              <w:rPr>
                <w:webHidden/>
              </w:rPr>
            </w:r>
            <w:r w:rsidR="0029528F">
              <w:rPr>
                <w:webHidden/>
              </w:rPr>
              <w:fldChar w:fldCharType="separate"/>
            </w:r>
            <w:r w:rsidR="000F052A">
              <w:rPr>
                <w:webHidden/>
              </w:rPr>
              <w:t>117</w:t>
            </w:r>
            <w:r w:rsidR="0029528F">
              <w:rPr>
                <w:webHidden/>
              </w:rPr>
              <w:fldChar w:fldCharType="end"/>
            </w:r>
          </w:hyperlink>
        </w:p>
        <w:p w14:paraId="0E3A7C9C" w14:textId="5A0E9CA0" w:rsidR="0029528F" w:rsidRDefault="00794323">
          <w:pPr>
            <w:pStyle w:val="TOC2"/>
            <w:rPr>
              <w:rFonts w:asciiTheme="minorHAnsi" w:eastAsiaTheme="minorEastAsia" w:hAnsiTheme="minorHAnsi" w:cstheme="minorBidi"/>
              <w:caps w:val="0"/>
              <w:sz w:val="22"/>
              <w:szCs w:val="22"/>
            </w:rPr>
          </w:pPr>
          <w:hyperlink w:anchor="_Toc507594120" w:history="1">
            <w:r w:rsidR="0029528F" w:rsidRPr="0029528F">
              <w:rPr>
                <w:rStyle w:val="Hyperlink"/>
              </w:rPr>
              <w:t>BLS LMI-1A</w:t>
            </w:r>
            <w:r w:rsidR="0029528F" w:rsidRPr="009F6AF5">
              <w:rPr>
                <w:rStyle w:val="Hyperlink"/>
                <w:rFonts w:ascii="Arial" w:hAnsi="Arial"/>
                <w:b/>
              </w:rPr>
              <w:t xml:space="preserve"> </w:t>
            </w:r>
            <w:r w:rsidR="007C5458">
              <w:rPr>
                <w:rStyle w:val="Hyperlink"/>
                <w:i/>
              </w:rPr>
              <w:t>(Revised May 2015</w:t>
            </w:r>
            <w:r w:rsidR="0029528F" w:rsidRPr="009F6AF5">
              <w:rPr>
                <w:rStyle w:val="Hyperlink"/>
                <w:i/>
              </w:rPr>
              <w:t>)</w:t>
            </w:r>
            <w:r w:rsidR="0029528F">
              <w:rPr>
                <w:webHidden/>
              </w:rPr>
              <w:tab/>
            </w:r>
            <w:r w:rsidR="0029528F">
              <w:rPr>
                <w:webHidden/>
              </w:rPr>
              <w:fldChar w:fldCharType="begin"/>
            </w:r>
            <w:r w:rsidR="0029528F">
              <w:rPr>
                <w:webHidden/>
              </w:rPr>
              <w:instrText xml:space="preserve"> PAGEREF _Toc507594120 \h </w:instrText>
            </w:r>
            <w:r w:rsidR="0029528F">
              <w:rPr>
                <w:webHidden/>
              </w:rPr>
            </w:r>
            <w:r w:rsidR="0029528F">
              <w:rPr>
                <w:webHidden/>
              </w:rPr>
              <w:fldChar w:fldCharType="separate"/>
            </w:r>
            <w:r w:rsidR="000F052A">
              <w:rPr>
                <w:webHidden/>
              </w:rPr>
              <w:t>129</w:t>
            </w:r>
            <w:r w:rsidR="0029528F">
              <w:rPr>
                <w:webHidden/>
              </w:rPr>
              <w:fldChar w:fldCharType="end"/>
            </w:r>
          </w:hyperlink>
        </w:p>
        <w:p w14:paraId="74CB1548" w14:textId="77777777" w:rsidR="0029528F" w:rsidRDefault="00794323">
          <w:pPr>
            <w:pStyle w:val="TOC2"/>
            <w:rPr>
              <w:rFonts w:asciiTheme="minorHAnsi" w:eastAsiaTheme="minorEastAsia" w:hAnsiTheme="minorHAnsi" w:cstheme="minorBidi"/>
              <w:caps w:val="0"/>
              <w:sz w:val="22"/>
              <w:szCs w:val="22"/>
            </w:rPr>
          </w:pPr>
          <w:hyperlink w:anchor="_Toc507594121" w:history="1">
            <w:r w:rsidR="0029528F" w:rsidRPr="009F6AF5">
              <w:rPr>
                <w:rStyle w:val="Hyperlink"/>
              </w:rPr>
              <w:t xml:space="preserve">BLS LMI-1B </w:t>
            </w:r>
            <w:r w:rsidR="0029528F" w:rsidRPr="009F6AF5">
              <w:rPr>
                <w:rStyle w:val="Hyperlink"/>
                <w:i/>
              </w:rPr>
              <w:t>(Revised May 2015)</w:t>
            </w:r>
            <w:r w:rsidR="0029528F">
              <w:rPr>
                <w:webHidden/>
              </w:rPr>
              <w:tab/>
            </w:r>
            <w:r w:rsidR="0029528F">
              <w:rPr>
                <w:webHidden/>
              </w:rPr>
              <w:fldChar w:fldCharType="begin"/>
            </w:r>
            <w:r w:rsidR="0029528F">
              <w:rPr>
                <w:webHidden/>
              </w:rPr>
              <w:instrText xml:space="preserve"> PAGEREF _Toc507594121 \h </w:instrText>
            </w:r>
            <w:r w:rsidR="0029528F">
              <w:rPr>
                <w:webHidden/>
              </w:rPr>
            </w:r>
            <w:r w:rsidR="0029528F">
              <w:rPr>
                <w:webHidden/>
              </w:rPr>
              <w:fldChar w:fldCharType="separate"/>
            </w:r>
            <w:r w:rsidR="000F052A">
              <w:rPr>
                <w:webHidden/>
              </w:rPr>
              <w:t>131</w:t>
            </w:r>
            <w:r w:rsidR="0029528F">
              <w:rPr>
                <w:webHidden/>
              </w:rPr>
              <w:fldChar w:fldCharType="end"/>
            </w:r>
          </w:hyperlink>
        </w:p>
        <w:p w14:paraId="2DFC563B" w14:textId="77777777" w:rsidR="0029528F" w:rsidRDefault="00794323">
          <w:pPr>
            <w:pStyle w:val="TOC2"/>
            <w:rPr>
              <w:rFonts w:asciiTheme="minorHAnsi" w:eastAsiaTheme="minorEastAsia" w:hAnsiTheme="minorHAnsi" w:cstheme="minorBidi"/>
              <w:caps w:val="0"/>
              <w:sz w:val="22"/>
              <w:szCs w:val="22"/>
            </w:rPr>
          </w:pPr>
          <w:hyperlink w:anchor="_Toc507594122" w:history="1">
            <w:r w:rsidR="0029528F" w:rsidRPr="009F6AF5">
              <w:rPr>
                <w:rStyle w:val="Hyperlink"/>
              </w:rPr>
              <w:t>FY 2019 LMI COOPERATIVE AGREEMENT DOCUMENT NUMBERS</w:t>
            </w:r>
            <w:r w:rsidR="0029528F">
              <w:rPr>
                <w:webHidden/>
              </w:rPr>
              <w:tab/>
            </w:r>
            <w:r w:rsidR="0029528F">
              <w:rPr>
                <w:webHidden/>
              </w:rPr>
              <w:fldChar w:fldCharType="begin"/>
            </w:r>
            <w:r w:rsidR="0029528F">
              <w:rPr>
                <w:webHidden/>
              </w:rPr>
              <w:instrText xml:space="preserve"> PAGEREF _Toc507594122 \h </w:instrText>
            </w:r>
            <w:r w:rsidR="0029528F">
              <w:rPr>
                <w:webHidden/>
              </w:rPr>
            </w:r>
            <w:r w:rsidR="0029528F">
              <w:rPr>
                <w:webHidden/>
              </w:rPr>
              <w:fldChar w:fldCharType="separate"/>
            </w:r>
            <w:r w:rsidR="000F052A">
              <w:rPr>
                <w:webHidden/>
              </w:rPr>
              <w:t>133</w:t>
            </w:r>
            <w:r w:rsidR="0029528F">
              <w:rPr>
                <w:webHidden/>
              </w:rPr>
              <w:fldChar w:fldCharType="end"/>
            </w:r>
          </w:hyperlink>
        </w:p>
        <w:p w14:paraId="4610A429" w14:textId="77777777" w:rsidR="00727FBE" w:rsidRDefault="00274147">
          <w:r>
            <w:rPr>
              <w:b/>
              <w:bCs/>
              <w:noProof/>
            </w:rPr>
            <w:fldChar w:fldCharType="end"/>
          </w:r>
        </w:p>
      </w:sdtContent>
    </w:sdt>
    <w:p w14:paraId="077691C3" w14:textId="77777777" w:rsidR="00CE2DFD" w:rsidRDefault="00CE2DFD" w:rsidP="005B27E9"/>
    <w:p w14:paraId="6AC2A9A6" w14:textId="77777777" w:rsidR="00CE2DFD" w:rsidRDefault="00CE2DFD" w:rsidP="005B27E9">
      <w:pPr>
        <w:pStyle w:val="BodyText"/>
      </w:pPr>
    </w:p>
    <w:p w14:paraId="48F32DE8" w14:textId="77777777" w:rsidR="00CE2DFD" w:rsidRDefault="00CE2DFD" w:rsidP="005B27E9">
      <w:pPr>
        <w:pStyle w:val="BodyText"/>
      </w:pPr>
    </w:p>
    <w:p w14:paraId="3434E6A3" w14:textId="77777777" w:rsidR="00CE2DFD" w:rsidRDefault="00CE2DFD" w:rsidP="005B27E9">
      <w:pPr>
        <w:pStyle w:val="BodyText"/>
      </w:pPr>
    </w:p>
    <w:p w14:paraId="6C80CE62" w14:textId="77777777" w:rsidR="00CE2DFD" w:rsidRDefault="00CE2DFD" w:rsidP="005B27E9">
      <w:pPr>
        <w:pStyle w:val="BodyText"/>
      </w:pPr>
    </w:p>
    <w:p w14:paraId="247A7745" w14:textId="77777777" w:rsidR="00CE2DFD" w:rsidRDefault="00CE2DFD" w:rsidP="007C5458">
      <w:pPr>
        <w:pStyle w:val="BodyText"/>
        <w:ind w:left="0"/>
      </w:pPr>
    </w:p>
    <w:p w14:paraId="093E5AAD" w14:textId="77777777" w:rsidR="00CE2DFD" w:rsidRDefault="00CE2DFD" w:rsidP="005B27E9">
      <w:pPr>
        <w:pStyle w:val="BodyText"/>
      </w:pPr>
    </w:p>
    <w:p w14:paraId="382952B3" w14:textId="77777777" w:rsidR="00CE2DFD" w:rsidRDefault="00CE2DFD" w:rsidP="005B27E9">
      <w:pPr>
        <w:pStyle w:val="BodyText"/>
      </w:pPr>
    </w:p>
    <w:p w14:paraId="24566B2E" w14:textId="77777777" w:rsidR="00CE2DFD" w:rsidRDefault="00CE2DFD" w:rsidP="005B27E9">
      <w:pPr>
        <w:pStyle w:val="BodyText"/>
      </w:pPr>
    </w:p>
    <w:p w14:paraId="225A887F" w14:textId="77777777" w:rsidR="00CE2DFD" w:rsidRDefault="00CE2DFD" w:rsidP="005B27E9">
      <w:pPr>
        <w:pStyle w:val="BodyText"/>
      </w:pPr>
    </w:p>
    <w:p w14:paraId="0633403D" w14:textId="77777777" w:rsidR="00CE2DFD" w:rsidRDefault="00CE2DFD" w:rsidP="005B27E9">
      <w:pPr>
        <w:pStyle w:val="BodyText"/>
      </w:pPr>
    </w:p>
    <w:p w14:paraId="77341E4D" w14:textId="77777777" w:rsidR="00CE2DFD" w:rsidRDefault="00CE2DFD" w:rsidP="005B27E9">
      <w:pPr>
        <w:pStyle w:val="BodyText"/>
      </w:pPr>
    </w:p>
    <w:p w14:paraId="257B6E61" w14:textId="77777777" w:rsidR="00CE2DFD" w:rsidRDefault="00CE2DFD" w:rsidP="005B27E9">
      <w:pPr>
        <w:pStyle w:val="BodyText"/>
      </w:pPr>
    </w:p>
    <w:p w14:paraId="0B464334" w14:textId="77777777" w:rsidR="00CE2DFD" w:rsidRDefault="00CE2DFD" w:rsidP="005B27E9">
      <w:pPr>
        <w:pStyle w:val="BodyText"/>
      </w:pPr>
    </w:p>
    <w:p w14:paraId="218CCBB4" w14:textId="77777777" w:rsidR="00CE2DFD" w:rsidRDefault="00CE2DFD" w:rsidP="005B27E9">
      <w:pPr>
        <w:pStyle w:val="BodyText"/>
      </w:pPr>
    </w:p>
    <w:p w14:paraId="316F7981" w14:textId="77777777" w:rsidR="00CE2DFD" w:rsidRPr="00851650" w:rsidRDefault="00CE2DFD" w:rsidP="002A59E2">
      <w:pPr>
        <w:pStyle w:val="BodyText"/>
        <w:ind w:left="0"/>
        <w:sectPr w:rsidR="00CE2DFD" w:rsidRPr="00851650" w:rsidSect="00E464BD">
          <w:headerReference w:type="default" r:id="rId10"/>
          <w:headerReference w:type="first" r:id="rId11"/>
          <w:pgSz w:w="12240" w:h="15840" w:code="1"/>
          <w:pgMar w:top="1440" w:right="1440" w:bottom="1440" w:left="1440" w:header="720" w:footer="720" w:gutter="0"/>
          <w:pgNumType w:start="1"/>
          <w:cols w:space="720"/>
          <w:titlePg/>
          <w:docGrid w:linePitch="360"/>
        </w:sectPr>
      </w:pPr>
    </w:p>
    <w:p w14:paraId="1C951DC9" w14:textId="0258A001" w:rsidR="00CE2DFD" w:rsidRPr="00087A82" w:rsidRDefault="00CE2DFD" w:rsidP="00AE52F4">
      <w:pPr>
        <w:pStyle w:val="Heading1"/>
        <w:numPr>
          <w:ilvl w:val="0"/>
          <w:numId w:val="12"/>
        </w:numPr>
      </w:pPr>
      <w:bookmarkStart w:id="5" w:name="_Toc197829209"/>
      <w:bookmarkStart w:id="6" w:name="_Toc220934133"/>
      <w:bookmarkStart w:id="7" w:name="_Toc318388329"/>
      <w:bookmarkStart w:id="8" w:name="_Toc355682006"/>
      <w:bookmarkStart w:id="9" w:name="_Toc507594035"/>
      <w:r w:rsidRPr="00087A82">
        <w:t>ADMINISTRATIVE REQUIREMENTS</w:t>
      </w:r>
      <w:bookmarkEnd w:id="5"/>
      <w:bookmarkEnd w:id="6"/>
      <w:bookmarkEnd w:id="7"/>
      <w:bookmarkEnd w:id="8"/>
      <w:bookmarkEnd w:id="9"/>
    </w:p>
    <w:p w14:paraId="1FA46C48" w14:textId="77777777" w:rsidR="00CE2DFD" w:rsidRPr="00E134EA" w:rsidRDefault="00CE2DFD" w:rsidP="00E134EA">
      <w:pPr>
        <w:pStyle w:val="Heading2"/>
      </w:pPr>
      <w:bookmarkStart w:id="10" w:name="_Toc360880516"/>
      <w:bookmarkStart w:id="11" w:name="_Toc184020603"/>
      <w:bookmarkStart w:id="12" w:name="_Toc190758450"/>
      <w:bookmarkStart w:id="13" w:name="_Toc190770097"/>
      <w:bookmarkStart w:id="14" w:name="_Toc197829210"/>
      <w:bookmarkStart w:id="15" w:name="_Toc220934134"/>
      <w:bookmarkStart w:id="16" w:name="_Toc318388330"/>
      <w:bookmarkStart w:id="17" w:name="_Toc355682007"/>
      <w:bookmarkStart w:id="18" w:name="_Toc507594036"/>
      <w:r w:rsidRPr="00E134EA">
        <w:rPr>
          <w:sz w:val="22"/>
          <w:szCs w:val="22"/>
        </w:rPr>
        <w:t>INTRODUCTION</w:t>
      </w:r>
      <w:bookmarkEnd w:id="10"/>
      <w:bookmarkEnd w:id="11"/>
      <w:bookmarkEnd w:id="12"/>
      <w:bookmarkEnd w:id="13"/>
      <w:bookmarkEnd w:id="14"/>
      <w:bookmarkEnd w:id="15"/>
      <w:bookmarkEnd w:id="16"/>
      <w:bookmarkEnd w:id="17"/>
      <w:bookmarkEnd w:id="18"/>
    </w:p>
    <w:p w14:paraId="01DACBD8" w14:textId="77777777"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6A6E3F">
        <w:t>s</w:t>
      </w:r>
      <w:r w:rsidR="00E4459D" w:rsidRPr="005B27E9">
        <w:t>tate</w:t>
      </w:r>
      <w:r w:rsidRPr="005B27E9">
        <w:t xml:space="preserve">s to use employment statistics collected by the </w:t>
      </w:r>
      <w:r w:rsidR="006A6E3F">
        <w:t>s</w:t>
      </w:r>
      <w:r w:rsidR="00E4459D" w:rsidRPr="005B27E9">
        <w:t>tate</w:t>
      </w:r>
      <w:r w:rsidRPr="005B27E9">
        <w:t>s in a national-</w:t>
      </w:r>
      <w:r w:rsidR="006A6E3F">
        <w:t>s</w:t>
      </w:r>
      <w:r w:rsidR="00E4459D" w:rsidRPr="005B27E9">
        <w:t>tate</w:t>
      </w:r>
      <w:r w:rsidRPr="005B27E9">
        <w:t xml:space="preserve"> network of data.  This network of statistical programs now extends to more than 50 political jurisdictions and includes the 50 </w:t>
      </w:r>
      <w:r w:rsidR="006A6E3F">
        <w:t>s</w:t>
      </w:r>
      <w:r w:rsidR="00E4459D" w:rsidRPr="005B27E9">
        <w:t>tate</w:t>
      </w:r>
      <w:r w:rsidRPr="005B27E9">
        <w:t>s, the District of Columbia, the Commonwealth of Puerto Rico, and selected programs in Guam and the U.S. Virgin Islands.</w:t>
      </w:r>
    </w:p>
    <w:p w14:paraId="41CACE19" w14:textId="77777777" w:rsidR="00CE2DFD" w:rsidRPr="00F90FD2" w:rsidRDefault="00CE2DFD" w:rsidP="00B515BF">
      <w:pPr>
        <w:ind w:left="720"/>
      </w:pPr>
      <w:r w:rsidRPr="00F90FD2">
        <w:t>In conducting the BLS-</w:t>
      </w:r>
      <w:r w:rsidR="006A6E3F">
        <w:t>s</w:t>
      </w:r>
      <w:r w:rsidR="00E4459D" w:rsidRPr="00F90FD2">
        <w:t>tate</w:t>
      </w:r>
      <w:r w:rsidRPr="00F90FD2">
        <w:t xml:space="preserve"> cooperative statistical programs, it frequently becomes necessary to make inquiries to </w:t>
      </w:r>
      <w:r w:rsidR="006A6E3F">
        <w:t>s</w:t>
      </w:r>
      <w:r w:rsidR="00E4459D" w:rsidRPr="00F90FD2">
        <w:t>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C516A81" w14:textId="77777777" w:rsidR="00CE2DFD" w:rsidRPr="00F90FD2" w:rsidRDefault="00CE2DFD" w:rsidP="00B515BF">
      <w:pPr>
        <w:ind w:firstLine="173"/>
      </w:pPr>
      <w:r w:rsidRPr="00F90FD2">
        <w:t>Some of the statistics and their common uses are highlighted below.</w:t>
      </w:r>
    </w:p>
    <w:p w14:paraId="7A6FA409" w14:textId="77777777" w:rsidR="00CE2DFD" w:rsidRPr="00843171" w:rsidRDefault="00CE2DFD" w:rsidP="00B515BF">
      <w:pPr>
        <w:pStyle w:val="Heading3"/>
        <w:ind w:hanging="720"/>
      </w:pPr>
      <w:bookmarkStart w:id="19" w:name="_Toc360880517"/>
      <w:bookmarkStart w:id="20" w:name="_Toc184020604"/>
      <w:bookmarkStart w:id="21" w:name="_Toc190758451"/>
      <w:bookmarkStart w:id="22" w:name="_Toc190770098"/>
      <w:bookmarkStart w:id="23" w:name="_Toc197829211"/>
      <w:bookmarkStart w:id="24" w:name="_Toc220934135"/>
      <w:bookmarkStart w:id="25" w:name="_Toc318388331"/>
      <w:bookmarkStart w:id="26" w:name="_Toc355682008"/>
      <w:bookmarkStart w:id="27" w:name="_Toc507594037"/>
      <w:r w:rsidRPr="00843171">
        <w:t>Current Employment Statistics (CES)</w:t>
      </w:r>
      <w:bookmarkEnd w:id="19"/>
      <w:bookmarkEnd w:id="20"/>
      <w:bookmarkEnd w:id="21"/>
      <w:bookmarkEnd w:id="22"/>
      <w:bookmarkEnd w:id="23"/>
      <w:bookmarkEnd w:id="24"/>
      <w:bookmarkEnd w:id="25"/>
      <w:bookmarkEnd w:id="26"/>
      <w:bookmarkEnd w:id="27"/>
    </w:p>
    <w:p w14:paraId="27F4F0EC" w14:textId="77777777"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w:t>
      </w:r>
      <w:r w:rsidRPr="00C12A1F">
        <w:t>Federal</w:t>
      </w:r>
      <w:r w:rsidRPr="00F90FD2">
        <w:t xml:space="preserve"> and </w:t>
      </w:r>
      <w:r w:rsidR="006A6E3F">
        <w:t>s</w:t>
      </w:r>
      <w:r w:rsidR="00E4459D" w:rsidRPr="00F90FD2">
        <w:t>tate</w:t>
      </w:r>
      <w:r w:rsidRPr="00F90FD2">
        <w:t xml:space="preserve"> governments to generate unemployment statistics, by </w:t>
      </w:r>
      <w:r w:rsidR="006A6E3F">
        <w:t>s</w:t>
      </w:r>
      <w:r w:rsidR="00E4459D" w:rsidRPr="00F90FD2">
        <w:t>tate</w:t>
      </w:r>
      <w:r w:rsidRPr="00F90FD2">
        <w:t>s as an indicator of economic health, and by business for site location planning and labor contract escalations.</w:t>
      </w:r>
    </w:p>
    <w:p w14:paraId="7ACB46C0" w14:textId="77777777" w:rsidR="00CE2DFD" w:rsidRPr="00F90FD2" w:rsidRDefault="00CE2DFD" w:rsidP="00B515BF">
      <w:pPr>
        <w:pStyle w:val="Heading3"/>
        <w:ind w:hanging="720"/>
      </w:pPr>
      <w:bookmarkStart w:id="28" w:name="_Toc360880518"/>
      <w:bookmarkStart w:id="29" w:name="_Toc184020605"/>
      <w:bookmarkStart w:id="30" w:name="_Toc190758452"/>
      <w:bookmarkStart w:id="31" w:name="_Toc190770099"/>
      <w:bookmarkStart w:id="32" w:name="_Toc197829212"/>
      <w:bookmarkStart w:id="33" w:name="_Toc220934136"/>
      <w:bookmarkStart w:id="34" w:name="_Toc318388332"/>
      <w:bookmarkStart w:id="35" w:name="_Toc355682009"/>
      <w:bookmarkStart w:id="36" w:name="_Toc507594038"/>
      <w:r w:rsidRPr="00F90FD2">
        <w:t>Local Area Unemployment Statistics (LAUS)</w:t>
      </w:r>
      <w:bookmarkEnd w:id="28"/>
      <w:bookmarkEnd w:id="29"/>
      <w:bookmarkEnd w:id="30"/>
      <w:bookmarkEnd w:id="31"/>
      <w:bookmarkEnd w:id="32"/>
      <w:bookmarkEnd w:id="33"/>
      <w:bookmarkEnd w:id="34"/>
      <w:bookmarkEnd w:id="35"/>
      <w:bookmarkEnd w:id="36"/>
    </w:p>
    <w:p w14:paraId="63663CB8" w14:textId="70F0EC02" w:rsidR="00CE2DFD" w:rsidRPr="00F90FD2" w:rsidRDefault="00CE2DFD" w:rsidP="0057209F">
      <w:pPr>
        <w:ind w:left="1080"/>
      </w:pPr>
      <w:r w:rsidRPr="00F90FD2">
        <w:t xml:space="preserve">Total employment, labor force, unemployment, and the unemployment rate:  used in part to allocate funds to </w:t>
      </w:r>
      <w:r w:rsidR="006A6E3F">
        <w:t>s</w:t>
      </w:r>
      <w:r w:rsidR="00E4459D" w:rsidRPr="00F90FD2">
        <w:t>tate</w:t>
      </w:r>
      <w:r w:rsidRPr="00F90FD2">
        <w:t xml:space="preserve"> and local areas for such </w:t>
      </w:r>
      <w:r w:rsidRPr="00C12A1F">
        <w:t>Federal</w:t>
      </w:r>
      <w:r w:rsidRPr="00F90FD2">
        <w:t xml:space="preserve"> programs as those of the Workforce </w:t>
      </w:r>
      <w:r w:rsidR="00B71F89">
        <w:t>Innovation and Opportunity</w:t>
      </w:r>
      <w:r w:rsidR="00B71F89" w:rsidRPr="00F90FD2">
        <w:t xml:space="preserve"> </w:t>
      </w:r>
      <w:r w:rsidRPr="00F90FD2">
        <w:t>Act</w:t>
      </w:r>
      <w:r w:rsidR="00B71F89">
        <w:t xml:space="preserve"> (WIOA)</w:t>
      </w:r>
      <w:r w:rsidRPr="00F90FD2">
        <w:t xml:space="preserve">; also used by the Federal Government to identify labor surplus areas, by the military to focus recruitment efforts, and by </w:t>
      </w:r>
      <w:r w:rsidR="00E73D8F">
        <w:t>s</w:t>
      </w:r>
      <w:r w:rsidR="00E4459D" w:rsidRPr="00F90FD2">
        <w:t>tate</w:t>
      </w:r>
      <w:r w:rsidRPr="00F90FD2">
        <w:t xml:space="preserve"> and local governments and private firms for labor market analysis.</w:t>
      </w:r>
    </w:p>
    <w:p w14:paraId="64343A2E" w14:textId="77777777" w:rsidR="00CE2DFD" w:rsidRPr="00F90FD2" w:rsidRDefault="00CE2DFD" w:rsidP="00B515BF">
      <w:pPr>
        <w:pStyle w:val="Heading3"/>
        <w:ind w:hanging="720"/>
      </w:pPr>
      <w:bookmarkStart w:id="37" w:name="_Toc360880519"/>
      <w:bookmarkStart w:id="38" w:name="_Toc184020606"/>
      <w:bookmarkStart w:id="39" w:name="_Toc190758453"/>
      <w:bookmarkStart w:id="40" w:name="_Toc190770100"/>
      <w:bookmarkStart w:id="41" w:name="_Toc197829213"/>
      <w:bookmarkStart w:id="42" w:name="_Toc220934137"/>
      <w:bookmarkStart w:id="43" w:name="_Toc318388333"/>
      <w:bookmarkStart w:id="44" w:name="_Toc355682010"/>
      <w:bookmarkStart w:id="45" w:name="_Toc507594039"/>
      <w:r w:rsidRPr="00F90FD2">
        <w:t>Occupational Employment Statistics (OES)</w:t>
      </w:r>
      <w:bookmarkEnd w:id="37"/>
      <w:bookmarkEnd w:id="38"/>
      <w:bookmarkEnd w:id="39"/>
      <w:bookmarkEnd w:id="40"/>
      <w:bookmarkEnd w:id="41"/>
      <w:bookmarkEnd w:id="42"/>
      <w:bookmarkEnd w:id="43"/>
      <w:bookmarkEnd w:id="44"/>
      <w:bookmarkEnd w:id="45"/>
    </w:p>
    <w:p w14:paraId="42A8E0A9" w14:textId="77777777"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73D8F">
        <w:t>s</w:t>
      </w:r>
      <w:r w:rsidR="00E4459D" w:rsidRPr="00F90FD2">
        <w:t>tate</w:t>
      </w:r>
      <w:r w:rsidRPr="00F90FD2">
        <w:t xml:space="preserve"> and local levels.</w:t>
      </w:r>
    </w:p>
    <w:p w14:paraId="63BF8716" w14:textId="77777777" w:rsidR="00CE2DFD" w:rsidRPr="00F90FD2" w:rsidRDefault="00CE2DFD" w:rsidP="00B515BF">
      <w:pPr>
        <w:pStyle w:val="Heading3"/>
        <w:ind w:hanging="720"/>
      </w:pPr>
      <w:bookmarkStart w:id="46" w:name="_Toc360880520"/>
      <w:bookmarkStart w:id="47" w:name="_Toc184020607"/>
      <w:bookmarkStart w:id="48" w:name="_Toc190758454"/>
      <w:bookmarkStart w:id="49" w:name="_Toc190770101"/>
      <w:bookmarkStart w:id="50" w:name="_Toc197829214"/>
      <w:bookmarkStart w:id="51" w:name="_Toc220934138"/>
      <w:bookmarkStart w:id="52" w:name="_Toc318388334"/>
      <w:bookmarkStart w:id="53" w:name="_Toc355682011"/>
      <w:bookmarkStart w:id="54" w:name="_Toc507594040"/>
      <w:r w:rsidRPr="00F90FD2">
        <w:t>Quarterly Census of Employment and Wages (QCEW)</w:t>
      </w:r>
      <w:bookmarkEnd w:id="46"/>
      <w:bookmarkEnd w:id="47"/>
      <w:bookmarkEnd w:id="48"/>
      <w:bookmarkEnd w:id="49"/>
      <w:bookmarkEnd w:id="50"/>
      <w:bookmarkEnd w:id="51"/>
      <w:bookmarkEnd w:id="52"/>
      <w:bookmarkEnd w:id="53"/>
      <w:bookmarkEnd w:id="54"/>
    </w:p>
    <w:p w14:paraId="45AE5313"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4BB5D1F3" w14:textId="77777777" w:rsidR="00CE2DFD" w:rsidRPr="00F90FD2" w:rsidRDefault="00CE2DFD" w:rsidP="00E134EA">
      <w:pPr>
        <w:pStyle w:val="Heading2"/>
      </w:pPr>
      <w:bookmarkStart w:id="55" w:name="_Toc355183820"/>
      <w:bookmarkStart w:id="56" w:name="_Toc355190346"/>
      <w:bookmarkStart w:id="57" w:name="_Toc355675519"/>
      <w:bookmarkStart w:id="58" w:name="_Toc355680230"/>
      <w:bookmarkStart w:id="59" w:name="_Toc355682012"/>
      <w:bookmarkStart w:id="60" w:name="_Toc355183821"/>
      <w:bookmarkStart w:id="61" w:name="_Toc355190347"/>
      <w:bookmarkStart w:id="62" w:name="_Toc355675520"/>
      <w:bookmarkStart w:id="63" w:name="_Toc355680231"/>
      <w:bookmarkStart w:id="64" w:name="_Toc355682013"/>
      <w:bookmarkStart w:id="65" w:name="_Toc360880521"/>
      <w:bookmarkStart w:id="66" w:name="_Toc184020609"/>
      <w:bookmarkStart w:id="67" w:name="_Toc190758456"/>
      <w:bookmarkStart w:id="68" w:name="_Toc190770103"/>
      <w:bookmarkStart w:id="69" w:name="_Toc197829216"/>
      <w:bookmarkStart w:id="70" w:name="_Toc220934140"/>
      <w:bookmarkStart w:id="71" w:name="_Toc318388336"/>
      <w:bookmarkStart w:id="72" w:name="_Toc355682014"/>
      <w:bookmarkStart w:id="73" w:name="_Toc507594041"/>
      <w:bookmarkEnd w:id="55"/>
      <w:bookmarkEnd w:id="56"/>
      <w:bookmarkEnd w:id="57"/>
      <w:bookmarkEnd w:id="58"/>
      <w:bookmarkEnd w:id="59"/>
      <w:bookmarkEnd w:id="60"/>
      <w:bookmarkEnd w:id="61"/>
      <w:bookmarkEnd w:id="62"/>
      <w:bookmarkEnd w:id="63"/>
      <w:bookmarkEnd w:id="64"/>
      <w:r w:rsidRPr="00F90FD2">
        <w:t>AUTHORIZING LEGISLATION</w:t>
      </w:r>
      <w:bookmarkEnd w:id="65"/>
      <w:bookmarkEnd w:id="66"/>
      <w:bookmarkEnd w:id="67"/>
      <w:bookmarkEnd w:id="68"/>
      <w:bookmarkEnd w:id="69"/>
      <w:bookmarkEnd w:id="70"/>
      <w:bookmarkEnd w:id="71"/>
      <w:bookmarkEnd w:id="72"/>
      <w:bookmarkEnd w:id="73"/>
    </w:p>
    <w:p w14:paraId="19442D26" w14:textId="77777777" w:rsidR="00CE2DFD" w:rsidRPr="00F90FD2" w:rsidRDefault="00CE2DFD" w:rsidP="00B515BF">
      <w:pPr>
        <w:ind w:left="720"/>
      </w:pPr>
      <w:r w:rsidRPr="00F90FD2">
        <w:t>The BLS is authorized to collect labor market information pursuant to the 1884 statute (29 USC 1), an Act to Establish the Bureau of Labor, as amended.  Section 14 of the Wagner-Peyser Act (</w:t>
      </w:r>
      <w:r w:rsidR="002D2A02">
        <w:t>29 USC 49L-1</w:t>
      </w:r>
      <w:r w:rsidRPr="00F90FD2">
        <w:t xml:space="preserve">) authorizes the Secretary of Labor to reimburse the </w:t>
      </w:r>
      <w:r w:rsidR="00E73D8F">
        <w:t>s</w:t>
      </w:r>
      <w:r w:rsidR="00E4459D" w:rsidRPr="00F90FD2">
        <w:t>tate</w:t>
      </w:r>
      <w:r w:rsidRPr="00F90FD2">
        <w:t>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w:t>
      </w:r>
      <w:r w:rsidR="0018791D">
        <w:t xml:space="preserve">  Section 15 (29 USC 49L-2) was amended in part by the Workforce Innovation and Opportunity Act of 2014.</w:t>
      </w:r>
    </w:p>
    <w:p w14:paraId="6784C46C"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6B705739" w14:textId="77777777" w:rsidR="00CE2DFD" w:rsidRPr="00F90FD2" w:rsidRDefault="00CE2DFD" w:rsidP="00E134EA">
      <w:pPr>
        <w:pStyle w:val="Heading2"/>
      </w:pPr>
      <w:bookmarkStart w:id="74" w:name="_Toc360880522"/>
      <w:bookmarkStart w:id="75" w:name="_Toc184020610"/>
      <w:bookmarkStart w:id="76" w:name="_Toc190758457"/>
      <w:bookmarkStart w:id="77" w:name="_Toc190770104"/>
      <w:bookmarkStart w:id="78" w:name="_Toc197829217"/>
      <w:bookmarkStart w:id="79" w:name="_Toc220934141"/>
      <w:bookmarkStart w:id="80" w:name="_Toc318388337"/>
      <w:bookmarkStart w:id="81" w:name="_Toc355682015"/>
      <w:bookmarkStart w:id="82" w:name="_Toc507594042"/>
      <w:r w:rsidRPr="00F90FD2">
        <w:t>ELIGIBLE APPLICANTS</w:t>
      </w:r>
      <w:bookmarkEnd w:id="74"/>
      <w:bookmarkEnd w:id="75"/>
      <w:bookmarkEnd w:id="76"/>
      <w:bookmarkEnd w:id="77"/>
      <w:bookmarkEnd w:id="78"/>
      <w:bookmarkEnd w:id="79"/>
      <w:bookmarkEnd w:id="80"/>
      <w:bookmarkEnd w:id="81"/>
      <w:bookmarkEnd w:id="82"/>
    </w:p>
    <w:p w14:paraId="4FCF0670" w14:textId="77777777" w:rsidR="00CE2DFD" w:rsidRPr="00F90FD2" w:rsidRDefault="00CE2DFD" w:rsidP="00B515BF">
      <w:pPr>
        <w:ind w:left="720"/>
      </w:pPr>
      <w:r w:rsidRPr="00F90FD2">
        <w:t xml:space="preserve">Eligible applicants are </w:t>
      </w:r>
      <w:r w:rsidR="00E73D8F">
        <w:t>s</w:t>
      </w:r>
      <w:r w:rsidR="00E4459D" w:rsidRPr="00F90FD2">
        <w:t>tate</w:t>
      </w:r>
      <w:r w:rsidRPr="00F90FD2">
        <w:t xml:space="preserve"> agencies designated by the Governor pursuant to </w:t>
      </w:r>
      <w:r w:rsidR="0018791D">
        <w:t>Section 15 of the Wagner-Peyser Act</w:t>
      </w:r>
      <w:r w:rsidRPr="00F90FD2">
        <w:t>, or their equivalents in non-</w:t>
      </w:r>
      <w:r w:rsidR="00E73D8F">
        <w:t>s</w:t>
      </w:r>
      <w:r w:rsidR="00E4459D" w:rsidRPr="00F90FD2">
        <w:t>tate</w:t>
      </w:r>
      <w:r w:rsidRPr="00F90FD2">
        <w:t xml:space="preserve"> jurisdictions.  The BLS may select an alternative applicant if a </w:t>
      </w:r>
      <w:r w:rsidR="00E73D8F">
        <w:t>s</w:t>
      </w:r>
      <w:r w:rsidR="00E4459D" w:rsidRPr="00F90FD2">
        <w:t>tate</w:t>
      </w:r>
      <w:r w:rsidRPr="00F90FD2">
        <w:t xml:space="preserve"> agency declines to apply for cooperative agreement funding or otherwise substantially fails to meet BLS application and performance requirements.</w:t>
      </w:r>
    </w:p>
    <w:p w14:paraId="5436E3B5" w14:textId="77777777" w:rsidR="00CE2DFD" w:rsidRPr="00F90FD2" w:rsidRDefault="00CE2DFD" w:rsidP="00E134EA">
      <w:pPr>
        <w:pStyle w:val="Heading2"/>
      </w:pPr>
      <w:bookmarkStart w:id="83" w:name="_Toc360880523"/>
      <w:bookmarkStart w:id="84" w:name="_Toc184020611"/>
      <w:bookmarkStart w:id="85" w:name="_Toc190758458"/>
      <w:bookmarkStart w:id="86" w:name="_Toc190770105"/>
      <w:bookmarkStart w:id="87" w:name="_Toc197829218"/>
      <w:bookmarkStart w:id="88" w:name="_Toc220934142"/>
      <w:bookmarkStart w:id="89" w:name="_Toc318388338"/>
      <w:bookmarkStart w:id="90" w:name="_Toc355682016"/>
      <w:bookmarkStart w:id="91" w:name="_Toc507594043"/>
      <w:r w:rsidRPr="00F90FD2">
        <w:t>REGULATIONS AND REFERENCE DOCUMENTS</w:t>
      </w:r>
      <w:bookmarkEnd w:id="83"/>
      <w:bookmarkEnd w:id="84"/>
      <w:bookmarkEnd w:id="85"/>
      <w:bookmarkEnd w:id="86"/>
      <w:bookmarkEnd w:id="87"/>
      <w:bookmarkEnd w:id="88"/>
      <w:bookmarkEnd w:id="89"/>
      <w:bookmarkEnd w:id="90"/>
      <w:bookmarkEnd w:id="91"/>
    </w:p>
    <w:p w14:paraId="58CA7B9B"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6AF4D5E1" w14:textId="77777777" w:rsidR="00CE2DFD" w:rsidRPr="00F90FD2" w:rsidRDefault="00CE2DFD" w:rsidP="00AE52F4">
      <w:pPr>
        <w:numPr>
          <w:ilvl w:val="0"/>
          <w:numId w:val="14"/>
        </w:numPr>
        <w:ind w:left="1080"/>
      </w:pPr>
      <w:r w:rsidRPr="00F90FD2">
        <w:t>Title 29 Part 93 of the Code of Federal Regulations (hereinafter cited as 29 CFR 93), New Restrictions on Lobbying;</w:t>
      </w:r>
    </w:p>
    <w:p w14:paraId="4DBDFA25" w14:textId="77777777" w:rsidR="003E37CE" w:rsidRPr="00F90FD2" w:rsidRDefault="003E37CE" w:rsidP="00AE52F4">
      <w:pPr>
        <w:numPr>
          <w:ilvl w:val="0"/>
          <w:numId w:val="14"/>
        </w:numPr>
        <w:ind w:left="1080"/>
      </w:pPr>
      <w:r>
        <w:t>Title 2 Part 2900 of the Code of Federal Regulations (hereinafter cited as 2 CFR 2900), Uniform Administrative Requirements, Cost Principles, and Audit Requirements for Federal Awards;</w:t>
      </w:r>
    </w:p>
    <w:p w14:paraId="0C323C61" w14:textId="77777777" w:rsidR="003E37CE" w:rsidRPr="00F90FD2" w:rsidRDefault="003E37CE" w:rsidP="00AE52F4">
      <w:pPr>
        <w:numPr>
          <w:ilvl w:val="0"/>
          <w:numId w:val="14"/>
        </w:numPr>
        <w:ind w:left="1080"/>
      </w:pPr>
      <w:r w:rsidRPr="00F90FD2">
        <w:t xml:space="preserve">Title </w:t>
      </w:r>
      <w:r>
        <w:t xml:space="preserve">2 </w:t>
      </w:r>
      <w:r w:rsidRPr="00F90FD2">
        <w:t xml:space="preserve">Part </w:t>
      </w:r>
      <w:r>
        <w:t>200</w:t>
      </w:r>
      <w:r w:rsidRPr="00F90FD2">
        <w:t xml:space="preserve"> of the Code of Federal Regulations (hereinafter cited as 2</w:t>
      </w:r>
      <w:r>
        <w:t xml:space="preserve"> </w:t>
      </w:r>
      <w:r w:rsidRPr="00F90FD2">
        <w:t>CFR</w:t>
      </w:r>
      <w:r>
        <w:t xml:space="preserve"> 200</w:t>
      </w:r>
      <w:r w:rsidRPr="00F90FD2">
        <w:t>),</w:t>
      </w:r>
      <w:r w:rsidR="00867FD6">
        <w:t xml:space="preserve"> </w:t>
      </w:r>
      <w:r>
        <w:t>Uniform Administrative Requirements, Cost Principles, and Audit Requirements for Federal Awards</w:t>
      </w:r>
      <w:r w:rsidRPr="00F90FD2">
        <w:t>;</w:t>
      </w:r>
      <w:r>
        <w:t xml:space="preserve"> and</w:t>
      </w:r>
    </w:p>
    <w:p w14:paraId="7E430E08" w14:textId="77777777" w:rsidR="00CE2DFD" w:rsidRPr="00F90FD2" w:rsidRDefault="00CE2DFD" w:rsidP="00AE52F4">
      <w:pPr>
        <w:numPr>
          <w:ilvl w:val="0"/>
          <w:numId w:val="14"/>
        </w:numPr>
        <w:ind w:left="1080"/>
      </w:pPr>
      <w:r w:rsidRPr="00F90FD2">
        <w:t>Title 29 Part 98 of the Code of Federal Regulations (hereinafter cited as 29 CFR 98) and 2 CFR Chapter 1, part 180, Government-wide Debarment and Suspension (Nonprocurement) and Government-wide Requirements for Drug-Free Workplace (Grants)</w:t>
      </w:r>
      <w:r w:rsidR="003E37CE">
        <w:t>.</w:t>
      </w:r>
    </w:p>
    <w:p w14:paraId="6D7E3CF8" w14:textId="77777777" w:rsidR="00CE2DFD" w:rsidRPr="00F90FD2" w:rsidRDefault="00CE2DFD" w:rsidP="00E134EA">
      <w:pPr>
        <w:pStyle w:val="Heading2"/>
      </w:pPr>
      <w:bookmarkStart w:id="92" w:name="_Toc360880524"/>
      <w:bookmarkStart w:id="93" w:name="_Toc184020612"/>
      <w:bookmarkStart w:id="94" w:name="_Toc190758459"/>
      <w:bookmarkStart w:id="95" w:name="_Toc190770106"/>
      <w:bookmarkStart w:id="96" w:name="_Toc197829219"/>
      <w:bookmarkStart w:id="97" w:name="_Toc220934143"/>
      <w:bookmarkStart w:id="98" w:name="_Toc318388339"/>
      <w:bookmarkStart w:id="99" w:name="_Toc355682017"/>
      <w:bookmarkStart w:id="100" w:name="_Toc507594044"/>
      <w:r w:rsidRPr="00F90FD2">
        <w:t>PROGRAM FUNDING</w:t>
      </w:r>
      <w:bookmarkEnd w:id="92"/>
      <w:bookmarkEnd w:id="93"/>
      <w:bookmarkEnd w:id="94"/>
      <w:bookmarkEnd w:id="95"/>
      <w:bookmarkEnd w:id="96"/>
      <w:bookmarkEnd w:id="97"/>
      <w:bookmarkEnd w:id="98"/>
      <w:bookmarkEnd w:id="99"/>
      <w:bookmarkEnd w:id="100"/>
    </w:p>
    <w:p w14:paraId="1EF5DDDF" w14:textId="6CECDC6E"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14:paraId="594D7D84" w14:textId="77777777" w:rsidR="00CE2DFD" w:rsidRPr="00F90FD2" w:rsidRDefault="00CE2DFD" w:rsidP="00B515BF">
      <w:pPr>
        <w:ind w:left="720"/>
      </w:pPr>
      <w:r w:rsidRPr="00F90FD2">
        <w:t xml:space="preserve">As long as the BLS is operating under a full year appropriation, the BLS will issue obligational authority (OA) to a </w:t>
      </w:r>
      <w:r w:rsidR="00E73D8F">
        <w:t>s</w:t>
      </w:r>
      <w:r w:rsidR="00E4459D" w:rsidRPr="00F90FD2">
        <w:t>tate</w:t>
      </w:r>
      <w:r w:rsidRPr="00F90FD2">
        <w:t xml:space="preserve"> agency based on the </w:t>
      </w:r>
      <w:r w:rsidR="00E73D8F">
        <w:t>s</w:t>
      </w:r>
      <w:r w:rsidR="00E4459D" w:rsidRPr="00F90FD2">
        <w:t>tate</w:t>
      </w:r>
      <w:r w:rsidRPr="00F90FD2">
        <w:t xml:space="preserve"> agency's annual obligation plan.  If the BLS is operating under a continuing resolution, OA will be issued based on a proportion of the </w:t>
      </w:r>
      <w:r w:rsidR="00E73D8F">
        <w:t>s</w:t>
      </w:r>
      <w:r w:rsidR="00E4459D" w:rsidRPr="00F90FD2">
        <w:t>tate</w:t>
      </w:r>
      <w:r w:rsidRPr="00F90FD2">
        <w:t xml:space="preserve"> agency's annual obligation plan.  </w:t>
      </w:r>
    </w:p>
    <w:p w14:paraId="0CD51210" w14:textId="77777777" w:rsidR="00CE2DFD" w:rsidRDefault="00CE2DFD" w:rsidP="00B515BF">
      <w:pPr>
        <w:ind w:left="720"/>
      </w:pPr>
      <w:r w:rsidRPr="00F90FD2">
        <w:t xml:space="preserve">The </w:t>
      </w:r>
      <w:r w:rsidRPr="00C12A1F">
        <w:t>Federal</w:t>
      </w:r>
      <w:r w:rsidRPr="00F90FD2">
        <w:t xml:space="preserve"> financial</w:t>
      </w:r>
      <w:r w:rsidR="00F76746">
        <w:t xml:space="preserve"> assistance awarded under this a</w:t>
      </w:r>
      <w:r w:rsidRPr="00F90FD2">
        <w:t xml:space="preserve">greement is available for obligation by a </w:t>
      </w:r>
      <w:r w:rsidR="00E73D8F">
        <w:t>s</w:t>
      </w:r>
      <w:r w:rsidR="00E4459D" w:rsidRPr="00F90FD2">
        <w:t>tate</w:t>
      </w:r>
      <w:r w:rsidRPr="00F90FD2">
        <w:t xml:space="preserve"> agency during the </w:t>
      </w:r>
      <w:r w:rsidRPr="00C12A1F">
        <w:t>Federal</w:t>
      </w:r>
      <w:r w:rsidRPr="00F90FD2">
        <w:t xml:space="preserve"> fiscal year beginning October 1 and ending September 30, unless the BLS specificall</w:t>
      </w:r>
      <w:r w:rsidR="00F76746">
        <w:t>y approves an extension of the a</w:t>
      </w:r>
      <w:r w:rsidRPr="00F90FD2">
        <w:t>greement period for particular additional activities to maintain currency.</w:t>
      </w:r>
    </w:p>
    <w:p w14:paraId="6522B2DF" w14:textId="77777777" w:rsidR="00F30A8B" w:rsidRDefault="00F30A8B" w:rsidP="005B27E9"/>
    <w:p w14:paraId="7F3504A7" w14:textId="77777777" w:rsidR="00085A68" w:rsidRPr="00F90FD2" w:rsidRDefault="00085A68" w:rsidP="005B27E9"/>
    <w:p w14:paraId="30006D3C" w14:textId="77777777" w:rsidR="00CE2DFD" w:rsidRPr="00F90FD2" w:rsidRDefault="00CE2DFD" w:rsidP="00E134EA">
      <w:pPr>
        <w:pStyle w:val="Heading2"/>
      </w:pPr>
      <w:bookmarkStart w:id="101" w:name="_Toc360880525"/>
      <w:bookmarkStart w:id="102" w:name="_Toc184020613"/>
      <w:bookmarkStart w:id="103" w:name="_Toc190758460"/>
      <w:bookmarkStart w:id="104" w:name="_Toc190770107"/>
      <w:bookmarkStart w:id="105" w:name="_Toc197829220"/>
      <w:bookmarkStart w:id="106" w:name="_Toc220934144"/>
      <w:bookmarkStart w:id="107" w:name="_Toc318388340"/>
      <w:bookmarkStart w:id="108" w:name="_Toc355682018"/>
      <w:bookmarkStart w:id="109" w:name="_Toc507594045"/>
      <w:r w:rsidRPr="00F90FD2">
        <w:t>CASH MANAGEMENT</w:t>
      </w:r>
      <w:bookmarkEnd w:id="101"/>
      <w:bookmarkEnd w:id="102"/>
      <w:bookmarkEnd w:id="103"/>
      <w:bookmarkEnd w:id="104"/>
      <w:bookmarkEnd w:id="105"/>
      <w:bookmarkEnd w:id="106"/>
      <w:bookmarkEnd w:id="107"/>
      <w:bookmarkEnd w:id="108"/>
      <w:bookmarkEnd w:id="109"/>
    </w:p>
    <w:p w14:paraId="1B6B664C" w14:textId="77777777" w:rsidR="00CE2DFD" w:rsidRPr="00F90FD2" w:rsidRDefault="00CE2DFD" w:rsidP="00B515BF">
      <w:pPr>
        <w:ind w:left="720"/>
      </w:pPr>
      <w:r w:rsidRPr="00F90FD2">
        <w:t xml:space="preserve">Cash advances to qualified </w:t>
      </w:r>
      <w:r w:rsidR="00E73D8F">
        <w:t>s</w:t>
      </w:r>
      <w:r w:rsidR="00E4459D" w:rsidRPr="00F90FD2">
        <w:t>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24040BD" w14:textId="77777777" w:rsidR="00CE2DFD" w:rsidRPr="00F90FD2" w:rsidRDefault="00CE2DFD" w:rsidP="00B515BF">
      <w:pPr>
        <w:ind w:left="720"/>
      </w:pPr>
      <w:r w:rsidRPr="00F90FD2">
        <w:t xml:space="preserve">The </w:t>
      </w:r>
      <w:r w:rsidR="00E73D8F">
        <w:t>s</w:t>
      </w:r>
      <w:r w:rsidR="00E4459D" w:rsidRPr="00F90FD2">
        <w:t>tate</w:t>
      </w:r>
      <w:r w:rsidRPr="00F90FD2">
        <w:t xml:space="preserve"> agency will include with a request for funds a breakdown of the total request by fund ledger code.  If a </w:t>
      </w:r>
      <w:r w:rsidR="00E73D8F">
        <w:t>s</w:t>
      </w:r>
      <w:r w:rsidR="00E4459D" w:rsidRPr="00F90FD2">
        <w:t>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76003EF1" w14:textId="77777777" w:rsidR="00CE2DFD" w:rsidRPr="00F90FD2" w:rsidRDefault="00CE2DFD" w:rsidP="00B515BF">
      <w:pPr>
        <w:ind w:left="720"/>
      </w:pPr>
      <w:r w:rsidRPr="00F90FD2">
        <w:t xml:space="preserve">If a </w:t>
      </w:r>
      <w:r w:rsidR="00E73D8F">
        <w:t>s</w:t>
      </w:r>
      <w:r w:rsidR="00E4459D" w:rsidRPr="00F90FD2">
        <w:t>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73D8F">
        <w:t>s</w:t>
      </w:r>
      <w:r w:rsidR="00E4459D" w:rsidRPr="00F90FD2">
        <w:t>tate</w:t>
      </w:r>
      <w:r w:rsidRPr="00F90FD2">
        <w:t xml:space="preserve"> agency, discontinue the advance payment method and make payments by reimbursement.</w:t>
      </w:r>
    </w:p>
    <w:p w14:paraId="027B8ACF" w14:textId="77777777" w:rsidR="00CE2DFD" w:rsidRPr="00F90FD2" w:rsidRDefault="00CE2DFD" w:rsidP="00E134EA">
      <w:pPr>
        <w:pStyle w:val="Heading2"/>
      </w:pPr>
      <w:bookmarkStart w:id="110" w:name="_Toc360880526"/>
      <w:bookmarkStart w:id="111" w:name="_Toc184020614"/>
      <w:bookmarkStart w:id="112" w:name="_Toc190758461"/>
      <w:bookmarkStart w:id="113" w:name="_Toc190770108"/>
      <w:bookmarkStart w:id="114" w:name="_Toc197829221"/>
      <w:bookmarkStart w:id="115" w:name="_Toc220934145"/>
      <w:bookmarkStart w:id="116" w:name="_Toc318388341"/>
      <w:bookmarkStart w:id="117" w:name="_Toc355682019"/>
      <w:bookmarkStart w:id="118" w:name="_Toc507594046"/>
      <w:r w:rsidRPr="00F90FD2">
        <w:t>COST GUIDELINES</w:t>
      </w:r>
      <w:bookmarkEnd w:id="110"/>
      <w:bookmarkEnd w:id="111"/>
      <w:bookmarkEnd w:id="112"/>
      <w:bookmarkEnd w:id="113"/>
      <w:bookmarkEnd w:id="114"/>
      <w:bookmarkEnd w:id="115"/>
      <w:bookmarkEnd w:id="116"/>
      <w:bookmarkEnd w:id="117"/>
      <w:bookmarkEnd w:id="118"/>
    </w:p>
    <w:p w14:paraId="5888D6ED" w14:textId="77777777" w:rsidR="00CE2DFD" w:rsidRPr="00F90FD2" w:rsidRDefault="00CE2DFD" w:rsidP="00595A20">
      <w:pPr>
        <w:pStyle w:val="Heading3"/>
        <w:ind w:hanging="720"/>
      </w:pPr>
      <w:bookmarkStart w:id="119" w:name="_Toc360880527"/>
      <w:bookmarkStart w:id="120" w:name="_Toc184020615"/>
      <w:bookmarkStart w:id="121" w:name="_Toc190758462"/>
      <w:bookmarkStart w:id="122" w:name="_Toc190770109"/>
      <w:bookmarkStart w:id="123" w:name="_Toc197829222"/>
      <w:bookmarkStart w:id="124" w:name="_Toc220934146"/>
      <w:bookmarkStart w:id="125" w:name="_Toc318388342"/>
      <w:bookmarkStart w:id="126" w:name="_Toc355682020"/>
      <w:bookmarkStart w:id="127" w:name="_Toc507594047"/>
      <w:r w:rsidRPr="00F90FD2">
        <w:t>Allowable Costs</w:t>
      </w:r>
      <w:bookmarkEnd w:id="119"/>
      <w:bookmarkEnd w:id="120"/>
      <w:bookmarkEnd w:id="121"/>
      <w:bookmarkEnd w:id="122"/>
      <w:bookmarkEnd w:id="123"/>
      <w:bookmarkEnd w:id="124"/>
      <w:bookmarkEnd w:id="125"/>
      <w:bookmarkEnd w:id="126"/>
      <w:bookmarkEnd w:id="127"/>
    </w:p>
    <w:p w14:paraId="14AA36FE" w14:textId="77777777" w:rsidR="00CE2DFD" w:rsidRPr="00F90FD2" w:rsidRDefault="00CE2DFD" w:rsidP="00E134EA">
      <w:pPr>
        <w:ind w:left="1080"/>
      </w:pPr>
      <w:bookmarkStart w:id="128" w:name="D"/>
      <w:r w:rsidRPr="00F90FD2">
        <w:t>A</w:t>
      </w:r>
      <w:bookmarkEnd w:id="128"/>
      <w:r w:rsidRPr="00F90FD2">
        <w:t xml:space="preserve">llowable costs are determined in accordance with the provisions of </w:t>
      </w:r>
      <w:r w:rsidR="00BE5119">
        <w:t>2 CFR 200, Subpart E (Cost Principles)</w:t>
      </w:r>
      <w:r w:rsidRPr="00F90FD2">
        <w:t xml:space="preserve">.  A request for prior approval of certain costs, under the cost principles of </w:t>
      </w:r>
      <w:r w:rsidR="00BE5119">
        <w:t>2 CFR 200, Subpart E</w:t>
      </w:r>
      <w:r w:rsidRPr="00F90FD2">
        <w:t>, may be made by means of a letter from the recipient organization to the BLS.</w:t>
      </w:r>
    </w:p>
    <w:p w14:paraId="610C602D" w14:textId="77777777" w:rsidR="00CE2DFD" w:rsidRPr="00F90FD2" w:rsidRDefault="00CE2DFD" w:rsidP="00E134EA">
      <w:pPr>
        <w:ind w:left="1080"/>
      </w:pPr>
      <w:r w:rsidRPr="00F90FD2">
        <w:t xml:space="preserve">Indirect costs are defined as all costs </w:t>
      </w:r>
      <w:r w:rsidR="00BE5119">
        <w:t xml:space="preserve">incurred for a common or joint purpose </w:t>
      </w:r>
      <w:r w:rsidRPr="00F90FD2">
        <w:t>benefiting more than one cost objective</w:t>
      </w:r>
      <w:r w:rsidR="00BE5119">
        <w:t>, and not readily assigned to the cost objectives specifically benefited, without effort disproportionate to the results achieved</w:t>
      </w:r>
      <w:r w:rsidRPr="00F90FD2">
        <w:t xml:space="preserve">.  In order for a </w:t>
      </w:r>
      <w:r w:rsidR="00F3343F">
        <w:t>S</w:t>
      </w:r>
      <w:r w:rsidR="00E4459D" w:rsidRPr="00F90FD2">
        <w:t>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BE5119">
        <w:t>2 CFR 200, Subpart E</w:t>
      </w:r>
      <w:r w:rsidR="00BE5119" w:rsidRPr="00F90FD2" w:rsidDel="00BE5119">
        <w:t xml:space="preserve"> </w:t>
      </w:r>
      <w:r w:rsidRPr="00F90FD2">
        <w:t>and approved by the SWA's cognizant Federal agency.</w:t>
      </w:r>
    </w:p>
    <w:p w14:paraId="32D27724" w14:textId="77777777" w:rsidR="00CE2DFD" w:rsidRPr="00F90FD2" w:rsidRDefault="00CE2DFD" w:rsidP="00E134EA">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BE5119">
        <w:t>2 CFR 200, Subpart E</w:t>
      </w:r>
      <w:r w:rsidRPr="00F90FD2">
        <w:t xml:space="preserve">.  Required documentation for cost allocation plans and indirect cost rate proposals is described in </w:t>
      </w:r>
      <w:r w:rsidR="00BE5119">
        <w:t>2 CFR 200, Subpart E</w:t>
      </w:r>
      <w:r w:rsidRPr="00F90FD2">
        <w:t xml:space="preserve">.  SWAs should pay special attention to </w:t>
      </w:r>
      <w:r w:rsidR="00BE5119" w:rsidRPr="00D577E5">
        <w:t xml:space="preserve">Appendix V </w:t>
      </w:r>
      <w:r w:rsidRPr="00F90FD2">
        <w:t>(</w:t>
      </w:r>
      <w:r w:rsidR="00E4459D" w:rsidRPr="00F90FD2">
        <w:t>State</w:t>
      </w:r>
      <w:r w:rsidRPr="00F90FD2">
        <w:t xml:space="preserve">/Local </w:t>
      </w:r>
      <w:r w:rsidR="00BE5119" w:rsidRPr="00D577E5">
        <w:t>Government and Indian Tribe-</w:t>
      </w:r>
      <w:r w:rsidRPr="00F90FD2">
        <w:t xml:space="preserve">Wide Central Service Cost Allocation Plans) and </w:t>
      </w:r>
      <w:r w:rsidR="00BE5119" w:rsidRPr="00D577E5">
        <w:t>Appendix VII</w:t>
      </w:r>
      <w:r w:rsidRPr="00F90FD2">
        <w:t xml:space="preserve"> (</w:t>
      </w:r>
      <w:r w:rsidR="00E4459D" w:rsidRPr="00F90FD2">
        <w:t>State</w:t>
      </w:r>
      <w:r w:rsidR="00BE5119">
        <w:t>s</w:t>
      </w:r>
      <w:r w:rsidRPr="00F90FD2">
        <w:t xml:space="preserve"> and Local </w:t>
      </w:r>
      <w:r w:rsidR="00BE5119" w:rsidRPr="00D577E5">
        <w:t xml:space="preserve">Government and Indian Tribe </w:t>
      </w:r>
      <w:r w:rsidRPr="00F90FD2">
        <w:t xml:space="preserve">Indirect Cost Proposals) of </w:t>
      </w:r>
      <w:r w:rsidR="00BE5119" w:rsidRPr="00D577E5">
        <w:t>2 CFR 200</w:t>
      </w:r>
      <w:r w:rsidR="00BE5119">
        <w:t>,</w:t>
      </w:r>
      <w:r w:rsidR="00BE5119" w:rsidRPr="00D577E5">
        <w:t xml:space="preserve"> Subpart E</w:t>
      </w:r>
      <w:r w:rsidRPr="00F90FD2">
        <w:t xml:space="preserve">. </w:t>
      </w:r>
      <w:r w:rsidR="00BE5119">
        <w:t xml:space="preserve"> </w:t>
      </w:r>
      <w:r w:rsidR="00BE5119" w:rsidRPr="00D577E5">
        <w:t>2 CFR 200</w:t>
      </w:r>
      <w:r w:rsidR="00BE5119">
        <w:t>,</w:t>
      </w:r>
      <w:r w:rsidR="00BE5119" w:rsidRPr="00D577E5">
        <w:t xml:space="preserve"> Subpart E</w:t>
      </w:r>
      <w:r w:rsidR="00BE5119" w:rsidRPr="00F90FD2" w:rsidDel="00BE5119">
        <w:t xml:space="preserve"> </w:t>
      </w:r>
      <w:r w:rsidRPr="00F90FD2">
        <w:t>is available on the internet at</w:t>
      </w:r>
      <w:r w:rsidR="00926182" w:rsidRPr="00F90FD2">
        <w:t xml:space="preserve"> </w:t>
      </w:r>
      <w:hyperlink r:id="rId12" w:history="1">
        <w:r w:rsidR="00BE5119" w:rsidRPr="00EB0271">
          <w:rPr>
            <w:rStyle w:val="Hyperlink"/>
          </w:rPr>
          <w:t>http://www.ecfr.gov/cgi-bin/text-idx?tpl=/ecfrbrowse/Title02/2cfr200_main_02.tpl</w:t>
        </w:r>
      </w:hyperlink>
      <w:r w:rsidR="00BE5119" w:rsidRPr="00D577E5">
        <w:t>.</w:t>
      </w:r>
    </w:p>
    <w:p w14:paraId="4F315CEB" w14:textId="77777777"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C94C3B">
        <w:t>2 CFR 200, Subpart E (Appendix V)</w:t>
      </w:r>
      <w:r w:rsidR="00C94C3B" w:rsidRPr="00F90FD2" w:rsidDel="00C94C3B">
        <w:t xml:space="preserve"> </w:t>
      </w:r>
      <w:r w:rsidRPr="00F90FD2">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F3343F">
        <w:t>s</w:t>
      </w:r>
      <w:r w:rsidR="00E4459D" w:rsidRPr="00F90FD2">
        <w:t>tate</w:t>
      </w:r>
      <w:r w:rsidRPr="00F90FD2">
        <w:t xml:space="preserve">’s next fiscal year.  If the DOL is not the cognizant agency, the SWA shall request instructions for the preparation of indirect cost proposal(s) from its identified cognizant </w:t>
      </w:r>
      <w:r w:rsidRPr="00C12A1F">
        <w:t>Federal</w:t>
      </w:r>
      <w:r w:rsidRPr="00F90FD2">
        <w:t xml:space="preserve"> agency.</w:t>
      </w:r>
    </w:p>
    <w:p w14:paraId="33C69018" w14:textId="77777777" w:rsidR="00A36792" w:rsidRPr="00F90FD2" w:rsidRDefault="00CE2DFD" w:rsidP="00985CF6">
      <w:pPr>
        <w:ind w:left="1080"/>
      </w:pPr>
      <w:r w:rsidRPr="00F90FD2">
        <w:t xml:space="preserve">Any </w:t>
      </w:r>
      <w:r w:rsidR="00F3343F">
        <w:t>s</w:t>
      </w:r>
      <w:r w:rsidR="00E4459D" w:rsidRPr="00F90FD2">
        <w:t>tate</w:t>
      </w:r>
      <w:r w:rsidRPr="00F90FD2">
        <w:t xml:space="preserve"> that uses an indirect cost rate, regardless of the cost allocation methodology employed, must annually obtain approval of its indirect cost rate from the cognizant agency.  A </w:t>
      </w:r>
      <w:r w:rsidR="00F3343F">
        <w:t>s</w:t>
      </w:r>
      <w:r w:rsidR="00E4459D" w:rsidRPr="00F90FD2">
        <w:t>tate</w:t>
      </w:r>
      <w:r w:rsidRPr="00F90FD2">
        <w:t xml:space="preserve"> cannot recover indirect costs from the BLS without prior approval of its indirect cost rate.</w:t>
      </w:r>
    </w:p>
    <w:p w14:paraId="6392B1B2" w14:textId="77777777" w:rsidR="00CE2DFD" w:rsidRPr="00F90FD2" w:rsidRDefault="00CE2DFD" w:rsidP="00595A20">
      <w:pPr>
        <w:pStyle w:val="Heading3"/>
        <w:ind w:hanging="720"/>
      </w:pPr>
      <w:bookmarkStart w:id="129" w:name="_Toc360880528"/>
      <w:bookmarkStart w:id="130" w:name="_Toc184020616"/>
      <w:bookmarkStart w:id="131" w:name="_Toc190758463"/>
      <w:bookmarkStart w:id="132" w:name="_Toc190770110"/>
      <w:bookmarkStart w:id="133" w:name="_Toc197829223"/>
      <w:bookmarkStart w:id="134" w:name="_Toc220934147"/>
      <w:bookmarkStart w:id="135" w:name="_Toc318388343"/>
      <w:bookmarkStart w:id="136" w:name="_Toc355682021"/>
      <w:bookmarkStart w:id="137" w:name="_Toc507594048"/>
      <w:r w:rsidRPr="00F90FD2">
        <w:t>Retention of Program Income</w:t>
      </w:r>
      <w:bookmarkEnd w:id="129"/>
      <w:bookmarkEnd w:id="130"/>
      <w:bookmarkEnd w:id="131"/>
      <w:bookmarkEnd w:id="132"/>
      <w:bookmarkEnd w:id="133"/>
      <w:bookmarkEnd w:id="134"/>
      <w:bookmarkEnd w:id="135"/>
      <w:bookmarkEnd w:id="136"/>
      <w:bookmarkEnd w:id="137"/>
    </w:p>
    <w:p w14:paraId="0DB7F6B9" w14:textId="77777777" w:rsidR="00CE2DFD" w:rsidRPr="00F90FD2" w:rsidRDefault="00CE2DFD" w:rsidP="00E134EA">
      <w:pPr>
        <w:ind w:left="1080"/>
      </w:pPr>
      <w:r w:rsidRPr="00F90FD2">
        <w:t xml:space="preserve">Federal regulations at </w:t>
      </w:r>
      <w:r w:rsidR="00C94C3B" w:rsidRPr="00F90FD2">
        <w:t xml:space="preserve">2 CFR </w:t>
      </w:r>
      <w:r w:rsidR="00C94C3B">
        <w:t>200.307(e)(1)</w:t>
      </w:r>
      <w:r w:rsidRPr="00F90FD2">
        <w:t xml:space="preserve">specify that "...program income [defined as gross income </w:t>
      </w:r>
      <w:r w:rsidR="00C94C3B">
        <w:t>earned</w:t>
      </w:r>
      <w:r w:rsidRPr="00F90FD2">
        <w:t xml:space="preserve"> by the </w:t>
      </w:r>
      <w:r w:rsidR="00C94C3B">
        <w:t xml:space="preserve">non-Federal entity that is </w:t>
      </w:r>
      <w:r w:rsidRPr="00F90FD2">
        <w:t xml:space="preserve">directly generated by a supported activity, or earned as a result of the </w:t>
      </w:r>
      <w:r w:rsidR="00C94C3B">
        <w:t>Federal award</w:t>
      </w:r>
      <w:r w:rsidR="00C94C3B" w:rsidRPr="00741B6F">
        <w:t xml:space="preserve"> </w:t>
      </w:r>
      <w:r w:rsidRPr="00F90FD2">
        <w:t>during the period</w:t>
      </w:r>
      <w:r w:rsidR="00C94C3B" w:rsidRPr="00C94C3B">
        <w:t xml:space="preserve"> </w:t>
      </w:r>
      <w:r w:rsidR="00C94C3B">
        <w:t>of performance</w:t>
      </w:r>
      <w:r w:rsidRPr="00F90FD2">
        <w:t xml:space="preserve">] will be deducted from total allowable costs to determine the net allowable costs...[and]...be used for current costs unless the Federal agency authorizes otherwise..."  Accordingly, the BLS hereby authorizes </w:t>
      </w:r>
      <w:r w:rsidR="00F3343F">
        <w:t>s</w:t>
      </w:r>
      <w:r w:rsidR="00E4459D" w:rsidRPr="00F90FD2">
        <w:t>tate</w:t>
      </w:r>
      <w:r w:rsidRPr="00F90FD2">
        <w:t xml:space="preserve"> agencies to retain program income generated by the sale of data produced using funds provided by the BLS.</w:t>
      </w:r>
    </w:p>
    <w:p w14:paraId="6580D0C0" w14:textId="77777777" w:rsidR="00CE2DFD" w:rsidRPr="00F90FD2" w:rsidRDefault="00CE2DFD" w:rsidP="00595A20">
      <w:pPr>
        <w:pStyle w:val="Heading3"/>
        <w:ind w:hanging="720"/>
      </w:pPr>
      <w:bookmarkStart w:id="138" w:name="_Toc360880529"/>
      <w:bookmarkStart w:id="139" w:name="_Toc184020617"/>
      <w:bookmarkStart w:id="140" w:name="_Toc190758464"/>
      <w:bookmarkStart w:id="141" w:name="_Toc190770111"/>
      <w:bookmarkStart w:id="142" w:name="_Toc197829224"/>
      <w:bookmarkStart w:id="143" w:name="_Toc220934148"/>
      <w:bookmarkStart w:id="144" w:name="_Toc318388344"/>
      <w:bookmarkStart w:id="145" w:name="_Toc355682022"/>
      <w:bookmarkStart w:id="146" w:name="_Toc507594049"/>
      <w:r w:rsidRPr="00F90FD2">
        <w:t>Charging Costs</w:t>
      </w:r>
      <w:bookmarkEnd w:id="138"/>
      <w:bookmarkEnd w:id="139"/>
      <w:bookmarkEnd w:id="140"/>
      <w:bookmarkEnd w:id="141"/>
      <w:bookmarkEnd w:id="142"/>
      <w:bookmarkEnd w:id="143"/>
      <w:bookmarkEnd w:id="144"/>
      <w:bookmarkEnd w:id="145"/>
      <w:bookmarkEnd w:id="146"/>
    </w:p>
    <w:p w14:paraId="19D542C6" w14:textId="77777777"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F3343F">
        <w:t>s</w:t>
      </w:r>
      <w:r w:rsidR="00E4459D" w:rsidRPr="00F90FD2">
        <w:t>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256F646C" w14:textId="77777777" w:rsidR="00CE2DFD" w:rsidRPr="00F90FD2" w:rsidRDefault="00CE2DFD" w:rsidP="00E134EA">
      <w:pPr>
        <w:ind w:left="1080"/>
      </w:pPr>
      <w:r w:rsidRPr="00F90FD2">
        <w:t xml:space="preserve">Additionally, if an employee’s time charges are levied solely against a single </w:t>
      </w:r>
      <w:r w:rsidRPr="00C12A1F">
        <w:t>Federal</w:t>
      </w:r>
      <w:r w:rsidRPr="00F90FD2">
        <w:t xml:space="preserve"> award or cost objective (i.e., any or all of the LMI programs covered under this cooperative agreement), the </w:t>
      </w:r>
      <w:r w:rsidR="00F3343F">
        <w:t>s</w:t>
      </w:r>
      <w:r w:rsidR="00E4459D" w:rsidRPr="00F90FD2">
        <w:t>tate</w:t>
      </w:r>
      <w:r w:rsidRPr="00F90FD2">
        <w:t xml:space="preserve"> grantee must certify at least semi-annually that the work being charged for relates exclusively to that award.  </w:t>
      </w:r>
      <w:r w:rsidR="005502CB">
        <w:t>2 CFR 200.420 –</w:t>
      </w:r>
      <w:r w:rsidR="00C94C3B">
        <w:t xml:space="preserve"> 200.475 </w:t>
      </w:r>
      <w:r w:rsidRPr="00F90FD2">
        <w:t xml:space="preserve">provides full guidance regarding this requirement.  Note that </w:t>
      </w:r>
      <w:r w:rsidR="00F3343F">
        <w:t>s</w:t>
      </w:r>
      <w:r w:rsidR="00E4459D" w:rsidRPr="00F90FD2">
        <w:t>tate</w:t>
      </w:r>
      <w:r w:rsidRPr="00F90FD2">
        <w:t>s with time and attendance systems that account for employees' time at the project code level on a weekly, bi-weekly, or monthly basis are already in compliance with this requirement.</w:t>
      </w:r>
    </w:p>
    <w:p w14:paraId="3D6C4971" w14:textId="77777777" w:rsidR="00CE2DFD" w:rsidRPr="00F90FD2" w:rsidRDefault="00CE2DFD" w:rsidP="00E134EA">
      <w:pPr>
        <w:pStyle w:val="Heading2"/>
      </w:pPr>
      <w:bookmarkStart w:id="147" w:name="_Toc360880530"/>
      <w:bookmarkStart w:id="148" w:name="_Toc184020618"/>
      <w:bookmarkStart w:id="149" w:name="_Toc190758465"/>
      <w:bookmarkStart w:id="150" w:name="_Toc190770112"/>
      <w:bookmarkStart w:id="151" w:name="_Toc197829225"/>
      <w:bookmarkStart w:id="152" w:name="_Toc220934149"/>
      <w:bookmarkStart w:id="153" w:name="_Toc318388345"/>
      <w:bookmarkStart w:id="154" w:name="_Toc355682023"/>
      <w:bookmarkStart w:id="155" w:name="_Toc507594050"/>
      <w:r w:rsidRPr="00F90FD2">
        <w:t>REPORTING</w:t>
      </w:r>
      <w:bookmarkEnd w:id="147"/>
      <w:bookmarkEnd w:id="148"/>
      <w:bookmarkEnd w:id="149"/>
      <w:bookmarkEnd w:id="150"/>
      <w:bookmarkEnd w:id="151"/>
      <w:bookmarkEnd w:id="152"/>
      <w:bookmarkEnd w:id="153"/>
      <w:bookmarkEnd w:id="154"/>
      <w:bookmarkEnd w:id="155"/>
    </w:p>
    <w:p w14:paraId="7E4A5574" w14:textId="77777777" w:rsidR="00CE2DFD" w:rsidRPr="00F90FD2" w:rsidRDefault="00CE2DFD" w:rsidP="00595A20">
      <w:pPr>
        <w:ind w:firstLine="173"/>
      </w:pPr>
      <w:r w:rsidRPr="00F90FD2">
        <w:t xml:space="preserve">The reporting requirements described below supersede those cited at </w:t>
      </w:r>
      <w:r w:rsidR="00C94C3B" w:rsidRPr="00F90FD2">
        <w:t>2</w:t>
      </w:r>
      <w:r w:rsidR="00C94C3B">
        <w:t xml:space="preserve"> </w:t>
      </w:r>
      <w:r w:rsidR="00C94C3B" w:rsidRPr="00F90FD2">
        <w:t>CFR</w:t>
      </w:r>
      <w:r w:rsidR="00C94C3B">
        <w:t xml:space="preserve"> 200.327</w:t>
      </w:r>
      <w:r w:rsidRPr="00F90FD2">
        <w:t>.</w:t>
      </w:r>
    </w:p>
    <w:p w14:paraId="04BD4871" w14:textId="77777777" w:rsidR="00CE2DFD" w:rsidRPr="00F90FD2" w:rsidRDefault="00CE2DFD" w:rsidP="00595A20">
      <w:pPr>
        <w:ind w:firstLine="173"/>
      </w:pPr>
      <w:r w:rsidRPr="00F90FD2">
        <w:t xml:space="preserve">Monthly, </w:t>
      </w:r>
      <w:r w:rsidR="00F3343F">
        <w:t>s</w:t>
      </w:r>
      <w:r w:rsidR="00E4459D" w:rsidRPr="00F90FD2">
        <w:t>tate</w:t>
      </w:r>
      <w:r w:rsidRPr="00F90FD2">
        <w:t xml:space="preserve"> agencies must report for each regular, ongoing program:</w:t>
      </w:r>
    </w:p>
    <w:p w14:paraId="6C90CFEB" w14:textId="77777777" w:rsidR="00CE2DFD" w:rsidRPr="00F90FD2" w:rsidRDefault="00CE2DFD" w:rsidP="00AE52F4">
      <w:pPr>
        <w:numPr>
          <w:ilvl w:val="0"/>
          <w:numId w:val="15"/>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0A856568" w14:textId="77777777" w:rsidR="00CE2DFD" w:rsidRPr="00F90FD2" w:rsidRDefault="00CE2DFD" w:rsidP="00AE52F4">
      <w:pPr>
        <w:numPr>
          <w:ilvl w:val="0"/>
          <w:numId w:val="15"/>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3A900426" w14:textId="77777777" w:rsidR="00CE2DFD" w:rsidRPr="00F90FD2" w:rsidRDefault="00CE2DFD" w:rsidP="00AE52F4">
      <w:pPr>
        <w:numPr>
          <w:ilvl w:val="0"/>
          <w:numId w:val="15"/>
        </w:numPr>
        <w:tabs>
          <w:tab w:val="clear" w:pos="864"/>
          <w:tab w:val="num" w:pos="1080"/>
        </w:tabs>
        <w:ind w:left="1080"/>
      </w:pPr>
      <w:r w:rsidRPr="00F90FD2">
        <w:t>Total cash received for the month and cumulatively for the current fiscal year.</w:t>
      </w:r>
    </w:p>
    <w:p w14:paraId="41FBF694" w14:textId="77777777" w:rsidR="00CE2DFD" w:rsidRPr="00F90FD2" w:rsidRDefault="00CE2DFD" w:rsidP="00595A20">
      <w:pPr>
        <w:ind w:firstLine="173"/>
      </w:pPr>
      <w:r w:rsidRPr="00F90FD2">
        <w:t xml:space="preserve">Quarterly, </w:t>
      </w:r>
      <w:r w:rsidR="00F3343F">
        <w:t>s</w:t>
      </w:r>
      <w:r w:rsidR="00E4459D" w:rsidRPr="00F90FD2">
        <w:t>tate</w:t>
      </w:r>
      <w:r w:rsidRPr="00F90FD2">
        <w:t xml:space="preserve"> agencies must report for each regular, ongoing program, in addition to the above items:</w:t>
      </w:r>
    </w:p>
    <w:p w14:paraId="7A2F5E42" w14:textId="77777777" w:rsidR="00CE2DFD" w:rsidRPr="00F90FD2" w:rsidRDefault="00CE2DFD" w:rsidP="00AE52F4">
      <w:pPr>
        <w:numPr>
          <w:ilvl w:val="0"/>
          <w:numId w:val="15"/>
        </w:numPr>
        <w:tabs>
          <w:tab w:val="clear" w:pos="864"/>
          <w:tab w:val="num" w:pos="1080"/>
        </w:tabs>
        <w:ind w:left="1080"/>
      </w:pPr>
      <w:r w:rsidRPr="00F90FD2">
        <w:t>Total cumulative obligations by cost category (program staff resources, AS&amp;T staff resources, and nonpersonal services); and</w:t>
      </w:r>
    </w:p>
    <w:p w14:paraId="064009A9" w14:textId="77777777" w:rsidR="00CE2DFD" w:rsidRPr="00F90FD2" w:rsidRDefault="00CE2DFD" w:rsidP="00AE52F4">
      <w:pPr>
        <w:numPr>
          <w:ilvl w:val="0"/>
          <w:numId w:val="15"/>
        </w:numPr>
        <w:tabs>
          <w:tab w:val="clear" w:pos="864"/>
          <w:tab w:val="num" w:pos="1080"/>
        </w:tabs>
        <w:ind w:left="1080"/>
      </w:pPr>
      <w:r w:rsidRPr="00F90FD2">
        <w:t>Staff years paid by cost category (program staff resources and AS&amp;T staff resources)</w:t>
      </w:r>
      <w:r w:rsidR="00595A20">
        <w:t>.</w:t>
      </w:r>
    </w:p>
    <w:p w14:paraId="61BF3949" w14:textId="77777777" w:rsidR="00CE2DFD" w:rsidRPr="00F90FD2" w:rsidRDefault="00CE2DFD" w:rsidP="00595A20">
      <w:pPr>
        <w:ind w:left="720"/>
      </w:pPr>
      <w:r w:rsidRPr="00F90FD2">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00059BC3" w14:textId="77777777"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3"/>
        <w:gridCol w:w="1541"/>
        <w:gridCol w:w="222"/>
        <w:gridCol w:w="5288"/>
        <w:gridCol w:w="334"/>
        <w:gridCol w:w="2274"/>
        <w:gridCol w:w="236"/>
      </w:tblGrid>
      <w:tr w:rsidR="00CF61E5" w:rsidRPr="003171D7" w14:paraId="326726A1" w14:textId="77777777" w:rsidTr="006E4295">
        <w:trPr>
          <w:trHeight w:hRule="exact" w:val="288"/>
          <w:jc w:val="center"/>
        </w:trPr>
        <w:tc>
          <w:tcPr>
            <w:tcW w:w="0" w:type="auto"/>
          </w:tcPr>
          <w:p w14:paraId="72352D14" w14:textId="77777777" w:rsidR="00CF61E5" w:rsidRPr="003171D7" w:rsidRDefault="00CF61E5" w:rsidP="000E2E7E">
            <w:pPr>
              <w:ind w:hanging="637"/>
              <w:rPr>
                <w:szCs w:val="20"/>
              </w:rPr>
            </w:pPr>
          </w:p>
        </w:tc>
        <w:tc>
          <w:tcPr>
            <w:tcW w:w="0" w:type="auto"/>
            <w:vAlign w:val="center"/>
          </w:tcPr>
          <w:p w14:paraId="7D0F3CAB" w14:textId="77777777" w:rsidR="00CF61E5" w:rsidRPr="003171D7" w:rsidRDefault="00CF61E5" w:rsidP="00595A20">
            <w:pPr>
              <w:ind w:left="0"/>
              <w:rPr>
                <w:szCs w:val="20"/>
                <w:u w:val="single"/>
              </w:rPr>
            </w:pPr>
            <w:r w:rsidRPr="003171D7">
              <w:rPr>
                <w:szCs w:val="20"/>
                <w:u w:val="single"/>
              </w:rPr>
              <w:t>Report #</w:t>
            </w:r>
          </w:p>
        </w:tc>
        <w:tc>
          <w:tcPr>
            <w:tcW w:w="0" w:type="auto"/>
          </w:tcPr>
          <w:p w14:paraId="4C97632F" w14:textId="77777777" w:rsidR="00CF61E5" w:rsidRPr="003171D7" w:rsidRDefault="00CF61E5" w:rsidP="00DC5C6C">
            <w:pPr>
              <w:rPr>
                <w:szCs w:val="20"/>
              </w:rPr>
            </w:pPr>
          </w:p>
        </w:tc>
        <w:tc>
          <w:tcPr>
            <w:tcW w:w="5288" w:type="dxa"/>
            <w:vAlign w:val="center"/>
          </w:tcPr>
          <w:p w14:paraId="66C4CDAD" w14:textId="77777777" w:rsidR="00CF61E5" w:rsidRPr="003171D7" w:rsidRDefault="00CF61E5" w:rsidP="00595A20">
            <w:pPr>
              <w:ind w:left="0"/>
              <w:rPr>
                <w:szCs w:val="20"/>
                <w:u w:val="single"/>
              </w:rPr>
            </w:pPr>
            <w:r w:rsidRPr="003171D7">
              <w:rPr>
                <w:szCs w:val="20"/>
                <w:u w:val="single"/>
              </w:rPr>
              <w:t>Report Name</w:t>
            </w:r>
          </w:p>
        </w:tc>
        <w:tc>
          <w:tcPr>
            <w:tcW w:w="334" w:type="dxa"/>
          </w:tcPr>
          <w:p w14:paraId="27134A41" w14:textId="77777777" w:rsidR="00CF61E5" w:rsidRPr="003171D7" w:rsidRDefault="00CF61E5" w:rsidP="00DC5C6C">
            <w:pPr>
              <w:rPr>
                <w:szCs w:val="20"/>
              </w:rPr>
            </w:pPr>
          </w:p>
        </w:tc>
        <w:tc>
          <w:tcPr>
            <w:tcW w:w="2274" w:type="dxa"/>
            <w:vAlign w:val="center"/>
          </w:tcPr>
          <w:p w14:paraId="2A146260" w14:textId="77777777" w:rsidR="00CF61E5" w:rsidRPr="003171D7" w:rsidRDefault="00CF61E5" w:rsidP="00DC5C6C">
            <w:pPr>
              <w:rPr>
                <w:szCs w:val="20"/>
                <w:u w:val="single"/>
              </w:rPr>
            </w:pPr>
            <w:r w:rsidRPr="003171D7">
              <w:rPr>
                <w:szCs w:val="20"/>
                <w:u w:val="single"/>
              </w:rPr>
              <w:t>Frequency</w:t>
            </w:r>
          </w:p>
        </w:tc>
        <w:tc>
          <w:tcPr>
            <w:tcW w:w="236" w:type="dxa"/>
          </w:tcPr>
          <w:p w14:paraId="6B0ED0A4" w14:textId="77777777" w:rsidR="00CF61E5" w:rsidRPr="003171D7" w:rsidRDefault="00CF61E5" w:rsidP="00DC5C6C">
            <w:pPr>
              <w:rPr>
                <w:szCs w:val="20"/>
              </w:rPr>
            </w:pPr>
          </w:p>
        </w:tc>
      </w:tr>
      <w:tr w:rsidR="00CF61E5" w:rsidRPr="003171D7" w14:paraId="387ACE72" w14:textId="77777777" w:rsidTr="006E4295">
        <w:trPr>
          <w:trHeight w:hRule="exact" w:val="288"/>
          <w:jc w:val="center"/>
        </w:trPr>
        <w:tc>
          <w:tcPr>
            <w:tcW w:w="0" w:type="auto"/>
          </w:tcPr>
          <w:p w14:paraId="3A41BC7D" w14:textId="77777777" w:rsidR="00CF61E5" w:rsidRPr="003171D7" w:rsidRDefault="00CF61E5" w:rsidP="000E2E7E">
            <w:pPr>
              <w:ind w:hanging="637"/>
              <w:rPr>
                <w:szCs w:val="20"/>
              </w:rPr>
            </w:pPr>
          </w:p>
        </w:tc>
        <w:tc>
          <w:tcPr>
            <w:tcW w:w="0" w:type="auto"/>
          </w:tcPr>
          <w:p w14:paraId="06E8E4A0" w14:textId="77777777" w:rsidR="00CF61E5" w:rsidRPr="003171D7" w:rsidRDefault="00CF61E5" w:rsidP="00595A20">
            <w:pPr>
              <w:ind w:left="0"/>
              <w:rPr>
                <w:szCs w:val="20"/>
              </w:rPr>
            </w:pPr>
            <w:r w:rsidRPr="003171D7">
              <w:rPr>
                <w:szCs w:val="20"/>
              </w:rPr>
              <w:t>CAS 65</w:t>
            </w:r>
          </w:p>
        </w:tc>
        <w:tc>
          <w:tcPr>
            <w:tcW w:w="0" w:type="auto"/>
          </w:tcPr>
          <w:p w14:paraId="2F97801A" w14:textId="77777777" w:rsidR="00CF61E5" w:rsidRPr="003171D7" w:rsidRDefault="00CF61E5" w:rsidP="00DC5C6C">
            <w:pPr>
              <w:rPr>
                <w:szCs w:val="20"/>
              </w:rPr>
            </w:pPr>
          </w:p>
        </w:tc>
        <w:tc>
          <w:tcPr>
            <w:tcW w:w="5288" w:type="dxa"/>
          </w:tcPr>
          <w:p w14:paraId="621A4534" w14:textId="77777777" w:rsidR="00CF61E5" w:rsidRPr="003171D7" w:rsidRDefault="00CF61E5" w:rsidP="00595A20">
            <w:pPr>
              <w:ind w:left="0"/>
              <w:rPr>
                <w:szCs w:val="20"/>
              </w:rPr>
            </w:pPr>
            <w:r w:rsidRPr="003171D7">
              <w:rPr>
                <w:szCs w:val="20"/>
              </w:rPr>
              <w:t>Summary Appropriation Status</w:t>
            </w:r>
          </w:p>
        </w:tc>
        <w:tc>
          <w:tcPr>
            <w:tcW w:w="334" w:type="dxa"/>
          </w:tcPr>
          <w:p w14:paraId="24DDBAFA" w14:textId="77777777" w:rsidR="00CF61E5" w:rsidRPr="003171D7" w:rsidRDefault="00CF61E5" w:rsidP="00DC5C6C">
            <w:pPr>
              <w:rPr>
                <w:szCs w:val="20"/>
              </w:rPr>
            </w:pPr>
          </w:p>
        </w:tc>
        <w:tc>
          <w:tcPr>
            <w:tcW w:w="2274" w:type="dxa"/>
          </w:tcPr>
          <w:p w14:paraId="695ACF8D" w14:textId="77777777" w:rsidR="00CF61E5" w:rsidRPr="003171D7" w:rsidRDefault="00CF61E5" w:rsidP="00DC5C6C">
            <w:pPr>
              <w:rPr>
                <w:szCs w:val="20"/>
              </w:rPr>
            </w:pPr>
            <w:r w:rsidRPr="003171D7">
              <w:rPr>
                <w:szCs w:val="20"/>
              </w:rPr>
              <w:t>Monthly</w:t>
            </w:r>
          </w:p>
        </w:tc>
        <w:tc>
          <w:tcPr>
            <w:tcW w:w="236" w:type="dxa"/>
          </w:tcPr>
          <w:p w14:paraId="5BD9400B" w14:textId="77777777" w:rsidR="00CF61E5" w:rsidRPr="003171D7" w:rsidRDefault="00CF61E5" w:rsidP="00DC5C6C">
            <w:pPr>
              <w:rPr>
                <w:szCs w:val="20"/>
              </w:rPr>
            </w:pPr>
          </w:p>
        </w:tc>
      </w:tr>
      <w:tr w:rsidR="00CF61E5" w:rsidRPr="003171D7" w14:paraId="35DBA4FE" w14:textId="77777777" w:rsidTr="006E4295">
        <w:trPr>
          <w:trHeight w:hRule="exact" w:val="288"/>
          <w:jc w:val="center"/>
        </w:trPr>
        <w:tc>
          <w:tcPr>
            <w:tcW w:w="0" w:type="auto"/>
          </w:tcPr>
          <w:p w14:paraId="5A4ECD32" w14:textId="77777777" w:rsidR="00CF61E5" w:rsidRPr="003171D7" w:rsidRDefault="00CF61E5" w:rsidP="000E2E7E">
            <w:pPr>
              <w:ind w:hanging="637"/>
              <w:rPr>
                <w:szCs w:val="20"/>
              </w:rPr>
            </w:pPr>
          </w:p>
        </w:tc>
        <w:tc>
          <w:tcPr>
            <w:tcW w:w="0" w:type="auto"/>
          </w:tcPr>
          <w:p w14:paraId="1C22D294" w14:textId="77777777" w:rsidR="00CF61E5" w:rsidRPr="003171D7" w:rsidRDefault="00CF61E5" w:rsidP="00595A20">
            <w:pPr>
              <w:ind w:left="0"/>
              <w:rPr>
                <w:szCs w:val="20"/>
              </w:rPr>
            </w:pPr>
            <w:r w:rsidRPr="003171D7">
              <w:rPr>
                <w:szCs w:val="20"/>
              </w:rPr>
              <w:t>CAS 61</w:t>
            </w:r>
          </w:p>
        </w:tc>
        <w:tc>
          <w:tcPr>
            <w:tcW w:w="0" w:type="auto"/>
          </w:tcPr>
          <w:p w14:paraId="7EF54251" w14:textId="77777777" w:rsidR="00CF61E5" w:rsidRPr="003171D7" w:rsidRDefault="00CF61E5" w:rsidP="00DC5C6C">
            <w:pPr>
              <w:rPr>
                <w:szCs w:val="20"/>
              </w:rPr>
            </w:pPr>
          </w:p>
        </w:tc>
        <w:tc>
          <w:tcPr>
            <w:tcW w:w="5288" w:type="dxa"/>
          </w:tcPr>
          <w:p w14:paraId="21FE135D" w14:textId="77777777" w:rsidR="00CF61E5" w:rsidRPr="003171D7" w:rsidRDefault="00CF61E5" w:rsidP="00595A20">
            <w:pPr>
              <w:ind w:left="0"/>
              <w:rPr>
                <w:szCs w:val="20"/>
              </w:rPr>
            </w:pPr>
            <w:r w:rsidRPr="003171D7">
              <w:rPr>
                <w:szCs w:val="20"/>
              </w:rPr>
              <w:t>Status of Obligational Authority</w:t>
            </w:r>
          </w:p>
        </w:tc>
        <w:tc>
          <w:tcPr>
            <w:tcW w:w="334" w:type="dxa"/>
          </w:tcPr>
          <w:p w14:paraId="2B39AD07" w14:textId="77777777" w:rsidR="00CF61E5" w:rsidRPr="003171D7" w:rsidRDefault="00CF61E5" w:rsidP="00DC5C6C">
            <w:pPr>
              <w:rPr>
                <w:szCs w:val="20"/>
              </w:rPr>
            </w:pPr>
          </w:p>
        </w:tc>
        <w:tc>
          <w:tcPr>
            <w:tcW w:w="2274" w:type="dxa"/>
          </w:tcPr>
          <w:p w14:paraId="5EAFC201" w14:textId="77777777" w:rsidR="00CF61E5" w:rsidRPr="003171D7" w:rsidRDefault="00CF61E5" w:rsidP="00DC5C6C">
            <w:pPr>
              <w:rPr>
                <w:szCs w:val="20"/>
              </w:rPr>
            </w:pPr>
            <w:r w:rsidRPr="003171D7">
              <w:rPr>
                <w:szCs w:val="20"/>
              </w:rPr>
              <w:t>Quarterly</w:t>
            </w:r>
          </w:p>
        </w:tc>
        <w:tc>
          <w:tcPr>
            <w:tcW w:w="236" w:type="dxa"/>
          </w:tcPr>
          <w:p w14:paraId="17B27FC0" w14:textId="77777777" w:rsidR="00CF61E5" w:rsidRPr="003171D7" w:rsidRDefault="00CF61E5" w:rsidP="00DC5C6C">
            <w:pPr>
              <w:rPr>
                <w:szCs w:val="20"/>
              </w:rPr>
            </w:pPr>
          </w:p>
        </w:tc>
      </w:tr>
      <w:tr w:rsidR="00CF61E5" w:rsidRPr="003171D7" w14:paraId="119806DD" w14:textId="77777777" w:rsidTr="006E4295">
        <w:trPr>
          <w:trHeight w:hRule="exact" w:val="433"/>
          <w:jc w:val="center"/>
        </w:trPr>
        <w:tc>
          <w:tcPr>
            <w:tcW w:w="0" w:type="auto"/>
          </w:tcPr>
          <w:p w14:paraId="46557F9C" w14:textId="77777777" w:rsidR="00CF61E5" w:rsidRPr="003171D7" w:rsidRDefault="00CF61E5" w:rsidP="000E2E7E">
            <w:pPr>
              <w:ind w:hanging="637"/>
              <w:rPr>
                <w:szCs w:val="20"/>
              </w:rPr>
            </w:pPr>
          </w:p>
        </w:tc>
        <w:tc>
          <w:tcPr>
            <w:tcW w:w="0" w:type="auto"/>
          </w:tcPr>
          <w:p w14:paraId="590D6D9F" w14:textId="77777777" w:rsidR="00CF61E5" w:rsidRPr="003171D7" w:rsidRDefault="00CF61E5" w:rsidP="00595A20">
            <w:pPr>
              <w:ind w:left="0"/>
              <w:rPr>
                <w:szCs w:val="20"/>
              </w:rPr>
            </w:pPr>
            <w:r w:rsidRPr="003171D7">
              <w:rPr>
                <w:szCs w:val="20"/>
              </w:rPr>
              <w:t>CAS 94B</w:t>
            </w:r>
          </w:p>
        </w:tc>
        <w:tc>
          <w:tcPr>
            <w:tcW w:w="0" w:type="auto"/>
          </w:tcPr>
          <w:p w14:paraId="73334074" w14:textId="77777777" w:rsidR="00CF61E5" w:rsidRPr="003171D7" w:rsidRDefault="00CF61E5" w:rsidP="00DC5C6C">
            <w:pPr>
              <w:rPr>
                <w:szCs w:val="20"/>
              </w:rPr>
            </w:pPr>
          </w:p>
        </w:tc>
        <w:tc>
          <w:tcPr>
            <w:tcW w:w="5288" w:type="dxa"/>
          </w:tcPr>
          <w:p w14:paraId="103C9E3A" w14:textId="77777777" w:rsidR="00CF61E5" w:rsidRPr="003171D7" w:rsidRDefault="00CF61E5" w:rsidP="00595A20">
            <w:pPr>
              <w:ind w:left="0"/>
              <w:rPr>
                <w:szCs w:val="20"/>
              </w:rPr>
            </w:pPr>
            <w:r w:rsidRPr="003171D7">
              <w:rPr>
                <w:szCs w:val="20"/>
              </w:rPr>
              <w:t>Program Activity Positions and Costs</w:t>
            </w:r>
          </w:p>
        </w:tc>
        <w:tc>
          <w:tcPr>
            <w:tcW w:w="334" w:type="dxa"/>
          </w:tcPr>
          <w:p w14:paraId="008EC2C2" w14:textId="77777777" w:rsidR="00CF61E5" w:rsidRPr="003171D7" w:rsidRDefault="00CF61E5" w:rsidP="00DC5C6C">
            <w:pPr>
              <w:rPr>
                <w:szCs w:val="20"/>
              </w:rPr>
            </w:pPr>
          </w:p>
        </w:tc>
        <w:tc>
          <w:tcPr>
            <w:tcW w:w="2274" w:type="dxa"/>
          </w:tcPr>
          <w:p w14:paraId="7FD23BFA" w14:textId="77777777" w:rsidR="00CF61E5" w:rsidRPr="003171D7" w:rsidRDefault="00CF61E5" w:rsidP="00DC5C6C">
            <w:pPr>
              <w:rPr>
                <w:szCs w:val="20"/>
              </w:rPr>
            </w:pPr>
            <w:r w:rsidRPr="003171D7">
              <w:rPr>
                <w:szCs w:val="20"/>
              </w:rPr>
              <w:t>Quarterly</w:t>
            </w:r>
          </w:p>
        </w:tc>
        <w:tc>
          <w:tcPr>
            <w:tcW w:w="236" w:type="dxa"/>
          </w:tcPr>
          <w:p w14:paraId="3F53EC2B" w14:textId="77777777" w:rsidR="00CF61E5" w:rsidRPr="003171D7" w:rsidRDefault="00CF61E5" w:rsidP="00DC5C6C">
            <w:pPr>
              <w:rPr>
                <w:szCs w:val="20"/>
              </w:rPr>
            </w:pPr>
          </w:p>
        </w:tc>
      </w:tr>
      <w:tr w:rsidR="00CF61E5" w:rsidRPr="003171D7" w14:paraId="2D2C2515" w14:textId="77777777" w:rsidTr="006E4295">
        <w:trPr>
          <w:trHeight w:hRule="exact" w:val="288"/>
          <w:jc w:val="center"/>
        </w:trPr>
        <w:tc>
          <w:tcPr>
            <w:tcW w:w="0" w:type="auto"/>
            <w:vAlign w:val="center"/>
          </w:tcPr>
          <w:p w14:paraId="104C0C94" w14:textId="77777777" w:rsidR="00CF61E5" w:rsidRPr="003171D7" w:rsidRDefault="00CF61E5" w:rsidP="000E2E7E">
            <w:pPr>
              <w:ind w:hanging="637"/>
              <w:rPr>
                <w:szCs w:val="20"/>
              </w:rPr>
            </w:pPr>
            <w:r w:rsidRPr="003171D7">
              <w:rPr>
                <w:szCs w:val="20"/>
              </w:rPr>
              <w:t>or</w:t>
            </w:r>
          </w:p>
        </w:tc>
        <w:tc>
          <w:tcPr>
            <w:tcW w:w="9659" w:type="dxa"/>
            <w:gridSpan w:val="5"/>
          </w:tcPr>
          <w:p w14:paraId="508B3765" w14:textId="77777777" w:rsidR="00CF61E5" w:rsidRPr="003171D7" w:rsidRDefault="00794323" w:rsidP="00DC5C6C">
            <w:pPr>
              <w:rPr>
                <w:szCs w:val="20"/>
              </w:rPr>
            </w:pPr>
            <w:r>
              <w:rPr>
                <w:szCs w:val="20"/>
              </w:rPr>
              <w:pict w14:anchorId="60C1300B">
                <v:rect id="_x0000_i1025" style="width:.05pt;height:.5pt" o:hralign="center" o:hrstd="t" o:hrnoshade="t" o:hr="t" fillcolor="black" stroked="f"/>
              </w:pict>
            </w:r>
          </w:p>
        </w:tc>
        <w:tc>
          <w:tcPr>
            <w:tcW w:w="236" w:type="dxa"/>
          </w:tcPr>
          <w:p w14:paraId="07D90F49" w14:textId="77777777" w:rsidR="00CF61E5" w:rsidRPr="003171D7" w:rsidRDefault="00CF61E5" w:rsidP="00DC5C6C">
            <w:pPr>
              <w:rPr>
                <w:szCs w:val="20"/>
              </w:rPr>
            </w:pPr>
          </w:p>
        </w:tc>
      </w:tr>
      <w:tr w:rsidR="00CF61E5" w:rsidRPr="003171D7" w14:paraId="51587510" w14:textId="77777777" w:rsidTr="006E4295">
        <w:trPr>
          <w:trHeight w:hRule="exact" w:val="478"/>
          <w:jc w:val="center"/>
        </w:trPr>
        <w:tc>
          <w:tcPr>
            <w:tcW w:w="0" w:type="auto"/>
          </w:tcPr>
          <w:p w14:paraId="11976E00" w14:textId="77777777" w:rsidR="00CF61E5" w:rsidRPr="003171D7" w:rsidRDefault="00CF61E5" w:rsidP="000E2E7E">
            <w:pPr>
              <w:ind w:hanging="637"/>
              <w:rPr>
                <w:szCs w:val="20"/>
              </w:rPr>
            </w:pPr>
          </w:p>
        </w:tc>
        <w:tc>
          <w:tcPr>
            <w:tcW w:w="0" w:type="auto"/>
          </w:tcPr>
          <w:p w14:paraId="7963A188" w14:textId="77777777" w:rsidR="00CF61E5" w:rsidRPr="003171D7" w:rsidRDefault="00CF61E5" w:rsidP="00595A20">
            <w:pPr>
              <w:ind w:left="0"/>
              <w:rPr>
                <w:szCs w:val="20"/>
              </w:rPr>
            </w:pPr>
            <w:r w:rsidRPr="003171D7">
              <w:rPr>
                <w:szCs w:val="20"/>
              </w:rPr>
              <w:t>FARS GA-11</w:t>
            </w:r>
          </w:p>
        </w:tc>
        <w:tc>
          <w:tcPr>
            <w:tcW w:w="0" w:type="auto"/>
          </w:tcPr>
          <w:p w14:paraId="7E38CCB2" w14:textId="77777777" w:rsidR="00CF61E5" w:rsidRPr="003171D7" w:rsidRDefault="00CF61E5" w:rsidP="00DC5C6C">
            <w:pPr>
              <w:rPr>
                <w:szCs w:val="20"/>
              </w:rPr>
            </w:pPr>
          </w:p>
        </w:tc>
        <w:tc>
          <w:tcPr>
            <w:tcW w:w="5288" w:type="dxa"/>
          </w:tcPr>
          <w:p w14:paraId="6411D740" w14:textId="77777777" w:rsidR="00CF61E5" w:rsidRPr="003171D7" w:rsidRDefault="00CF61E5" w:rsidP="00595A20">
            <w:pPr>
              <w:ind w:left="0"/>
              <w:rPr>
                <w:szCs w:val="20"/>
              </w:rPr>
            </w:pPr>
            <w:r w:rsidRPr="003171D7">
              <w:rPr>
                <w:szCs w:val="20"/>
              </w:rPr>
              <w:t>Summary Status of Obligational Authority</w:t>
            </w:r>
          </w:p>
        </w:tc>
        <w:tc>
          <w:tcPr>
            <w:tcW w:w="334" w:type="dxa"/>
          </w:tcPr>
          <w:p w14:paraId="1B7BA591" w14:textId="77777777" w:rsidR="00CF61E5" w:rsidRPr="003171D7" w:rsidRDefault="00CF61E5" w:rsidP="00DC5C6C">
            <w:pPr>
              <w:rPr>
                <w:szCs w:val="20"/>
              </w:rPr>
            </w:pPr>
          </w:p>
        </w:tc>
        <w:tc>
          <w:tcPr>
            <w:tcW w:w="2274" w:type="dxa"/>
          </w:tcPr>
          <w:p w14:paraId="718B740E" w14:textId="77777777" w:rsidR="00CF61E5" w:rsidRPr="003171D7" w:rsidRDefault="00CF61E5" w:rsidP="00DC5C6C">
            <w:pPr>
              <w:rPr>
                <w:szCs w:val="20"/>
              </w:rPr>
            </w:pPr>
            <w:r w:rsidRPr="003171D7">
              <w:rPr>
                <w:szCs w:val="20"/>
              </w:rPr>
              <w:t>Monthly</w:t>
            </w:r>
          </w:p>
        </w:tc>
        <w:tc>
          <w:tcPr>
            <w:tcW w:w="236" w:type="dxa"/>
          </w:tcPr>
          <w:p w14:paraId="0DF028C3" w14:textId="77777777" w:rsidR="00CF61E5" w:rsidRPr="003171D7" w:rsidRDefault="00CF61E5" w:rsidP="00DC5C6C">
            <w:pPr>
              <w:rPr>
                <w:szCs w:val="20"/>
              </w:rPr>
            </w:pPr>
          </w:p>
        </w:tc>
      </w:tr>
      <w:tr w:rsidR="00CF61E5" w:rsidRPr="003171D7" w14:paraId="6B9A3D57" w14:textId="77777777" w:rsidTr="006E4295">
        <w:trPr>
          <w:trHeight w:hRule="exact" w:val="288"/>
          <w:jc w:val="center"/>
        </w:trPr>
        <w:tc>
          <w:tcPr>
            <w:tcW w:w="0" w:type="auto"/>
          </w:tcPr>
          <w:p w14:paraId="498FD7CE" w14:textId="77777777" w:rsidR="00CF61E5" w:rsidRPr="003171D7" w:rsidRDefault="00CF61E5" w:rsidP="000E2E7E">
            <w:pPr>
              <w:ind w:hanging="637"/>
              <w:rPr>
                <w:szCs w:val="20"/>
              </w:rPr>
            </w:pPr>
          </w:p>
        </w:tc>
        <w:tc>
          <w:tcPr>
            <w:tcW w:w="0" w:type="auto"/>
          </w:tcPr>
          <w:p w14:paraId="2E56D061" w14:textId="77777777" w:rsidR="00CF61E5" w:rsidRPr="003171D7" w:rsidRDefault="00CF61E5" w:rsidP="00595A20">
            <w:pPr>
              <w:ind w:left="0"/>
              <w:rPr>
                <w:szCs w:val="20"/>
              </w:rPr>
            </w:pPr>
            <w:r w:rsidRPr="003171D7">
              <w:rPr>
                <w:szCs w:val="20"/>
              </w:rPr>
              <w:t>FARS GA-17</w:t>
            </w:r>
          </w:p>
        </w:tc>
        <w:tc>
          <w:tcPr>
            <w:tcW w:w="0" w:type="auto"/>
          </w:tcPr>
          <w:p w14:paraId="5384EB35" w14:textId="77777777" w:rsidR="00CF61E5" w:rsidRPr="003171D7" w:rsidRDefault="00CF61E5" w:rsidP="00DC5C6C">
            <w:pPr>
              <w:rPr>
                <w:szCs w:val="20"/>
              </w:rPr>
            </w:pPr>
          </w:p>
        </w:tc>
        <w:tc>
          <w:tcPr>
            <w:tcW w:w="5288" w:type="dxa"/>
          </w:tcPr>
          <w:p w14:paraId="2D404585" w14:textId="77777777" w:rsidR="00CF61E5" w:rsidRPr="003171D7" w:rsidRDefault="00CF61E5" w:rsidP="00595A20">
            <w:pPr>
              <w:ind w:left="0"/>
              <w:rPr>
                <w:szCs w:val="20"/>
              </w:rPr>
            </w:pPr>
            <w:r w:rsidRPr="003171D7">
              <w:rPr>
                <w:szCs w:val="20"/>
              </w:rPr>
              <w:t>Status of Obligational Authority</w:t>
            </w:r>
          </w:p>
        </w:tc>
        <w:tc>
          <w:tcPr>
            <w:tcW w:w="334" w:type="dxa"/>
          </w:tcPr>
          <w:p w14:paraId="15B7BD0F" w14:textId="77777777" w:rsidR="00CF61E5" w:rsidRPr="003171D7" w:rsidRDefault="00CF61E5" w:rsidP="00DC5C6C">
            <w:pPr>
              <w:rPr>
                <w:szCs w:val="20"/>
              </w:rPr>
            </w:pPr>
          </w:p>
        </w:tc>
        <w:tc>
          <w:tcPr>
            <w:tcW w:w="2274" w:type="dxa"/>
          </w:tcPr>
          <w:p w14:paraId="44DCB5B3" w14:textId="77777777" w:rsidR="00CF61E5" w:rsidRPr="003171D7" w:rsidRDefault="00CF61E5" w:rsidP="00DC5C6C">
            <w:pPr>
              <w:rPr>
                <w:szCs w:val="20"/>
              </w:rPr>
            </w:pPr>
            <w:r w:rsidRPr="003171D7">
              <w:rPr>
                <w:szCs w:val="20"/>
              </w:rPr>
              <w:t>Quarterly</w:t>
            </w:r>
          </w:p>
        </w:tc>
        <w:tc>
          <w:tcPr>
            <w:tcW w:w="236" w:type="dxa"/>
          </w:tcPr>
          <w:p w14:paraId="62337848" w14:textId="77777777" w:rsidR="00CF61E5" w:rsidRPr="003171D7" w:rsidRDefault="00CF61E5" w:rsidP="00DC5C6C">
            <w:pPr>
              <w:rPr>
                <w:szCs w:val="20"/>
              </w:rPr>
            </w:pPr>
          </w:p>
        </w:tc>
      </w:tr>
      <w:tr w:rsidR="00CF61E5" w:rsidRPr="003171D7" w14:paraId="2FD8D028" w14:textId="77777777" w:rsidTr="006E4295">
        <w:trPr>
          <w:trHeight w:hRule="exact" w:val="442"/>
          <w:jc w:val="center"/>
        </w:trPr>
        <w:tc>
          <w:tcPr>
            <w:tcW w:w="0" w:type="auto"/>
          </w:tcPr>
          <w:p w14:paraId="173034FC" w14:textId="77777777" w:rsidR="00CF61E5" w:rsidRPr="003171D7" w:rsidRDefault="00CF61E5" w:rsidP="000E2E7E">
            <w:pPr>
              <w:ind w:hanging="637"/>
              <w:rPr>
                <w:szCs w:val="20"/>
              </w:rPr>
            </w:pPr>
          </w:p>
        </w:tc>
        <w:tc>
          <w:tcPr>
            <w:tcW w:w="0" w:type="auto"/>
          </w:tcPr>
          <w:p w14:paraId="2F6D5D1F" w14:textId="77777777" w:rsidR="00CF61E5" w:rsidRPr="003171D7" w:rsidRDefault="00CF61E5" w:rsidP="00595A20">
            <w:pPr>
              <w:ind w:left="0"/>
              <w:rPr>
                <w:szCs w:val="20"/>
              </w:rPr>
            </w:pPr>
            <w:r w:rsidRPr="003171D7">
              <w:rPr>
                <w:szCs w:val="20"/>
              </w:rPr>
              <w:t>FARS GA-12a</w:t>
            </w:r>
          </w:p>
        </w:tc>
        <w:tc>
          <w:tcPr>
            <w:tcW w:w="0" w:type="auto"/>
          </w:tcPr>
          <w:p w14:paraId="119A433C" w14:textId="77777777" w:rsidR="00CF61E5" w:rsidRPr="003171D7" w:rsidRDefault="00CF61E5" w:rsidP="00DC5C6C">
            <w:pPr>
              <w:rPr>
                <w:szCs w:val="20"/>
              </w:rPr>
            </w:pPr>
          </w:p>
        </w:tc>
        <w:tc>
          <w:tcPr>
            <w:tcW w:w="5288" w:type="dxa"/>
          </w:tcPr>
          <w:p w14:paraId="66120785" w14:textId="77777777"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5CB77865" w14:textId="77777777" w:rsidR="00CF61E5" w:rsidRPr="003171D7" w:rsidRDefault="00CF61E5" w:rsidP="00DC5C6C">
            <w:pPr>
              <w:rPr>
                <w:szCs w:val="20"/>
              </w:rPr>
            </w:pPr>
          </w:p>
        </w:tc>
        <w:tc>
          <w:tcPr>
            <w:tcW w:w="2274" w:type="dxa"/>
          </w:tcPr>
          <w:p w14:paraId="059296EF" w14:textId="77777777" w:rsidR="00CF61E5" w:rsidRPr="003171D7" w:rsidRDefault="00CF61E5" w:rsidP="00DC5C6C">
            <w:pPr>
              <w:rPr>
                <w:szCs w:val="20"/>
              </w:rPr>
            </w:pPr>
            <w:r w:rsidRPr="003171D7">
              <w:rPr>
                <w:szCs w:val="20"/>
              </w:rPr>
              <w:t>Quarterly</w:t>
            </w:r>
          </w:p>
        </w:tc>
        <w:tc>
          <w:tcPr>
            <w:tcW w:w="236" w:type="dxa"/>
          </w:tcPr>
          <w:p w14:paraId="63B4F2F0" w14:textId="77777777" w:rsidR="00CF61E5" w:rsidRPr="003171D7" w:rsidRDefault="00CF61E5" w:rsidP="00DC5C6C">
            <w:pPr>
              <w:rPr>
                <w:szCs w:val="20"/>
              </w:rPr>
            </w:pPr>
          </w:p>
        </w:tc>
      </w:tr>
      <w:tr w:rsidR="00CF61E5" w:rsidRPr="003171D7" w14:paraId="17ED4EB0" w14:textId="77777777" w:rsidTr="002A59E2">
        <w:trPr>
          <w:trHeight w:hRule="exact" w:val="144"/>
          <w:jc w:val="center"/>
        </w:trPr>
        <w:tc>
          <w:tcPr>
            <w:tcW w:w="0" w:type="auto"/>
          </w:tcPr>
          <w:p w14:paraId="2BB668BF" w14:textId="77777777" w:rsidR="00CF61E5" w:rsidRPr="003171D7" w:rsidRDefault="00CF61E5" w:rsidP="000E2E7E">
            <w:pPr>
              <w:ind w:hanging="637"/>
              <w:rPr>
                <w:szCs w:val="20"/>
              </w:rPr>
            </w:pPr>
          </w:p>
        </w:tc>
        <w:tc>
          <w:tcPr>
            <w:tcW w:w="0" w:type="auto"/>
          </w:tcPr>
          <w:p w14:paraId="0FDD358A" w14:textId="77777777" w:rsidR="00CF61E5" w:rsidRPr="003171D7" w:rsidRDefault="00CF61E5" w:rsidP="00DC5C6C">
            <w:pPr>
              <w:rPr>
                <w:szCs w:val="20"/>
              </w:rPr>
            </w:pPr>
          </w:p>
        </w:tc>
        <w:tc>
          <w:tcPr>
            <w:tcW w:w="0" w:type="auto"/>
          </w:tcPr>
          <w:p w14:paraId="345BB3EB" w14:textId="77777777" w:rsidR="00CF61E5" w:rsidRPr="003171D7" w:rsidRDefault="00CF61E5" w:rsidP="00DC5C6C">
            <w:pPr>
              <w:rPr>
                <w:szCs w:val="20"/>
              </w:rPr>
            </w:pPr>
          </w:p>
        </w:tc>
        <w:tc>
          <w:tcPr>
            <w:tcW w:w="5288" w:type="dxa"/>
          </w:tcPr>
          <w:p w14:paraId="3D120E78" w14:textId="77777777" w:rsidR="00CF61E5" w:rsidRPr="003171D7" w:rsidRDefault="00CF61E5" w:rsidP="00DC5C6C">
            <w:pPr>
              <w:rPr>
                <w:szCs w:val="20"/>
              </w:rPr>
            </w:pPr>
          </w:p>
        </w:tc>
        <w:tc>
          <w:tcPr>
            <w:tcW w:w="334" w:type="dxa"/>
          </w:tcPr>
          <w:p w14:paraId="78C1F219" w14:textId="77777777" w:rsidR="00CF61E5" w:rsidRPr="003171D7" w:rsidRDefault="00CF61E5" w:rsidP="00DC5C6C">
            <w:pPr>
              <w:rPr>
                <w:szCs w:val="20"/>
              </w:rPr>
            </w:pPr>
          </w:p>
        </w:tc>
        <w:tc>
          <w:tcPr>
            <w:tcW w:w="2274" w:type="dxa"/>
          </w:tcPr>
          <w:p w14:paraId="4371A77C" w14:textId="77777777" w:rsidR="00CF61E5" w:rsidRPr="003171D7" w:rsidRDefault="00CF61E5" w:rsidP="00DC5C6C">
            <w:pPr>
              <w:rPr>
                <w:szCs w:val="20"/>
              </w:rPr>
            </w:pPr>
          </w:p>
        </w:tc>
        <w:tc>
          <w:tcPr>
            <w:tcW w:w="236" w:type="dxa"/>
          </w:tcPr>
          <w:p w14:paraId="7A332A5E" w14:textId="77777777" w:rsidR="00CF61E5" w:rsidRPr="003171D7" w:rsidRDefault="00CF61E5" w:rsidP="00DC5C6C">
            <w:pPr>
              <w:rPr>
                <w:szCs w:val="20"/>
              </w:rPr>
            </w:pPr>
          </w:p>
        </w:tc>
      </w:tr>
      <w:tr w:rsidR="00CF61E5" w:rsidRPr="003171D7" w14:paraId="21A8646B" w14:textId="77777777" w:rsidTr="006E4295">
        <w:trPr>
          <w:trHeight w:hRule="exact" w:val="288"/>
          <w:jc w:val="center"/>
        </w:trPr>
        <w:tc>
          <w:tcPr>
            <w:tcW w:w="0" w:type="auto"/>
          </w:tcPr>
          <w:p w14:paraId="05F07734" w14:textId="77777777" w:rsidR="00CF61E5" w:rsidRPr="003171D7" w:rsidRDefault="00CF61E5" w:rsidP="000E2E7E">
            <w:pPr>
              <w:ind w:hanging="637"/>
              <w:rPr>
                <w:szCs w:val="20"/>
              </w:rPr>
            </w:pPr>
          </w:p>
        </w:tc>
        <w:tc>
          <w:tcPr>
            <w:tcW w:w="0" w:type="auto"/>
          </w:tcPr>
          <w:p w14:paraId="7519C161" w14:textId="77777777" w:rsidR="00CF61E5" w:rsidRPr="003171D7" w:rsidRDefault="00CF61E5" w:rsidP="00DC5C6C">
            <w:pPr>
              <w:rPr>
                <w:szCs w:val="20"/>
              </w:rPr>
            </w:pPr>
          </w:p>
        </w:tc>
        <w:tc>
          <w:tcPr>
            <w:tcW w:w="0" w:type="auto"/>
          </w:tcPr>
          <w:p w14:paraId="781CAEFB" w14:textId="77777777" w:rsidR="00CF61E5" w:rsidRPr="003171D7" w:rsidRDefault="00CF61E5" w:rsidP="00DC5C6C">
            <w:pPr>
              <w:rPr>
                <w:szCs w:val="20"/>
              </w:rPr>
            </w:pPr>
          </w:p>
        </w:tc>
        <w:tc>
          <w:tcPr>
            <w:tcW w:w="5288" w:type="dxa"/>
          </w:tcPr>
          <w:p w14:paraId="7F71C00D" w14:textId="77777777" w:rsidR="00CF61E5" w:rsidRPr="003171D7" w:rsidRDefault="00CF61E5" w:rsidP="00595A20">
            <w:pPr>
              <w:ind w:left="0"/>
              <w:rPr>
                <w:szCs w:val="20"/>
              </w:rPr>
            </w:pPr>
            <w:r w:rsidRPr="003171D7">
              <w:rPr>
                <w:szCs w:val="20"/>
              </w:rPr>
              <w:t>or, if the GA-12a is not available,</w:t>
            </w:r>
          </w:p>
        </w:tc>
        <w:tc>
          <w:tcPr>
            <w:tcW w:w="334" w:type="dxa"/>
          </w:tcPr>
          <w:p w14:paraId="49E1B014" w14:textId="77777777" w:rsidR="00CF61E5" w:rsidRPr="003171D7" w:rsidRDefault="00CF61E5" w:rsidP="00DC5C6C">
            <w:pPr>
              <w:rPr>
                <w:szCs w:val="20"/>
              </w:rPr>
            </w:pPr>
          </w:p>
        </w:tc>
        <w:tc>
          <w:tcPr>
            <w:tcW w:w="2274" w:type="dxa"/>
          </w:tcPr>
          <w:p w14:paraId="722CC4C2" w14:textId="77777777" w:rsidR="00CF61E5" w:rsidRPr="003171D7" w:rsidRDefault="00CF61E5" w:rsidP="00DC5C6C">
            <w:pPr>
              <w:rPr>
                <w:szCs w:val="20"/>
              </w:rPr>
            </w:pPr>
          </w:p>
        </w:tc>
        <w:tc>
          <w:tcPr>
            <w:tcW w:w="236" w:type="dxa"/>
          </w:tcPr>
          <w:p w14:paraId="3A8529FB" w14:textId="77777777" w:rsidR="00CF61E5" w:rsidRPr="003171D7" w:rsidRDefault="00CF61E5" w:rsidP="00DC5C6C">
            <w:pPr>
              <w:rPr>
                <w:szCs w:val="20"/>
              </w:rPr>
            </w:pPr>
          </w:p>
        </w:tc>
      </w:tr>
      <w:tr w:rsidR="00CF61E5" w:rsidRPr="003171D7" w14:paraId="074C3D8F" w14:textId="77777777" w:rsidTr="002A59E2">
        <w:trPr>
          <w:trHeight w:hRule="exact" w:val="144"/>
          <w:jc w:val="center"/>
        </w:trPr>
        <w:tc>
          <w:tcPr>
            <w:tcW w:w="0" w:type="auto"/>
          </w:tcPr>
          <w:p w14:paraId="5421155E" w14:textId="77777777" w:rsidR="00CF61E5" w:rsidRPr="003171D7" w:rsidRDefault="00CF61E5" w:rsidP="000E2E7E">
            <w:pPr>
              <w:ind w:hanging="637"/>
              <w:rPr>
                <w:szCs w:val="20"/>
              </w:rPr>
            </w:pPr>
          </w:p>
        </w:tc>
        <w:tc>
          <w:tcPr>
            <w:tcW w:w="0" w:type="auto"/>
          </w:tcPr>
          <w:p w14:paraId="143D8F58" w14:textId="77777777" w:rsidR="00CF61E5" w:rsidRPr="003171D7" w:rsidRDefault="00CF61E5" w:rsidP="00DC5C6C">
            <w:pPr>
              <w:rPr>
                <w:szCs w:val="20"/>
              </w:rPr>
            </w:pPr>
          </w:p>
        </w:tc>
        <w:tc>
          <w:tcPr>
            <w:tcW w:w="0" w:type="auto"/>
          </w:tcPr>
          <w:p w14:paraId="18B0CE6E" w14:textId="77777777" w:rsidR="00CF61E5" w:rsidRPr="003171D7" w:rsidRDefault="00CF61E5" w:rsidP="00DC5C6C">
            <w:pPr>
              <w:rPr>
                <w:szCs w:val="20"/>
              </w:rPr>
            </w:pPr>
          </w:p>
        </w:tc>
        <w:tc>
          <w:tcPr>
            <w:tcW w:w="5288" w:type="dxa"/>
          </w:tcPr>
          <w:p w14:paraId="51EC12EC" w14:textId="77777777" w:rsidR="00CF61E5" w:rsidRPr="003171D7" w:rsidRDefault="00CF61E5" w:rsidP="00DC5C6C">
            <w:pPr>
              <w:rPr>
                <w:szCs w:val="20"/>
              </w:rPr>
            </w:pPr>
          </w:p>
        </w:tc>
        <w:tc>
          <w:tcPr>
            <w:tcW w:w="334" w:type="dxa"/>
          </w:tcPr>
          <w:p w14:paraId="689ED414" w14:textId="77777777" w:rsidR="00CF61E5" w:rsidRPr="003171D7" w:rsidRDefault="00CF61E5" w:rsidP="00DC5C6C">
            <w:pPr>
              <w:rPr>
                <w:szCs w:val="20"/>
              </w:rPr>
            </w:pPr>
          </w:p>
        </w:tc>
        <w:tc>
          <w:tcPr>
            <w:tcW w:w="2274" w:type="dxa"/>
          </w:tcPr>
          <w:p w14:paraId="303AF622" w14:textId="77777777" w:rsidR="00CF61E5" w:rsidRPr="003171D7" w:rsidRDefault="00CF61E5" w:rsidP="00DC5C6C">
            <w:pPr>
              <w:rPr>
                <w:szCs w:val="20"/>
              </w:rPr>
            </w:pPr>
          </w:p>
        </w:tc>
        <w:tc>
          <w:tcPr>
            <w:tcW w:w="236" w:type="dxa"/>
          </w:tcPr>
          <w:p w14:paraId="61013B49" w14:textId="77777777" w:rsidR="00CF61E5" w:rsidRPr="003171D7" w:rsidRDefault="00CF61E5" w:rsidP="00DC5C6C">
            <w:pPr>
              <w:rPr>
                <w:szCs w:val="20"/>
              </w:rPr>
            </w:pPr>
          </w:p>
        </w:tc>
      </w:tr>
      <w:tr w:rsidR="00CF61E5" w:rsidRPr="003171D7" w14:paraId="3EAEBBF6" w14:textId="77777777" w:rsidTr="006E4295">
        <w:trPr>
          <w:trHeight w:hRule="exact" w:val="487"/>
          <w:jc w:val="center"/>
        </w:trPr>
        <w:tc>
          <w:tcPr>
            <w:tcW w:w="0" w:type="auto"/>
          </w:tcPr>
          <w:p w14:paraId="12E248DB" w14:textId="77777777" w:rsidR="00CF61E5" w:rsidRPr="003171D7" w:rsidRDefault="00CF61E5" w:rsidP="000E2E7E">
            <w:pPr>
              <w:ind w:hanging="637"/>
              <w:rPr>
                <w:szCs w:val="20"/>
              </w:rPr>
            </w:pPr>
          </w:p>
        </w:tc>
        <w:tc>
          <w:tcPr>
            <w:tcW w:w="0" w:type="auto"/>
          </w:tcPr>
          <w:p w14:paraId="0E11ABFD" w14:textId="77777777" w:rsidR="00CF61E5" w:rsidRPr="003171D7" w:rsidRDefault="00CF61E5" w:rsidP="00595A20">
            <w:pPr>
              <w:ind w:left="0"/>
              <w:rPr>
                <w:szCs w:val="20"/>
              </w:rPr>
            </w:pPr>
            <w:r w:rsidRPr="003171D7">
              <w:rPr>
                <w:szCs w:val="20"/>
              </w:rPr>
              <w:t>FARS GA-12</w:t>
            </w:r>
          </w:p>
        </w:tc>
        <w:tc>
          <w:tcPr>
            <w:tcW w:w="0" w:type="auto"/>
          </w:tcPr>
          <w:p w14:paraId="56FFC5C0" w14:textId="77777777" w:rsidR="00CF61E5" w:rsidRPr="003171D7" w:rsidRDefault="00CF61E5" w:rsidP="00DC5C6C">
            <w:pPr>
              <w:rPr>
                <w:szCs w:val="20"/>
              </w:rPr>
            </w:pPr>
          </w:p>
        </w:tc>
        <w:tc>
          <w:tcPr>
            <w:tcW w:w="5288" w:type="dxa"/>
          </w:tcPr>
          <w:p w14:paraId="2D524379"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47F341F0" w14:textId="77777777" w:rsidR="00CF61E5" w:rsidRPr="003171D7" w:rsidRDefault="00CF61E5" w:rsidP="00DC5C6C">
            <w:pPr>
              <w:rPr>
                <w:szCs w:val="20"/>
              </w:rPr>
            </w:pPr>
          </w:p>
        </w:tc>
        <w:tc>
          <w:tcPr>
            <w:tcW w:w="2274" w:type="dxa"/>
          </w:tcPr>
          <w:p w14:paraId="5A356AE1" w14:textId="77777777" w:rsidR="00CF61E5" w:rsidRPr="003171D7" w:rsidRDefault="00CF61E5" w:rsidP="00DC5C6C">
            <w:pPr>
              <w:rPr>
                <w:szCs w:val="20"/>
              </w:rPr>
            </w:pPr>
            <w:r w:rsidRPr="003171D7">
              <w:rPr>
                <w:szCs w:val="20"/>
              </w:rPr>
              <w:t>Quarterly</w:t>
            </w:r>
          </w:p>
        </w:tc>
        <w:tc>
          <w:tcPr>
            <w:tcW w:w="236" w:type="dxa"/>
          </w:tcPr>
          <w:p w14:paraId="4E5219A5" w14:textId="77777777" w:rsidR="00CF61E5" w:rsidRPr="003171D7" w:rsidRDefault="00CF61E5" w:rsidP="00DC5C6C">
            <w:pPr>
              <w:rPr>
                <w:szCs w:val="20"/>
              </w:rPr>
            </w:pPr>
          </w:p>
        </w:tc>
      </w:tr>
      <w:tr w:rsidR="00CF61E5" w:rsidRPr="003171D7" w14:paraId="57464A3B" w14:textId="77777777" w:rsidTr="006E4295">
        <w:trPr>
          <w:trHeight w:hRule="exact" w:val="460"/>
          <w:jc w:val="center"/>
        </w:trPr>
        <w:tc>
          <w:tcPr>
            <w:tcW w:w="0" w:type="auto"/>
          </w:tcPr>
          <w:p w14:paraId="506DB138" w14:textId="77777777" w:rsidR="00CF61E5" w:rsidRPr="003171D7" w:rsidRDefault="00CF61E5" w:rsidP="000E2E7E">
            <w:pPr>
              <w:ind w:hanging="637"/>
              <w:rPr>
                <w:szCs w:val="20"/>
              </w:rPr>
            </w:pPr>
          </w:p>
        </w:tc>
        <w:tc>
          <w:tcPr>
            <w:tcW w:w="0" w:type="auto"/>
          </w:tcPr>
          <w:p w14:paraId="1B349DEB" w14:textId="77777777" w:rsidR="00CF61E5" w:rsidRPr="003171D7" w:rsidRDefault="00CF61E5" w:rsidP="00595A20">
            <w:pPr>
              <w:ind w:left="0"/>
              <w:rPr>
                <w:szCs w:val="20"/>
              </w:rPr>
            </w:pPr>
            <w:r w:rsidRPr="003171D7">
              <w:rPr>
                <w:szCs w:val="20"/>
              </w:rPr>
              <w:t>FARS GA-14a</w:t>
            </w:r>
          </w:p>
        </w:tc>
        <w:tc>
          <w:tcPr>
            <w:tcW w:w="0" w:type="auto"/>
          </w:tcPr>
          <w:p w14:paraId="4C9AFB6A" w14:textId="77777777" w:rsidR="00CF61E5" w:rsidRPr="003171D7" w:rsidRDefault="00CF61E5" w:rsidP="00DC5C6C">
            <w:pPr>
              <w:rPr>
                <w:szCs w:val="20"/>
              </w:rPr>
            </w:pPr>
          </w:p>
        </w:tc>
        <w:tc>
          <w:tcPr>
            <w:tcW w:w="5288" w:type="dxa"/>
          </w:tcPr>
          <w:p w14:paraId="70ABF070" w14:textId="77777777" w:rsidR="00CF61E5" w:rsidRPr="003171D7" w:rsidRDefault="00CF61E5" w:rsidP="00595A20">
            <w:pPr>
              <w:ind w:left="0"/>
              <w:rPr>
                <w:szCs w:val="20"/>
              </w:rPr>
            </w:pPr>
            <w:r w:rsidRPr="003171D7">
              <w:rPr>
                <w:szCs w:val="20"/>
              </w:rPr>
              <w:t>Fund Ledger Allocation Report (Cumulative)</w:t>
            </w:r>
          </w:p>
        </w:tc>
        <w:tc>
          <w:tcPr>
            <w:tcW w:w="334" w:type="dxa"/>
          </w:tcPr>
          <w:p w14:paraId="0F33FE37" w14:textId="77777777" w:rsidR="00CF61E5" w:rsidRPr="003171D7" w:rsidRDefault="00CF61E5" w:rsidP="00DC5C6C">
            <w:pPr>
              <w:rPr>
                <w:szCs w:val="20"/>
              </w:rPr>
            </w:pPr>
          </w:p>
        </w:tc>
        <w:tc>
          <w:tcPr>
            <w:tcW w:w="2274" w:type="dxa"/>
          </w:tcPr>
          <w:p w14:paraId="58AC2B77" w14:textId="77777777" w:rsidR="00CF61E5" w:rsidRPr="003171D7" w:rsidRDefault="00CF61E5" w:rsidP="00DC5C6C">
            <w:pPr>
              <w:rPr>
                <w:szCs w:val="20"/>
              </w:rPr>
            </w:pPr>
            <w:r w:rsidRPr="003171D7">
              <w:rPr>
                <w:szCs w:val="20"/>
              </w:rPr>
              <w:t>Quarterly</w:t>
            </w:r>
          </w:p>
        </w:tc>
        <w:tc>
          <w:tcPr>
            <w:tcW w:w="236" w:type="dxa"/>
          </w:tcPr>
          <w:p w14:paraId="600C69DE" w14:textId="77777777" w:rsidR="00CF61E5" w:rsidRPr="003171D7" w:rsidRDefault="00CF61E5" w:rsidP="00DC5C6C">
            <w:pPr>
              <w:rPr>
                <w:szCs w:val="20"/>
              </w:rPr>
            </w:pPr>
          </w:p>
        </w:tc>
      </w:tr>
      <w:tr w:rsidR="00CF61E5" w:rsidRPr="003171D7" w14:paraId="444A77D8" w14:textId="77777777" w:rsidTr="006E4295">
        <w:trPr>
          <w:trHeight w:hRule="exact" w:val="532"/>
          <w:jc w:val="center"/>
        </w:trPr>
        <w:tc>
          <w:tcPr>
            <w:tcW w:w="0" w:type="auto"/>
          </w:tcPr>
          <w:p w14:paraId="3E9A9871" w14:textId="77777777" w:rsidR="00CF61E5" w:rsidRPr="003171D7" w:rsidRDefault="00CF61E5" w:rsidP="000E2E7E">
            <w:pPr>
              <w:ind w:hanging="637"/>
              <w:rPr>
                <w:szCs w:val="20"/>
              </w:rPr>
            </w:pPr>
          </w:p>
        </w:tc>
        <w:tc>
          <w:tcPr>
            <w:tcW w:w="0" w:type="auto"/>
          </w:tcPr>
          <w:p w14:paraId="4BD70D2D" w14:textId="77777777" w:rsidR="00CF61E5" w:rsidRPr="003171D7" w:rsidRDefault="00CF61E5" w:rsidP="00595A20">
            <w:pPr>
              <w:ind w:left="0"/>
              <w:rPr>
                <w:szCs w:val="20"/>
              </w:rPr>
            </w:pPr>
            <w:r w:rsidRPr="003171D7">
              <w:rPr>
                <w:szCs w:val="20"/>
              </w:rPr>
              <w:t>FARS GA-15</w:t>
            </w:r>
          </w:p>
        </w:tc>
        <w:tc>
          <w:tcPr>
            <w:tcW w:w="0" w:type="auto"/>
          </w:tcPr>
          <w:p w14:paraId="1421674B" w14:textId="77777777" w:rsidR="00CF61E5" w:rsidRPr="003171D7" w:rsidRDefault="00CF61E5" w:rsidP="00DC5C6C">
            <w:pPr>
              <w:rPr>
                <w:szCs w:val="20"/>
              </w:rPr>
            </w:pPr>
          </w:p>
        </w:tc>
        <w:tc>
          <w:tcPr>
            <w:tcW w:w="5288" w:type="dxa"/>
          </w:tcPr>
          <w:p w14:paraId="608469F5" w14:textId="77777777" w:rsidR="00CF61E5" w:rsidRPr="003171D7" w:rsidRDefault="00CF61E5" w:rsidP="00900352">
            <w:pPr>
              <w:ind w:left="0"/>
              <w:rPr>
                <w:szCs w:val="20"/>
              </w:rPr>
            </w:pPr>
            <w:r w:rsidRPr="003171D7">
              <w:rPr>
                <w:szCs w:val="20"/>
              </w:rPr>
              <w:t>U.S. Department of Labor-Employment Service</w:t>
            </w:r>
          </w:p>
        </w:tc>
        <w:tc>
          <w:tcPr>
            <w:tcW w:w="334" w:type="dxa"/>
          </w:tcPr>
          <w:p w14:paraId="52E1C14E" w14:textId="77777777" w:rsidR="00CF61E5" w:rsidRPr="003171D7" w:rsidRDefault="00CF61E5" w:rsidP="00DC5C6C">
            <w:pPr>
              <w:rPr>
                <w:szCs w:val="20"/>
              </w:rPr>
            </w:pPr>
          </w:p>
        </w:tc>
        <w:tc>
          <w:tcPr>
            <w:tcW w:w="2274" w:type="dxa"/>
          </w:tcPr>
          <w:p w14:paraId="39C1BD5B" w14:textId="77777777" w:rsidR="00CF61E5" w:rsidRPr="003171D7" w:rsidRDefault="00CF61E5" w:rsidP="00DC5C6C">
            <w:pPr>
              <w:rPr>
                <w:szCs w:val="20"/>
              </w:rPr>
            </w:pPr>
            <w:r w:rsidRPr="003171D7">
              <w:rPr>
                <w:szCs w:val="20"/>
              </w:rPr>
              <w:t>Quarterly</w:t>
            </w:r>
          </w:p>
        </w:tc>
        <w:tc>
          <w:tcPr>
            <w:tcW w:w="236" w:type="dxa"/>
          </w:tcPr>
          <w:p w14:paraId="588A14BD" w14:textId="77777777" w:rsidR="00CF61E5" w:rsidRPr="003171D7" w:rsidRDefault="00CF61E5" w:rsidP="00DC5C6C">
            <w:pPr>
              <w:rPr>
                <w:szCs w:val="20"/>
              </w:rPr>
            </w:pPr>
          </w:p>
        </w:tc>
      </w:tr>
      <w:tr w:rsidR="00CF61E5" w:rsidRPr="003171D7" w14:paraId="2DF2F93B" w14:textId="77777777" w:rsidTr="006E4295">
        <w:trPr>
          <w:trHeight w:hRule="exact" w:val="288"/>
          <w:jc w:val="center"/>
        </w:trPr>
        <w:tc>
          <w:tcPr>
            <w:tcW w:w="0" w:type="auto"/>
            <w:vAlign w:val="center"/>
          </w:tcPr>
          <w:p w14:paraId="77E4637F" w14:textId="77777777" w:rsidR="00CF61E5" w:rsidRPr="003171D7" w:rsidRDefault="00CF61E5" w:rsidP="000E2E7E">
            <w:pPr>
              <w:ind w:hanging="637"/>
              <w:rPr>
                <w:szCs w:val="20"/>
              </w:rPr>
            </w:pPr>
            <w:r w:rsidRPr="003171D7">
              <w:rPr>
                <w:szCs w:val="20"/>
              </w:rPr>
              <w:t>or</w:t>
            </w:r>
          </w:p>
        </w:tc>
        <w:tc>
          <w:tcPr>
            <w:tcW w:w="9659" w:type="dxa"/>
            <w:gridSpan w:val="5"/>
          </w:tcPr>
          <w:p w14:paraId="0FC9EAA9" w14:textId="77777777" w:rsidR="00CF61E5" w:rsidRPr="003171D7" w:rsidRDefault="00794323" w:rsidP="00DC5C6C">
            <w:pPr>
              <w:rPr>
                <w:szCs w:val="20"/>
              </w:rPr>
            </w:pPr>
            <w:r>
              <w:rPr>
                <w:szCs w:val="20"/>
              </w:rPr>
              <w:pict w14:anchorId="6E5CFFF1">
                <v:rect id="_x0000_i1026" style="width:381pt;height:.5pt" o:hralign="center" o:hrstd="t" o:hrnoshade="t" o:hr="t" fillcolor="black" stroked="f"/>
              </w:pict>
            </w:r>
          </w:p>
        </w:tc>
        <w:tc>
          <w:tcPr>
            <w:tcW w:w="236" w:type="dxa"/>
          </w:tcPr>
          <w:p w14:paraId="503C220C" w14:textId="77777777" w:rsidR="00CF61E5" w:rsidRPr="003171D7" w:rsidRDefault="00CF61E5" w:rsidP="00DC5C6C">
            <w:pPr>
              <w:rPr>
                <w:szCs w:val="20"/>
              </w:rPr>
            </w:pPr>
          </w:p>
        </w:tc>
      </w:tr>
      <w:tr w:rsidR="00CF61E5" w:rsidRPr="003171D7" w14:paraId="479D11B5" w14:textId="77777777" w:rsidTr="006E4295">
        <w:trPr>
          <w:trHeight w:hRule="exact" w:val="442"/>
          <w:jc w:val="center"/>
        </w:trPr>
        <w:tc>
          <w:tcPr>
            <w:tcW w:w="0" w:type="auto"/>
          </w:tcPr>
          <w:p w14:paraId="5D50223A" w14:textId="77777777" w:rsidR="00CF61E5" w:rsidRPr="003171D7" w:rsidRDefault="00CF61E5" w:rsidP="000E2E7E">
            <w:pPr>
              <w:ind w:hanging="637"/>
              <w:rPr>
                <w:szCs w:val="20"/>
              </w:rPr>
            </w:pPr>
          </w:p>
        </w:tc>
        <w:tc>
          <w:tcPr>
            <w:tcW w:w="0" w:type="auto"/>
          </w:tcPr>
          <w:p w14:paraId="663DE415" w14:textId="77777777" w:rsidR="00CF61E5" w:rsidRPr="003171D7" w:rsidRDefault="00CF61E5" w:rsidP="00595A20">
            <w:pPr>
              <w:ind w:left="0"/>
              <w:rPr>
                <w:szCs w:val="20"/>
              </w:rPr>
            </w:pPr>
            <w:r w:rsidRPr="003171D7">
              <w:rPr>
                <w:szCs w:val="20"/>
              </w:rPr>
              <w:t>BLS LMI-2A</w:t>
            </w:r>
          </w:p>
        </w:tc>
        <w:tc>
          <w:tcPr>
            <w:tcW w:w="0" w:type="auto"/>
          </w:tcPr>
          <w:p w14:paraId="6F63F1BD" w14:textId="77777777" w:rsidR="00CF61E5" w:rsidRPr="003171D7" w:rsidRDefault="00CF61E5" w:rsidP="00DC5C6C">
            <w:pPr>
              <w:rPr>
                <w:szCs w:val="20"/>
              </w:rPr>
            </w:pPr>
          </w:p>
        </w:tc>
        <w:tc>
          <w:tcPr>
            <w:tcW w:w="5288" w:type="dxa"/>
          </w:tcPr>
          <w:p w14:paraId="683DC004"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23FC4A13" w14:textId="77777777" w:rsidR="00CF61E5" w:rsidRPr="003171D7" w:rsidRDefault="00CF61E5" w:rsidP="00DC5C6C">
            <w:pPr>
              <w:rPr>
                <w:szCs w:val="20"/>
              </w:rPr>
            </w:pPr>
          </w:p>
        </w:tc>
        <w:tc>
          <w:tcPr>
            <w:tcW w:w="2274" w:type="dxa"/>
          </w:tcPr>
          <w:p w14:paraId="20B26E9B" w14:textId="77777777" w:rsidR="00CF61E5" w:rsidRPr="003171D7" w:rsidRDefault="00CF61E5" w:rsidP="00DC5C6C">
            <w:pPr>
              <w:rPr>
                <w:szCs w:val="20"/>
              </w:rPr>
            </w:pPr>
            <w:r w:rsidRPr="003171D7">
              <w:rPr>
                <w:szCs w:val="20"/>
              </w:rPr>
              <w:t>Monthly/Quarterly</w:t>
            </w:r>
          </w:p>
        </w:tc>
        <w:tc>
          <w:tcPr>
            <w:tcW w:w="236" w:type="dxa"/>
          </w:tcPr>
          <w:p w14:paraId="7849F085" w14:textId="77777777" w:rsidR="00CF61E5" w:rsidRPr="003171D7" w:rsidRDefault="00CF61E5" w:rsidP="00DC5C6C">
            <w:pPr>
              <w:rPr>
                <w:szCs w:val="20"/>
              </w:rPr>
            </w:pPr>
          </w:p>
        </w:tc>
      </w:tr>
      <w:tr w:rsidR="00CF61E5" w:rsidRPr="003171D7" w14:paraId="79DD9E57" w14:textId="77777777" w:rsidTr="006E4295">
        <w:trPr>
          <w:trHeight w:hRule="exact" w:val="495"/>
          <w:jc w:val="center"/>
        </w:trPr>
        <w:tc>
          <w:tcPr>
            <w:tcW w:w="0" w:type="auto"/>
          </w:tcPr>
          <w:p w14:paraId="6FBD1C1A" w14:textId="77777777" w:rsidR="00CF61E5" w:rsidRPr="003171D7" w:rsidRDefault="00CF61E5" w:rsidP="000E2E7E">
            <w:pPr>
              <w:ind w:hanging="637"/>
              <w:rPr>
                <w:szCs w:val="20"/>
              </w:rPr>
            </w:pPr>
          </w:p>
        </w:tc>
        <w:tc>
          <w:tcPr>
            <w:tcW w:w="0" w:type="auto"/>
          </w:tcPr>
          <w:p w14:paraId="44EBF8FF" w14:textId="77777777" w:rsidR="00CF61E5" w:rsidRPr="003171D7" w:rsidRDefault="00CF61E5" w:rsidP="00595A20">
            <w:pPr>
              <w:ind w:left="0"/>
              <w:rPr>
                <w:szCs w:val="20"/>
              </w:rPr>
            </w:pPr>
            <w:r w:rsidRPr="003171D7">
              <w:rPr>
                <w:szCs w:val="20"/>
              </w:rPr>
              <w:t>(Not Applicable)</w:t>
            </w:r>
          </w:p>
        </w:tc>
        <w:tc>
          <w:tcPr>
            <w:tcW w:w="0" w:type="auto"/>
          </w:tcPr>
          <w:p w14:paraId="2BBC29AD" w14:textId="77777777" w:rsidR="00CF61E5" w:rsidRPr="003171D7" w:rsidRDefault="00CF61E5" w:rsidP="00DC5C6C">
            <w:pPr>
              <w:rPr>
                <w:szCs w:val="20"/>
              </w:rPr>
            </w:pPr>
          </w:p>
        </w:tc>
        <w:tc>
          <w:tcPr>
            <w:tcW w:w="5288" w:type="dxa"/>
          </w:tcPr>
          <w:p w14:paraId="6C979FEC" w14:textId="77777777" w:rsidR="00CF61E5" w:rsidRPr="003171D7" w:rsidRDefault="00CF61E5" w:rsidP="00595A20">
            <w:pPr>
              <w:ind w:left="0"/>
              <w:rPr>
                <w:szCs w:val="20"/>
              </w:rPr>
            </w:pPr>
            <w:r w:rsidRPr="003171D7">
              <w:rPr>
                <w:szCs w:val="20"/>
              </w:rPr>
              <w:t>CAS Report 94B Equivalent (if available)</w:t>
            </w:r>
          </w:p>
        </w:tc>
        <w:tc>
          <w:tcPr>
            <w:tcW w:w="334" w:type="dxa"/>
          </w:tcPr>
          <w:p w14:paraId="0FDF04EB" w14:textId="77777777" w:rsidR="00CF61E5" w:rsidRPr="003171D7" w:rsidRDefault="00CF61E5" w:rsidP="00DC5C6C">
            <w:pPr>
              <w:rPr>
                <w:szCs w:val="20"/>
              </w:rPr>
            </w:pPr>
          </w:p>
        </w:tc>
        <w:tc>
          <w:tcPr>
            <w:tcW w:w="2274" w:type="dxa"/>
          </w:tcPr>
          <w:p w14:paraId="79CC594D" w14:textId="77777777" w:rsidR="00CF61E5" w:rsidRPr="003171D7" w:rsidRDefault="00CF61E5" w:rsidP="00DC5C6C">
            <w:pPr>
              <w:rPr>
                <w:szCs w:val="20"/>
              </w:rPr>
            </w:pPr>
            <w:r w:rsidRPr="003171D7">
              <w:rPr>
                <w:szCs w:val="20"/>
              </w:rPr>
              <w:t>Quarterly</w:t>
            </w:r>
          </w:p>
        </w:tc>
        <w:tc>
          <w:tcPr>
            <w:tcW w:w="236" w:type="dxa"/>
          </w:tcPr>
          <w:p w14:paraId="2F8AC613" w14:textId="77777777" w:rsidR="00CF61E5" w:rsidRPr="003171D7" w:rsidRDefault="00CF61E5" w:rsidP="00DC5C6C">
            <w:pPr>
              <w:rPr>
                <w:szCs w:val="20"/>
              </w:rPr>
            </w:pPr>
          </w:p>
        </w:tc>
      </w:tr>
    </w:tbl>
    <w:p w14:paraId="46106ED5" w14:textId="77777777" w:rsidR="00CF61E5" w:rsidRDefault="00CF61E5" w:rsidP="005B27E9"/>
    <w:p w14:paraId="7F78CBB3" w14:textId="77777777"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00F3343F">
        <w:t>s</w:t>
      </w:r>
      <w:r w:rsidRPr="00F90FD2">
        <w:t>tate</w:t>
      </w:r>
      <w:r w:rsidR="00CE2DFD" w:rsidRPr="00F90FD2">
        <w:t xml:space="preserve"> agency's accounting system to acc</w:t>
      </w:r>
      <w:r w:rsidR="0056415E">
        <w:t>ount for their costs under the cooperative a</w:t>
      </w:r>
      <w:r w:rsidR="00CE2DFD" w:rsidRPr="00F90FD2">
        <w:t>greement.  A copy of the BLS LMI Cooperative Statistics Financial Report is attached at the end of this Part (Part I).</w:t>
      </w:r>
    </w:p>
    <w:p w14:paraId="582B8890" w14:textId="77777777"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F3343F">
        <w:t>s</w:t>
      </w:r>
      <w:r w:rsidR="00E4459D" w:rsidRPr="00F90FD2">
        <w:t>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1922E3F1" w14:textId="77777777"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program basis, or, in the case of AAMCs, on a funding source basis.  The codes fo</w:t>
      </w:r>
      <w:r w:rsidR="0056415E">
        <w:t>r the programs covered by this a</w:t>
      </w:r>
      <w:r w:rsidRPr="00F90FD2">
        <w:t>greement are cited in the LMI Administrative Memorandu</w:t>
      </w:r>
      <w:r w:rsidR="0056415E">
        <w:t>m transmitting the cooperative a</w:t>
      </w:r>
      <w:r w:rsidRPr="00F90FD2">
        <w:t xml:space="preserve">greement to the </w:t>
      </w:r>
      <w:r w:rsidR="00F3343F">
        <w:t>s</w:t>
      </w:r>
      <w:r w:rsidR="00E4459D" w:rsidRPr="00F90FD2">
        <w:t>tate</w:t>
      </w:r>
      <w:r w:rsidRPr="00F90FD2">
        <w:t xml:space="preserve"> agencies.</w:t>
      </w:r>
    </w:p>
    <w:p w14:paraId="6A8F500B" w14:textId="77777777"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F3343F">
        <w:t>s</w:t>
      </w:r>
      <w:r w:rsidR="00E4459D" w:rsidRPr="00F90FD2">
        <w:t>tate</w:t>
      </w:r>
      <w:r w:rsidRPr="00F90FD2">
        <w:t xml:space="preserve"> agency if financial reports are delinquent.</w:t>
      </w:r>
    </w:p>
    <w:p w14:paraId="16FE9861" w14:textId="77777777" w:rsidR="00CE2DFD" w:rsidRPr="00F90FD2" w:rsidRDefault="006A59C5" w:rsidP="00595A20">
      <w:pPr>
        <w:ind w:left="720"/>
      </w:pPr>
      <w:r w:rsidRPr="00F90FD2">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02887AC" w14:textId="77777777" w:rsidR="00CE2DFD" w:rsidRPr="00F90FD2" w:rsidRDefault="00CE2DFD" w:rsidP="00962316">
      <w:pPr>
        <w:pStyle w:val="Heading2"/>
      </w:pPr>
      <w:bookmarkStart w:id="156" w:name="_Toc360880531"/>
      <w:bookmarkStart w:id="157" w:name="_Toc388872677"/>
      <w:bookmarkStart w:id="158" w:name="_Toc184020619"/>
      <w:bookmarkStart w:id="159" w:name="_Toc190758466"/>
      <w:bookmarkStart w:id="160" w:name="_Toc190770113"/>
      <w:bookmarkStart w:id="161" w:name="_Toc197829226"/>
      <w:bookmarkStart w:id="162" w:name="_Toc220934150"/>
      <w:bookmarkStart w:id="163" w:name="_Toc318388346"/>
      <w:bookmarkStart w:id="164" w:name="_Toc355682024"/>
      <w:bookmarkStart w:id="165" w:name="_Toc507594051"/>
      <w:r w:rsidRPr="00F90FD2">
        <w:t>MONITORING</w:t>
      </w:r>
      <w:bookmarkEnd w:id="156"/>
      <w:bookmarkEnd w:id="157"/>
      <w:bookmarkEnd w:id="158"/>
      <w:bookmarkEnd w:id="159"/>
      <w:bookmarkEnd w:id="160"/>
      <w:bookmarkEnd w:id="161"/>
      <w:bookmarkEnd w:id="162"/>
      <w:bookmarkEnd w:id="163"/>
      <w:bookmarkEnd w:id="164"/>
      <w:bookmarkEnd w:id="165"/>
    </w:p>
    <w:p w14:paraId="6DE9A16E" w14:textId="77777777" w:rsidR="00CE2DFD" w:rsidRPr="00F90FD2" w:rsidRDefault="00CE2DFD" w:rsidP="00595A20">
      <w:pPr>
        <w:ind w:left="720"/>
      </w:pPr>
      <w:r w:rsidRPr="00F90FD2">
        <w:t xml:space="preserve">The BLS will review the financial reports from </w:t>
      </w:r>
      <w:r w:rsidR="00F3343F">
        <w:t>s</w:t>
      </w:r>
      <w:r w:rsidR="00E4459D" w:rsidRPr="00F90FD2">
        <w:t>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w:t>
      </w:r>
      <w:r w:rsidRPr="00C12A1F">
        <w:t>Federal</w:t>
      </w:r>
      <w:r w:rsidRPr="00F90FD2">
        <w:t xml:space="preserve"> administrative assistance to </w:t>
      </w:r>
      <w:r w:rsidR="00F3343F">
        <w:t>s</w:t>
      </w:r>
      <w:r w:rsidR="00E4459D" w:rsidRPr="00F90FD2">
        <w:t>tate</w:t>
      </w:r>
      <w:r w:rsidRPr="00F90FD2">
        <w:t xml:space="preserve"> agencies</w:t>
      </w:r>
      <w:r w:rsidR="00377471" w:rsidRPr="00F90FD2">
        <w:t>.</w:t>
      </w:r>
    </w:p>
    <w:p w14:paraId="36E2F1E5" w14:textId="77777777" w:rsidR="00CE2DFD" w:rsidRPr="00F90FD2" w:rsidRDefault="00CE2DFD" w:rsidP="00595A20">
      <w:pPr>
        <w:ind w:left="720"/>
      </w:pPr>
      <w:r w:rsidRPr="00F90FD2">
        <w:t xml:space="preserve">Per </w:t>
      </w:r>
      <w:r w:rsidR="00FB17CA" w:rsidRPr="00F90FD2">
        <w:t xml:space="preserve">2 CFR </w:t>
      </w:r>
      <w:r w:rsidR="00FB17CA">
        <w:t>200</w:t>
      </w:r>
      <w:r w:rsidR="00FB17CA" w:rsidRPr="00F90FD2">
        <w:t>.</w:t>
      </w:r>
      <w:r w:rsidR="00FB17CA">
        <w:t>328</w:t>
      </w:r>
      <w:r w:rsidR="00FB17CA" w:rsidRPr="00F90FD2">
        <w:t>(</w:t>
      </w:r>
      <w:r w:rsidR="00FB17CA">
        <w:t>e)</w:t>
      </w:r>
      <w:r w:rsidRPr="00F90FD2">
        <w:t>,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B66BEA0" w14:textId="77777777" w:rsidR="00CE2DFD" w:rsidRPr="00F90FD2" w:rsidRDefault="00CE2DFD" w:rsidP="00595A20">
      <w:pPr>
        <w:ind w:left="720"/>
      </w:pPr>
      <w:r w:rsidRPr="00F90FD2">
        <w:t xml:space="preserve">In accordance with </w:t>
      </w:r>
      <w:r w:rsidR="00FB17CA" w:rsidRPr="00F90FD2">
        <w:t>2 CFR </w:t>
      </w:r>
      <w:r w:rsidR="00FB17CA">
        <w:t>200</w:t>
      </w:r>
      <w:r w:rsidR="00FB17CA" w:rsidRPr="00F90FD2">
        <w:t>.</w:t>
      </w:r>
      <w:r w:rsidR="00FB17CA">
        <w:t xml:space="preserve">328(a), </w:t>
      </w:r>
      <w:r w:rsidRPr="00F90FD2">
        <w:t xml:space="preserve">the </w:t>
      </w:r>
      <w:r w:rsidR="00F3343F">
        <w:t>s</w:t>
      </w:r>
      <w:r w:rsidR="00E4459D" w:rsidRPr="00F90FD2">
        <w:t>tate</w:t>
      </w:r>
      <w:r w:rsidRPr="00F90FD2">
        <w:t xml:space="preserve"> agency is responsible for managing the day-to-day operations of agreement activities.  The </w:t>
      </w:r>
      <w:r w:rsidR="00F3343F">
        <w:t>s</w:t>
      </w:r>
      <w:r w:rsidR="00E4459D" w:rsidRPr="00F90FD2">
        <w:t>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6FABD132" w14:textId="77777777" w:rsidR="00CE2DFD" w:rsidRPr="00F90FD2" w:rsidRDefault="00CE2DFD" w:rsidP="00962316">
      <w:pPr>
        <w:pStyle w:val="Heading2"/>
      </w:pPr>
      <w:bookmarkStart w:id="166" w:name="_Toc360880532"/>
      <w:bookmarkStart w:id="167" w:name="_Toc388872678"/>
      <w:bookmarkStart w:id="168" w:name="_Toc184020620"/>
      <w:bookmarkStart w:id="169" w:name="_Toc190758467"/>
      <w:bookmarkStart w:id="170" w:name="_Toc190770114"/>
      <w:bookmarkStart w:id="171" w:name="_Toc197829227"/>
      <w:bookmarkStart w:id="172" w:name="_Toc220934151"/>
      <w:bookmarkStart w:id="173" w:name="_Toc318388347"/>
      <w:bookmarkStart w:id="174" w:name="_Toc355682025"/>
      <w:bookmarkStart w:id="175" w:name="_Toc507594052"/>
      <w:r w:rsidRPr="00F90FD2">
        <w:t>DEOBLIGATION OF UNDERUTILIZED FUNDS</w:t>
      </w:r>
      <w:bookmarkEnd w:id="166"/>
      <w:bookmarkEnd w:id="167"/>
      <w:bookmarkEnd w:id="168"/>
      <w:bookmarkEnd w:id="169"/>
      <w:bookmarkEnd w:id="170"/>
      <w:bookmarkEnd w:id="171"/>
      <w:bookmarkEnd w:id="172"/>
      <w:bookmarkEnd w:id="173"/>
      <w:bookmarkEnd w:id="174"/>
      <w:bookmarkEnd w:id="175"/>
    </w:p>
    <w:p w14:paraId="2D855989" w14:textId="77777777" w:rsidR="00CE2DFD" w:rsidRPr="00F90FD2" w:rsidRDefault="00CE2DFD" w:rsidP="00595A20">
      <w:pPr>
        <w:ind w:left="720"/>
      </w:pPr>
      <w:r w:rsidRPr="00F90FD2">
        <w:t xml:space="preserve">The Budget Information Form (BIF) is a </w:t>
      </w:r>
      <w:r w:rsidR="00F3343F">
        <w:t>s</w:t>
      </w:r>
      <w:r w:rsidR="00E4459D" w:rsidRPr="00F90FD2">
        <w:t>tate</w:t>
      </w:r>
      <w:r w:rsidRPr="00F90FD2">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14:paraId="6FC8A5AC" w14:textId="77777777" w:rsidR="00CE2DFD" w:rsidRPr="00F90FD2" w:rsidRDefault="00CE2DFD" w:rsidP="00595A20">
      <w:pPr>
        <w:ind w:left="720"/>
      </w:pPr>
      <w:r w:rsidRPr="00F90FD2">
        <w:t xml:space="preserve">The BIF establishes the level of planned obligations during a program year and </w:t>
      </w:r>
      <w:r w:rsidR="00F3343F">
        <w:t>s</w:t>
      </w:r>
      <w:r w:rsidR="00E4459D" w:rsidRPr="00F90FD2">
        <w:t>tate</w:t>
      </w:r>
      <w:r w:rsidRPr="00F90FD2">
        <w:t xml:space="preserve">s should strive to make actual obligations match planned levels.  If, however, financial reports reveal a </w:t>
      </w:r>
      <w:r w:rsidR="00F3343F">
        <w:t>s</w:t>
      </w:r>
      <w:r w:rsidR="00E4459D" w:rsidRPr="00F90FD2">
        <w:t>tate</w:t>
      </w:r>
      <w:r w:rsidRPr="00F90FD2">
        <w:t xml:space="preserve"> is under-spent, relative to its total planned obligations, the BLS may deobligate some of the </w:t>
      </w:r>
      <w:r w:rsidR="00F3343F">
        <w:t>s</w:t>
      </w:r>
      <w:r w:rsidR="00E4459D" w:rsidRPr="00F90FD2">
        <w:t>tate</w:t>
      </w:r>
      <w:r w:rsidRPr="00F90FD2">
        <w:t>’s funds.  When the planned-to-actual difference of obligations exceeds 5 percent of total planned obligations, and is greater than $10,000, the BLS may unilaterally deobligate up to 90 percent of this difference.</w:t>
      </w:r>
    </w:p>
    <w:p w14:paraId="7F88AD91" w14:textId="77777777" w:rsidR="00CE2DFD" w:rsidRPr="00F90FD2" w:rsidRDefault="00CE2DFD" w:rsidP="00962316">
      <w:pPr>
        <w:pStyle w:val="Heading2"/>
      </w:pPr>
      <w:bookmarkStart w:id="176" w:name="_Toc360880533"/>
      <w:bookmarkStart w:id="177" w:name="_Toc388872679"/>
      <w:bookmarkStart w:id="178" w:name="_Toc184020621"/>
      <w:bookmarkStart w:id="179" w:name="_Toc190758468"/>
      <w:bookmarkStart w:id="180" w:name="_Toc190770115"/>
      <w:bookmarkStart w:id="181" w:name="_Toc197829228"/>
      <w:bookmarkStart w:id="182" w:name="_Toc220934152"/>
      <w:bookmarkStart w:id="183" w:name="_Toc318388348"/>
      <w:bookmarkStart w:id="184" w:name="_Toc355682026"/>
      <w:bookmarkStart w:id="185" w:name="_Toc507594053"/>
      <w:r w:rsidRPr="00F90FD2">
        <w:t>BUDGET VARIANCES</w:t>
      </w:r>
      <w:bookmarkEnd w:id="176"/>
      <w:bookmarkEnd w:id="177"/>
      <w:bookmarkEnd w:id="178"/>
      <w:bookmarkEnd w:id="179"/>
      <w:bookmarkEnd w:id="180"/>
      <w:bookmarkEnd w:id="181"/>
      <w:bookmarkEnd w:id="182"/>
      <w:bookmarkEnd w:id="183"/>
      <w:bookmarkEnd w:id="184"/>
      <w:bookmarkEnd w:id="185"/>
    </w:p>
    <w:p w14:paraId="39779E12" w14:textId="37D28255"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F3343F">
        <w:t>s</w:t>
      </w:r>
      <w:r w:rsidR="00E4459D" w:rsidRPr="00F90FD2">
        <w:t>tate</w:t>
      </w:r>
      <w:r w:rsidRPr="00F90FD2">
        <w:t xml:space="preserve"> agency may request a budget variance from the BLS.  Budget variances permit </w:t>
      </w:r>
      <w:r w:rsidR="00F3343F">
        <w:t>s</w:t>
      </w:r>
      <w:r w:rsidR="00E4459D" w:rsidRPr="00F90FD2">
        <w:t>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 xml:space="preserve">d in LMI Administrative Memorandum </w:t>
      </w:r>
      <w:r w:rsidR="00FB17CA" w:rsidRPr="00F90FD2">
        <w:t>S-1</w:t>
      </w:r>
      <w:r w:rsidR="00B71F89">
        <w:t>7</w:t>
      </w:r>
      <w:r w:rsidR="00FB17CA" w:rsidRPr="00F90FD2">
        <w:t>-0</w:t>
      </w:r>
      <w:r w:rsidR="00B71F89">
        <w:t>5</w:t>
      </w:r>
      <w:r w:rsidR="00FB17CA" w:rsidRPr="00F90FD2">
        <w:t xml:space="preserve">, dated </w:t>
      </w:r>
      <w:r w:rsidR="00884E4E">
        <w:t>September</w:t>
      </w:r>
      <w:r w:rsidR="00884E4E" w:rsidRPr="00F90FD2">
        <w:t xml:space="preserve"> </w:t>
      </w:r>
      <w:r w:rsidR="00B71F89">
        <w:t>5</w:t>
      </w:r>
      <w:r w:rsidR="00FB17CA" w:rsidRPr="00F90FD2">
        <w:t>, 201</w:t>
      </w:r>
      <w:r w:rsidR="00B71F89">
        <w:t>7</w:t>
      </w:r>
      <w:r w:rsidRPr="00F90FD2">
        <w:t>.  Some of the more significant points from this memo are summarized below.</w:t>
      </w:r>
    </w:p>
    <w:p w14:paraId="3CF7DEE6" w14:textId="77777777" w:rsidR="00CE2DFD" w:rsidRPr="00F90FD2" w:rsidRDefault="00CE2DFD" w:rsidP="00595A20">
      <w:pPr>
        <w:ind w:left="720"/>
      </w:pPr>
      <w:r w:rsidRPr="00F90FD2">
        <w:t xml:space="preserve">The total amount to be moved cannot exceed 4 percent of a </w:t>
      </w:r>
      <w:r w:rsidR="00F3343F">
        <w:t>s</w:t>
      </w:r>
      <w:r w:rsidR="00E4459D" w:rsidRPr="00F90FD2">
        <w:t>tate</w:t>
      </w:r>
      <w:r w:rsidRPr="00F90FD2">
        <w:t>’s total fiscal year CA funding for base programs and their associated AAMCs.</w:t>
      </w:r>
    </w:p>
    <w:p w14:paraId="0C2EE68A" w14:textId="77777777" w:rsidR="00CE2DFD" w:rsidRPr="00F90FD2" w:rsidRDefault="00CE2DFD" w:rsidP="00AE52F4">
      <w:pPr>
        <w:numPr>
          <w:ilvl w:val="0"/>
          <w:numId w:val="14"/>
        </w:numPr>
        <w:ind w:left="1080"/>
      </w:pPr>
      <w:r w:rsidRPr="00F90FD2">
        <w:t>Budget variance actions will be limited to:</w:t>
      </w:r>
    </w:p>
    <w:p w14:paraId="7E4EEC75" w14:textId="77777777" w:rsidR="00CE2DFD" w:rsidRPr="00F90FD2" w:rsidRDefault="00CE2DFD" w:rsidP="00AE52F4">
      <w:pPr>
        <w:numPr>
          <w:ilvl w:val="0"/>
          <w:numId w:val="112"/>
        </w:numPr>
        <w:ind w:left="1440"/>
      </w:pPr>
      <w:r w:rsidRPr="00F90FD2">
        <w:t>20 percent for base programs funded at $300,000 or more;</w:t>
      </w:r>
    </w:p>
    <w:p w14:paraId="34D24AC7" w14:textId="77777777" w:rsidR="00CE2DFD" w:rsidRPr="00F90FD2" w:rsidRDefault="00CE2DFD" w:rsidP="00AE52F4">
      <w:pPr>
        <w:numPr>
          <w:ilvl w:val="0"/>
          <w:numId w:val="112"/>
        </w:numPr>
        <w:ind w:left="1440"/>
      </w:pPr>
      <w:r w:rsidRPr="00F90FD2">
        <w:t>25 percent (up to $60,000) or $10,000, whichever is greater, for base programs funded at less than $300,000; and</w:t>
      </w:r>
    </w:p>
    <w:p w14:paraId="028B7AF4" w14:textId="77777777" w:rsidR="00CE2DFD" w:rsidRPr="00F90FD2" w:rsidRDefault="00CE2DFD" w:rsidP="00AE52F4">
      <w:pPr>
        <w:numPr>
          <w:ilvl w:val="0"/>
          <w:numId w:val="112"/>
        </w:numPr>
        <w:ind w:left="1440"/>
      </w:pPr>
      <w:r w:rsidRPr="00F90FD2">
        <w:t>33 percent or $10,000, whichever is lesser, of the total annual project amount for any individual AAMC.</w:t>
      </w:r>
    </w:p>
    <w:p w14:paraId="3BF8A122" w14:textId="77777777" w:rsidR="00CE2DFD" w:rsidRPr="00F90FD2" w:rsidRDefault="00CE2DFD" w:rsidP="00AE52F4">
      <w:pPr>
        <w:numPr>
          <w:ilvl w:val="0"/>
          <w:numId w:val="14"/>
        </w:numPr>
        <w:ind w:left="1080"/>
      </w:pPr>
      <w:r w:rsidRPr="00F90FD2">
        <w:t>Moving funds from AAMCs to base programs is not permitted.</w:t>
      </w:r>
    </w:p>
    <w:p w14:paraId="4C4A5B90"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BA7755C"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424E204A" w14:textId="77777777" w:rsidR="00CE2DFD" w:rsidRPr="00F90FD2" w:rsidRDefault="00CE2DFD" w:rsidP="00CF61E5">
      <w:pPr>
        <w:pStyle w:val="Heading2"/>
      </w:pPr>
      <w:bookmarkStart w:id="186" w:name="_Toc360880534"/>
      <w:bookmarkStart w:id="187" w:name="_Toc388872680"/>
      <w:bookmarkStart w:id="188" w:name="_Toc184020622"/>
      <w:bookmarkStart w:id="189" w:name="_Toc190758469"/>
      <w:bookmarkStart w:id="190" w:name="_Toc190770116"/>
      <w:bookmarkStart w:id="191" w:name="_Toc197829229"/>
      <w:bookmarkStart w:id="192" w:name="_Toc220934153"/>
      <w:bookmarkStart w:id="193" w:name="_Toc318388349"/>
      <w:bookmarkStart w:id="194" w:name="_Toc355682027"/>
      <w:bookmarkStart w:id="195" w:name="_Toc507594054"/>
      <w:r w:rsidRPr="00F90FD2">
        <w:t>PROGRAM VARIANCES</w:t>
      </w:r>
      <w:bookmarkEnd w:id="186"/>
      <w:bookmarkEnd w:id="187"/>
      <w:bookmarkEnd w:id="188"/>
      <w:bookmarkEnd w:id="189"/>
      <w:bookmarkEnd w:id="190"/>
      <w:bookmarkEnd w:id="191"/>
      <w:bookmarkEnd w:id="192"/>
      <w:bookmarkEnd w:id="193"/>
      <w:bookmarkEnd w:id="194"/>
      <w:bookmarkEnd w:id="195"/>
    </w:p>
    <w:p w14:paraId="4A3996DE" w14:textId="77777777" w:rsidR="00CE2DFD" w:rsidRPr="00F90FD2" w:rsidRDefault="00CE2DFD" w:rsidP="00595A20">
      <w:pPr>
        <w:ind w:left="720"/>
      </w:pPr>
      <w:r w:rsidRPr="00F90FD2">
        <w:t xml:space="preserve">A program variance is required if a </w:t>
      </w:r>
      <w:r w:rsidR="00F3343F">
        <w:t>s</w:t>
      </w:r>
      <w:r w:rsidR="00E4459D" w:rsidRPr="00F90FD2">
        <w:t>tate</w:t>
      </w:r>
      <w:r w:rsidRPr="00F90FD2">
        <w:t xml:space="preserve"> </w:t>
      </w:r>
      <w:r w:rsidR="00160D23">
        <w:t xml:space="preserve">cannot fully </w:t>
      </w:r>
      <w:r w:rsidRPr="00F90FD2">
        <w:t xml:space="preserve">comply with all performance requirements for the entire period of the CA.  If a program variance is requested, the </w:t>
      </w:r>
      <w:r w:rsidR="00F3343F">
        <w:t>s</w:t>
      </w:r>
      <w:r w:rsidR="00E4459D" w:rsidRPr="00F90FD2">
        <w:t>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r w:rsidR="001E2550">
        <w:t xml:space="preserve">  The variance language included cannot be changed from what was stated in the approval document.</w:t>
      </w:r>
    </w:p>
    <w:p w14:paraId="1E5D9047" w14:textId="77777777" w:rsidR="00CE2DFD" w:rsidRPr="00F90FD2" w:rsidRDefault="00CE2DFD" w:rsidP="00CF61E5">
      <w:pPr>
        <w:pStyle w:val="Heading2"/>
      </w:pPr>
      <w:bookmarkStart w:id="196" w:name="_Toc360880535"/>
      <w:bookmarkStart w:id="197" w:name="_Toc388872681"/>
      <w:bookmarkStart w:id="198" w:name="_Toc184020623"/>
      <w:bookmarkStart w:id="199" w:name="_Toc190758470"/>
      <w:bookmarkStart w:id="200" w:name="_Toc190770117"/>
      <w:bookmarkStart w:id="201" w:name="_Toc197829230"/>
      <w:bookmarkStart w:id="202" w:name="_Toc220934154"/>
      <w:bookmarkStart w:id="203" w:name="_Toc318388350"/>
      <w:bookmarkStart w:id="204" w:name="_Toc355682028"/>
      <w:bookmarkStart w:id="205" w:name="_Toc507594055"/>
      <w:r w:rsidRPr="00F90FD2">
        <w:t>CHANGES TO THE COOPERATIVE AGREEMENT</w:t>
      </w:r>
      <w:bookmarkEnd w:id="196"/>
      <w:bookmarkEnd w:id="197"/>
      <w:bookmarkEnd w:id="198"/>
      <w:bookmarkEnd w:id="199"/>
      <w:bookmarkEnd w:id="200"/>
      <w:bookmarkEnd w:id="201"/>
      <w:bookmarkEnd w:id="202"/>
      <w:bookmarkEnd w:id="203"/>
      <w:bookmarkEnd w:id="204"/>
      <w:bookmarkEnd w:id="205"/>
    </w:p>
    <w:p w14:paraId="0674AE2A" w14:textId="77777777" w:rsidR="00CE2DFD" w:rsidRPr="00F90FD2" w:rsidRDefault="00CE2DFD" w:rsidP="00595A20">
      <w:pPr>
        <w:pStyle w:val="Heading3"/>
        <w:ind w:hanging="720"/>
      </w:pPr>
      <w:bookmarkStart w:id="206" w:name="_Toc360880536"/>
      <w:bookmarkStart w:id="207" w:name="_Toc388872682"/>
      <w:bookmarkStart w:id="208" w:name="_Toc184020624"/>
      <w:bookmarkStart w:id="209" w:name="_Toc190758471"/>
      <w:bookmarkStart w:id="210" w:name="_Toc190770118"/>
      <w:bookmarkStart w:id="211" w:name="_Toc197829231"/>
      <w:bookmarkStart w:id="212" w:name="_Toc220934155"/>
      <w:bookmarkStart w:id="213" w:name="_Toc318388351"/>
      <w:bookmarkStart w:id="214" w:name="_Toc355682029"/>
      <w:bookmarkStart w:id="215" w:name="_Toc507594056"/>
      <w:r w:rsidRPr="00F90FD2">
        <w:t>Budget Changes</w:t>
      </w:r>
      <w:bookmarkEnd w:id="206"/>
      <w:bookmarkEnd w:id="207"/>
      <w:bookmarkEnd w:id="208"/>
      <w:bookmarkEnd w:id="209"/>
      <w:bookmarkEnd w:id="210"/>
      <w:bookmarkEnd w:id="211"/>
      <w:bookmarkEnd w:id="212"/>
      <w:bookmarkEnd w:id="213"/>
      <w:bookmarkEnd w:id="214"/>
      <w:bookmarkEnd w:id="215"/>
    </w:p>
    <w:p w14:paraId="454A47D7" w14:textId="77777777" w:rsidR="00CE2DFD" w:rsidRPr="00F90FD2" w:rsidRDefault="00CE2DFD" w:rsidP="00CF61E5">
      <w:pPr>
        <w:ind w:firstLine="533"/>
      </w:pPr>
      <w:r w:rsidRPr="00F90FD2">
        <w:t xml:space="preserve">Budget changes that require a </w:t>
      </w:r>
      <w:r w:rsidR="00F3343F">
        <w:t>s</w:t>
      </w:r>
      <w:r w:rsidR="00E4459D" w:rsidRPr="00F90FD2">
        <w:t>tate</w:t>
      </w:r>
      <w:r w:rsidRPr="00F90FD2">
        <w:t xml:space="preserve"> agency to obtain prior written approval from the BLS include:</w:t>
      </w:r>
    </w:p>
    <w:p w14:paraId="4DB2E0FD" w14:textId="77777777" w:rsidR="00CE2DFD" w:rsidRPr="00F90FD2" w:rsidRDefault="00CE2DFD" w:rsidP="00AE52F4">
      <w:pPr>
        <w:numPr>
          <w:ilvl w:val="0"/>
          <w:numId w:val="14"/>
        </w:numPr>
        <w:ind w:left="1440"/>
      </w:pPr>
      <w:r w:rsidRPr="00F90FD2">
        <w:t>Any revision that would result in the need for additional funding; and</w:t>
      </w:r>
    </w:p>
    <w:p w14:paraId="626E3A9A" w14:textId="77777777" w:rsidR="00CE2DFD" w:rsidRPr="00F90FD2" w:rsidRDefault="00CE2DFD" w:rsidP="00AE52F4">
      <w:pPr>
        <w:numPr>
          <w:ilvl w:val="0"/>
          <w:numId w:val="14"/>
        </w:numPr>
        <w:ind w:left="1440"/>
      </w:pPr>
      <w:r w:rsidRPr="00F90FD2">
        <w:t>Cumulative transfers between cost categories that exceed or are expected to exceed 10 percent of the current total approved program budget, whenever the total BLS funding is greater than $100,000.</w:t>
      </w:r>
    </w:p>
    <w:p w14:paraId="39CB06FA" w14:textId="77777777" w:rsidR="00CE2DFD" w:rsidRPr="00F90FD2" w:rsidRDefault="00CE2DFD" w:rsidP="00595A20">
      <w:pPr>
        <w:pStyle w:val="Heading3"/>
        <w:ind w:hanging="720"/>
      </w:pPr>
      <w:bookmarkStart w:id="216" w:name="_Toc360880537"/>
      <w:bookmarkStart w:id="217" w:name="_Toc388872683"/>
      <w:bookmarkStart w:id="218" w:name="_Toc184020625"/>
      <w:bookmarkStart w:id="219" w:name="_Toc190758472"/>
      <w:bookmarkStart w:id="220" w:name="_Toc190770119"/>
      <w:bookmarkStart w:id="221" w:name="_Toc197829232"/>
      <w:bookmarkStart w:id="222" w:name="_Toc220934156"/>
      <w:bookmarkStart w:id="223" w:name="_Toc318388352"/>
      <w:bookmarkStart w:id="224" w:name="_Toc355682030"/>
      <w:bookmarkStart w:id="225" w:name="_Toc507594057"/>
      <w:r w:rsidRPr="00F90FD2">
        <w:t>Programmatic Changes</w:t>
      </w:r>
      <w:bookmarkEnd w:id="216"/>
      <w:bookmarkEnd w:id="217"/>
      <w:bookmarkEnd w:id="218"/>
      <w:bookmarkEnd w:id="219"/>
      <w:bookmarkEnd w:id="220"/>
      <w:bookmarkEnd w:id="221"/>
      <w:bookmarkEnd w:id="222"/>
      <w:bookmarkEnd w:id="223"/>
      <w:bookmarkEnd w:id="224"/>
      <w:bookmarkEnd w:id="225"/>
    </w:p>
    <w:p w14:paraId="3CD78747" w14:textId="77777777" w:rsidR="00CE2DFD" w:rsidRPr="00F90FD2" w:rsidRDefault="00CE2DFD" w:rsidP="00CF61E5">
      <w:pPr>
        <w:ind w:left="1080" w:hanging="7"/>
      </w:pPr>
      <w:r w:rsidRPr="00F90FD2">
        <w:t xml:space="preserve">Programmatic changes that require a </w:t>
      </w:r>
      <w:r w:rsidR="00F3343F">
        <w:t>s</w:t>
      </w:r>
      <w:r w:rsidR="00E4459D" w:rsidRPr="00F90FD2">
        <w:t>tate</w:t>
      </w:r>
      <w:r w:rsidRPr="00F90FD2">
        <w:t xml:space="preserve"> agency to obtain prior written approval from the BLS include:</w:t>
      </w:r>
    </w:p>
    <w:p w14:paraId="336D7C32" w14:textId="77777777" w:rsidR="00CE2DFD" w:rsidRPr="00F90FD2" w:rsidRDefault="00CE2DFD" w:rsidP="00AE52F4">
      <w:pPr>
        <w:numPr>
          <w:ilvl w:val="0"/>
          <w:numId w:val="14"/>
        </w:numPr>
        <w:ind w:left="1440"/>
      </w:pPr>
      <w:r w:rsidRPr="00F90FD2">
        <w:t>Any revision of the scope or objectives of the CA; or</w:t>
      </w:r>
    </w:p>
    <w:p w14:paraId="0A4255FF" w14:textId="77777777" w:rsidR="00DB177D" w:rsidRPr="00F90FD2" w:rsidRDefault="00CE2DFD" w:rsidP="00AE52F4">
      <w:pPr>
        <w:numPr>
          <w:ilvl w:val="0"/>
          <w:numId w:val="14"/>
        </w:numPr>
        <w:ind w:left="1440"/>
      </w:pPr>
      <w:r w:rsidRPr="00F90FD2">
        <w:t>Need to extend the period of availability of funds.</w:t>
      </w:r>
      <w:bookmarkStart w:id="226" w:name="_Toc360880538"/>
      <w:bookmarkStart w:id="227" w:name="_Toc388872684"/>
      <w:bookmarkStart w:id="228" w:name="_Toc184020626"/>
      <w:bookmarkStart w:id="229" w:name="_Toc190758473"/>
      <w:bookmarkStart w:id="230" w:name="_Toc190770120"/>
      <w:bookmarkStart w:id="231" w:name="_Toc197829233"/>
      <w:bookmarkStart w:id="232" w:name="_Toc220934157"/>
    </w:p>
    <w:p w14:paraId="2DE9C438" w14:textId="77777777" w:rsidR="00CE2DFD" w:rsidRPr="00F90FD2" w:rsidRDefault="00CE2DFD" w:rsidP="00595A20">
      <w:pPr>
        <w:pStyle w:val="Heading3"/>
        <w:ind w:hanging="720"/>
      </w:pPr>
      <w:bookmarkStart w:id="233" w:name="_Toc318388353"/>
      <w:bookmarkStart w:id="234" w:name="_Toc355682031"/>
      <w:bookmarkStart w:id="235" w:name="_Toc507594058"/>
      <w:r w:rsidRPr="00F90FD2">
        <w:t>Additional Activities to Maintain Currency</w:t>
      </w:r>
      <w:bookmarkEnd w:id="226"/>
      <w:bookmarkEnd w:id="227"/>
      <w:bookmarkEnd w:id="228"/>
      <w:bookmarkEnd w:id="229"/>
      <w:bookmarkEnd w:id="230"/>
      <w:bookmarkEnd w:id="231"/>
      <w:bookmarkEnd w:id="232"/>
      <w:bookmarkEnd w:id="233"/>
      <w:bookmarkEnd w:id="234"/>
      <w:bookmarkEnd w:id="235"/>
    </w:p>
    <w:p w14:paraId="7C19751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77AE61B3" w14:textId="77777777"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F3343F">
        <w:t>s</w:t>
      </w:r>
      <w:r w:rsidR="00E4459D" w:rsidRPr="00F90FD2">
        <w:t>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77E70895" w14:textId="77777777" w:rsidR="00CE2DFD" w:rsidRPr="00F90FD2" w:rsidRDefault="00CE2DFD" w:rsidP="008568A9">
      <w:pPr>
        <w:ind w:left="1080"/>
      </w:pPr>
      <w:r w:rsidRPr="00F90FD2">
        <w:t xml:space="preserve">Either the BLS or a </w:t>
      </w:r>
      <w:r w:rsidR="00F3343F">
        <w:t>s</w:t>
      </w:r>
      <w:r w:rsidR="00E4459D" w:rsidRPr="00F90FD2">
        <w:t>tate</w:t>
      </w:r>
      <w:r w:rsidRPr="00F90FD2">
        <w:t xml:space="preserve"> agency may initiate AAMCs.  For the former, the BLS will invite eligible </w:t>
      </w:r>
      <w:r w:rsidR="00F3343F">
        <w:t>s</w:t>
      </w:r>
      <w:r w:rsidR="00E4459D" w:rsidRPr="00F90FD2">
        <w:t>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7541465E" w14:textId="77777777" w:rsidR="00CE2DFD" w:rsidRPr="00F90FD2" w:rsidRDefault="00CE2DFD" w:rsidP="008568A9">
      <w:pPr>
        <w:ind w:left="1080"/>
      </w:pPr>
      <w:r w:rsidRPr="00F90FD2">
        <w:t xml:space="preserve">For a </w:t>
      </w:r>
      <w:r w:rsidR="00A90A0F">
        <w:t>s</w:t>
      </w:r>
      <w:r w:rsidR="00E4459D" w:rsidRPr="00F90FD2">
        <w:t>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A90A0F">
        <w:t>s</w:t>
      </w:r>
      <w:r w:rsidR="00E4459D" w:rsidRPr="00F90FD2">
        <w:t>tate</w:t>
      </w:r>
      <w:r w:rsidRPr="00F90FD2">
        <w:t xml:space="preserve"> will receive notice from BLS to submit the necessary paperwork to change its CA.  </w:t>
      </w:r>
    </w:p>
    <w:p w14:paraId="6435894B" w14:textId="77777777" w:rsidR="00CE2DFD" w:rsidRPr="00F90FD2" w:rsidRDefault="00CE2DFD" w:rsidP="00346FDC">
      <w:pPr>
        <w:pStyle w:val="Heading3"/>
        <w:ind w:hanging="720"/>
      </w:pPr>
      <w:bookmarkStart w:id="236" w:name="_Toc360880539"/>
      <w:bookmarkStart w:id="237" w:name="_Toc388872685"/>
      <w:bookmarkStart w:id="238" w:name="_Toc184020627"/>
      <w:bookmarkStart w:id="239" w:name="_Toc190758474"/>
      <w:bookmarkStart w:id="240" w:name="_Toc190770121"/>
      <w:bookmarkStart w:id="241" w:name="_Toc197829234"/>
      <w:bookmarkStart w:id="242" w:name="_Toc220934158"/>
      <w:bookmarkStart w:id="243" w:name="_Toc318388354"/>
      <w:bookmarkStart w:id="244" w:name="_Toc355682032"/>
      <w:bookmarkStart w:id="245" w:name="_Toc507594059"/>
      <w:r w:rsidRPr="00F90FD2">
        <w:t>Obtaining BLS Approval of Changes to the Cooperative Agreement</w:t>
      </w:r>
      <w:bookmarkEnd w:id="236"/>
      <w:bookmarkEnd w:id="237"/>
      <w:bookmarkEnd w:id="238"/>
      <w:bookmarkEnd w:id="239"/>
      <w:bookmarkEnd w:id="240"/>
      <w:bookmarkEnd w:id="241"/>
      <w:bookmarkEnd w:id="242"/>
      <w:bookmarkEnd w:id="243"/>
      <w:bookmarkEnd w:id="244"/>
      <w:bookmarkEnd w:id="245"/>
    </w:p>
    <w:p w14:paraId="74E0F9E7" w14:textId="77777777" w:rsidR="00CE2DFD" w:rsidRPr="00F90FD2" w:rsidRDefault="00CE2DFD" w:rsidP="00EE5386">
      <w:pPr>
        <w:ind w:left="1080"/>
      </w:pPr>
      <w:r w:rsidRPr="00F90FD2">
        <w:t xml:space="preserve">To obtain written approval from the BLS for budget changes to the CA, a </w:t>
      </w:r>
      <w:r w:rsidR="00A90A0F">
        <w:t>s</w:t>
      </w:r>
      <w:r w:rsidR="00E4459D" w:rsidRPr="00F90FD2">
        <w:t>tate</w:t>
      </w:r>
      <w:r w:rsidRPr="00F90FD2">
        <w:t xml:space="preserve"> agency will submit the following:</w:t>
      </w:r>
    </w:p>
    <w:p w14:paraId="75E01630" w14:textId="77777777" w:rsidR="00CE2DFD" w:rsidRPr="00F90FD2" w:rsidRDefault="00CE2DFD" w:rsidP="00AE52F4">
      <w:pPr>
        <w:numPr>
          <w:ilvl w:val="0"/>
          <w:numId w:val="14"/>
        </w:numPr>
        <w:ind w:left="1440"/>
      </w:pPr>
      <w:r w:rsidRPr="00F90FD2">
        <w:t>An Application for Federal Assistance, SF</w:t>
      </w:r>
      <w:r w:rsidRPr="00F90FD2">
        <w:noBreakHyphen/>
        <w:t>424, reflecting the change in the Federal funding for the CA;</w:t>
      </w:r>
    </w:p>
    <w:p w14:paraId="30C038A2" w14:textId="77777777" w:rsidR="00CE2DFD" w:rsidRPr="00F90FD2" w:rsidRDefault="00CE2DFD" w:rsidP="00AE52F4">
      <w:pPr>
        <w:numPr>
          <w:ilvl w:val="0"/>
          <w:numId w:val="14"/>
        </w:numPr>
        <w:ind w:left="1440"/>
      </w:pPr>
      <w:r w:rsidRPr="00F90FD2">
        <w:t>A revised BIF, annotated to reflect the modified budget elements;</w:t>
      </w:r>
    </w:p>
    <w:p w14:paraId="594968CE" w14:textId="77777777" w:rsidR="00CE2DFD" w:rsidRPr="00F90FD2" w:rsidRDefault="00CE2DFD" w:rsidP="00AE52F4">
      <w:pPr>
        <w:numPr>
          <w:ilvl w:val="0"/>
          <w:numId w:val="14"/>
        </w:numPr>
        <w:ind w:left="1440"/>
      </w:pPr>
      <w:r w:rsidRPr="00F90FD2">
        <w:t xml:space="preserve">All relevant pages of the appropriate work </w:t>
      </w:r>
      <w:r w:rsidR="00482167" w:rsidRPr="00F90FD2">
        <w:t>s</w:t>
      </w:r>
      <w:r w:rsidR="00E4459D" w:rsidRPr="00F90FD2">
        <w:t>tate</w:t>
      </w:r>
      <w:r w:rsidRPr="00F90FD2">
        <w:t>ment, and;</w:t>
      </w:r>
    </w:p>
    <w:p w14:paraId="70468B63" w14:textId="77777777" w:rsidR="00CE2DFD" w:rsidRPr="00F90FD2" w:rsidRDefault="00CE2DFD" w:rsidP="00AE52F4">
      <w:pPr>
        <w:numPr>
          <w:ilvl w:val="0"/>
          <w:numId w:val="14"/>
        </w:numPr>
        <w:ind w:left="1440"/>
      </w:pPr>
      <w:r w:rsidRPr="00F90FD2">
        <w:t>A narrative justification for the revision, included in the transmittal letter.</w:t>
      </w:r>
    </w:p>
    <w:p w14:paraId="5D5E4C06" w14:textId="77777777" w:rsidR="00CE2DFD" w:rsidRPr="00F90FD2" w:rsidRDefault="00CE2DFD" w:rsidP="00EE5386">
      <w:pPr>
        <w:ind w:left="1080"/>
      </w:pPr>
      <w:r w:rsidRPr="00F90FD2">
        <w:t xml:space="preserve">To obtain written approval from the BLS for programmatic changes to the CA or AAMCs, a </w:t>
      </w:r>
      <w:r w:rsidR="00A90A0F">
        <w:t>s</w:t>
      </w:r>
      <w:r w:rsidR="00E4459D" w:rsidRPr="00F90FD2">
        <w:t>tate</w:t>
      </w:r>
      <w:r w:rsidRPr="00F90FD2">
        <w:t xml:space="preserve"> agency will submit the following:</w:t>
      </w:r>
    </w:p>
    <w:p w14:paraId="05977426" w14:textId="77777777" w:rsidR="00CE2DFD" w:rsidRPr="00F90FD2" w:rsidRDefault="00CE2DFD" w:rsidP="00AE52F4">
      <w:pPr>
        <w:numPr>
          <w:ilvl w:val="0"/>
          <w:numId w:val="14"/>
        </w:numPr>
        <w:ind w:left="1440"/>
      </w:pPr>
      <w:r w:rsidRPr="00F90FD2">
        <w:t>An Application for Federal Assistance, SF</w:t>
      </w:r>
      <w:r w:rsidRPr="00F90FD2">
        <w:noBreakHyphen/>
        <w:t>424, reflecting the program change or AAMC, as appropriate;</w:t>
      </w:r>
    </w:p>
    <w:p w14:paraId="1E4F93D9" w14:textId="77777777" w:rsidR="00CE2DFD" w:rsidRPr="00F90FD2" w:rsidRDefault="00CE2DFD" w:rsidP="00AE52F4">
      <w:pPr>
        <w:numPr>
          <w:ilvl w:val="0"/>
          <w:numId w:val="14"/>
        </w:numPr>
        <w:ind w:left="1440"/>
      </w:pPr>
      <w:r w:rsidRPr="00F90FD2">
        <w:t>A BIF, revised and annotated to reflect a change, or new, if for an AAMC for which funding has been agreed upon;</w:t>
      </w:r>
    </w:p>
    <w:p w14:paraId="6DE7AE97" w14:textId="77777777" w:rsidR="00CE2DFD" w:rsidRPr="00F90FD2" w:rsidRDefault="00CE2DFD" w:rsidP="00AE52F4">
      <w:pPr>
        <w:numPr>
          <w:ilvl w:val="0"/>
          <w:numId w:val="14"/>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6C21D0FC" w14:textId="77777777" w:rsidR="00CE2DFD" w:rsidRPr="00F90FD2" w:rsidRDefault="00CE2DFD" w:rsidP="00AE52F4">
      <w:pPr>
        <w:numPr>
          <w:ilvl w:val="0"/>
          <w:numId w:val="14"/>
        </w:numPr>
        <w:ind w:left="1440"/>
      </w:pPr>
      <w:r w:rsidRPr="00F90FD2">
        <w:t>A narrative justification for the revision, included in the transmittal letter.</w:t>
      </w:r>
    </w:p>
    <w:p w14:paraId="685B56B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131BB954" w14:textId="77777777" w:rsidR="00CE2DFD" w:rsidRPr="00F90FD2" w:rsidRDefault="00CE2DFD" w:rsidP="00346FDC">
      <w:pPr>
        <w:pStyle w:val="Heading3"/>
        <w:ind w:hanging="720"/>
      </w:pPr>
      <w:bookmarkStart w:id="246" w:name="_Toc360880540"/>
      <w:bookmarkStart w:id="247" w:name="_Toc388872686"/>
      <w:bookmarkStart w:id="248" w:name="_Toc184020628"/>
      <w:bookmarkStart w:id="249" w:name="_Toc190758475"/>
      <w:bookmarkStart w:id="250" w:name="_Toc190770122"/>
      <w:bookmarkStart w:id="251" w:name="_Toc197829235"/>
      <w:bookmarkStart w:id="252" w:name="_Toc220934159"/>
      <w:bookmarkStart w:id="253" w:name="_Toc318388355"/>
      <w:bookmarkStart w:id="254" w:name="_Toc355682033"/>
      <w:bookmarkStart w:id="255" w:name="_Toc507594060"/>
      <w:r w:rsidRPr="00F90FD2">
        <w:t>BLS-Initiated Budget Changes</w:t>
      </w:r>
      <w:bookmarkEnd w:id="246"/>
      <w:bookmarkEnd w:id="247"/>
      <w:bookmarkEnd w:id="248"/>
      <w:bookmarkEnd w:id="249"/>
      <w:bookmarkEnd w:id="250"/>
      <w:bookmarkEnd w:id="251"/>
      <w:bookmarkEnd w:id="252"/>
      <w:bookmarkEnd w:id="253"/>
      <w:bookmarkEnd w:id="254"/>
      <w:bookmarkEnd w:id="255"/>
    </w:p>
    <w:p w14:paraId="29A17A1F" w14:textId="77777777"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A90A0F">
        <w:t>s</w:t>
      </w:r>
      <w:r w:rsidR="00E4459D" w:rsidRPr="00F90FD2">
        <w:t>tate</w:t>
      </w:r>
      <w:r w:rsidRPr="00F90FD2">
        <w:t xml:space="preserve"> agencies to effect these budget reductions.  However, when this is not possible, because, for example, the workload and time involved to obtain </w:t>
      </w:r>
      <w:r w:rsidR="00A90A0F">
        <w:t>s</w:t>
      </w:r>
      <w:r w:rsidR="00E4459D" w:rsidRPr="00F90FD2">
        <w:t>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A90A0F">
        <w:t>s</w:t>
      </w:r>
      <w:r w:rsidR="00E4459D" w:rsidRPr="00F90FD2">
        <w:t>tate</w:t>
      </w:r>
      <w:r w:rsidRPr="00F90FD2">
        <w:t xml:space="preserve"> agency, in writing, of the change(s) made to the CA.  The notification will be specific as to what was done to/for the </w:t>
      </w:r>
      <w:r w:rsidR="00A90A0F">
        <w:t>s</w:t>
      </w:r>
      <w:r w:rsidR="00E4459D" w:rsidRPr="00F90FD2">
        <w:t>tate</w:t>
      </w:r>
      <w:r w:rsidRPr="00F90FD2">
        <w:t>.</w:t>
      </w:r>
    </w:p>
    <w:p w14:paraId="32D6D05A" w14:textId="77777777" w:rsidR="00CE2DFD" w:rsidRPr="00F90FD2" w:rsidRDefault="00CE2DFD" w:rsidP="008C3775">
      <w:pPr>
        <w:ind w:left="1080"/>
      </w:pPr>
      <w:r w:rsidRPr="00F90FD2">
        <w:t xml:space="preserve">In addition, in the event that funds are restored in the same fiscal year as they were cut, the BLS will use a unilateral modification to put the funds back if:  (a) the </w:t>
      </w:r>
      <w:r w:rsidR="00A90A0F">
        <w:t>s</w:t>
      </w:r>
      <w:r w:rsidR="00E4459D" w:rsidRPr="00F90FD2">
        <w:t>tate</w:t>
      </w:r>
      <w:r w:rsidRPr="00F90FD2">
        <w:t xml:space="preserve"> prefers a unilateral modification over a bilateral modification; and (b) the </w:t>
      </w:r>
      <w:r w:rsidR="00A90A0F">
        <w:t>s</w:t>
      </w:r>
      <w:r w:rsidR="00E4459D" w:rsidRPr="00F90FD2">
        <w:t>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603E568" w14:textId="77777777" w:rsidR="00CE2DFD" w:rsidRPr="00F90FD2" w:rsidRDefault="00CE2DFD" w:rsidP="00346FDC">
      <w:pPr>
        <w:pStyle w:val="Heading3"/>
        <w:ind w:hanging="720"/>
      </w:pPr>
      <w:bookmarkStart w:id="256" w:name="_Toc360880541"/>
      <w:bookmarkStart w:id="257" w:name="_Toc388872687"/>
      <w:bookmarkStart w:id="258" w:name="_Toc184020629"/>
      <w:bookmarkStart w:id="259" w:name="_Toc190758476"/>
      <w:bookmarkStart w:id="260" w:name="_Toc190770123"/>
      <w:bookmarkStart w:id="261" w:name="_Toc197829236"/>
      <w:bookmarkStart w:id="262" w:name="_Toc220934160"/>
      <w:bookmarkStart w:id="263" w:name="_Toc318388356"/>
      <w:bookmarkStart w:id="264" w:name="_Toc355682034"/>
      <w:bookmarkStart w:id="265" w:name="_Toc507594061"/>
      <w:r w:rsidRPr="00F90FD2">
        <w:t>Time Extensions</w:t>
      </w:r>
      <w:bookmarkEnd w:id="256"/>
      <w:bookmarkEnd w:id="257"/>
      <w:bookmarkEnd w:id="258"/>
      <w:bookmarkEnd w:id="259"/>
      <w:bookmarkEnd w:id="260"/>
      <w:bookmarkEnd w:id="261"/>
      <w:bookmarkEnd w:id="262"/>
      <w:bookmarkEnd w:id="263"/>
      <w:bookmarkEnd w:id="264"/>
      <w:bookmarkEnd w:id="265"/>
    </w:p>
    <w:p w14:paraId="0E84C962" w14:textId="77777777"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A90A0F">
        <w:t>s</w:t>
      </w:r>
      <w:r w:rsidR="00E4459D" w:rsidRPr="00F90FD2">
        <w:t>tate</w:t>
      </w:r>
      <w:r w:rsidRPr="00F90FD2">
        <w:t xml:space="preserve">'s workload and paperwork.  As noted above, any modification to extend the period of performance must clearly </w:t>
      </w:r>
      <w:r w:rsidR="001E2550">
        <w:t>s</w:t>
      </w:r>
      <w:r w:rsidR="00E4459D" w:rsidRPr="00F90FD2">
        <w:t>tate</w:t>
      </w:r>
      <w:r w:rsidRPr="00F90FD2">
        <w:t xml:space="preserve"> what work is still being done.</w:t>
      </w:r>
      <w:r w:rsidR="001E2550">
        <w:t xml:space="preserve">  Modification</w:t>
      </w:r>
      <w:r w:rsidR="00156B31">
        <w:t>s</w:t>
      </w:r>
      <w:r w:rsidR="001E2550">
        <w:t xml:space="preserve"> to extend the duration </w:t>
      </w:r>
      <w:r w:rsidR="0029486C">
        <w:t xml:space="preserve">of an AAMC need to be completed prior to the end of the </w:t>
      </w:r>
      <w:r w:rsidR="008B764A">
        <w:t>period of performance for the AAMC</w:t>
      </w:r>
      <w:r w:rsidR="0029486C">
        <w:t>.</w:t>
      </w:r>
    </w:p>
    <w:p w14:paraId="172E7F28" w14:textId="77777777" w:rsidR="00CE2DFD" w:rsidRPr="00F90FD2" w:rsidRDefault="00CE2DFD" w:rsidP="008C3775">
      <w:pPr>
        <w:pStyle w:val="Heading2"/>
      </w:pPr>
      <w:bookmarkStart w:id="266" w:name="_Toc360880542"/>
      <w:bookmarkStart w:id="267" w:name="_Toc388872688"/>
      <w:bookmarkStart w:id="268" w:name="_Toc184020630"/>
      <w:bookmarkStart w:id="269" w:name="_Toc190758477"/>
      <w:bookmarkStart w:id="270" w:name="_Toc190770124"/>
      <w:bookmarkStart w:id="271" w:name="_Toc197829237"/>
      <w:bookmarkStart w:id="272" w:name="_Toc220934161"/>
      <w:bookmarkStart w:id="273" w:name="_Toc318388357"/>
      <w:bookmarkStart w:id="274" w:name="_Toc355682035"/>
      <w:bookmarkStart w:id="275" w:name="_Toc507594062"/>
      <w:r w:rsidRPr="00F90FD2">
        <w:t>PROGRAM REVISIONS</w:t>
      </w:r>
      <w:bookmarkEnd w:id="266"/>
      <w:bookmarkEnd w:id="267"/>
      <w:bookmarkEnd w:id="268"/>
      <w:bookmarkEnd w:id="269"/>
      <w:bookmarkEnd w:id="270"/>
      <w:bookmarkEnd w:id="271"/>
      <w:bookmarkEnd w:id="272"/>
      <w:bookmarkEnd w:id="273"/>
      <w:bookmarkEnd w:id="274"/>
      <w:bookmarkEnd w:id="275"/>
    </w:p>
    <w:p w14:paraId="6DD0F11A" w14:textId="77777777" w:rsidR="00CE2DFD" w:rsidRPr="00F90FD2" w:rsidRDefault="00CE2DFD" w:rsidP="00346FDC">
      <w:pPr>
        <w:ind w:left="720"/>
      </w:pPr>
      <w:r w:rsidRPr="00F90FD2">
        <w:t xml:space="preserve">The BLS may make periodic revisions to the program manuals.  The BLS will attempt to coordinate the timing of these revisions so </w:t>
      </w:r>
      <w:r w:rsidR="00A90A0F">
        <w:t>s</w:t>
      </w:r>
      <w:r w:rsidR="00E4459D" w:rsidRPr="00F90FD2">
        <w:t>tate</w:t>
      </w:r>
      <w:r w:rsidRPr="00F90FD2">
        <w:t xml:space="preserve"> agencies do not experience increased workloads during the CA period.  If, however, revisions are made that require a substantial change in workload, the BLS or a </w:t>
      </w:r>
      <w:r w:rsidR="00A90A0F">
        <w:t>s</w:t>
      </w:r>
      <w:r w:rsidR="00E4459D" w:rsidRPr="00F90FD2">
        <w:t>tate</w:t>
      </w:r>
      <w:r w:rsidRPr="00F90FD2">
        <w:t xml:space="preserve"> agency may initiate a modification to the CA.</w:t>
      </w:r>
    </w:p>
    <w:p w14:paraId="03BE6EE8" w14:textId="77777777" w:rsidR="00CE2DFD" w:rsidRPr="00F90FD2" w:rsidRDefault="00CE2DFD" w:rsidP="008C3775">
      <w:pPr>
        <w:pStyle w:val="Heading2"/>
      </w:pPr>
      <w:bookmarkStart w:id="276" w:name="_Toc360880543"/>
      <w:bookmarkStart w:id="277" w:name="_Toc388872689"/>
      <w:bookmarkStart w:id="278" w:name="_Toc184020631"/>
      <w:bookmarkStart w:id="279" w:name="_Toc190758478"/>
      <w:bookmarkStart w:id="280" w:name="_Toc190770125"/>
      <w:bookmarkStart w:id="281" w:name="_Toc197829238"/>
      <w:bookmarkStart w:id="282" w:name="_Toc220934162"/>
      <w:bookmarkStart w:id="283" w:name="_Toc318388358"/>
      <w:bookmarkStart w:id="284" w:name="_Toc355682036"/>
      <w:bookmarkStart w:id="285" w:name="_Toc507594063"/>
      <w:r w:rsidRPr="00F90FD2">
        <w:t>PROPERTY AND EQUIPMENT</w:t>
      </w:r>
      <w:bookmarkEnd w:id="276"/>
      <w:bookmarkEnd w:id="277"/>
      <w:bookmarkEnd w:id="278"/>
      <w:bookmarkEnd w:id="279"/>
      <w:bookmarkEnd w:id="280"/>
      <w:bookmarkEnd w:id="281"/>
      <w:bookmarkEnd w:id="282"/>
      <w:bookmarkEnd w:id="283"/>
      <w:bookmarkEnd w:id="284"/>
      <w:bookmarkEnd w:id="285"/>
    </w:p>
    <w:p w14:paraId="3BB16285" w14:textId="77777777" w:rsidR="00CE2DFD" w:rsidRPr="00F90FD2" w:rsidRDefault="00CE2DFD" w:rsidP="00346FDC">
      <w:pPr>
        <w:ind w:left="720"/>
      </w:pPr>
      <w:r w:rsidRPr="00F90FD2">
        <w:t xml:space="preserve">A </w:t>
      </w:r>
      <w:r w:rsidR="00A90A0F">
        <w:t>s</w:t>
      </w:r>
      <w:r w:rsidR="00E4459D" w:rsidRPr="00F90FD2">
        <w:t>tate</w:t>
      </w:r>
      <w:r w:rsidRPr="00F90FD2">
        <w:t xml:space="preserve"> agency will follow the requirements related to title, use, and disposition of real property found at </w:t>
      </w:r>
      <w:r w:rsidR="00FB17CA" w:rsidRPr="00F90FD2">
        <w:t>2 CFR </w:t>
      </w:r>
      <w:r w:rsidR="00FB17CA">
        <w:t>200</w:t>
      </w:r>
      <w:r w:rsidR="00FB17CA" w:rsidRPr="00F90FD2">
        <w:t>.31</w:t>
      </w:r>
      <w:r w:rsidR="00FB17CA">
        <w:t>1</w:t>
      </w:r>
      <w:r w:rsidRPr="00F90FD2">
        <w:t xml:space="preserve">.  The </w:t>
      </w:r>
      <w:r w:rsidR="00A90A0F">
        <w:t>s</w:t>
      </w:r>
      <w:r w:rsidR="00E4459D" w:rsidRPr="00F90FD2">
        <w:t>tate</w:t>
      </w:r>
      <w:r w:rsidRPr="00F90FD2">
        <w:t xml:space="preserve"> agency will use, manage, and dispose of equipment acquired under the </w:t>
      </w:r>
      <w:r w:rsidR="0056415E" w:rsidRPr="0056415E">
        <w:t>a</w:t>
      </w:r>
      <w:r w:rsidRPr="0056415E">
        <w:t>greement</w:t>
      </w:r>
      <w:r w:rsidRPr="00F90FD2">
        <w:t xml:space="preserve"> in accordance with </w:t>
      </w:r>
      <w:r w:rsidR="00A90A0F">
        <w:t>s</w:t>
      </w:r>
      <w:r w:rsidR="00E4459D" w:rsidRPr="00F90FD2">
        <w:t>tate</w:t>
      </w:r>
      <w:r w:rsidRPr="00F90FD2">
        <w:t xml:space="preserve"> laws and procedures.  Title to equipment purchased with CA funds will vest upon acquisition in the </w:t>
      </w:r>
      <w:r w:rsidR="00A90A0F">
        <w:t>s</w:t>
      </w:r>
      <w:r w:rsidR="00E4459D" w:rsidRPr="00F90FD2">
        <w:t>tate</w:t>
      </w:r>
      <w:r w:rsidRPr="00F90FD2">
        <w:t xml:space="preserve"> agency.  However, the BLS, per </w:t>
      </w:r>
      <w:r w:rsidR="00FB17CA" w:rsidRPr="00F90FD2">
        <w:t>2 CFR </w:t>
      </w:r>
      <w:r w:rsidR="00FB17CA">
        <w:t>200</w:t>
      </w:r>
      <w:r w:rsidR="00FB17CA" w:rsidRPr="00F90FD2">
        <w:t>.</w:t>
      </w:r>
      <w:r w:rsidR="00FB17CA">
        <w:t>313</w:t>
      </w:r>
      <w:r w:rsidR="00FB17CA" w:rsidRPr="00F90FD2">
        <w:t>(</w:t>
      </w:r>
      <w:r w:rsidR="00FB17CA">
        <w:t>a)</w:t>
      </w:r>
      <w:r w:rsidRPr="00F90FD2">
        <w:t xml:space="preserve">, reserves the right to transfer title to the Federal Government or a third party named by the BLS when such a third party is otherwise eligible under existing statutes.  Such transfers are subject to the standards appearing at </w:t>
      </w:r>
      <w:r w:rsidR="00FB17CA" w:rsidRPr="00F90FD2">
        <w:t>2 CFR </w:t>
      </w:r>
      <w:r w:rsidR="00FB17CA">
        <w:t>200</w:t>
      </w:r>
      <w:r w:rsidR="00FB17CA" w:rsidRPr="00F90FD2">
        <w:t>.3</w:t>
      </w:r>
      <w:r w:rsidR="00FB17CA">
        <w:t>13</w:t>
      </w:r>
      <w:r w:rsidR="00FB17CA" w:rsidRPr="00F90FD2">
        <w:t>(</w:t>
      </w:r>
      <w:r w:rsidR="00FB17CA">
        <w:t>a</w:t>
      </w:r>
      <w:r w:rsidR="00FB17CA" w:rsidRPr="00F90FD2">
        <w:t>)(1)-(3)</w:t>
      </w:r>
      <w:r w:rsidRPr="00F90FD2">
        <w:t xml:space="preserve">Pursuant to those standards, specifically, </w:t>
      </w:r>
      <w:r w:rsidR="00FB17CA" w:rsidRPr="00F90FD2">
        <w:t>2 CFR </w:t>
      </w:r>
      <w:r w:rsidR="00FB17CA">
        <w:t>200</w:t>
      </w:r>
      <w:r w:rsidR="00FB17CA" w:rsidRPr="00F90FD2">
        <w:t>.3</w:t>
      </w:r>
      <w:r w:rsidR="00FB17CA">
        <w:t>13</w:t>
      </w:r>
      <w:r w:rsidR="00FB17CA" w:rsidRPr="00F90FD2">
        <w:t>(</w:t>
      </w:r>
      <w:r w:rsidR="00FB17CA">
        <w:t>a)(1),</w:t>
      </w:r>
      <w:r w:rsidRPr="00F90FD2">
        <w:t xml:space="preserve">the BLS reserves the right to transfer title of any </w:t>
      </w:r>
      <w:r w:rsidR="00FB17CA">
        <w:t>Automated Data Processing (</w:t>
      </w:r>
      <w:r w:rsidRPr="00F90FD2">
        <w:t>ADP</w:t>
      </w:r>
      <w:r w:rsidR="00FB17CA">
        <w:t>)</w:t>
      </w:r>
      <w:r w:rsidRPr="00F90FD2">
        <w:t xml:space="preserve"> equipment, purchased with CA funds, upon termination of financial assistance or when the equipment is no longer needed by the </w:t>
      </w:r>
      <w:r w:rsidR="00A90A0F">
        <w:t>s</w:t>
      </w:r>
      <w:r w:rsidR="00E4459D" w:rsidRPr="00F90FD2">
        <w:t>tate</w:t>
      </w:r>
      <w:r w:rsidRPr="00F90FD2">
        <w:t xml:space="preserve"> agency.</w:t>
      </w:r>
    </w:p>
    <w:p w14:paraId="1F1D508D" w14:textId="77777777" w:rsidR="00CE2DFD" w:rsidRPr="00F90FD2" w:rsidRDefault="00CE2DFD" w:rsidP="008C3775">
      <w:pPr>
        <w:pStyle w:val="Heading2"/>
      </w:pPr>
      <w:bookmarkStart w:id="286" w:name="_Toc360880544"/>
      <w:bookmarkStart w:id="287" w:name="_Toc388872690"/>
      <w:bookmarkStart w:id="288" w:name="_Toc184020632"/>
      <w:bookmarkStart w:id="289" w:name="_Toc190758479"/>
      <w:bookmarkStart w:id="290" w:name="_Toc190770126"/>
      <w:bookmarkStart w:id="291" w:name="_Toc197829239"/>
      <w:bookmarkStart w:id="292" w:name="_Toc220934163"/>
      <w:bookmarkStart w:id="293" w:name="_Toc318388359"/>
      <w:bookmarkStart w:id="294" w:name="_Toc355682037"/>
      <w:bookmarkStart w:id="295" w:name="_Toc507594064"/>
      <w:r w:rsidRPr="00F90FD2">
        <w:t>PROCUREMENT</w:t>
      </w:r>
      <w:bookmarkEnd w:id="286"/>
      <w:bookmarkEnd w:id="287"/>
      <w:bookmarkEnd w:id="288"/>
      <w:bookmarkEnd w:id="289"/>
      <w:bookmarkEnd w:id="290"/>
      <w:bookmarkEnd w:id="291"/>
      <w:bookmarkEnd w:id="292"/>
      <w:bookmarkEnd w:id="293"/>
      <w:bookmarkEnd w:id="294"/>
      <w:bookmarkEnd w:id="295"/>
    </w:p>
    <w:p w14:paraId="42A7E898" w14:textId="77777777" w:rsidR="00CE2DFD" w:rsidRPr="00F90FD2" w:rsidRDefault="00CE2DFD" w:rsidP="00346FDC">
      <w:pPr>
        <w:ind w:left="720"/>
      </w:pPr>
      <w:r w:rsidRPr="00F90FD2">
        <w:t xml:space="preserve">Except as noted below, when procuring property and services under the CA, a </w:t>
      </w:r>
      <w:r w:rsidR="00A90A0F">
        <w:t>s</w:t>
      </w:r>
      <w:r w:rsidR="00E4459D" w:rsidRPr="00F90FD2">
        <w:t>tate</w:t>
      </w:r>
      <w:r w:rsidRPr="00F90FD2">
        <w:t xml:space="preserve"> agency will follow the same policies and procedures it uses for procurements from its non-Federal funds.  The </w:t>
      </w:r>
      <w:r w:rsidR="00A90A0F">
        <w:t>s</w:t>
      </w:r>
      <w:r w:rsidR="00E4459D" w:rsidRPr="00F90FD2">
        <w:t>tate</w:t>
      </w:r>
      <w:r w:rsidRPr="00F90FD2">
        <w:t xml:space="preserve"> agency will ensure that every purchase order or other contract includes any clauses required by </w:t>
      </w:r>
      <w:r w:rsidRPr="00C12A1F">
        <w:t>Federal</w:t>
      </w:r>
      <w:r w:rsidRPr="00F90FD2">
        <w:t xml:space="preserve"> statutes and executive orders and their implementing regulations </w:t>
      </w:r>
      <w:r w:rsidR="00FB17CA" w:rsidRPr="00F90FD2">
        <w:t>[2 CFR </w:t>
      </w:r>
      <w:r w:rsidR="00FB17CA">
        <w:t>200</w:t>
      </w:r>
      <w:r w:rsidR="00FB17CA" w:rsidRPr="00F90FD2">
        <w:t>.3</w:t>
      </w:r>
      <w:r w:rsidR="00FB17CA">
        <w:t>17 – 200.326</w:t>
      </w:r>
      <w:r w:rsidR="00FB17CA" w:rsidRPr="00F90FD2">
        <w:t>].</w:t>
      </w:r>
    </w:p>
    <w:p w14:paraId="3E92F1FA" w14:textId="77777777" w:rsidR="00CE2DFD" w:rsidRPr="00F90FD2" w:rsidRDefault="00CE2DFD" w:rsidP="00346FDC">
      <w:pPr>
        <w:ind w:left="720"/>
      </w:pPr>
      <w:r w:rsidRPr="00F90FD2">
        <w:t xml:space="preserve">Pursuant to the provisions of </w:t>
      </w:r>
      <w:r w:rsidR="00FB17CA">
        <w:t>2 CFR 200, Subpart E</w:t>
      </w:r>
      <w:r w:rsidRPr="00F90FD2">
        <w:t xml:space="preserve">, a </w:t>
      </w:r>
      <w:r w:rsidR="00A90A0F">
        <w:t>s</w:t>
      </w:r>
      <w:r w:rsidR="00E4459D" w:rsidRPr="00F90FD2">
        <w:t>tate</w:t>
      </w:r>
      <w:r w:rsidRPr="00F90FD2">
        <w:t xml:space="preserve"> agency will request BLS approval prior to the procurement of information technology equipment with a unit cost of $5,000 or more.</w:t>
      </w:r>
    </w:p>
    <w:p w14:paraId="2659C6BC" w14:textId="77777777" w:rsidR="00CE2DFD" w:rsidRPr="00F90FD2" w:rsidRDefault="00CE2DFD" w:rsidP="00346FDC">
      <w:pPr>
        <w:ind w:left="720"/>
      </w:pPr>
      <w:r w:rsidRPr="00F90FD2">
        <w:t xml:space="preserve">A </w:t>
      </w:r>
      <w:r w:rsidR="00D90B85">
        <w:t>s</w:t>
      </w:r>
      <w:r w:rsidR="00E4459D" w:rsidRPr="00F90FD2">
        <w:t>tate</w:t>
      </w:r>
      <w:r w:rsidRPr="00F90FD2">
        <w:t xml:space="preserve"> agency will not subgrant or contract substantive program work under the CA without the permission of the BLS.  Substantive program work includes, but is not limited to, the sampling, data collection, estimation, and validation activities under the CA.</w:t>
      </w:r>
    </w:p>
    <w:p w14:paraId="5D29D5A3" w14:textId="77777777" w:rsidR="00CE2DFD" w:rsidRPr="00F90FD2" w:rsidRDefault="00CE2DFD" w:rsidP="008C3775">
      <w:pPr>
        <w:pStyle w:val="Heading2"/>
      </w:pPr>
      <w:bookmarkStart w:id="296" w:name="_Toc360880545"/>
      <w:bookmarkStart w:id="297" w:name="_Toc388872691"/>
      <w:bookmarkStart w:id="298" w:name="_Toc184020633"/>
      <w:bookmarkStart w:id="299" w:name="_Toc190758480"/>
      <w:bookmarkStart w:id="300" w:name="_Toc190770127"/>
      <w:bookmarkStart w:id="301" w:name="_Toc197829240"/>
      <w:bookmarkStart w:id="302" w:name="_Toc220934164"/>
      <w:bookmarkStart w:id="303" w:name="_Toc318388360"/>
      <w:bookmarkStart w:id="304" w:name="_Toc355682038"/>
      <w:bookmarkStart w:id="305" w:name="_Toc507594065"/>
      <w:r w:rsidRPr="00F90FD2">
        <w:t>CLOSEOUTS AND AUDITS</w:t>
      </w:r>
      <w:bookmarkEnd w:id="296"/>
      <w:bookmarkEnd w:id="297"/>
      <w:bookmarkEnd w:id="298"/>
      <w:bookmarkEnd w:id="299"/>
      <w:bookmarkEnd w:id="300"/>
      <w:bookmarkEnd w:id="301"/>
      <w:bookmarkEnd w:id="302"/>
      <w:bookmarkEnd w:id="303"/>
      <w:bookmarkEnd w:id="304"/>
      <w:bookmarkEnd w:id="305"/>
    </w:p>
    <w:p w14:paraId="28F5C906" w14:textId="77777777" w:rsidR="00CE2DFD" w:rsidRPr="00F90FD2" w:rsidRDefault="00CE2DFD" w:rsidP="00346FDC">
      <w:pPr>
        <w:ind w:left="720"/>
      </w:pPr>
      <w:r w:rsidRPr="00F90FD2">
        <w:t xml:space="preserve">Appropriate LMI Memoranda on closeouts and audits will provide specific guidance on the requirements of </w:t>
      </w:r>
      <w:r w:rsidR="00FB17CA" w:rsidRPr="00F90FD2">
        <w:t>2 CFR </w:t>
      </w:r>
      <w:r w:rsidR="00FB17CA">
        <w:t>200</w:t>
      </w:r>
      <w:r w:rsidR="00FB17CA" w:rsidRPr="00F90FD2">
        <w:t>.</w:t>
      </w:r>
      <w:r w:rsidR="00FB17CA">
        <w:t>343</w:t>
      </w:r>
      <w:r w:rsidRPr="00F90FD2">
        <w:t xml:space="preserve">, regarding closeout, and </w:t>
      </w:r>
      <w:r w:rsidR="00FB17CA" w:rsidRPr="00F90FD2">
        <w:t>2 CFR </w:t>
      </w:r>
      <w:r w:rsidR="00FB17CA">
        <w:t>200, Subpart F (Audit Requirements)</w:t>
      </w:r>
      <w:r w:rsidRPr="00F90FD2">
        <w:t>, regarding the Single Audit Act.</w:t>
      </w:r>
    </w:p>
    <w:p w14:paraId="782DB9DA" w14:textId="77777777" w:rsidR="00CE2DFD" w:rsidRPr="00F90FD2" w:rsidRDefault="00CE2DFD" w:rsidP="00346FDC">
      <w:pPr>
        <w:ind w:left="720"/>
      </w:pPr>
      <w:r w:rsidRPr="00F90FD2">
        <w:t xml:space="preserve">If, by virtue of an AAMC, a CA extends beyond the end of the fiscal year of funding, a two-step closeout process is required.  A </w:t>
      </w:r>
      <w:r w:rsidR="000F1708">
        <w:t>s</w:t>
      </w:r>
      <w:r w:rsidR="00E4459D" w:rsidRPr="00F90FD2">
        <w:t>tate</w:t>
      </w:r>
      <w:r w:rsidRPr="00F90FD2">
        <w:t xml:space="preserve"> agency will perform a partial closeout (i.e., financial reconciliation) of the base programs (CES, LAUS, OES, and </w:t>
      </w:r>
      <w:r w:rsidR="00D40551" w:rsidRPr="00F90FD2">
        <w:t>QCEW</w:t>
      </w:r>
      <w:r w:rsidRPr="00F90FD2">
        <w:t>) at the end of the fiscal year of funding.  A</w:t>
      </w:r>
      <w:r w:rsidR="0090244E">
        <w:t>s required by OMB,</w:t>
      </w:r>
      <w:r w:rsidRPr="00F90FD2">
        <w:t xml:space="preserve"> </w:t>
      </w:r>
      <w:r w:rsidR="002D3474">
        <w:t xml:space="preserve">the </w:t>
      </w:r>
      <w:r w:rsidR="000F1708">
        <w:t>s</w:t>
      </w:r>
      <w:r w:rsidR="00E4459D" w:rsidRPr="00F90FD2">
        <w:t>tate</w:t>
      </w:r>
      <w:r w:rsidRPr="00F90FD2">
        <w:t xml:space="preserve"> agency will perform a final closeout of all base programs and AAMCs 90 days after the last AAMC ends, or; 90 days after the end of the fiscal year in which the last AAMC ends.  </w:t>
      </w:r>
    </w:p>
    <w:p w14:paraId="0D3FD5C3" w14:textId="77777777" w:rsidR="00CE2DFD" w:rsidRPr="00F90FD2" w:rsidRDefault="00CE2DFD" w:rsidP="00346FDC">
      <w:pPr>
        <w:ind w:left="720"/>
      </w:pPr>
      <w:r w:rsidRPr="00F90FD2">
        <w:t xml:space="preserve">The </w:t>
      </w:r>
      <w:r w:rsidR="000F1708">
        <w:t>s</w:t>
      </w:r>
      <w:r w:rsidR="00E4459D" w:rsidRPr="00F90FD2">
        <w:t>tate</w:t>
      </w:r>
      <w:r w:rsidRPr="00F90FD2">
        <w:t xml:space="preserve"> agency has the option of deciding when the final closeout is to be performed; however, the </w:t>
      </w:r>
      <w:r w:rsidR="000F1708">
        <w:t>s</w:t>
      </w:r>
      <w:r w:rsidR="00E4459D" w:rsidRPr="00F90FD2">
        <w:t>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64F84D2A" w14:textId="77777777" w:rsidR="002F4F3F" w:rsidRDefault="002F4F3F" w:rsidP="00346FDC">
      <w:pPr>
        <w:ind w:left="720"/>
      </w:pPr>
      <w:r>
        <w:t>State agencies should use the Transmittal and Certification Form as a checklist to ensure all required forms are included in the closeout package submitted to the regional office.</w:t>
      </w:r>
    </w:p>
    <w:p w14:paraId="24B52E5C" w14:textId="77687D07" w:rsidR="004C3E38" w:rsidRPr="00F90FD2" w:rsidRDefault="00346FDC" w:rsidP="00346FDC">
      <w:pPr>
        <w:ind w:left="720"/>
      </w:pPr>
      <w:r>
        <w:t xml:space="preserve">The </w:t>
      </w:r>
      <w:r w:rsidR="00226D19" w:rsidRPr="00F90FD2">
        <w:t>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0F1708">
        <w:t>s</w:t>
      </w:r>
      <w:r w:rsidR="00E4459D" w:rsidRPr="00F90FD2">
        <w:t>tate</w:t>
      </w:r>
      <w:r w:rsidR="00226D19" w:rsidRPr="00F90FD2">
        <w:t>s for the closeout process.  These forms are foun</w:t>
      </w:r>
      <w:r w:rsidR="008C3775">
        <w:t xml:space="preserve">d at the end of this section.  </w:t>
      </w:r>
    </w:p>
    <w:p w14:paraId="55C03AB0" w14:textId="77777777" w:rsidR="00CE2DFD" w:rsidRPr="00F90FD2" w:rsidRDefault="00CE2DFD" w:rsidP="008C3775">
      <w:pPr>
        <w:pStyle w:val="Heading2"/>
      </w:pPr>
      <w:bookmarkStart w:id="306" w:name="_Toc360880546"/>
      <w:bookmarkStart w:id="307" w:name="_Toc388872692"/>
      <w:bookmarkStart w:id="308" w:name="_Toc184020634"/>
      <w:bookmarkStart w:id="309" w:name="_Toc190758481"/>
      <w:bookmarkStart w:id="310" w:name="_Toc190770128"/>
      <w:bookmarkStart w:id="311" w:name="_Toc197829241"/>
      <w:bookmarkStart w:id="312" w:name="_Toc220934165"/>
      <w:bookmarkStart w:id="313" w:name="_Toc318388361"/>
      <w:bookmarkStart w:id="314" w:name="_Toc355682039"/>
      <w:bookmarkStart w:id="315" w:name="_Toc507594066"/>
      <w:r w:rsidRPr="00F90FD2">
        <w:t>RECORDS</w:t>
      </w:r>
      <w:bookmarkEnd w:id="306"/>
      <w:bookmarkEnd w:id="307"/>
      <w:bookmarkEnd w:id="308"/>
      <w:bookmarkEnd w:id="309"/>
      <w:bookmarkEnd w:id="310"/>
      <w:bookmarkEnd w:id="311"/>
      <w:bookmarkEnd w:id="312"/>
      <w:bookmarkEnd w:id="313"/>
      <w:bookmarkEnd w:id="314"/>
      <w:bookmarkEnd w:id="315"/>
    </w:p>
    <w:p w14:paraId="4A9865C7" w14:textId="77777777" w:rsidR="00CE2DFD" w:rsidRPr="00F90FD2" w:rsidRDefault="00CE2DFD" w:rsidP="00346FDC">
      <w:pPr>
        <w:pStyle w:val="Heading3"/>
        <w:ind w:hanging="720"/>
      </w:pPr>
      <w:bookmarkStart w:id="316" w:name="_Toc360880547"/>
      <w:bookmarkStart w:id="317" w:name="_Toc388872693"/>
      <w:bookmarkStart w:id="318" w:name="_Toc184020635"/>
      <w:bookmarkStart w:id="319" w:name="_Toc190758482"/>
      <w:bookmarkStart w:id="320" w:name="_Toc190770129"/>
      <w:bookmarkStart w:id="321" w:name="_Toc197829242"/>
      <w:bookmarkStart w:id="322" w:name="_Toc220934166"/>
      <w:bookmarkStart w:id="323" w:name="_Toc318388362"/>
      <w:bookmarkStart w:id="324" w:name="_Toc355682040"/>
      <w:bookmarkStart w:id="325" w:name="_Toc507594067"/>
      <w:r w:rsidRPr="00F90FD2">
        <w:t>Retention</w:t>
      </w:r>
      <w:bookmarkEnd w:id="316"/>
      <w:bookmarkEnd w:id="317"/>
      <w:bookmarkEnd w:id="318"/>
      <w:bookmarkEnd w:id="319"/>
      <w:bookmarkEnd w:id="320"/>
      <w:bookmarkEnd w:id="321"/>
      <w:bookmarkEnd w:id="322"/>
      <w:bookmarkEnd w:id="323"/>
      <w:bookmarkEnd w:id="324"/>
      <w:bookmarkEnd w:id="325"/>
    </w:p>
    <w:p w14:paraId="53855616" w14:textId="77777777" w:rsidR="00CE2DFD" w:rsidRPr="00F90FD2" w:rsidRDefault="00CE2DFD" w:rsidP="008C3775">
      <w:pPr>
        <w:ind w:left="1080"/>
      </w:pPr>
      <w:r w:rsidRPr="00F90FD2">
        <w:t xml:space="preserve">A </w:t>
      </w:r>
      <w:r w:rsidR="000F1708">
        <w:t>s</w:t>
      </w:r>
      <w:r w:rsidR="00E4459D" w:rsidRPr="00F90FD2">
        <w:t>tate</w:t>
      </w:r>
      <w:r w:rsidRPr="00F90FD2">
        <w:t xml:space="preserve"> agency will retain records in accordance with </w:t>
      </w:r>
      <w:r w:rsidR="00FB17CA" w:rsidRPr="00F90FD2">
        <w:t>2 CFR </w:t>
      </w:r>
      <w:r w:rsidR="00FB17CA">
        <w:t>200</w:t>
      </w:r>
      <w:r w:rsidR="00FB17CA" w:rsidRPr="00F90FD2">
        <w:t>.</w:t>
      </w:r>
      <w:r w:rsidR="00FB17CA">
        <w:t>333 – 200.337</w:t>
      </w:r>
      <w:r w:rsidR="00FB17CA" w:rsidRPr="00F90FD2">
        <w:t xml:space="preserve">, </w:t>
      </w:r>
      <w:r w:rsidR="00FB17CA">
        <w:t xml:space="preserve">Record </w:t>
      </w:r>
      <w:r w:rsidR="00FB17CA" w:rsidRPr="00F90FD2">
        <w:t>Retention and Access</w:t>
      </w:r>
      <w:r w:rsidRPr="00F90FD2">
        <w:t xml:space="preserve">.  Subject to the qualifications set forth in </w:t>
      </w:r>
      <w:r w:rsidR="00FB17CA" w:rsidRPr="00F90FD2">
        <w:t>2 CFR </w:t>
      </w:r>
      <w:r w:rsidR="00FB17CA">
        <w:t>200.333</w:t>
      </w:r>
      <w:r w:rsidRPr="00F90FD2">
        <w:t xml:space="preserve">, a </w:t>
      </w:r>
      <w:r w:rsidR="000F1708">
        <w:t>s</w:t>
      </w:r>
      <w:r w:rsidR="00E4459D" w:rsidRPr="00F90FD2">
        <w:t>tate</w:t>
      </w:r>
      <w:r w:rsidRPr="00F90FD2">
        <w:t xml:space="preserve"> agency </w:t>
      </w:r>
      <w:r w:rsidR="00FB17CA">
        <w:t>must</w:t>
      </w:r>
      <w:r w:rsidR="00FB17CA" w:rsidRPr="00F90FD2">
        <w:t xml:space="preserve"> </w:t>
      </w:r>
      <w:r w:rsidRPr="00F90FD2">
        <w:t>retai</w:t>
      </w:r>
      <w:r w:rsidR="0056415E">
        <w:t>n all records pertinent to the a</w:t>
      </w:r>
      <w:r w:rsidRPr="00F90FD2">
        <w:t xml:space="preserve">greement, including financial and statistical records and supporting documents, for a period of three years </w:t>
      </w:r>
      <w:r w:rsidR="00FB17CA">
        <w:t>from</w:t>
      </w:r>
      <w:r w:rsidRPr="00F90FD2">
        <w:t xml:space="preserve"> the </w:t>
      </w:r>
      <w:r w:rsidR="00FB17CA">
        <w:t>date of the final expenditure report</w:t>
      </w:r>
      <w:r w:rsidRPr="00F90FD2">
        <w:t xml:space="preserve">.  Special retention requirements pursuant to </w:t>
      </w:r>
      <w:r w:rsidR="00911D7B" w:rsidRPr="00F90FD2">
        <w:t>2 CFR </w:t>
      </w:r>
      <w:r w:rsidR="00911D7B">
        <w:t>200</w:t>
      </w:r>
      <w:r w:rsidR="00911D7B" w:rsidRPr="00F90FD2">
        <w:t>.</w:t>
      </w:r>
      <w:r w:rsidR="00911D7B">
        <w:t xml:space="preserve">333 </w:t>
      </w:r>
      <w:r w:rsidRPr="00F90FD2">
        <w:t>are found in program manuals and technical memoranda.</w:t>
      </w:r>
    </w:p>
    <w:p w14:paraId="3D447F2E" w14:textId="77777777" w:rsidR="00CE2DFD" w:rsidRPr="00F90FD2" w:rsidRDefault="00CE2DFD" w:rsidP="00346FDC">
      <w:pPr>
        <w:pStyle w:val="Heading3"/>
        <w:ind w:hanging="720"/>
      </w:pPr>
      <w:bookmarkStart w:id="326" w:name="_Toc360880548"/>
      <w:bookmarkStart w:id="327" w:name="_Toc388872694"/>
      <w:bookmarkStart w:id="328" w:name="_Toc184020636"/>
      <w:bookmarkStart w:id="329" w:name="_Toc190758483"/>
      <w:bookmarkStart w:id="330" w:name="_Toc190770130"/>
      <w:bookmarkStart w:id="331" w:name="_Toc197829243"/>
      <w:bookmarkStart w:id="332" w:name="_Toc220934167"/>
      <w:bookmarkStart w:id="333" w:name="_Toc318388363"/>
      <w:bookmarkStart w:id="334" w:name="_Toc355682041"/>
      <w:bookmarkStart w:id="335" w:name="_Toc507594068"/>
      <w:r w:rsidRPr="00F90FD2">
        <w:t>Disposal</w:t>
      </w:r>
      <w:bookmarkEnd w:id="326"/>
      <w:bookmarkEnd w:id="327"/>
      <w:bookmarkEnd w:id="328"/>
      <w:bookmarkEnd w:id="329"/>
      <w:bookmarkEnd w:id="330"/>
      <w:bookmarkEnd w:id="331"/>
      <w:bookmarkEnd w:id="332"/>
      <w:bookmarkEnd w:id="333"/>
      <w:bookmarkEnd w:id="334"/>
      <w:bookmarkEnd w:id="335"/>
    </w:p>
    <w:p w14:paraId="07CFE4DA" w14:textId="7777777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4D8B2A34" w14:textId="77777777" w:rsidR="00CE2DFD" w:rsidRPr="00F90FD2" w:rsidRDefault="00CE2DFD" w:rsidP="008C3775">
      <w:pPr>
        <w:pStyle w:val="Heading2"/>
      </w:pPr>
      <w:bookmarkStart w:id="336" w:name="_Toc184020637"/>
      <w:bookmarkStart w:id="337" w:name="_Toc220934168"/>
      <w:bookmarkStart w:id="338" w:name="_Toc318388364"/>
      <w:bookmarkStart w:id="339" w:name="_Toc355682042"/>
      <w:bookmarkStart w:id="340" w:name="_Toc507594069"/>
      <w:r w:rsidRPr="00F90FD2">
        <w:t>CONFIDENTIALITY</w:t>
      </w:r>
      <w:bookmarkEnd w:id="336"/>
      <w:bookmarkEnd w:id="337"/>
      <w:bookmarkEnd w:id="338"/>
      <w:bookmarkEnd w:id="339"/>
      <w:bookmarkEnd w:id="340"/>
    </w:p>
    <w:p w14:paraId="6EDEF0C4" w14:textId="77777777" w:rsidR="00CE2DFD" w:rsidRPr="00F90FD2" w:rsidRDefault="00CE2DFD" w:rsidP="00346FDC">
      <w:pPr>
        <w:pStyle w:val="Heading3"/>
        <w:ind w:hanging="720"/>
      </w:pPr>
      <w:bookmarkStart w:id="341" w:name="_Toc190758485"/>
      <w:bookmarkStart w:id="342" w:name="_Toc190770132"/>
      <w:bookmarkStart w:id="343" w:name="_Toc197829245"/>
      <w:bookmarkStart w:id="344" w:name="_Toc220934169"/>
      <w:bookmarkStart w:id="345" w:name="_Toc318388365"/>
      <w:bookmarkStart w:id="346" w:name="_Toc355682043"/>
      <w:bookmarkStart w:id="347" w:name="_Toc507594070"/>
      <w:bookmarkStart w:id="348" w:name="_Toc360880550"/>
      <w:bookmarkStart w:id="349" w:name="_Toc388872696"/>
      <w:r w:rsidRPr="00F90FD2">
        <w:t>Federal Guidelines</w:t>
      </w:r>
      <w:bookmarkEnd w:id="341"/>
      <w:bookmarkEnd w:id="342"/>
      <w:bookmarkEnd w:id="343"/>
      <w:bookmarkEnd w:id="344"/>
      <w:bookmarkEnd w:id="345"/>
      <w:bookmarkEnd w:id="346"/>
      <w:bookmarkEnd w:id="347"/>
    </w:p>
    <w:p w14:paraId="79C79446" w14:textId="77777777" w:rsidR="00CE2DFD"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7890320B" w14:textId="77777777" w:rsidR="006C6715" w:rsidRDefault="006C6715" w:rsidP="008C3775">
      <w:pPr>
        <w:ind w:left="1080"/>
      </w:pPr>
    </w:p>
    <w:p w14:paraId="4EDCD07F" w14:textId="77777777" w:rsidR="006C6715" w:rsidRDefault="006C6715" w:rsidP="008C3775">
      <w:pPr>
        <w:ind w:left="1080"/>
      </w:pPr>
    </w:p>
    <w:p w14:paraId="083785C3" w14:textId="77777777" w:rsidR="006C6715" w:rsidRPr="00F90FD2" w:rsidRDefault="006C6715" w:rsidP="008C3775">
      <w:pPr>
        <w:ind w:left="1080"/>
      </w:pPr>
    </w:p>
    <w:p w14:paraId="55133359" w14:textId="77777777" w:rsidR="00CE2DFD" w:rsidRPr="00F90FD2" w:rsidRDefault="00CE2DFD" w:rsidP="00346FDC">
      <w:pPr>
        <w:pStyle w:val="Heading3"/>
        <w:ind w:hanging="720"/>
      </w:pPr>
      <w:bookmarkStart w:id="350" w:name="_Toc318358307"/>
      <w:bookmarkStart w:id="351" w:name="_Toc318363409"/>
      <w:bookmarkStart w:id="352" w:name="_Toc318363576"/>
      <w:bookmarkStart w:id="353" w:name="_Toc318363745"/>
      <w:bookmarkStart w:id="354" w:name="_Toc318363913"/>
      <w:bookmarkStart w:id="355" w:name="_Toc318364084"/>
      <w:bookmarkStart w:id="356" w:name="_Toc318364254"/>
      <w:bookmarkStart w:id="357" w:name="_Toc318364424"/>
      <w:bookmarkStart w:id="358" w:name="_Toc318372110"/>
      <w:bookmarkStart w:id="359" w:name="_Toc318372277"/>
      <w:bookmarkStart w:id="360" w:name="_Toc318372444"/>
      <w:bookmarkStart w:id="361" w:name="_Toc318372610"/>
      <w:bookmarkStart w:id="362" w:name="_Toc318372775"/>
      <w:bookmarkStart w:id="363" w:name="_Toc318387947"/>
      <w:bookmarkStart w:id="364" w:name="_Toc318388366"/>
      <w:bookmarkStart w:id="365" w:name="_Toc190758486"/>
      <w:bookmarkStart w:id="366" w:name="_Toc190770133"/>
      <w:bookmarkStart w:id="367" w:name="_Toc197829246"/>
      <w:bookmarkStart w:id="368" w:name="_Toc220934170"/>
      <w:bookmarkStart w:id="369" w:name="_Toc318388367"/>
      <w:bookmarkStart w:id="370" w:name="_Toc355682044"/>
      <w:bookmarkStart w:id="371" w:name="_Toc50759407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90FD2">
        <w:t>Description of Confidential Information</w:t>
      </w:r>
      <w:bookmarkEnd w:id="365"/>
      <w:bookmarkEnd w:id="366"/>
      <w:bookmarkEnd w:id="367"/>
      <w:bookmarkEnd w:id="368"/>
      <w:bookmarkEnd w:id="369"/>
      <w:bookmarkEnd w:id="370"/>
      <w:bookmarkEnd w:id="371"/>
    </w:p>
    <w:p w14:paraId="5CA5CF4C" w14:textId="77777777" w:rsidR="00CE2DFD" w:rsidRPr="00F90FD2" w:rsidRDefault="00CE2DFD" w:rsidP="008C3775">
      <w:pPr>
        <w:ind w:firstLine="533"/>
      </w:pPr>
      <w:r w:rsidRPr="00F90FD2">
        <w:t>For the purposes of this cooperative agreement:</w:t>
      </w:r>
    </w:p>
    <w:p w14:paraId="600E7B03" w14:textId="77777777" w:rsidR="00CE2DFD" w:rsidRPr="00F90FD2" w:rsidRDefault="00CE2DFD" w:rsidP="00AE52F4">
      <w:pPr>
        <w:numPr>
          <w:ilvl w:val="0"/>
          <w:numId w:val="16"/>
        </w:numPr>
      </w:pPr>
      <w:r w:rsidRPr="00F90FD2">
        <w:t>"Confidential information" includes all data collected as part of the LMI programs under sole BLS authority or joint BLS/</w:t>
      </w:r>
      <w:r w:rsidR="000F1708">
        <w:t>s</w:t>
      </w:r>
      <w:r w:rsidR="00E4459D" w:rsidRPr="00F90FD2">
        <w:t>tate</w:t>
      </w:r>
      <w:r w:rsidRPr="00F90FD2">
        <w:t xml:space="preserve"> authority, with the exceptions described in the following paragraphs 2b and 2c.  Some examples of "confidential information" include:</w:t>
      </w:r>
    </w:p>
    <w:p w14:paraId="26920B37" w14:textId="77777777" w:rsidR="00CC3669" w:rsidRPr="00F90FD2" w:rsidRDefault="00BB2885" w:rsidP="008C3775">
      <w:pPr>
        <w:ind w:firstLine="533"/>
      </w:pPr>
      <w:r w:rsidRPr="00F90FD2">
        <w:t>Respondent Identifiable Information (Protected by CIPSEA)</w:t>
      </w:r>
    </w:p>
    <w:p w14:paraId="4BC510C0" w14:textId="77777777" w:rsidR="00CE2DFD" w:rsidRPr="00F90FD2" w:rsidRDefault="00CE2DFD" w:rsidP="00AE52F4">
      <w:pPr>
        <w:numPr>
          <w:ilvl w:val="0"/>
          <w:numId w:val="17"/>
        </w:numPr>
      </w:pPr>
      <w:r w:rsidRPr="00F90FD2">
        <w:t>The names, addresses, and other information for units from which data are requested</w:t>
      </w:r>
    </w:p>
    <w:p w14:paraId="6220726F" w14:textId="77777777" w:rsidR="00CE2DFD" w:rsidRPr="00F90FD2" w:rsidRDefault="00CE2DFD" w:rsidP="00AE52F4">
      <w:pPr>
        <w:numPr>
          <w:ilvl w:val="0"/>
          <w:numId w:val="17"/>
        </w:numPr>
      </w:pPr>
      <w:r w:rsidRPr="00F90FD2">
        <w:t>All identifiable respondent submissions</w:t>
      </w:r>
    </w:p>
    <w:p w14:paraId="11D3009E" w14:textId="77777777" w:rsidR="00CE2DFD" w:rsidRPr="00F90FD2" w:rsidRDefault="00CE2DFD" w:rsidP="00AE52F4">
      <w:pPr>
        <w:numPr>
          <w:ilvl w:val="0"/>
          <w:numId w:val="17"/>
        </w:numPr>
      </w:pPr>
      <w:r w:rsidRPr="00F90FD2">
        <w:t>Information in administrative files that has been commingled with confidential information</w:t>
      </w:r>
    </w:p>
    <w:p w14:paraId="66CB5D47" w14:textId="77777777" w:rsidR="00CE2DFD" w:rsidRDefault="00CE2DFD" w:rsidP="00AE52F4">
      <w:pPr>
        <w:numPr>
          <w:ilvl w:val="0"/>
          <w:numId w:val="17"/>
        </w:numPr>
      </w:pPr>
      <w:r w:rsidRPr="00F90FD2">
        <w:t>Disclosure avoidance parameters applied to published data, unless otherwise specified by the BLS</w:t>
      </w:r>
    </w:p>
    <w:p w14:paraId="65D5D2BE" w14:textId="3A26D374" w:rsidR="00CC2C8C" w:rsidRPr="00F90FD2" w:rsidRDefault="00CC2C8C" w:rsidP="00AE52F4">
      <w:pPr>
        <w:numPr>
          <w:ilvl w:val="0"/>
          <w:numId w:val="17"/>
        </w:numPr>
      </w:pPr>
      <w:r>
        <w:rPr>
          <w:lang w:val="en"/>
        </w:rPr>
        <w:t>Survey-collected Personally Identifiable Information</w:t>
      </w:r>
    </w:p>
    <w:p w14:paraId="22C64942" w14:textId="77777777" w:rsidR="00CE2DFD" w:rsidRPr="00F90FD2" w:rsidRDefault="00CE2DFD" w:rsidP="00AE52F4">
      <w:pPr>
        <w:numPr>
          <w:ilvl w:val="0"/>
          <w:numId w:val="17"/>
        </w:numPr>
      </w:pPr>
      <w:r w:rsidRPr="00F90FD2">
        <w:t>Any other information in any medium or format that would reasonably disclose the identity by either direct or indirect means of any participant in a statistical program under the auspices of the BLS</w:t>
      </w:r>
    </w:p>
    <w:p w14:paraId="2BF52200" w14:textId="77777777" w:rsidR="00AB0C19" w:rsidRPr="00F90FD2" w:rsidRDefault="002E0DE0" w:rsidP="00B871E6">
      <w:pPr>
        <w:ind w:firstLine="533"/>
      </w:pPr>
      <w:r w:rsidRPr="00F90FD2">
        <w:t>Pre-release Information (Protected by Federal Policies</w:t>
      </w:r>
      <w:r w:rsidR="00A82E22" w:rsidRPr="00F90FD2">
        <w:t>)</w:t>
      </w:r>
    </w:p>
    <w:p w14:paraId="7626163D" w14:textId="77777777" w:rsidR="00CE2DFD" w:rsidRPr="00F90FD2" w:rsidRDefault="00CE2DFD" w:rsidP="00AE52F4">
      <w:pPr>
        <w:numPr>
          <w:ilvl w:val="0"/>
          <w:numId w:val="17"/>
        </w:numPr>
      </w:pPr>
      <w:r w:rsidRPr="00F90FD2">
        <w:t xml:space="preserve">Pre-release information such as official BLS estimates and other official BLS statistical products prior to their </w:t>
      </w:r>
      <w:r w:rsidR="00EE2057" w:rsidRPr="00F90FD2">
        <w:t>scheduled release to the public</w:t>
      </w:r>
    </w:p>
    <w:p w14:paraId="2E3023DD" w14:textId="77777777" w:rsidR="00CE2DFD" w:rsidRDefault="00CE2DFD" w:rsidP="00AE52F4">
      <w:pPr>
        <w:numPr>
          <w:ilvl w:val="0"/>
          <w:numId w:val="17"/>
        </w:numPr>
      </w:pPr>
      <w:r w:rsidRPr="00F90FD2">
        <w:t>BLS press releases prior to their official release by the BLS that are based upon data that have been previously released to the public</w:t>
      </w:r>
    </w:p>
    <w:p w14:paraId="6C0AA047" w14:textId="069E52EA" w:rsidR="00CA40DD" w:rsidRDefault="00CA40DD" w:rsidP="0083235F">
      <w:pPr>
        <w:ind w:left="360" w:firstLine="720"/>
      </w:pPr>
      <w:r>
        <w:t>Personally Identifiable Information (Protected by Federal Policies)</w:t>
      </w:r>
    </w:p>
    <w:p w14:paraId="6EB3C2A5" w14:textId="319F89BF" w:rsidR="00CA40DD" w:rsidRPr="00F90FD2" w:rsidRDefault="0043407A" w:rsidP="00AE52F4">
      <w:pPr>
        <w:numPr>
          <w:ilvl w:val="0"/>
          <w:numId w:val="17"/>
        </w:numPr>
      </w:pPr>
      <w:r>
        <w:t xml:space="preserve"> </w:t>
      </w:r>
      <w:r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14:paraId="07DC98F3" w14:textId="77777777" w:rsidR="00CE2DFD" w:rsidRPr="00F90FD2" w:rsidRDefault="00CE2DFD" w:rsidP="00AE52F4">
      <w:pPr>
        <w:numPr>
          <w:ilvl w:val="0"/>
          <w:numId w:val="16"/>
        </w:numPr>
      </w:pPr>
      <w:r w:rsidRPr="00F90FD2">
        <w:t xml:space="preserve">At the </w:t>
      </w:r>
      <w:r w:rsidR="000F1708">
        <w:t>s</w:t>
      </w:r>
      <w:r w:rsidR="00E4459D" w:rsidRPr="00F90FD2">
        <w:t>tate</w:t>
      </w:r>
      <w:r w:rsidRPr="00F90FD2">
        <w:t xml:space="preserve"> level, Unemployment Insurance (UI) information included in the Quarterly Census of Employment and Wages (QCEW) files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the BLS confidentiality provisions of this cooperative agreement.  However, QCEW files maintained by the </w:t>
      </w:r>
      <w:r w:rsidR="000F1708">
        <w:t>s</w:t>
      </w:r>
      <w:r w:rsidR="00E4459D" w:rsidRPr="00F90FD2">
        <w:t>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0F1708">
        <w:t>s</w:t>
      </w:r>
      <w:r w:rsidR="00E4459D" w:rsidRPr="00F90FD2">
        <w:t>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34E45694" w14:textId="77777777" w:rsidR="00CE2DFD" w:rsidRDefault="00CE2DFD" w:rsidP="00AE52F4">
      <w:pPr>
        <w:numPr>
          <w:ilvl w:val="0"/>
          <w:numId w:val="16"/>
        </w:numPr>
      </w:pPr>
      <w:r w:rsidRPr="00F90FD2">
        <w:t>Upon receipt by the BLS of the QCEW files, the BLS will use the QCEW data for exclusively statistical purposes and will hold this information in confidence to the full extent permitted by law.</w:t>
      </w:r>
    </w:p>
    <w:p w14:paraId="4E1C3154" w14:textId="1381EAAA" w:rsidR="00CC2C8C" w:rsidRPr="006F7882" w:rsidRDefault="00CC2C8C" w:rsidP="00AE52F4">
      <w:pPr>
        <w:numPr>
          <w:ilvl w:val="0"/>
          <w:numId w:val="16"/>
        </w:numPr>
      </w:pPr>
      <w:r w:rsidRPr="006F7882">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14:paraId="36DA3D5D" w14:textId="77777777" w:rsidR="00CE2DFD" w:rsidRPr="00F90FD2" w:rsidRDefault="00CE2DFD" w:rsidP="00AE52F4">
      <w:pPr>
        <w:numPr>
          <w:ilvl w:val="0"/>
          <w:numId w:val="16"/>
        </w:numPr>
      </w:pPr>
      <w:r w:rsidRPr="00F90FD2">
        <w:t xml:space="preserve">Further, at the </w:t>
      </w:r>
      <w:r w:rsidR="000F1708">
        <w:t>s</w:t>
      </w:r>
      <w:r w:rsidR="00E4459D" w:rsidRPr="00F90FD2">
        <w:t>tate</w:t>
      </w:r>
      <w:r w:rsidRPr="00F90FD2">
        <w:t xml:space="preserve"> level, information from the </w:t>
      </w:r>
      <w:r w:rsidR="000F1708">
        <w:t>s</w:t>
      </w:r>
      <w:r w:rsidR="00E4459D" w:rsidRPr="00F90FD2">
        <w:t>tate</w:t>
      </w:r>
      <w:r w:rsidRPr="00F90FD2">
        <w:t xml:space="preserve">’s UI database that </w:t>
      </w:r>
      <w:r w:rsidR="00D40551" w:rsidRPr="00F90FD2">
        <w:t>wa</w:t>
      </w:r>
      <w:r w:rsidRPr="00F90FD2">
        <w:t xml:space="preserve">s used for the Mass Layoff Statistics (MLS) program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BLS confidentiality provisions of this cooperative agreement.  </w:t>
      </w:r>
      <w:r w:rsidR="00BE3661">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p w14:paraId="6D70EB34" w14:textId="7CCBCB12" w:rsidR="00CE2DFD" w:rsidRPr="00F90FD2" w:rsidRDefault="00CE2DFD" w:rsidP="00AE52F4">
      <w:pPr>
        <w:numPr>
          <w:ilvl w:val="0"/>
          <w:numId w:val="16"/>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00BE3661">
        <w:t xml:space="preserve"> will continue to</w:t>
      </w:r>
      <w:r w:rsidRPr="00F90FD2">
        <w:t xml:space="preserve"> be handled in accordance with CIPSEA and access </w:t>
      </w:r>
      <w:r w:rsidR="00BE3661">
        <w:t>will</w:t>
      </w:r>
      <w:r w:rsidRPr="00F90FD2">
        <w:t xml:space="preserve"> be limited to employees and agents of the BLS for exclusively statistical purposes.  Further, a pledge </w:t>
      </w:r>
      <w:r w:rsidR="00FC72EB" w:rsidRPr="00F90FD2">
        <w:t>wa</w:t>
      </w:r>
      <w:r w:rsidRPr="00F90FD2">
        <w:t xml:space="preserve">s provided to establishments that the data </w:t>
      </w:r>
      <w:r w:rsidR="00BE3661">
        <w:t>would</w:t>
      </w:r>
      <w:r w:rsidRPr="00F90FD2">
        <w:t xml:space="preserve"> be used by the </w:t>
      </w:r>
      <w:r w:rsidR="000F1708">
        <w:t>s</w:t>
      </w:r>
      <w:r w:rsidR="00E4459D" w:rsidRPr="00F90FD2">
        <w:t>tate</w:t>
      </w:r>
      <w:r w:rsidRPr="00F90FD2">
        <w:t xml:space="preserve"> for statistical and WI</w:t>
      </w:r>
      <w:r w:rsidR="00B71F89">
        <w:t>O</w:t>
      </w:r>
      <w:r w:rsidRPr="00F90FD2">
        <w:t xml:space="preserve">A purposes.  This means that </w:t>
      </w:r>
      <w:r w:rsidR="00BE3661">
        <w:t>use of</w:t>
      </w:r>
      <w:r w:rsidRPr="00F90FD2">
        <w:t xml:space="preserve"> the data from the </w:t>
      </w:r>
      <w:r w:rsidR="000F1708">
        <w:t>s</w:t>
      </w:r>
      <w:r w:rsidR="00E4459D" w:rsidRPr="00F90FD2">
        <w:t>tate</w:t>
      </w:r>
      <w:r w:rsidRPr="00F90FD2">
        <w:t xml:space="preserve">’s UI database </w:t>
      </w:r>
      <w:r w:rsidR="00BE3661">
        <w:t>linked with</w:t>
      </w:r>
      <w:r w:rsidRPr="00F90FD2">
        <w:t xml:space="preserve"> the data collected directly from establishments must </w:t>
      </w:r>
      <w:r w:rsidR="00BE3661">
        <w:t xml:space="preserve">continue to </w:t>
      </w:r>
      <w:r w:rsidRPr="00F90FD2">
        <w:t>be limited to statistical and WI</w:t>
      </w:r>
      <w:r w:rsidR="00FC46A8">
        <w:t>O</w:t>
      </w:r>
      <w:r w:rsidRPr="00F90FD2">
        <w:t xml:space="preserve">A purposes.  Beyond these </w:t>
      </w:r>
      <w:r w:rsidR="000D1D80" w:rsidRPr="00F90FD2">
        <w:t>s</w:t>
      </w:r>
      <w:r w:rsidR="00E4459D" w:rsidRPr="00F90FD2">
        <w:t>tate</w:t>
      </w:r>
      <w:r w:rsidRPr="00F90FD2">
        <w:t xml:space="preserve">d purposes, the </w:t>
      </w:r>
      <w:r w:rsidR="000F1708">
        <w:t>s</w:t>
      </w:r>
      <w:r w:rsidR="00E4459D" w:rsidRPr="00F90FD2">
        <w:t>tate</w:t>
      </w:r>
      <w:r w:rsidRPr="00F90FD2">
        <w:t xml:space="preserve"> MLS file must </w:t>
      </w:r>
      <w:r w:rsidR="00BE3661">
        <w:t xml:space="preserve">continue to </w:t>
      </w:r>
      <w:r w:rsidRPr="00F90FD2">
        <w:t>be maintained in confidence in accordance with the provisions of this cooperative agreement.</w:t>
      </w:r>
    </w:p>
    <w:p w14:paraId="1FFC229A" w14:textId="77777777" w:rsidR="00CE2DFD" w:rsidRPr="00F90FD2" w:rsidRDefault="00CE2DFD" w:rsidP="00AE52F4">
      <w:pPr>
        <w:numPr>
          <w:ilvl w:val="0"/>
          <w:numId w:val="16"/>
        </w:numPr>
      </w:pPr>
      <w:r w:rsidRPr="00F90FD2">
        <w:t xml:space="preserve">"Confidential information" does not include information on </w:t>
      </w:r>
      <w:r w:rsidRPr="00C12A1F">
        <w:t>Federal</w:t>
      </w:r>
      <w:r w:rsidRPr="00F90FD2">
        <w:t xml:space="preserve"> government units and employment and wages information on Federal employees covered under the Unemployment Compensation for Federal Employees (UCFE) program.  Such information is fully disclosable under provisions of the Freedom of Information Act.</w:t>
      </w:r>
    </w:p>
    <w:p w14:paraId="26C83966" w14:textId="77777777" w:rsidR="00CE2DFD" w:rsidRPr="00F90FD2" w:rsidRDefault="00E4459D" w:rsidP="00346FDC">
      <w:pPr>
        <w:pStyle w:val="Heading3"/>
        <w:ind w:hanging="720"/>
      </w:pPr>
      <w:bookmarkStart w:id="372" w:name="_Toc190758487"/>
      <w:bookmarkStart w:id="373" w:name="_Toc190770134"/>
      <w:bookmarkStart w:id="374" w:name="_Toc197829247"/>
      <w:bookmarkStart w:id="375" w:name="_Toc220934171"/>
      <w:bookmarkStart w:id="376" w:name="_Toc318388368"/>
      <w:bookmarkStart w:id="377" w:name="_Toc355682045"/>
      <w:bookmarkStart w:id="378" w:name="_Toc507594072"/>
      <w:r w:rsidRPr="00F90FD2">
        <w:t>State</w:t>
      </w:r>
      <w:r w:rsidR="00CE2DFD" w:rsidRPr="00F90FD2">
        <w:t>’s Confidentiality Responsibilities</w:t>
      </w:r>
      <w:bookmarkEnd w:id="372"/>
      <w:bookmarkEnd w:id="373"/>
      <w:bookmarkEnd w:id="374"/>
      <w:bookmarkEnd w:id="375"/>
      <w:bookmarkEnd w:id="376"/>
      <w:bookmarkEnd w:id="377"/>
      <w:bookmarkEnd w:id="378"/>
    </w:p>
    <w:p w14:paraId="6A4ED485" w14:textId="77777777" w:rsidR="00CE2DFD" w:rsidRPr="00F90FD2" w:rsidRDefault="00CE2DFD" w:rsidP="00AE52F4">
      <w:pPr>
        <w:numPr>
          <w:ilvl w:val="0"/>
          <w:numId w:val="18"/>
        </w:numPr>
      </w:pPr>
      <w:r w:rsidRPr="00F90FD2">
        <w:t xml:space="preserve">The </w:t>
      </w:r>
      <w:r w:rsidR="000F1708">
        <w:t>s</w:t>
      </w:r>
      <w:r w:rsidR="00E4459D" w:rsidRPr="00F90FD2">
        <w:t>tate</w:t>
      </w:r>
      <w:r w:rsidRPr="00F90FD2">
        <w:t xml:space="preserve"> agency agrees to use CIPSEA-covered data for statistical purposes only.  Furthermore, the </w:t>
      </w:r>
      <w:r w:rsidR="000F1708">
        <w:t>s</w:t>
      </w:r>
      <w:r w:rsidR="00E4459D" w:rsidRPr="00F90FD2">
        <w:t>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6D3BE3AE" w14:textId="77777777" w:rsidR="00CE2DFD" w:rsidRPr="00F90FD2" w:rsidRDefault="00D925B2" w:rsidP="00AE52F4">
      <w:pPr>
        <w:numPr>
          <w:ilvl w:val="0"/>
          <w:numId w:val="18"/>
        </w:numPr>
      </w:pPr>
      <w:r w:rsidRPr="00F90FD2">
        <w:t xml:space="preserve">The </w:t>
      </w:r>
      <w:r w:rsidR="000F1708">
        <w:t>s</w:t>
      </w:r>
      <w:r w:rsidR="00E4459D" w:rsidRPr="00F90FD2">
        <w:t>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0F1708">
        <w:t>s</w:t>
      </w:r>
      <w:r w:rsidR="00E4459D" w:rsidRPr="00F90FD2">
        <w:t>tate</w:t>
      </w:r>
      <w:r w:rsidRPr="00F90FD2">
        <w:t xml:space="preserve"> employees designated as “authorized agents” of the BLS (defined in section 4) or </w:t>
      </w:r>
      <w:r w:rsidR="000F1708">
        <w:t>s</w:t>
      </w:r>
      <w:r w:rsidR="00E4459D" w:rsidRPr="00F90FD2">
        <w:t>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0F1708">
        <w:t>s</w:t>
      </w:r>
      <w:r w:rsidR="00E4459D" w:rsidRPr="00F90FD2">
        <w:t>tate</w:t>
      </w:r>
      <w:r w:rsidRPr="00F90FD2">
        <w:t xml:space="preserve"> agency to publish </w:t>
      </w:r>
      <w:r w:rsidR="000F1708">
        <w:t>s</w:t>
      </w:r>
      <w:r w:rsidR="00E4459D" w:rsidRPr="00F90FD2">
        <w:t>tate</w:t>
      </w:r>
      <w:r w:rsidRPr="00F90FD2">
        <w:t xml:space="preserve"> estimates (even if the estimation is done by BLS staff) before BLS publishes.</w:t>
      </w:r>
    </w:p>
    <w:p w14:paraId="2D9A8399" w14:textId="77777777" w:rsidR="005D5022" w:rsidRPr="00F90FD2" w:rsidRDefault="005D5022" w:rsidP="00AE52F4">
      <w:pPr>
        <w:numPr>
          <w:ilvl w:val="0"/>
          <w:numId w:val="18"/>
        </w:numPr>
      </w:pPr>
      <w:r w:rsidRPr="00F90FD2">
        <w:t xml:space="preserve">In allowing the </w:t>
      </w:r>
      <w:r w:rsidR="000F1708">
        <w:t>s</w:t>
      </w:r>
      <w:r w:rsidR="00E4459D" w:rsidRPr="00F90FD2">
        <w:t>tate</w:t>
      </w:r>
      <w:r w:rsidRPr="00F90FD2">
        <w:t xml:space="preserve"> agency to publish </w:t>
      </w:r>
      <w:r w:rsidR="000F1708">
        <w:t>s</w:t>
      </w:r>
      <w:r w:rsidR="00E4459D" w:rsidRPr="00F90FD2">
        <w:t>tate</w:t>
      </w:r>
      <w:r w:rsidRPr="00F90FD2">
        <w:t xml:space="preserve"> estimates produced by the BLS, the </w:t>
      </w:r>
      <w:r w:rsidR="000F1708">
        <w:t>s</w:t>
      </w:r>
      <w:r w:rsidR="00E4459D" w:rsidRPr="00F90FD2">
        <w:t>tate</w:t>
      </w:r>
      <w:r w:rsidRPr="00F90FD2">
        <w:t xml:space="preserve"> release may be viewed by authorized persons (as defined above in section 3b) within the Governor’s office; however, consistent with best statistical practices, the </w:t>
      </w:r>
      <w:r w:rsidR="000F1708">
        <w:t>s</w:t>
      </w:r>
      <w:r w:rsidR="00E4459D" w:rsidRPr="00F90FD2">
        <w:t>tate</w:t>
      </w:r>
      <w:r w:rsidRPr="00F90FD2">
        <w:t xml:space="preserve"> agency shall publish the </w:t>
      </w:r>
      <w:r w:rsidR="000F1708">
        <w:t>s</w:t>
      </w:r>
      <w:r w:rsidR="00E4459D" w:rsidRPr="00F90FD2">
        <w:t>tate</w:t>
      </w:r>
      <w:r w:rsidRPr="00F90FD2">
        <w:t xml:space="preserve"> release in a manner that is objective, unbiased, and free of policy pronouncements.  If policy pronouncements are to be made regarding the data, </w:t>
      </w:r>
      <w:r w:rsidR="000F1708">
        <w:t>s</w:t>
      </w:r>
      <w:r w:rsidR="00E4459D" w:rsidRPr="00F90FD2">
        <w:t>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0F1708">
        <w:t>s</w:t>
      </w:r>
      <w:r w:rsidR="00E4459D" w:rsidRPr="00F90FD2">
        <w:t>tate</w:t>
      </w:r>
      <w:r w:rsidRPr="00F90FD2">
        <w:t xml:space="preserve"> agency.</w:t>
      </w:r>
    </w:p>
    <w:p w14:paraId="1BB741F3" w14:textId="77777777" w:rsidR="00CE2DFD" w:rsidRDefault="00CE2DFD" w:rsidP="00AE52F4">
      <w:pPr>
        <w:numPr>
          <w:ilvl w:val="0"/>
          <w:numId w:val="18"/>
        </w:numPr>
      </w:pPr>
      <w:r w:rsidRPr="00F90FD2">
        <w:t xml:space="preserve">The </w:t>
      </w:r>
      <w:r w:rsidR="000F1708">
        <w:t>s</w:t>
      </w:r>
      <w:r w:rsidR="00E4459D" w:rsidRPr="00F90FD2">
        <w:t>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6069D80C" w14:textId="77777777" w:rsidR="002F0583" w:rsidRDefault="000F1708" w:rsidP="00AE52F4">
      <w:pPr>
        <w:numPr>
          <w:ilvl w:val="0"/>
          <w:numId w:val="18"/>
        </w:numPr>
      </w:pPr>
      <w:r>
        <w:t>The s</w:t>
      </w:r>
      <w:r w:rsidR="002F0583" w:rsidRPr="00027657">
        <w:t>tate agency agrees to notify the BLS regional office immediately upon discovering:</w:t>
      </w:r>
      <w:r w:rsidR="002F0583">
        <w:br/>
      </w:r>
      <w:r w:rsidR="002F0583">
        <w:br/>
        <w:t xml:space="preserve">a.      </w:t>
      </w:r>
      <w:r w:rsidR="002F0583" w:rsidRPr="00027657">
        <w:t xml:space="preserve">Any breach or suspected breach of security, or </w:t>
      </w:r>
      <w:r w:rsidR="002F0583">
        <w:br/>
      </w:r>
      <w:r w:rsidR="002F0583">
        <w:br/>
        <w:t xml:space="preserve">b.      </w:t>
      </w:r>
      <w:r w:rsidR="002F0583" w:rsidRPr="00027657">
        <w:t>Any disclosure of the confidential information not authorized by this cooperative agreement.</w:t>
      </w:r>
    </w:p>
    <w:p w14:paraId="57923D38" w14:textId="77777777" w:rsidR="000D518D" w:rsidRPr="00F90FD2" w:rsidRDefault="000D518D" w:rsidP="00AE52F4">
      <w:pPr>
        <w:numPr>
          <w:ilvl w:val="0"/>
          <w:numId w:val="18"/>
        </w:numPr>
      </w:pPr>
      <w:r w:rsidRPr="00F90FD2">
        <w:t xml:space="preserve">In order to ensure secure transmission of BLS confidential information, the following conditions must be met: </w:t>
      </w:r>
    </w:p>
    <w:p w14:paraId="204366A9" w14:textId="763E8D1F" w:rsidR="000D518D" w:rsidRPr="00F90FD2" w:rsidRDefault="000D518D" w:rsidP="00AE52F4">
      <w:pPr>
        <w:numPr>
          <w:ilvl w:val="0"/>
          <w:numId w:val="26"/>
        </w:numPr>
      </w:pPr>
      <w:r w:rsidRPr="00F90FD2">
        <w:t>Transmission of confidential information will be restricted to BLS-maintained</w:t>
      </w:r>
      <w:r w:rsidR="00EC202A">
        <w:t xml:space="preserve"> </w:t>
      </w:r>
      <w:r w:rsidR="00052F0C">
        <w:t>connections</w:t>
      </w:r>
      <w:r w:rsidRPr="00F90FD2">
        <w:t xml:space="preserve">.  </w:t>
      </w:r>
    </w:p>
    <w:p w14:paraId="54C628A7" w14:textId="0419E699" w:rsidR="000D518D" w:rsidRPr="00F90FD2" w:rsidRDefault="000D518D" w:rsidP="00AE52F4">
      <w:pPr>
        <w:numPr>
          <w:ilvl w:val="0"/>
          <w:numId w:val="26"/>
        </w:numPr>
      </w:pPr>
      <w:r w:rsidRPr="00F90FD2">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.docx or .xlsx, respectively.  </w:t>
      </w:r>
    </w:p>
    <w:p w14:paraId="50A7261F" w14:textId="376E5CC3" w:rsidR="00C211E6" w:rsidRDefault="00C211E6" w:rsidP="00AE52F4">
      <w:pPr>
        <w:numPr>
          <w:ilvl w:val="0"/>
          <w:numId w:val="26"/>
        </w:numPr>
      </w:pPr>
      <w:r>
        <w:t>Transmission via portable media must also be encrypted using FIPS 140-2 validated methods.</w:t>
      </w:r>
    </w:p>
    <w:p w14:paraId="51125E8A" w14:textId="4B684BAB" w:rsidR="000D518D" w:rsidRPr="00F90FD2" w:rsidRDefault="000D518D" w:rsidP="00AE52F4">
      <w:pPr>
        <w:numPr>
          <w:ilvl w:val="0"/>
          <w:numId w:val="26"/>
        </w:numPr>
      </w:pPr>
      <w:r w:rsidRPr="00F90FD2">
        <w:t xml:space="preserve">If technical constraints prevent the transmission of confidential data via </w:t>
      </w:r>
      <w:r w:rsidR="00C211E6">
        <w:t>methods described above</w:t>
      </w:r>
      <w:r w:rsidRPr="00F90FD2">
        <w:t xml:space="preserve">, </w:t>
      </w:r>
      <w:r w:rsidR="00C211E6">
        <w:t>FIPS 140-2 validated methods must be used.  Any questions concerning transmissions, methods, and use should be submitted to BLS for clarification.</w:t>
      </w:r>
    </w:p>
    <w:p w14:paraId="48C1C619" w14:textId="77777777" w:rsidR="00CE2DFD" w:rsidRPr="00F90FD2" w:rsidRDefault="00CE2DFD" w:rsidP="00346FDC">
      <w:pPr>
        <w:pStyle w:val="Heading3"/>
        <w:ind w:hanging="720"/>
      </w:pPr>
      <w:bookmarkStart w:id="379" w:name="_Toc190758488"/>
      <w:bookmarkStart w:id="380" w:name="_Toc190770135"/>
      <w:bookmarkStart w:id="381" w:name="_Toc197829248"/>
      <w:bookmarkStart w:id="382" w:name="_Toc220934172"/>
      <w:bookmarkStart w:id="383" w:name="_Toc318388369"/>
      <w:bookmarkStart w:id="384" w:name="_Toc355682046"/>
      <w:bookmarkStart w:id="385" w:name="_Toc507594073"/>
      <w:r w:rsidRPr="00F90FD2">
        <w:t>Access to Confidential Information</w:t>
      </w:r>
      <w:bookmarkEnd w:id="379"/>
      <w:bookmarkEnd w:id="380"/>
      <w:bookmarkEnd w:id="381"/>
      <w:bookmarkEnd w:id="382"/>
      <w:bookmarkEnd w:id="383"/>
      <w:bookmarkEnd w:id="384"/>
      <w:bookmarkEnd w:id="385"/>
    </w:p>
    <w:p w14:paraId="4CD9917C" w14:textId="77777777" w:rsidR="00CE2DFD" w:rsidRPr="00F90FD2" w:rsidRDefault="00CE2DFD" w:rsidP="00AE52F4">
      <w:pPr>
        <w:numPr>
          <w:ilvl w:val="0"/>
          <w:numId w:val="19"/>
        </w:numPr>
      </w:pPr>
      <w:r w:rsidRPr="00F90FD2">
        <w:t xml:space="preserve">The </w:t>
      </w:r>
      <w:r w:rsidR="000F1708">
        <w:t>s</w:t>
      </w:r>
      <w:r w:rsidR="00E4459D" w:rsidRPr="00F90FD2">
        <w:t>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14:paraId="51AF2B2C" w14:textId="77777777" w:rsidR="00CE2DFD" w:rsidRDefault="00E4459D" w:rsidP="00AE52F4">
      <w:pPr>
        <w:numPr>
          <w:ilvl w:val="0"/>
          <w:numId w:val="19"/>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43A1A036" w14:textId="51E1B7D3" w:rsidR="00104218" w:rsidRPr="00104218" w:rsidRDefault="00104218" w:rsidP="00AE52F4">
      <w:pPr>
        <w:pStyle w:val="ListParagraph"/>
        <w:numPr>
          <w:ilvl w:val="0"/>
          <w:numId w:val="19"/>
        </w:numPr>
        <w:rPr>
          <w:szCs w:val="22"/>
        </w:rPr>
      </w:pPr>
      <w:r>
        <w:t>The BLS State Cooperating Representative will ensure that state employees working outside of the state LMI program but have access to BLS confidential information will adhere to the requirements set forth in this agreement as to data confidentiality.  This will include having a management-level official of any such department outside of the LMI program (Ex.</w:t>
      </w:r>
      <w:r w:rsidR="00A0064A">
        <w:t xml:space="preserve"> IT, data entry) sign a </w:t>
      </w:r>
      <w:r>
        <w:t xml:space="preserve">BLS </w:t>
      </w:r>
      <w:r w:rsidR="00A0064A">
        <w:t xml:space="preserve">Special </w:t>
      </w:r>
      <w:r>
        <w:t>Agent Agreement each year a cooperative agreement is executed and complete annually the BLS confidentiality training.  The individuals signing for their departments will be responsible for fully informing employees within their areas who have access to BLS confidential information of their responsibilities and obligations for handling such data.</w:t>
      </w:r>
    </w:p>
    <w:p w14:paraId="48180AC1" w14:textId="77777777" w:rsidR="00AD6ED4" w:rsidRPr="00F90FD2" w:rsidRDefault="00E4459D" w:rsidP="00AE52F4">
      <w:pPr>
        <w:numPr>
          <w:ilvl w:val="0"/>
          <w:numId w:val="19"/>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5D616ACC" w14:textId="77777777" w:rsidR="00AD6ED4" w:rsidRPr="00F90FD2" w:rsidRDefault="00AD6ED4" w:rsidP="00AE52F4">
      <w:pPr>
        <w:numPr>
          <w:ilvl w:val="0"/>
          <w:numId w:val="19"/>
        </w:numPr>
      </w:pPr>
      <w:r w:rsidRPr="00F90FD2">
        <w:t>The BLS may revoke an agent agreement or revoke an individual’s access to pre-release information at any time and without advance notice.</w:t>
      </w:r>
    </w:p>
    <w:p w14:paraId="7D4B0865" w14:textId="77777777" w:rsidR="006C633F" w:rsidRPr="00F90FD2" w:rsidRDefault="00CE2DFD" w:rsidP="00AE52F4">
      <w:pPr>
        <w:numPr>
          <w:ilvl w:val="0"/>
          <w:numId w:val="19"/>
        </w:numPr>
      </w:pPr>
      <w:r w:rsidRPr="00F90FD2">
        <w:t xml:space="preserve">The </w:t>
      </w:r>
      <w:r w:rsidR="000F1708">
        <w:t>s</w:t>
      </w:r>
      <w:r w:rsidR="00E4459D" w:rsidRPr="00F90FD2">
        <w:t>tate</w:t>
      </w:r>
      <w:r w:rsidRPr="00F90FD2">
        <w:t xml:space="preserve"> agency agrees to administer annual confidentiality training as provided by the BLS to all </w:t>
      </w:r>
      <w:r w:rsidR="000F1708">
        <w:t>s</w:t>
      </w:r>
      <w:r w:rsidR="00E4459D" w:rsidRPr="00F90FD2">
        <w:t>tate</w:t>
      </w:r>
      <w:r w:rsidRPr="00F90FD2">
        <w:t xml:space="preserve"> employees designated as agents to carry out work under this cooperative agreement.</w:t>
      </w:r>
      <w:r w:rsidR="00DD6DD7" w:rsidRPr="00F90FD2">
        <w:t xml:space="preserve">  </w:t>
      </w:r>
    </w:p>
    <w:p w14:paraId="428E074C" w14:textId="77777777" w:rsidR="00CE2DFD" w:rsidRPr="00F90FD2" w:rsidRDefault="00940337" w:rsidP="00AE52F4">
      <w:pPr>
        <w:numPr>
          <w:ilvl w:val="0"/>
          <w:numId w:val="19"/>
        </w:numPr>
      </w:pPr>
      <w:r w:rsidRPr="00F90FD2">
        <w:t>T</w:t>
      </w:r>
      <w:r w:rsidR="00BC150F" w:rsidRPr="00F90FD2">
        <w:t xml:space="preserve">he </w:t>
      </w:r>
      <w:r w:rsidR="000F1708">
        <w:t>s</w:t>
      </w:r>
      <w:r w:rsidR="00E4459D" w:rsidRPr="00F90FD2">
        <w:t>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0F1708">
        <w:t>s</w:t>
      </w:r>
      <w:r w:rsidR="00E4459D" w:rsidRPr="00F90FD2">
        <w:t>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5DBACB25" w14:textId="77777777" w:rsidR="00CE2DFD" w:rsidRPr="00F90FD2" w:rsidRDefault="00CE2DFD" w:rsidP="00AE52F4">
      <w:pPr>
        <w:numPr>
          <w:ilvl w:val="0"/>
          <w:numId w:val="19"/>
        </w:numPr>
      </w:pPr>
      <w:r w:rsidRPr="00F90FD2">
        <w:t xml:space="preserve">The </w:t>
      </w:r>
      <w:r w:rsidR="000F1708">
        <w:t>s</w:t>
      </w:r>
      <w:r w:rsidR="00E4459D" w:rsidRPr="00F90FD2">
        <w:t>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0F1708">
        <w:t>s</w:t>
      </w:r>
      <w:r w:rsidR="00E4459D" w:rsidRPr="00F90FD2">
        <w:t>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0F1708">
        <w:t>s</w:t>
      </w:r>
      <w:r w:rsidR="00E4459D" w:rsidRPr="00F90FD2">
        <w:t>tate</w:t>
      </w:r>
      <w:r w:rsidRPr="00F90FD2">
        <w:t xml:space="preserve"> agency and designated agents will be bound by the determinations of the BLS.</w:t>
      </w:r>
      <w:r w:rsidRPr="00F90FD2">
        <w:tab/>
      </w:r>
    </w:p>
    <w:p w14:paraId="621030CB" w14:textId="77777777" w:rsidR="002775E7" w:rsidRPr="00F90FD2" w:rsidRDefault="00E4459D" w:rsidP="00AE52F4">
      <w:pPr>
        <w:numPr>
          <w:ilvl w:val="0"/>
          <w:numId w:val="19"/>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AB5CF5">
        <w:t>nts as described in Section T.28</w:t>
      </w:r>
      <w:r w:rsidR="00AF2DA5" w:rsidRPr="00F90FD2">
        <w:t xml:space="preserve">.  The </w:t>
      </w:r>
      <w:r w:rsidR="000F1708">
        <w:t>s</w:t>
      </w:r>
      <w:r w:rsidRPr="00F90FD2">
        <w:t>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222CBA3C" w14:textId="77777777" w:rsidR="00CE2DFD" w:rsidRPr="00F90FD2" w:rsidRDefault="00CE2DFD" w:rsidP="00AB5CF5">
      <w:pPr>
        <w:pStyle w:val="Heading3"/>
        <w:ind w:hanging="720"/>
      </w:pPr>
      <w:bookmarkStart w:id="386" w:name="_Toc190758489"/>
      <w:bookmarkStart w:id="387" w:name="_Toc190770136"/>
      <w:bookmarkStart w:id="388" w:name="_Toc197829249"/>
      <w:bookmarkStart w:id="389" w:name="_Toc220934173"/>
      <w:bookmarkStart w:id="390" w:name="_Toc318388370"/>
      <w:bookmarkStart w:id="391" w:name="_Toc355682047"/>
      <w:bookmarkStart w:id="392" w:name="_Toc507594074"/>
      <w:r w:rsidRPr="00F90FD2">
        <w:t>Data Sharing</w:t>
      </w:r>
      <w:bookmarkEnd w:id="386"/>
      <w:bookmarkEnd w:id="387"/>
      <w:bookmarkEnd w:id="388"/>
      <w:bookmarkEnd w:id="389"/>
      <w:bookmarkEnd w:id="390"/>
      <w:bookmarkEnd w:id="391"/>
      <w:bookmarkEnd w:id="392"/>
    </w:p>
    <w:p w14:paraId="28F14526" w14:textId="77777777" w:rsidR="00CE2DFD" w:rsidRPr="00F90FD2" w:rsidRDefault="007477B1" w:rsidP="00B871E6">
      <w:pPr>
        <w:ind w:firstLine="533"/>
      </w:pPr>
      <w:r>
        <w:t>Intrastate</w:t>
      </w:r>
      <w:r w:rsidR="00CE2DFD" w:rsidRPr="00F90FD2">
        <w:t xml:space="preserve"> and </w:t>
      </w:r>
      <w:r>
        <w:t>Interstate</w:t>
      </w:r>
      <w:r w:rsidR="00CE2DFD" w:rsidRPr="00F90FD2">
        <w:t xml:space="preserve"> Data Sharing Restrictions:</w:t>
      </w:r>
    </w:p>
    <w:p w14:paraId="4AF682DE" w14:textId="77777777" w:rsidR="00CE2DFD" w:rsidRPr="00F90FD2" w:rsidRDefault="00CE2DFD" w:rsidP="00AE52F4">
      <w:pPr>
        <w:numPr>
          <w:ilvl w:val="0"/>
          <w:numId w:val="20"/>
        </w:numPr>
      </w:pPr>
      <w:r w:rsidRPr="00F90FD2">
        <w:t xml:space="preserve">In order to produce BLS survey estimates or facilitate BLS-funded statistical research provided for under this CA, a </w:t>
      </w:r>
      <w:r w:rsidR="000F1708">
        <w:t>s</w:t>
      </w:r>
      <w:r w:rsidR="00E4459D" w:rsidRPr="00F90FD2">
        <w:t>tate</w:t>
      </w:r>
      <w:r w:rsidRPr="00F90FD2">
        <w:t xml:space="preserve">'s BLS Cooperating Representative is authorized to share </w:t>
      </w:r>
      <w:r w:rsidR="00BF2206" w:rsidRPr="00F90FD2">
        <w:t xml:space="preserve">respondent identifiable </w:t>
      </w:r>
      <w:r w:rsidRPr="00F90FD2">
        <w:t xml:space="preserve">information within the </w:t>
      </w:r>
      <w:r w:rsidR="000F1708">
        <w:t>s</w:t>
      </w:r>
      <w:r w:rsidR="00E4459D" w:rsidRPr="00F90FD2">
        <w:t>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0F1708">
        <w:t>s</w:t>
      </w:r>
      <w:r w:rsidR="00E4459D" w:rsidRPr="00F90FD2">
        <w:t>tate</w:t>
      </w:r>
      <w:r w:rsidRPr="00F90FD2">
        <w:t>'s BLS Cooperating Representative.</w:t>
      </w:r>
    </w:p>
    <w:p w14:paraId="6E076419" w14:textId="77777777" w:rsidR="00CE2DFD" w:rsidRPr="00F90FD2" w:rsidRDefault="00CE2DFD" w:rsidP="00AE52F4">
      <w:pPr>
        <w:numPr>
          <w:ilvl w:val="0"/>
          <w:numId w:val="20"/>
        </w:numPr>
      </w:pPr>
      <w:r w:rsidRPr="00F90FD2">
        <w:t xml:space="preserve">The </w:t>
      </w:r>
      <w:r w:rsidR="000F1708">
        <w:t>s</w:t>
      </w:r>
      <w:r w:rsidR="00E4459D" w:rsidRPr="00F90FD2">
        <w:t>tate</w:t>
      </w:r>
      <w:r w:rsidRPr="00F90FD2">
        <w:t xml:space="preserve"> agency agrees to obtain BLS approval prior to using </w:t>
      </w:r>
      <w:r w:rsidR="00D569C8">
        <w:t>confidential</w:t>
      </w:r>
      <w:r w:rsidRPr="00F90FD2">
        <w:t xml:space="preserve"> information for any statistical activity not funded under this cooperative agreement.  For activities approved by the BLS, the </w:t>
      </w:r>
      <w:r w:rsidR="000F1708">
        <w:t>s</w:t>
      </w:r>
      <w:r w:rsidR="00E4459D" w:rsidRPr="00F90FD2">
        <w:t>tate</w:t>
      </w:r>
      <w:r w:rsidRPr="00F90FD2">
        <w:t xml:space="preserve"> agency agrees to enter into a Memorandum of Understanding </w:t>
      </w:r>
      <w:r w:rsidR="00D569C8">
        <w:t xml:space="preserve">(as referenced in </w:t>
      </w:r>
      <w:r w:rsidR="00801738">
        <w:t xml:space="preserve"> </w:t>
      </w:r>
      <w:r w:rsidR="00C02AE6">
        <w:t xml:space="preserve"> </w:t>
      </w:r>
      <w:r w:rsidR="00801738">
        <w:t xml:space="preserve">   </w:t>
      </w:r>
      <w:r w:rsidR="00D569C8">
        <w:t xml:space="preserve">S-06-02) </w:t>
      </w:r>
      <w:r w:rsidRPr="00F90FD2">
        <w:t xml:space="preserve">with the BLS authorizing that work and stating the terms of access to the </w:t>
      </w:r>
      <w:r w:rsidR="00D569C8">
        <w:t>confidential</w:t>
      </w:r>
      <w:r w:rsidRPr="00F90FD2">
        <w:t xml:space="preserve"> information.</w:t>
      </w:r>
    </w:p>
    <w:p w14:paraId="2C98110A" w14:textId="70B0374C" w:rsidR="00CE2DFD" w:rsidRPr="00F90FD2" w:rsidRDefault="00CE2DFD" w:rsidP="00AE52F4">
      <w:pPr>
        <w:numPr>
          <w:ilvl w:val="0"/>
          <w:numId w:val="20"/>
        </w:numPr>
      </w:pPr>
      <w:r w:rsidRPr="00F90FD2">
        <w:t xml:space="preserve">The </w:t>
      </w:r>
      <w:r w:rsidR="00C02AE6">
        <w:t>s</w:t>
      </w:r>
      <w:r w:rsidR="00E4459D" w:rsidRPr="00F90FD2">
        <w:t>tate</w:t>
      </w:r>
      <w:r w:rsidRPr="00F90FD2">
        <w:t xml:space="preserve"> agency may share MLS data with other government agencies under formal agreements limiting use of the data to strictly statistical and </w:t>
      </w:r>
      <w:r w:rsidR="002C71AE">
        <w:t>WIOA</w:t>
      </w:r>
      <w:r w:rsidRPr="00F90FD2">
        <w:t xml:space="preserve"> purposes.  Such agreements also shall include adequate and appropriate confidentiality provisions.  </w:t>
      </w:r>
    </w:p>
    <w:p w14:paraId="60D26D25" w14:textId="77777777" w:rsidR="00CE2DFD" w:rsidRPr="00F90FD2" w:rsidRDefault="00CE2DFD" w:rsidP="00AE52F4">
      <w:pPr>
        <w:numPr>
          <w:ilvl w:val="0"/>
          <w:numId w:val="20"/>
        </w:numPr>
      </w:pPr>
      <w:r w:rsidRPr="00F90FD2">
        <w:t xml:space="preserve">The </w:t>
      </w:r>
      <w:r w:rsidR="00C02AE6">
        <w:t>s</w:t>
      </w:r>
      <w:r w:rsidR="00E4459D" w:rsidRPr="00F90FD2">
        <w:t>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C02AE6">
        <w:t>s</w:t>
      </w:r>
      <w:r w:rsidR="00E4459D" w:rsidRPr="00F90FD2">
        <w:t>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03B20D58" w14:textId="77777777" w:rsidR="00CE2DFD" w:rsidRPr="00F90FD2" w:rsidRDefault="00CE2DFD" w:rsidP="00AE52F4">
      <w:pPr>
        <w:numPr>
          <w:ilvl w:val="0"/>
          <w:numId w:val="20"/>
        </w:numPr>
      </w:pPr>
      <w:r w:rsidRPr="00F90FD2">
        <w:t xml:space="preserve">Upon receipt of any legal, investigatory, or other demand for access to the confidential information in any form, the </w:t>
      </w:r>
      <w:r w:rsidR="00C02AE6">
        <w:t>s</w:t>
      </w:r>
      <w:r w:rsidR="00E4459D" w:rsidRPr="00F90FD2">
        <w:t>tate</w:t>
      </w:r>
      <w:r w:rsidRPr="00F90FD2">
        <w:t xml:space="preserve"> agency agrees:</w:t>
      </w:r>
    </w:p>
    <w:p w14:paraId="60B6A7D5" w14:textId="77777777" w:rsidR="00CE2DFD" w:rsidRPr="00F90FD2" w:rsidRDefault="00CE2DFD" w:rsidP="00AE52F4">
      <w:pPr>
        <w:numPr>
          <w:ilvl w:val="0"/>
          <w:numId w:val="21"/>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5A517F6D" w14:textId="77777777" w:rsidR="00CE2DFD" w:rsidRPr="00F90FD2" w:rsidRDefault="00CE2DFD" w:rsidP="00AE52F4">
      <w:pPr>
        <w:numPr>
          <w:ilvl w:val="0"/>
          <w:numId w:val="21"/>
        </w:numPr>
      </w:pPr>
      <w:r w:rsidRPr="00F90FD2">
        <w:t>To immediately notify the BLS regional office upon receipt of any demand for access to the confidential information.</w:t>
      </w:r>
    </w:p>
    <w:p w14:paraId="03926BC4" w14:textId="77777777" w:rsidR="00DB177D" w:rsidRDefault="00CE2DFD" w:rsidP="00AE52F4">
      <w:pPr>
        <w:numPr>
          <w:ilvl w:val="0"/>
          <w:numId w:val="21"/>
        </w:numPr>
      </w:pPr>
      <w:r w:rsidRPr="00F90FD2">
        <w:t>To refer the demand for confidential information to the BLS to be handled under Federal law.</w:t>
      </w:r>
    </w:p>
    <w:p w14:paraId="424D8761" w14:textId="77777777" w:rsidR="0099688D" w:rsidRPr="00F90FD2" w:rsidRDefault="0099688D" w:rsidP="0099688D"/>
    <w:p w14:paraId="233CF8A6" w14:textId="77777777" w:rsidR="00CE2DFD" w:rsidRPr="00F90FD2" w:rsidRDefault="00CE2DFD" w:rsidP="00AB5CF5">
      <w:pPr>
        <w:pStyle w:val="Heading3"/>
        <w:ind w:hanging="720"/>
      </w:pPr>
      <w:bookmarkStart w:id="393" w:name="_Toc220930708"/>
      <w:bookmarkStart w:id="394" w:name="_Toc190758491"/>
      <w:bookmarkStart w:id="395" w:name="_Toc190770138"/>
      <w:bookmarkStart w:id="396" w:name="_Toc197829251"/>
      <w:bookmarkStart w:id="397" w:name="_Toc220934174"/>
      <w:bookmarkStart w:id="398" w:name="_Toc318388371"/>
      <w:bookmarkStart w:id="399" w:name="_Toc355682048"/>
      <w:bookmarkStart w:id="400" w:name="_Toc507594075"/>
      <w:bookmarkEnd w:id="393"/>
      <w:r w:rsidRPr="00F90FD2">
        <w:t>Use of Contractors</w:t>
      </w:r>
      <w:bookmarkEnd w:id="394"/>
      <w:bookmarkEnd w:id="395"/>
      <w:bookmarkEnd w:id="396"/>
      <w:bookmarkEnd w:id="397"/>
      <w:bookmarkEnd w:id="398"/>
      <w:bookmarkEnd w:id="399"/>
      <w:bookmarkEnd w:id="400"/>
    </w:p>
    <w:p w14:paraId="751BC5DA" w14:textId="77777777" w:rsidR="00CE2DFD" w:rsidRPr="00F90FD2" w:rsidRDefault="00CE2DFD" w:rsidP="00B871E6">
      <w:pPr>
        <w:ind w:left="1080"/>
      </w:pPr>
      <w:r w:rsidRPr="00F90FD2">
        <w:t xml:space="preserve">The </w:t>
      </w:r>
      <w:r w:rsidR="00C02AE6">
        <w:t>s</w:t>
      </w:r>
      <w:r w:rsidR="00E4459D" w:rsidRPr="00F90FD2">
        <w:t>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45823C53" w14:textId="77777777" w:rsidR="00CE2DFD" w:rsidRPr="00F90FD2" w:rsidRDefault="007920B9" w:rsidP="00AE52F4">
      <w:pPr>
        <w:numPr>
          <w:ilvl w:val="0"/>
          <w:numId w:val="22"/>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30510702" w14:textId="77777777" w:rsidR="00CE2DFD" w:rsidRPr="00F90FD2" w:rsidRDefault="004D316D" w:rsidP="00AE52F4">
      <w:pPr>
        <w:numPr>
          <w:ilvl w:val="0"/>
          <w:numId w:val="22"/>
        </w:numPr>
      </w:pPr>
      <w:r w:rsidRPr="00F90FD2">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F869CD0" w14:textId="77777777" w:rsidR="00286195" w:rsidRPr="00F90FD2" w:rsidRDefault="00286195" w:rsidP="00AE52F4">
      <w:pPr>
        <w:numPr>
          <w:ilvl w:val="0"/>
          <w:numId w:val="22"/>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5A3A9D2B" w14:textId="77777777" w:rsidR="00CE2DFD" w:rsidRPr="00F90FD2" w:rsidRDefault="004D316D" w:rsidP="00AE52F4">
      <w:pPr>
        <w:numPr>
          <w:ilvl w:val="0"/>
          <w:numId w:val="22"/>
        </w:numPr>
      </w:pPr>
      <w:r w:rsidRPr="00F90FD2">
        <w:t>R</w:t>
      </w:r>
      <w:r w:rsidR="00CE2DFD" w:rsidRPr="00F90FD2">
        <w:t>eliability of personnel;</w:t>
      </w:r>
    </w:p>
    <w:p w14:paraId="15AC7103" w14:textId="77777777" w:rsidR="00CE2DFD" w:rsidRPr="00F90FD2" w:rsidRDefault="004D316D" w:rsidP="00AE52F4">
      <w:pPr>
        <w:numPr>
          <w:ilvl w:val="0"/>
          <w:numId w:val="22"/>
        </w:numPr>
      </w:pPr>
      <w:r w:rsidRPr="00F90FD2">
        <w:t>N</w:t>
      </w:r>
      <w:r w:rsidR="00CE2DFD" w:rsidRPr="00F90FD2">
        <w:t>o subcontracting permitted;</w:t>
      </w:r>
    </w:p>
    <w:p w14:paraId="13783345" w14:textId="77777777" w:rsidR="00CE2DFD" w:rsidRPr="00F90FD2" w:rsidRDefault="004D316D" w:rsidP="00AE52F4">
      <w:pPr>
        <w:numPr>
          <w:ilvl w:val="0"/>
          <w:numId w:val="22"/>
        </w:numPr>
      </w:pPr>
      <w:r w:rsidRPr="00F90FD2">
        <w:t>R</w:t>
      </w:r>
      <w:r w:rsidR="00CE2DFD" w:rsidRPr="00F90FD2">
        <w:t>ight of inspection of contractor facilities;</w:t>
      </w:r>
    </w:p>
    <w:p w14:paraId="055393DE" w14:textId="77777777" w:rsidR="00CE2DFD" w:rsidRPr="00F90FD2" w:rsidRDefault="004D316D" w:rsidP="00AE52F4">
      <w:pPr>
        <w:numPr>
          <w:ilvl w:val="0"/>
          <w:numId w:val="22"/>
        </w:numPr>
      </w:pPr>
      <w:r w:rsidRPr="00F90FD2">
        <w:t>P</w:t>
      </w:r>
      <w:r w:rsidR="00CE2DFD" w:rsidRPr="00F90FD2">
        <w:t>hysically secure worksite and computer/communications environment;</w:t>
      </w:r>
    </w:p>
    <w:p w14:paraId="725C6F28" w14:textId="77777777" w:rsidR="00CE2DFD" w:rsidRPr="00F90FD2" w:rsidRDefault="004D316D" w:rsidP="00AE52F4">
      <w:pPr>
        <w:numPr>
          <w:ilvl w:val="0"/>
          <w:numId w:val="22"/>
        </w:numPr>
      </w:pPr>
      <w:r w:rsidRPr="00F90FD2">
        <w:t>E</w:t>
      </w:r>
      <w:r w:rsidR="00CE2DFD" w:rsidRPr="00F90FD2">
        <w:t>xclusive storage facilities for confidential information;</w:t>
      </w:r>
    </w:p>
    <w:p w14:paraId="5F21449F" w14:textId="77777777" w:rsidR="00CE2DFD" w:rsidRPr="00F90FD2" w:rsidRDefault="004D316D" w:rsidP="00AE52F4">
      <w:pPr>
        <w:numPr>
          <w:ilvl w:val="0"/>
          <w:numId w:val="22"/>
        </w:numPr>
      </w:pPr>
      <w:r w:rsidRPr="00F90FD2">
        <w:t>I</w:t>
      </w:r>
      <w:r w:rsidR="00CE2DFD" w:rsidRPr="00F90FD2">
        <w:t xml:space="preserve">mmediate notification by the contractor to the </w:t>
      </w:r>
      <w:r w:rsidR="00C02AE6">
        <w:t>s</w:t>
      </w:r>
      <w:r w:rsidR="00E4459D" w:rsidRPr="00F90FD2">
        <w:t>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1A52619A" w14:textId="77777777" w:rsidR="00CE2DFD" w:rsidRPr="00F90FD2" w:rsidRDefault="004D316D" w:rsidP="00AE52F4">
      <w:pPr>
        <w:numPr>
          <w:ilvl w:val="0"/>
          <w:numId w:val="22"/>
        </w:numPr>
      </w:pPr>
      <w:r w:rsidRPr="00F90FD2">
        <w:t>R</w:t>
      </w:r>
      <w:r w:rsidR="00CE2DFD" w:rsidRPr="00F90FD2">
        <w:t>ight of termination for failure to comply with security requirements;</w:t>
      </w:r>
    </w:p>
    <w:p w14:paraId="6577229D" w14:textId="77777777" w:rsidR="00CE2DFD" w:rsidRPr="00F90FD2" w:rsidRDefault="004D316D" w:rsidP="00AE52F4">
      <w:pPr>
        <w:numPr>
          <w:ilvl w:val="0"/>
          <w:numId w:val="22"/>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2677E0CA" w14:textId="77777777" w:rsidR="00CE2DFD" w:rsidRPr="00F90FD2" w:rsidRDefault="004D316D" w:rsidP="00AE52F4">
      <w:pPr>
        <w:numPr>
          <w:ilvl w:val="0"/>
          <w:numId w:val="22"/>
        </w:numPr>
      </w:pPr>
      <w:r w:rsidRPr="00F90FD2">
        <w:t>R</w:t>
      </w:r>
      <w:r w:rsidR="00CE2DFD" w:rsidRPr="00F90FD2">
        <w:t>eturn or destruction of the confidential information upon termination of the contract; and</w:t>
      </w:r>
    </w:p>
    <w:p w14:paraId="5FF7739B" w14:textId="77777777" w:rsidR="00CE2DFD" w:rsidRPr="00F90FD2" w:rsidRDefault="004D316D" w:rsidP="00AE52F4">
      <w:pPr>
        <w:numPr>
          <w:ilvl w:val="0"/>
          <w:numId w:val="22"/>
        </w:numPr>
      </w:pPr>
      <w:r w:rsidRPr="00F90FD2">
        <w:t>C</w:t>
      </w:r>
      <w:r w:rsidR="00CE2DFD" w:rsidRPr="00F90FD2">
        <w:t xml:space="preserve">ontractor shall not, by action or inaction, cause the </w:t>
      </w:r>
      <w:r w:rsidR="00C02AE6">
        <w:t>s</w:t>
      </w:r>
      <w:r w:rsidR="00E4459D" w:rsidRPr="00F90FD2">
        <w:t>tate</w:t>
      </w:r>
      <w:r w:rsidR="00CE2DFD" w:rsidRPr="00F90FD2">
        <w:t xml:space="preserve"> to violate the terms of this cooperative agreement.</w:t>
      </w:r>
    </w:p>
    <w:p w14:paraId="331AF36D" w14:textId="77777777" w:rsidR="00CE2DFD" w:rsidRPr="00F90FD2" w:rsidRDefault="00CE2DFD" w:rsidP="00F92561">
      <w:pPr>
        <w:pStyle w:val="Heading2"/>
      </w:pPr>
      <w:bookmarkStart w:id="401" w:name="_Toc220934175"/>
      <w:bookmarkStart w:id="402" w:name="_Toc318388372"/>
      <w:bookmarkStart w:id="403" w:name="_Toc355682049"/>
      <w:bookmarkStart w:id="404" w:name="_Toc507594076"/>
      <w:bookmarkStart w:id="405" w:name="_Toc184020638"/>
      <w:bookmarkStart w:id="406" w:name="_Toc190758492"/>
      <w:bookmarkStart w:id="407" w:name="_Toc190770139"/>
      <w:bookmarkStart w:id="408" w:name="_Toc197829252"/>
      <w:r w:rsidRPr="00F90FD2">
        <w:t>DATA AND COMMUNICATIONS SAFEGUARDS</w:t>
      </w:r>
      <w:bookmarkEnd w:id="401"/>
      <w:bookmarkEnd w:id="402"/>
      <w:bookmarkEnd w:id="403"/>
      <w:bookmarkEnd w:id="404"/>
    </w:p>
    <w:p w14:paraId="2BF96894" w14:textId="77777777" w:rsidR="00CE2DFD" w:rsidRPr="00F90FD2" w:rsidRDefault="0014606B" w:rsidP="00AE52F4">
      <w:pPr>
        <w:numPr>
          <w:ilvl w:val="0"/>
          <w:numId w:val="24"/>
        </w:numPr>
        <w:ind w:hanging="360"/>
      </w:pPr>
      <w:r>
        <w:t>Background</w:t>
      </w:r>
    </w:p>
    <w:p w14:paraId="1A2DB04A" w14:textId="77777777"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C02AE6">
        <w:t>s</w:t>
      </w:r>
      <w:r w:rsidR="00E4459D" w:rsidRPr="00F90FD2">
        <w:t>tate</w:t>
      </w:r>
      <w:r w:rsidRPr="00F90FD2">
        <w:t xml:space="preserve"> offices.  The B</w:t>
      </w:r>
      <w:r w:rsidR="0029564F">
        <w:t>LS</w:t>
      </w:r>
      <w:r w:rsidRPr="00F90FD2">
        <w:t xml:space="preserve"> and </w:t>
      </w:r>
      <w:r w:rsidR="00C02AE6">
        <w:t>s</w:t>
      </w:r>
      <w:r w:rsidR="00E4459D" w:rsidRPr="00F90FD2">
        <w:t>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C02AE6">
        <w:t>s</w:t>
      </w:r>
      <w:r w:rsidR="00E4459D" w:rsidRPr="00F90FD2">
        <w:t>tate</w:t>
      </w:r>
      <w:r w:rsidRPr="00F90FD2">
        <w:t xml:space="preserve"> networks, owned by each </w:t>
      </w:r>
      <w:r w:rsidR="00C02AE6">
        <w:t>s</w:t>
      </w:r>
      <w:r w:rsidR="00E4459D" w:rsidRPr="00F90FD2">
        <w:t>tate</w:t>
      </w:r>
      <w:r w:rsidRPr="00F90FD2">
        <w:t>.  When referred to collectively in this section of the agreement, these systems will be referred to as the “connected systems.”</w:t>
      </w:r>
    </w:p>
    <w:p w14:paraId="65D0B509" w14:textId="77777777" w:rsidR="00CE2DFD" w:rsidRPr="00F90FD2" w:rsidRDefault="0014606B" w:rsidP="00AE52F4">
      <w:pPr>
        <w:numPr>
          <w:ilvl w:val="0"/>
          <w:numId w:val="24"/>
        </w:numPr>
        <w:ind w:hanging="360"/>
      </w:pPr>
      <w:r>
        <w:t>Authority</w:t>
      </w:r>
    </w:p>
    <w:p w14:paraId="12BE1647" w14:textId="77777777" w:rsidR="00CE2DFD" w:rsidRPr="00F90FD2" w:rsidRDefault="00CE2DFD" w:rsidP="00F92561">
      <w:pPr>
        <w:ind w:left="1080"/>
      </w:pPr>
      <w:r w:rsidRPr="00F90FD2">
        <w:t>For security purposes, this agreement is entered into under the authority of the Federal Information Security Management Act (FISMA, Public Law 107–347, December 17</w:t>
      </w:r>
      <w:r w:rsidR="00C12727" w:rsidRPr="00F90FD2">
        <w:t>,</w:t>
      </w:r>
      <w:r w:rsidRPr="00F90FD2">
        <w:t xml:space="preserve"> 2002 (as amended)) as part of the E-Government Act of 2002, 44 U.S.C.A. § 101 note.</w:t>
      </w:r>
    </w:p>
    <w:p w14:paraId="21696CE0" w14:textId="77777777" w:rsidR="00CE2DFD" w:rsidRPr="00F90FD2" w:rsidRDefault="0014606B" w:rsidP="00AE52F4">
      <w:pPr>
        <w:numPr>
          <w:ilvl w:val="0"/>
          <w:numId w:val="24"/>
        </w:numPr>
        <w:ind w:hanging="360"/>
      </w:pPr>
      <w:r>
        <w:t>Purpose</w:t>
      </w:r>
    </w:p>
    <w:p w14:paraId="64828100" w14:textId="77777777" w:rsidR="00CE2DFD" w:rsidRPr="00F90FD2" w:rsidRDefault="00CE2DFD" w:rsidP="00F92561">
      <w:pPr>
        <w:ind w:left="1080"/>
      </w:pPr>
      <w:r w:rsidRPr="00F90FD2">
        <w:t xml:space="preserve">This agreement between the parties allows for exchanges of information between </w:t>
      </w:r>
      <w:r w:rsidR="00C02AE6">
        <w:t>s</w:t>
      </w:r>
      <w:r w:rsidR="00E4459D" w:rsidRPr="00F90FD2">
        <w:t>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D9BBC9B" w14:textId="77777777" w:rsidR="00CE2DFD" w:rsidRPr="00F90FD2" w:rsidRDefault="00CE2DFD" w:rsidP="00F92561">
      <w:pPr>
        <w:ind w:left="1080"/>
      </w:pPr>
      <w:r w:rsidRPr="00F90FD2">
        <w:t xml:space="preserve">The BLS established and maintains a separate network for the </w:t>
      </w:r>
      <w:r w:rsidR="00C02AE6">
        <w:t>s</w:t>
      </w:r>
      <w:r w:rsidR="00E4459D" w:rsidRPr="00F90FD2">
        <w:t>tate</w:t>
      </w:r>
      <w:r w:rsidRPr="00F90FD2">
        <w:t xml:space="preserve"> partners to access via dedicated communications lines for the purposes of processing surveys per the cooperative agreement.  To assist in this work, </w:t>
      </w:r>
      <w:r w:rsidR="00C02AE6">
        <w:t>s</w:t>
      </w:r>
      <w:r w:rsidR="00E4459D" w:rsidRPr="00F90FD2">
        <w:t>tate</w:t>
      </w:r>
      <w:r w:rsidRPr="00F90FD2">
        <w:t>-accessible intranets are maintained to provide information on program operations and to access files needed to process the surveys.  Files are shared for policy councils and the BLS-</w:t>
      </w:r>
      <w:r w:rsidR="00C02AE6">
        <w:t>s</w:t>
      </w:r>
      <w:r w:rsidR="00E4459D" w:rsidRPr="00F90FD2">
        <w:t>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C02AE6">
        <w:t>s</w:t>
      </w:r>
      <w:r w:rsidR="00E4459D" w:rsidRPr="00F90FD2">
        <w:t>tate</w:t>
      </w:r>
      <w:r w:rsidRPr="00F90FD2">
        <w:t xml:space="preserve">-accessible network from the BLS network so that </w:t>
      </w:r>
      <w:r w:rsidR="00C02AE6">
        <w:t>s</w:t>
      </w:r>
      <w:r w:rsidR="00E4459D" w:rsidRPr="00F90FD2">
        <w:t>tate</w:t>
      </w:r>
      <w:r w:rsidRPr="00F90FD2">
        <w:t xml:space="preserve"> personnel cannot connect to internal BLS resources. </w:t>
      </w:r>
    </w:p>
    <w:p w14:paraId="5A9F7DD1" w14:textId="77777777" w:rsidR="00CE2DFD" w:rsidRPr="00F90FD2" w:rsidRDefault="00CE2DFD" w:rsidP="00F92561">
      <w:pPr>
        <w:ind w:left="1080"/>
      </w:pPr>
      <w:r w:rsidRPr="00F90FD2">
        <w:t xml:space="preserve">Identification and authentication security controls for connection to the </w:t>
      </w:r>
      <w:r w:rsidR="00C02AE6">
        <w:t>s</w:t>
      </w:r>
      <w:r w:rsidR="00E4459D" w:rsidRPr="00F90FD2">
        <w:t>tate</w:t>
      </w:r>
      <w:r w:rsidRPr="00F90FD2">
        <w:t xml:space="preserve">-accessible network are provided exclusively by BLS and no trust is assumed for credentials issued by the </w:t>
      </w:r>
      <w:r w:rsidR="00C02AE6">
        <w:t>s</w:t>
      </w:r>
      <w:r w:rsidR="00E4459D" w:rsidRPr="00F90FD2">
        <w:t>tate</w:t>
      </w:r>
      <w:r w:rsidRPr="00F90FD2">
        <w:t>s.</w:t>
      </w:r>
    </w:p>
    <w:p w14:paraId="33AAB057" w14:textId="77777777" w:rsidR="00CE2DFD" w:rsidRPr="00F90FD2" w:rsidRDefault="00CE2DFD" w:rsidP="00F92561">
      <w:pPr>
        <w:ind w:left="1080"/>
      </w:pPr>
      <w:r w:rsidRPr="00F90FD2">
        <w:t xml:space="preserve">The BLS exclusively provides for the encryption of confidential data to/from </w:t>
      </w:r>
      <w:r w:rsidR="00C02AE6">
        <w:t>s</w:t>
      </w:r>
      <w:r w:rsidR="00E4459D" w:rsidRPr="00F90FD2">
        <w:t>tate</w:t>
      </w:r>
      <w:r w:rsidRPr="00F90FD2">
        <w:t xml:space="preserve"> partners.  No </w:t>
      </w:r>
      <w:r w:rsidR="00C02AE6">
        <w:t>s</w:t>
      </w:r>
      <w:r w:rsidR="00E4459D" w:rsidRPr="00F90FD2">
        <w:t>tate</w:t>
      </w:r>
      <w:r w:rsidRPr="00F90FD2">
        <w:t>-provided security controls are assumed or used in protecting the confidentiality or integrity of these transmissions.</w:t>
      </w:r>
    </w:p>
    <w:p w14:paraId="363BC549" w14:textId="77777777" w:rsidR="0014606B" w:rsidRPr="00F90FD2" w:rsidRDefault="00CE2DFD" w:rsidP="00AB5CF5">
      <w:pPr>
        <w:ind w:left="1080"/>
      </w:pPr>
      <w:r w:rsidRPr="00F90FD2">
        <w:t>The BLS-</w:t>
      </w:r>
      <w:r w:rsidR="00C02AE6">
        <w:t>s</w:t>
      </w:r>
      <w:r w:rsidR="00E4459D" w:rsidRPr="00F90FD2">
        <w:t>tate</w:t>
      </w:r>
      <w:r w:rsidRPr="00F90FD2">
        <w:t xml:space="preserve"> network architecture was designed and implemented with no expectation of security provided by the </w:t>
      </w:r>
      <w:r w:rsidR="00C02AE6">
        <w:t>s</w:t>
      </w:r>
      <w:r w:rsidR="00E4459D" w:rsidRPr="00F90FD2">
        <w:t>tate</w:t>
      </w:r>
      <w:r w:rsidRPr="00F90FD2">
        <w:t xml:space="preserve"> agencies or networks. </w:t>
      </w:r>
    </w:p>
    <w:p w14:paraId="2E0C4688" w14:textId="77777777" w:rsidR="00CE2DFD" w:rsidRPr="00F90FD2" w:rsidRDefault="0014606B" w:rsidP="00AE52F4">
      <w:pPr>
        <w:numPr>
          <w:ilvl w:val="0"/>
          <w:numId w:val="24"/>
        </w:numPr>
        <w:ind w:hanging="360"/>
      </w:pPr>
      <w:r>
        <w:t>Connection Type</w:t>
      </w:r>
    </w:p>
    <w:p w14:paraId="27FA8E0C" w14:textId="77777777" w:rsidR="00CE2DFD" w:rsidRPr="00F90FD2" w:rsidRDefault="00CE2DFD" w:rsidP="00F92561">
      <w:pPr>
        <w:ind w:left="1080"/>
      </w:pPr>
      <w:r w:rsidRPr="00F90FD2">
        <w:t xml:space="preserve">The BLS LAN/WAN and the </w:t>
      </w:r>
      <w:r w:rsidR="00C02AE6">
        <w:t>s</w:t>
      </w:r>
      <w:r w:rsidR="00E4459D" w:rsidRPr="00F90FD2">
        <w:t>tate</w:t>
      </w:r>
      <w:r w:rsidRPr="00F90FD2">
        <w:t xml:space="preserve"> office networks are connected to one another using dedicated T1 lines.  This connection is classified as a General Support System (GSS) to GSS connection.</w:t>
      </w:r>
    </w:p>
    <w:p w14:paraId="52283681" w14:textId="77777777" w:rsidR="00CE2DFD" w:rsidRPr="00F90FD2" w:rsidRDefault="0014606B" w:rsidP="00AE52F4">
      <w:pPr>
        <w:numPr>
          <w:ilvl w:val="0"/>
          <w:numId w:val="24"/>
        </w:numPr>
        <w:ind w:hanging="360"/>
      </w:pPr>
      <w:r>
        <w:t>Locations</w:t>
      </w:r>
    </w:p>
    <w:p w14:paraId="6BBFCC07" w14:textId="77777777"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C02AE6">
        <w:t>s</w:t>
      </w:r>
      <w:r w:rsidR="00E4459D" w:rsidRPr="00F90FD2">
        <w:t>tate</w:t>
      </w:r>
      <w:r w:rsidRPr="00F90FD2">
        <w:t xml:space="preserve"> offices throughout the country.</w:t>
      </w:r>
    </w:p>
    <w:p w14:paraId="3803083A" w14:textId="77777777" w:rsidR="0010357F" w:rsidRPr="00F90FD2" w:rsidRDefault="00CE2DFD" w:rsidP="002279F5">
      <w:pPr>
        <w:ind w:firstLine="533"/>
      </w:pPr>
      <w:r w:rsidRPr="00F90FD2">
        <w:t xml:space="preserve">The </w:t>
      </w:r>
      <w:r w:rsidR="00C02AE6">
        <w:t>s</w:t>
      </w:r>
      <w:r w:rsidR="00E4459D" w:rsidRPr="00F90FD2">
        <w:t>tate</w:t>
      </w:r>
      <w:r w:rsidRPr="00F90FD2">
        <w:t xml:space="preserve"> agency office location information is maintained by the BLS regional offices.</w:t>
      </w:r>
    </w:p>
    <w:p w14:paraId="675F7142" w14:textId="77777777" w:rsidR="00CE2DFD" w:rsidRPr="00F90FD2" w:rsidRDefault="0014606B" w:rsidP="00AE52F4">
      <w:pPr>
        <w:numPr>
          <w:ilvl w:val="0"/>
          <w:numId w:val="24"/>
        </w:numPr>
        <w:ind w:hanging="360"/>
      </w:pPr>
      <w:r>
        <w:t>Data Classification</w:t>
      </w:r>
    </w:p>
    <w:p w14:paraId="5388E929" w14:textId="77777777" w:rsidR="00CE2DFD" w:rsidRPr="00F90FD2" w:rsidRDefault="00CE2DFD" w:rsidP="002279F5">
      <w:pPr>
        <w:ind w:left="1080"/>
      </w:pPr>
      <w:r w:rsidRPr="00F90FD2">
        <w:t>The sensitivity and criticality of BLS LAN/WAN was assessed using the DOL OCIO Cyber Security Asset Management tool. The tool is compliant with NIST SP 800-60, which provides guidance on implementing Federal Information Processing Standard (FIPS) 199.  BLS LAN/WAN has been evaluated for confidentiality, integrity and availability requirements.  The results for each security objective are as follows:</w:t>
      </w:r>
    </w:p>
    <w:p w14:paraId="4665B138" w14:textId="77777777" w:rsidR="00CE2DFD" w:rsidRPr="00F90FD2" w:rsidRDefault="00CE2DFD" w:rsidP="00AE52F4">
      <w:pPr>
        <w:numPr>
          <w:ilvl w:val="0"/>
          <w:numId w:val="23"/>
        </w:numPr>
      </w:pPr>
      <w:r w:rsidRPr="00F90FD2">
        <w:t xml:space="preserve">Confidentiality </w:t>
      </w:r>
    </w:p>
    <w:p w14:paraId="464C9DB1" w14:textId="77777777" w:rsidR="00CE2DFD"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33B0B2C5" w14:textId="77777777" w:rsidR="00CE2DFD" w:rsidRPr="00F90FD2" w:rsidRDefault="00CE2DFD" w:rsidP="00AE52F4">
      <w:pPr>
        <w:numPr>
          <w:ilvl w:val="0"/>
          <w:numId w:val="23"/>
        </w:numPr>
      </w:pPr>
      <w:r w:rsidRPr="00F90FD2">
        <w:t>Integrity</w:t>
      </w:r>
    </w:p>
    <w:p w14:paraId="1CC70D9B" w14:textId="77777777"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B61A537" w14:textId="77777777" w:rsidR="00CE2DFD" w:rsidRPr="00F90FD2" w:rsidRDefault="00CE2DFD" w:rsidP="00AE52F4">
      <w:pPr>
        <w:numPr>
          <w:ilvl w:val="0"/>
          <w:numId w:val="23"/>
        </w:numPr>
      </w:pPr>
      <w:r w:rsidRPr="00F90FD2">
        <w:t xml:space="preserve">Availability   </w:t>
      </w:r>
    </w:p>
    <w:p w14:paraId="0C0BE169" w14:textId="77777777" w:rsidR="00CE2DFD" w:rsidRPr="00F90FD2"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3ED335FD" w14:textId="77777777" w:rsidR="00CE2DFD" w:rsidRPr="00F90FD2" w:rsidRDefault="00CE2DFD" w:rsidP="00AE52F4">
      <w:pPr>
        <w:numPr>
          <w:ilvl w:val="0"/>
          <w:numId w:val="23"/>
        </w:numPr>
      </w:pPr>
      <w:r w:rsidRPr="00F90FD2">
        <w:t>Overall Security Categorization</w:t>
      </w:r>
    </w:p>
    <w:p w14:paraId="47CAF145"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w:t>
      </w:r>
      <w:r w:rsidR="002939FA">
        <w:t>“</w:t>
      </w:r>
      <w:r w:rsidRPr="00F90FD2">
        <w:t>high water mark</w:t>
      </w:r>
      <w:r w:rsidR="002939FA">
        <w:t>”</w:t>
      </w:r>
      <w:r w:rsidRPr="00F90FD2">
        <w:t xml:space="preserve">, is determined by highest individual sensitivity level for all three of the security objectives.  The overall Security Categorization of BLS LAN/WAN is Moderate.  </w:t>
      </w:r>
    </w:p>
    <w:p w14:paraId="4F96AD0C" w14:textId="7E917119" w:rsidR="00CC3669" w:rsidRPr="00F90FD2" w:rsidRDefault="00CE2DFD" w:rsidP="007A0AF4">
      <w:pPr>
        <w:ind w:left="1440"/>
      </w:pPr>
      <w:r w:rsidRPr="00F90FD2">
        <w:t xml:space="preserve">The most sensitive data exchanged via the systems’ interconnections are considered </w:t>
      </w:r>
      <w:r w:rsidR="002939FA">
        <w:t>controlled unclassified information (CUI)</w:t>
      </w:r>
      <w:r w:rsidRPr="00F90FD2">
        <w:t xml:space="preserve">. </w:t>
      </w:r>
    </w:p>
    <w:p w14:paraId="62797C0D" w14:textId="77777777" w:rsidR="00CE2DFD" w:rsidRPr="00F90FD2" w:rsidRDefault="0014606B" w:rsidP="00AE52F4">
      <w:pPr>
        <w:numPr>
          <w:ilvl w:val="0"/>
          <w:numId w:val="24"/>
        </w:numPr>
        <w:ind w:hanging="360"/>
      </w:pPr>
      <w:r>
        <w:t>Essential C</w:t>
      </w:r>
      <w:r w:rsidR="00AB5CF5">
        <w:t>ommunications Required Between the Parties to t</w:t>
      </w:r>
      <w:r>
        <w:t>his Agreement</w:t>
      </w:r>
    </w:p>
    <w:p w14:paraId="6998DEA1"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28A1B383" w14:textId="77777777" w:rsidR="00CE2DFD" w:rsidRPr="00F90FD2" w:rsidRDefault="00CE2DFD" w:rsidP="007A0AF4">
      <w:pPr>
        <w:ind w:left="1080"/>
      </w:pPr>
      <w:r w:rsidRPr="00F90FD2">
        <w:t xml:space="preserve">The BLS regional office staff will coordinate all communications between the BLS national office and </w:t>
      </w:r>
      <w:r w:rsidR="00C02AE6">
        <w:t>s</w:t>
      </w:r>
      <w:r w:rsidR="00E4459D" w:rsidRPr="00F90FD2">
        <w:t>tate</w:t>
      </w:r>
      <w:r w:rsidRPr="00F90FD2">
        <w:t xml:space="preserve"> partners, except for when technical staff needs to communicate directly with each other to resolve security or connectivity issues.  </w:t>
      </w:r>
    </w:p>
    <w:p w14:paraId="761AA846" w14:textId="334655E5" w:rsidR="00C46AAD" w:rsidRDefault="00CE2DFD" w:rsidP="00E27EE5">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192F56D7" w14:textId="77777777" w:rsidR="00CE2DFD" w:rsidRPr="00F90FD2" w:rsidRDefault="00CE2DFD" w:rsidP="007A0AF4">
      <w:pPr>
        <w:ind w:firstLine="533"/>
      </w:pPr>
      <w:r w:rsidRPr="00F90FD2">
        <w:t>The BLS point of contact for security or connectivity emergencies is:</w:t>
      </w:r>
    </w:p>
    <w:p w14:paraId="48233126" w14:textId="77777777" w:rsidR="00CE2DFD" w:rsidRPr="00F90FD2" w:rsidRDefault="00CE2DFD" w:rsidP="00E27EE5">
      <w:pPr>
        <w:spacing w:after="0"/>
        <w:ind w:firstLine="893"/>
      </w:pPr>
      <w:r w:rsidRPr="00F90FD2">
        <w:t>LANWAN Support Staff</w:t>
      </w:r>
    </w:p>
    <w:p w14:paraId="09215DBE" w14:textId="77777777" w:rsidR="00CE2DFD" w:rsidRPr="00F90FD2" w:rsidRDefault="00CE2DFD" w:rsidP="00E27EE5">
      <w:pPr>
        <w:spacing w:after="0"/>
        <w:ind w:firstLine="893"/>
      </w:pPr>
      <w:r w:rsidRPr="00F90FD2">
        <w:t>202-691-5950</w:t>
      </w:r>
    </w:p>
    <w:p w14:paraId="6015FAD1" w14:textId="77777777" w:rsidR="00CE2DFD" w:rsidRDefault="00794323" w:rsidP="00E27EE5">
      <w:pPr>
        <w:spacing w:after="0"/>
        <w:ind w:firstLine="893"/>
        <w:rPr>
          <w:rStyle w:val="Hyperlink"/>
        </w:rPr>
      </w:pPr>
      <w:hyperlink r:id="rId13" w:history="1">
        <w:r w:rsidR="00CE2DFD" w:rsidRPr="00F90FD2">
          <w:rPr>
            <w:rStyle w:val="Hyperlink"/>
          </w:rPr>
          <w:t>LANHELP@bls.gov</w:t>
        </w:r>
      </w:hyperlink>
    </w:p>
    <w:p w14:paraId="464417FD" w14:textId="77777777" w:rsidR="006C6715" w:rsidRPr="00F90FD2" w:rsidRDefault="006C6715" w:rsidP="007A0AF4">
      <w:pPr>
        <w:ind w:firstLine="893"/>
      </w:pPr>
    </w:p>
    <w:p w14:paraId="3D592C9D" w14:textId="77777777" w:rsidR="00CE2DFD" w:rsidRPr="00F90FD2" w:rsidRDefault="0014606B" w:rsidP="00AE52F4">
      <w:pPr>
        <w:numPr>
          <w:ilvl w:val="0"/>
          <w:numId w:val="24"/>
        </w:numPr>
        <w:ind w:hanging="360"/>
      </w:pPr>
      <w:r>
        <w:t>Security Incidents</w:t>
      </w:r>
    </w:p>
    <w:p w14:paraId="21114580"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2EA3F766" w14:textId="77777777" w:rsidR="00CE2DFD" w:rsidRPr="00F90FD2" w:rsidRDefault="0014606B" w:rsidP="00AE52F4">
      <w:pPr>
        <w:numPr>
          <w:ilvl w:val="0"/>
          <w:numId w:val="24"/>
        </w:numPr>
        <w:ind w:hanging="360"/>
      </w:pPr>
      <w:r>
        <w:t>Disasters and Contingency</w:t>
      </w:r>
    </w:p>
    <w:p w14:paraId="6356CADC"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13B14CB7" w14:textId="77777777" w:rsidR="00CE2DFD" w:rsidRPr="00F90FD2" w:rsidRDefault="0014606B" w:rsidP="00AE52F4">
      <w:pPr>
        <w:numPr>
          <w:ilvl w:val="0"/>
          <w:numId w:val="24"/>
        </w:numPr>
        <w:ind w:hanging="360"/>
      </w:pPr>
      <w:r>
        <w:t>Reporting</w:t>
      </w:r>
      <w:r w:rsidR="00CE2DFD" w:rsidRPr="00F90FD2">
        <w:t xml:space="preserve"> </w:t>
      </w:r>
      <w:r w:rsidR="00AB5CF5">
        <w:t>Security Incidents a</w:t>
      </w:r>
      <w:r>
        <w:t>nd Disasters</w:t>
      </w:r>
    </w:p>
    <w:p w14:paraId="13D8C673" w14:textId="77777777" w:rsidR="00CE2DFD"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47F700B3" w14:textId="77777777" w:rsidR="00EE198C" w:rsidRDefault="00EE198C" w:rsidP="00F04F4E">
      <w:pPr>
        <w:ind w:left="1080"/>
      </w:pPr>
    </w:p>
    <w:p w14:paraId="69E2A7B2" w14:textId="77777777" w:rsidR="00EE198C" w:rsidRPr="00F90FD2" w:rsidRDefault="00EE198C" w:rsidP="00F04F4E">
      <w:pPr>
        <w:ind w:left="1080"/>
      </w:pPr>
    </w:p>
    <w:p w14:paraId="7E41E591" w14:textId="77777777" w:rsidR="00CE2DFD" w:rsidRPr="00F90FD2" w:rsidRDefault="0014606B" w:rsidP="00AE52F4">
      <w:pPr>
        <w:numPr>
          <w:ilvl w:val="0"/>
          <w:numId w:val="24"/>
        </w:numPr>
        <w:ind w:hanging="360"/>
      </w:pPr>
      <w:r>
        <w:t>Material Change to System Configuration</w:t>
      </w:r>
    </w:p>
    <w:p w14:paraId="4110E9EE"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40EB2BD9" w14:textId="77777777" w:rsidR="00CE2DFD" w:rsidRPr="00F90FD2" w:rsidRDefault="0014606B" w:rsidP="00AE52F4">
      <w:pPr>
        <w:numPr>
          <w:ilvl w:val="0"/>
          <w:numId w:val="24"/>
        </w:numPr>
        <w:ind w:hanging="360"/>
      </w:pPr>
      <w:r>
        <w:t>New Connections</w:t>
      </w:r>
    </w:p>
    <w:p w14:paraId="18FDFC40" w14:textId="77777777" w:rsidR="004D069A" w:rsidRPr="00F90FD2" w:rsidRDefault="00CE2DFD" w:rsidP="00F04F4E">
      <w:pPr>
        <w:ind w:left="1080"/>
      </w:pPr>
      <w:r w:rsidRPr="00F90FD2">
        <w:t xml:space="preserve">Connections to other information systems outside of either party may affect the security of the connection between </w:t>
      </w:r>
      <w:r w:rsidR="00C02AE6">
        <w:t>s</w:t>
      </w:r>
      <w:r w:rsidR="00E4459D" w:rsidRPr="00F90FD2">
        <w:t>tate</w:t>
      </w:r>
      <w:r w:rsidRPr="00F90FD2">
        <w:t xml:space="preserve"> offices and the BLS.  Therefore, prior to connecting their systems to any other information system (including systems that are owned and operated by third parties) that is not the subject of this agreement, the </w:t>
      </w:r>
      <w:r w:rsidR="00C02AE6">
        <w:t>s</w:t>
      </w:r>
      <w:r w:rsidR="00E4459D" w:rsidRPr="00F90FD2">
        <w:t>tate</w:t>
      </w:r>
      <w:r w:rsidRPr="00F90FD2">
        <w:t xml:space="preserve"> or the BLS office involved with the new connection will determine whether the new connection may affect the security of the connection between the </w:t>
      </w:r>
      <w:r w:rsidR="00C02AE6">
        <w:t>s</w:t>
      </w:r>
      <w:r w:rsidR="00E4459D" w:rsidRPr="00F90FD2">
        <w:t>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C02AE6">
        <w:t>s</w:t>
      </w:r>
      <w:r w:rsidR="00E4459D" w:rsidRPr="00F90FD2">
        <w:t>tate</w:t>
      </w:r>
      <w:r w:rsidRPr="00F90FD2">
        <w:t xml:space="preserve"> must change location(s) of its T-1 connection(s), the </w:t>
      </w:r>
      <w:r w:rsidR="00C02AE6">
        <w:t>s</w:t>
      </w:r>
      <w:r w:rsidR="00E4459D" w:rsidRPr="00F90FD2">
        <w:t>tate</w:t>
      </w:r>
      <w:r w:rsidRPr="00F90FD2">
        <w:t xml:space="preserve"> must give the BLS at least 60 days advance notice before moving the line and provide a </w:t>
      </w:r>
      <w:r w:rsidR="00C02AE6">
        <w:t>s</w:t>
      </w:r>
      <w:r w:rsidR="00E4459D" w:rsidRPr="00F90FD2">
        <w:t>tate</w:t>
      </w:r>
      <w:r w:rsidRPr="00F90FD2">
        <w:t xml:space="preserve"> technical contact to coordinate the move.</w:t>
      </w:r>
    </w:p>
    <w:p w14:paraId="62C2E39D" w14:textId="77777777" w:rsidR="00CE2DFD" w:rsidRPr="00F90FD2" w:rsidRDefault="00213B0C" w:rsidP="00AE52F4">
      <w:pPr>
        <w:numPr>
          <w:ilvl w:val="0"/>
          <w:numId w:val="24"/>
        </w:numPr>
        <w:ind w:hanging="360"/>
      </w:pPr>
      <w:r>
        <w:t>P</w:t>
      </w:r>
      <w:r w:rsidR="0014606B">
        <w:t>oint of Demarcation</w:t>
      </w:r>
    </w:p>
    <w:p w14:paraId="69A2D8FF"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276B9C1C" w14:textId="77777777" w:rsidR="00CE2DFD" w:rsidRPr="00F90FD2" w:rsidRDefault="0014606B" w:rsidP="00AE52F4">
      <w:pPr>
        <w:numPr>
          <w:ilvl w:val="0"/>
          <w:numId w:val="24"/>
        </w:numPr>
        <w:ind w:hanging="360"/>
      </w:pPr>
      <w:r>
        <w:t>Authorization Boundary</w:t>
      </w:r>
    </w:p>
    <w:p w14:paraId="6650A01B" w14:textId="5CE9997F"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 xml:space="preserve">The date of expiration and renewal of </w:t>
      </w:r>
      <w:r w:rsidR="00C221B1" w:rsidRPr="00F90FD2">
        <w:t xml:space="preserve">assessment and </w:t>
      </w:r>
      <w:r w:rsidR="003448E7">
        <w:t xml:space="preserve">ongoing </w:t>
      </w:r>
      <w:r w:rsidR="00C221B1" w:rsidRPr="00F90FD2">
        <w:t>authorization</w:t>
      </w:r>
      <w:r w:rsidR="00503D38">
        <w:t xml:space="preserve"> for the BLS LAN/WAN is June </w:t>
      </w:r>
      <w:r w:rsidR="003448E7">
        <w:t>30 of each year.</w:t>
      </w:r>
    </w:p>
    <w:p w14:paraId="3E1B2604" w14:textId="77777777" w:rsidR="00CE2DFD" w:rsidRPr="00F90FD2" w:rsidRDefault="0014606B" w:rsidP="00AE52F4">
      <w:pPr>
        <w:numPr>
          <w:ilvl w:val="0"/>
          <w:numId w:val="24"/>
        </w:numPr>
        <w:ind w:hanging="360"/>
      </w:pPr>
      <w:r>
        <w:t>Topology Drawing</w:t>
      </w:r>
    </w:p>
    <w:p w14:paraId="328E4B1C"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17E43AFB" w14:textId="77777777" w:rsidR="00CE2DFD" w:rsidRPr="00F90FD2" w:rsidRDefault="0014606B" w:rsidP="00AE52F4">
      <w:pPr>
        <w:numPr>
          <w:ilvl w:val="0"/>
          <w:numId w:val="24"/>
        </w:numPr>
        <w:ind w:hanging="360"/>
      </w:pPr>
      <w:r>
        <w:t>Connection Safeguards</w:t>
      </w:r>
    </w:p>
    <w:p w14:paraId="34301473" w14:textId="77777777" w:rsidR="003448E7"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w:t>
      </w:r>
    </w:p>
    <w:p w14:paraId="29B75F70" w14:textId="63E09816" w:rsidR="00CE2DFD" w:rsidRPr="00F90FD2" w:rsidRDefault="003448E7" w:rsidP="00C44812">
      <w:pPr>
        <w:ind w:left="1080"/>
      </w:pPr>
      <w:r>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the State agency may request an exception.  Any exceptions must be approved in writing by the BLS.</w:t>
      </w:r>
    </w:p>
    <w:p w14:paraId="7AD524A0" w14:textId="77777777" w:rsidR="00CE2DFD" w:rsidRPr="00F90FD2" w:rsidRDefault="0014606B" w:rsidP="00AE52F4">
      <w:pPr>
        <w:numPr>
          <w:ilvl w:val="0"/>
          <w:numId w:val="24"/>
        </w:numPr>
        <w:ind w:hanging="360"/>
      </w:pPr>
      <w:r>
        <w:t>Person</w:t>
      </w:r>
      <w:r w:rsidR="00B6479A">
        <w:t>nel Chan</w:t>
      </w:r>
      <w:r>
        <w:t>ges</w:t>
      </w:r>
    </w:p>
    <w:p w14:paraId="5422252F" w14:textId="0706B5C1" w:rsidR="001601C9" w:rsidRPr="00F90FD2" w:rsidRDefault="00CE2DFD" w:rsidP="00B07BBE">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1B4FB856" w14:textId="77777777" w:rsidR="00CE2DFD" w:rsidRPr="00F90FD2" w:rsidRDefault="0014606B" w:rsidP="00AE52F4">
      <w:pPr>
        <w:numPr>
          <w:ilvl w:val="0"/>
          <w:numId w:val="24"/>
        </w:numPr>
        <w:ind w:hanging="360"/>
      </w:pPr>
      <w:r>
        <w:t>Security</w:t>
      </w:r>
    </w:p>
    <w:p w14:paraId="5C5F6C8B"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53D3FE44" w14:textId="77777777" w:rsidR="00CE2DFD" w:rsidRPr="00F90FD2" w:rsidRDefault="0014606B" w:rsidP="00AE52F4">
      <w:pPr>
        <w:numPr>
          <w:ilvl w:val="0"/>
          <w:numId w:val="24"/>
        </w:numPr>
        <w:ind w:hanging="360"/>
      </w:pPr>
      <w:r>
        <w:t>Cost Considerations</w:t>
      </w:r>
    </w:p>
    <w:p w14:paraId="06CE5484"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348D0F51" w14:textId="77777777" w:rsidR="00CE2DFD" w:rsidRPr="00F90FD2" w:rsidRDefault="0014606B" w:rsidP="00AE52F4">
      <w:pPr>
        <w:numPr>
          <w:ilvl w:val="0"/>
          <w:numId w:val="24"/>
        </w:numPr>
        <w:ind w:hanging="360"/>
      </w:pPr>
      <w:r>
        <w:t>Effect of Agreement</w:t>
      </w:r>
    </w:p>
    <w:p w14:paraId="22915538" w14:textId="77777777" w:rsidR="00CE2DFD" w:rsidRPr="00F90FD2" w:rsidRDefault="00F76746" w:rsidP="00C44812">
      <w:pPr>
        <w:ind w:left="1080"/>
      </w:pPr>
      <w:r>
        <w:t>This agreement is an internal g</w:t>
      </w:r>
      <w:r w:rsidR="00CE2DFD" w:rsidRPr="00F90FD2">
        <w:t xml:space="preserve">overnment agreement and is not intended to confer any right upon any private person. </w:t>
      </w:r>
    </w:p>
    <w:p w14:paraId="3C7F0110"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F5893BC"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342873BB" w14:textId="77777777" w:rsidR="00CE2DFD" w:rsidRPr="00F90FD2" w:rsidRDefault="00CE2DFD" w:rsidP="00C44812">
      <w:pPr>
        <w:ind w:firstLine="533"/>
      </w:pPr>
      <w:r w:rsidRPr="00F90FD2">
        <w:t>This agreement will be executed in full compliance with the Privacy Act of 1974.</w:t>
      </w:r>
    </w:p>
    <w:p w14:paraId="0EEC9E16" w14:textId="77777777" w:rsidR="00CE2DFD" w:rsidRPr="00F90FD2" w:rsidRDefault="0014606B" w:rsidP="00AE52F4">
      <w:pPr>
        <w:numPr>
          <w:ilvl w:val="0"/>
          <w:numId w:val="24"/>
        </w:numPr>
        <w:ind w:hanging="360"/>
      </w:pPr>
      <w:r>
        <w:t>Resolution Mechanism</w:t>
      </w:r>
    </w:p>
    <w:p w14:paraId="26795A9B"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1895B105" w14:textId="77777777" w:rsidR="00CE2DFD" w:rsidRPr="00F90FD2" w:rsidRDefault="0014606B" w:rsidP="00AE52F4">
      <w:pPr>
        <w:numPr>
          <w:ilvl w:val="0"/>
          <w:numId w:val="24"/>
        </w:numPr>
        <w:ind w:hanging="360"/>
      </w:pPr>
      <w:r>
        <w:t>A</w:t>
      </w:r>
      <w:r w:rsidR="00B6479A">
        <w:t>uthorizing Official Resolution and Consent t</w:t>
      </w:r>
      <w:r>
        <w:t>o Monitoring</w:t>
      </w:r>
    </w:p>
    <w:p w14:paraId="41B4D5F2"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5180898B" w14:textId="77777777" w:rsidR="00CE2DFD" w:rsidRPr="00F90FD2" w:rsidRDefault="00CE2DFD" w:rsidP="00AE52F4">
      <w:pPr>
        <w:numPr>
          <w:ilvl w:val="0"/>
          <w:numId w:val="24"/>
        </w:numPr>
        <w:ind w:hanging="360"/>
      </w:pPr>
      <w:r w:rsidRPr="00F90FD2">
        <w:t>Both parties agree to implement safeguards to prevent unauthorized access by electronic or physical means to confidential information.</w:t>
      </w:r>
    </w:p>
    <w:p w14:paraId="4B297129" w14:textId="77777777" w:rsidR="00CE2DFD" w:rsidRPr="00F90FD2" w:rsidRDefault="00CE2DFD" w:rsidP="00AE52F4">
      <w:pPr>
        <w:numPr>
          <w:ilvl w:val="0"/>
          <w:numId w:val="24"/>
        </w:numPr>
        <w:ind w:hanging="360"/>
      </w:pPr>
      <w:r w:rsidRPr="00F90FD2">
        <w:t xml:space="preserve">The BLS reserves the right to make unannounced inspections of </w:t>
      </w:r>
      <w:r w:rsidR="00C02AE6">
        <w:t>s</w:t>
      </w:r>
      <w:r w:rsidR="00E4459D" w:rsidRPr="00F90FD2">
        <w:t>tate</w:t>
      </w:r>
      <w:r w:rsidRPr="00F90FD2">
        <w:t xml:space="preserve"> facilities to determine compliance with confidentiality and security requirements.</w:t>
      </w:r>
    </w:p>
    <w:p w14:paraId="0FE71FAB" w14:textId="77777777" w:rsidR="00CE2DFD" w:rsidRPr="00F90FD2" w:rsidRDefault="00CE2DFD" w:rsidP="00AE52F4">
      <w:pPr>
        <w:numPr>
          <w:ilvl w:val="0"/>
          <w:numId w:val="24"/>
        </w:numPr>
        <w:ind w:hanging="360"/>
      </w:pPr>
      <w:r w:rsidRPr="00F90FD2">
        <w:t xml:space="preserve">In the event of grant termination, or at an earlier time if required by the BLS, all confidential information provided to the </w:t>
      </w:r>
      <w:r w:rsidR="00C02AE6">
        <w:t>s</w:t>
      </w:r>
      <w:r w:rsidR="00E4459D" w:rsidRPr="00F90FD2">
        <w:t>tate</w:t>
      </w:r>
      <w:r w:rsidRPr="00F90FD2">
        <w:t xml:space="preserve"> agency by the BLS and any documents or other media created by the </w:t>
      </w:r>
      <w:r w:rsidR="00C02AE6">
        <w:t>s</w:t>
      </w:r>
      <w:r w:rsidR="00E4459D" w:rsidRPr="00F90FD2">
        <w:t>tate</w:t>
      </w:r>
      <w:r w:rsidRPr="00F90FD2">
        <w:t xml:space="preserve"> agency that contain confidential information must be returned to the BLS or, with BLS permission, be destroyed.  The </w:t>
      </w:r>
      <w:r w:rsidR="00C02AE6">
        <w:t>s</w:t>
      </w:r>
      <w:r w:rsidR="00E4459D" w:rsidRPr="00F90FD2">
        <w:t>tate</w:t>
      </w:r>
      <w:r w:rsidRPr="00F90FD2">
        <w:t xml:space="preserve"> agency's failure to surrender or destroy such materials promptly or the </w:t>
      </w:r>
      <w:r w:rsidR="00C02AE6">
        <w:t>s</w:t>
      </w:r>
      <w:r w:rsidR="00E4459D" w:rsidRPr="00F90FD2">
        <w:t>tate</w:t>
      </w:r>
      <w:r w:rsidRPr="00F90FD2">
        <w:t xml:space="preserve"> agency's conversion of such materials to a use not authorized by this CA may be a violation of 18 USC Section 641.</w:t>
      </w:r>
    </w:p>
    <w:p w14:paraId="30B69A92" w14:textId="77777777" w:rsidR="00CE2DFD" w:rsidRPr="00F90FD2" w:rsidRDefault="00CE2DFD" w:rsidP="00AE52F4">
      <w:pPr>
        <w:numPr>
          <w:ilvl w:val="0"/>
          <w:numId w:val="24"/>
        </w:numPr>
        <w:ind w:hanging="360"/>
      </w:pPr>
      <w:r w:rsidRPr="00F90FD2">
        <w:t xml:space="preserve">The </w:t>
      </w:r>
      <w:r w:rsidR="00C02AE6">
        <w:t>s</w:t>
      </w:r>
      <w:r w:rsidR="00E4459D" w:rsidRPr="00F90FD2">
        <w:t>tate</w:t>
      </w:r>
      <w:r w:rsidRPr="00F90FD2">
        <w:t xml:space="preserve"> agency agrees to notify the BLS regional office immediately upon discovering:</w:t>
      </w:r>
    </w:p>
    <w:p w14:paraId="68549666" w14:textId="77777777" w:rsidR="00CE2DFD" w:rsidRPr="00F90FD2" w:rsidRDefault="00CE2DFD" w:rsidP="00AE52F4">
      <w:pPr>
        <w:numPr>
          <w:ilvl w:val="0"/>
          <w:numId w:val="25"/>
        </w:numPr>
      </w:pPr>
      <w:r w:rsidRPr="00F90FD2">
        <w:t xml:space="preserve">Any breach or suspected breach of security, or </w:t>
      </w:r>
    </w:p>
    <w:p w14:paraId="101AAC36" w14:textId="77777777" w:rsidR="00CE2DFD" w:rsidRPr="00F90FD2" w:rsidRDefault="0029564F" w:rsidP="00AE52F4">
      <w:pPr>
        <w:numPr>
          <w:ilvl w:val="0"/>
          <w:numId w:val="25"/>
        </w:numPr>
      </w:pPr>
      <w:r>
        <w:t>A</w:t>
      </w:r>
      <w:r w:rsidR="00CE2DFD" w:rsidRPr="00F90FD2">
        <w:t>ny disclosure of the confidential information not authorized by this cooperative agreement.</w:t>
      </w:r>
    </w:p>
    <w:p w14:paraId="32E9672A" w14:textId="77777777" w:rsidR="00C12727" w:rsidRPr="00F90FD2" w:rsidRDefault="0014606B" w:rsidP="00AE52F4">
      <w:pPr>
        <w:numPr>
          <w:ilvl w:val="0"/>
          <w:numId w:val="24"/>
        </w:numPr>
        <w:ind w:hanging="360"/>
      </w:pPr>
      <w:r>
        <w:t>Telework Requirements</w:t>
      </w:r>
    </w:p>
    <w:p w14:paraId="3F2796B1" w14:textId="77777777" w:rsidR="00C12727" w:rsidRPr="00F90FD2" w:rsidRDefault="00C12727" w:rsidP="005B02A4">
      <w:pPr>
        <w:ind w:left="1080"/>
      </w:pPr>
      <w:r w:rsidRPr="00F90FD2">
        <w:t xml:space="preserve">In order for </w:t>
      </w:r>
      <w:r w:rsidR="00C02AE6">
        <w:t>s</w:t>
      </w:r>
      <w:r w:rsidR="00E4459D" w:rsidRPr="00F90FD2">
        <w:t>tate</w:t>
      </w:r>
      <w:r w:rsidRPr="00F90FD2">
        <w:t xml:space="preserve"> agency employees to telework while working on BLS programs, the following conditions must be met:</w:t>
      </w:r>
    </w:p>
    <w:p w14:paraId="6CCCD55F" w14:textId="757C911E" w:rsidR="00C12727" w:rsidRPr="00F90FD2" w:rsidRDefault="00C12727" w:rsidP="00AE52F4">
      <w:pPr>
        <w:numPr>
          <w:ilvl w:val="0"/>
          <w:numId w:val="27"/>
        </w:numPr>
      </w:pPr>
      <w:r w:rsidRPr="00F90FD2">
        <w:t xml:space="preserve">Encryption to Federal standards (e.g. </w:t>
      </w:r>
      <w:hyperlink r:id="rId14"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hyperlink r:id="rId15" w:history="1">
        <w:r w:rsidRPr="005B02A4">
          <w:t>OMB 06-16</w:t>
        </w:r>
      </w:hyperlink>
      <w:r w:rsidRPr="00F90FD2">
        <w:t xml:space="preserve">, </w:t>
      </w:r>
      <w:hyperlink r:id="rId16" w:history="1">
        <w:r w:rsidRPr="005B02A4">
          <w:t>OMB 07-16</w:t>
        </w:r>
      </w:hyperlink>
      <w:r w:rsidRPr="00F90FD2">
        <w:t xml:space="preserve">, and </w:t>
      </w:r>
      <w:r w:rsidR="00777299">
        <w:t xml:space="preserve">NIST 800-171, referenced control </w:t>
      </w:r>
      <w:r w:rsidR="004D31C2" w:rsidRPr="00F90FD2">
        <w:t>MP-5</w:t>
      </w:r>
      <w:r w:rsidRPr="00F90FD2">
        <w:t xml:space="preserve">.  </w:t>
      </w:r>
    </w:p>
    <w:p w14:paraId="09228BE3" w14:textId="6CCD8273" w:rsidR="00C12727" w:rsidRPr="00F90FD2" w:rsidRDefault="00C12727" w:rsidP="00AE52F4">
      <w:pPr>
        <w:numPr>
          <w:ilvl w:val="0"/>
          <w:numId w:val="27"/>
        </w:numPr>
      </w:pPr>
      <w:r w:rsidRPr="00F90FD2">
        <w:t xml:space="preserve">Use of </w:t>
      </w:r>
      <w:r w:rsidR="00C02AE6">
        <w:t>s</w:t>
      </w:r>
      <w:r w:rsidR="00E4459D" w:rsidRPr="00F90FD2">
        <w:t>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w:t>
      </w:r>
      <w:r w:rsidR="00777299">
        <w:t xml:space="preserve">as </w:t>
      </w:r>
      <w:r w:rsidRPr="00F90FD2">
        <w:t xml:space="preserve">described in </w:t>
      </w:r>
      <w:hyperlink r:id="rId17" w:history="1">
        <w:r w:rsidRPr="005B02A4">
          <w:t>NIST 800-</w:t>
        </w:r>
      </w:hyperlink>
      <w:r w:rsidR="00777299">
        <w:t>171</w:t>
      </w:r>
      <w:r w:rsidRPr="00F90FD2">
        <w:t xml:space="preserve"> for a Moderate level of security.</w:t>
      </w:r>
    </w:p>
    <w:p w14:paraId="0D5D2603" w14:textId="23127010" w:rsidR="00C12727" w:rsidRPr="00F90FD2" w:rsidRDefault="00C12727" w:rsidP="00AE52F4">
      <w:pPr>
        <w:numPr>
          <w:ilvl w:val="0"/>
          <w:numId w:val="27"/>
        </w:numPr>
      </w:pPr>
      <w:r w:rsidRPr="00F90FD2">
        <w:t xml:space="preserve">As described in </w:t>
      </w:r>
      <w:hyperlink r:id="rId18" w:history="1">
        <w:r w:rsidRPr="005B02A4">
          <w:t>OMB 06-16</w:t>
        </w:r>
      </w:hyperlink>
      <w:r w:rsidRPr="00F90FD2">
        <w:t xml:space="preserve">, </w:t>
      </w:r>
      <w:hyperlink r:id="rId19" w:history="1">
        <w:r w:rsidRPr="005B02A4">
          <w:t>OMB 07-16</w:t>
        </w:r>
      </w:hyperlink>
      <w:r w:rsidRPr="00F90FD2">
        <w:t xml:space="preserve"> and </w:t>
      </w:r>
      <w:hyperlink r:id="rId20" w:history="1">
        <w:r w:rsidRPr="005B02A4">
          <w:t>NIST</w:t>
        </w:r>
        <w:r w:rsidR="00777299">
          <w:t xml:space="preserve"> 800-171 referenced</w:t>
        </w:r>
      </w:hyperlink>
      <w:r w:rsidRPr="00F90FD2">
        <w:t xml:space="preserve"> control IA-2, allow remote access only with two-factor authentication where one of the factors is provided by a device separate from the computer gaining access (e.g. smartcard, token, etc.).</w:t>
      </w:r>
    </w:p>
    <w:p w14:paraId="4987EA73" w14:textId="77777777" w:rsidR="00C12727" w:rsidRPr="00F90FD2" w:rsidRDefault="00C12727" w:rsidP="00AE52F4">
      <w:pPr>
        <w:numPr>
          <w:ilvl w:val="0"/>
          <w:numId w:val="27"/>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7E3A21CE" w14:textId="77777777" w:rsidR="00AF2DA5" w:rsidRPr="00F90FD2" w:rsidRDefault="00C12727" w:rsidP="00AE52F4">
      <w:pPr>
        <w:numPr>
          <w:ilvl w:val="0"/>
          <w:numId w:val="27"/>
        </w:numPr>
      </w:pPr>
      <w:r w:rsidRPr="00F90FD2">
        <w:t xml:space="preserve">As described in </w:t>
      </w:r>
      <w:hyperlink r:id="rId21" w:history="1">
        <w:r w:rsidRPr="005B02A4">
          <w:t>OMB 06-16</w:t>
        </w:r>
      </w:hyperlink>
      <w:r w:rsidRPr="00F90FD2">
        <w:t xml:space="preserve"> and </w:t>
      </w:r>
      <w:hyperlink r:id="rId22" w:history="1">
        <w:r w:rsidRPr="005B02A4">
          <w:t>OMB 07-16</w:t>
        </w:r>
      </w:hyperlink>
      <w:r w:rsidRPr="00F90FD2">
        <w:t>, enforce a session timeout function requiring user re-authentication to the remote access service after 30 minutes of inactivity.</w:t>
      </w:r>
    </w:p>
    <w:p w14:paraId="172FC87C" w14:textId="77777777" w:rsidR="00AF2DA5" w:rsidRPr="00F90FD2" w:rsidRDefault="00C12727" w:rsidP="00AE52F4">
      <w:pPr>
        <w:numPr>
          <w:ilvl w:val="0"/>
          <w:numId w:val="27"/>
        </w:numPr>
      </w:pPr>
      <w:r w:rsidRPr="00F90FD2">
        <w:t>Data may only be accessed and viewed from secure, non-public areas (e.g. primary residence</w:t>
      </w:r>
      <w:r w:rsidR="001A4E03">
        <w:t>,</w:t>
      </w:r>
      <w:r w:rsidRPr="00F90FD2">
        <w:t xml:space="preserve"> home office, hotel room, etc.).</w:t>
      </w:r>
    </w:p>
    <w:p w14:paraId="1F2AFF36" w14:textId="77777777" w:rsidR="00541ACE" w:rsidRDefault="002775E7" w:rsidP="00AE52F4">
      <w:pPr>
        <w:numPr>
          <w:ilvl w:val="0"/>
          <w:numId w:val="27"/>
        </w:numPr>
      </w:pPr>
      <w:r w:rsidRPr="00F90FD2">
        <w:t xml:space="preserve">Compliance with BLS policy related to </w:t>
      </w:r>
      <w:r w:rsidR="00C02AE6">
        <w:t>s</w:t>
      </w:r>
      <w:r w:rsidR="00E4459D" w:rsidRPr="00F90FD2">
        <w:t>tate</w:t>
      </w:r>
      <w:r w:rsidRPr="00F90FD2">
        <w:t xml:space="preserve"> access to confidential data as promulgated via technical memos.</w:t>
      </w:r>
      <w:r w:rsidR="001A670F" w:rsidRPr="00F90FD2">
        <w:t xml:space="preserve"> </w:t>
      </w:r>
    </w:p>
    <w:p w14:paraId="3966F3E4" w14:textId="2B711EF0" w:rsidR="00777299" w:rsidRPr="00F90FD2" w:rsidRDefault="00777299" w:rsidP="00AE52F4">
      <w:pPr>
        <w:numPr>
          <w:ilvl w:val="0"/>
          <w:numId w:val="27"/>
        </w:numPr>
      </w:pPr>
      <w:r>
        <w:t>Methods of transmitting information not described above must be approved by the BLS before any data are transmitted.</w:t>
      </w:r>
    </w:p>
    <w:p w14:paraId="4F8D7D01" w14:textId="77777777" w:rsidR="00CE2DFD" w:rsidRPr="00F90FD2" w:rsidRDefault="00CE2DFD" w:rsidP="005B02A4">
      <w:pPr>
        <w:pStyle w:val="Heading2"/>
      </w:pPr>
      <w:bookmarkStart w:id="409" w:name="_Toc220934176"/>
      <w:bookmarkStart w:id="410" w:name="_Toc318388373"/>
      <w:bookmarkStart w:id="411" w:name="_Toc355682050"/>
      <w:bookmarkStart w:id="412" w:name="_Toc507594077"/>
      <w:r w:rsidRPr="00F90FD2">
        <w:t>DATA COLLECTION INTEGRITY</w:t>
      </w:r>
      <w:bookmarkEnd w:id="348"/>
      <w:bookmarkEnd w:id="349"/>
      <w:bookmarkEnd w:id="405"/>
      <w:bookmarkEnd w:id="406"/>
      <w:bookmarkEnd w:id="407"/>
      <w:bookmarkEnd w:id="408"/>
      <w:bookmarkEnd w:id="409"/>
      <w:bookmarkEnd w:id="410"/>
      <w:bookmarkEnd w:id="411"/>
      <w:bookmarkEnd w:id="412"/>
    </w:p>
    <w:p w14:paraId="020166A9" w14:textId="77777777"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0ACC05F7" w14:textId="77777777" w:rsidR="00541ACE" w:rsidRPr="00F90FD2" w:rsidRDefault="00CE2DFD" w:rsidP="005B02A4">
      <w:pPr>
        <w:ind w:left="720"/>
      </w:pPr>
      <w:r w:rsidRPr="00F90FD2">
        <w:t xml:space="preserve">The </w:t>
      </w:r>
      <w:r w:rsidR="00C02AE6">
        <w:t>s</w:t>
      </w:r>
      <w:r w:rsidR="00E4459D" w:rsidRPr="00F90FD2">
        <w:t>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500D7A6C" w14:textId="77777777" w:rsidR="00CE2DFD" w:rsidRPr="00F90FD2" w:rsidRDefault="00CE2DFD" w:rsidP="00EF0BB4">
      <w:pPr>
        <w:pStyle w:val="Heading2"/>
      </w:pPr>
      <w:bookmarkStart w:id="413" w:name="_Toc360880551"/>
      <w:bookmarkStart w:id="414" w:name="_Toc388872697"/>
      <w:bookmarkStart w:id="415" w:name="_Toc184020639"/>
      <w:bookmarkStart w:id="416" w:name="_Toc190758493"/>
      <w:bookmarkStart w:id="417" w:name="_Toc190770140"/>
      <w:bookmarkStart w:id="418" w:name="_Toc197829253"/>
      <w:bookmarkStart w:id="419" w:name="_Toc220934177"/>
      <w:bookmarkStart w:id="420" w:name="_Toc318388374"/>
      <w:bookmarkStart w:id="421" w:name="_Toc355682051"/>
      <w:bookmarkStart w:id="422" w:name="_Toc507594078"/>
      <w:r w:rsidRPr="00F90FD2">
        <w:t>PUBLICATION OF DATA</w:t>
      </w:r>
      <w:bookmarkEnd w:id="413"/>
      <w:bookmarkEnd w:id="414"/>
      <w:bookmarkEnd w:id="415"/>
      <w:bookmarkEnd w:id="416"/>
      <w:bookmarkEnd w:id="417"/>
      <w:bookmarkEnd w:id="418"/>
      <w:bookmarkEnd w:id="419"/>
      <w:bookmarkEnd w:id="420"/>
      <w:bookmarkEnd w:id="421"/>
      <w:bookmarkEnd w:id="422"/>
    </w:p>
    <w:p w14:paraId="301E59B7" w14:textId="77777777" w:rsidR="00CE2DFD" w:rsidRPr="00F90FD2" w:rsidRDefault="00CE2DFD" w:rsidP="00EF0BB4">
      <w:pPr>
        <w:ind w:left="720"/>
      </w:pPr>
      <w:r w:rsidRPr="00F90FD2">
        <w:t>Publicat</w:t>
      </w:r>
      <w:r w:rsidR="0056415E">
        <w:t>ion of data produced under the a</w:t>
      </w:r>
      <w:r w:rsidRPr="00F90FD2">
        <w:t xml:space="preserve">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7649FE5" w14:textId="77777777"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C02AE6">
        <w:t>s</w:t>
      </w:r>
      <w:r w:rsidR="00E4459D" w:rsidRPr="00F90FD2">
        <w:t>tate</w:t>
      </w:r>
      <w:r w:rsidRPr="00F90FD2">
        <w:t xml:space="preserve"> agency with CA funds will be provided to the Grant Officer, except as otherwise indicated in the LMI statistical program manuals.</w:t>
      </w:r>
    </w:p>
    <w:p w14:paraId="0A56C293" w14:textId="77777777" w:rsidR="00CE2DFD" w:rsidRPr="00F90FD2" w:rsidRDefault="00CE2DFD" w:rsidP="00EF0BB4">
      <w:pPr>
        <w:pStyle w:val="Heading2"/>
      </w:pPr>
      <w:bookmarkStart w:id="423" w:name="_Toc360880552"/>
      <w:bookmarkStart w:id="424" w:name="_Toc388872698"/>
      <w:bookmarkStart w:id="425" w:name="_Toc184020640"/>
      <w:bookmarkStart w:id="426" w:name="_Toc190758494"/>
      <w:bookmarkStart w:id="427" w:name="_Toc190770141"/>
      <w:bookmarkStart w:id="428" w:name="_Toc197829254"/>
      <w:bookmarkStart w:id="429" w:name="_Toc220934178"/>
      <w:bookmarkStart w:id="430" w:name="_Toc318388375"/>
      <w:bookmarkStart w:id="431" w:name="_Toc355682052"/>
      <w:bookmarkStart w:id="432" w:name="_Toc507594079"/>
      <w:r w:rsidRPr="00F90FD2">
        <w:t>MAIL MANAGEMENT</w:t>
      </w:r>
      <w:bookmarkEnd w:id="423"/>
      <w:bookmarkEnd w:id="424"/>
      <w:bookmarkEnd w:id="425"/>
      <w:bookmarkEnd w:id="426"/>
      <w:bookmarkEnd w:id="427"/>
      <w:bookmarkEnd w:id="428"/>
      <w:bookmarkEnd w:id="429"/>
      <w:bookmarkEnd w:id="430"/>
      <w:bookmarkEnd w:id="431"/>
      <w:bookmarkEnd w:id="432"/>
    </w:p>
    <w:p w14:paraId="3D734596" w14:textId="77777777" w:rsidR="00CE2DFD" w:rsidRPr="00F90FD2" w:rsidRDefault="00CE2DFD" w:rsidP="00EF0BB4">
      <w:pPr>
        <w:ind w:left="720"/>
      </w:pPr>
      <w:bookmarkStart w:id="433" w:name="_Toc360880553"/>
      <w:bookmarkStart w:id="434"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0A417093" w14:textId="77777777" w:rsidR="00085A68" w:rsidRPr="00F90FD2" w:rsidRDefault="00E4459D" w:rsidP="006C6715">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00C02AE6">
        <w:t>s</w:t>
      </w:r>
      <w:r w:rsidRPr="00F90FD2">
        <w:t>tate</w:t>
      </w:r>
      <w:r w:rsidR="00CE2DFD" w:rsidRPr="00F90FD2">
        <w:t xml:space="preserve">s that are not connected to the United </w:t>
      </w:r>
      <w:r w:rsidRPr="00F90FD2">
        <w:t>State</w:t>
      </w:r>
      <w:r w:rsidR="00CE2DFD" w:rsidRPr="00F90FD2">
        <w:t>s Postal Service Centralized Account Processing System (CAPS).</w:t>
      </w:r>
    </w:p>
    <w:p w14:paraId="0B886C28" w14:textId="77777777" w:rsidR="00CE2DFD" w:rsidRPr="00F90FD2" w:rsidRDefault="00CE2DFD" w:rsidP="00EF0BB4">
      <w:pPr>
        <w:pStyle w:val="Heading2"/>
      </w:pPr>
      <w:bookmarkStart w:id="435" w:name="_Toc184020641"/>
      <w:bookmarkStart w:id="436" w:name="_Toc220934179"/>
      <w:bookmarkStart w:id="437" w:name="_Toc318388376"/>
      <w:bookmarkStart w:id="438" w:name="_Toc355682053"/>
      <w:bookmarkStart w:id="439" w:name="_Toc507594080"/>
      <w:r w:rsidRPr="00F90FD2">
        <w:t>C</w:t>
      </w:r>
      <w:bookmarkStart w:id="440" w:name="_Toc190758495"/>
      <w:bookmarkStart w:id="441" w:name="_Toc190770142"/>
      <w:bookmarkStart w:id="442" w:name="_Toc197829255"/>
      <w:r w:rsidRPr="00F90FD2">
        <w:t>ERTIFICATIONS</w:t>
      </w:r>
      <w:bookmarkEnd w:id="433"/>
      <w:bookmarkEnd w:id="434"/>
      <w:bookmarkEnd w:id="435"/>
      <w:bookmarkEnd w:id="436"/>
      <w:bookmarkEnd w:id="437"/>
      <w:bookmarkEnd w:id="438"/>
      <w:bookmarkEnd w:id="440"/>
      <w:bookmarkEnd w:id="441"/>
      <w:bookmarkEnd w:id="442"/>
      <w:bookmarkEnd w:id="439"/>
    </w:p>
    <w:p w14:paraId="0BA9E937" w14:textId="77777777" w:rsidR="00CE2DFD" w:rsidRPr="00F90FD2" w:rsidRDefault="00CE2DFD" w:rsidP="00AE52F4">
      <w:pPr>
        <w:numPr>
          <w:ilvl w:val="0"/>
          <w:numId w:val="113"/>
        </w:numPr>
        <w:ind w:left="1080"/>
      </w:pPr>
      <w:bookmarkStart w:id="443" w:name="_Toc360880554"/>
      <w:bookmarkStart w:id="444" w:name="_Toc388872700"/>
      <w:bookmarkStart w:id="445" w:name="_Toc184020642"/>
      <w:bookmarkStart w:id="446" w:name="_Toc190758496"/>
      <w:bookmarkStart w:id="447" w:name="_Toc190770143"/>
      <w:bookmarkStart w:id="448" w:name="_Toc197829256"/>
      <w:bookmarkStart w:id="449" w:name="_Toc220934180"/>
      <w:bookmarkStart w:id="450" w:name="_Toc318388377"/>
      <w:bookmarkStart w:id="451" w:name="_Toc355682054"/>
      <w:r w:rsidRPr="00F90FD2">
        <w:t>Debarment, Suspension, and Other Responsibility Matters</w:t>
      </w:r>
      <w:bookmarkEnd w:id="443"/>
      <w:bookmarkEnd w:id="444"/>
      <w:bookmarkEnd w:id="445"/>
      <w:bookmarkEnd w:id="446"/>
      <w:bookmarkEnd w:id="447"/>
      <w:bookmarkEnd w:id="448"/>
      <w:bookmarkEnd w:id="449"/>
      <w:bookmarkEnd w:id="450"/>
      <w:bookmarkEnd w:id="451"/>
    </w:p>
    <w:p w14:paraId="10649CAE" w14:textId="77777777" w:rsidR="00983361" w:rsidRPr="00F90FD2" w:rsidRDefault="004C577C" w:rsidP="00085A68">
      <w:pPr>
        <w:ind w:left="1080"/>
      </w:pPr>
      <w:r>
        <w:t>Under the g</w:t>
      </w:r>
      <w:r w:rsidR="00CE2DFD" w:rsidRPr="00F90FD2">
        <w:t xml:space="preserve">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00C02AE6">
        <w:t>s</w:t>
      </w:r>
      <w:r w:rsidR="00E4459D" w:rsidRPr="00F90FD2">
        <w:t>tate</w:t>
      </w:r>
      <w:r w:rsidR="00CE2DFD" w:rsidRPr="00F90FD2">
        <w:t xml:space="preserve"> agency will submit, as part of its application for funding, the Certification Regarding Debarment, Suspension, and Other Responsibility Matters</w:t>
      </w:r>
      <w:r w:rsidR="00CE2DFD" w:rsidRPr="00F90FD2">
        <w:noBreakHyphen/>
      </w:r>
      <w:r w:rsidR="00CE2DFD" w:rsidRPr="00F90FD2">
        <w:noBreakHyphen/>
        <w:t xml:space="preserve">Primary Covered Transactions.  In addition, each </w:t>
      </w:r>
      <w:r w:rsidR="00C02AE6">
        <w:t>s</w:t>
      </w:r>
      <w:r w:rsidR="00E4459D" w:rsidRPr="00F90FD2">
        <w:t>tate</w:t>
      </w:r>
      <w:r w:rsidR="00CE2DFD" w:rsidRPr="00F90FD2">
        <w:t xml:space="preserve"> agency will require participants in lower</w:t>
      </w:r>
      <w:r w:rsidR="00CE2DFD" w:rsidRPr="00F90FD2">
        <w:noBreakHyphen/>
        <w:t>tier covered transactions to submit the Certification Regarding Debarment, Suspension, and Other Responsibility Matters</w:t>
      </w:r>
      <w:r w:rsidR="00CE2DFD" w:rsidRPr="00F90FD2">
        <w:noBreakHyphen/>
      </w:r>
      <w:r w:rsidR="00CE2DFD" w:rsidRPr="00F90FD2">
        <w:noBreakHyphen/>
        <w:t>Lower</w:t>
      </w:r>
      <w:r w:rsidR="00CE2DFD" w:rsidRPr="00F90FD2">
        <w:noBreakHyphen/>
        <w:t>Tier Covered Transactions.  [29 CFR 98.510(a) and 29 CFR 98.510(b)]  These certifications and instructions for their completion are found in Part II, Application Instructions.</w:t>
      </w:r>
    </w:p>
    <w:p w14:paraId="7EDB6D70" w14:textId="77777777" w:rsidR="00CE2DFD" w:rsidRPr="00F90FD2" w:rsidRDefault="00CE2DFD" w:rsidP="00AE52F4">
      <w:pPr>
        <w:numPr>
          <w:ilvl w:val="0"/>
          <w:numId w:val="113"/>
        </w:numPr>
        <w:ind w:left="1080"/>
      </w:pPr>
      <w:bookmarkStart w:id="452" w:name="_Toc360880555"/>
      <w:bookmarkStart w:id="453" w:name="_Toc388872701"/>
      <w:bookmarkStart w:id="454" w:name="_Toc184020643"/>
      <w:bookmarkStart w:id="455" w:name="_Toc190758497"/>
      <w:bookmarkStart w:id="456" w:name="_Toc190770144"/>
      <w:bookmarkStart w:id="457" w:name="_Toc197829257"/>
      <w:bookmarkStart w:id="458" w:name="_Toc220934181"/>
      <w:bookmarkStart w:id="459" w:name="_Toc318388378"/>
      <w:bookmarkStart w:id="460" w:name="_Toc355682055"/>
      <w:r w:rsidRPr="00F90FD2">
        <w:t>Drug-Free Workplace Requirements</w:t>
      </w:r>
      <w:bookmarkEnd w:id="452"/>
      <w:bookmarkEnd w:id="453"/>
      <w:bookmarkEnd w:id="454"/>
      <w:bookmarkEnd w:id="455"/>
      <w:bookmarkEnd w:id="456"/>
      <w:bookmarkEnd w:id="457"/>
      <w:bookmarkEnd w:id="458"/>
      <w:bookmarkEnd w:id="459"/>
      <w:bookmarkEnd w:id="460"/>
    </w:p>
    <w:p w14:paraId="430264AA" w14:textId="7777777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 that it is maintaining a drug-free workplace.</w:t>
      </w:r>
    </w:p>
    <w:p w14:paraId="4DDC94B7" w14:textId="77777777" w:rsidR="00CE2DFD" w:rsidRPr="00F90FD2" w:rsidRDefault="00CE2DFD" w:rsidP="00AE52F4">
      <w:pPr>
        <w:numPr>
          <w:ilvl w:val="0"/>
          <w:numId w:val="113"/>
        </w:numPr>
        <w:ind w:left="1080"/>
      </w:pPr>
      <w:bookmarkStart w:id="461" w:name="_Toc220930725"/>
      <w:bookmarkStart w:id="462" w:name="_Toc360880556"/>
      <w:bookmarkStart w:id="463" w:name="_Toc388872702"/>
      <w:bookmarkStart w:id="464" w:name="_Toc184020644"/>
      <w:bookmarkStart w:id="465" w:name="_Toc190758498"/>
      <w:bookmarkStart w:id="466" w:name="_Toc190770145"/>
      <w:bookmarkStart w:id="467" w:name="_Toc197829258"/>
      <w:bookmarkStart w:id="468" w:name="_Toc220934182"/>
      <w:bookmarkStart w:id="469" w:name="_Toc318388379"/>
      <w:bookmarkStart w:id="470" w:name="_Toc355682056"/>
      <w:bookmarkEnd w:id="461"/>
      <w:r w:rsidRPr="00F90FD2">
        <w:t>Lobbying Activities</w:t>
      </w:r>
      <w:bookmarkEnd w:id="462"/>
      <w:bookmarkEnd w:id="463"/>
      <w:bookmarkEnd w:id="464"/>
      <w:bookmarkEnd w:id="465"/>
      <w:bookmarkEnd w:id="466"/>
      <w:bookmarkEnd w:id="467"/>
      <w:bookmarkEnd w:id="468"/>
      <w:bookmarkEnd w:id="469"/>
      <w:bookmarkEnd w:id="470"/>
    </w:p>
    <w:p w14:paraId="22420AD9" w14:textId="77777777"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w:t>
      </w:r>
    </w:p>
    <w:p w14:paraId="5AA6DC8E" w14:textId="77777777" w:rsidR="00CE2DFD" w:rsidRPr="00F90FD2" w:rsidRDefault="00CE2DFD" w:rsidP="00EF0BB4">
      <w:pPr>
        <w:ind w:left="1080"/>
      </w:pPr>
      <w:r w:rsidRPr="00F90FD2">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4E68167E" w14:textId="77777777" w:rsidR="00CE2DFD" w:rsidRPr="00F90FD2" w:rsidRDefault="00CE2DFD" w:rsidP="00EF0BB4">
      <w:pPr>
        <w:pStyle w:val="Heading2"/>
      </w:pPr>
      <w:bookmarkStart w:id="471" w:name="_Toc360880557"/>
      <w:bookmarkStart w:id="472" w:name="_Toc388872703"/>
      <w:bookmarkStart w:id="473" w:name="_Toc184020645"/>
      <w:bookmarkStart w:id="474" w:name="_Toc190758499"/>
      <w:bookmarkStart w:id="475" w:name="_Toc190770146"/>
      <w:bookmarkStart w:id="476" w:name="_Toc197829259"/>
      <w:bookmarkStart w:id="477" w:name="_Toc220934183"/>
      <w:bookmarkStart w:id="478" w:name="_Toc318388380"/>
      <w:bookmarkStart w:id="479" w:name="_Toc355682057"/>
      <w:bookmarkStart w:id="480" w:name="_Toc507594081"/>
      <w:r w:rsidRPr="00F90FD2">
        <w:t>ASSURANCES</w:t>
      </w:r>
      <w:bookmarkEnd w:id="471"/>
      <w:bookmarkEnd w:id="472"/>
      <w:bookmarkEnd w:id="473"/>
      <w:bookmarkEnd w:id="474"/>
      <w:bookmarkEnd w:id="475"/>
      <w:bookmarkEnd w:id="476"/>
      <w:bookmarkEnd w:id="477"/>
      <w:bookmarkEnd w:id="478"/>
      <w:bookmarkEnd w:id="479"/>
      <w:bookmarkEnd w:id="480"/>
    </w:p>
    <w:p w14:paraId="0A33B0A0" w14:textId="77777777" w:rsidR="00CE2DFD" w:rsidRPr="00F90FD2" w:rsidRDefault="00CE2DFD" w:rsidP="000C5BE6">
      <w:pPr>
        <w:ind w:left="720"/>
      </w:pPr>
      <w:r w:rsidRPr="00F90FD2">
        <w:t xml:space="preserve">The standard assurances that follow specify terms and conditions with which </w:t>
      </w:r>
      <w:r w:rsidR="00C02AE6">
        <w:t>s</w:t>
      </w:r>
      <w:r w:rsidR="00E4459D" w:rsidRPr="00F90FD2">
        <w:t>tate</w:t>
      </w:r>
      <w:r w:rsidRPr="00F90FD2">
        <w:t xml:space="preserve"> agency must comply, as prescribed by </w:t>
      </w:r>
      <w:r w:rsidR="00201413" w:rsidRPr="00D577E5">
        <w:t>2 CFR 200.206</w:t>
      </w:r>
      <w:r w:rsidRPr="00F90FD2">
        <w:t>, Standard Form 424B, Standard Assurances.  Pursuant to SF</w:t>
      </w:r>
      <w:r w:rsidRPr="00F90FD2">
        <w:noBreakHyphen/>
        <w:t>424B, certain assurances (Nos. 7, and 9 through 16 of SF</w:t>
      </w:r>
      <w:r w:rsidRPr="00F90FD2">
        <w:noBreakHyphen/>
        <w:t>42</w:t>
      </w:r>
      <w:r w:rsidR="0056415E">
        <w:t>4B) are not applicable to this a</w:t>
      </w:r>
      <w:r w:rsidRPr="00F90FD2">
        <w:t>greement and have been deleted from the list below.</w:t>
      </w:r>
    </w:p>
    <w:p w14:paraId="7C0B9D39" w14:textId="77777777"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C02AE6">
        <w:t>s</w:t>
      </w:r>
      <w:r w:rsidR="00E4459D" w:rsidRPr="00F90FD2">
        <w:t>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C02AE6">
        <w:t>s</w:t>
      </w:r>
      <w:r w:rsidR="00E4459D" w:rsidRPr="00F90FD2">
        <w:t>tate</w:t>
      </w:r>
      <w:r w:rsidRPr="00F90FD2">
        <w:t xml:space="preserve"> agency assures and certifies that it:</w:t>
      </w:r>
    </w:p>
    <w:p w14:paraId="649B8F43" w14:textId="77777777" w:rsidR="00CE2DFD" w:rsidRPr="00F90FD2" w:rsidRDefault="00CE2DFD" w:rsidP="00AE52F4">
      <w:pPr>
        <w:numPr>
          <w:ilvl w:val="0"/>
          <w:numId w:val="28"/>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ED3EB69" w14:textId="77777777" w:rsidR="00CE2DFD" w:rsidRPr="00F90FD2" w:rsidRDefault="00CE2DFD" w:rsidP="00AE52F4">
      <w:pPr>
        <w:numPr>
          <w:ilvl w:val="0"/>
          <w:numId w:val="28"/>
        </w:numPr>
      </w:pPr>
      <w:r w:rsidRPr="00F90FD2">
        <w:t xml:space="preserve">Will give the awarding agency, the Comptroller General of the United </w:t>
      </w:r>
      <w:r w:rsidR="00E4459D" w:rsidRPr="00F90FD2">
        <w:t>State</w:t>
      </w:r>
      <w:r w:rsidRPr="00F90FD2">
        <w:t xml:space="preserve">s and, if appropriate, the </w:t>
      </w:r>
      <w:r w:rsidR="00C02AE6">
        <w:t>s</w:t>
      </w:r>
      <w:r w:rsidR="00E4459D" w:rsidRPr="00F90FD2">
        <w:t>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2FAEE77" w14:textId="77777777" w:rsidR="00CE2DFD" w:rsidRPr="00F90FD2" w:rsidRDefault="00CE2DFD" w:rsidP="00AE52F4">
      <w:pPr>
        <w:numPr>
          <w:ilvl w:val="0"/>
          <w:numId w:val="28"/>
        </w:numPr>
      </w:pPr>
      <w:r w:rsidRPr="00F90FD2">
        <w:t>Will establish safeguards to prohibit employees from using their positions for a purpose that constitutes or presents the appearance of personal or organizational conflict of interest, or personal gain.</w:t>
      </w:r>
    </w:p>
    <w:p w14:paraId="4F9B2478" w14:textId="77777777" w:rsidR="00CE2DFD" w:rsidRPr="00F90FD2" w:rsidRDefault="00CE2DFD" w:rsidP="00AE52F4">
      <w:pPr>
        <w:numPr>
          <w:ilvl w:val="0"/>
          <w:numId w:val="28"/>
        </w:numPr>
      </w:pPr>
      <w:r w:rsidRPr="00F90FD2">
        <w:t>Will initiate and complete the work within the applicable time frame after receipt of approval of the awarding agency.</w:t>
      </w:r>
    </w:p>
    <w:p w14:paraId="0DD2F640" w14:textId="77777777" w:rsidR="00CE2DFD" w:rsidRPr="00F90FD2" w:rsidRDefault="00CE2DFD" w:rsidP="00AE52F4">
      <w:pPr>
        <w:numPr>
          <w:ilvl w:val="0"/>
          <w:numId w:val="28"/>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713DA2E1" w14:textId="77777777" w:rsidR="00CE2DFD" w:rsidRPr="00F90FD2" w:rsidRDefault="00CE2DFD" w:rsidP="00AE52F4">
      <w:pPr>
        <w:numPr>
          <w:ilvl w:val="0"/>
          <w:numId w:val="28"/>
        </w:numPr>
      </w:pPr>
      <w:r w:rsidRPr="00F90FD2">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649E8354" w14:textId="77777777" w:rsidR="00CE2DFD" w:rsidRPr="00F90FD2" w:rsidRDefault="00CE2DFD" w:rsidP="00AE52F4">
      <w:pPr>
        <w:numPr>
          <w:ilvl w:val="0"/>
          <w:numId w:val="28"/>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0211571" w14:textId="77777777" w:rsidR="00CE2DFD" w:rsidRPr="00F90FD2" w:rsidRDefault="00CE2DFD" w:rsidP="00AE52F4">
      <w:pPr>
        <w:numPr>
          <w:ilvl w:val="0"/>
          <w:numId w:val="28"/>
        </w:numPr>
      </w:pPr>
      <w:r w:rsidRPr="00F90FD2">
        <w:t xml:space="preserve">Will cause to be performed the required financial and compliance audits in accordance with the Single Audit Act Amendments of 1996 and </w:t>
      </w:r>
      <w:r w:rsidR="00201413">
        <w:t>2 CFR 200, Subpart F (Audit Requirements)</w:t>
      </w:r>
      <w:r w:rsidRPr="00F90FD2">
        <w:t>.</w:t>
      </w:r>
    </w:p>
    <w:p w14:paraId="0040676C" w14:textId="77777777" w:rsidR="00CE2DFD" w:rsidRDefault="00CE2DFD" w:rsidP="00AE52F4">
      <w:pPr>
        <w:numPr>
          <w:ilvl w:val="0"/>
          <w:numId w:val="28"/>
        </w:numPr>
      </w:pPr>
      <w:r w:rsidRPr="00F90FD2">
        <w:t>Will comply with all applicable requirements of all other Federal laws, executive orders, regulations, and policies governing this program.</w:t>
      </w:r>
    </w:p>
    <w:p w14:paraId="41CC45C5" w14:textId="77777777" w:rsidR="001D73D1" w:rsidRPr="00F90FD2" w:rsidRDefault="001D73D1" w:rsidP="00AE52F4">
      <w:pPr>
        <w:numPr>
          <w:ilvl w:val="0"/>
          <w:numId w:val="28"/>
        </w:numPr>
        <w:sectPr w:rsidR="001D73D1" w:rsidRPr="00F90FD2" w:rsidSect="00464121">
          <w:headerReference w:type="even" r:id="rId23"/>
          <w:headerReference w:type="default" r:id="rId24"/>
          <w:footerReference w:type="default" r:id="rId25"/>
          <w:headerReference w:type="first" r:id="rId26"/>
          <w:pgSz w:w="12240" w:h="15840" w:code="1"/>
          <w:pgMar w:top="1440" w:right="1440" w:bottom="1440" w:left="1440" w:header="720" w:footer="720" w:gutter="0"/>
          <w:pgNumType w:start="1"/>
          <w:cols w:space="720"/>
          <w:docGrid w:linePitch="360"/>
        </w:sectPr>
      </w:pPr>
    </w:p>
    <w:p w14:paraId="549D5E80" w14:textId="77777777" w:rsidR="00CE2DFD" w:rsidRPr="00F90FD2" w:rsidRDefault="00CE2DFD" w:rsidP="000C464C">
      <w:pPr>
        <w:ind w:left="0"/>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8E6A8E" w:rsidRPr="008E6A8E" w14:paraId="2A9BCD1B" w14:textId="77777777" w:rsidTr="00486DFF">
        <w:tc>
          <w:tcPr>
            <w:tcW w:w="9855" w:type="dxa"/>
            <w:gridSpan w:val="10"/>
            <w:tcBorders>
              <w:right w:val="nil"/>
            </w:tcBorders>
          </w:tcPr>
          <w:p w14:paraId="68D3012C" w14:textId="77777777" w:rsidR="008E6A8E" w:rsidRPr="008E6A8E" w:rsidRDefault="008E6A8E" w:rsidP="008E6A8E">
            <w:pPr>
              <w:spacing w:after="0"/>
              <w:ind w:left="0"/>
              <w:rPr>
                <w:rFonts w:ascii="Arial" w:hAnsi="Arial"/>
                <w:b/>
                <w:caps/>
                <w:sz w:val="24"/>
                <w:szCs w:val="20"/>
              </w:rPr>
            </w:pPr>
            <w:bookmarkStart w:id="481" w:name="_Toc360880558"/>
            <w:r w:rsidRPr="008E6A8E">
              <w:rPr>
                <w:rFonts w:ascii="Arial" w:hAnsi="Arial"/>
                <w:b/>
                <w:caps/>
                <w:sz w:val="24"/>
                <w:szCs w:val="20"/>
              </w:rPr>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14:paraId="01E0DD70" w14:textId="77777777" w:rsidR="008E6A8E" w:rsidRPr="008E6A8E" w:rsidRDefault="008E6A8E" w:rsidP="008E6A8E">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8E6A8E" w:rsidRPr="008E6A8E" w14:paraId="37EA9336" w14:textId="77777777" w:rsidTr="00486DFF">
        <w:trPr>
          <w:trHeight w:val="696"/>
        </w:trPr>
        <w:tc>
          <w:tcPr>
            <w:tcW w:w="12547" w:type="dxa"/>
            <w:gridSpan w:val="15"/>
            <w:vAlign w:val="center"/>
          </w:tcPr>
          <w:p w14:paraId="36186039" w14:textId="0FB27E49" w:rsidR="008E6A8E" w:rsidRPr="008E6A8E" w:rsidRDefault="008E6A8E" w:rsidP="00B07BBE">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w:t>
            </w:r>
            <w:r w:rsidR="00E7376A">
              <w:rPr>
                <w:rFonts w:ascii="Arial" w:hAnsi="Arial" w:cs="Arial"/>
                <w:sz w:val="14"/>
                <w:szCs w:val="14"/>
              </w:rPr>
              <w:t>L-1</w:t>
            </w:r>
            <w:r w:rsidRPr="008E6A8E">
              <w:rPr>
                <w:sz w:val="14"/>
                <w:szCs w:val="14"/>
              </w:rPr>
              <w:t xml:space="preserve">  </w:t>
            </w:r>
            <w:r w:rsidRPr="008E6A8E">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14:paraId="60304C43" w14:textId="29E6A0C5" w:rsidR="008E6A8E" w:rsidRPr="008E6A8E" w:rsidRDefault="008E6A8E" w:rsidP="008E6A8E">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 xml:space="preserve">Approval Expires  </w:t>
            </w:r>
            <w:r w:rsidR="00B07BBE">
              <w:rPr>
                <w:rFonts w:ascii="Arial" w:hAnsi="Arial"/>
                <w:sz w:val="14"/>
              </w:rPr>
              <w:t>xx</w:t>
            </w:r>
            <w:r w:rsidRPr="008E6A8E">
              <w:rPr>
                <w:rFonts w:ascii="Arial" w:hAnsi="Arial"/>
                <w:sz w:val="14"/>
              </w:rPr>
              <w:t>-</w:t>
            </w:r>
            <w:r w:rsidR="00B07BBE">
              <w:rPr>
                <w:rFonts w:ascii="Arial" w:hAnsi="Arial"/>
                <w:sz w:val="14"/>
              </w:rPr>
              <w:t>xx</w:t>
            </w:r>
            <w:r w:rsidRPr="008E6A8E">
              <w:rPr>
                <w:rFonts w:ascii="Arial" w:hAnsi="Arial"/>
                <w:sz w:val="14"/>
              </w:rPr>
              <w:t>-</w:t>
            </w:r>
            <w:r w:rsidR="00EE1C7D">
              <w:rPr>
                <w:rFonts w:ascii="Arial" w:hAnsi="Arial"/>
                <w:sz w:val="14"/>
              </w:rPr>
              <w:t>20</w:t>
            </w:r>
            <w:r w:rsidR="00B07BBE">
              <w:rPr>
                <w:rFonts w:ascii="Arial" w:hAnsi="Arial"/>
                <w:sz w:val="14"/>
              </w:rPr>
              <w:t>xx</w:t>
            </w:r>
          </w:p>
        </w:tc>
      </w:tr>
      <w:tr w:rsidR="008E6A8E" w:rsidRPr="008E6A8E" w14:paraId="20AF25FB" w14:textId="77777777" w:rsidTr="00486DFF">
        <w:tc>
          <w:tcPr>
            <w:tcW w:w="4643" w:type="dxa"/>
            <w:gridSpan w:val="4"/>
          </w:tcPr>
          <w:p w14:paraId="3D1E5589" w14:textId="77777777" w:rsidR="008E6A8E" w:rsidRPr="008E6A8E" w:rsidRDefault="008E6A8E" w:rsidP="008E6A8E">
            <w:pPr>
              <w:widowControl w:val="0"/>
              <w:spacing w:before="120" w:after="0"/>
              <w:ind w:left="0"/>
              <w:rPr>
                <w:rFonts w:ascii="Arial" w:hAnsi="Arial"/>
              </w:rPr>
            </w:pPr>
            <w:r w:rsidRPr="008E6A8E">
              <w:rPr>
                <w:rFonts w:ascii="Arial" w:hAnsi="Arial"/>
              </w:rPr>
              <w:t>State Abbreviation:</w:t>
            </w:r>
          </w:p>
        </w:tc>
        <w:tc>
          <w:tcPr>
            <w:tcW w:w="6751" w:type="dxa"/>
            <w:gridSpan w:val="8"/>
          </w:tcPr>
          <w:p w14:paraId="4FC43738" w14:textId="77777777" w:rsidR="008E6A8E" w:rsidRPr="008E6A8E" w:rsidRDefault="008E6A8E" w:rsidP="008E6A8E">
            <w:pPr>
              <w:widowControl w:val="0"/>
              <w:spacing w:before="120" w:after="0"/>
              <w:ind w:left="0"/>
              <w:rPr>
                <w:rFonts w:ascii="Arial" w:hAnsi="Arial"/>
              </w:rPr>
            </w:pPr>
            <w:r w:rsidRPr="008E6A8E">
              <w:rPr>
                <w:rFonts w:ascii="Arial" w:hAnsi="Arial"/>
              </w:rPr>
              <w:t>State Agency Name:</w:t>
            </w:r>
          </w:p>
        </w:tc>
        <w:tc>
          <w:tcPr>
            <w:tcW w:w="3153" w:type="dxa"/>
            <w:gridSpan w:val="6"/>
          </w:tcPr>
          <w:p w14:paraId="35874001" w14:textId="77777777" w:rsidR="008E6A8E" w:rsidRPr="008E6A8E" w:rsidRDefault="008E6A8E" w:rsidP="008E6A8E">
            <w:pPr>
              <w:widowControl w:val="0"/>
              <w:spacing w:before="120" w:after="0"/>
              <w:ind w:left="0"/>
              <w:rPr>
                <w:rFonts w:ascii="Arial" w:hAnsi="Arial"/>
              </w:rPr>
            </w:pPr>
            <w:r w:rsidRPr="008E6A8E">
              <w:rPr>
                <w:rFonts w:ascii="Arial" w:hAnsi="Arial"/>
              </w:rPr>
              <w:t>Fiscal Year:</w:t>
            </w:r>
          </w:p>
        </w:tc>
      </w:tr>
      <w:tr w:rsidR="008E6A8E" w:rsidRPr="008E6A8E" w14:paraId="42D911E0" w14:textId="77777777" w:rsidTr="00486DFF">
        <w:tc>
          <w:tcPr>
            <w:tcW w:w="4643" w:type="dxa"/>
            <w:gridSpan w:val="4"/>
          </w:tcPr>
          <w:p w14:paraId="7A50C9D3" w14:textId="77777777" w:rsidR="008E6A8E" w:rsidRPr="008E6A8E" w:rsidRDefault="008E6A8E" w:rsidP="008E6A8E">
            <w:pPr>
              <w:widowControl w:val="0"/>
              <w:spacing w:before="120" w:after="0"/>
              <w:ind w:left="0"/>
              <w:rPr>
                <w:rFonts w:ascii="Arial" w:hAnsi="Arial"/>
              </w:rPr>
            </w:pPr>
            <w:r w:rsidRPr="008E6A8E">
              <w:rPr>
                <w:rFonts w:ascii="Arial" w:hAnsi="Arial"/>
              </w:rPr>
              <w:t>FIPS Code:</w:t>
            </w:r>
          </w:p>
        </w:tc>
        <w:tc>
          <w:tcPr>
            <w:tcW w:w="6751" w:type="dxa"/>
            <w:gridSpan w:val="8"/>
          </w:tcPr>
          <w:p w14:paraId="085B93F9" w14:textId="77777777" w:rsidR="008E6A8E" w:rsidRPr="008E6A8E" w:rsidRDefault="008E6A8E" w:rsidP="008E6A8E">
            <w:pPr>
              <w:widowControl w:val="0"/>
              <w:spacing w:before="120" w:after="0"/>
              <w:ind w:left="0"/>
              <w:rPr>
                <w:rFonts w:ascii="Arial" w:hAnsi="Arial"/>
              </w:rPr>
            </w:pPr>
            <w:r w:rsidRPr="008E6A8E">
              <w:rPr>
                <w:rFonts w:ascii="Arial" w:hAnsi="Arial"/>
              </w:rPr>
              <w:t>Name of Submitting Official:</w:t>
            </w:r>
          </w:p>
        </w:tc>
        <w:tc>
          <w:tcPr>
            <w:tcW w:w="3153" w:type="dxa"/>
            <w:gridSpan w:val="6"/>
          </w:tcPr>
          <w:p w14:paraId="3C4875B9" w14:textId="77777777" w:rsidR="008E6A8E" w:rsidRPr="008E6A8E" w:rsidRDefault="008E6A8E" w:rsidP="008E6A8E">
            <w:pPr>
              <w:widowControl w:val="0"/>
              <w:spacing w:before="120" w:after="0"/>
              <w:ind w:left="0"/>
              <w:rPr>
                <w:rFonts w:ascii="Arial" w:hAnsi="Arial"/>
              </w:rPr>
            </w:pPr>
            <w:r w:rsidRPr="008E6A8E">
              <w:rPr>
                <w:rFonts w:ascii="Arial" w:hAnsi="Arial"/>
              </w:rPr>
              <w:t>Quarter:</w:t>
            </w:r>
          </w:p>
        </w:tc>
      </w:tr>
      <w:tr w:rsidR="008E6A8E" w:rsidRPr="008E6A8E" w14:paraId="71E61ACB" w14:textId="77777777" w:rsidTr="00486DFF">
        <w:tc>
          <w:tcPr>
            <w:tcW w:w="4643" w:type="dxa"/>
            <w:gridSpan w:val="4"/>
          </w:tcPr>
          <w:p w14:paraId="1C8F85C9" w14:textId="77777777" w:rsidR="008E6A8E" w:rsidRPr="008E6A8E" w:rsidRDefault="008E6A8E" w:rsidP="008E6A8E">
            <w:pPr>
              <w:widowControl w:val="0"/>
              <w:spacing w:before="120" w:after="0"/>
              <w:ind w:left="0"/>
              <w:rPr>
                <w:rFonts w:ascii="Arial" w:hAnsi="Arial"/>
              </w:rPr>
            </w:pPr>
            <w:r w:rsidRPr="008E6A8E">
              <w:rPr>
                <w:rFonts w:ascii="Arial" w:hAnsi="Arial"/>
              </w:rPr>
              <w:t>CA Number:</w:t>
            </w:r>
          </w:p>
        </w:tc>
        <w:tc>
          <w:tcPr>
            <w:tcW w:w="6751" w:type="dxa"/>
            <w:gridSpan w:val="8"/>
          </w:tcPr>
          <w:p w14:paraId="490C2777" w14:textId="77777777" w:rsidR="008E6A8E" w:rsidRPr="008E6A8E" w:rsidRDefault="008E6A8E" w:rsidP="008E6A8E">
            <w:pPr>
              <w:widowControl w:val="0"/>
              <w:spacing w:before="120" w:after="0"/>
              <w:ind w:left="0"/>
              <w:rPr>
                <w:rFonts w:ascii="Arial" w:hAnsi="Arial"/>
              </w:rPr>
            </w:pPr>
            <w:r w:rsidRPr="008E6A8E">
              <w:rPr>
                <w:rFonts w:ascii="Arial" w:hAnsi="Arial"/>
              </w:rPr>
              <w:t>Title of Submitting Official:</w:t>
            </w:r>
          </w:p>
        </w:tc>
        <w:tc>
          <w:tcPr>
            <w:tcW w:w="3153" w:type="dxa"/>
            <w:gridSpan w:val="6"/>
          </w:tcPr>
          <w:p w14:paraId="7252E9F4" w14:textId="77777777" w:rsidR="008E6A8E" w:rsidRPr="008E6A8E" w:rsidRDefault="008E6A8E" w:rsidP="008E6A8E">
            <w:pPr>
              <w:widowControl w:val="0"/>
              <w:spacing w:before="120" w:after="0"/>
              <w:ind w:left="0"/>
              <w:rPr>
                <w:rFonts w:ascii="Arial" w:hAnsi="Arial"/>
              </w:rPr>
            </w:pPr>
            <w:r w:rsidRPr="008E6A8E">
              <w:rPr>
                <w:rFonts w:ascii="Arial" w:hAnsi="Arial"/>
              </w:rPr>
              <w:t>Month:</w:t>
            </w:r>
          </w:p>
        </w:tc>
      </w:tr>
      <w:tr w:rsidR="008E6A8E" w:rsidRPr="008E6A8E" w14:paraId="3FFF8221" w14:textId="77777777" w:rsidTr="00486DFF">
        <w:tc>
          <w:tcPr>
            <w:tcW w:w="4643" w:type="dxa"/>
            <w:gridSpan w:val="4"/>
          </w:tcPr>
          <w:p w14:paraId="239EBFFB" w14:textId="77777777" w:rsidR="008E6A8E" w:rsidRPr="008E6A8E" w:rsidRDefault="008E6A8E" w:rsidP="008E6A8E">
            <w:pPr>
              <w:widowControl w:val="0"/>
              <w:spacing w:before="120" w:after="0"/>
              <w:ind w:left="0"/>
              <w:rPr>
                <w:rFonts w:ascii="Arial" w:hAnsi="Arial"/>
              </w:rPr>
            </w:pPr>
            <w:r w:rsidRPr="008E6A8E">
              <w:rPr>
                <w:rFonts w:ascii="Arial" w:hAnsi="Arial"/>
              </w:rPr>
              <w:t>Date Executed:</w:t>
            </w:r>
          </w:p>
        </w:tc>
        <w:tc>
          <w:tcPr>
            <w:tcW w:w="6751" w:type="dxa"/>
            <w:gridSpan w:val="8"/>
          </w:tcPr>
          <w:p w14:paraId="1C37B8C2" w14:textId="77777777" w:rsidR="008E6A8E" w:rsidRPr="008E6A8E" w:rsidRDefault="008E6A8E" w:rsidP="008E6A8E">
            <w:pPr>
              <w:widowControl w:val="0"/>
              <w:spacing w:before="120" w:after="0"/>
              <w:ind w:left="0"/>
              <w:rPr>
                <w:rFonts w:ascii="Arial" w:hAnsi="Arial"/>
              </w:rPr>
            </w:pPr>
            <w:r w:rsidRPr="008E6A8E">
              <w:rPr>
                <w:rFonts w:ascii="Arial" w:hAnsi="Arial"/>
              </w:rPr>
              <w:t>Phone:</w:t>
            </w:r>
          </w:p>
        </w:tc>
        <w:tc>
          <w:tcPr>
            <w:tcW w:w="3153" w:type="dxa"/>
            <w:gridSpan w:val="6"/>
          </w:tcPr>
          <w:p w14:paraId="20B7A346" w14:textId="77777777" w:rsidR="008E6A8E" w:rsidRPr="008E6A8E" w:rsidRDefault="008E6A8E" w:rsidP="008E6A8E">
            <w:pPr>
              <w:widowControl w:val="0"/>
              <w:spacing w:before="120" w:after="0"/>
              <w:ind w:left="0"/>
              <w:rPr>
                <w:rFonts w:ascii="Arial" w:hAnsi="Arial"/>
              </w:rPr>
            </w:pPr>
            <w:r w:rsidRPr="008E6A8E">
              <w:rPr>
                <w:rFonts w:ascii="Arial" w:hAnsi="Arial"/>
              </w:rPr>
              <w:t>Final Report?  [    ] Yes  [    ]  No</w:t>
            </w:r>
          </w:p>
        </w:tc>
      </w:tr>
      <w:tr w:rsidR="008E6A8E" w:rsidRPr="008E6A8E" w14:paraId="4142B94F" w14:textId="77777777" w:rsidTr="00486DFF">
        <w:tblPrEx>
          <w:tblCellMar>
            <w:left w:w="57" w:type="dxa"/>
            <w:right w:w="57" w:type="dxa"/>
          </w:tblCellMar>
        </w:tblPrEx>
        <w:tc>
          <w:tcPr>
            <w:tcW w:w="507" w:type="dxa"/>
          </w:tcPr>
          <w:p w14:paraId="483013B0" w14:textId="77777777" w:rsidR="008E6A8E" w:rsidRPr="008E6A8E" w:rsidRDefault="008E6A8E" w:rsidP="008E6A8E">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14:paraId="77702FC2" w14:textId="77777777" w:rsidR="008E6A8E" w:rsidRPr="008E6A8E" w:rsidRDefault="008E6A8E" w:rsidP="008E6A8E">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14:paraId="25E52A1A" w14:textId="77777777" w:rsidR="008E6A8E" w:rsidRPr="008E6A8E" w:rsidRDefault="008E6A8E" w:rsidP="008E6A8E">
            <w:pPr>
              <w:widowControl w:val="0"/>
              <w:spacing w:after="0"/>
              <w:ind w:left="0"/>
              <w:rPr>
                <w:rFonts w:ascii="Arial" w:hAnsi="Arial"/>
              </w:rPr>
            </w:pPr>
            <w:r w:rsidRPr="008E6A8E">
              <w:rPr>
                <w:rFonts w:ascii="Arial" w:hAnsi="Arial"/>
              </w:rPr>
              <w:t>CES FLC:</w:t>
            </w:r>
          </w:p>
        </w:tc>
        <w:tc>
          <w:tcPr>
            <w:tcW w:w="2362" w:type="dxa"/>
            <w:gridSpan w:val="2"/>
          </w:tcPr>
          <w:p w14:paraId="638CEE67" w14:textId="77777777" w:rsidR="008E6A8E" w:rsidRPr="008E6A8E" w:rsidRDefault="008E6A8E" w:rsidP="008E6A8E">
            <w:pPr>
              <w:widowControl w:val="0"/>
              <w:spacing w:after="0"/>
              <w:ind w:left="0"/>
              <w:rPr>
                <w:rFonts w:ascii="Arial" w:hAnsi="Arial"/>
              </w:rPr>
            </w:pPr>
            <w:r w:rsidRPr="008E6A8E">
              <w:rPr>
                <w:rFonts w:ascii="Arial" w:hAnsi="Arial"/>
              </w:rPr>
              <w:t>LAUS FLC:</w:t>
            </w:r>
          </w:p>
        </w:tc>
        <w:tc>
          <w:tcPr>
            <w:tcW w:w="2362" w:type="dxa"/>
            <w:gridSpan w:val="2"/>
          </w:tcPr>
          <w:p w14:paraId="30A2BFC8" w14:textId="77777777" w:rsidR="008E6A8E" w:rsidRPr="008E6A8E" w:rsidRDefault="008E6A8E" w:rsidP="008E6A8E">
            <w:pPr>
              <w:widowControl w:val="0"/>
              <w:spacing w:after="0"/>
              <w:ind w:left="0"/>
              <w:rPr>
                <w:rFonts w:ascii="Arial" w:hAnsi="Arial"/>
              </w:rPr>
            </w:pPr>
            <w:r w:rsidRPr="008E6A8E">
              <w:rPr>
                <w:rFonts w:ascii="Arial" w:hAnsi="Arial"/>
              </w:rPr>
              <w:t>OES FLC:</w:t>
            </w:r>
          </w:p>
        </w:tc>
        <w:tc>
          <w:tcPr>
            <w:tcW w:w="2362" w:type="dxa"/>
            <w:gridSpan w:val="4"/>
            <w:tcBorders>
              <w:right w:val="single" w:sz="4" w:space="0" w:color="auto"/>
            </w:tcBorders>
          </w:tcPr>
          <w:p w14:paraId="6EA437BE" w14:textId="77777777" w:rsidR="008E6A8E" w:rsidRPr="008E6A8E" w:rsidRDefault="008E6A8E" w:rsidP="008E6A8E">
            <w:pPr>
              <w:widowControl w:val="0"/>
              <w:spacing w:after="0"/>
              <w:ind w:left="0"/>
              <w:rPr>
                <w:rFonts w:ascii="Arial" w:hAnsi="Arial"/>
              </w:rPr>
            </w:pPr>
            <w:r w:rsidRPr="008E6A8E">
              <w:rPr>
                <w:rFonts w:ascii="Arial" w:hAnsi="Arial"/>
              </w:rPr>
              <w:t>QCEW FLC:</w:t>
            </w:r>
          </w:p>
        </w:tc>
        <w:tc>
          <w:tcPr>
            <w:tcW w:w="2432" w:type="dxa"/>
            <w:gridSpan w:val="5"/>
            <w:tcBorders>
              <w:top w:val="nil"/>
              <w:left w:val="single" w:sz="4" w:space="0" w:color="auto"/>
              <w:bottom w:val="nil"/>
              <w:right w:val="single" w:sz="4" w:space="0" w:color="auto"/>
            </w:tcBorders>
          </w:tcPr>
          <w:p w14:paraId="2CFB56EE" w14:textId="77777777" w:rsidR="008E6A8E" w:rsidRPr="008E6A8E" w:rsidRDefault="008E6A8E" w:rsidP="008E6A8E">
            <w:pPr>
              <w:widowControl w:val="0"/>
              <w:spacing w:after="0"/>
              <w:ind w:left="0"/>
              <w:rPr>
                <w:rFonts w:ascii="Arial" w:hAnsi="Arial"/>
              </w:rPr>
            </w:pPr>
          </w:p>
        </w:tc>
      </w:tr>
      <w:tr w:rsidR="008E6A8E" w:rsidRPr="008E6A8E" w14:paraId="06D7C48E" w14:textId="77777777" w:rsidTr="00486DFF">
        <w:tblPrEx>
          <w:tblCellMar>
            <w:left w:w="57" w:type="dxa"/>
            <w:right w:w="57" w:type="dxa"/>
          </w:tblCellMar>
        </w:tblPrEx>
        <w:tc>
          <w:tcPr>
            <w:tcW w:w="507" w:type="dxa"/>
          </w:tcPr>
          <w:p w14:paraId="37CBE52A" w14:textId="77777777" w:rsidR="008E6A8E" w:rsidRPr="008E6A8E" w:rsidRDefault="008E6A8E" w:rsidP="008E6A8E">
            <w:pPr>
              <w:widowControl w:val="0"/>
              <w:spacing w:after="0"/>
              <w:ind w:left="0"/>
              <w:jc w:val="center"/>
              <w:rPr>
                <w:rFonts w:ascii="Arial" w:hAnsi="Arial"/>
              </w:rPr>
            </w:pPr>
            <w:r w:rsidRPr="008E6A8E">
              <w:rPr>
                <w:rFonts w:ascii="Arial" w:hAnsi="Arial"/>
              </w:rPr>
              <w:t>A</w:t>
            </w:r>
          </w:p>
        </w:tc>
        <w:tc>
          <w:tcPr>
            <w:tcW w:w="2160" w:type="dxa"/>
          </w:tcPr>
          <w:p w14:paraId="24235174" w14:textId="77777777" w:rsidR="008E6A8E" w:rsidRPr="008E6A8E" w:rsidRDefault="008E6A8E" w:rsidP="008E6A8E">
            <w:pPr>
              <w:widowControl w:val="0"/>
              <w:spacing w:after="0"/>
              <w:ind w:left="0"/>
              <w:jc w:val="center"/>
              <w:rPr>
                <w:rFonts w:ascii="Arial" w:hAnsi="Arial"/>
              </w:rPr>
            </w:pPr>
            <w:r w:rsidRPr="008E6A8E">
              <w:rPr>
                <w:rFonts w:ascii="Arial" w:hAnsi="Arial"/>
              </w:rPr>
              <w:t>B</w:t>
            </w:r>
          </w:p>
        </w:tc>
        <w:tc>
          <w:tcPr>
            <w:tcW w:w="1181" w:type="dxa"/>
          </w:tcPr>
          <w:p w14:paraId="79F896C5" w14:textId="77777777" w:rsidR="008E6A8E" w:rsidRPr="008E6A8E" w:rsidRDefault="008E6A8E" w:rsidP="008E6A8E">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14:paraId="50BCF648" w14:textId="77777777" w:rsidR="008E6A8E" w:rsidRPr="008E6A8E" w:rsidRDefault="008E6A8E" w:rsidP="008E6A8E">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14:paraId="7C410597" w14:textId="77777777" w:rsidR="008E6A8E" w:rsidRPr="008E6A8E" w:rsidRDefault="008E6A8E" w:rsidP="008E6A8E">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14:paraId="65805F19" w14:textId="77777777" w:rsidR="008E6A8E" w:rsidRPr="008E6A8E" w:rsidRDefault="008E6A8E" w:rsidP="008E6A8E">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14:paraId="08CD3BFE" w14:textId="77777777" w:rsidR="008E6A8E" w:rsidRPr="008E6A8E" w:rsidRDefault="008E6A8E" w:rsidP="008E6A8E">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14:paraId="4483470E" w14:textId="77777777" w:rsidR="008E6A8E" w:rsidRPr="008E6A8E" w:rsidRDefault="008E6A8E" w:rsidP="008E6A8E">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14:paraId="7B49BE5F" w14:textId="77777777" w:rsidR="008E6A8E" w:rsidRPr="008E6A8E" w:rsidRDefault="008E6A8E" w:rsidP="008E6A8E">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sz="4" w:space="0" w:color="auto"/>
            </w:tcBorders>
          </w:tcPr>
          <w:p w14:paraId="57193DFE" w14:textId="77777777" w:rsidR="008E6A8E" w:rsidRPr="008E6A8E" w:rsidRDefault="008E6A8E" w:rsidP="008E6A8E">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sz="4" w:space="0" w:color="auto"/>
              <w:bottom w:val="nil"/>
              <w:right w:val="nil"/>
            </w:tcBorders>
          </w:tcPr>
          <w:p w14:paraId="7E6C204C" w14:textId="77777777" w:rsidR="008E6A8E" w:rsidRPr="008E6A8E" w:rsidRDefault="008E6A8E" w:rsidP="008E6A8E">
            <w:pPr>
              <w:widowControl w:val="0"/>
              <w:spacing w:after="0"/>
              <w:ind w:left="0"/>
              <w:jc w:val="center"/>
              <w:rPr>
                <w:rFonts w:ascii="Arial" w:hAnsi="Arial"/>
              </w:rPr>
            </w:pPr>
          </w:p>
        </w:tc>
        <w:tc>
          <w:tcPr>
            <w:tcW w:w="1251" w:type="dxa"/>
            <w:gridSpan w:val="2"/>
            <w:tcBorders>
              <w:top w:val="nil"/>
              <w:left w:val="nil"/>
              <w:bottom w:val="nil"/>
              <w:right w:val="single" w:sz="4" w:space="0" w:color="auto"/>
            </w:tcBorders>
          </w:tcPr>
          <w:p w14:paraId="151FFA73" w14:textId="77777777" w:rsidR="008E6A8E" w:rsidRPr="008E6A8E" w:rsidRDefault="008E6A8E" w:rsidP="008E6A8E">
            <w:pPr>
              <w:widowControl w:val="0"/>
              <w:spacing w:after="0"/>
              <w:ind w:left="0"/>
              <w:jc w:val="center"/>
              <w:rPr>
                <w:rFonts w:ascii="Arial" w:hAnsi="Arial"/>
              </w:rPr>
            </w:pPr>
          </w:p>
        </w:tc>
      </w:tr>
      <w:tr w:rsidR="008E6A8E" w:rsidRPr="008E6A8E" w14:paraId="097F4001" w14:textId="77777777" w:rsidTr="00486DFF">
        <w:tblPrEx>
          <w:tblCellMar>
            <w:left w:w="57" w:type="dxa"/>
            <w:right w:w="57" w:type="dxa"/>
          </w:tblCellMar>
        </w:tblPrEx>
        <w:tc>
          <w:tcPr>
            <w:tcW w:w="12122" w:type="dxa"/>
            <w:gridSpan w:val="14"/>
            <w:tcBorders>
              <w:right w:val="single" w:sz="4" w:space="0" w:color="auto"/>
            </w:tcBorders>
          </w:tcPr>
          <w:p w14:paraId="1E9C2699" w14:textId="77777777" w:rsidR="008E6A8E" w:rsidRPr="008E6A8E" w:rsidRDefault="008E6A8E" w:rsidP="008E6A8E">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sz="4" w:space="0" w:color="auto"/>
              <w:bottom w:val="nil"/>
              <w:right w:val="nil"/>
            </w:tcBorders>
          </w:tcPr>
          <w:p w14:paraId="67817919" w14:textId="77777777" w:rsidR="008E6A8E" w:rsidRPr="008E6A8E" w:rsidRDefault="008E6A8E" w:rsidP="008E6A8E">
            <w:pPr>
              <w:widowControl w:val="0"/>
              <w:spacing w:before="100" w:after="100"/>
              <w:ind w:left="0"/>
              <w:rPr>
                <w:rFonts w:ascii="Arial" w:hAnsi="Arial"/>
                <w:b/>
              </w:rPr>
            </w:pPr>
          </w:p>
        </w:tc>
        <w:tc>
          <w:tcPr>
            <w:tcW w:w="1213" w:type="dxa"/>
            <w:tcBorders>
              <w:top w:val="nil"/>
              <w:left w:val="nil"/>
              <w:bottom w:val="nil"/>
              <w:right w:val="single" w:sz="4" w:space="0" w:color="auto"/>
            </w:tcBorders>
          </w:tcPr>
          <w:p w14:paraId="6D0F92CA" w14:textId="77777777" w:rsidR="008E6A8E" w:rsidRPr="008E6A8E" w:rsidRDefault="008E6A8E" w:rsidP="008E6A8E">
            <w:pPr>
              <w:widowControl w:val="0"/>
              <w:spacing w:before="100" w:after="100"/>
              <w:ind w:left="0"/>
              <w:rPr>
                <w:rFonts w:ascii="Arial" w:hAnsi="Arial"/>
                <w:b/>
              </w:rPr>
            </w:pPr>
          </w:p>
        </w:tc>
      </w:tr>
      <w:tr w:rsidR="008E6A8E" w:rsidRPr="008E6A8E" w14:paraId="4B574CCE" w14:textId="77777777" w:rsidTr="00486DFF">
        <w:tblPrEx>
          <w:tblCellMar>
            <w:left w:w="57" w:type="dxa"/>
            <w:right w:w="57" w:type="dxa"/>
          </w:tblCellMar>
        </w:tblPrEx>
        <w:tc>
          <w:tcPr>
            <w:tcW w:w="507" w:type="dxa"/>
          </w:tcPr>
          <w:p w14:paraId="71C71A23" w14:textId="77777777" w:rsidR="008E6A8E" w:rsidRPr="008E6A8E" w:rsidRDefault="008E6A8E" w:rsidP="008E6A8E">
            <w:pPr>
              <w:widowControl w:val="0"/>
              <w:spacing w:after="0"/>
              <w:ind w:left="0"/>
              <w:rPr>
                <w:rFonts w:ascii="Arial" w:hAnsi="Arial"/>
              </w:rPr>
            </w:pPr>
            <w:r w:rsidRPr="008E6A8E">
              <w:rPr>
                <w:rFonts w:ascii="Arial" w:hAnsi="Arial"/>
              </w:rPr>
              <w:t>1.</w:t>
            </w:r>
          </w:p>
        </w:tc>
        <w:tc>
          <w:tcPr>
            <w:tcW w:w="2160" w:type="dxa"/>
          </w:tcPr>
          <w:p w14:paraId="7E429E42" w14:textId="77777777" w:rsidR="008E6A8E" w:rsidRPr="008E6A8E" w:rsidRDefault="008E6A8E" w:rsidP="008E6A8E">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14:paraId="5CBE3965" w14:textId="77777777" w:rsidR="008E6A8E" w:rsidRPr="008E6A8E" w:rsidRDefault="008E6A8E" w:rsidP="008E6A8E">
            <w:pPr>
              <w:widowControl w:val="0"/>
              <w:spacing w:after="0"/>
              <w:ind w:left="0"/>
              <w:rPr>
                <w:rFonts w:ascii="Arial" w:hAnsi="Arial"/>
              </w:rPr>
            </w:pPr>
          </w:p>
        </w:tc>
        <w:tc>
          <w:tcPr>
            <w:tcW w:w="1181" w:type="dxa"/>
            <w:gridSpan w:val="2"/>
          </w:tcPr>
          <w:p w14:paraId="08ACB56E"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64B8F95A" w14:textId="77777777" w:rsidR="008E6A8E" w:rsidRPr="008E6A8E" w:rsidRDefault="008E6A8E" w:rsidP="008E6A8E">
            <w:pPr>
              <w:widowControl w:val="0"/>
              <w:spacing w:after="0"/>
              <w:ind w:left="0"/>
              <w:rPr>
                <w:rFonts w:ascii="Arial" w:hAnsi="Arial"/>
              </w:rPr>
            </w:pPr>
          </w:p>
        </w:tc>
        <w:tc>
          <w:tcPr>
            <w:tcW w:w="1181" w:type="dxa"/>
          </w:tcPr>
          <w:p w14:paraId="2742DAF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4AD73DCD" w14:textId="77777777" w:rsidR="008E6A8E" w:rsidRPr="008E6A8E" w:rsidRDefault="008E6A8E" w:rsidP="008E6A8E">
            <w:pPr>
              <w:widowControl w:val="0"/>
              <w:spacing w:after="0"/>
              <w:ind w:left="0"/>
              <w:rPr>
                <w:rFonts w:ascii="Arial" w:hAnsi="Arial"/>
              </w:rPr>
            </w:pPr>
          </w:p>
        </w:tc>
        <w:tc>
          <w:tcPr>
            <w:tcW w:w="1181" w:type="dxa"/>
          </w:tcPr>
          <w:p w14:paraId="3E6AB5EB"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ED1C70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0CDE68E"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612D59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B97D871" w14:textId="77777777" w:rsidR="008E6A8E" w:rsidRPr="008E6A8E" w:rsidRDefault="008E6A8E" w:rsidP="008E6A8E">
            <w:pPr>
              <w:widowControl w:val="0"/>
              <w:spacing w:after="0"/>
              <w:ind w:left="0"/>
              <w:rPr>
                <w:rFonts w:ascii="Arial" w:hAnsi="Arial"/>
              </w:rPr>
            </w:pPr>
          </w:p>
        </w:tc>
      </w:tr>
      <w:tr w:rsidR="008E6A8E" w:rsidRPr="008E6A8E" w14:paraId="54C6A752" w14:textId="77777777" w:rsidTr="00486DFF">
        <w:tblPrEx>
          <w:tblCellMar>
            <w:left w:w="57" w:type="dxa"/>
            <w:right w:w="57" w:type="dxa"/>
          </w:tblCellMar>
        </w:tblPrEx>
        <w:tc>
          <w:tcPr>
            <w:tcW w:w="507" w:type="dxa"/>
          </w:tcPr>
          <w:p w14:paraId="6F2A47EF" w14:textId="77777777" w:rsidR="008E6A8E" w:rsidRPr="008E6A8E" w:rsidRDefault="008E6A8E" w:rsidP="008E6A8E">
            <w:pPr>
              <w:widowControl w:val="0"/>
              <w:spacing w:after="0"/>
              <w:ind w:left="0"/>
              <w:rPr>
                <w:rFonts w:ascii="Arial" w:hAnsi="Arial"/>
              </w:rPr>
            </w:pPr>
            <w:r w:rsidRPr="008E6A8E">
              <w:rPr>
                <w:rFonts w:ascii="Arial" w:hAnsi="Arial"/>
              </w:rPr>
              <w:t>2.</w:t>
            </w:r>
          </w:p>
        </w:tc>
        <w:tc>
          <w:tcPr>
            <w:tcW w:w="2160" w:type="dxa"/>
          </w:tcPr>
          <w:p w14:paraId="44169881" w14:textId="77777777" w:rsidR="008E6A8E" w:rsidRPr="008E6A8E" w:rsidRDefault="008E6A8E" w:rsidP="008E6A8E">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14:paraId="31E5704B" w14:textId="77777777" w:rsidR="008E6A8E" w:rsidRPr="008E6A8E" w:rsidRDefault="008E6A8E" w:rsidP="008E6A8E">
            <w:pPr>
              <w:widowControl w:val="0"/>
              <w:spacing w:after="0"/>
              <w:ind w:left="0"/>
              <w:rPr>
                <w:rFonts w:ascii="Arial" w:hAnsi="Arial"/>
              </w:rPr>
            </w:pPr>
          </w:p>
        </w:tc>
        <w:tc>
          <w:tcPr>
            <w:tcW w:w="1181" w:type="dxa"/>
            <w:gridSpan w:val="2"/>
          </w:tcPr>
          <w:p w14:paraId="4A11C88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7460635" w14:textId="77777777" w:rsidR="008E6A8E" w:rsidRPr="008E6A8E" w:rsidRDefault="008E6A8E" w:rsidP="008E6A8E">
            <w:pPr>
              <w:widowControl w:val="0"/>
              <w:spacing w:after="0"/>
              <w:ind w:left="0"/>
              <w:rPr>
                <w:rFonts w:ascii="Arial" w:hAnsi="Arial"/>
              </w:rPr>
            </w:pPr>
          </w:p>
        </w:tc>
        <w:tc>
          <w:tcPr>
            <w:tcW w:w="1181" w:type="dxa"/>
          </w:tcPr>
          <w:p w14:paraId="4468F71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9DB42E3" w14:textId="77777777" w:rsidR="008E6A8E" w:rsidRPr="008E6A8E" w:rsidRDefault="008E6A8E" w:rsidP="008E6A8E">
            <w:pPr>
              <w:widowControl w:val="0"/>
              <w:spacing w:after="0"/>
              <w:ind w:left="0"/>
              <w:rPr>
                <w:rFonts w:ascii="Arial" w:hAnsi="Arial"/>
              </w:rPr>
            </w:pPr>
          </w:p>
        </w:tc>
        <w:tc>
          <w:tcPr>
            <w:tcW w:w="1181" w:type="dxa"/>
          </w:tcPr>
          <w:p w14:paraId="3BA1ADAC"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44906398"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2499C5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CFF21C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2BE977F" w14:textId="77777777" w:rsidR="008E6A8E" w:rsidRPr="008E6A8E" w:rsidRDefault="008E6A8E" w:rsidP="008E6A8E">
            <w:pPr>
              <w:widowControl w:val="0"/>
              <w:spacing w:after="0"/>
              <w:ind w:left="0"/>
              <w:rPr>
                <w:rFonts w:ascii="Arial" w:hAnsi="Arial"/>
              </w:rPr>
            </w:pPr>
          </w:p>
        </w:tc>
      </w:tr>
      <w:tr w:rsidR="008E6A8E" w:rsidRPr="008E6A8E" w14:paraId="0D73B71E" w14:textId="77777777" w:rsidTr="00486DFF">
        <w:tblPrEx>
          <w:tblCellMar>
            <w:left w:w="57" w:type="dxa"/>
            <w:right w:w="57" w:type="dxa"/>
          </w:tblCellMar>
        </w:tblPrEx>
        <w:tc>
          <w:tcPr>
            <w:tcW w:w="507" w:type="dxa"/>
          </w:tcPr>
          <w:p w14:paraId="640DD9DE" w14:textId="77777777" w:rsidR="008E6A8E" w:rsidRPr="008E6A8E" w:rsidRDefault="008E6A8E" w:rsidP="008E6A8E">
            <w:pPr>
              <w:widowControl w:val="0"/>
              <w:spacing w:after="0"/>
              <w:ind w:left="0"/>
              <w:rPr>
                <w:rFonts w:ascii="Arial" w:hAnsi="Arial"/>
              </w:rPr>
            </w:pPr>
            <w:r w:rsidRPr="008E6A8E">
              <w:rPr>
                <w:rFonts w:ascii="Arial" w:hAnsi="Arial"/>
              </w:rPr>
              <w:t>3.</w:t>
            </w:r>
          </w:p>
        </w:tc>
        <w:tc>
          <w:tcPr>
            <w:tcW w:w="2160" w:type="dxa"/>
          </w:tcPr>
          <w:p w14:paraId="026BF4C4" w14:textId="77777777" w:rsidR="008E6A8E" w:rsidRPr="008E6A8E" w:rsidRDefault="008E6A8E" w:rsidP="008E6A8E">
            <w:pPr>
              <w:widowControl w:val="0"/>
              <w:spacing w:after="0"/>
              <w:ind w:left="0"/>
              <w:rPr>
                <w:rFonts w:ascii="Arial" w:hAnsi="Arial"/>
              </w:rPr>
            </w:pPr>
            <w:r w:rsidRPr="008E6A8E">
              <w:rPr>
                <w:rFonts w:ascii="Arial" w:hAnsi="Arial"/>
              </w:rPr>
              <w:t>Nonpersonal Services</w:t>
            </w:r>
            <w:r w:rsidRPr="008E6A8E">
              <w:rPr>
                <w:rFonts w:ascii="Arial" w:hAnsi="Arial"/>
              </w:rPr>
              <w:br/>
              <w:t>Obligated</w:t>
            </w:r>
          </w:p>
        </w:tc>
        <w:tc>
          <w:tcPr>
            <w:tcW w:w="1181" w:type="dxa"/>
            <w:shd w:val="pct15" w:color="auto" w:fill="FFFFFF"/>
          </w:tcPr>
          <w:p w14:paraId="0299B1E3" w14:textId="77777777" w:rsidR="008E6A8E" w:rsidRPr="008E6A8E" w:rsidRDefault="008E6A8E" w:rsidP="008E6A8E">
            <w:pPr>
              <w:widowControl w:val="0"/>
              <w:spacing w:after="0"/>
              <w:ind w:left="0"/>
              <w:rPr>
                <w:rFonts w:ascii="Arial" w:hAnsi="Arial"/>
              </w:rPr>
            </w:pPr>
          </w:p>
        </w:tc>
        <w:tc>
          <w:tcPr>
            <w:tcW w:w="1181" w:type="dxa"/>
            <w:gridSpan w:val="2"/>
          </w:tcPr>
          <w:p w14:paraId="5D4A0B2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C9B0F7C" w14:textId="77777777" w:rsidR="008E6A8E" w:rsidRPr="008E6A8E" w:rsidRDefault="008E6A8E" w:rsidP="008E6A8E">
            <w:pPr>
              <w:widowControl w:val="0"/>
              <w:spacing w:after="0"/>
              <w:ind w:left="0"/>
              <w:rPr>
                <w:rFonts w:ascii="Arial" w:hAnsi="Arial"/>
              </w:rPr>
            </w:pPr>
          </w:p>
        </w:tc>
        <w:tc>
          <w:tcPr>
            <w:tcW w:w="1181" w:type="dxa"/>
          </w:tcPr>
          <w:p w14:paraId="63ADFA50"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468A90E" w14:textId="77777777" w:rsidR="008E6A8E" w:rsidRPr="008E6A8E" w:rsidRDefault="008E6A8E" w:rsidP="008E6A8E">
            <w:pPr>
              <w:widowControl w:val="0"/>
              <w:spacing w:after="0"/>
              <w:ind w:left="0"/>
              <w:rPr>
                <w:rFonts w:ascii="Arial" w:hAnsi="Arial"/>
              </w:rPr>
            </w:pPr>
          </w:p>
        </w:tc>
        <w:tc>
          <w:tcPr>
            <w:tcW w:w="1181" w:type="dxa"/>
          </w:tcPr>
          <w:p w14:paraId="5E2A3754"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499890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12AA08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B5CD307"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187CAC" w14:textId="77777777" w:rsidR="008E6A8E" w:rsidRPr="008E6A8E" w:rsidRDefault="008E6A8E" w:rsidP="008E6A8E">
            <w:pPr>
              <w:widowControl w:val="0"/>
              <w:spacing w:after="0"/>
              <w:ind w:left="0"/>
              <w:rPr>
                <w:rFonts w:ascii="Arial" w:hAnsi="Arial"/>
              </w:rPr>
            </w:pPr>
          </w:p>
        </w:tc>
      </w:tr>
      <w:tr w:rsidR="008E6A8E" w:rsidRPr="008E6A8E" w14:paraId="5D62D36D" w14:textId="77777777" w:rsidTr="00486DFF">
        <w:tblPrEx>
          <w:tblCellMar>
            <w:left w:w="57" w:type="dxa"/>
            <w:right w:w="57" w:type="dxa"/>
          </w:tblCellMar>
        </w:tblPrEx>
        <w:tc>
          <w:tcPr>
            <w:tcW w:w="507" w:type="dxa"/>
          </w:tcPr>
          <w:p w14:paraId="2B44AB47" w14:textId="77777777" w:rsidR="008E6A8E" w:rsidRPr="008E6A8E" w:rsidRDefault="008E6A8E" w:rsidP="008E6A8E">
            <w:pPr>
              <w:widowControl w:val="0"/>
              <w:spacing w:after="0"/>
              <w:ind w:left="0"/>
              <w:rPr>
                <w:rFonts w:ascii="Arial" w:hAnsi="Arial"/>
              </w:rPr>
            </w:pPr>
            <w:r w:rsidRPr="008E6A8E">
              <w:rPr>
                <w:rFonts w:ascii="Arial" w:hAnsi="Arial"/>
              </w:rPr>
              <w:t>4.</w:t>
            </w:r>
          </w:p>
        </w:tc>
        <w:tc>
          <w:tcPr>
            <w:tcW w:w="2160" w:type="dxa"/>
          </w:tcPr>
          <w:p w14:paraId="046B912C" w14:textId="77777777" w:rsidR="008E6A8E" w:rsidRPr="008E6A8E" w:rsidRDefault="008E6A8E" w:rsidP="008E6A8E">
            <w:pPr>
              <w:widowControl w:val="0"/>
              <w:spacing w:after="0"/>
              <w:ind w:left="0"/>
              <w:rPr>
                <w:rFonts w:ascii="Arial" w:hAnsi="Arial"/>
              </w:rPr>
            </w:pPr>
            <w:r w:rsidRPr="008E6A8E">
              <w:rPr>
                <w:rFonts w:ascii="Arial" w:hAnsi="Arial"/>
              </w:rPr>
              <w:t>Total Obligations</w:t>
            </w:r>
          </w:p>
        </w:tc>
        <w:tc>
          <w:tcPr>
            <w:tcW w:w="1181" w:type="dxa"/>
          </w:tcPr>
          <w:p w14:paraId="2DACF850" w14:textId="77777777" w:rsidR="008E6A8E" w:rsidRPr="008E6A8E" w:rsidRDefault="008E6A8E" w:rsidP="008E6A8E">
            <w:pPr>
              <w:widowControl w:val="0"/>
              <w:spacing w:after="0"/>
              <w:ind w:left="0"/>
              <w:rPr>
                <w:rFonts w:ascii="Arial" w:hAnsi="Arial"/>
              </w:rPr>
            </w:pPr>
          </w:p>
        </w:tc>
        <w:tc>
          <w:tcPr>
            <w:tcW w:w="1181" w:type="dxa"/>
            <w:gridSpan w:val="2"/>
          </w:tcPr>
          <w:p w14:paraId="5FBED8CC" w14:textId="77777777" w:rsidR="008E6A8E" w:rsidRPr="008E6A8E" w:rsidRDefault="008E6A8E" w:rsidP="008E6A8E">
            <w:pPr>
              <w:widowControl w:val="0"/>
              <w:spacing w:after="0"/>
              <w:ind w:left="0"/>
              <w:rPr>
                <w:rFonts w:ascii="Arial" w:hAnsi="Arial"/>
              </w:rPr>
            </w:pPr>
          </w:p>
        </w:tc>
        <w:tc>
          <w:tcPr>
            <w:tcW w:w="1181" w:type="dxa"/>
          </w:tcPr>
          <w:p w14:paraId="378FEBBE" w14:textId="77777777" w:rsidR="008E6A8E" w:rsidRPr="008E6A8E" w:rsidRDefault="008E6A8E" w:rsidP="008E6A8E">
            <w:pPr>
              <w:widowControl w:val="0"/>
              <w:spacing w:after="0"/>
              <w:ind w:left="0"/>
              <w:rPr>
                <w:rFonts w:ascii="Arial" w:hAnsi="Arial"/>
              </w:rPr>
            </w:pPr>
          </w:p>
        </w:tc>
        <w:tc>
          <w:tcPr>
            <w:tcW w:w="1181" w:type="dxa"/>
          </w:tcPr>
          <w:p w14:paraId="2753A580" w14:textId="77777777" w:rsidR="008E6A8E" w:rsidRPr="008E6A8E" w:rsidRDefault="008E6A8E" w:rsidP="008E6A8E">
            <w:pPr>
              <w:widowControl w:val="0"/>
              <w:spacing w:after="0"/>
              <w:ind w:left="0"/>
              <w:rPr>
                <w:rFonts w:ascii="Arial" w:hAnsi="Arial"/>
              </w:rPr>
            </w:pPr>
          </w:p>
        </w:tc>
        <w:tc>
          <w:tcPr>
            <w:tcW w:w="1181" w:type="dxa"/>
          </w:tcPr>
          <w:p w14:paraId="4F00F24C" w14:textId="77777777" w:rsidR="008E6A8E" w:rsidRPr="008E6A8E" w:rsidRDefault="008E6A8E" w:rsidP="008E6A8E">
            <w:pPr>
              <w:widowControl w:val="0"/>
              <w:spacing w:after="0"/>
              <w:ind w:left="0"/>
              <w:rPr>
                <w:rFonts w:ascii="Arial" w:hAnsi="Arial"/>
              </w:rPr>
            </w:pPr>
          </w:p>
        </w:tc>
        <w:tc>
          <w:tcPr>
            <w:tcW w:w="1181" w:type="dxa"/>
          </w:tcPr>
          <w:p w14:paraId="725C1C6E" w14:textId="77777777" w:rsidR="008E6A8E" w:rsidRPr="008E6A8E" w:rsidRDefault="008E6A8E" w:rsidP="008E6A8E">
            <w:pPr>
              <w:widowControl w:val="0"/>
              <w:spacing w:after="0"/>
              <w:ind w:left="0"/>
              <w:rPr>
                <w:rFonts w:ascii="Arial" w:hAnsi="Arial"/>
              </w:rPr>
            </w:pPr>
          </w:p>
        </w:tc>
        <w:tc>
          <w:tcPr>
            <w:tcW w:w="1181" w:type="dxa"/>
            <w:gridSpan w:val="2"/>
          </w:tcPr>
          <w:p w14:paraId="52BBAB76"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04AD9F51"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3C5AAEA"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13A873C" w14:textId="77777777" w:rsidR="008E6A8E" w:rsidRPr="008E6A8E" w:rsidRDefault="008E6A8E" w:rsidP="008E6A8E">
            <w:pPr>
              <w:widowControl w:val="0"/>
              <w:spacing w:after="0"/>
              <w:ind w:left="0"/>
              <w:rPr>
                <w:rFonts w:ascii="Arial" w:hAnsi="Arial"/>
              </w:rPr>
            </w:pPr>
          </w:p>
        </w:tc>
      </w:tr>
      <w:tr w:rsidR="008E6A8E" w:rsidRPr="008E6A8E" w14:paraId="539422F1" w14:textId="77777777" w:rsidTr="00486DFF">
        <w:tblPrEx>
          <w:tblCellMar>
            <w:left w:w="57" w:type="dxa"/>
            <w:right w:w="57" w:type="dxa"/>
          </w:tblCellMar>
        </w:tblPrEx>
        <w:tc>
          <w:tcPr>
            <w:tcW w:w="12122" w:type="dxa"/>
            <w:gridSpan w:val="14"/>
            <w:tcBorders>
              <w:right w:val="single" w:sz="4" w:space="0" w:color="auto"/>
            </w:tcBorders>
          </w:tcPr>
          <w:p w14:paraId="3355D324"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sz="4" w:space="0" w:color="auto"/>
              <w:bottom w:val="nil"/>
              <w:right w:val="nil"/>
            </w:tcBorders>
          </w:tcPr>
          <w:p w14:paraId="7E91DE0C"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D00679F" w14:textId="77777777" w:rsidR="008E6A8E" w:rsidRPr="008E6A8E" w:rsidRDefault="008E6A8E" w:rsidP="008E6A8E">
            <w:pPr>
              <w:widowControl w:val="0"/>
              <w:spacing w:before="100" w:after="100"/>
              <w:ind w:left="0"/>
              <w:rPr>
                <w:rFonts w:ascii="Arial" w:hAnsi="Arial" w:cs="Arial"/>
                <w:b/>
              </w:rPr>
            </w:pPr>
          </w:p>
        </w:tc>
      </w:tr>
      <w:tr w:rsidR="008E6A8E" w:rsidRPr="008E6A8E" w14:paraId="0CFDC3A3" w14:textId="77777777" w:rsidTr="00486DFF">
        <w:tblPrEx>
          <w:tblCellMar>
            <w:left w:w="57" w:type="dxa"/>
            <w:right w:w="57" w:type="dxa"/>
          </w:tblCellMar>
        </w:tblPrEx>
        <w:tc>
          <w:tcPr>
            <w:tcW w:w="507" w:type="dxa"/>
          </w:tcPr>
          <w:p w14:paraId="750D4BC4" w14:textId="77777777" w:rsidR="008E6A8E" w:rsidRPr="008E6A8E" w:rsidRDefault="008E6A8E" w:rsidP="008E6A8E">
            <w:pPr>
              <w:widowControl w:val="0"/>
              <w:spacing w:after="0"/>
              <w:ind w:left="0"/>
              <w:rPr>
                <w:rFonts w:ascii="Arial" w:hAnsi="Arial"/>
              </w:rPr>
            </w:pPr>
            <w:r w:rsidRPr="008E6A8E">
              <w:rPr>
                <w:rFonts w:ascii="Arial" w:hAnsi="Arial"/>
              </w:rPr>
              <w:t>5.</w:t>
            </w:r>
          </w:p>
        </w:tc>
        <w:tc>
          <w:tcPr>
            <w:tcW w:w="2160" w:type="dxa"/>
          </w:tcPr>
          <w:p w14:paraId="1A20A4B4" w14:textId="77777777" w:rsidR="008E6A8E" w:rsidRPr="008E6A8E" w:rsidRDefault="008E6A8E" w:rsidP="008E6A8E">
            <w:pPr>
              <w:widowControl w:val="0"/>
              <w:spacing w:after="0"/>
              <w:ind w:left="0"/>
              <w:rPr>
                <w:rFonts w:ascii="Arial" w:hAnsi="Arial"/>
              </w:rPr>
            </w:pPr>
            <w:r w:rsidRPr="008E6A8E">
              <w:rPr>
                <w:rFonts w:ascii="Arial" w:hAnsi="Arial"/>
              </w:rPr>
              <w:t>Total Cash Received</w:t>
            </w:r>
          </w:p>
        </w:tc>
        <w:tc>
          <w:tcPr>
            <w:tcW w:w="1181" w:type="dxa"/>
          </w:tcPr>
          <w:p w14:paraId="715B42A9" w14:textId="77777777" w:rsidR="008E6A8E" w:rsidRPr="008E6A8E" w:rsidRDefault="008E6A8E" w:rsidP="008E6A8E">
            <w:pPr>
              <w:widowControl w:val="0"/>
              <w:spacing w:after="0"/>
              <w:ind w:left="0"/>
              <w:rPr>
                <w:rFonts w:ascii="Arial" w:hAnsi="Arial"/>
              </w:rPr>
            </w:pPr>
          </w:p>
        </w:tc>
        <w:tc>
          <w:tcPr>
            <w:tcW w:w="1181" w:type="dxa"/>
            <w:gridSpan w:val="2"/>
          </w:tcPr>
          <w:p w14:paraId="55195337" w14:textId="77777777" w:rsidR="008E6A8E" w:rsidRPr="008E6A8E" w:rsidRDefault="008E6A8E" w:rsidP="008E6A8E">
            <w:pPr>
              <w:widowControl w:val="0"/>
              <w:spacing w:after="0"/>
              <w:ind w:left="0"/>
              <w:rPr>
                <w:rFonts w:ascii="Arial" w:hAnsi="Arial"/>
              </w:rPr>
            </w:pPr>
          </w:p>
        </w:tc>
        <w:tc>
          <w:tcPr>
            <w:tcW w:w="1181" w:type="dxa"/>
          </w:tcPr>
          <w:p w14:paraId="479A4EB4" w14:textId="77777777" w:rsidR="008E6A8E" w:rsidRPr="008E6A8E" w:rsidRDefault="008E6A8E" w:rsidP="008E6A8E">
            <w:pPr>
              <w:widowControl w:val="0"/>
              <w:spacing w:after="0"/>
              <w:ind w:left="0"/>
              <w:rPr>
                <w:rFonts w:ascii="Arial" w:hAnsi="Arial"/>
              </w:rPr>
            </w:pPr>
          </w:p>
        </w:tc>
        <w:tc>
          <w:tcPr>
            <w:tcW w:w="1181" w:type="dxa"/>
          </w:tcPr>
          <w:p w14:paraId="05CA348C" w14:textId="77777777" w:rsidR="008E6A8E" w:rsidRPr="008E6A8E" w:rsidRDefault="008E6A8E" w:rsidP="008E6A8E">
            <w:pPr>
              <w:widowControl w:val="0"/>
              <w:spacing w:after="0"/>
              <w:ind w:left="0"/>
              <w:rPr>
                <w:rFonts w:ascii="Arial" w:hAnsi="Arial"/>
              </w:rPr>
            </w:pPr>
          </w:p>
        </w:tc>
        <w:tc>
          <w:tcPr>
            <w:tcW w:w="1181" w:type="dxa"/>
          </w:tcPr>
          <w:p w14:paraId="394E9A94" w14:textId="77777777" w:rsidR="008E6A8E" w:rsidRPr="008E6A8E" w:rsidRDefault="008E6A8E" w:rsidP="008E6A8E">
            <w:pPr>
              <w:widowControl w:val="0"/>
              <w:spacing w:after="0"/>
              <w:ind w:left="0"/>
              <w:rPr>
                <w:rFonts w:ascii="Arial" w:hAnsi="Arial"/>
              </w:rPr>
            </w:pPr>
          </w:p>
        </w:tc>
        <w:tc>
          <w:tcPr>
            <w:tcW w:w="1181" w:type="dxa"/>
          </w:tcPr>
          <w:p w14:paraId="178CF0B1" w14:textId="77777777" w:rsidR="008E6A8E" w:rsidRPr="008E6A8E" w:rsidRDefault="008E6A8E" w:rsidP="008E6A8E">
            <w:pPr>
              <w:widowControl w:val="0"/>
              <w:spacing w:after="0"/>
              <w:ind w:left="0"/>
              <w:rPr>
                <w:rFonts w:ascii="Arial" w:hAnsi="Arial"/>
              </w:rPr>
            </w:pPr>
          </w:p>
        </w:tc>
        <w:tc>
          <w:tcPr>
            <w:tcW w:w="1181" w:type="dxa"/>
            <w:gridSpan w:val="2"/>
          </w:tcPr>
          <w:p w14:paraId="14FA7060"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6B5BD95"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6536EB7F"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06F55656" w14:textId="77777777" w:rsidR="008E6A8E" w:rsidRPr="008E6A8E" w:rsidRDefault="008E6A8E" w:rsidP="008E6A8E">
            <w:pPr>
              <w:widowControl w:val="0"/>
              <w:spacing w:after="0"/>
              <w:ind w:left="0"/>
              <w:rPr>
                <w:rFonts w:ascii="Arial" w:hAnsi="Arial"/>
              </w:rPr>
            </w:pPr>
          </w:p>
        </w:tc>
      </w:tr>
      <w:tr w:rsidR="008E6A8E" w:rsidRPr="008E6A8E" w14:paraId="6C314B68" w14:textId="77777777" w:rsidTr="00486DFF">
        <w:tblPrEx>
          <w:tblCellMar>
            <w:left w:w="57" w:type="dxa"/>
            <w:right w:w="57" w:type="dxa"/>
          </w:tblCellMar>
        </w:tblPrEx>
        <w:tc>
          <w:tcPr>
            <w:tcW w:w="507" w:type="dxa"/>
          </w:tcPr>
          <w:p w14:paraId="7E470600" w14:textId="77777777" w:rsidR="008E6A8E" w:rsidRPr="008E6A8E" w:rsidRDefault="008E6A8E" w:rsidP="008E6A8E">
            <w:pPr>
              <w:widowControl w:val="0"/>
              <w:spacing w:after="0"/>
              <w:ind w:left="0"/>
              <w:rPr>
                <w:rFonts w:ascii="Arial" w:hAnsi="Arial"/>
              </w:rPr>
            </w:pPr>
            <w:r w:rsidRPr="008E6A8E">
              <w:rPr>
                <w:rFonts w:ascii="Arial" w:hAnsi="Arial"/>
              </w:rPr>
              <w:t>6.</w:t>
            </w:r>
          </w:p>
        </w:tc>
        <w:tc>
          <w:tcPr>
            <w:tcW w:w="2160" w:type="dxa"/>
          </w:tcPr>
          <w:p w14:paraId="05BE1A46" w14:textId="77777777" w:rsidR="008E6A8E" w:rsidRPr="008E6A8E" w:rsidRDefault="008E6A8E" w:rsidP="008E6A8E">
            <w:pPr>
              <w:widowControl w:val="0"/>
              <w:spacing w:after="0"/>
              <w:ind w:left="0"/>
              <w:rPr>
                <w:rFonts w:ascii="Arial" w:hAnsi="Arial"/>
              </w:rPr>
            </w:pPr>
            <w:r w:rsidRPr="008E6A8E">
              <w:rPr>
                <w:rFonts w:ascii="Arial" w:hAnsi="Arial"/>
              </w:rPr>
              <w:t>Total Expenditures</w:t>
            </w:r>
          </w:p>
        </w:tc>
        <w:tc>
          <w:tcPr>
            <w:tcW w:w="1181" w:type="dxa"/>
            <w:tcBorders>
              <w:bottom w:val="nil"/>
            </w:tcBorders>
          </w:tcPr>
          <w:p w14:paraId="6902B509" w14:textId="77777777" w:rsidR="008E6A8E" w:rsidRPr="008E6A8E" w:rsidRDefault="008E6A8E" w:rsidP="008E6A8E">
            <w:pPr>
              <w:widowControl w:val="0"/>
              <w:spacing w:after="0"/>
              <w:ind w:left="0"/>
              <w:rPr>
                <w:rFonts w:ascii="Arial" w:hAnsi="Arial"/>
              </w:rPr>
            </w:pPr>
          </w:p>
        </w:tc>
        <w:tc>
          <w:tcPr>
            <w:tcW w:w="1181" w:type="dxa"/>
            <w:gridSpan w:val="2"/>
          </w:tcPr>
          <w:p w14:paraId="27E810A8"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0CD3D693" w14:textId="77777777" w:rsidR="008E6A8E" w:rsidRPr="008E6A8E" w:rsidRDefault="008E6A8E" w:rsidP="008E6A8E">
            <w:pPr>
              <w:widowControl w:val="0"/>
              <w:spacing w:after="0"/>
              <w:ind w:left="0"/>
              <w:rPr>
                <w:rFonts w:ascii="Arial" w:hAnsi="Arial"/>
              </w:rPr>
            </w:pPr>
          </w:p>
        </w:tc>
        <w:tc>
          <w:tcPr>
            <w:tcW w:w="1181" w:type="dxa"/>
          </w:tcPr>
          <w:p w14:paraId="35DB7B34"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40123D67" w14:textId="77777777" w:rsidR="008E6A8E" w:rsidRPr="008E6A8E" w:rsidRDefault="008E6A8E" w:rsidP="008E6A8E">
            <w:pPr>
              <w:widowControl w:val="0"/>
              <w:spacing w:after="0"/>
              <w:ind w:left="0"/>
              <w:rPr>
                <w:rFonts w:ascii="Arial" w:hAnsi="Arial"/>
              </w:rPr>
            </w:pPr>
          </w:p>
        </w:tc>
        <w:tc>
          <w:tcPr>
            <w:tcW w:w="1181" w:type="dxa"/>
          </w:tcPr>
          <w:p w14:paraId="16CA6526" w14:textId="77777777" w:rsidR="008E6A8E" w:rsidRPr="008E6A8E" w:rsidRDefault="008E6A8E" w:rsidP="008E6A8E">
            <w:pPr>
              <w:widowControl w:val="0"/>
              <w:spacing w:after="0"/>
              <w:ind w:left="0"/>
              <w:rPr>
                <w:rFonts w:ascii="Arial" w:hAnsi="Arial"/>
              </w:rPr>
            </w:pPr>
          </w:p>
        </w:tc>
        <w:tc>
          <w:tcPr>
            <w:tcW w:w="1181" w:type="dxa"/>
            <w:gridSpan w:val="2"/>
            <w:tcBorders>
              <w:bottom w:val="nil"/>
            </w:tcBorders>
          </w:tcPr>
          <w:p w14:paraId="6D97164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83E99D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74A0338D"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40E6AABF" w14:textId="77777777" w:rsidR="008E6A8E" w:rsidRPr="008E6A8E" w:rsidRDefault="008E6A8E" w:rsidP="008E6A8E">
            <w:pPr>
              <w:widowControl w:val="0"/>
              <w:spacing w:after="0"/>
              <w:ind w:left="0"/>
              <w:rPr>
                <w:rFonts w:ascii="Arial" w:hAnsi="Arial"/>
              </w:rPr>
            </w:pPr>
          </w:p>
        </w:tc>
      </w:tr>
      <w:tr w:rsidR="008E6A8E" w:rsidRPr="008E6A8E" w14:paraId="2BDC8AAF" w14:textId="77777777" w:rsidTr="00486DFF">
        <w:tblPrEx>
          <w:tblCellMar>
            <w:left w:w="57" w:type="dxa"/>
            <w:right w:w="57" w:type="dxa"/>
          </w:tblCellMar>
        </w:tblPrEx>
        <w:tc>
          <w:tcPr>
            <w:tcW w:w="12122" w:type="dxa"/>
            <w:gridSpan w:val="14"/>
            <w:tcBorders>
              <w:right w:val="single" w:sz="4" w:space="0" w:color="auto"/>
            </w:tcBorders>
          </w:tcPr>
          <w:p w14:paraId="3A26D5CF"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sz="4" w:space="0" w:color="auto"/>
              <w:bottom w:val="nil"/>
              <w:right w:val="nil"/>
            </w:tcBorders>
          </w:tcPr>
          <w:p w14:paraId="7EE537F1"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AA01F46" w14:textId="77777777" w:rsidR="008E6A8E" w:rsidRPr="008E6A8E" w:rsidRDefault="008E6A8E" w:rsidP="008E6A8E">
            <w:pPr>
              <w:widowControl w:val="0"/>
              <w:spacing w:before="100" w:after="100"/>
              <w:ind w:left="0"/>
              <w:rPr>
                <w:rFonts w:ascii="Arial" w:hAnsi="Arial" w:cs="Arial"/>
                <w:b/>
              </w:rPr>
            </w:pPr>
          </w:p>
        </w:tc>
      </w:tr>
      <w:tr w:rsidR="008E6A8E" w:rsidRPr="008E6A8E" w14:paraId="0B642750" w14:textId="77777777" w:rsidTr="00486DFF">
        <w:tblPrEx>
          <w:tblCellMar>
            <w:left w:w="57" w:type="dxa"/>
            <w:right w:w="57" w:type="dxa"/>
          </w:tblCellMar>
        </w:tblPrEx>
        <w:tc>
          <w:tcPr>
            <w:tcW w:w="507" w:type="dxa"/>
          </w:tcPr>
          <w:p w14:paraId="46C135A3" w14:textId="77777777" w:rsidR="008E6A8E" w:rsidRPr="008E6A8E" w:rsidRDefault="008E6A8E" w:rsidP="008E6A8E">
            <w:pPr>
              <w:widowControl w:val="0"/>
              <w:spacing w:after="0"/>
              <w:ind w:left="0"/>
              <w:rPr>
                <w:rFonts w:ascii="Arial" w:hAnsi="Arial"/>
              </w:rPr>
            </w:pPr>
            <w:r w:rsidRPr="008E6A8E">
              <w:rPr>
                <w:rFonts w:ascii="Arial" w:hAnsi="Arial"/>
              </w:rPr>
              <w:t>7.</w:t>
            </w:r>
          </w:p>
        </w:tc>
        <w:tc>
          <w:tcPr>
            <w:tcW w:w="2160" w:type="dxa"/>
          </w:tcPr>
          <w:p w14:paraId="7D3394CA" w14:textId="77777777" w:rsidR="008E6A8E" w:rsidRPr="008E6A8E" w:rsidRDefault="008E6A8E" w:rsidP="008E6A8E">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14:paraId="3EDFFCC6" w14:textId="77777777" w:rsidR="008E6A8E" w:rsidRPr="008E6A8E" w:rsidRDefault="008E6A8E" w:rsidP="008E6A8E">
            <w:pPr>
              <w:widowControl w:val="0"/>
              <w:spacing w:after="0"/>
              <w:ind w:left="0"/>
              <w:rPr>
                <w:rFonts w:ascii="Arial" w:hAnsi="Arial"/>
              </w:rPr>
            </w:pPr>
          </w:p>
        </w:tc>
        <w:tc>
          <w:tcPr>
            <w:tcW w:w="1181" w:type="dxa"/>
            <w:gridSpan w:val="2"/>
          </w:tcPr>
          <w:p w14:paraId="31F10748"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6B11659" w14:textId="77777777" w:rsidR="008E6A8E" w:rsidRPr="008E6A8E" w:rsidRDefault="008E6A8E" w:rsidP="008E6A8E">
            <w:pPr>
              <w:widowControl w:val="0"/>
              <w:spacing w:after="0"/>
              <w:ind w:left="0"/>
              <w:rPr>
                <w:rFonts w:ascii="Arial" w:hAnsi="Arial"/>
              </w:rPr>
            </w:pPr>
          </w:p>
        </w:tc>
        <w:tc>
          <w:tcPr>
            <w:tcW w:w="1181" w:type="dxa"/>
          </w:tcPr>
          <w:p w14:paraId="52B308D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3967A010" w14:textId="77777777" w:rsidR="008E6A8E" w:rsidRPr="008E6A8E" w:rsidRDefault="008E6A8E" w:rsidP="008E6A8E">
            <w:pPr>
              <w:widowControl w:val="0"/>
              <w:spacing w:after="0"/>
              <w:ind w:left="0"/>
              <w:rPr>
                <w:rFonts w:ascii="Arial" w:hAnsi="Arial"/>
              </w:rPr>
            </w:pPr>
          </w:p>
        </w:tc>
        <w:tc>
          <w:tcPr>
            <w:tcW w:w="1181" w:type="dxa"/>
          </w:tcPr>
          <w:p w14:paraId="57744BDF"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38F7D7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2CDBEDC"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A1FDC5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547D9F" w14:textId="77777777" w:rsidR="008E6A8E" w:rsidRPr="008E6A8E" w:rsidRDefault="008E6A8E" w:rsidP="008E6A8E">
            <w:pPr>
              <w:widowControl w:val="0"/>
              <w:spacing w:after="0"/>
              <w:ind w:left="0"/>
              <w:rPr>
                <w:rFonts w:ascii="Arial" w:hAnsi="Arial"/>
              </w:rPr>
            </w:pPr>
          </w:p>
        </w:tc>
      </w:tr>
      <w:tr w:rsidR="008E6A8E" w:rsidRPr="008E6A8E" w14:paraId="3688075D" w14:textId="77777777" w:rsidTr="00486DFF">
        <w:tblPrEx>
          <w:tblCellMar>
            <w:left w:w="57" w:type="dxa"/>
            <w:right w:w="57" w:type="dxa"/>
          </w:tblCellMar>
        </w:tblPrEx>
        <w:tc>
          <w:tcPr>
            <w:tcW w:w="507" w:type="dxa"/>
          </w:tcPr>
          <w:p w14:paraId="1C44E6EE" w14:textId="77777777" w:rsidR="008E6A8E" w:rsidRPr="008E6A8E" w:rsidRDefault="008E6A8E" w:rsidP="008E6A8E">
            <w:pPr>
              <w:widowControl w:val="0"/>
              <w:spacing w:after="0"/>
              <w:ind w:left="0"/>
              <w:rPr>
                <w:rFonts w:ascii="Arial" w:hAnsi="Arial"/>
              </w:rPr>
            </w:pPr>
            <w:r w:rsidRPr="008E6A8E">
              <w:rPr>
                <w:rFonts w:ascii="Arial" w:hAnsi="Arial"/>
              </w:rPr>
              <w:t>8.</w:t>
            </w:r>
          </w:p>
        </w:tc>
        <w:tc>
          <w:tcPr>
            <w:tcW w:w="2160" w:type="dxa"/>
          </w:tcPr>
          <w:p w14:paraId="1A5BFB26" w14:textId="77777777" w:rsidR="008E6A8E" w:rsidRPr="008E6A8E" w:rsidRDefault="008E6A8E" w:rsidP="008E6A8E">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14:paraId="55BEAD9B" w14:textId="77777777" w:rsidR="008E6A8E" w:rsidRPr="008E6A8E" w:rsidRDefault="008E6A8E" w:rsidP="008E6A8E">
            <w:pPr>
              <w:widowControl w:val="0"/>
              <w:spacing w:after="0"/>
              <w:ind w:left="0"/>
              <w:rPr>
                <w:rFonts w:ascii="Arial" w:hAnsi="Arial"/>
              </w:rPr>
            </w:pPr>
          </w:p>
        </w:tc>
        <w:tc>
          <w:tcPr>
            <w:tcW w:w="1181" w:type="dxa"/>
            <w:gridSpan w:val="2"/>
          </w:tcPr>
          <w:p w14:paraId="0F16F41F"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E9FF072" w14:textId="77777777" w:rsidR="008E6A8E" w:rsidRPr="008E6A8E" w:rsidRDefault="008E6A8E" w:rsidP="008E6A8E">
            <w:pPr>
              <w:widowControl w:val="0"/>
              <w:spacing w:after="0"/>
              <w:ind w:left="0"/>
              <w:rPr>
                <w:rFonts w:ascii="Arial" w:hAnsi="Arial"/>
              </w:rPr>
            </w:pPr>
          </w:p>
        </w:tc>
        <w:tc>
          <w:tcPr>
            <w:tcW w:w="1181" w:type="dxa"/>
          </w:tcPr>
          <w:p w14:paraId="58D8458A"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BF0B059" w14:textId="77777777" w:rsidR="008E6A8E" w:rsidRPr="008E6A8E" w:rsidRDefault="008E6A8E" w:rsidP="008E6A8E">
            <w:pPr>
              <w:widowControl w:val="0"/>
              <w:spacing w:after="0"/>
              <w:ind w:left="0"/>
              <w:rPr>
                <w:rFonts w:ascii="Arial" w:hAnsi="Arial"/>
              </w:rPr>
            </w:pPr>
          </w:p>
        </w:tc>
        <w:tc>
          <w:tcPr>
            <w:tcW w:w="1181" w:type="dxa"/>
          </w:tcPr>
          <w:p w14:paraId="5BAA31C7"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B448B6B"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FA53F77"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180AFE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0E89AD0" w14:textId="77777777" w:rsidR="008E6A8E" w:rsidRPr="008E6A8E" w:rsidRDefault="008E6A8E" w:rsidP="008E6A8E">
            <w:pPr>
              <w:widowControl w:val="0"/>
              <w:spacing w:after="0"/>
              <w:ind w:left="0"/>
              <w:rPr>
                <w:rFonts w:ascii="Arial" w:hAnsi="Arial"/>
              </w:rPr>
            </w:pPr>
          </w:p>
        </w:tc>
      </w:tr>
      <w:tr w:rsidR="008E6A8E" w:rsidRPr="008E6A8E" w14:paraId="6363BEAB" w14:textId="77777777" w:rsidTr="00486DFF">
        <w:tc>
          <w:tcPr>
            <w:tcW w:w="14547" w:type="dxa"/>
            <w:gridSpan w:val="18"/>
            <w:tcBorders>
              <w:bottom w:val="single" w:sz="6" w:space="0" w:color="auto"/>
            </w:tcBorders>
          </w:tcPr>
          <w:p w14:paraId="1B8F4C03" w14:textId="77777777" w:rsidR="008E6A8E" w:rsidRPr="008E6A8E" w:rsidRDefault="008E6A8E" w:rsidP="008E6A8E">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008E6A8E" w:rsidRPr="008E6A8E" w14:paraId="1EAEDB69" w14:textId="77777777" w:rsidTr="00486DFF">
        <w:tc>
          <w:tcPr>
            <w:tcW w:w="14547" w:type="dxa"/>
            <w:gridSpan w:val="18"/>
            <w:tcBorders>
              <w:top w:val="nil"/>
              <w:left w:val="nil"/>
              <w:bottom w:val="nil"/>
              <w:right w:val="nil"/>
            </w:tcBorders>
          </w:tcPr>
          <w:p w14:paraId="04968D14" w14:textId="77777777" w:rsidR="008E6A8E" w:rsidRPr="008E6A8E" w:rsidRDefault="008E6A8E" w:rsidP="0044304A">
            <w:pPr>
              <w:widowControl w:val="0"/>
              <w:spacing w:before="120" w:after="0"/>
              <w:ind w:left="0"/>
              <w:rPr>
                <w:rFonts w:ascii="Arial" w:hAnsi="Arial"/>
                <w:i/>
                <w:sz w:val="16"/>
              </w:rPr>
            </w:pPr>
            <w:bookmarkStart w:id="482" w:name="_Toc507594082"/>
            <w:smartTag w:uri="urn:schemas-microsoft-com:office:smarttags" w:element="stockticker">
              <w:r w:rsidRPr="002A59E2">
                <w:rPr>
                  <w:rStyle w:val="Heading2Char"/>
                </w:rPr>
                <w:t>BLS</w:t>
              </w:r>
            </w:smartTag>
            <w:r w:rsidRPr="002A59E2">
              <w:rPr>
                <w:rStyle w:val="Heading2Char"/>
              </w:rPr>
              <w:t xml:space="preserve"> LMI-2A, Page 1</w:t>
            </w:r>
            <w:bookmarkEnd w:id="482"/>
            <w:r w:rsidR="00EA1413">
              <w:rPr>
                <w:rFonts w:ascii="Arial" w:hAnsi="Arial"/>
                <w:i/>
                <w:sz w:val="16"/>
              </w:rPr>
              <w:t xml:space="preserve"> (Revised</w:t>
            </w:r>
            <w:r w:rsidRPr="008E6A8E">
              <w:rPr>
                <w:rFonts w:ascii="Arial" w:hAnsi="Arial"/>
                <w:i/>
                <w:sz w:val="16"/>
              </w:rPr>
              <w:t xml:space="preserve"> </w:t>
            </w:r>
            <w:r w:rsidR="00EE1C7D">
              <w:rPr>
                <w:rFonts w:ascii="Arial" w:hAnsi="Arial"/>
                <w:i/>
                <w:sz w:val="16"/>
              </w:rPr>
              <w:t>May</w:t>
            </w:r>
            <w:r w:rsidRPr="008E6A8E">
              <w:rPr>
                <w:rFonts w:ascii="Arial" w:hAnsi="Arial"/>
                <w:i/>
                <w:sz w:val="16"/>
              </w:rPr>
              <w:t xml:space="preserve"> </w:t>
            </w:r>
            <w:r w:rsidR="000B089A">
              <w:rPr>
                <w:rFonts w:ascii="Arial" w:hAnsi="Arial"/>
                <w:i/>
                <w:sz w:val="16"/>
              </w:rPr>
              <w:t>201</w:t>
            </w:r>
            <w:r w:rsidR="0044304A">
              <w:rPr>
                <w:rFonts w:ascii="Arial" w:hAnsi="Arial"/>
                <w:i/>
                <w:sz w:val="16"/>
              </w:rPr>
              <w:t>5</w:t>
            </w:r>
            <w:r w:rsidRPr="008E6A8E">
              <w:rPr>
                <w:rFonts w:ascii="Arial" w:hAnsi="Arial"/>
                <w:i/>
                <w:sz w:val="16"/>
              </w:rPr>
              <w:t>)</w:t>
            </w:r>
          </w:p>
        </w:tc>
      </w:tr>
    </w:tbl>
    <w:p w14:paraId="352405E4" w14:textId="77777777" w:rsidR="008E6A8E" w:rsidRDefault="008E6A8E" w:rsidP="009104EA">
      <w:pPr>
        <w:ind w:left="0"/>
      </w:pPr>
    </w:p>
    <w:p w14:paraId="4202BEE4" w14:textId="77777777" w:rsidR="008E6A8E" w:rsidRDefault="008E6A8E" w:rsidP="008E6A8E">
      <w:pPr>
        <w:jc w:val="center"/>
      </w:pPr>
    </w:p>
    <w:p w14:paraId="7E61FA1B" w14:textId="77777777" w:rsidR="00983361" w:rsidRDefault="00983361" w:rsidP="002A59E2">
      <w:bookmarkStart w:id="483" w:name="_Toc355682058"/>
      <w:bookmarkEnd w:id="481"/>
    </w:p>
    <w:p w14:paraId="0FC4D061" w14:textId="77777777" w:rsidR="00F71D50" w:rsidRPr="006C6A3B" w:rsidRDefault="00F71D50" w:rsidP="002A59E2">
      <w:r w:rsidRPr="002A59E2">
        <w:rPr>
          <w:b/>
        </w:rPr>
        <w:t>INSTRUCTIONS FOR COMPLETING THE LMI COOPERATIVE STATISTICS FINANCIAL REPORT</w:t>
      </w:r>
    </w:p>
    <w:p w14:paraId="0C7AC261"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5C7FABFF"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8F64EA6"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0C33F732"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409EF82E"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2DA3CD56"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000920CE"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793C3A07"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168B0B6B"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F41C622"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95B0461"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3C3EB28"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4E214947" w14:textId="77777777" w:rsidR="00F71D50" w:rsidRPr="00A011DB" w:rsidRDefault="00F71D50" w:rsidP="00F71D50">
      <w:pPr>
        <w:rPr>
          <w:szCs w:val="20"/>
        </w:rPr>
      </w:pPr>
      <w:r w:rsidRPr="00A011DB">
        <w:rPr>
          <w:b/>
          <w:sz w:val="16"/>
          <w:szCs w:val="20"/>
        </w:rPr>
        <w:t>Certification:</w:t>
      </w:r>
      <w:r w:rsidRPr="00A011DB">
        <w:rPr>
          <w:sz w:val="16"/>
          <w:szCs w:val="20"/>
        </w:rPr>
        <w:t xml:space="preserve"> Self-explanatory.</w:t>
      </w:r>
    </w:p>
    <w:p w14:paraId="6E050A46" w14:textId="77777777" w:rsidR="00F71D50" w:rsidRPr="00851650" w:rsidRDefault="00F71D50" w:rsidP="00F71D50">
      <w:pPr>
        <w:sectPr w:rsidR="00F71D50" w:rsidRPr="00851650" w:rsidSect="00924B8D">
          <w:headerReference w:type="even" r:id="rId28"/>
          <w:headerReference w:type="default" r:id="rId29"/>
          <w:footerReference w:type="even" r:id="rId30"/>
          <w:footerReference w:type="default" r:id="rId31"/>
          <w:headerReference w:type="first" r:id="rId32"/>
          <w:pgSz w:w="15840" w:h="12240" w:orient="landscape"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F71D50" w:rsidRPr="00F71D50" w14:paraId="7A42CD71" w14:textId="77777777" w:rsidTr="00B25E95">
        <w:tc>
          <w:tcPr>
            <w:tcW w:w="9855" w:type="dxa"/>
            <w:gridSpan w:val="10"/>
            <w:tcBorders>
              <w:right w:val="nil"/>
            </w:tcBorders>
          </w:tcPr>
          <w:p w14:paraId="52680555" w14:textId="77777777" w:rsidR="00F71D50" w:rsidRPr="00F71D50" w:rsidRDefault="00F71D50" w:rsidP="00F71D50">
            <w:pPr>
              <w:spacing w:after="0"/>
              <w:ind w:left="0"/>
              <w:rPr>
                <w:rFonts w:ascii="Arial" w:hAnsi="Arial"/>
                <w:b/>
                <w:caps/>
                <w:sz w:val="24"/>
                <w:szCs w:val="20"/>
              </w:rPr>
            </w:pPr>
            <w:bookmarkStart w:id="484" w:name="_Toc360943481"/>
            <w:bookmarkStart w:id="485" w:name="_Toc360957532"/>
            <w:bookmarkStart w:id="486" w:name="_Toc388694001"/>
            <w:bookmarkStart w:id="487" w:name="_Toc388872705"/>
            <w:bookmarkStart w:id="488" w:name="_Toc452960250"/>
            <w:bookmarkStart w:id="489" w:name="_Toc481996038"/>
            <w:bookmarkStart w:id="490" w:name="_Toc33524473"/>
            <w:bookmarkStart w:id="491" w:name="_Toc35069356"/>
            <w:bookmarkStart w:id="492" w:name="_Toc37487949"/>
            <w:bookmarkStart w:id="493" w:name="_Toc40072291"/>
            <w:bookmarkStart w:id="494" w:name="_Toc40693798"/>
            <w:bookmarkStart w:id="495" w:name="_Toc40849936"/>
            <w:bookmarkStart w:id="496" w:name="_Toc53558571"/>
            <w:bookmarkStart w:id="497" w:name="_Toc102190562"/>
            <w:bookmarkStart w:id="498" w:name="_Toc102201932"/>
            <w:bookmarkStart w:id="499" w:name="_Toc102293976"/>
            <w:bookmarkStart w:id="500" w:name="_Toc102369599"/>
            <w:bookmarkStart w:id="501" w:name="_Toc102819684"/>
            <w:bookmarkStart w:id="502" w:name="_Toc103663478"/>
            <w:bookmarkStart w:id="503" w:name="_Toc160003275"/>
            <w:bookmarkStart w:id="504" w:name="_Toc161739806"/>
            <w:bookmarkStart w:id="505" w:name="_Toc164237378"/>
            <w:bookmarkStart w:id="506" w:name="_Toc190759520"/>
            <w:bookmarkStart w:id="507" w:name="_Toc192907990"/>
            <w:bookmarkEnd w:id="483"/>
            <w:r w:rsidRPr="00F71D50">
              <w:rPr>
                <w:rFonts w:ascii="Arial" w:hAnsi="Arial"/>
                <w:b/>
                <w:caps/>
                <w:sz w:val="24"/>
                <w:szCs w:val="20"/>
              </w:rPr>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14:paraId="7BA168EA" w14:textId="77777777" w:rsidR="00F71D50" w:rsidRPr="00F71D50" w:rsidRDefault="00F71D50" w:rsidP="00F71D50">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F71D50" w:rsidRPr="00F71D50" w14:paraId="59722D8C" w14:textId="77777777" w:rsidTr="00B25E95">
        <w:trPr>
          <w:trHeight w:val="696"/>
        </w:trPr>
        <w:tc>
          <w:tcPr>
            <w:tcW w:w="12547" w:type="dxa"/>
            <w:gridSpan w:val="15"/>
            <w:vAlign w:val="center"/>
          </w:tcPr>
          <w:p w14:paraId="6FD072BE" w14:textId="0B574C70" w:rsidR="00F71D50" w:rsidRPr="00F71D50" w:rsidRDefault="00F71D50" w:rsidP="00B07BBE">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w:t>
            </w:r>
            <w:r w:rsidR="00E7376A">
              <w:rPr>
                <w:rFonts w:ascii="Arial" w:hAnsi="Arial" w:cs="Arial"/>
                <w:sz w:val="14"/>
                <w:szCs w:val="14"/>
              </w:rPr>
              <w:t>L-1</w:t>
            </w:r>
            <w:r w:rsidRPr="00F71D50">
              <w:rPr>
                <w:rFonts w:ascii="Arial" w:hAnsi="Arial" w:cs="Arial"/>
                <w:sz w:val="14"/>
                <w:szCs w:val="14"/>
              </w:rPr>
              <w:t>.</w:t>
            </w:r>
            <w:r w:rsidRPr="00F71D50">
              <w:rPr>
                <w:sz w:val="14"/>
                <w:szCs w:val="14"/>
              </w:rPr>
              <w:t xml:space="preserve">  </w:t>
            </w:r>
            <w:r w:rsidRPr="00F71D50">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14:paraId="2ACEC542" w14:textId="7119F19F" w:rsidR="00F71D50" w:rsidRPr="00F71D50" w:rsidRDefault="00F71D50" w:rsidP="00F71D50">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 xml:space="preserve">Approval Expires  </w:t>
            </w:r>
            <w:r w:rsidR="00B07BBE">
              <w:rPr>
                <w:rFonts w:ascii="Arial" w:hAnsi="Arial"/>
                <w:sz w:val="14"/>
              </w:rPr>
              <w:t>xx</w:t>
            </w:r>
            <w:r w:rsidRPr="00F71D50">
              <w:rPr>
                <w:rFonts w:ascii="Arial" w:hAnsi="Arial"/>
                <w:sz w:val="14"/>
              </w:rPr>
              <w:t>-</w:t>
            </w:r>
            <w:r w:rsidR="00B07BBE">
              <w:rPr>
                <w:rFonts w:ascii="Arial" w:hAnsi="Arial"/>
                <w:sz w:val="14"/>
              </w:rPr>
              <w:t>xx</w:t>
            </w:r>
            <w:r w:rsidRPr="00F71D50">
              <w:rPr>
                <w:rFonts w:ascii="Arial" w:hAnsi="Arial"/>
                <w:sz w:val="14"/>
              </w:rPr>
              <w:t>-</w:t>
            </w:r>
            <w:r w:rsidR="00B07BBE">
              <w:rPr>
                <w:rFonts w:ascii="Arial" w:hAnsi="Arial"/>
                <w:sz w:val="14"/>
              </w:rPr>
              <w:t>20xx</w:t>
            </w:r>
          </w:p>
        </w:tc>
      </w:tr>
      <w:tr w:rsidR="00F71D50" w:rsidRPr="00F71D50" w14:paraId="0007367F" w14:textId="77777777" w:rsidTr="00B25E95">
        <w:tc>
          <w:tcPr>
            <w:tcW w:w="4643" w:type="dxa"/>
            <w:gridSpan w:val="4"/>
          </w:tcPr>
          <w:p w14:paraId="0C4A3306" w14:textId="77777777" w:rsidR="00F71D50" w:rsidRPr="00F71D50" w:rsidRDefault="00F71D50" w:rsidP="00F71D50">
            <w:pPr>
              <w:widowControl w:val="0"/>
              <w:spacing w:before="120" w:after="0"/>
              <w:ind w:left="0"/>
              <w:rPr>
                <w:rFonts w:ascii="Arial" w:hAnsi="Arial"/>
              </w:rPr>
            </w:pPr>
            <w:r w:rsidRPr="00F71D50">
              <w:rPr>
                <w:rFonts w:ascii="Arial" w:hAnsi="Arial"/>
              </w:rPr>
              <w:t>State Abbreviation:</w:t>
            </w:r>
          </w:p>
        </w:tc>
        <w:tc>
          <w:tcPr>
            <w:tcW w:w="6751" w:type="dxa"/>
            <w:gridSpan w:val="8"/>
          </w:tcPr>
          <w:p w14:paraId="15941485" w14:textId="77777777" w:rsidR="00F71D50" w:rsidRPr="00F71D50" w:rsidRDefault="00F71D50" w:rsidP="00F71D50">
            <w:pPr>
              <w:widowControl w:val="0"/>
              <w:spacing w:before="120" w:after="0"/>
              <w:ind w:left="0"/>
              <w:rPr>
                <w:rFonts w:ascii="Arial" w:hAnsi="Arial"/>
              </w:rPr>
            </w:pPr>
            <w:r w:rsidRPr="00F71D50">
              <w:rPr>
                <w:rFonts w:ascii="Arial" w:hAnsi="Arial"/>
              </w:rPr>
              <w:t>State Agency Name:</w:t>
            </w:r>
          </w:p>
        </w:tc>
        <w:tc>
          <w:tcPr>
            <w:tcW w:w="3153" w:type="dxa"/>
            <w:gridSpan w:val="6"/>
          </w:tcPr>
          <w:p w14:paraId="6CE3F3A7" w14:textId="77777777" w:rsidR="00F71D50" w:rsidRPr="00F71D50" w:rsidRDefault="00F71D50" w:rsidP="00F71D50">
            <w:pPr>
              <w:widowControl w:val="0"/>
              <w:spacing w:before="120" w:after="0"/>
              <w:ind w:left="0"/>
              <w:rPr>
                <w:rFonts w:ascii="Arial" w:hAnsi="Arial"/>
              </w:rPr>
            </w:pPr>
            <w:r w:rsidRPr="00F71D50">
              <w:rPr>
                <w:rFonts w:ascii="Arial" w:hAnsi="Arial"/>
              </w:rPr>
              <w:t>Fiscal Year:</w:t>
            </w:r>
          </w:p>
        </w:tc>
      </w:tr>
      <w:tr w:rsidR="00F71D50" w:rsidRPr="00F71D50" w14:paraId="1B50984C" w14:textId="77777777" w:rsidTr="00B25E95">
        <w:tc>
          <w:tcPr>
            <w:tcW w:w="4643" w:type="dxa"/>
            <w:gridSpan w:val="4"/>
          </w:tcPr>
          <w:p w14:paraId="2FC25E1C" w14:textId="77777777" w:rsidR="00F71D50" w:rsidRPr="00F71D50" w:rsidRDefault="00F71D50" w:rsidP="00F71D50">
            <w:pPr>
              <w:widowControl w:val="0"/>
              <w:spacing w:before="120" w:after="0"/>
              <w:ind w:left="0"/>
              <w:rPr>
                <w:rFonts w:ascii="Arial" w:hAnsi="Arial"/>
              </w:rPr>
            </w:pPr>
            <w:r w:rsidRPr="00F71D50">
              <w:rPr>
                <w:rFonts w:ascii="Arial" w:hAnsi="Arial"/>
              </w:rPr>
              <w:t>FIPS Code:</w:t>
            </w:r>
          </w:p>
        </w:tc>
        <w:tc>
          <w:tcPr>
            <w:tcW w:w="6751" w:type="dxa"/>
            <w:gridSpan w:val="8"/>
          </w:tcPr>
          <w:p w14:paraId="4EA125F3" w14:textId="77777777" w:rsidR="00F71D50" w:rsidRPr="00F71D50" w:rsidRDefault="00F71D50" w:rsidP="00F71D50">
            <w:pPr>
              <w:widowControl w:val="0"/>
              <w:spacing w:before="120" w:after="0"/>
              <w:ind w:left="0"/>
              <w:rPr>
                <w:rFonts w:ascii="Arial" w:hAnsi="Arial"/>
              </w:rPr>
            </w:pPr>
            <w:r w:rsidRPr="00F71D50">
              <w:rPr>
                <w:rFonts w:ascii="Arial" w:hAnsi="Arial"/>
              </w:rPr>
              <w:t>Name of Submitting Official:</w:t>
            </w:r>
          </w:p>
        </w:tc>
        <w:tc>
          <w:tcPr>
            <w:tcW w:w="3153" w:type="dxa"/>
            <w:gridSpan w:val="6"/>
          </w:tcPr>
          <w:p w14:paraId="1739B139" w14:textId="77777777" w:rsidR="00F71D50" w:rsidRPr="00F71D50" w:rsidRDefault="00F71D50" w:rsidP="00F71D50">
            <w:pPr>
              <w:widowControl w:val="0"/>
              <w:spacing w:before="120" w:after="0"/>
              <w:ind w:left="0"/>
              <w:rPr>
                <w:rFonts w:ascii="Arial" w:hAnsi="Arial"/>
              </w:rPr>
            </w:pPr>
            <w:r w:rsidRPr="00F71D50">
              <w:rPr>
                <w:rFonts w:ascii="Arial" w:hAnsi="Arial"/>
              </w:rPr>
              <w:t>Quarter:</w:t>
            </w:r>
          </w:p>
        </w:tc>
      </w:tr>
      <w:tr w:rsidR="00F71D50" w:rsidRPr="00F71D50" w14:paraId="426912A5" w14:textId="77777777" w:rsidTr="00B25E95">
        <w:tc>
          <w:tcPr>
            <w:tcW w:w="4643" w:type="dxa"/>
            <w:gridSpan w:val="4"/>
          </w:tcPr>
          <w:p w14:paraId="7DEF651C" w14:textId="77777777" w:rsidR="00F71D50" w:rsidRPr="00F71D50" w:rsidRDefault="00F71D50" w:rsidP="00F71D50">
            <w:pPr>
              <w:widowControl w:val="0"/>
              <w:spacing w:before="120" w:after="0"/>
              <w:ind w:left="0"/>
              <w:rPr>
                <w:rFonts w:ascii="Arial" w:hAnsi="Arial"/>
              </w:rPr>
            </w:pPr>
            <w:r w:rsidRPr="00F71D50">
              <w:rPr>
                <w:rFonts w:ascii="Arial" w:hAnsi="Arial"/>
              </w:rPr>
              <w:t>CA Number:</w:t>
            </w:r>
          </w:p>
        </w:tc>
        <w:tc>
          <w:tcPr>
            <w:tcW w:w="6751" w:type="dxa"/>
            <w:gridSpan w:val="8"/>
          </w:tcPr>
          <w:p w14:paraId="6406EAA4" w14:textId="77777777" w:rsidR="00F71D50" w:rsidRPr="00F71D50" w:rsidRDefault="00F71D50" w:rsidP="00F71D50">
            <w:pPr>
              <w:widowControl w:val="0"/>
              <w:spacing w:before="120" w:after="0"/>
              <w:ind w:left="0"/>
              <w:rPr>
                <w:rFonts w:ascii="Arial" w:hAnsi="Arial"/>
              </w:rPr>
            </w:pPr>
            <w:r w:rsidRPr="00F71D50">
              <w:rPr>
                <w:rFonts w:ascii="Arial" w:hAnsi="Arial"/>
              </w:rPr>
              <w:t>Title of Submitting Official:</w:t>
            </w:r>
          </w:p>
        </w:tc>
        <w:tc>
          <w:tcPr>
            <w:tcW w:w="3153" w:type="dxa"/>
            <w:gridSpan w:val="6"/>
          </w:tcPr>
          <w:p w14:paraId="78647F00" w14:textId="77777777" w:rsidR="00F71D50" w:rsidRPr="00F71D50" w:rsidRDefault="00F71D50" w:rsidP="00F71D50">
            <w:pPr>
              <w:widowControl w:val="0"/>
              <w:spacing w:before="120" w:after="0"/>
              <w:ind w:left="0"/>
              <w:rPr>
                <w:rFonts w:ascii="Arial" w:hAnsi="Arial"/>
              </w:rPr>
            </w:pPr>
            <w:r w:rsidRPr="00F71D50">
              <w:rPr>
                <w:rFonts w:ascii="Arial" w:hAnsi="Arial"/>
              </w:rPr>
              <w:t>Month:</w:t>
            </w:r>
          </w:p>
        </w:tc>
      </w:tr>
      <w:tr w:rsidR="00F71D50" w:rsidRPr="00F71D50" w14:paraId="5392AC02" w14:textId="77777777" w:rsidTr="00B25E95">
        <w:tc>
          <w:tcPr>
            <w:tcW w:w="4643" w:type="dxa"/>
            <w:gridSpan w:val="4"/>
          </w:tcPr>
          <w:p w14:paraId="53FD104B" w14:textId="77777777" w:rsidR="00F71D50" w:rsidRPr="00F71D50" w:rsidRDefault="00F71D50" w:rsidP="00F71D50">
            <w:pPr>
              <w:widowControl w:val="0"/>
              <w:spacing w:before="120" w:after="0"/>
              <w:ind w:left="0"/>
              <w:rPr>
                <w:rFonts w:ascii="Arial" w:hAnsi="Arial"/>
              </w:rPr>
            </w:pPr>
            <w:r w:rsidRPr="00F71D50">
              <w:rPr>
                <w:rFonts w:ascii="Arial" w:hAnsi="Arial"/>
              </w:rPr>
              <w:t>Date Executed:</w:t>
            </w:r>
          </w:p>
        </w:tc>
        <w:tc>
          <w:tcPr>
            <w:tcW w:w="6751" w:type="dxa"/>
            <w:gridSpan w:val="8"/>
          </w:tcPr>
          <w:p w14:paraId="2E66EA9C" w14:textId="77777777" w:rsidR="00F71D50" w:rsidRPr="00F71D50" w:rsidRDefault="00F71D50" w:rsidP="00F71D50">
            <w:pPr>
              <w:widowControl w:val="0"/>
              <w:spacing w:before="120" w:after="0"/>
              <w:ind w:left="0"/>
              <w:rPr>
                <w:rFonts w:ascii="Arial" w:hAnsi="Arial"/>
              </w:rPr>
            </w:pPr>
            <w:r w:rsidRPr="00F71D50">
              <w:rPr>
                <w:rFonts w:ascii="Arial" w:hAnsi="Arial"/>
              </w:rPr>
              <w:t>Phone:</w:t>
            </w:r>
          </w:p>
        </w:tc>
        <w:tc>
          <w:tcPr>
            <w:tcW w:w="3153" w:type="dxa"/>
            <w:gridSpan w:val="6"/>
          </w:tcPr>
          <w:p w14:paraId="3D432296" w14:textId="77777777" w:rsidR="00F71D50" w:rsidRPr="00F71D50" w:rsidRDefault="00F71D50" w:rsidP="00F71D50">
            <w:pPr>
              <w:widowControl w:val="0"/>
              <w:spacing w:before="120" w:after="0"/>
              <w:ind w:left="0"/>
              <w:rPr>
                <w:rFonts w:ascii="Arial" w:hAnsi="Arial"/>
              </w:rPr>
            </w:pPr>
            <w:r w:rsidRPr="00F71D50">
              <w:rPr>
                <w:rFonts w:ascii="Arial" w:hAnsi="Arial"/>
              </w:rPr>
              <w:t>Final Report?  [    ] Yes  [    ]  No</w:t>
            </w:r>
          </w:p>
        </w:tc>
      </w:tr>
      <w:tr w:rsidR="00F71D50" w:rsidRPr="00F71D50" w14:paraId="21F5B60B" w14:textId="77777777" w:rsidTr="00B25E95">
        <w:tblPrEx>
          <w:tblCellMar>
            <w:left w:w="57" w:type="dxa"/>
            <w:right w:w="57" w:type="dxa"/>
          </w:tblCellMar>
        </w:tblPrEx>
        <w:tc>
          <w:tcPr>
            <w:tcW w:w="507" w:type="dxa"/>
          </w:tcPr>
          <w:p w14:paraId="3CDDA88F" w14:textId="77777777" w:rsidR="00F71D50" w:rsidRPr="00F71D50" w:rsidRDefault="00F71D50" w:rsidP="00F71D50">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14:paraId="1E985C01" w14:textId="77777777" w:rsidR="00F71D50" w:rsidRPr="00F71D50" w:rsidRDefault="00F71D50" w:rsidP="00F71D50">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14:paraId="560E54F9" w14:textId="77777777" w:rsidR="00F71D50" w:rsidRPr="00F71D50" w:rsidRDefault="00F71D50" w:rsidP="00F71D50">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14:paraId="7EDEC0A6" w14:textId="77777777" w:rsidR="00F71D50" w:rsidRPr="00F71D50" w:rsidRDefault="00F71D50" w:rsidP="00F71D50">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14:paraId="4291AB99" w14:textId="77777777" w:rsidR="00F71D50" w:rsidRPr="00F71D50" w:rsidRDefault="00F71D50" w:rsidP="00F71D50">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sz="4" w:space="0" w:color="auto"/>
            </w:tcBorders>
          </w:tcPr>
          <w:p w14:paraId="6970D9D5" w14:textId="77777777" w:rsidR="00F71D50" w:rsidRPr="00F71D50" w:rsidRDefault="00F71D50" w:rsidP="00F71D50">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sz="4" w:space="0" w:color="auto"/>
              <w:bottom w:val="nil"/>
              <w:right w:val="single" w:sz="4" w:space="0" w:color="auto"/>
            </w:tcBorders>
            <w:shd w:val="clear" w:color="auto" w:fill="auto"/>
          </w:tcPr>
          <w:p w14:paraId="2961A4A2" w14:textId="77777777" w:rsidR="00F71D50" w:rsidRPr="00F71D50" w:rsidRDefault="00F71D50" w:rsidP="00F71D50">
            <w:pPr>
              <w:widowControl w:val="0"/>
              <w:spacing w:after="0"/>
              <w:ind w:left="0"/>
              <w:rPr>
                <w:rFonts w:ascii="Arial" w:hAnsi="Arial"/>
              </w:rPr>
            </w:pPr>
          </w:p>
        </w:tc>
      </w:tr>
      <w:tr w:rsidR="00F71D50" w:rsidRPr="00F71D50" w14:paraId="39221964" w14:textId="77777777" w:rsidTr="00B25E95">
        <w:tblPrEx>
          <w:tblCellMar>
            <w:left w:w="57" w:type="dxa"/>
            <w:right w:w="57" w:type="dxa"/>
          </w:tblCellMar>
        </w:tblPrEx>
        <w:tc>
          <w:tcPr>
            <w:tcW w:w="507" w:type="dxa"/>
          </w:tcPr>
          <w:p w14:paraId="6A5579A4" w14:textId="77777777" w:rsidR="00F71D50" w:rsidRPr="00F71D50" w:rsidRDefault="00F71D50" w:rsidP="00F71D50">
            <w:pPr>
              <w:widowControl w:val="0"/>
              <w:spacing w:after="0"/>
              <w:ind w:left="0"/>
              <w:jc w:val="center"/>
              <w:rPr>
                <w:rFonts w:ascii="Arial" w:hAnsi="Arial"/>
              </w:rPr>
            </w:pPr>
            <w:r w:rsidRPr="00F71D50">
              <w:rPr>
                <w:rFonts w:ascii="Arial" w:hAnsi="Arial"/>
              </w:rPr>
              <w:t>A</w:t>
            </w:r>
          </w:p>
        </w:tc>
        <w:tc>
          <w:tcPr>
            <w:tcW w:w="2160" w:type="dxa"/>
          </w:tcPr>
          <w:p w14:paraId="6C288AE0" w14:textId="77777777" w:rsidR="00F71D50" w:rsidRPr="00F71D50" w:rsidRDefault="00F71D50" w:rsidP="00F71D50">
            <w:pPr>
              <w:widowControl w:val="0"/>
              <w:spacing w:after="0"/>
              <w:ind w:left="0"/>
              <w:jc w:val="center"/>
              <w:rPr>
                <w:rFonts w:ascii="Arial" w:hAnsi="Arial"/>
              </w:rPr>
            </w:pPr>
            <w:r w:rsidRPr="00F71D50">
              <w:rPr>
                <w:rFonts w:ascii="Arial" w:hAnsi="Arial"/>
              </w:rPr>
              <w:t>B</w:t>
            </w:r>
          </w:p>
        </w:tc>
        <w:tc>
          <w:tcPr>
            <w:tcW w:w="1181" w:type="dxa"/>
          </w:tcPr>
          <w:p w14:paraId="6A64AEB4" w14:textId="77777777" w:rsidR="00F71D50" w:rsidRPr="00F71D50" w:rsidRDefault="00F71D50" w:rsidP="00F71D50">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14:paraId="338F2EFF" w14:textId="77777777" w:rsidR="00F71D50" w:rsidRPr="00F71D50" w:rsidRDefault="00F71D50" w:rsidP="00F71D50">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14:paraId="170AACEE" w14:textId="77777777" w:rsidR="00F71D50" w:rsidRPr="00F71D50" w:rsidRDefault="00F71D50" w:rsidP="00F71D50">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14:paraId="0F98D418" w14:textId="77777777" w:rsidR="00F71D50" w:rsidRPr="00F71D50" w:rsidRDefault="00F71D50" w:rsidP="00F71D50">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14:paraId="750D67F2" w14:textId="77777777" w:rsidR="00F71D50" w:rsidRPr="00F71D50" w:rsidRDefault="00F71D50" w:rsidP="00F71D50">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14:paraId="1E5996D8" w14:textId="77777777" w:rsidR="00F71D50" w:rsidRPr="00F71D50" w:rsidRDefault="00F71D50" w:rsidP="00F71D50">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14:paraId="6DFC8D8B" w14:textId="77777777" w:rsidR="00F71D50" w:rsidRPr="00F71D50" w:rsidRDefault="00F71D50" w:rsidP="00F71D50">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sz="4" w:space="0" w:color="auto"/>
            </w:tcBorders>
          </w:tcPr>
          <w:p w14:paraId="0CCF0CBA" w14:textId="77777777" w:rsidR="00F71D50" w:rsidRPr="00F71D50" w:rsidRDefault="00F71D50" w:rsidP="00F71D50">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sz="4" w:space="0" w:color="auto"/>
              <w:bottom w:val="nil"/>
              <w:right w:val="nil"/>
            </w:tcBorders>
            <w:shd w:val="clear" w:color="auto" w:fill="auto"/>
          </w:tcPr>
          <w:p w14:paraId="7E27FF87" w14:textId="77777777" w:rsidR="00F71D50" w:rsidRPr="00F71D50" w:rsidRDefault="00F71D50" w:rsidP="00F71D50">
            <w:pPr>
              <w:widowControl w:val="0"/>
              <w:spacing w:after="0"/>
              <w:ind w:left="0"/>
              <w:jc w:val="center"/>
              <w:rPr>
                <w:rFonts w:ascii="Arial" w:hAnsi="Arial"/>
              </w:rPr>
            </w:pPr>
          </w:p>
        </w:tc>
        <w:tc>
          <w:tcPr>
            <w:tcW w:w="1251" w:type="dxa"/>
            <w:gridSpan w:val="2"/>
            <w:tcBorders>
              <w:top w:val="nil"/>
              <w:left w:val="nil"/>
              <w:bottom w:val="nil"/>
              <w:right w:val="single" w:sz="4" w:space="0" w:color="auto"/>
            </w:tcBorders>
            <w:shd w:val="clear" w:color="auto" w:fill="auto"/>
          </w:tcPr>
          <w:p w14:paraId="5F82D494" w14:textId="77777777" w:rsidR="00F71D50" w:rsidRPr="00F71D50" w:rsidRDefault="00F71D50" w:rsidP="00F71D50">
            <w:pPr>
              <w:widowControl w:val="0"/>
              <w:spacing w:after="0"/>
              <w:ind w:left="0"/>
              <w:jc w:val="center"/>
              <w:rPr>
                <w:rFonts w:ascii="Arial" w:hAnsi="Arial"/>
              </w:rPr>
            </w:pPr>
          </w:p>
        </w:tc>
      </w:tr>
      <w:tr w:rsidR="00F71D50" w:rsidRPr="00F71D50" w14:paraId="0448D103" w14:textId="77777777" w:rsidTr="00B25E95">
        <w:tblPrEx>
          <w:tblCellMar>
            <w:left w:w="57" w:type="dxa"/>
            <w:right w:w="57" w:type="dxa"/>
          </w:tblCellMar>
        </w:tblPrEx>
        <w:tc>
          <w:tcPr>
            <w:tcW w:w="12122" w:type="dxa"/>
            <w:gridSpan w:val="14"/>
            <w:tcBorders>
              <w:right w:val="single" w:sz="4" w:space="0" w:color="auto"/>
            </w:tcBorders>
          </w:tcPr>
          <w:p w14:paraId="6C34F32F" w14:textId="77777777" w:rsidR="00F71D50" w:rsidRPr="00F71D50" w:rsidRDefault="00F71D50" w:rsidP="00F71D50">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sz="4" w:space="0" w:color="auto"/>
              <w:bottom w:val="nil"/>
              <w:right w:val="nil"/>
            </w:tcBorders>
            <w:shd w:val="clear" w:color="auto" w:fill="auto"/>
          </w:tcPr>
          <w:p w14:paraId="46623474" w14:textId="77777777" w:rsidR="00F71D50" w:rsidRPr="00F71D50" w:rsidRDefault="00F71D50" w:rsidP="00F71D50">
            <w:pPr>
              <w:widowControl w:val="0"/>
              <w:spacing w:before="100" w:after="100"/>
              <w:ind w:left="0"/>
              <w:rPr>
                <w:rFonts w:ascii="Arial" w:hAnsi="Arial"/>
                <w:b/>
              </w:rPr>
            </w:pPr>
          </w:p>
        </w:tc>
        <w:tc>
          <w:tcPr>
            <w:tcW w:w="1213" w:type="dxa"/>
            <w:tcBorders>
              <w:top w:val="nil"/>
              <w:left w:val="nil"/>
              <w:bottom w:val="nil"/>
              <w:right w:val="single" w:sz="4" w:space="0" w:color="auto"/>
            </w:tcBorders>
            <w:shd w:val="clear" w:color="auto" w:fill="auto"/>
          </w:tcPr>
          <w:p w14:paraId="40833303" w14:textId="77777777" w:rsidR="00F71D50" w:rsidRPr="00F71D50" w:rsidRDefault="00F71D50" w:rsidP="00F71D50">
            <w:pPr>
              <w:widowControl w:val="0"/>
              <w:spacing w:before="100" w:after="100"/>
              <w:ind w:left="0"/>
              <w:rPr>
                <w:rFonts w:ascii="Arial" w:hAnsi="Arial"/>
                <w:b/>
              </w:rPr>
            </w:pPr>
          </w:p>
        </w:tc>
      </w:tr>
      <w:tr w:rsidR="00F71D50" w:rsidRPr="00F71D50" w14:paraId="47C0B121" w14:textId="77777777" w:rsidTr="00B25E95">
        <w:tblPrEx>
          <w:tblCellMar>
            <w:left w:w="57" w:type="dxa"/>
            <w:right w:w="57" w:type="dxa"/>
          </w:tblCellMar>
        </w:tblPrEx>
        <w:tc>
          <w:tcPr>
            <w:tcW w:w="507" w:type="dxa"/>
          </w:tcPr>
          <w:p w14:paraId="7887082C" w14:textId="77777777" w:rsidR="00F71D50" w:rsidRPr="00F71D50" w:rsidRDefault="00F71D50" w:rsidP="00F71D50">
            <w:pPr>
              <w:widowControl w:val="0"/>
              <w:spacing w:after="0"/>
              <w:ind w:left="0"/>
              <w:rPr>
                <w:rFonts w:ascii="Arial" w:hAnsi="Arial"/>
              </w:rPr>
            </w:pPr>
            <w:r w:rsidRPr="00F71D50">
              <w:rPr>
                <w:rFonts w:ascii="Arial" w:hAnsi="Arial"/>
              </w:rPr>
              <w:t>1.</w:t>
            </w:r>
          </w:p>
        </w:tc>
        <w:tc>
          <w:tcPr>
            <w:tcW w:w="2160" w:type="dxa"/>
          </w:tcPr>
          <w:p w14:paraId="6F518701" w14:textId="77777777" w:rsidR="00F71D50" w:rsidRPr="00F71D50" w:rsidRDefault="00F71D50" w:rsidP="00F71D50">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14:paraId="25B5177E" w14:textId="77777777" w:rsidR="00F71D50" w:rsidRPr="00F71D50" w:rsidRDefault="00F71D50" w:rsidP="00F71D50">
            <w:pPr>
              <w:widowControl w:val="0"/>
              <w:spacing w:after="0"/>
              <w:ind w:left="0"/>
              <w:rPr>
                <w:rFonts w:ascii="Arial" w:hAnsi="Arial"/>
              </w:rPr>
            </w:pPr>
          </w:p>
        </w:tc>
        <w:tc>
          <w:tcPr>
            <w:tcW w:w="1181" w:type="dxa"/>
            <w:gridSpan w:val="2"/>
          </w:tcPr>
          <w:p w14:paraId="2F53066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F2A72A5" w14:textId="77777777" w:rsidR="00F71D50" w:rsidRPr="00F71D50" w:rsidRDefault="00F71D50" w:rsidP="00F71D50">
            <w:pPr>
              <w:widowControl w:val="0"/>
              <w:spacing w:after="0"/>
              <w:ind w:left="0"/>
              <w:rPr>
                <w:rFonts w:ascii="Arial" w:hAnsi="Arial"/>
              </w:rPr>
            </w:pPr>
          </w:p>
        </w:tc>
        <w:tc>
          <w:tcPr>
            <w:tcW w:w="1181" w:type="dxa"/>
          </w:tcPr>
          <w:p w14:paraId="3A7CDEC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37AA8DE" w14:textId="77777777" w:rsidR="00F71D50" w:rsidRPr="00F71D50" w:rsidRDefault="00F71D50" w:rsidP="00F71D50">
            <w:pPr>
              <w:widowControl w:val="0"/>
              <w:spacing w:after="0"/>
              <w:ind w:left="0"/>
              <w:rPr>
                <w:rFonts w:ascii="Arial" w:hAnsi="Arial"/>
              </w:rPr>
            </w:pPr>
          </w:p>
        </w:tc>
        <w:tc>
          <w:tcPr>
            <w:tcW w:w="1181" w:type="dxa"/>
          </w:tcPr>
          <w:p w14:paraId="73AD382B"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5750BC8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4F5EAC5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E0753A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A20649C" w14:textId="77777777" w:rsidR="00F71D50" w:rsidRPr="00F71D50" w:rsidRDefault="00F71D50" w:rsidP="00F71D50">
            <w:pPr>
              <w:widowControl w:val="0"/>
              <w:spacing w:after="0"/>
              <w:ind w:left="0"/>
              <w:rPr>
                <w:rFonts w:ascii="Arial" w:hAnsi="Arial"/>
              </w:rPr>
            </w:pPr>
          </w:p>
        </w:tc>
      </w:tr>
      <w:tr w:rsidR="00F71D50" w:rsidRPr="00F71D50" w14:paraId="7005197A" w14:textId="77777777" w:rsidTr="00B25E95">
        <w:tblPrEx>
          <w:tblCellMar>
            <w:left w:w="57" w:type="dxa"/>
            <w:right w:w="57" w:type="dxa"/>
          </w:tblCellMar>
        </w:tblPrEx>
        <w:tc>
          <w:tcPr>
            <w:tcW w:w="507" w:type="dxa"/>
          </w:tcPr>
          <w:p w14:paraId="46580D97" w14:textId="77777777" w:rsidR="00F71D50" w:rsidRPr="00F71D50" w:rsidRDefault="00F71D50" w:rsidP="00F71D50">
            <w:pPr>
              <w:widowControl w:val="0"/>
              <w:spacing w:after="0"/>
              <w:ind w:left="0"/>
              <w:rPr>
                <w:rFonts w:ascii="Arial" w:hAnsi="Arial"/>
              </w:rPr>
            </w:pPr>
            <w:r w:rsidRPr="00F71D50">
              <w:rPr>
                <w:rFonts w:ascii="Arial" w:hAnsi="Arial"/>
              </w:rPr>
              <w:t>2.</w:t>
            </w:r>
          </w:p>
        </w:tc>
        <w:tc>
          <w:tcPr>
            <w:tcW w:w="2160" w:type="dxa"/>
          </w:tcPr>
          <w:p w14:paraId="3B0E2216" w14:textId="77777777" w:rsidR="00F71D50" w:rsidRPr="00F71D50" w:rsidRDefault="00F71D50" w:rsidP="00F71D50">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14:paraId="283E83BB" w14:textId="77777777" w:rsidR="00F71D50" w:rsidRPr="00F71D50" w:rsidRDefault="00F71D50" w:rsidP="00F71D50">
            <w:pPr>
              <w:widowControl w:val="0"/>
              <w:spacing w:after="0"/>
              <w:ind w:left="0"/>
              <w:rPr>
                <w:rFonts w:ascii="Arial" w:hAnsi="Arial"/>
              </w:rPr>
            </w:pPr>
          </w:p>
        </w:tc>
        <w:tc>
          <w:tcPr>
            <w:tcW w:w="1181" w:type="dxa"/>
            <w:gridSpan w:val="2"/>
          </w:tcPr>
          <w:p w14:paraId="0150595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27FAE6E" w14:textId="77777777" w:rsidR="00F71D50" w:rsidRPr="00F71D50" w:rsidRDefault="00F71D50" w:rsidP="00F71D50">
            <w:pPr>
              <w:widowControl w:val="0"/>
              <w:spacing w:after="0"/>
              <w:ind w:left="0"/>
              <w:rPr>
                <w:rFonts w:ascii="Arial" w:hAnsi="Arial"/>
              </w:rPr>
            </w:pPr>
          </w:p>
        </w:tc>
        <w:tc>
          <w:tcPr>
            <w:tcW w:w="1181" w:type="dxa"/>
          </w:tcPr>
          <w:p w14:paraId="77536D4D"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6952947" w14:textId="77777777" w:rsidR="00F71D50" w:rsidRPr="00F71D50" w:rsidRDefault="00F71D50" w:rsidP="00F71D50">
            <w:pPr>
              <w:widowControl w:val="0"/>
              <w:spacing w:after="0"/>
              <w:ind w:left="0"/>
              <w:rPr>
                <w:rFonts w:ascii="Arial" w:hAnsi="Arial"/>
              </w:rPr>
            </w:pPr>
          </w:p>
        </w:tc>
        <w:tc>
          <w:tcPr>
            <w:tcW w:w="1181" w:type="dxa"/>
          </w:tcPr>
          <w:p w14:paraId="335D7584"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37211E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A26D484"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6EB3ABD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DD503F0" w14:textId="77777777" w:rsidR="00F71D50" w:rsidRPr="00F71D50" w:rsidRDefault="00F71D50" w:rsidP="00F71D50">
            <w:pPr>
              <w:widowControl w:val="0"/>
              <w:spacing w:after="0"/>
              <w:ind w:left="0"/>
              <w:rPr>
                <w:rFonts w:ascii="Arial" w:hAnsi="Arial"/>
              </w:rPr>
            </w:pPr>
          </w:p>
        </w:tc>
      </w:tr>
      <w:tr w:rsidR="00F71D50" w:rsidRPr="00F71D50" w14:paraId="09409488" w14:textId="77777777" w:rsidTr="00B25E95">
        <w:tblPrEx>
          <w:tblCellMar>
            <w:left w:w="57" w:type="dxa"/>
            <w:right w:w="57" w:type="dxa"/>
          </w:tblCellMar>
        </w:tblPrEx>
        <w:tc>
          <w:tcPr>
            <w:tcW w:w="507" w:type="dxa"/>
          </w:tcPr>
          <w:p w14:paraId="0EAF50F0" w14:textId="77777777" w:rsidR="00F71D50" w:rsidRPr="00F71D50" w:rsidRDefault="00F71D50" w:rsidP="00F71D50">
            <w:pPr>
              <w:widowControl w:val="0"/>
              <w:spacing w:after="0"/>
              <w:ind w:left="0"/>
              <w:rPr>
                <w:rFonts w:ascii="Arial" w:hAnsi="Arial"/>
              </w:rPr>
            </w:pPr>
            <w:r w:rsidRPr="00F71D50">
              <w:rPr>
                <w:rFonts w:ascii="Arial" w:hAnsi="Arial"/>
              </w:rPr>
              <w:t>3.</w:t>
            </w:r>
          </w:p>
        </w:tc>
        <w:tc>
          <w:tcPr>
            <w:tcW w:w="2160" w:type="dxa"/>
          </w:tcPr>
          <w:p w14:paraId="76C0C526" w14:textId="77777777" w:rsidR="00F71D50" w:rsidRPr="00F71D50" w:rsidRDefault="00F71D50" w:rsidP="00F71D50">
            <w:pPr>
              <w:widowControl w:val="0"/>
              <w:spacing w:after="0"/>
              <w:ind w:left="0"/>
              <w:rPr>
                <w:rFonts w:ascii="Arial" w:hAnsi="Arial"/>
              </w:rPr>
            </w:pPr>
            <w:r w:rsidRPr="00F71D50">
              <w:rPr>
                <w:rFonts w:ascii="Arial" w:hAnsi="Arial"/>
              </w:rPr>
              <w:t>Nonpersonal Services</w:t>
            </w:r>
            <w:r w:rsidRPr="00F71D50">
              <w:rPr>
                <w:rFonts w:ascii="Arial" w:hAnsi="Arial"/>
              </w:rPr>
              <w:br/>
              <w:t>Obligated</w:t>
            </w:r>
          </w:p>
        </w:tc>
        <w:tc>
          <w:tcPr>
            <w:tcW w:w="1181" w:type="dxa"/>
            <w:shd w:val="pct15" w:color="auto" w:fill="FFFFFF"/>
          </w:tcPr>
          <w:p w14:paraId="5C584B53" w14:textId="77777777" w:rsidR="00F71D50" w:rsidRPr="00F71D50" w:rsidRDefault="00F71D50" w:rsidP="00F71D50">
            <w:pPr>
              <w:widowControl w:val="0"/>
              <w:spacing w:after="0"/>
              <w:ind w:left="0"/>
              <w:rPr>
                <w:rFonts w:ascii="Arial" w:hAnsi="Arial"/>
              </w:rPr>
            </w:pPr>
          </w:p>
        </w:tc>
        <w:tc>
          <w:tcPr>
            <w:tcW w:w="1181" w:type="dxa"/>
            <w:gridSpan w:val="2"/>
          </w:tcPr>
          <w:p w14:paraId="424E873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9A54D0C" w14:textId="77777777" w:rsidR="00F71D50" w:rsidRPr="00F71D50" w:rsidRDefault="00F71D50" w:rsidP="00F71D50">
            <w:pPr>
              <w:widowControl w:val="0"/>
              <w:spacing w:after="0"/>
              <w:ind w:left="0"/>
              <w:rPr>
                <w:rFonts w:ascii="Arial" w:hAnsi="Arial"/>
              </w:rPr>
            </w:pPr>
          </w:p>
        </w:tc>
        <w:tc>
          <w:tcPr>
            <w:tcW w:w="1181" w:type="dxa"/>
          </w:tcPr>
          <w:p w14:paraId="3589B4E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7EEED3B1" w14:textId="77777777" w:rsidR="00F71D50" w:rsidRPr="00F71D50" w:rsidRDefault="00F71D50" w:rsidP="00F71D50">
            <w:pPr>
              <w:widowControl w:val="0"/>
              <w:spacing w:after="0"/>
              <w:ind w:left="0"/>
              <w:rPr>
                <w:rFonts w:ascii="Arial" w:hAnsi="Arial"/>
              </w:rPr>
            </w:pPr>
          </w:p>
        </w:tc>
        <w:tc>
          <w:tcPr>
            <w:tcW w:w="1181" w:type="dxa"/>
          </w:tcPr>
          <w:p w14:paraId="2B3C273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3DB90A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7ED3A536"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875FFFB"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1EA014D" w14:textId="77777777" w:rsidR="00F71D50" w:rsidRPr="00F71D50" w:rsidRDefault="00F71D50" w:rsidP="00F71D50">
            <w:pPr>
              <w:widowControl w:val="0"/>
              <w:spacing w:after="0"/>
              <w:ind w:left="0"/>
              <w:rPr>
                <w:rFonts w:ascii="Arial" w:hAnsi="Arial"/>
              </w:rPr>
            </w:pPr>
          </w:p>
        </w:tc>
      </w:tr>
      <w:tr w:rsidR="00F71D50" w:rsidRPr="00F71D50" w14:paraId="32276029" w14:textId="77777777" w:rsidTr="00B25E95">
        <w:tblPrEx>
          <w:tblCellMar>
            <w:left w:w="57" w:type="dxa"/>
            <w:right w:w="57" w:type="dxa"/>
          </w:tblCellMar>
        </w:tblPrEx>
        <w:tc>
          <w:tcPr>
            <w:tcW w:w="507" w:type="dxa"/>
          </w:tcPr>
          <w:p w14:paraId="0D8EE9AC" w14:textId="77777777" w:rsidR="00F71D50" w:rsidRPr="00F71D50" w:rsidRDefault="00F71D50" w:rsidP="00F71D50">
            <w:pPr>
              <w:widowControl w:val="0"/>
              <w:spacing w:after="0"/>
              <w:ind w:left="0"/>
              <w:rPr>
                <w:rFonts w:ascii="Arial" w:hAnsi="Arial"/>
              </w:rPr>
            </w:pPr>
            <w:r w:rsidRPr="00F71D50">
              <w:rPr>
                <w:rFonts w:ascii="Arial" w:hAnsi="Arial"/>
              </w:rPr>
              <w:t>4.</w:t>
            </w:r>
          </w:p>
        </w:tc>
        <w:tc>
          <w:tcPr>
            <w:tcW w:w="2160" w:type="dxa"/>
          </w:tcPr>
          <w:p w14:paraId="3EA721CC" w14:textId="77777777" w:rsidR="00F71D50" w:rsidRPr="00F71D50" w:rsidRDefault="00F71D50" w:rsidP="00F71D50">
            <w:pPr>
              <w:widowControl w:val="0"/>
              <w:spacing w:after="0"/>
              <w:ind w:left="0"/>
              <w:rPr>
                <w:rFonts w:ascii="Arial" w:hAnsi="Arial"/>
              </w:rPr>
            </w:pPr>
            <w:r w:rsidRPr="00F71D50">
              <w:rPr>
                <w:rFonts w:ascii="Arial" w:hAnsi="Arial"/>
              </w:rPr>
              <w:t>Total Obligations</w:t>
            </w:r>
          </w:p>
        </w:tc>
        <w:tc>
          <w:tcPr>
            <w:tcW w:w="1181" w:type="dxa"/>
          </w:tcPr>
          <w:p w14:paraId="2CC87427" w14:textId="77777777" w:rsidR="00F71D50" w:rsidRPr="00F71D50" w:rsidRDefault="00F71D50" w:rsidP="00F71D50">
            <w:pPr>
              <w:widowControl w:val="0"/>
              <w:spacing w:after="0"/>
              <w:ind w:left="0"/>
              <w:rPr>
                <w:rFonts w:ascii="Arial" w:hAnsi="Arial"/>
              </w:rPr>
            </w:pPr>
          </w:p>
        </w:tc>
        <w:tc>
          <w:tcPr>
            <w:tcW w:w="1181" w:type="dxa"/>
            <w:gridSpan w:val="2"/>
          </w:tcPr>
          <w:p w14:paraId="211CC0A8" w14:textId="77777777" w:rsidR="00F71D50" w:rsidRPr="00F71D50" w:rsidRDefault="00F71D50" w:rsidP="00F71D50">
            <w:pPr>
              <w:widowControl w:val="0"/>
              <w:spacing w:after="0"/>
              <w:ind w:left="0"/>
              <w:rPr>
                <w:rFonts w:ascii="Arial" w:hAnsi="Arial"/>
              </w:rPr>
            </w:pPr>
          </w:p>
        </w:tc>
        <w:tc>
          <w:tcPr>
            <w:tcW w:w="1181" w:type="dxa"/>
          </w:tcPr>
          <w:p w14:paraId="6717A141" w14:textId="77777777" w:rsidR="00F71D50" w:rsidRPr="00F71D50" w:rsidRDefault="00F71D50" w:rsidP="00F71D50">
            <w:pPr>
              <w:widowControl w:val="0"/>
              <w:spacing w:after="0"/>
              <w:ind w:left="0"/>
              <w:rPr>
                <w:rFonts w:ascii="Arial" w:hAnsi="Arial"/>
              </w:rPr>
            </w:pPr>
          </w:p>
        </w:tc>
        <w:tc>
          <w:tcPr>
            <w:tcW w:w="1181" w:type="dxa"/>
          </w:tcPr>
          <w:p w14:paraId="10922B9C" w14:textId="77777777" w:rsidR="00F71D50" w:rsidRPr="00F71D50" w:rsidRDefault="00F71D50" w:rsidP="00F71D50">
            <w:pPr>
              <w:widowControl w:val="0"/>
              <w:spacing w:after="0"/>
              <w:ind w:left="0"/>
              <w:rPr>
                <w:rFonts w:ascii="Arial" w:hAnsi="Arial"/>
              </w:rPr>
            </w:pPr>
          </w:p>
        </w:tc>
        <w:tc>
          <w:tcPr>
            <w:tcW w:w="1181" w:type="dxa"/>
          </w:tcPr>
          <w:p w14:paraId="529FAFDA" w14:textId="77777777" w:rsidR="00F71D50" w:rsidRPr="00F71D50" w:rsidRDefault="00F71D50" w:rsidP="00F71D50">
            <w:pPr>
              <w:widowControl w:val="0"/>
              <w:spacing w:after="0"/>
              <w:ind w:left="0"/>
              <w:rPr>
                <w:rFonts w:ascii="Arial" w:hAnsi="Arial"/>
              </w:rPr>
            </w:pPr>
          </w:p>
        </w:tc>
        <w:tc>
          <w:tcPr>
            <w:tcW w:w="1181" w:type="dxa"/>
          </w:tcPr>
          <w:p w14:paraId="532A102B" w14:textId="77777777" w:rsidR="00F71D50" w:rsidRPr="00F71D50" w:rsidRDefault="00F71D50" w:rsidP="00F71D50">
            <w:pPr>
              <w:widowControl w:val="0"/>
              <w:spacing w:after="0"/>
              <w:ind w:left="0"/>
              <w:rPr>
                <w:rFonts w:ascii="Arial" w:hAnsi="Arial"/>
              </w:rPr>
            </w:pPr>
          </w:p>
        </w:tc>
        <w:tc>
          <w:tcPr>
            <w:tcW w:w="1181" w:type="dxa"/>
            <w:gridSpan w:val="2"/>
          </w:tcPr>
          <w:p w14:paraId="0FBB1086"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1675A26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9E4D67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1B05374E" w14:textId="77777777" w:rsidR="00F71D50" w:rsidRPr="00F71D50" w:rsidRDefault="00F71D50" w:rsidP="00F71D50">
            <w:pPr>
              <w:widowControl w:val="0"/>
              <w:spacing w:after="0"/>
              <w:ind w:left="0"/>
              <w:rPr>
                <w:rFonts w:ascii="Arial" w:hAnsi="Arial"/>
              </w:rPr>
            </w:pPr>
          </w:p>
        </w:tc>
      </w:tr>
      <w:tr w:rsidR="00F71D50" w:rsidRPr="00F71D50" w14:paraId="22ED8B28" w14:textId="77777777" w:rsidTr="00B25E95">
        <w:tblPrEx>
          <w:tblCellMar>
            <w:left w:w="57" w:type="dxa"/>
            <w:right w:w="57" w:type="dxa"/>
          </w:tblCellMar>
        </w:tblPrEx>
        <w:tc>
          <w:tcPr>
            <w:tcW w:w="12122" w:type="dxa"/>
            <w:gridSpan w:val="14"/>
            <w:tcBorders>
              <w:right w:val="single" w:sz="4" w:space="0" w:color="auto"/>
            </w:tcBorders>
          </w:tcPr>
          <w:p w14:paraId="2BA0E0E8" w14:textId="77777777" w:rsidR="00F71D50" w:rsidRPr="00F71D50" w:rsidRDefault="00F71D50" w:rsidP="00F71D50">
            <w:pPr>
              <w:widowControl w:val="0"/>
              <w:spacing w:before="100" w:after="100"/>
              <w:ind w:left="0"/>
            </w:pPr>
            <w:r w:rsidRPr="00F71D50">
              <w:rPr>
                <w:rFonts w:ascii="Arial" w:hAnsi="Arial"/>
                <w:b/>
              </w:rPr>
              <w:t>Comparative Data</w:t>
            </w:r>
          </w:p>
        </w:tc>
        <w:tc>
          <w:tcPr>
            <w:tcW w:w="1212" w:type="dxa"/>
            <w:gridSpan w:val="3"/>
            <w:tcBorders>
              <w:top w:val="nil"/>
              <w:left w:val="single" w:sz="4" w:space="0" w:color="auto"/>
              <w:bottom w:val="nil"/>
              <w:right w:val="nil"/>
            </w:tcBorders>
            <w:shd w:val="clear" w:color="auto" w:fill="auto"/>
          </w:tcPr>
          <w:p w14:paraId="55E10038"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33D23950" w14:textId="77777777" w:rsidR="00F71D50" w:rsidRPr="00F71D50" w:rsidRDefault="00F71D50" w:rsidP="00F71D50">
            <w:pPr>
              <w:widowControl w:val="0"/>
              <w:spacing w:before="100" w:after="100"/>
              <w:ind w:left="0"/>
            </w:pPr>
          </w:p>
        </w:tc>
      </w:tr>
      <w:tr w:rsidR="00F71D50" w:rsidRPr="00F71D50" w14:paraId="0A7A2557" w14:textId="77777777" w:rsidTr="00B25E95">
        <w:tblPrEx>
          <w:tblCellMar>
            <w:left w:w="57" w:type="dxa"/>
            <w:right w:w="57" w:type="dxa"/>
          </w:tblCellMar>
        </w:tblPrEx>
        <w:tc>
          <w:tcPr>
            <w:tcW w:w="507" w:type="dxa"/>
          </w:tcPr>
          <w:p w14:paraId="0E002FE3" w14:textId="77777777" w:rsidR="00F71D50" w:rsidRPr="00F71D50" w:rsidRDefault="00F71D50" w:rsidP="00F71D50">
            <w:pPr>
              <w:widowControl w:val="0"/>
              <w:spacing w:after="0"/>
              <w:ind w:left="0"/>
              <w:rPr>
                <w:rFonts w:ascii="Arial" w:hAnsi="Arial"/>
              </w:rPr>
            </w:pPr>
            <w:r w:rsidRPr="00F71D50">
              <w:rPr>
                <w:rFonts w:ascii="Arial" w:hAnsi="Arial"/>
              </w:rPr>
              <w:t>5.</w:t>
            </w:r>
          </w:p>
        </w:tc>
        <w:tc>
          <w:tcPr>
            <w:tcW w:w="2160" w:type="dxa"/>
          </w:tcPr>
          <w:p w14:paraId="3839CD57" w14:textId="77777777" w:rsidR="00F71D50" w:rsidRPr="00F71D50" w:rsidRDefault="00F71D50" w:rsidP="00F71D50">
            <w:pPr>
              <w:widowControl w:val="0"/>
              <w:spacing w:after="0"/>
              <w:ind w:left="0"/>
              <w:rPr>
                <w:rFonts w:ascii="Arial" w:hAnsi="Arial"/>
              </w:rPr>
            </w:pPr>
            <w:r w:rsidRPr="00F71D50">
              <w:rPr>
                <w:rFonts w:ascii="Arial" w:hAnsi="Arial"/>
              </w:rPr>
              <w:t>Total Cash Received</w:t>
            </w:r>
          </w:p>
        </w:tc>
        <w:tc>
          <w:tcPr>
            <w:tcW w:w="1181" w:type="dxa"/>
          </w:tcPr>
          <w:p w14:paraId="1C874D16" w14:textId="77777777" w:rsidR="00F71D50" w:rsidRPr="00F71D50" w:rsidRDefault="00F71D50" w:rsidP="00F71D50">
            <w:pPr>
              <w:widowControl w:val="0"/>
              <w:spacing w:after="0"/>
              <w:ind w:left="0"/>
              <w:rPr>
                <w:rFonts w:ascii="Arial" w:hAnsi="Arial"/>
              </w:rPr>
            </w:pPr>
          </w:p>
        </w:tc>
        <w:tc>
          <w:tcPr>
            <w:tcW w:w="1181" w:type="dxa"/>
            <w:gridSpan w:val="2"/>
          </w:tcPr>
          <w:p w14:paraId="0DA50D9A" w14:textId="77777777" w:rsidR="00F71D50" w:rsidRPr="00F71D50" w:rsidRDefault="00F71D50" w:rsidP="00F71D50">
            <w:pPr>
              <w:widowControl w:val="0"/>
              <w:spacing w:after="0"/>
              <w:ind w:left="0"/>
              <w:rPr>
                <w:rFonts w:ascii="Arial" w:hAnsi="Arial"/>
              </w:rPr>
            </w:pPr>
          </w:p>
        </w:tc>
        <w:tc>
          <w:tcPr>
            <w:tcW w:w="1181" w:type="dxa"/>
          </w:tcPr>
          <w:p w14:paraId="100780CD" w14:textId="77777777" w:rsidR="00F71D50" w:rsidRPr="00F71D50" w:rsidRDefault="00F71D50" w:rsidP="00F71D50">
            <w:pPr>
              <w:widowControl w:val="0"/>
              <w:spacing w:after="0"/>
              <w:ind w:left="0"/>
              <w:rPr>
                <w:rFonts w:ascii="Arial" w:hAnsi="Arial"/>
              </w:rPr>
            </w:pPr>
          </w:p>
        </w:tc>
        <w:tc>
          <w:tcPr>
            <w:tcW w:w="1181" w:type="dxa"/>
          </w:tcPr>
          <w:p w14:paraId="0AE4E043" w14:textId="77777777" w:rsidR="00F71D50" w:rsidRPr="00F71D50" w:rsidRDefault="00F71D50" w:rsidP="00F71D50">
            <w:pPr>
              <w:widowControl w:val="0"/>
              <w:spacing w:after="0"/>
              <w:ind w:left="0"/>
              <w:rPr>
                <w:rFonts w:ascii="Arial" w:hAnsi="Arial"/>
              </w:rPr>
            </w:pPr>
          </w:p>
        </w:tc>
        <w:tc>
          <w:tcPr>
            <w:tcW w:w="1181" w:type="dxa"/>
          </w:tcPr>
          <w:p w14:paraId="097C2F21" w14:textId="77777777" w:rsidR="00F71D50" w:rsidRPr="00F71D50" w:rsidRDefault="00F71D50" w:rsidP="00F71D50">
            <w:pPr>
              <w:widowControl w:val="0"/>
              <w:spacing w:after="0"/>
              <w:ind w:left="0"/>
              <w:rPr>
                <w:rFonts w:ascii="Arial" w:hAnsi="Arial"/>
              </w:rPr>
            </w:pPr>
          </w:p>
        </w:tc>
        <w:tc>
          <w:tcPr>
            <w:tcW w:w="1181" w:type="dxa"/>
          </w:tcPr>
          <w:p w14:paraId="7C28AEB8" w14:textId="77777777" w:rsidR="00F71D50" w:rsidRPr="00F71D50" w:rsidRDefault="00F71D50" w:rsidP="00F71D50">
            <w:pPr>
              <w:widowControl w:val="0"/>
              <w:spacing w:after="0"/>
              <w:ind w:left="0"/>
              <w:rPr>
                <w:rFonts w:ascii="Arial" w:hAnsi="Arial"/>
              </w:rPr>
            </w:pPr>
          </w:p>
        </w:tc>
        <w:tc>
          <w:tcPr>
            <w:tcW w:w="1181" w:type="dxa"/>
            <w:gridSpan w:val="2"/>
          </w:tcPr>
          <w:p w14:paraId="3FC3CFB7"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6047785"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46A139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47D6AE1" w14:textId="77777777" w:rsidR="00F71D50" w:rsidRPr="00F71D50" w:rsidRDefault="00F71D50" w:rsidP="00F71D50">
            <w:pPr>
              <w:widowControl w:val="0"/>
              <w:spacing w:after="0"/>
              <w:ind w:left="0"/>
              <w:rPr>
                <w:rFonts w:ascii="Arial" w:hAnsi="Arial"/>
              </w:rPr>
            </w:pPr>
          </w:p>
        </w:tc>
      </w:tr>
      <w:tr w:rsidR="00F71D50" w:rsidRPr="00F71D50" w14:paraId="0F9317EE" w14:textId="77777777" w:rsidTr="00B25E95">
        <w:tblPrEx>
          <w:tblCellMar>
            <w:left w:w="57" w:type="dxa"/>
            <w:right w:w="57" w:type="dxa"/>
          </w:tblCellMar>
        </w:tblPrEx>
        <w:tc>
          <w:tcPr>
            <w:tcW w:w="507" w:type="dxa"/>
          </w:tcPr>
          <w:p w14:paraId="0AF727CA" w14:textId="77777777" w:rsidR="00F71D50" w:rsidRPr="00F71D50" w:rsidRDefault="00F71D50" w:rsidP="00F71D50">
            <w:pPr>
              <w:widowControl w:val="0"/>
              <w:spacing w:after="0"/>
              <w:ind w:left="0"/>
              <w:rPr>
                <w:rFonts w:ascii="Arial" w:hAnsi="Arial"/>
              </w:rPr>
            </w:pPr>
            <w:r w:rsidRPr="00F71D50">
              <w:rPr>
                <w:rFonts w:ascii="Arial" w:hAnsi="Arial"/>
              </w:rPr>
              <w:t>6.</w:t>
            </w:r>
          </w:p>
        </w:tc>
        <w:tc>
          <w:tcPr>
            <w:tcW w:w="2160" w:type="dxa"/>
          </w:tcPr>
          <w:p w14:paraId="46BE382A" w14:textId="77777777" w:rsidR="00F71D50" w:rsidRPr="00F71D50" w:rsidRDefault="00F71D50" w:rsidP="00F71D50">
            <w:pPr>
              <w:widowControl w:val="0"/>
              <w:spacing w:after="0"/>
              <w:ind w:left="0"/>
              <w:rPr>
                <w:rFonts w:ascii="Arial" w:hAnsi="Arial"/>
              </w:rPr>
            </w:pPr>
            <w:r w:rsidRPr="00F71D50">
              <w:rPr>
                <w:rFonts w:ascii="Arial" w:hAnsi="Arial"/>
              </w:rPr>
              <w:t>Total Expenditures</w:t>
            </w:r>
          </w:p>
        </w:tc>
        <w:tc>
          <w:tcPr>
            <w:tcW w:w="1181" w:type="dxa"/>
            <w:tcBorders>
              <w:bottom w:val="nil"/>
            </w:tcBorders>
          </w:tcPr>
          <w:p w14:paraId="0A7D7D8D" w14:textId="77777777" w:rsidR="00F71D50" w:rsidRPr="00F71D50" w:rsidRDefault="00F71D50" w:rsidP="00F71D50">
            <w:pPr>
              <w:widowControl w:val="0"/>
              <w:spacing w:after="0"/>
              <w:ind w:left="0"/>
              <w:rPr>
                <w:rFonts w:ascii="Arial" w:hAnsi="Arial"/>
              </w:rPr>
            </w:pPr>
          </w:p>
        </w:tc>
        <w:tc>
          <w:tcPr>
            <w:tcW w:w="1181" w:type="dxa"/>
            <w:gridSpan w:val="2"/>
          </w:tcPr>
          <w:p w14:paraId="0B4638FB"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2004B5D9" w14:textId="77777777" w:rsidR="00F71D50" w:rsidRPr="00F71D50" w:rsidRDefault="00F71D50" w:rsidP="00F71D50">
            <w:pPr>
              <w:widowControl w:val="0"/>
              <w:spacing w:after="0"/>
              <w:ind w:left="0"/>
              <w:rPr>
                <w:rFonts w:ascii="Arial" w:hAnsi="Arial"/>
              </w:rPr>
            </w:pPr>
          </w:p>
        </w:tc>
        <w:tc>
          <w:tcPr>
            <w:tcW w:w="1181" w:type="dxa"/>
          </w:tcPr>
          <w:p w14:paraId="6FC1164D"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5D818B52" w14:textId="77777777" w:rsidR="00F71D50" w:rsidRPr="00F71D50" w:rsidRDefault="00F71D50" w:rsidP="00F71D50">
            <w:pPr>
              <w:widowControl w:val="0"/>
              <w:spacing w:after="0"/>
              <w:ind w:left="0"/>
              <w:rPr>
                <w:rFonts w:ascii="Arial" w:hAnsi="Arial"/>
              </w:rPr>
            </w:pPr>
          </w:p>
        </w:tc>
        <w:tc>
          <w:tcPr>
            <w:tcW w:w="1181" w:type="dxa"/>
          </w:tcPr>
          <w:p w14:paraId="4DCAB2AA" w14:textId="77777777" w:rsidR="00F71D50" w:rsidRPr="00F71D50" w:rsidRDefault="00F71D50" w:rsidP="00F71D50">
            <w:pPr>
              <w:widowControl w:val="0"/>
              <w:spacing w:after="0"/>
              <w:ind w:left="0"/>
              <w:rPr>
                <w:rFonts w:ascii="Arial" w:hAnsi="Arial"/>
              </w:rPr>
            </w:pPr>
          </w:p>
        </w:tc>
        <w:tc>
          <w:tcPr>
            <w:tcW w:w="1181" w:type="dxa"/>
            <w:gridSpan w:val="2"/>
            <w:tcBorders>
              <w:bottom w:val="nil"/>
            </w:tcBorders>
          </w:tcPr>
          <w:p w14:paraId="7434F07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DFA9EE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2AE3C37"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148C3F9" w14:textId="77777777" w:rsidR="00F71D50" w:rsidRPr="00F71D50" w:rsidRDefault="00F71D50" w:rsidP="00F71D50">
            <w:pPr>
              <w:widowControl w:val="0"/>
              <w:spacing w:after="0"/>
              <w:ind w:left="0"/>
              <w:rPr>
                <w:rFonts w:ascii="Arial" w:hAnsi="Arial"/>
              </w:rPr>
            </w:pPr>
          </w:p>
        </w:tc>
      </w:tr>
      <w:tr w:rsidR="00F71D50" w:rsidRPr="00F71D50" w14:paraId="32A0316F" w14:textId="77777777" w:rsidTr="00B25E95">
        <w:tblPrEx>
          <w:tblCellMar>
            <w:left w:w="57" w:type="dxa"/>
            <w:right w:w="57" w:type="dxa"/>
          </w:tblCellMar>
        </w:tblPrEx>
        <w:tc>
          <w:tcPr>
            <w:tcW w:w="12122" w:type="dxa"/>
            <w:gridSpan w:val="14"/>
            <w:tcBorders>
              <w:right w:val="single" w:sz="4" w:space="0" w:color="auto"/>
            </w:tcBorders>
          </w:tcPr>
          <w:p w14:paraId="1909C23B" w14:textId="77777777" w:rsidR="00F71D50" w:rsidRPr="00F71D50" w:rsidRDefault="00F71D50" w:rsidP="00F71D50">
            <w:pPr>
              <w:widowControl w:val="0"/>
              <w:spacing w:before="100" w:after="100"/>
              <w:ind w:left="0"/>
            </w:pPr>
            <w:r w:rsidRPr="00F71D50">
              <w:rPr>
                <w:rFonts w:ascii="Arial" w:hAnsi="Arial"/>
                <w:b/>
              </w:rPr>
              <w:t>Staff Years</w:t>
            </w:r>
          </w:p>
        </w:tc>
        <w:tc>
          <w:tcPr>
            <w:tcW w:w="1212" w:type="dxa"/>
            <w:gridSpan w:val="3"/>
            <w:tcBorders>
              <w:top w:val="nil"/>
              <w:left w:val="single" w:sz="4" w:space="0" w:color="auto"/>
              <w:bottom w:val="nil"/>
              <w:right w:val="nil"/>
            </w:tcBorders>
            <w:shd w:val="clear" w:color="auto" w:fill="auto"/>
          </w:tcPr>
          <w:p w14:paraId="266D10D3"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412B3BC1" w14:textId="77777777" w:rsidR="00F71D50" w:rsidRPr="00F71D50" w:rsidRDefault="00F71D50" w:rsidP="00F71D50">
            <w:pPr>
              <w:widowControl w:val="0"/>
              <w:spacing w:before="100" w:after="100"/>
              <w:ind w:left="0"/>
            </w:pPr>
          </w:p>
        </w:tc>
      </w:tr>
      <w:tr w:rsidR="00F71D50" w:rsidRPr="00F71D50" w14:paraId="1757CDCD" w14:textId="77777777" w:rsidTr="00B25E95">
        <w:tblPrEx>
          <w:tblCellMar>
            <w:left w:w="57" w:type="dxa"/>
            <w:right w:w="57" w:type="dxa"/>
          </w:tblCellMar>
        </w:tblPrEx>
        <w:tc>
          <w:tcPr>
            <w:tcW w:w="507" w:type="dxa"/>
          </w:tcPr>
          <w:p w14:paraId="46952C64" w14:textId="77777777" w:rsidR="00F71D50" w:rsidRPr="00F71D50" w:rsidRDefault="00F71D50" w:rsidP="00F71D50">
            <w:pPr>
              <w:widowControl w:val="0"/>
              <w:spacing w:after="0"/>
              <w:ind w:left="0"/>
              <w:rPr>
                <w:rFonts w:ascii="Arial" w:hAnsi="Arial"/>
              </w:rPr>
            </w:pPr>
            <w:r w:rsidRPr="00F71D50">
              <w:rPr>
                <w:rFonts w:ascii="Arial" w:hAnsi="Arial"/>
              </w:rPr>
              <w:t>7.</w:t>
            </w:r>
          </w:p>
        </w:tc>
        <w:tc>
          <w:tcPr>
            <w:tcW w:w="2160" w:type="dxa"/>
          </w:tcPr>
          <w:p w14:paraId="63D4D397" w14:textId="77777777" w:rsidR="00F71D50" w:rsidRPr="00F71D50" w:rsidRDefault="00F71D50" w:rsidP="00F71D50">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14:paraId="76C62AD5" w14:textId="77777777" w:rsidR="00F71D50" w:rsidRPr="00F71D50" w:rsidRDefault="00F71D50" w:rsidP="00F71D50">
            <w:pPr>
              <w:widowControl w:val="0"/>
              <w:spacing w:after="0"/>
              <w:ind w:left="0"/>
              <w:rPr>
                <w:rFonts w:ascii="Arial" w:hAnsi="Arial"/>
              </w:rPr>
            </w:pPr>
          </w:p>
        </w:tc>
        <w:tc>
          <w:tcPr>
            <w:tcW w:w="1181" w:type="dxa"/>
            <w:gridSpan w:val="2"/>
          </w:tcPr>
          <w:p w14:paraId="2B662B8F"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9A1E24C" w14:textId="77777777" w:rsidR="00F71D50" w:rsidRPr="00F71D50" w:rsidRDefault="00F71D50" w:rsidP="00F71D50">
            <w:pPr>
              <w:widowControl w:val="0"/>
              <w:spacing w:after="0"/>
              <w:ind w:left="0"/>
              <w:rPr>
                <w:rFonts w:ascii="Arial" w:hAnsi="Arial"/>
              </w:rPr>
            </w:pPr>
          </w:p>
        </w:tc>
        <w:tc>
          <w:tcPr>
            <w:tcW w:w="1181" w:type="dxa"/>
          </w:tcPr>
          <w:p w14:paraId="22732CD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78B1209" w14:textId="77777777" w:rsidR="00F71D50" w:rsidRPr="00F71D50" w:rsidRDefault="00F71D50" w:rsidP="00F71D50">
            <w:pPr>
              <w:widowControl w:val="0"/>
              <w:spacing w:after="0"/>
              <w:ind w:left="0"/>
              <w:rPr>
                <w:rFonts w:ascii="Arial" w:hAnsi="Arial"/>
              </w:rPr>
            </w:pPr>
          </w:p>
        </w:tc>
        <w:tc>
          <w:tcPr>
            <w:tcW w:w="1181" w:type="dxa"/>
          </w:tcPr>
          <w:p w14:paraId="6D3FC161"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41EA85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D0F47B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E3E889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00A547B" w14:textId="77777777" w:rsidR="00F71D50" w:rsidRPr="00F71D50" w:rsidRDefault="00F71D50" w:rsidP="00F71D50">
            <w:pPr>
              <w:widowControl w:val="0"/>
              <w:spacing w:after="0"/>
              <w:ind w:left="0"/>
              <w:rPr>
                <w:rFonts w:ascii="Arial" w:hAnsi="Arial"/>
              </w:rPr>
            </w:pPr>
          </w:p>
        </w:tc>
      </w:tr>
      <w:tr w:rsidR="00F71D50" w:rsidRPr="00F71D50" w14:paraId="16A5D3E2" w14:textId="77777777" w:rsidTr="00B25E95">
        <w:tblPrEx>
          <w:tblCellMar>
            <w:left w:w="57" w:type="dxa"/>
            <w:right w:w="57" w:type="dxa"/>
          </w:tblCellMar>
        </w:tblPrEx>
        <w:tc>
          <w:tcPr>
            <w:tcW w:w="507" w:type="dxa"/>
          </w:tcPr>
          <w:p w14:paraId="1E7EE028" w14:textId="77777777" w:rsidR="00F71D50" w:rsidRPr="00F71D50" w:rsidRDefault="00F71D50" w:rsidP="00F71D50">
            <w:pPr>
              <w:widowControl w:val="0"/>
              <w:spacing w:after="0"/>
              <w:ind w:left="0"/>
              <w:rPr>
                <w:rFonts w:ascii="Arial" w:hAnsi="Arial"/>
              </w:rPr>
            </w:pPr>
            <w:r w:rsidRPr="00F71D50">
              <w:rPr>
                <w:rFonts w:ascii="Arial" w:hAnsi="Arial"/>
              </w:rPr>
              <w:t>8.</w:t>
            </w:r>
          </w:p>
        </w:tc>
        <w:tc>
          <w:tcPr>
            <w:tcW w:w="2160" w:type="dxa"/>
          </w:tcPr>
          <w:p w14:paraId="046A183B" w14:textId="77777777" w:rsidR="00F71D50" w:rsidRPr="00F71D50" w:rsidRDefault="00F71D50" w:rsidP="00F71D50">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14:paraId="75303DA9" w14:textId="77777777" w:rsidR="00F71D50" w:rsidRPr="00F71D50" w:rsidRDefault="00F71D50" w:rsidP="00F71D50">
            <w:pPr>
              <w:widowControl w:val="0"/>
              <w:spacing w:after="0"/>
              <w:ind w:left="0"/>
              <w:rPr>
                <w:rFonts w:ascii="Arial" w:hAnsi="Arial"/>
              </w:rPr>
            </w:pPr>
          </w:p>
        </w:tc>
        <w:tc>
          <w:tcPr>
            <w:tcW w:w="1181" w:type="dxa"/>
            <w:gridSpan w:val="2"/>
          </w:tcPr>
          <w:p w14:paraId="56BA7F5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BB52678" w14:textId="77777777" w:rsidR="00F71D50" w:rsidRPr="00F71D50" w:rsidRDefault="00F71D50" w:rsidP="00F71D50">
            <w:pPr>
              <w:widowControl w:val="0"/>
              <w:spacing w:after="0"/>
              <w:ind w:left="0"/>
              <w:rPr>
                <w:rFonts w:ascii="Arial" w:hAnsi="Arial"/>
              </w:rPr>
            </w:pPr>
          </w:p>
        </w:tc>
        <w:tc>
          <w:tcPr>
            <w:tcW w:w="1181" w:type="dxa"/>
          </w:tcPr>
          <w:p w14:paraId="7F91A3F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14BCA18" w14:textId="77777777" w:rsidR="00F71D50" w:rsidRPr="00F71D50" w:rsidRDefault="00F71D50" w:rsidP="00F71D50">
            <w:pPr>
              <w:widowControl w:val="0"/>
              <w:spacing w:after="0"/>
              <w:ind w:left="0"/>
              <w:rPr>
                <w:rFonts w:ascii="Arial" w:hAnsi="Arial"/>
              </w:rPr>
            </w:pPr>
          </w:p>
        </w:tc>
        <w:tc>
          <w:tcPr>
            <w:tcW w:w="1181" w:type="dxa"/>
          </w:tcPr>
          <w:p w14:paraId="2394B75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1B4A3610"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0908B2C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DBFEB51"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6B34689" w14:textId="77777777" w:rsidR="00F71D50" w:rsidRPr="00F71D50" w:rsidRDefault="00F71D50" w:rsidP="00F71D50">
            <w:pPr>
              <w:widowControl w:val="0"/>
              <w:spacing w:after="0"/>
              <w:ind w:left="0"/>
              <w:rPr>
                <w:rFonts w:ascii="Arial" w:hAnsi="Arial"/>
              </w:rPr>
            </w:pPr>
          </w:p>
        </w:tc>
      </w:tr>
      <w:tr w:rsidR="00F71D50" w:rsidRPr="00F71D50" w14:paraId="075C4E21" w14:textId="77777777" w:rsidTr="00B25E95">
        <w:tc>
          <w:tcPr>
            <w:tcW w:w="14547" w:type="dxa"/>
            <w:gridSpan w:val="18"/>
            <w:tcBorders>
              <w:bottom w:val="single" w:sz="6" w:space="0" w:color="auto"/>
            </w:tcBorders>
          </w:tcPr>
          <w:p w14:paraId="72BE3DF8" w14:textId="77777777" w:rsidR="00F71D50" w:rsidRPr="00F71D50" w:rsidRDefault="00F71D50" w:rsidP="00F71D50">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00F71D50" w:rsidRPr="00F71D50" w14:paraId="2F9044D5" w14:textId="77777777" w:rsidTr="00B25E95">
        <w:tc>
          <w:tcPr>
            <w:tcW w:w="14547" w:type="dxa"/>
            <w:gridSpan w:val="18"/>
            <w:tcBorders>
              <w:top w:val="nil"/>
              <w:left w:val="nil"/>
              <w:bottom w:val="nil"/>
              <w:right w:val="nil"/>
            </w:tcBorders>
          </w:tcPr>
          <w:p w14:paraId="7B2E055A" w14:textId="77777777" w:rsidR="00F71D50" w:rsidRPr="00F71D50" w:rsidRDefault="00F71D50" w:rsidP="007A6686">
            <w:pPr>
              <w:widowControl w:val="0"/>
              <w:spacing w:before="120" w:after="0"/>
              <w:ind w:left="0"/>
              <w:rPr>
                <w:rFonts w:ascii="Arial" w:hAnsi="Arial"/>
                <w:i/>
                <w:sz w:val="16"/>
              </w:rPr>
            </w:pPr>
            <w:bookmarkStart w:id="508" w:name="_Toc507594083"/>
            <w:smartTag w:uri="urn:schemas-microsoft-com:office:smarttags" w:element="stockticker">
              <w:r w:rsidRPr="002A59E2">
                <w:rPr>
                  <w:rStyle w:val="Heading2Char"/>
                </w:rPr>
                <w:t>BLS</w:t>
              </w:r>
            </w:smartTag>
            <w:r w:rsidRPr="002A59E2">
              <w:rPr>
                <w:rStyle w:val="Heading2Char"/>
              </w:rPr>
              <w:t xml:space="preserve"> LMI-2A, Page 2</w:t>
            </w:r>
            <w:bookmarkEnd w:id="508"/>
            <w:r w:rsidR="00EA1413">
              <w:rPr>
                <w:rFonts w:ascii="Arial" w:hAnsi="Arial"/>
                <w:i/>
                <w:sz w:val="16"/>
              </w:rPr>
              <w:t xml:space="preserve"> (Revised</w:t>
            </w:r>
            <w:r w:rsidRPr="00F71D50">
              <w:rPr>
                <w:rFonts w:ascii="Arial" w:hAnsi="Arial"/>
                <w:i/>
                <w:sz w:val="16"/>
              </w:rPr>
              <w:t xml:space="preserve"> </w:t>
            </w:r>
            <w:r w:rsidR="00CE1E54">
              <w:rPr>
                <w:rFonts w:ascii="Arial" w:hAnsi="Arial"/>
                <w:i/>
                <w:sz w:val="16"/>
              </w:rPr>
              <w:t xml:space="preserve">May </w:t>
            </w:r>
            <w:r w:rsidR="000B089A">
              <w:rPr>
                <w:rFonts w:ascii="Arial" w:hAnsi="Arial"/>
                <w:i/>
                <w:sz w:val="16"/>
              </w:rPr>
              <w:t>201</w:t>
            </w:r>
            <w:r w:rsidR="007A6686">
              <w:rPr>
                <w:rFonts w:ascii="Arial" w:hAnsi="Arial"/>
                <w:i/>
                <w:sz w:val="16"/>
              </w:rPr>
              <w:t>5</w:t>
            </w:r>
            <w:r w:rsidRPr="00F71D50">
              <w:rPr>
                <w:rFonts w:ascii="Arial" w:hAnsi="Arial"/>
                <w:i/>
                <w:sz w:val="16"/>
              </w:rPr>
              <w:t>)</w:t>
            </w:r>
          </w:p>
        </w:tc>
      </w:tr>
    </w:tbl>
    <w:p w14:paraId="4CAD7206" w14:textId="77777777" w:rsidR="00CE2DFD" w:rsidRPr="00E12337" w:rsidRDefault="00CE2DFD" w:rsidP="00F71D50">
      <w:pPr>
        <w:ind w:left="0"/>
        <w:sectPr w:rsidR="00CE2DFD" w:rsidRPr="00E12337" w:rsidSect="00924B8D">
          <w:headerReference w:type="even" r:id="rId33"/>
          <w:headerReference w:type="default" r:id="rId34"/>
          <w:footerReference w:type="default" r:id="rId35"/>
          <w:headerReference w:type="first" r:id="rId36"/>
          <w:pgSz w:w="15840" w:h="12240" w:orient="landscape" w:code="1"/>
          <w:pgMar w:top="720" w:right="432" w:bottom="432" w:left="720" w:header="0" w:footer="0" w:gutter="0"/>
          <w:cols w:space="720"/>
          <w:docGrid w:linePitch="360"/>
        </w:sectPr>
      </w:pPr>
    </w:p>
    <w:p w14:paraId="34FC376F" w14:textId="77777777" w:rsidR="00F71D50" w:rsidRPr="006C6A3B" w:rsidRDefault="00F71D50" w:rsidP="002A59E2">
      <w:bookmarkStart w:id="509" w:name="_Toc318388381"/>
      <w:bookmarkStart w:id="510" w:name="_Toc35568205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2A59E2">
        <w:rPr>
          <w:b/>
        </w:rPr>
        <w:t>INSTRUCTIONS FOR COMPLETING THE LMI COOPERATIVE STATISTICS FINANCIAL REPORT</w:t>
      </w:r>
    </w:p>
    <w:p w14:paraId="4AE75C57"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28CE463B"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0C6909FF"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34B136D5"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0D914FE4"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1AB28E62"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4F0D140D"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43C71761"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47D8CA37"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2D281FC"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0D190DD"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2AF52D7"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5B09D2CD" w14:textId="77777777" w:rsidR="00AB51D2" w:rsidRDefault="00F71D50" w:rsidP="00F71D50">
      <w:pPr>
        <w:rPr>
          <w:sz w:val="16"/>
          <w:szCs w:val="20"/>
        </w:rPr>
      </w:pPr>
      <w:r w:rsidRPr="00A011DB">
        <w:rPr>
          <w:b/>
          <w:sz w:val="16"/>
          <w:szCs w:val="20"/>
        </w:rPr>
        <w:t>Certification:</w:t>
      </w:r>
      <w:r w:rsidRPr="00A011DB">
        <w:rPr>
          <w:sz w:val="16"/>
          <w:szCs w:val="20"/>
        </w:rPr>
        <w:t xml:space="preserve"> Self-explanatory.</w:t>
      </w:r>
    </w:p>
    <w:p w14:paraId="22E8F45E" w14:textId="77777777" w:rsidR="00AB51D2" w:rsidRDefault="00AB51D2" w:rsidP="00AB51D2">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00AB51D2" w:rsidRPr="00AB51D2" w14:paraId="69789A40" w14:textId="77777777" w:rsidTr="00B25E95">
        <w:trPr>
          <w:trHeight w:val="379"/>
        </w:trPr>
        <w:tc>
          <w:tcPr>
            <w:tcW w:w="8435" w:type="dxa"/>
            <w:gridSpan w:val="3"/>
            <w:tcBorders>
              <w:top w:val="single" w:sz="6" w:space="0" w:color="000000"/>
              <w:left w:val="single" w:sz="6" w:space="0" w:color="000000"/>
              <w:bottom w:val="single" w:sz="6" w:space="0" w:color="000000"/>
            </w:tcBorders>
          </w:tcPr>
          <w:p w14:paraId="5DF37138" w14:textId="77777777" w:rsidR="00AB51D2" w:rsidRPr="00983361" w:rsidRDefault="00AB51D2" w:rsidP="002A59E2">
            <w:pPr>
              <w:spacing w:after="0"/>
              <w:ind w:left="0"/>
            </w:pPr>
            <w:r w:rsidRPr="00AB51D2">
              <w:br/>
            </w:r>
            <w:r w:rsidR="00983361" w:rsidRPr="002A59E2">
              <w:rPr>
                <w:rFonts w:ascii="Arial" w:hAnsi="Arial"/>
                <w:b/>
                <w:caps/>
                <w:sz w:val="24"/>
                <w:szCs w:val="20"/>
              </w:rPr>
              <w:t>BUREAU OF LABOR STATISTICS</w:t>
            </w:r>
            <w:r w:rsidRPr="002A59E2">
              <w:rPr>
                <w:rFonts w:ascii="Arial" w:hAnsi="Arial"/>
                <w:b/>
                <w:caps/>
                <w:sz w:val="24"/>
                <w:szCs w:val="20"/>
              </w:rPr>
              <w:br/>
            </w:r>
            <w:r w:rsidR="00983361" w:rsidRPr="002A59E2">
              <w:rPr>
                <w:rFonts w:ascii="Arial" w:hAnsi="Arial"/>
                <w:b/>
                <w:caps/>
                <w:sz w:val="24"/>
                <w:szCs w:val="20"/>
              </w:rPr>
              <w:t>QUARTERLY STATUS REPORT</w:t>
            </w:r>
          </w:p>
        </w:tc>
        <w:tc>
          <w:tcPr>
            <w:tcW w:w="5965" w:type="dxa"/>
            <w:gridSpan w:val="3"/>
            <w:tcBorders>
              <w:top w:val="single" w:sz="6" w:space="0" w:color="000000"/>
              <w:bottom w:val="single" w:sz="6" w:space="0" w:color="000000"/>
              <w:right w:val="single" w:sz="6" w:space="0" w:color="auto"/>
            </w:tcBorders>
          </w:tcPr>
          <w:p w14:paraId="5F4B5E96" w14:textId="6F9EC23A" w:rsidR="00AB51D2" w:rsidRPr="00AB51D2" w:rsidRDefault="00AB51D2" w:rsidP="002A59E2">
            <w:pPr>
              <w:spacing w:after="0"/>
              <w:ind w:left="0"/>
              <w:rPr>
                <w:rFonts w:ascii="Arial" w:hAnsi="Arial"/>
              </w:rPr>
            </w:pPr>
            <w:r w:rsidRPr="002A59E2">
              <w:rPr>
                <w:rFonts w:ascii="Arial" w:hAnsi="Arial"/>
                <w:b/>
                <w:caps/>
                <w:noProof/>
                <w:sz w:val="24"/>
                <w:szCs w:val="20"/>
              </w:rPr>
              <w:drawing>
                <wp:anchor distT="0" distB="0" distL="114300" distR="114300" simplePos="0" relativeHeight="251632640" behindDoc="0" locked="0" layoutInCell="1" allowOverlap="1" wp14:anchorId="75E1736B" wp14:editId="6515D5FE">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2A59E2">
              <w:rPr>
                <w:rFonts w:ascii="Arial" w:hAnsi="Arial"/>
                <w:b/>
                <w:caps/>
                <w:sz w:val="24"/>
                <w:szCs w:val="20"/>
              </w:rPr>
              <w:t>U.S. DEPARTMENT OF LABOR</w:t>
            </w:r>
            <w:r w:rsidRPr="00AB51D2">
              <w:tab/>
            </w:r>
            <w:r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82FB93E" id="Canvas 40" o:spid="_x0000_s1026" editas="canvas" style="width:41.25pt;height:39pt;mso-position-horizontal-relative:char;mso-position-vertical-relative:line" coordsize="523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5;height:495300;visibility:visible;mso-wrap-style:square">
                        <v:fill o:detectmouseclick="t"/>
                        <v:path o:connecttype="none"/>
                      </v:shape>
                      <w10:anchorlock/>
                    </v:group>
                  </w:pict>
                </mc:Fallback>
              </mc:AlternateContent>
            </w:r>
          </w:p>
        </w:tc>
      </w:tr>
      <w:tr w:rsidR="00AB51D2" w:rsidRPr="00AB51D2" w14:paraId="52267DA3" w14:textId="77777777" w:rsidTr="00B25E95">
        <w:trPr>
          <w:trHeight w:val="912"/>
        </w:trPr>
        <w:tc>
          <w:tcPr>
            <w:tcW w:w="11921" w:type="dxa"/>
            <w:gridSpan w:val="5"/>
            <w:tcBorders>
              <w:top w:val="single" w:sz="6" w:space="0" w:color="000000"/>
              <w:left w:val="single" w:sz="6" w:space="0" w:color="000000"/>
              <w:bottom w:val="single" w:sz="6" w:space="0" w:color="000000"/>
            </w:tcBorders>
            <w:vAlign w:val="center"/>
          </w:tcPr>
          <w:p w14:paraId="52C26975" w14:textId="1D975FE9" w:rsidR="00AB51D2" w:rsidRPr="00AB51D2" w:rsidRDefault="00AB51D2" w:rsidP="00AB51D2">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esponse is required to obtain or retain benefits under 29 USC 49</w:t>
            </w:r>
            <w:r w:rsidR="00804519">
              <w:rPr>
                <w:rFonts w:ascii="Arial" w:hAnsi="Arial" w:cs="Arial"/>
                <w:sz w:val="15"/>
                <w:szCs w:val="15"/>
              </w:rPr>
              <w:t>L-1</w:t>
            </w:r>
            <w:r w:rsidRPr="00AB51D2">
              <w:rPr>
                <w:rFonts w:ascii="Arial" w:hAnsi="Arial" w:cs="Arial"/>
                <w:sz w:val="15"/>
                <w:szCs w:val="15"/>
              </w:rPr>
              <w:t xml:space="preserve">.  </w:t>
            </w:r>
            <w:r w:rsidRPr="00AB51D2">
              <w:rPr>
                <w:rFonts w:ascii="Arial" w:hAnsi="Arial"/>
                <w:sz w:val="15"/>
                <w:szCs w:val="15"/>
              </w:rPr>
              <w:t>If you have any comments regarding these estimates or any other aspect of this form, including suggestions for reducing this burden, send them to the Bureau of Labor Statistics, Di</w:t>
            </w:r>
            <w:r w:rsidR="00B07BBE">
              <w:rPr>
                <w:rFonts w:ascii="Arial" w:hAnsi="Arial"/>
                <w:sz w:val="15"/>
                <w:szCs w:val="15"/>
              </w:rPr>
              <w:t>vision of Financial</w:t>
            </w:r>
            <w:r w:rsidRPr="00AB51D2">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14:paraId="0754900A" w14:textId="335460F8" w:rsidR="00AB51D2" w:rsidRPr="00AB51D2" w:rsidRDefault="00AB51D2" w:rsidP="00AB51D2">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 xml:space="preserve">Approval Expires  </w:t>
            </w:r>
            <w:r w:rsidR="00B07BBE">
              <w:rPr>
                <w:rFonts w:ascii="Arial" w:hAnsi="Arial"/>
                <w:sz w:val="14"/>
              </w:rPr>
              <w:t>xx</w:t>
            </w:r>
            <w:r w:rsidRPr="00AB51D2">
              <w:rPr>
                <w:rFonts w:ascii="Arial" w:hAnsi="Arial"/>
                <w:sz w:val="14"/>
              </w:rPr>
              <w:t>-</w:t>
            </w:r>
            <w:r w:rsidR="00B07BBE">
              <w:rPr>
                <w:rFonts w:ascii="Arial" w:hAnsi="Arial"/>
                <w:sz w:val="14"/>
              </w:rPr>
              <w:t>xx</w:t>
            </w:r>
            <w:r w:rsidRPr="00AB51D2">
              <w:rPr>
                <w:rFonts w:ascii="Arial" w:hAnsi="Arial"/>
                <w:sz w:val="14"/>
              </w:rPr>
              <w:t>-</w:t>
            </w:r>
            <w:r w:rsidR="00B07BBE">
              <w:rPr>
                <w:rFonts w:ascii="Arial" w:hAnsi="Arial"/>
                <w:sz w:val="14"/>
              </w:rPr>
              <w:t>20xx</w:t>
            </w:r>
            <w:r w:rsidR="00CE1E54">
              <w:rPr>
                <w:rFonts w:ascii="Arial" w:hAnsi="Arial"/>
                <w:sz w:val="14"/>
              </w:rPr>
              <w:t xml:space="preserve"> </w:t>
            </w:r>
          </w:p>
        </w:tc>
      </w:tr>
      <w:tr w:rsidR="00AB51D2" w:rsidRPr="00AB51D2" w14:paraId="76ACCC58" w14:textId="77777777" w:rsidTr="00B25E95">
        <w:trPr>
          <w:trHeight w:val="360"/>
        </w:trPr>
        <w:tc>
          <w:tcPr>
            <w:tcW w:w="7308" w:type="dxa"/>
            <w:gridSpan w:val="2"/>
            <w:tcBorders>
              <w:top w:val="single" w:sz="6" w:space="0" w:color="000000"/>
              <w:left w:val="single" w:sz="6" w:space="0" w:color="000000"/>
              <w:bottom w:val="single" w:sz="6" w:space="0" w:color="000000"/>
            </w:tcBorders>
          </w:tcPr>
          <w:p w14:paraId="29AEC449"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14:paraId="30ACF7D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w:t>
            </w:r>
          </w:p>
        </w:tc>
      </w:tr>
      <w:tr w:rsidR="00AB51D2" w:rsidRPr="00AB51D2" w14:paraId="50C38A72" w14:textId="77777777" w:rsidTr="00B25E95">
        <w:trPr>
          <w:trHeight w:val="360"/>
        </w:trPr>
        <w:tc>
          <w:tcPr>
            <w:tcW w:w="7308" w:type="dxa"/>
            <w:gridSpan w:val="2"/>
            <w:tcBorders>
              <w:left w:val="single" w:sz="6" w:space="0" w:color="000000"/>
              <w:bottom w:val="single" w:sz="6" w:space="0" w:color="000000"/>
            </w:tcBorders>
          </w:tcPr>
          <w:p w14:paraId="5E28329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14:paraId="472AD1E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Reference Period:</w:t>
            </w:r>
          </w:p>
        </w:tc>
      </w:tr>
      <w:tr w:rsidR="00AB51D2" w:rsidRPr="00AB51D2" w14:paraId="2F8D5962" w14:textId="77777777" w:rsidTr="00B25E95">
        <w:trPr>
          <w:trHeight w:val="360"/>
        </w:trPr>
        <w:tc>
          <w:tcPr>
            <w:tcW w:w="7308" w:type="dxa"/>
            <w:gridSpan w:val="2"/>
            <w:tcBorders>
              <w:left w:val="single" w:sz="6" w:space="0" w:color="000000"/>
              <w:bottom w:val="single" w:sz="6" w:space="0" w:color="000000"/>
            </w:tcBorders>
          </w:tcPr>
          <w:p w14:paraId="78A3171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14:paraId="23B9F23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00AB51D2" w:rsidRPr="00AB51D2" w14:paraId="17550CE3" w14:textId="77777777" w:rsidTr="00B25E95">
        <w:trPr>
          <w:trHeight w:val="360"/>
        </w:trPr>
        <w:tc>
          <w:tcPr>
            <w:tcW w:w="7308" w:type="dxa"/>
            <w:gridSpan w:val="2"/>
            <w:tcBorders>
              <w:left w:val="single" w:sz="6" w:space="0" w:color="000000"/>
              <w:bottom w:val="single" w:sz="6" w:space="0" w:color="000000"/>
            </w:tcBorders>
          </w:tcPr>
          <w:p w14:paraId="5CAAC9AF"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14:paraId="1F082A8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 Completion Date:</w:t>
            </w:r>
          </w:p>
        </w:tc>
      </w:tr>
      <w:tr w:rsidR="00AB51D2" w:rsidRPr="00AB51D2" w14:paraId="48260FD9" w14:textId="77777777" w:rsidTr="00B25E95">
        <w:trPr>
          <w:trHeight w:val="319"/>
        </w:trPr>
        <w:tc>
          <w:tcPr>
            <w:tcW w:w="4032" w:type="dxa"/>
            <w:tcBorders>
              <w:top w:val="single" w:sz="6" w:space="0" w:color="000000"/>
              <w:left w:val="single" w:sz="6" w:space="0" w:color="000000"/>
            </w:tcBorders>
          </w:tcPr>
          <w:p w14:paraId="34DC13A4"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sz="6" w:space="0" w:color="000000"/>
              <w:left w:val="single" w:sz="6" w:space="0" w:color="000000"/>
            </w:tcBorders>
          </w:tcPr>
          <w:p w14:paraId="79EA56BD"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sz="6" w:space="0" w:color="000000"/>
              <w:left w:val="single" w:sz="6" w:space="0" w:color="000000"/>
            </w:tcBorders>
          </w:tcPr>
          <w:p w14:paraId="2E0E7A89"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14:paraId="7C7FA691"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00AB51D2" w:rsidRPr="00AB51D2" w14:paraId="6AB88B62" w14:textId="77777777" w:rsidTr="00B25E95">
        <w:tc>
          <w:tcPr>
            <w:tcW w:w="4032" w:type="dxa"/>
            <w:tcBorders>
              <w:top w:val="single" w:sz="6" w:space="0" w:color="000000"/>
              <w:left w:val="single" w:sz="6" w:space="0" w:color="000000"/>
              <w:bottom w:val="single" w:sz="6" w:space="0" w:color="000000"/>
            </w:tcBorders>
          </w:tcPr>
          <w:p w14:paraId="773AC561"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4B31A5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0607530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62081272" w14:textId="77777777" w:rsidR="00AB51D2" w:rsidRPr="00AB51D2" w:rsidRDefault="00AB51D2" w:rsidP="00AB51D2">
            <w:pPr>
              <w:widowControl w:val="0"/>
              <w:spacing w:after="0"/>
              <w:ind w:left="0"/>
              <w:rPr>
                <w:rFonts w:ascii="Arial" w:hAnsi="Arial"/>
                <w:sz w:val="17"/>
                <w:szCs w:val="17"/>
              </w:rPr>
            </w:pPr>
          </w:p>
        </w:tc>
      </w:tr>
      <w:tr w:rsidR="00AB51D2" w:rsidRPr="00AB51D2" w14:paraId="7F093189" w14:textId="77777777" w:rsidTr="00B25E95">
        <w:tc>
          <w:tcPr>
            <w:tcW w:w="4032" w:type="dxa"/>
            <w:tcBorders>
              <w:left w:val="single" w:sz="6" w:space="0" w:color="000000"/>
              <w:bottom w:val="single" w:sz="6" w:space="0" w:color="000000"/>
            </w:tcBorders>
          </w:tcPr>
          <w:p w14:paraId="44C824FD"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4D3FD773"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253932F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E640B10" w14:textId="77777777" w:rsidR="00AB51D2" w:rsidRPr="00AB51D2" w:rsidRDefault="00AB51D2" w:rsidP="00AB51D2">
            <w:pPr>
              <w:widowControl w:val="0"/>
              <w:spacing w:after="0"/>
              <w:ind w:left="0"/>
              <w:rPr>
                <w:rFonts w:ascii="Arial" w:hAnsi="Arial"/>
                <w:sz w:val="17"/>
                <w:szCs w:val="17"/>
              </w:rPr>
            </w:pPr>
          </w:p>
        </w:tc>
      </w:tr>
      <w:tr w:rsidR="00AB51D2" w:rsidRPr="00AB51D2" w14:paraId="44D42D30" w14:textId="77777777" w:rsidTr="00B25E95">
        <w:tc>
          <w:tcPr>
            <w:tcW w:w="4032" w:type="dxa"/>
            <w:tcBorders>
              <w:left w:val="single" w:sz="6" w:space="0" w:color="000000"/>
              <w:bottom w:val="single" w:sz="6" w:space="0" w:color="000000"/>
            </w:tcBorders>
          </w:tcPr>
          <w:p w14:paraId="1EBE54F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06CEA63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0CAF940"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5C8D65B" w14:textId="77777777" w:rsidR="00AB51D2" w:rsidRPr="00AB51D2" w:rsidRDefault="00AB51D2" w:rsidP="00AB51D2">
            <w:pPr>
              <w:widowControl w:val="0"/>
              <w:spacing w:after="0"/>
              <w:ind w:left="0"/>
              <w:rPr>
                <w:rFonts w:ascii="Arial" w:hAnsi="Arial"/>
                <w:sz w:val="17"/>
                <w:szCs w:val="17"/>
              </w:rPr>
            </w:pPr>
          </w:p>
        </w:tc>
      </w:tr>
      <w:tr w:rsidR="00AB51D2" w:rsidRPr="00AB51D2" w14:paraId="1E51900F" w14:textId="77777777" w:rsidTr="00B25E95">
        <w:tc>
          <w:tcPr>
            <w:tcW w:w="4032" w:type="dxa"/>
            <w:tcBorders>
              <w:left w:val="single" w:sz="6" w:space="0" w:color="000000"/>
              <w:bottom w:val="single" w:sz="6" w:space="0" w:color="000000"/>
            </w:tcBorders>
          </w:tcPr>
          <w:p w14:paraId="1AD652E5"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2B36E778"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45ABCFC"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5810F9F2" w14:textId="77777777" w:rsidR="00AB51D2" w:rsidRPr="00AB51D2" w:rsidRDefault="00AB51D2" w:rsidP="00AB51D2">
            <w:pPr>
              <w:widowControl w:val="0"/>
              <w:spacing w:after="0"/>
              <w:ind w:left="0"/>
              <w:rPr>
                <w:rFonts w:ascii="Arial" w:hAnsi="Arial"/>
                <w:sz w:val="17"/>
                <w:szCs w:val="17"/>
              </w:rPr>
            </w:pPr>
          </w:p>
        </w:tc>
      </w:tr>
      <w:tr w:rsidR="00AB51D2" w:rsidRPr="00AB51D2" w14:paraId="6873250C" w14:textId="77777777" w:rsidTr="00B25E95">
        <w:tc>
          <w:tcPr>
            <w:tcW w:w="4032" w:type="dxa"/>
            <w:tcBorders>
              <w:left w:val="single" w:sz="6" w:space="0" w:color="000000"/>
              <w:bottom w:val="single" w:sz="6" w:space="0" w:color="000000"/>
            </w:tcBorders>
          </w:tcPr>
          <w:p w14:paraId="3A104C71"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E515F59"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32C39A12"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4FA7BFC" w14:textId="77777777" w:rsidR="00AB51D2" w:rsidRPr="00AB51D2" w:rsidRDefault="00AB51D2" w:rsidP="00AB51D2">
            <w:pPr>
              <w:widowControl w:val="0"/>
              <w:spacing w:after="0"/>
              <w:ind w:left="0"/>
              <w:rPr>
                <w:rFonts w:ascii="Arial" w:hAnsi="Arial"/>
                <w:sz w:val="17"/>
                <w:szCs w:val="17"/>
              </w:rPr>
            </w:pPr>
          </w:p>
        </w:tc>
      </w:tr>
      <w:tr w:rsidR="00AB51D2" w:rsidRPr="00AB51D2" w14:paraId="50C52AC6" w14:textId="77777777" w:rsidTr="00B25E95">
        <w:tc>
          <w:tcPr>
            <w:tcW w:w="4032" w:type="dxa"/>
            <w:tcBorders>
              <w:left w:val="single" w:sz="6" w:space="0" w:color="000000"/>
              <w:bottom w:val="single" w:sz="6" w:space="0" w:color="000000"/>
            </w:tcBorders>
          </w:tcPr>
          <w:p w14:paraId="2461278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3E367502"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A339715"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837D3CD" w14:textId="77777777" w:rsidR="00AB51D2" w:rsidRPr="00AB51D2" w:rsidRDefault="00AB51D2" w:rsidP="00AB51D2">
            <w:pPr>
              <w:widowControl w:val="0"/>
              <w:spacing w:after="0"/>
              <w:ind w:left="0"/>
              <w:rPr>
                <w:rFonts w:ascii="Arial" w:hAnsi="Arial"/>
                <w:sz w:val="17"/>
                <w:szCs w:val="17"/>
              </w:rPr>
            </w:pPr>
          </w:p>
        </w:tc>
      </w:tr>
      <w:tr w:rsidR="00AB51D2" w:rsidRPr="00AB51D2" w14:paraId="60EA104A" w14:textId="77777777" w:rsidTr="00B25E95">
        <w:tc>
          <w:tcPr>
            <w:tcW w:w="4032" w:type="dxa"/>
            <w:tcBorders>
              <w:left w:val="single" w:sz="6" w:space="0" w:color="000000"/>
              <w:bottom w:val="single" w:sz="6" w:space="0" w:color="000000"/>
            </w:tcBorders>
          </w:tcPr>
          <w:p w14:paraId="3706DCD3"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D525DE6"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BE912D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784136D" w14:textId="77777777" w:rsidR="00AB51D2" w:rsidRPr="00AB51D2" w:rsidRDefault="00AB51D2" w:rsidP="00AB51D2">
            <w:pPr>
              <w:widowControl w:val="0"/>
              <w:spacing w:after="0"/>
              <w:ind w:left="0"/>
              <w:rPr>
                <w:rFonts w:ascii="Arial" w:hAnsi="Arial"/>
                <w:sz w:val="17"/>
                <w:szCs w:val="17"/>
              </w:rPr>
            </w:pPr>
          </w:p>
        </w:tc>
      </w:tr>
      <w:tr w:rsidR="00AB51D2" w:rsidRPr="00AB51D2" w14:paraId="7DEB8C5C" w14:textId="77777777" w:rsidTr="00B25E95">
        <w:tc>
          <w:tcPr>
            <w:tcW w:w="4032" w:type="dxa"/>
            <w:tcBorders>
              <w:left w:val="single" w:sz="6" w:space="0" w:color="000000"/>
              <w:bottom w:val="single" w:sz="6" w:space="0" w:color="000000"/>
            </w:tcBorders>
          </w:tcPr>
          <w:p w14:paraId="0E7FE2F8"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tcBorders>
          </w:tcPr>
          <w:p w14:paraId="5B32EFC7"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tcBorders>
          </w:tcPr>
          <w:p w14:paraId="4C257B29"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14:paraId="54F2B3E0" w14:textId="77777777" w:rsidR="00AB51D2" w:rsidRPr="00AB51D2" w:rsidRDefault="00AB51D2" w:rsidP="00AB51D2">
            <w:pPr>
              <w:widowControl w:val="0"/>
              <w:spacing w:after="0"/>
              <w:ind w:left="0"/>
              <w:rPr>
                <w:rFonts w:ascii="Arial" w:hAnsi="Arial"/>
                <w:sz w:val="17"/>
                <w:szCs w:val="17"/>
              </w:rPr>
            </w:pPr>
          </w:p>
        </w:tc>
      </w:tr>
      <w:tr w:rsidR="00AB51D2" w:rsidRPr="00AB51D2" w14:paraId="274C9C8D" w14:textId="77777777" w:rsidTr="00B25E95">
        <w:tc>
          <w:tcPr>
            <w:tcW w:w="4032" w:type="dxa"/>
            <w:tcBorders>
              <w:left w:val="single" w:sz="6" w:space="0" w:color="000000"/>
              <w:bottom w:val="single" w:sz="6" w:space="0" w:color="000000"/>
            </w:tcBorders>
          </w:tcPr>
          <w:p w14:paraId="5074AC84"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70B30FA"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7362A54F"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2A6CB446" w14:textId="77777777" w:rsidR="00AB51D2" w:rsidRPr="00AB51D2" w:rsidRDefault="00AB51D2" w:rsidP="00AB51D2">
            <w:pPr>
              <w:widowControl w:val="0"/>
              <w:spacing w:after="0"/>
              <w:ind w:left="0"/>
              <w:rPr>
                <w:rFonts w:ascii="Arial" w:hAnsi="Arial"/>
                <w:sz w:val="17"/>
                <w:szCs w:val="17"/>
              </w:rPr>
            </w:pPr>
          </w:p>
        </w:tc>
      </w:tr>
      <w:tr w:rsidR="00AB51D2" w:rsidRPr="00AB51D2" w14:paraId="4C0AEFE1" w14:textId="77777777" w:rsidTr="00B25E95">
        <w:tc>
          <w:tcPr>
            <w:tcW w:w="14400" w:type="dxa"/>
            <w:gridSpan w:val="6"/>
            <w:tcBorders>
              <w:left w:val="single" w:sz="6" w:space="0" w:color="000000"/>
              <w:bottom w:val="single" w:sz="6" w:space="0" w:color="000000"/>
              <w:right w:val="single" w:sz="6" w:space="0" w:color="000000"/>
            </w:tcBorders>
          </w:tcPr>
          <w:p w14:paraId="411E8CC3" w14:textId="77777777" w:rsidR="00AB51D2" w:rsidRPr="00AB51D2" w:rsidRDefault="00AB51D2" w:rsidP="00AB51D2">
            <w:pPr>
              <w:widowControl w:val="0"/>
              <w:spacing w:before="120" w:after="0"/>
              <w:ind w:left="0"/>
              <w:rPr>
                <w:rFonts w:ascii="Arial" w:hAnsi="Arial"/>
                <w:sz w:val="24"/>
              </w:rPr>
            </w:pPr>
            <w:r w:rsidRPr="00AB51D2">
              <w:rPr>
                <w:rFonts w:ascii="Arial" w:hAnsi="Arial"/>
                <w:b/>
                <w:sz w:val="17"/>
              </w:rPr>
              <w:t>Comments (optional):</w:t>
            </w:r>
          </w:p>
        </w:tc>
      </w:tr>
      <w:tr w:rsidR="00AB51D2" w:rsidRPr="00AB51D2" w14:paraId="7AD907BD"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5AA158D0" w14:textId="77777777" w:rsidR="00AB51D2" w:rsidRPr="00AB51D2" w:rsidRDefault="00AB51D2" w:rsidP="00AB51D2">
            <w:pPr>
              <w:widowControl w:val="0"/>
              <w:spacing w:after="0"/>
              <w:ind w:left="0"/>
              <w:rPr>
                <w:rFonts w:ascii="Arial" w:hAnsi="Arial"/>
                <w:sz w:val="17"/>
                <w:szCs w:val="17"/>
              </w:rPr>
            </w:pPr>
          </w:p>
        </w:tc>
      </w:tr>
      <w:tr w:rsidR="00AB51D2" w:rsidRPr="00AB51D2" w14:paraId="0216A2A9"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730AD83D" w14:textId="77777777" w:rsidR="00AB51D2" w:rsidRPr="00AB51D2" w:rsidRDefault="00AB51D2" w:rsidP="00AB51D2">
            <w:pPr>
              <w:widowControl w:val="0"/>
              <w:spacing w:after="0"/>
              <w:ind w:left="0"/>
              <w:rPr>
                <w:rFonts w:ascii="Arial" w:hAnsi="Arial"/>
                <w:sz w:val="17"/>
                <w:szCs w:val="17"/>
              </w:rPr>
            </w:pPr>
          </w:p>
        </w:tc>
      </w:tr>
      <w:tr w:rsidR="00AB51D2" w:rsidRPr="00AB51D2" w14:paraId="54869995"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396AE2AB" w14:textId="77777777" w:rsidR="00AB51D2" w:rsidRPr="00AB51D2" w:rsidRDefault="00AB51D2" w:rsidP="00AB51D2">
            <w:pPr>
              <w:widowControl w:val="0"/>
              <w:spacing w:after="0"/>
              <w:ind w:left="0"/>
              <w:rPr>
                <w:rFonts w:ascii="Arial" w:hAnsi="Arial"/>
                <w:sz w:val="17"/>
                <w:szCs w:val="17"/>
              </w:rPr>
            </w:pPr>
          </w:p>
        </w:tc>
      </w:tr>
      <w:tr w:rsidR="00AB51D2" w:rsidRPr="00AB51D2" w14:paraId="1358D51F"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4ABEC358" w14:textId="77777777" w:rsidR="00AB51D2" w:rsidRPr="00AB51D2" w:rsidRDefault="00AB51D2" w:rsidP="00AB51D2">
            <w:pPr>
              <w:widowControl w:val="0"/>
              <w:spacing w:after="0"/>
              <w:ind w:left="0"/>
              <w:rPr>
                <w:rFonts w:ascii="Arial" w:hAnsi="Arial"/>
                <w:sz w:val="17"/>
                <w:szCs w:val="17"/>
              </w:rPr>
            </w:pPr>
          </w:p>
        </w:tc>
      </w:tr>
      <w:tr w:rsidR="00AB51D2" w:rsidRPr="00AB51D2" w14:paraId="22A77803" w14:textId="77777777" w:rsidTr="00B25E95">
        <w:tc>
          <w:tcPr>
            <w:tcW w:w="7308" w:type="dxa"/>
            <w:gridSpan w:val="2"/>
            <w:tcBorders>
              <w:left w:val="single" w:sz="6" w:space="0" w:color="000000"/>
            </w:tcBorders>
          </w:tcPr>
          <w:p w14:paraId="51F4CB0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sz="6" w:space="0" w:color="000000"/>
              <w:right w:val="single" w:sz="6" w:space="0" w:color="000000"/>
            </w:tcBorders>
          </w:tcPr>
          <w:p w14:paraId="371E5B75"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Phone:</w:t>
            </w:r>
          </w:p>
        </w:tc>
      </w:tr>
      <w:tr w:rsidR="00AB51D2" w:rsidRPr="00AB51D2" w14:paraId="050F145E" w14:textId="77777777" w:rsidTr="00B25E95">
        <w:tc>
          <w:tcPr>
            <w:tcW w:w="7308" w:type="dxa"/>
            <w:gridSpan w:val="2"/>
            <w:tcBorders>
              <w:top w:val="single" w:sz="6" w:space="0" w:color="000000"/>
              <w:left w:val="single" w:sz="6" w:space="0" w:color="000000"/>
              <w:bottom w:val="single" w:sz="6" w:space="0" w:color="000000"/>
            </w:tcBorders>
          </w:tcPr>
          <w:p w14:paraId="0DB3E322"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14:paraId="491D533D"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Date of Review:</w:t>
            </w:r>
          </w:p>
        </w:tc>
      </w:tr>
      <w:tr w:rsidR="00AB51D2" w:rsidRPr="00AB51D2" w14:paraId="76F9C625" w14:textId="77777777" w:rsidTr="00B25E95">
        <w:tc>
          <w:tcPr>
            <w:tcW w:w="14400" w:type="dxa"/>
            <w:gridSpan w:val="6"/>
          </w:tcPr>
          <w:p w14:paraId="2E8D1F62" w14:textId="77777777" w:rsidR="00AB51D2" w:rsidRPr="00AB51D2" w:rsidRDefault="00AB51D2" w:rsidP="007A6686">
            <w:pPr>
              <w:widowControl w:val="0"/>
              <w:spacing w:before="120" w:after="0"/>
              <w:ind w:left="0"/>
              <w:rPr>
                <w:rFonts w:ascii="Arial" w:hAnsi="Arial"/>
                <w:i/>
                <w:sz w:val="14"/>
              </w:rPr>
            </w:pPr>
            <w:bookmarkStart w:id="511" w:name="_Toc507594084"/>
            <w:r w:rsidRPr="002A59E2">
              <w:rPr>
                <w:rStyle w:val="Heading2Char"/>
              </w:rPr>
              <w:t>BLS LMI-2B</w:t>
            </w:r>
            <w:bookmarkEnd w:id="511"/>
            <w:r w:rsidRPr="00AB51D2">
              <w:rPr>
                <w:rFonts w:ascii="Arial" w:hAnsi="Arial"/>
                <w:i/>
                <w:sz w:val="16"/>
              </w:rPr>
              <w:t xml:space="preserve"> (Revised </w:t>
            </w:r>
            <w:r w:rsidR="00CE1E54">
              <w:rPr>
                <w:rFonts w:ascii="Arial" w:hAnsi="Arial"/>
                <w:i/>
                <w:sz w:val="16"/>
              </w:rPr>
              <w:t xml:space="preserve">May </w:t>
            </w:r>
            <w:r w:rsidR="000B089A">
              <w:rPr>
                <w:rFonts w:ascii="Arial" w:hAnsi="Arial"/>
                <w:i/>
                <w:sz w:val="16"/>
              </w:rPr>
              <w:t>201</w:t>
            </w:r>
            <w:r w:rsidR="007A6686">
              <w:rPr>
                <w:rFonts w:ascii="Arial" w:hAnsi="Arial"/>
                <w:i/>
                <w:sz w:val="16"/>
              </w:rPr>
              <w:t>5</w:t>
            </w:r>
            <w:r w:rsidRPr="00AB51D2">
              <w:rPr>
                <w:rFonts w:ascii="Arial" w:hAnsi="Arial"/>
                <w:i/>
                <w:sz w:val="16"/>
              </w:rPr>
              <w:t>)</w:t>
            </w:r>
          </w:p>
        </w:tc>
      </w:tr>
    </w:tbl>
    <w:p w14:paraId="67336795" w14:textId="77777777" w:rsidR="00F71D50" w:rsidRDefault="00F71D50" w:rsidP="00AB51D2">
      <w:pPr>
        <w:ind w:left="0"/>
        <w:rPr>
          <w:sz w:val="16"/>
          <w:szCs w:val="20"/>
        </w:rPr>
      </w:pPr>
    </w:p>
    <w:p w14:paraId="3A19BFEE" w14:textId="77777777" w:rsidR="00F71D50" w:rsidRDefault="00F71D50" w:rsidP="00F71D50">
      <w:pPr>
        <w:rPr>
          <w:szCs w:val="20"/>
        </w:rPr>
      </w:pPr>
    </w:p>
    <w:p w14:paraId="08E4F085" w14:textId="77777777" w:rsidR="00F71D50" w:rsidRDefault="00F71D50" w:rsidP="00F71D50">
      <w:pPr>
        <w:rPr>
          <w:szCs w:val="20"/>
        </w:rPr>
      </w:pPr>
    </w:p>
    <w:p w14:paraId="51EBD6BD" w14:textId="77777777" w:rsidR="00F71D50" w:rsidRDefault="00F71D50" w:rsidP="00F71D50">
      <w:pPr>
        <w:rPr>
          <w:szCs w:val="20"/>
        </w:rPr>
      </w:pPr>
    </w:p>
    <w:bookmarkEnd w:id="509"/>
    <w:bookmarkEnd w:id="510"/>
    <w:p w14:paraId="5F99E1E1" w14:textId="77777777" w:rsidR="00CE2DFD" w:rsidRPr="00E12337" w:rsidRDefault="00CE2DFD" w:rsidP="00A91BBF">
      <w:pPr>
        <w:ind w:left="0"/>
        <w:sectPr w:rsidR="00CE2DFD" w:rsidRPr="00E12337" w:rsidSect="00924B8D">
          <w:headerReference w:type="even" r:id="rId38"/>
          <w:headerReference w:type="default" r:id="rId39"/>
          <w:footerReference w:type="default" r:id="rId40"/>
          <w:headerReference w:type="first" r:id="rId41"/>
          <w:pgSz w:w="15840" w:h="12240" w:orient="landscape" w:code="1"/>
          <w:pgMar w:top="432" w:right="432" w:bottom="432" w:left="432" w:header="0" w:footer="0" w:gutter="0"/>
          <w:cols w:space="720"/>
          <w:docGrid w:linePitch="360"/>
        </w:sectPr>
      </w:pPr>
    </w:p>
    <w:p w14:paraId="2D7B710C" w14:textId="77777777" w:rsidR="00CE2DFD" w:rsidRPr="00E12337" w:rsidRDefault="00CE2DFD" w:rsidP="00A91BBF">
      <w:pPr>
        <w:ind w:left="0"/>
      </w:pPr>
    </w:p>
    <w:p w14:paraId="73AC99F2" w14:textId="77777777" w:rsidR="00CE2DFD" w:rsidRPr="00E12337" w:rsidRDefault="00CE2DFD" w:rsidP="00A916EE">
      <w:pPr>
        <w:jc w:val="center"/>
      </w:pPr>
    </w:p>
    <w:p w14:paraId="3F9AC8C8" w14:textId="77777777" w:rsidR="00CE2DFD" w:rsidRPr="00E12337" w:rsidRDefault="00CE2DFD" w:rsidP="00E12337"/>
    <w:p w14:paraId="301581D7" w14:textId="77777777" w:rsidR="003D4CF6" w:rsidRDefault="003D4CF6" w:rsidP="00E12337"/>
    <w:p w14:paraId="4422DF22" w14:textId="77777777" w:rsidR="003D4CF6" w:rsidRDefault="003D4CF6" w:rsidP="00E12337"/>
    <w:p w14:paraId="08D706E1" w14:textId="77777777" w:rsidR="003D4CF6" w:rsidRDefault="003D4CF6" w:rsidP="00E12337"/>
    <w:p w14:paraId="3C2F8BF4" w14:textId="77777777" w:rsidR="003D4CF6" w:rsidRDefault="003D4CF6" w:rsidP="00E12337"/>
    <w:p w14:paraId="0718DB8C" w14:textId="77777777" w:rsidR="003D4CF6" w:rsidRDefault="003D4CF6" w:rsidP="00E12337"/>
    <w:p w14:paraId="5FAB3D69" w14:textId="77777777" w:rsidR="003D4CF6" w:rsidRDefault="003D4CF6" w:rsidP="00E12337"/>
    <w:p w14:paraId="475FBDC9" w14:textId="77777777" w:rsidR="003D4CF6" w:rsidRDefault="003D4CF6" w:rsidP="00E12337"/>
    <w:p w14:paraId="3F009D4A" w14:textId="77777777" w:rsidR="003D4CF6" w:rsidRDefault="003D4CF6" w:rsidP="00E12337"/>
    <w:p w14:paraId="159EEE7C" w14:textId="77777777" w:rsidR="003D4CF6" w:rsidRDefault="003D4CF6" w:rsidP="00E12337"/>
    <w:p w14:paraId="0D2FD348" w14:textId="77777777" w:rsidR="003D4CF6" w:rsidRDefault="003D4CF6" w:rsidP="00E12337"/>
    <w:p w14:paraId="7EC92886" w14:textId="77777777" w:rsidR="003D4CF6" w:rsidRDefault="003D4CF6" w:rsidP="00E12337"/>
    <w:p w14:paraId="0624A5CD" w14:textId="77777777" w:rsidR="003D4CF6" w:rsidRDefault="003D4CF6" w:rsidP="00E12337"/>
    <w:p w14:paraId="46F96C89" w14:textId="3CFD9973" w:rsidR="00CE2DFD" w:rsidRPr="00E12337" w:rsidRDefault="00CE2DFD" w:rsidP="009F380C">
      <w:pPr>
        <w:jc w:val="center"/>
        <w:sectPr w:rsidR="00CE2DFD" w:rsidRPr="00E12337" w:rsidSect="00A916EE">
          <w:headerReference w:type="even" r:id="rId42"/>
          <w:headerReference w:type="default" r:id="rId43"/>
          <w:footerReference w:type="default" r:id="rId44"/>
          <w:headerReference w:type="first" r:id="rId45"/>
          <w:pgSz w:w="12240" w:h="15840" w:code="1"/>
          <w:pgMar w:top="432" w:right="432" w:bottom="432" w:left="432" w:header="0" w:footer="0" w:gutter="0"/>
          <w:cols w:space="720"/>
          <w:docGrid w:linePitch="360"/>
        </w:sectPr>
      </w:pPr>
      <w:r w:rsidRPr="00E12337">
        <w:t>[</w:t>
      </w:r>
      <w:r w:rsidR="00E17C3D">
        <w:t>This page is intentionally left blank</w:t>
      </w:r>
      <w:r w:rsidRPr="00E12337">
        <w:t>.]</w:t>
      </w:r>
      <w:bookmarkStart w:id="512" w:name="_Toc102190564"/>
      <w:bookmarkStart w:id="513" w:name="_Toc102201934"/>
      <w:bookmarkStart w:id="514" w:name="_Toc102293978"/>
      <w:bookmarkStart w:id="515" w:name="_Toc102369601"/>
      <w:bookmarkStart w:id="516" w:name="_Toc102819686"/>
      <w:bookmarkStart w:id="517" w:name="_Toc103663480"/>
      <w:bookmarkStart w:id="518" w:name="_Toc160003277"/>
      <w:bookmarkStart w:id="519" w:name="_Toc161739808"/>
      <w:bookmarkStart w:id="520" w:name="_Toc164237380"/>
      <w:bookmarkStart w:id="521" w:name="_Toc190759522"/>
      <w:bookmarkStart w:id="522" w:name="_Toc190770149"/>
      <w:bookmarkStart w:id="523" w:name="_Toc192907992"/>
    </w:p>
    <w:bookmarkEnd w:id="512"/>
    <w:bookmarkEnd w:id="513"/>
    <w:bookmarkEnd w:id="514"/>
    <w:bookmarkEnd w:id="515"/>
    <w:bookmarkEnd w:id="516"/>
    <w:bookmarkEnd w:id="517"/>
    <w:bookmarkEnd w:id="518"/>
    <w:bookmarkEnd w:id="519"/>
    <w:bookmarkEnd w:id="520"/>
    <w:bookmarkEnd w:id="521"/>
    <w:bookmarkEnd w:id="522"/>
    <w:bookmarkEnd w:id="523"/>
    <w:p w14:paraId="69C58D0C" w14:textId="77777777" w:rsidR="003D4CF6" w:rsidRPr="002A59E2" w:rsidRDefault="003D4CF6" w:rsidP="002A59E2">
      <w:pPr>
        <w:ind w:left="0"/>
        <w:rPr>
          <w:rFonts w:ascii="Arial" w:hAnsi="Arial" w:cs="Arial"/>
          <w:b/>
          <w:sz w:val="28"/>
          <w:szCs w:val="28"/>
        </w:rPr>
      </w:pPr>
      <w:r w:rsidRPr="002A59E2">
        <w:rPr>
          <w:rFonts w:ascii="Arial" w:hAnsi="Arial" w:cs="Arial"/>
          <w:b/>
          <w:noProof/>
          <w:sz w:val="28"/>
          <w:szCs w:val="28"/>
        </w:rPr>
        <w:drawing>
          <wp:anchor distT="0" distB="0" distL="114300" distR="114300" simplePos="0" relativeHeight="251633664" behindDoc="0" locked="0" layoutInCell="1" allowOverlap="1" wp14:anchorId="1EEBB7C6" wp14:editId="53F5E9D7">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2A59E2">
        <w:rPr>
          <w:rFonts w:ascii="Arial" w:hAnsi="Arial" w:cs="Arial"/>
          <w:b/>
          <w:sz w:val="28"/>
          <w:szCs w:val="28"/>
        </w:rPr>
        <w:t>LMI COOPERATIVE AGREEMENT BUDGET VARIANCE REQUEST FORM</w:t>
      </w:r>
    </w:p>
    <w:p w14:paraId="5AC0F7EC" w14:textId="77777777" w:rsidR="003D4CF6" w:rsidRPr="003D4CF6" w:rsidRDefault="003D4CF6" w:rsidP="003D4CF6">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14:paraId="37F40E86" w14:textId="77777777" w:rsidR="003D4CF6" w:rsidRPr="003D4CF6" w:rsidRDefault="003D4CF6" w:rsidP="003D4CF6">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14:paraId="28DDF2D6" w14:textId="77777777" w:rsidR="003D4CF6" w:rsidRPr="003D4CF6" w:rsidRDefault="003D4CF6" w:rsidP="003D4CF6">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14:paraId="65B9D282" w14:textId="77777777" w:rsidR="003D4CF6" w:rsidRPr="003D4CF6" w:rsidRDefault="003D4CF6" w:rsidP="003D4CF6">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w:t>
      </w:r>
      <w:r w:rsidR="00C02AE6">
        <w:rPr>
          <w:sz w:val="16"/>
          <w:szCs w:val="20"/>
        </w:rPr>
        <w:t>han 15 days after receipt from s</w:t>
      </w:r>
      <w:r w:rsidRPr="003D4CF6">
        <w:rPr>
          <w:sz w:val="16"/>
          <w:szCs w:val="20"/>
        </w:rPr>
        <w:t>tate agencies.  Variance requests must be processed prior to the submission of closeout materials.</w:t>
      </w:r>
    </w:p>
    <w:p w14:paraId="24CDAC1B" w14:textId="77777777" w:rsidR="003D4CF6" w:rsidRPr="003D4CF6" w:rsidRDefault="003D4CF6" w:rsidP="003D4CF6">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D4CF6" w:rsidRPr="003D4CF6" w14:paraId="57582237" w14:textId="77777777" w:rsidTr="00B25E95">
        <w:trPr>
          <w:jc w:val="center"/>
        </w:trPr>
        <w:tc>
          <w:tcPr>
            <w:tcW w:w="9468" w:type="dxa"/>
          </w:tcPr>
          <w:p w14:paraId="01504A59" w14:textId="79C5BCBE" w:rsidR="003D4CF6" w:rsidRPr="003D4CF6" w:rsidRDefault="003D4CF6" w:rsidP="003D4CF6">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w:t>
            </w:r>
            <w:r w:rsidR="00804519">
              <w:rPr>
                <w:rFonts w:ascii="Arial" w:hAnsi="Arial" w:cs="Arial"/>
                <w:sz w:val="16"/>
                <w:szCs w:val="16"/>
              </w:rPr>
              <w:t>L-1</w:t>
            </w:r>
            <w:r w:rsidRPr="003D4CF6">
              <w:rPr>
                <w:rFonts w:ascii="Arial" w:hAnsi="Arial" w:cs="Arial"/>
                <w:sz w:val="16"/>
                <w:szCs w:val="16"/>
              </w:rPr>
              <w:t>.</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If you have any comments regarding these estimates or any other aspect of this form, including suggestions for reducing this burden, send them to the Bureau of Labor Statistics, Di</w:t>
            </w:r>
            <w:r w:rsidR="006673B8">
              <w:rPr>
                <w:rFonts w:ascii="Arial" w:hAnsi="Arial"/>
                <w:sz w:val="16"/>
              </w:rPr>
              <w:t>vision of Financial</w:t>
            </w:r>
            <w:r w:rsidRPr="003D4CF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14:paraId="0040F733" w14:textId="102886A9" w:rsidR="003D4CF6" w:rsidRPr="003D4CF6" w:rsidRDefault="003D4CF6" w:rsidP="003D4CF6">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 xml:space="preserve">Approval Expires </w:t>
            </w:r>
            <w:r w:rsidR="006673B8">
              <w:rPr>
                <w:rFonts w:ascii="Arial" w:hAnsi="Arial"/>
                <w:sz w:val="16"/>
              </w:rPr>
              <w:t>xx</w:t>
            </w:r>
            <w:r w:rsidRPr="003D4CF6">
              <w:rPr>
                <w:rFonts w:ascii="Arial" w:hAnsi="Arial"/>
                <w:sz w:val="16"/>
              </w:rPr>
              <w:t>-</w:t>
            </w:r>
            <w:r w:rsidR="006673B8">
              <w:rPr>
                <w:rFonts w:ascii="Arial" w:hAnsi="Arial"/>
                <w:sz w:val="16"/>
              </w:rPr>
              <w:t>xx</w:t>
            </w:r>
            <w:r w:rsidRPr="003D4CF6">
              <w:rPr>
                <w:rFonts w:ascii="Arial" w:hAnsi="Arial"/>
                <w:sz w:val="16"/>
              </w:rPr>
              <w:t>-</w:t>
            </w:r>
            <w:r w:rsidR="006673B8">
              <w:rPr>
                <w:rFonts w:ascii="Arial" w:hAnsi="Arial"/>
                <w:sz w:val="16"/>
              </w:rPr>
              <w:t>20xx</w:t>
            </w:r>
            <w:r w:rsidRPr="003D4CF6">
              <w:rPr>
                <w:rFonts w:ascii="Arial" w:hAnsi="Arial"/>
                <w:sz w:val="16"/>
              </w:rPr>
              <w:br/>
            </w:r>
          </w:p>
        </w:tc>
      </w:tr>
    </w:tbl>
    <w:p w14:paraId="6B257047" w14:textId="77777777" w:rsidR="003D4CF6" w:rsidRPr="003D4CF6" w:rsidRDefault="003D4CF6" w:rsidP="003D4CF6">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070"/>
        <w:gridCol w:w="2160"/>
        <w:gridCol w:w="2340"/>
        <w:gridCol w:w="1980"/>
      </w:tblGrid>
      <w:tr w:rsidR="003D4CF6" w:rsidRPr="003D4CF6" w14:paraId="45460D94" w14:textId="77777777" w:rsidTr="00B25E95">
        <w:trPr>
          <w:jc w:val="center"/>
        </w:trPr>
        <w:tc>
          <w:tcPr>
            <w:tcW w:w="2546" w:type="dxa"/>
            <w:vAlign w:val="center"/>
          </w:tcPr>
          <w:p w14:paraId="1651557F" w14:textId="77777777" w:rsidR="003D4CF6" w:rsidRPr="003D4CF6" w:rsidRDefault="003D4CF6" w:rsidP="003D4CF6">
            <w:pPr>
              <w:spacing w:before="160" w:after="120"/>
              <w:ind w:left="144"/>
              <w:jc w:val="center"/>
              <w:rPr>
                <w:sz w:val="18"/>
              </w:rPr>
            </w:pPr>
            <w:r w:rsidRPr="003D4CF6">
              <w:rPr>
                <w:sz w:val="18"/>
              </w:rPr>
              <w:t>PROGRAM</w:t>
            </w:r>
          </w:p>
        </w:tc>
        <w:tc>
          <w:tcPr>
            <w:tcW w:w="2070" w:type="dxa"/>
            <w:vAlign w:val="center"/>
          </w:tcPr>
          <w:p w14:paraId="4949ACCC" w14:textId="77777777" w:rsidR="003D4CF6" w:rsidRPr="003D4CF6" w:rsidRDefault="003D4CF6" w:rsidP="003D4CF6">
            <w:pPr>
              <w:spacing w:before="160" w:after="120" w:line="240" w:lineRule="exact"/>
              <w:ind w:left="144"/>
              <w:jc w:val="center"/>
              <w:rPr>
                <w:sz w:val="18"/>
                <w:szCs w:val="20"/>
              </w:rPr>
            </w:pPr>
            <w:r w:rsidRPr="003D4CF6">
              <w:rPr>
                <w:sz w:val="18"/>
                <w:szCs w:val="20"/>
              </w:rPr>
              <w:t>FY TOTAL</w:t>
            </w:r>
          </w:p>
        </w:tc>
        <w:tc>
          <w:tcPr>
            <w:tcW w:w="2160" w:type="dxa"/>
            <w:vAlign w:val="center"/>
          </w:tcPr>
          <w:p w14:paraId="2A76E8C6" w14:textId="77777777" w:rsidR="003D4CF6" w:rsidRPr="003D4CF6" w:rsidRDefault="003D4CF6" w:rsidP="003D4CF6">
            <w:pPr>
              <w:spacing w:before="160" w:after="120" w:line="240" w:lineRule="exact"/>
              <w:ind w:left="144"/>
              <w:jc w:val="center"/>
              <w:rPr>
                <w:sz w:val="18"/>
                <w:szCs w:val="20"/>
              </w:rPr>
            </w:pPr>
            <w:r w:rsidRPr="003D4CF6">
              <w:rPr>
                <w:sz w:val="18"/>
                <w:szCs w:val="20"/>
              </w:rPr>
              <w:t>REVISED FY TOTAL</w:t>
            </w:r>
          </w:p>
        </w:tc>
        <w:tc>
          <w:tcPr>
            <w:tcW w:w="2340" w:type="dxa"/>
            <w:vAlign w:val="center"/>
          </w:tcPr>
          <w:p w14:paraId="2ECCC587" w14:textId="77777777" w:rsidR="003D4CF6" w:rsidRPr="003D4CF6" w:rsidRDefault="003D4CF6" w:rsidP="003D4CF6">
            <w:pPr>
              <w:spacing w:before="160" w:after="120" w:line="240" w:lineRule="exact"/>
              <w:ind w:left="144"/>
              <w:jc w:val="center"/>
              <w:rPr>
                <w:sz w:val="18"/>
                <w:szCs w:val="20"/>
              </w:rPr>
            </w:pPr>
            <w:r w:rsidRPr="003D4CF6">
              <w:rPr>
                <w:sz w:val="18"/>
                <w:szCs w:val="20"/>
              </w:rPr>
              <w:t>PAYMENTS TO DATE</w:t>
            </w:r>
          </w:p>
        </w:tc>
        <w:tc>
          <w:tcPr>
            <w:tcW w:w="1980" w:type="dxa"/>
            <w:vAlign w:val="center"/>
          </w:tcPr>
          <w:p w14:paraId="00C29E78" w14:textId="77777777" w:rsidR="003D4CF6" w:rsidRPr="003D4CF6" w:rsidRDefault="003D4CF6" w:rsidP="003D4CF6">
            <w:pPr>
              <w:spacing w:before="160" w:after="120" w:line="240" w:lineRule="exact"/>
              <w:ind w:left="144"/>
              <w:jc w:val="center"/>
              <w:rPr>
                <w:sz w:val="18"/>
                <w:szCs w:val="20"/>
                <w:u w:val="single"/>
              </w:rPr>
            </w:pPr>
            <w:r w:rsidRPr="003D4CF6">
              <w:rPr>
                <w:sz w:val="18"/>
                <w:szCs w:val="20"/>
              </w:rPr>
              <w:t>VARIANCE</w:t>
            </w:r>
          </w:p>
        </w:tc>
      </w:tr>
      <w:tr w:rsidR="003D4CF6" w:rsidRPr="003D4CF6" w14:paraId="7B6FC8E7" w14:textId="77777777" w:rsidTr="00B25E95">
        <w:trPr>
          <w:jc w:val="center"/>
        </w:trPr>
        <w:tc>
          <w:tcPr>
            <w:tcW w:w="2546" w:type="dxa"/>
            <w:vAlign w:val="center"/>
          </w:tcPr>
          <w:p w14:paraId="2B83B225" w14:textId="77777777" w:rsidR="003D4CF6" w:rsidRPr="003D4CF6" w:rsidRDefault="003D4CF6" w:rsidP="003D4CF6">
            <w:pPr>
              <w:spacing w:before="120" w:after="120" w:line="200" w:lineRule="exact"/>
              <w:ind w:left="0"/>
              <w:rPr>
                <w:sz w:val="18"/>
                <w:szCs w:val="20"/>
              </w:rPr>
            </w:pPr>
            <w:r w:rsidRPr="003D4CF6">
              <w:rPr>
                <w:sz w:val="18"/>
                <w:szCs w:val="20"/>
              </w:rPr>
              <w:t>CES</w:t>
            </w:r>
          </w:p>
        </w:tc>
        <w:tc>
          <w:tcPr>
            <w:tcW w:w="2070" w:type="dxa"/>
            <w:vAlign w:val="center"/>
          </w:tcPr>
          <w:p w14:paraId="76561067" w14:textId="77777777" w:rsidR="003D4CF6" w:rsidRPr="003D4CF6" w:rsidRDefault="003D4CF6" w:rsidP="003D4CF6">
            <w:pPr>
              <w:spacing w:before="120" w:after="120" w:line="200" w:lineRule="exact"/>
              <w:ind w:left="0"/>
              <w:rPr>
                <w:sz w:val="18"/>
                <w:szCs w:val="20"/>
              </w:rPr>
            </w:pPr>
          </w:p>
        </w:tc>
        <w:tc>
          <w:tcPr>
            <w:tcW w:w="2160" w:type="dxa"/>
            <w:vAlign w:val="center"/>
          </w:tcPr>
          <w:p w14:paraId="5EC02CE3" w14:textId="77777777" w:rsidR="003D4CF6" w:rsidRPr="003D4CF6" w:rsidRDefault="003D4CF6" w:rsidP="003D4CF6">
            <w:pPr>
              <w:spacing w:before="120" w:after="120" w:line="200" w:lineRule="exact"/>
              <w:ind w:left="0"/>
              <w:rPr>
                <w:sz w:val="18"/>
                <w:szCs w:val="20"/>
              </w:rPr>
            </w:pPr>
          </w:p>
        </w:tc>
        <w:tc>
          <w:tcPr>
            <w:tcW w:w="2340" w:type="dxa"/>
            <w:vAlign w:val="center"/>
          </w:tcPr>
          <w:p w14:paraId="0D86E8D8" w14:textId="77777777" w:rsidR="003D4CF6" w:rsidRPr="003D4CF6" w:rsidRDefault="003D4CF6" w:rsidP="003D4CF6">
            <w:pPr>
              <w:spacing w:before="120" w:after="120" w:line="200" w:lineRule="exact"/>
              <w:ind w:left="0"/>
              <w:rPr>
                <w:sz w:val="18"/>
                <w:szCs w:val="20"/>
              </w:rPr>
            </w:pPr>
          </w:p>
        </w:tc>
        <w:tc>
          <w:tcPr>
            <w:tcW w:w="1980" w:type="dxa"/>
            <w:vAlign w:val="center"/>
          </w:tcPr>
          <w:p w14:paraId="0B9F5AEC" w14:textId="77777777" w:rsidR="003D4CF6" w:rsidRPr="003D4CF6" w:rsidRDefault="003D4CF6" w:rsidP="003D4CF6">
            <w:pPr>
              <w:spacing w:before="120" w:after="120" w:line="200" w:lineRule="exact"/>
              <w:ind w:left="0"/>
              <w:rPr>
                <w:sz w:val="18"/>
                <w:szCs w:val="20"/>
              </w:rPr>
            </w:pPr>
          </w:p>
        </w:tc>
      </w:tr>
      <w:tr w:rsidR="003D4CF6" w:rsidRPr="003D4CF6" w14:paraId="12D492DF" w14:textId="77777777" w:rsidTr="00B25E95">
        <w:trPr>
          <w:jc w:val="center"/>
        </w:trPr>
        <w:tc>
          <w:tcPr>
            <w:tcW w:w="2546" w:type="dxa"/>
            <w:vAlign w:val="center"/>
          </w:tcPr>
          <w:p w14:paraId="0A7B3677" w14:textId="77777777" w:rsidR="003D4CF6" w:rsidRPr="003D4CF6" w:rsidRDefault="003D4CF6" w:rsidP="003D4CF6">
            <w:pPr>
              <w:spacing w:before="120" w:after="120" w:line="200" w:lineRule="exact"/>
              <w:ind w:left="0"/>
              <w:rPr>
                <w:sz w:val="18"/>
                <w:szCs w:val="20"/>
              </w:rPr>
            </w:pPr>
            <w:r w:rsidRPr="003D4CF6">
              <w:rPr>
                <w:sz w:val="18"/>
                <w:szCs w:val="20"/>
              </w:rPr>
              <w:t>LAUS</w:t>
            </w:r>
          </w:p>
        </w:tc>
        <w:tc>
          <w:tcPr>
            <w:tcW w:w="2070" w:type="dxa"/>
            <w:vAlign w:val="center"/>
          </w:tcPr>
          <w:p w14:paraId="33E5201D" w14:textId="77777777" w:rsidR="003D4CF6" w:rsidRPr="003D4CF6" w:rsidRDefault="003D4CF6" w:rsidP="003D4CF6">
            <w:pPr>
              <w:spacing w:before="120" w:after="120" w:line="200" w:lineRule="exact"/>
              <w:ind w:left="0"/>
              <w:rPr>
                <w:sz w:val="18"/>
                <w:szCs w:val="20"/>
              </w:rPr>
            </w:pPr>
          </w:p>
        </w:tc>
        <w:tc>
          <w:tcPr>
            <w:tcW w:w="2160" w:type="dxa"/>
            <w:vAlign w:val="center"/>
          </w:tcPr>
          <w:p w14:paraId="780DCACE" w14:textId="77777777" w:rsidR="003D4CF6" w:rsidRPr="003D4CF6" w:rsidRDefault="003D4CF6" w:rsidP="003D4CF6">
            <w:pPr>
              <w:spacing w:before="120" w:after="120" w:line="200" w:lineRule="exact"/>
              <w:ind w:left="0"/>
              <w:rPr>
                <w:sz w:val="18"/>
                <w:szCs w:val="20"/>
              </w:rPr>
            </w:pPr>
          </w:p>
        </w:tc>
        <w:tc>
          <w:tcPr>
            <w:tcW w:w="2340" w:type="dxa"/>
            <w:vAlign w:val="center"/>
          </w:tcPr>
          <w:p w14:paraId="442A2B9C" w14:textId="77777777" w:rsidR="003D4CF6" w:rsidRPr="003D4CF6" w:rsidRDefault="003D4CF6" w:rsidP="003D4CF6">
            <w:pPr>
              <w:spacing w:before="120" w:after="120" w:line="200" w:lineRule="exact"/>
              <w:ind w:left="0"/>
              <w:rPr>
                <w:sz w:val="18"/>
                <w:szCs w:val="20"/>
              </w:rPr>
            </w:pPr>
          </w:p>
        </w:tc>
        <w:tc>
          <w:tcPr>
            <w:tcW w:w="1980" w:type="dxa"/>
            <w:vAlign w:val="center"/>
          </w:tcPr>
          <w:p w14:paraId="20D7D35E" w14:textId="77777777" w:rsidR="003D4CF6" w:rsidRPr="003D4CF6" w:rsidRDefault="003D4CF6" w:rsidP="003D4CF6">
            <w:pPr>
              <w:spacing w:before="120" w:after="120" w:line="200" w:lineRule="exact"/>
              <w:ind w:left="0"/>
              <w:rPr>
                <w:sz w:val="18"/>
                <w:szCs w:val="20"/>
              </w:rPr>
            </w:pPr>
          </w:p>
        </w:tc>
      </w:tr>
      <w:tr w:rsidR="003D4CF6" w:rsidRPr="003D4CF6" w14:paraId="2D94C073" w14:textId="77777777" w:rsidTr="00B25E95">
        <w:trPr>
          <w:jc w:val="center"/>
        </w:trPr>
        <w:tc>
          <w:tcPr>
            <w:tcW w:w="2546" w:type="dxa"/>
            <w:vAlign w:val="center"/>
          </w:tcPr>
          <w:p w14:paraId="001320B3" w14:textId="77777777" w:rsidR="003D4CF6" w:rsidRPr="003D4CF6" w:rsidRDefault="003D4CF6" w:rsidP="003D4CF6">
            <w:pPr>
              <w:spacing w:before="120" w:after="120" w:line="200" w:lineRule="exact"/>
              <w:ind w:left="0"/>
              <w:rPr>
                <w:sz w:val="18"/>
                <w:szCs w:val="20"/>
              </w:rPr>
            </w:pPr>
            <w:r w:rsidRPr="003D4CF6">
              <w:rPr>
                <w:sz w:val="18"/>
                <w:szCs w:val="20"/>
              </w:rPr>
              <w:t>OES</w:t>
            </w:r>
          </w:p>
        </w:tc>
        <w:tc>
          <w:tcPr>
            <w:tcW w:w="2070" w:type="dxa"/>
            <w:vAlign w:val="center"/>
          </w:tcPr>
          <w:p w14:paraId="78DA2287" w14:textId="77777777" w:rsidR="003D4CF6" w:rsidRPr="003D4CF6" w:rsidRDefault="003D4CF6" w:rsidP="003D4CF6">
            <w:pPr>
              <w:spacing w:before="120" w:after="120" w:line="200" w:lineRule="exact"/>
              <w:ind w:left="0"/>
              <w:rPr>
                <w:sz w:val="18"/>
                <w:szCs w:val="20"/>
              </w:rPr>
            </w:pPr>
          </w:p>
        </w:tc>
        <w:tc>
          <w:tcPr>
            <w:tcW w:w="2160" w:type="dxa"/>
            <w:vAlign w:val="center"/>
          </w:tcPr>
          <w:p w14:paraId="636B9B64" w14:textId="77777777" w:rsidR="003D4CF6" w:rsidRPr="003D4CF6" w:rsidRDefault="003D4CF6" w:rsidP="003D4CF6">
            <w:pPr>
              <w:spacing w:before="120" w:after="120" w:line="200" w:lineRule="exact"/>
              <w:ind w:left="0"/>
              <w:rPr>
                <w:sz w:val="18"/>
                <w:szCs w:val="20"/>
              </w:rPr>
            </w:pPr>
          </w:p>
        </w:tc>
        <w:tc>
          <w:tcPr>
            <w:tcW w:w="2340" w:type="dxa"/>
            <w:vAlign w:val="center"/>
          </w:tcPr>
          <w:p w14:paraId="323526AB" w14:textId="77777777" w:rsidR="003D4CF6" w:rsidRPr="003D4CF6" w:rsidRDefault="003D4CF6" w:rsidP="003D4CF6">
            <w:pPr>
              <w:spacing w:before="120" w:after="120" w:line="200" w:lineRule="exact"/>
              <w:ind w:left="0"/>
              <w:rPr>
                <w:sz w:val="18"/>
                <w:szCs w:val="20"/>
              </w:rPr>
            </w:pPr>
          </w:p>
        </w:tc>
        <w:tc>
          <w:tcPr>
            <w:tcW w:w="1980" w:type="dxa"/>
            <w:vAlign w:val="center"/>
          </w:tcPr>
          <w:p w14:paraId="3C1931B5" w14:textId="77777777" w:rsidR="003D4CF6" w:rsidRPr="003D4CF6" w:rsidRDefault="003D4CF6" w:rsidP="003D4CF6">
            <w:pPr>
              <w:spacing w:before="120" w:after="120" w:line="200" w:lineRule="exact"/>
              <w:ind w:left="0"/>
              <w:rPr>
                <w:sz w:val="18"/>
                <w:szCs w:val="20"/>
              </w:rPr>
            </w:pPr>
          </w:p>
        </w:tc>
      </w:tr>
      <w:tr w:rsidR="003D4CF6" w:rsidRPr="003D4CF6" w14:paraId="6108606C" w14:textId="77777777" w:rsidTr="00B25E95">
        <w:trPr>
          <w:jc w:val="center"/>
        </w:trPr>
        <w:tc>
          <w:tcPr>
            <w:tcW w:w="2546" w:type="dxa"/>
            <w:vAlign w:val="center"/>
          </w:tcPr>
          <w:p w14:paraId="3EA7D17F" w14:textId="77777777" w:rsidR="003D4CF6" w:rsidRPr="003D4CF6" w:rsidRDefault="003D4CF6" w:rsidP="003D4CF6">
            <w:pPr>
              <w:spacing w:before="120" w:after="120" w:line="200" w:lineRule="exact"/>
              <w:ind w:left="0"/>
              <w:rPr>
                <w:sz w:val="18"/>
                <w:szCs w:val="20"/>
              </w:rPr>
            </w:pPr>
            <w:r w:rsidRPr="003D4CF6">
              <w:rPr>
                <w:sz w:val="18"/>
                <w:szCs w:val="20"/>
              </w:rPr>
              <w:t>QCEW</w:t>
            </w:r>
          </w:p>
        </w:tc>
        <w:tc>
          <w:tcPr>
            <w:tcW w:w="2070" w:type="dxa"/>
            <w:vAlign w:val="center"/>
          </w:tcPr>
          <w:p w14:paraId="471CC72F" w14:textId="77777777" w:rsidR="003D4CF6" w:rsidRPr="003D4CF6" w:rsidRDefault="003D4CF6" w:rsidP="003D4CF6">
            <w:pPr>
              <w:spacing w:before="120" w:after="120" w:line="200" w:lineRule="exact"/>
              <w:ind w:left="0"/>
              <w:rPr>
                <w:sz w:val="18"/>
                <w:szCs w:val="20"/>
              </w:rPr>
            </w:pPr>
          </w:p>
        </w:tc>
        <w:tc>
          <w:tcPr>
            <w:tcW w:w="2160" w:type="dxa"/>
            <w:vAlign w:val="center"/>
          </w:tcPr>
          <w:p w14:paraId="36122BF1" w14:textId="77777777" w:rsidR="003D4CF6" w:rsidRPr="003D4CF6" w:rsidRDefault="003D4CF6" w:rsidP="003D4CF6">
            <w:pPr>
              <w:spacing w:before="120" w:after="120" w:line="200" w:lineRule="exact"/>
              <w:ind w:left="0"/>
              <w:rPr>
                <w:sz w:val="18"/>
                <w:szCs w:val="20"/>
              </w:rPr>
            </w:pPr>
          </w:p>
        </w:tc>
        <w:tc>
          <w:tcPr>
            <w:tcW w:w="2340" w:type="dxa"/>
            <w:vAlign w:val="center"/>
          </w:tcPr>
          <w:p w14:paraId="722C9C88" w14:textId="77777777" w:rsidR="003D4CF6" w:rsidRPr="003D4CF6" w:rsidRDefault="003D4CF6" w:rsidP="003D4CF6">
            <w:pPr>
              <w:spacing w:before="120" w:after="120" w:line="200" w:lineRule="exact"/>
              <w:ind w:left="0"/>
              <w:rPr>
                <w:sz w:val="18"/>
                <w:szCs w:val="20"/>
              </w:rPr>
            </w:pPr>
          </w:p>
        </w:tc>
        <w:tc>
          <w:tcPr>
            <w:tcW w:w="1980" w:type="dxa"/>
            <w:vAlign w:val="center"/>
          </w:tcPr>
          <w:p w14:paraId="347E0165" w14:textId="77777777" w:rsidR="003D4CF6" w:rsidRPr="003D4CF6" w:rsidRDefault="003D4CF6" w:rsidP="003D4CF6">
            <w:pPr>
              <w:spacing w:before="120" w:after="120" w:line="200" w:lineRule="exact"/>
              <w:ind w:left="0"/>
              <w:rPr>
                <w:sz w:val="18"/>
                <w:szCs w:val="20"/>
              </w:rPr>
            </w:pPr>
          </w:p>
        </w:tc>
      </w:tr>
      <w:tr w:rsidR="003D4CF6" w:rsidRPr="003D4CF6" w14:paraId="0D7F54BE" w14:textId="77777777" w:rsidTr="00B25E95">
        <w:trPr>
          <w:jc w:val="center"/>
        </w:trPr>
        <w:tc>
          <w:tcPr>
            <w:tcW w:w="2546" w:type="dxa"/>
            <w:vAlign w:val="center"/>
          </w:tcPr>
          <w:p w14:paraId="1967FC2F"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45424E99" w14:textId="77777777" w:rsidR="003D4CF6" w:rsidRPr="003D4CF6" w:rsidRDefault="003D4CF6" w:rsidP="003D4CF6">
            <w:pPr>
              <w:spacing w:before="120" w:after="120" w:line="200" w:lineRule="exact"/>
              <w:ind w:left="0"/>
              <w:rPr>
                <w:sz w:val="18"/>
                <w:szCs w:val="20"/>
              </w:rPr>
            </w:pPr>
          </w:p>
        </w:tc>
        <w:tc>
          <w:tcPr>
            <w:tcW w:w="2160" w:type="dxa"/>
            <w:vAlign w:val="center"/>
          </w:tcPr>
          <w:p w14:paraId="1BCE0DEA" w14:textId="77777777" w:rsidR="003D4CF6" w:rsidRPr="003D4CF6" w:rsidRDefault="003D4CF6" w:rsidP="003D4CF6">
            <w:pPr>
              <w:spacing w:before="120" w:after="120" w:line="200" w:lineRule="exact"/>
              <w:ind w:left="0"/>
              <w:rPr>
                <w:sz w:val="18"/>
                <w:szCs w:val="20"/>
              </w:rPr>
            </w:pPr>
          </w:p>
        </w:tc>
        <w:tc>
          <w:tcPr>
            <w:tcW w:w="2340" w:type="dxa"/>
            <w:vAlign w:val="center"/>
          </w:tcPr>
          <w:p w14:paraId="4AF884AD" w14:textId="77777777" w:rsidR="003D4CF6" w:rsidRPr="003D4CF6" w:rsidRDefault="003D4CF6" w:rsidP="003D4CF6">
            <w:pPr>
              <w:spacing w:before="120" w:after="120" w:line="200" w:lineRule="exact"/>
              <w:ind w:left="0"/>
              <w:rPr>
                <w:sz w:val="18"/>
                <w:szCs w:val="20"/>
              </w:rPr>
            </w:pPr>
          </w:p>
        </w:tc>
        <w:tc>
          <w:tcPr>
            <w:tcW w:w="1980" w:type="dxa"/>
            <w:vAlign w:val="center"/>
          </w:tcPr>
          <w:p w14:paraId="3B06C34E" w14:textId="77777777" w:rsidR="003D4CF6" w:rsidRPr="003D4CF6" w:rsidRDefault="003D4CF6" w:rsidP="003D4CF6">
            <w:pPr>
              <w:spacing w:before="120" w:after="120" w:line="200" w:lineRule="exact"/>
              <w:ind w:left="0"/>
              <w:rPr>
                <w:sz w:val="18"/>
                <w:szCs w:val="20"/>
              </w:rPr>
            </w:pPr>
          </w:p>
        </w:tc>
      </w:tr>
      <w:tr w:rsidR="003D4CF6" w:rsidRPr="003D4CF6" w14:paraId="05247C01" w14:textId="77777777" w:rsidTr="00B25E95">
        <w:trPr>
          <w:jc w:val="center"/>
        </w:trPr>
        <w:tc>
          <w:tcPr>
            <w:tcW w:w="2546" w:type="dxa"/>
            <w:vAlign w:val="center"/>
          </w:tcPr>
          <w:p w14:paraId="68E2A27C" w14:textId="77777777" w:rsidR="003D4CF6" w:rsidRPr="003D4CF6" w:rsidRDefault="003D4CF6" w:rsidP="003D4CF6">
            <w:pPr>
              <w:spacing w:before="120" w:after="120" w:line="200" w:lineRule="exact"/>
              <w:ind w:left="0"/>
              <w:rPr>
                <w:sz w:val="18"/>
                <w:szCs w:val="20"/>
              </w:rPr>
            </w:pPr>
            <w:r w:rsidRPr="003D4CF6">
              <w:rPr>
                <w:sz w:val="18"/>
                <w:szCs w:val="20"/>
              </w:rPr>
              <w:t>CES-AAMC</w:t>
            </w:r>
          </w:p>
        </w:tc>
        <w:tc>
          <w:tcPr>
            <w:tcW w:w="2070" w:type="dxa"/>
            <w:vAlign w:val="center"/>
          </w:tcPr>
          <w:p w14:paraId="5980685B" w14:textId="77777777" w:rsidR="003D4CF6" w:rsidRPr="003D4CF6" w:rsidRDefault="003D4CF6" w:rsidP="003D4CF6">
            <w:pPr>
              <w:spacing w:before="120" w:after="120" w:line="200" w:lineRule="exact"/>
              <w:ind w:left="0"/>
              <w:rPr>
                <w:sz w:val="18"/>
                <w:szCs w:val="20"/>
              </w:rPr>
            </w:pPr>
          </w:p>
        </w:tc>
        <w:tc>
          <w:tcPr>
            <w:tcW w:w="2160" w:type="dxa"/>
            <w:vAlign w:val="center"/>
          </w:tcPr>
          <w:p w14:paraId="2E3047D2" w14:textId="77777777" w:rsidR="003D4CF6" w:rsidRPr="003D4CF6" w:rsidRDefault="003D4CF6" w:rsidP="003D4CF6">
            <w:pPr>
              <w:spacing w:before="120" w:after="120" w:line="200" w:lineRule="exact"/>
              <w:ind w:left="0"/>
              <w:rPr>
                <w:sz w:val="18"/>
                <w:szCs w:val="20"/>
              </w:rPr>
            </w:pPr>
          </w:p>
        </w:tc>
        <w:tc>
          <w:tcPr>
            <w:tcW w:w="2340" w:type="dxa"/>
            <w:vAlign w:val="center"/>
          </w:tcPr>
          <w:p w14:paraId="0D401830" w14:textId="77777777" w:rsidR="003D4CF6" w:rsidRPr="003D4CF6" w:rsidRDefault="003D4CF6" w:rsidP="003D4CF6">
            <w:pPr>
              <w:spacing w:before="120" w:after="120" w:line="200" w:lineRule="exact"/>
              <w:ind w:left="0"/>
              <w:rPr>
                <w:sz w:val="18"/>
                <w:szCs w:val="20"/>
              </w:rPr>
            </w:pPr>
          </w:p>
        </w:tc>
        <w:tc>
          <w:tcPr>
            <w:tcW w:w="1980" w:type="dxa"/>
            <w:vAlign w:val="center"/>
          </w:tcPr>
          <w:p w14:paraId="6EEC9531" w14:textId="77777777" w:rsidR="003D4CF6" w:rsidRPr="003D4CF6" w:rsidRDefault="003D4CF6" w:rsidP="003D4CF6">
            <w:pPr>
              <w:spacing w:before="120" w:after="120" w:line="200" w:lineRule="exact"/>
              <w:ind w:left="0"/>
              <w:rPr>
                <w:sz w:val="18"/>
                <w:szCs w:val="20"/>
              </w:rPr>
            </w:pPr>
          </w:p>
        </w:tc>
      </w:tr>
      <w:tr w:rsidR="003D4CF6" w:rsidRPr="003D4CF6" w14:paraId="7BDCF26D" w14:textId="77777777" w:rsidTr="00B25E95">
        <w:trPr>
          <w:jc w:val="center"/>
        </w:trPr>
        <w:tc>
          <w:tcPr>
            <w:tcW w:w="2546" w:type="dxa"/>
            <w:vAlign w:val="center"/>
          </w:tcPr>
          <w:p w14:paraId="63B5E7EF" w14:textId="77777777" w:rsidR="003D4CF6" w:rsidRPr="003D4CF6" w:rsidRDefault="003D4CF6" w:rsidP="003D4CF6">
            <w:pPr>
              <w:spacing w:before="120" w:after="120" w:line="200" w:lineRule="exact"/>
              <w:ind w:left="0"/>
              <w:rPr>
                <w:sz w:val="18"/>
                <w:szCs w:val="20"/>
              </w:rPr>
            </w:pPr>
            <w:r w:rsidRPr="003D4CF6">
              <w:rPr>
                <w:sz w:val="18"/>
                <w:szCs w:val="20"/>
              </w:rPr>
              <w:t>LAUS-AAMC</w:t>
            </w:r>
          </w:p>
        </w:tc>
        <w:tc>
          <w:tcPr>
            <w:tcW w:w="2070" w:type="dxa"/>
            <w:vAlign w:val="center"/>
          </w:tcPr>
          <w:p w14:paraId="548FB728" w14:textId="77777777" w:rsidR="003D4CF6" w:rsidRPr="003D4CF6" w:rsidRDefault="003D4CF6" w:rsidP="003D4CF6">
            <w:pPr>
              <w:spacing w:before="120" w:after="120" w:line="200" w:lineRule="exact"/>
              <w:ind w:left="0"/>
              <w:rPr>
                <w:sz w:val="18"/>
                <w:szCs w:val="20"/>
              </w:rPr>
            </w:pPr>
          </w:p>
        </w:tc>
        <w:tc>
          <w:tcPr>
            <w:tcW w:w="2160" w:type="dxa"/>
            <w:vAlign w:val="center"/>
          </w:tcPr>
          <w:p w14:paraId="2872529F" w14:textId="77777777" w:rsidR="003D4CF6" w:rsidRPr="003D4CF6" w:rsidRDefault="003D4CF6" w:rsidP="003D4CF6">
            <w:pPr>
              <w:spacing w:before="120" w:after="120" w:line="200" w:lineRule="exact"/>
              <w:ind w:left="0"/>
              <w:rPr>
                <w:sz w:val="18"/>
                <w:szCs w:val="20"/>
              </w:rPr>
            </w:pPr>
          </w:p>
        </w:tc>
        <w:tc>
          <w:tcPr>
            <w:tcW w:w="2340" w:type="dxa"/>
            <w:vAlign w:val="center"/>
          </w:tcPr>
          <w:p w14:paraId="44D8767A" w14:textId="77777777" w:rsidR="003D4CF6" w:rsidRPr="003D4CF6" w:rsidRDefault="003D4CF6" w:rsidP="003D4CF6">
            <w:pPr>
              <w:spacing w:before="120" w:after="120" w:line="200" w:lineRule="exact"/>
              <w:ind w:left="0"/>
              <w:rPr>
                <w:sz w:val="18"/>
                <w:szCs w:val="20"/>
              </w:rPr>
            </w:pPr>
          </w:p>
        </w:tc>
        <w:tc>
          <w:tcPr>
            <w:tcW w:w="1980" w:type="dxa"/>
            <w:vAlign w:val="center"/>
          </w:tcPr>
          <w:p w14:paraId="3F46028F" w14:textId="77777777" w:rsidR="003D4CF6" w:rsidRPr="003D4CF6" w:rsidRDefault="003D4CF6" w:rsidP="003D4CF6">
            <w:pPr>
              <w:spacing w:before="120" w:after="120" w:line="200" w:lineRule="exact"/>
              <w:ind w:left="0"/>
              <w:rPr>
                <w:sz w:val="18"/>
                <w:szCs w:val="20"/>
              </w:rPr>
            </w:pPr>
          </w:p>
        </w:tc>
      </w:tr>
      <w:tr w:rsidR="003D4CF6" w:rsidRPr="003D4CF6" w14:paraId="32D14CAE" w14:textId="77777777" w:rsidTr="00B25E95">
        <w:trPr>
          <w:jc w:val="center"/>
        </w:trPr>
        <w:tc>
          <w:tcPr>
            <w:tcW w:w="2546" w:type="dxa"/>
            <w:vAlign w:val="center"/>
          </w:tcPr>
          <w:p w14:paraId="664D2E90" w14:textId="77777777" w:rsidR="003D4CF6" w:rsidRPr="003D4CF6" w:rsidRDefault="003D4CF6" w:rsidP="003D4CF6">
            <w:pPr>
              <w:spacing w:before="120" w:after="120" w:line="200" w:lineRule="exact"/>
              <w:ind w:left="0"/>
              <w:rPr>
                <w:sz w:val="18"/>
                <w:szCs w:val="20"/>
              </w:rPr>
            </w:pPr>
            <w:r w:rsidRPr="003D4CF6">
              <w:rPr>
                <w:sz w:val="18"/>
                <w:szCs w:val="20"/>
              </w:rPr>
              <w:t>OES-AAMC</w:t>
            </w:r>
          </w:p>
        </w:tc>
        <w:tc>
          <w:tcPr>
            <w:tcW w:w="2070" w:type="dxa"/>
            <w:vAlign w:val="center"/>
          </w:tcPr>
          <w:p w14:paraId="3A004AF7" w14:textId="77777777" w:rsidR="003D4CF6" w:rsidRPr="003D4CF6" w:rsidRDefault="003D4CF6" w:rsidP="003D4CF6">
            <w:pPr>
              <w:spacing w:before="120" w:after="120" w:line="200" w:lineRule="exact"/>
              <w:ind w:left="0"/>
              <w:rPr>
                <w:sz w:val="18"/>
                <w:szCs w:val="20"/>
              </w:rPr>
            </w:pPr>
          </w:p>
        </w:tc>
        <w:tc>
          <w:tcPr>
            <w:tcW w:w="2160" w:type="dxa"/>
            <w:vAlign w:val="center"/>
          </w:tcPr>
          <w:p w14:paraId="3848BADA" w14:textId="77777777" w:rsidR="003D4CF6" w:rsidRPr="003D4CF6" w:rsidRDefault="003D4CF6" w:rsidP="003D4CF6">
            <w:pPr>
              <w:spacing w:before="120" w:after="120" w:line="200" w:lineRule="exact"/>
              <w:ind w:left="0"/>
              <w:rPr>
                <w:sz w:val="18"/>
                <w:szCs w:val="20"/>
              </w:rPr>
            </w:pPr>
          </w:p>
        </w:tc>
        <w:tc>
          <w:tcPr>
            <w:tcW w:w="2340" w:type="dxa"/>
            <w:vAlign w:val="center"/>
          </w:tcPr>
          <w:p w14:paraId="5934FDDB" w14:textId="77777777" w:rsidR="003D4CF6" w:rsidRPr="003D4CF6" w:rsidRDefault="003D4CF6" w:rsidP="003D4CF6">
            <w:pPr>
              <w:spacing w:before="120" w:after="120" w:line="200" w:lineRule="exact"/>
              <w:ind w:left="0"/>
              <w:rPr>
                <w:sz w:val="18"/>
                <w:szCs w:val="20"/>
              </w:rPr>
            </w:pPr>
          </w:p>
        </w:tc>
        <w:tc>
          <w:tcPr>
            <w:tcW w:w="1980" w:type="dxa"/>
            <w:vAlign w:val="center"/>
          </w:tcPr>
          <w:p w14:paraId="60FBB165" w14:textId="77777777" w:rsidR="003D4CF6" w:rsidRPr="003D4CF6" w:rsidRDefault="003D4CF6" w:rsidP="003D4CF6">
            <w:pPr>
              <w:spacing w:before="120" w:after="120" w:line="200" w:lineRule="exact"/>
              <w:ind w:left="0"/>
              <w:rPr>
                <w:sz w:val="18"/>
                <w:szCs w:val="20"/>
              </w:rPr>
            </w:pPr>
          </w:p>
        </w:tc>
      </w:tr>
      <w:tr w:rsidR="003D4CF6" w:rsidRPr="003D4CF6" w14:paraId="73113D03" w14:textId="77777777" w:rsidTr="00B25E95">
        <w:trPr>
          <w:jc w:val="center"/>
        </w:trPr>
        <w:tc>
          <w:tcPr>
            <w:tcW w:w="2546" w:type="dxa"/>
            <w:vAlign w:val="center"/>
          </w:tcPr>
          <w:p w14:paraId="227772A6" w14:textId="77777777" w:rsidR="003D4CF6" w:rsidRPr="003D4CF6" w:rsidRDefault="003D4CF6" w:rsidP="003D4CF6">
            <w:pPr>
              <w:spacing w:before="120" w:after="120" w:line="200" w:lineRule="exact"/>
              <w:ind w:left="0"/>
              <w:rPr>
                <w:sz w:val="18"/>
                <w:szCs w:val="20"/>
              </w:rPr>
            </w:pPr>
            <w:r w:rsidRPr="003D4CF6">
              <w:rPr>
                <w:sz w:val="18"/>
                <w:szCs w:val="20"/>
              </w:rPr>
              <w:t>QCEW-AAMC</w:t>
            </w:r>
          </w:p>
        </w:tc>
        <w:tc>
          <w:tcPr>
            <w:tcW w:w="2070" w:type="dxa"/>
            <w:vAlign w:val="center"/>
          </w:tcPr>
          <w:p w14:paraId="5B761010" w14:textId="77777777" w:rsidR="003D4CF6" w:rsidRPr="003D4CF6" w:rsidRDefault="003D4CF6" w:rsidP="003D4CF6">
            <w:pPr>
              <w:spacing w:before="120" w:after="120" w:line="200" w:lineRule="exact"/>
              <w:ind w:left="0"/>
              <w:rPr>
                <w:sz w:val="18"/>
                <w:szCs w:val="20"/>
              </w:rPr>
            </w:pPr>
          </w:p>
        </w:tc>
        <w:tc>
          <w:tcPr>
            <w:tcW w:w="2160" w:type="dxa"/>
            <w:vAlign w:val="center"/>
          </w:tcPr>
          <w:p w14:paraId="5B5313C5" w14:textId="77777777" w:rsidR="003D4CF6" w:rsidRPr="003D4CF6" w:rsidRDefault="003D4CF6" w:rsidP="003D4CF6">
            <w:pPr>
              <w:spacing w:before="120" w:after="120" w:line="200" w:lineRule="exact"/>
              <w:ind w:left="0"/>
              <w:rPr>
                <w:sz w:val="18"/>
                <w:szCs w:val="20"/>
              </w:rPr>
            </w:pPr>
          </w:p>
        </w:tc>
        <w:tc>
          <w:tcPr>
            <w:tcW w:w="2340" w:type="dxa"/>
            <w:vAlign w:val="center"/>
          </w:tcPr>
          <w:p w14:paraId="1D2A643B" w14:textId="77777777" w:rsidR="003D4CF6" w:rsidRPr="003D4CF6" w:rsidRDefault="003D4CF6" w:rsidP="003D4CF6">
            <w:pPr>
              <w:spacing w:before="120" w:after="120" w:line="200" w:lineRule="exact"/>
              <w:ind w:left="0"/>
              <w:rPr>
                <w:sz w:val="18"/>
                <w:szCs w:val="20"/>
              </w:rPr>
            </w:pPr>
          </w:p>
        </w:tc>
        <w:tc>
          <w:tcPr>
            <w:tcW w:w="1980" w:type="dxa"/>
            <w:vAlign w:val="center"/>
          </w:tcPr>
          <w:p w14:paraId="7E53E1FA" w14:textId="77777777" w:rsidR="003D4CF6" w:rsidRPr="003D4CF6" w:rsidRDefault="003D4CF6" w:rsidP="003D4CF6">
            <w:pPr>
              <w:spacing w:before="120" w:after="120" w:line="200" w:lineRule="exact"/>
              <w:ind w:left="0"/>
              <w:rPr>
                <w:sz w:val="18"/>
                <w:szCs w:val="20"/>
              </w:rPr>
            </w:pPr>
          </w:p>
        </w:tc>
      </w:tr>
      <w:tr w:rsidR="003D4CF6" w:rsidRPr="003D4CF6" w14:paraId="37AAB5FE" w14:textId="77777777" w:rsidTr="00B25E95">
        <w:trPr>
          <w:jc w:val="center"/>
        </w:trPr>
        <w:tc>
          <w:tcPr>
            <w:tcW w:w="2546" w:type="dxa"/>
            <w:vAlign w:val="center"/>
          </w:tcPr>
          <w:p w14:paraId="775E8C68"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013D566A" w14:textId="77777777" w:rsidR="003D4CF6" w:rsidRPr="003D4CF6" w:rsidRDefault="003D4CF6" w:rsidP="003D4CF6">
            <w:pPr>
              <w:spacing w:before="120" w:after="120" w:line="200" w:lineRule="exact"/>
              <w:ind w:left="0"/>
              <w:rPr>
                <w:sz w:val="18"/>
                <w:szCs w:val="20"/>
              </w:rPr>
            </w:pPr>
          </w:p>
        </w:tc>
        <w:tc>
          <w:tcPr>
            <w:tcW w:w="2160" w:type="dxa"/>
            <w:vAlign w:val="center"/>
          </w:tcPr>
          <w:p w14:paraId="2928D1E3" w14:textId="77777777" w:rsidR="003D4CF6" w:rsidRPr="003D4CF6" w:rsidRDefault="003D4CF6" w:rsidP="003D4CF6">
            <w:pPr>
              <w:spacing w:before="120" w:after="120" w:line="200" w:lineRule="exact"/>
              <w:ind w:left="0"/>
              <w:rPr>
                <w:sz w:val="18"/>
                <w:szCs w:val="20"/>
              </w:rPr>
            </w:pPr>
          </w:p>
        </w:tc>
        <w:tc>
          <w:tcPr>
            <w:tcW w:w="2340" w:type="dxa"/>
            <w:vAlign w:val="center"/>
          </w:tcPr>
          <w:p w14:paraId="1E08BFD8" w14:textId="77777777" w:rsidR="003D4CF6" w:rsidRPr="003D4CF6" w:rsidRDefault="003D4CF6" w:rsidP="003D4CF6">
            <w:pPr>
              <w:spacing w:before="120" w:after="120" w:line="200" w:lineRule="exact"/>
              <w:ind w:left="0"/>
              <w:rPr>
                <w:sz w:val="18"/>
                <w:szCs w:val="20"/>
              </w:rPr>
            </w:pPr>
          </w:p>
        </w:tc>
        <w:tc>
          <w:tcPr>
            <w:tcW w:w="1980" w:type="dxa"/>
            <w:vAlign w:val="center"/>
          </w:tcPr>
          <w:p w14:paraId="50B4804C" w14:textId="77777777" w:rsidR="003D4CF6" w:rsidRPr="003D4CF6" w:rsidRDefault="003D4CF6" w:rsidP="003D4CF6">
            <w:pPr>
              <w:spacing w:before="120" w:after="120" w:line="200" w:lineRule="exact"/>
              <w:ind w:left="0"/>
              <w:rPr>
                <w:sz w:val="18"/>
                <w:szCs w:val="20"/>
              </w:rPr>
            </w:pPr>
          </w:p>
        </w:tc>
      </w:tr>
      <w:tr w:rsidR="003D4CF6" w:rsidRPr="003D4CF6" w14:paraId="6B6827A7" w14:textId="77777777" w:rsidTr="00B25E95">
        <w:trPr>
          <w:jc w:val="center"/>
        </w:trPr>
        <w:tc>
          <w:tcPr>
            <w:tcW w:w="2546" w:type="dxa"/>
            <w:vAlign w:val="center"/>
          </w:tcPr>
          <w:p w14:paraId="2B14B348" w14:textId="77777777" w:rsidR="003D4CF6" w:rsidRPr="003D4CF6" w:rsidRDefault="003D4CF6" w:rsidP="003D4CF6">
            <w:pPr>
              <w:spacing w:before="120" w:after="120" w:line="200" w:lineRule="exact"/>
              <w:ind w:left="720"/>
              <w:rPr>
                <w:sz w:val="18"/>
                <w:szCs w:val="20"/>
              </w:rPr>
            </w:pPr>
            <w:r w:rsidRPr="003D4CF6">
              <w:rPr>
                <w:sz w:val="18"/>
                <w:szCs w:val="20"/>
              </w:rPr>
              <w:t>TOTAL</w:t>
            </w:r>
          </w:p>
        </w:tc>
        <w:tc>
          <w:tcPr>
            <w:tcW w:w="2070" w:type="dxa"/>
            <w:vAlign w:val="center"/>
          </w:tcPr>
          <w:p w14:paraId="542E9B1C" w14:textId="77777777" w:rsidR="003D4CF6" w:rsidRPr="003D4CF6" w:rsidRDefault="003D4CF6" w:rsidP="003D4CF6">
            <w:pPr>
              <w:spacing w:before="120" w:after="120" w:line="200" w:lineRule="exact"/>
              <w:ind w:left="0"/>
              <w:rPr>
                <w:sz w:val="18"/>
                <w:szCs w:val="20"/>
              </w:rPr>
            </w:pPr>
          </w:p>
        </w:tc>
        <w:tc>
          <w:tcPr>
            <w:tcW w:w="2160" w:type="dxa"/>
            <w:vAlign w:val="center"/>
          </w:tcPr>
          <w:p w14:paraId="1B0165BA" w14:textId="77777777" w:rsidR="003D4CF6" w:rsidRPr="003D4CF6" w:rsidRDefault="003D4CF6" w:rsidP="003D4CF6">
            <w:pPr>
              <w:spacing w:before="120" w:after="120" w:line="200" w:lineRule="exact"/>
              <w:ind w:left="0"/>
              <w:rPr>
                <w:sz w:val="18"/>
                <w:szCs w:val="20"/>
              </w:rPr>
            </w:pPr>
          </w:p>
        </w:tc>
        <w:tc>
          <w:tcPr>
            <w:tcW w:w="2340" w:type="dxa"/>
            <w:vAlign w:val="center"/>
          </w:tcPr>
          <w:p w14:paraId="1FA86145" w14:textId="77777777" w:rsidR="003D4CF6" w:rsidRPr="003D4CF6" w:rsidRDefault="003D4CF6" w:rsidP="003D4CF6">
            <w:pPr>
              <w:spacing w:before="120" w:after="120" w:line="200" w:lineRule="exact"/>
              <w:ind w:left="0"/>
              <w:rPr>
                <w:sz w:val="18"/>
                <w:szCs w:val="20"/>
              </w:rPr>
            </w:pPr>
          </w:p>
        </w:tc>
        <w:tc>
          <w:tcPr>
            <w:tcW w:w="1980" w:type="dxa"/>
            <w:vAlign w:val="center"/>
          </w:tcPr>
          <w:p w14:paraId="19A85F99" w14:textId="77777777" w:rsidR="003D4CF6" w:rsidRPr="003D4CF6" w:rsidRDefault="003D4CF6" w:rsidP="003D4CF6">
            <w:pPr>
              <w:spacing w:before="120" w:after="120" w:line="200" w:lineRule="exact"/>
              <w:ind w:left="0"/>
              <w:rPr>
                <w:sz w:val="18"/>
                <w:szCs w:val="20"/>
              </w:rPr>
            </w:pPr>
          </w:p>
        </w:tc>
      </w:tr>
      <w:tr w:rsidR="003D4CF6" w:rsidRPr="003D4CF6" w14:paraId="5613715E" w14:textId="77777777" w:rsidTr="00B25E95">
        <w:trPr>
          <w:jc w:val="center"/>
        </w:trPr>
        <w:tc>
          <w:tcPr>
            <w:tcW w:w="6776" w:type="dxa"/>
            <w:gridSpan w:val="3"/>
            <w:vAlign w:val="center"/>
          </w:tcPr>
          <w:p w14:paraId="15C61EEB" w14:textId="77777777" w:rsidR="003D4CF6" w:rsidRPr="003D4CF6" w:rsidRDefault="003D4CF6" w:rsidP="003D4CF6">
            <w:pPr>
              <w:spacing w:before="120" w:after="120"/>
              <w:ind w:left="0"/>
              <w:rPr>
                <w:sz w:val="18"/>
                <w:szCs w:val="20"/>
              </w:rPr>
            </w:pPr>
            <w:r w:rsidRPr="003D4CF6">
              <w:rPr>
                <w:sz w:val="18"/>
                <w:szCs w:val="20"/>
              </w:rPr>
              <w:t xml:space="preserve">State Agency Name: </w:t>
            </w:r>
          </w:p>
        </w:tc>
        <w:tc>
          <w:tcPr>
            <w:tcW w:w="4320" w:type="dxa"/>
            <w:gridSpan w:val="2"/>
            <w:vAlign w:val="center"/>
          </w:tcPr>
          <w:p w14:paraId="6C9CCA8D" w14:textId="77777777" w:rsidR="003D4CF6" w:rsidRPr="003D4CF6" w:rsidRDefault="003D4CF6" w:rsidP="003D4CF6">
            <w:pPr>
              <w:spacing w:before="120" w:after="120"/>
              <w:ind w:left="0"/>
              <w:rPr>
                <w:sz w:val="18"/>
                <w:szCs w:val="20"/>
              </w:rPr>
            </w:pPr>
            <w:r w:rsidRPr="003D4CF6">
              <w:rPr>
                <w:sz w:val="18"/>
                <w:szCs w:val="20"/>
              </w:rPr>
              <w:t xml:space="preserve">LMI CA No.:  </w:t>
            </w:r>
          </w:p>
        </w:tc>
      </w:tr>
      <w:tr w:rsidR="003D4CF6" w:rsidRPr="003D4CF6" w14:paraId="323D468C" w14:textId="77777777" w:rsidTr="00B25E95">
        <w:trPr>
          <w:jc w:val="center"/>
        </w:trPr>
        <w:tc>
          <w:tcPr>
            <w:tcW w:w="11096" w:type="dxa"/>
            <w:gridSpan w:val="5"/>
            <w:vAlign w:val="center"/>
          </w:tcPr>
          <w:p w14:paraId="42F0FD96" w14:textId="77777777" w:rsidR="003D4CF6" w:rsidRPr="003D4CF6" w:rsidRDefault="003D4CF6" w:rsidP="003D4CF6">
            <w:pPr>
              <w:spacing w:before="120" w:after="120"/>
              <w:ind w:left="0"/>
              <w:rPr>
                <w:sz w:val="18"/>
                <w:szCs w:val="20"/>
              </w:rPr>
            </w:pPr>
            <w:r w:rsidRPr="003D4CF6">
              <w:rPr>
                <w:sz w:val="18"/>
                <w:szCs w:val="20"/>
              </w:rPr>
              <w:t xml:space="preserve">Requested by:  </w:t>
            </w:r>
          </w:p>
        </w:tc>
      </w:tr>
      <w:tr w:rsidR="003D4CF6" w:rsidRPr="003D4CF6" w14:paraId="48035F33" w14:textId="77777777" w:rsidTr="00B25E95">
        <w:trPr>
          <w:jc w:val="center"/>
        </w:trPr>
        <w:tc>
          <w:tcPr>
            <w:tcW w:w="6776" w:type="dxa"/>
            <w:gridSpan w:val="3"/>
            <w:vAlign w:val="center"/>
          </w:tcPr>
          <w:p w14:paraId="73C847A4" w14:textId="77777777" w:rsidR="003D4CF6" w:rsidRPr="003D4CF6" w:rsidRDefault="003D4CF6" w:rsidP="003D4CF6">
            <w:pPr>
              <w:spacing w:before="120" w:after="120"/>
              <w:ind w:left="0"/>
              <w:rPr>
                <w:sz w:val="18"/>
                <w:szCs w:val="20"/>
              </w:rPr>
            </w:pPr>
            <w:r w:rsidRPr="003D4CF6">
              <w:rPr>
                <w:sz w:val="18"/>
                <w:szCs w:val="20"/>
              </w:rPr>
              <w:t xml:space="preserve">Signature:  </w:t>
            </w:r>
          </w:p>
        </w:tc>
        <w:tc>
          <w:tcPr>
            <w:tcW w:w="4320" w:type="dxa"/>
            <w:gridSpan w:val="2"/>
            <w:vAlign w:val="center"/>
          </w:tcPr>
          <w:p w14:paraId="65715629"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67004E30" w14:textId="77777777" w:rsidTr="00B25E95">
        <w:trPr>
          <w:jc w:val="center"/>
        </w:trPr>
        <w:tc>
          <w:tcPr>
            <w:tcW w:w="11096" w:type="dxa"/>
            <w:gridSpan w:val="5"/>
            <w:vAlign w:val="center"/>
          </w:tcPr>
          <w:p w14:paraId="44680E7B" w14:textId="77777777" w:rsidR="003D4CF6" w:rsidRPr="003D4CF6" w:rsidRDefault="003D4CF6" w:rsidP="003D4CF6">
            <w:pPr>
              <w:spacing w:before="120" w:after="120"/>
              <w:ind w:left="0"/>
              <w:rPr>
                <w:sz w:val="18"/>
                <w:szCs w:val="20"/>
              </w:rPr>
            </w:pPr>
            <w:r w:rsidRPr="003D4CF6">
              <w:rPr>
                <w:sz w:val="18"/>
                <w:szCs w:val="20"/>
              </w:rPr>
              <w:t>Regional Office Review</w:t>
            </w:r>
          </w:p>
        </w:tc>
      </w:tr>
      <w:tr w:rsidR="003D4CF6" w:rsidRPr="003D4CF6" w14:paraId="047D7805" w14:textId="77777777" w:rsidTr="00B25E95">
        <w:trPr>
          <w:jc w:val="center"/>
        </w:trPr>
        <w:tc>
          <w:tcPr>
            <w:tcW w:w="6776" w:type="dxa"/>
            <w:gridSpan w:val="3"/>
            <w:vAlign w:val="center"/>
          </w:tcPr>
          <w:p w14:paraId="11C4688C" w14:textId="77777777" w:rsidR="003D4CF6" w:rsidRPr="003D4CF6" w:rsidRDefault="003D4CF6" w:rsidP="003D4CF6">
            <w:pPr>
              <w:spacing w:before="120" w:after="120"/>
              <w:ind w:left="0"/>
              <w:rPr>
                <w:sz w:val="18"/>
                <w:szCs w:val="20"/>
              </w:rPr>
            </w:pPr>
            <w:r w:rsidRPr="003D4CF6">
              <w:rPr>
                <w:sz w:val="18"/>
                <w:szCs w:val="20"/>
              </w:rPr>
              <w:t>Variance Requested:</w:t>
            </w:r>
          </w:p>
        </w:tc>
        <w:tc>
          <w:tcPr>
            <w:tcW w:w="4320" w:type="dxa"/>
            <w:gridSpan w:val="2"/>
            <w:vAlign w:val="center"/>
          </w:tcPr>
          <w:p w14:paraId="36EB85EC" w14:textId="77777777" w:rsidR="003D4CF6" w:rsidRPr="003D4CF6" w:rsidRDefault="003D4CF6" w:rsidP="003D4CF6">
            <w:pPr>
              <w:spacing w:before="120" w:after="120"/>
              <w:ind w:left="0"/>
              <w:rPr>
                <w:sz w:val="18"/>
                <w:szCs w:val="20"/>
              </w:rPr>
            </w:pPr>
            <w:r w:rsidRPr="003D4CF6">
              <w:rPr>
                <w:sz w:val="18"/>
                <w:szCs w:val="20"/>
              </w:rPr>
              <w:t xml:space="preserve">Percent of Total CA:  </w:t>
            </w:r>
          </w:p>
        </w:tc>
      </w:tr>
      <w:tr w:rsidR="003D4CF6" w:rsidRPr="003D4CF6" w14:paraId="1B9B81AA" w14:textId="77777777" w:rsidTr="00B25E95">
        <w:trPr>
          <w:jc w:val="center"/>
        </w:trPr>
        <w:tc>
          <w:tcPr>
            <w:tcW w:w="6776" w:type="dxa"/>
            <w:gridSpan w:val="3"/>
            <w:vAlign w:val="center"/>
          </w:tcPr>
          <w:p w14:paraId="5C71FDA7" w14:textId="77777777" w:rsidR="003D4CF6" w:rsidRPr="003D4CF6" w:rsidRDefault="003D4CF6" w:rsidP="003D4CF6">
            <w:pPr>
              <w:spacing w:before="120" w:after="120"/>
              <w:ind w:left="0"/>
              <w:rPr>
                <w:sz w:val="18"/>
                <w:szCs w:val="20"/>
              </w:rPr>
            </w:pPr>
            <w:r w:rsidRPr="003D4CF6">
              <w:rPr>
                <w:sz w:val="18"/>
                <w:szCs w:val="20"/>
              </w:rPr>
              <w:t xml:space="preserve">Reviewed by:  </w:t>
            </w:r>
          </w:p>
        </w:tc>
        <w:tc>
          <w:tcPr>
            <w:tcW w:w="4320" w:type="dxa"/>
            <w:gridSpan w:val="2"/>
            <w:vAlign w:val="center"/>
          </w:tcPr>
          <w:p w14:paraId="1C1CE575"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7281EC77" w14:textId="77777777" w:rsidTr="00B25E95">
        <w:trPr>
          <w:jc w:val="center"/>
        </w:trPr>
        <w:tc>
          <w:tcPr>
            <w:tcW w:w="6776" w:type="dxa"/>
            <w:gridSpan w:val="3"/>
            <w:vAlign w:val="center"/>
          </w:tcPr>
          <w:p w14:paraId="37CA072A" w14:textId="77777777" w:rsidR="003D4CF6" w:rsidRPr="003D4CF6" w:rsidRDefault="003D4CF6" w:rsidP="003D4CF6">
            <w:pPr>
              <w:spacing w:before="120" w:after="120"/>
              <w:ind w:left="0"/>
              <w:rPr>
                <w:sz w:val="18"/>
                <w:szCs w:val="20"/>
              </w:rPr>
            </w:pPr>
            <w:r w:rsidRPr="003D4CF6">
              <w:rPr>
                <w:sz w:val="18"/>
                <w:szCs w:val="20"/>
              </w:rPr>
              <w:t xml:space="preserve">Approved by:  </w:t>
            </w:r>
          </w:p>
        </w:tc>
        <w:tc>
          <w:tcPr>
            <w:tcW w:w="4320" w:type="dxa"/>
            <w:gridSpan w:val="2"/>
            <w:vAlign w:val="center"/>
          </w:tcPr>
          <w:p w14:paraId="5C8196C5" w14:textId="77777777" w:rsidR="003D4CF6" w:rsidRPr="003D4CF6" w:rsidRDefault="003D4CF6" w:rsidP="003D4CF6">
            <w:pPr>
              <w:spacing w:before="120" w:after="120"/>
              <w:ind w:left="0"/>
              <w:rPr>
                <w:sz w:val="18"/>
                <w:szCs w:val="20"/>
              </w:rPr>
            </w:pPr>
            <w:r w:rsidRPr="003D4CF6">
              <w:rPr>
                <w:sz w:val="18"/>
                <w:szCs w:val="20"/>
              </w:rPr>
              <w:t xml:space="preserve">Date:  </w:t>
            </w:r>
          </w:p>
        </w:tc>
      </w:tr>
    </w:tbl>
    <w:p w14:paraId="7D597675" w14:textId="77777777" w:rsidR="003D4CF6" w:rsidRPr="003D4CF6" w:rsidRDefault="003D4CF6" w:rsidP="002A59E2">
      <w:pPr>
        <w:pStyle w:val="Heading2"/>
        <w:numPr>
          <w:ilvl w:val="0"/>
          <w:numId w:val="0"/>
        </w:numPr>
        <w:ind w:left="720" w:hanging="360"/>
        <w:sectPr w:rsidR="003D4CF6" w:rsidRPr="003D4CF6" w:rsidSect="00A916EE">
          <w:headerReference w:type="even" r:id="rId47"/>
          <w:headerReference w:type="default" r:id="rId48"/>
          <w:footerReference w:type="default" r:id="rId49"/>
          <w:headerReference w:type="first" r:id="rId50"/>
          <w:pgSz w:w="12240" w:h="15840" w:code="1"/>
          <w:pgMar w:top="1440" w:right="720" w:bottom="720" w:left="720" w:header="432" w:footer="432" w:gutter="0"/>
          <w:cols w:space="720"/>
          <w:docGrid w:linePitch="360"/>
        </w:sectPr>
      </w:pPr>
      <w:bookmarkStart w:id="524" w:name="_Toc507594085"/>
      <w:r w:rsidRPr="003D4CF6">
        <w:t>BLS LMI-BV</w:t>
      </w:r>
      <w:r w:rsidR="00530BF4">
        <w:t xml:space="preserve"> </w:t>
      </w:r>
      <w:r w:rsidR="00CE1E54">
        <w:rPr>
          <w:b w:val="0"/>
          <w:i/>
        </w:rPr>
        <w:t xml:space="preserve">(Revised May </w:t>
      </w:r>
      <w:r w:rsidR="000B089A">
        <w:rPr>
          <w:b w:val="0"/>
          <w:i/>
        </w:rPr>
        <w:t>201</w:t>
      </w:r>
      <w:r w:rsidR="007A6686">
        <w:rPr>
          <w:b w:val="0"/>
          <w:i/>
        </w:rPr>
        <w:t>5</w:t>
      </w:r>
      <w:r w:rsidR="00530BF4" w:rsidRPr="0093059F">
        <w:rPr>
          <w:b w:val="0"/>
          <w:i/>
        </w:rPr>
        <w:t>)</w:t>
      </w:r>
      <w:bookmarkEnd w:id="524"/>
      <w:r w:rsidR="00530BF4">
        <w:t xml:space="preserve"> </w:t>
      </w:r>
    </w:p>
    <w:p w14:paraId="6C224FA0" w14:textId="77777777" w:rsidR="00CC3669" w:rsidRPr="00E12337" w:rsidRDefault="00CC3669" w:rsidP="003D4CF6">
      <w:pPr>
        <w:ind w:left="0"/>
      </w:pPr>
    </w:p>
    <w:p w14:paraId="7B55A754" w14:textId="77777777" w:rsidR="00CC3669" w:rsidRPr="00E12337" w:rsidRDefault="00CC3669" w:rsidP="00E12337"/>
    <w:p w14:paraId="20014B9C" w14:textId="77777777" w:rsidR="00CC3669" w:rsidRPr="00E12337" w:rsidRDefault="00CC3669" w:rsidP="00E12337"/>
    <w:p w14:paraId="6CBE7084" w14:textId="77777777" w:rsidR="00CC3669" w:rsidRPr="00E12337" w:rsidRDefault="00CC3669" w:rsidP="00E12337"/>
    <w:p w14:paraId="60EF77C7" w14:textId="77777777" w:rsidR="00CC3669" w:rsidRPr="00E12337" w:rsidRDefault="00CC3669" w:rsidP="00E12337"/>
    <w:p w14:paraId="5DD30900" w14:textId="77777777" w:rsidR="00CC3669" w:rsidRPr="00E12337" w:rsidRDefault="00CC3669" w:rsidP="00E12337"/>
    <w:p w14:paraId="040D1A92" w14:textId="77777777" w:rsidR="00CC3669" w:rsidRPr="00E12337" w:rsidRDefault="00CC3669" w:rsidP="00E12337"/>
    <w:p w14:paraId="05C11727" w14:textId="77777777" w:rsidR="00CC3669" w:rsidRPr="00E12337" w:rsidRDefault="00CC3669" w:rsidP="00E12337"/>
    <w:p w14:paraId="5BA1EAEA" w14:textId="77777777" w:rsidR="00CC3669" w:rsidRPr="00E12337" w:rsidRDefault="00CC3669" w:rsidP="00E12337"/>
    <w:p w14:paraId="6DBDF23D" w14:textId="77777777" w:rsidR="00CC3669" w:rsidRPr="00E12337" w:rsidRDefault="00CC3669" w:rsidP="00E12337"/>
    <w:p w14:paraId="2B030932" w14:textId="77777777" w:rsidR="00CC3669" w:rsidRPr="00E12337" w:rsidRDefault="00CC3669" w:rsidP="00E12337"/>
    <w:p w14:paraId="2E848088" w14:textId="77777777" w:rsidR="00CC3669" w:rsidRPr="00E12337" w:rsidRDefault="00CC3669" w:rsidP="00E12337"/>
    <w:p w14:paraId="2C43B22E" w14:textId="3000240C" w:rsidR="00353BBC" w:rsidRPr="00E12337" w:rsidRDefault="00F24BA6" w:rsidP="009F380C">
      <w:pPr>
        <w:ind w:left="0"/>
        <w:jc w:val="center"/>
        <w:sectPr w:rsidR="00353BBC" w:rsidRPr="00E12337" w:rsidSect="00A916EE">
          <w:headerReference w:type="even" r:id="rId51"/>
          <w:headerReference w:type="default" r:id="rId52"/>
          <w:footerReference w:type="default" r:id="rId53"/>
          <w:headerReference w:type="first" r:id="rId54"/>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B25E95" w:rsidRPr="00B25E95" w14:paraId="7E4AD2EE" w14:textId="77777777" w:rsidTr="00B25E95">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14:paraId="3C176135" w14:textId="77777777" w:rsidR="00B25E95" w:rsidRPr="00B25E95" w:rsidRDefault="00B25E95" w:rsidP="00B25E95">
            <w:pPr>
              <w:spacing w:after="0"/>
              <w:ind w:left="0"/>
              <w:rPr>
                <w:rFonts w:ascii="Arial" w:hAnsi="Arial" w:cs="Arial"/>
                <w:b/>
                <w:bCs/>
                <w:szCs w:val="20"/>
              </w:rPr>
            </w:pPr>
            <w:bookmarkStart w:id="525" w:name="RANGE!A1:S30"/>
            <w:bookmarkEnd w:id="525"/>
            <w:r w:rsidRPr="00B25E95">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14:paraId="67F907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14:paraId="57A433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14:paraId="5150BA7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14:paraId="210EF2A7" w14:textId="77777777" w:rsidR="00B25E95" w:rsidRPr="00B25E95" w:rsidRDefault="00B25E95" w:rsidP="00B25E95">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00B25E95" w:rsidRPr="00B25E95" w14:paraId="1E5E3EE1" w14:textId="77777777" w:rsidTr="00B25E95">
              <w:trPr>
                <w:trHeight w:val="771"/>
                <w:tblCellSpacing w:w="0" w:type="dxa"/>
              </w:trPr>
              <w:tc>
                <w:tcPr>
                  <w:tcW w:w="1242" w:type="dxa"/>
                  <w:shd w:val="clear" w:color="auto" w:fill="auto"/>
                  <w:noWrap/>
                  <w:vAlign w:val="bottom"/>
                  <w:hideMark/>
                </w:tcPr>
                <w:p w14:paraId="557FAEB5" w14:textId="77777777" w:rsidR="00B25E95" w:rsidRPr="00B25E95" w:rsidRDefault="00B25E95" w:rsidP="00B25E95">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4688" behindDoc="0" locked="0" layoutInCell="1" allowOverlap="1" wp14:anchorId="1C18BED1" wp14:editId="7C5D060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B25E95">
                    <w:rPr>
                      <w:rFonts w:ascii="Arial" w:hAnsi="Arial" w:cs="Arial"/>
                      <w:szCs w:val="20"/>
                    </w:rPr>
                    <w:t> </w:t>
                  </w:r>
                </w:p>
              </w:tc>
            </w:tr>
          </w:tbl>
          <w:p w14:paraId="209F1183" w14:textId="77777777" w:rsidR="00B25E95" w:rsidRPr="00B25E95" w:rsidRDefault="00B25E95" w:rsidP="00B25E95">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14:paraId="116F84E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4EF5B6" w14:textId="77777777" w:rsidTr="00B25E95">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14:paraId="178AF112"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00B25E95" w:rsidRPr="00B25E95" w14:paraId="1DAD9A40" w14:textId="77777777" w:rsidTr="00B25E95">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18352D79" w14:textId="79F53C4C" w:rsidR="00B25E95" w:rsidRPr="00B25E95" w:rsidRDefault="00B25E95" w:rsidP="00804519">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804519">
              <w:rPr>
                <w:rFonts w:ascii="Arial" w:hAnsi="Arial" w:cs="Arial"/>
                <w:sz w:val="14"/>
                <w:szCs w:val="14"/>
              </w:rPr>
              <w:t>L-1</w:t>
            </w:r>
            <w:r w:rsidRPr="00B25E95">
              <w:rPr>
                <w:rFonts w:ascii="Arial" w:hAnsi="Arial" w:cs="Arial"/>
                <w:sz w:val="14"/>
                <w:szCs w:val="14"/>
              </w:rPr>
              <w:t>.  If you have any comments regarding these estimates or any other aspect of this form, including suggestions for reducing this burden, send them to the Bureau of Labor Statistics, Di</w:t>
            </w:r>
            <w:r w:rsidR="006673B8">
              <w:rPr>
                <w:rFonts w:ascii="Arial" w:hAnsi="Arial" w:cs="Arial"/>
                <w:sz w:val="14"/>
                <w:szCs w:val="14"/>
              </w:rPr>
              <w:t>vision of Financial</w:t>
            </w:r>
            <w:r w:rsidRPr="00B25E95">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14:paraId="4B1E3314" w14:textId="77777777" w:rsidR="00B25E95" w:rsidRPr="00B25E95" w:rsidRDefault="00B25E95" w:rsidP="00B25E95">
            <w:pPr>
              <w:spacing w:after="0"/>
              <w:ind w:left="0"/>
              <w:jc w:val="center"/>
              <w:rPr>
                <w:rFonts w:ascii="Arial" w:hAnsi="Arial" w:cs="Arial"/>
                <w:sz w:val="14"/>
                <w:szCs w:val="14"/>
              </w:rPr>
            </w:pPr>
          </w:p>
          <w:p w14:paraId="609A61FA" w14:textId="535FEA53" w:rsidR="00B25E95" w:rsidRPr="00B25E95" w:rsidRDefault="00B25E95" w:rsidP="00B25E95">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006673B8">
              <w:rPr>
                <w:rFonts w:ascii="Arial" w:hAnsi="Arial"/>
                <w:sz w:val="14"/>
              </w:rPr>
              <w:t>xx</w:t>
            </w:r>
            <w:r w:rsidRPr="00B25E95">
              <w:rPr>
                <w:rFonts w:ascii="Arial" w:hAnsi="Arial"/>
                <w:sz w:val="14"/>
              </w:rPr>
              <w:t>-</w:t>
            </w:r>
            <w:r w:rsidR="006673B8">
              <w:rPr>
                <w:rFonts w:ascii="Arial" w:hAnsi="Arial"/>
                <w:sz w:val="14"/>
              </w:rPr>
              <w:t>xx</w:t>
            </w:r>
            <w:r w:rsidRPr="00B25E95">
              <w:rPr>
                <w:rFonts w:ascii="Arial" w:hAnsi="Arial"/>
                <w:sz w:val="14"/>
              </w:rPr>
              <w:t>-</w:t>
            </w:r>
            <w:r w:rsidR="006673B8">
              <w:rPr>
                <w:rFonts w:ascii="Arial" w:hAnsi="Arial"/>
                <w:sz w:val="14"/>
              </w:rPr>
              <w:t>20xx</w:t>
            </w:r>
          </w:p>
        </w:tc>
      </w:tr>
      <w:tr w:rsidR="00B25E95" w:rsidRPr="00B25E95" w14:paraId="2D04328E"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803485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0FB0933"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99CA9F7" w14:textId="77777777" w:rsidR="00B25E95" w:rsidRPr="00B25E95" w:rsidRDefault="00B25E95" w:rsidP="00B25E95">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14:paraId="6A314AA9"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000A1EBF"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1F4A47B3"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7FAD6E5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6F4F6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845309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166612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FAA13D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AC931C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338731A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4889A6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79826E0"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31847D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5884B6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8C2BC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1CF693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9324A15" w14:textId="77777777" w:rsidTr="00B25E95">
        <w:trPr>
          <w:trHeight w:val="479"/>
        </w:trPr>
        <w:tc>
          <w:tcPr>
            <w:tcW w:w="236" w:type="dxa"/>
            <w:tcBorders>
              <w:top w:val="nil"/>
              <w:left w:val="single" w:sz="4" w:space="0" w:color="auto"/>
              <w:bottom w:val="nil"/>
              <w:right w:val="nil"/>
            </w:tcBorders>
            <w:shd w:val="clear" w:color="auto" w:fill="auto"/>
            <w:noWrap/>
            <w:vAlign w:val="bottom"/>
            <w:hideMark/>
          </w:tcPr>
          <w:p w14:paraId="151447A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14:paraId="460EACBC" w14:textId="77777777" w:rsidR="00B25E95" w:rsidRPr="00B25E95" w:rsidRDefault="00B25E95" w:rsidP="00B25E95">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14:paraId="3C058FEC"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3C6F329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0F4AD3D" w14:textId="77777777" w:rsidR="00B25E95" w:rsidRPr="00B25E95" w:rsidRDefault="00B25E95" w:rsidP="00B25E95">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14:paraId="15A6C398" w14:textId="77777777" w:rsidR="00B25E95" w:rsidRPr="00B25E95" w:rsidRDefault="00B25E95" w:rsidP="00B25E95">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AA6E2B" w14:textId="77777777" w:rsidR="00B25E95" w:rsidRPr="00B25E95" w:rsidRDefault="00B25E95" w:rsidP="00B25E95">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14:paraId="5A513A3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3145C4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950F12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13F4F3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4CF9F3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C1CDD53"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637DC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5DD708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B336D4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EF2E12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6B56CA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9159BA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D00575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123750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4C7D6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972E02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70E55B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BFC337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550179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CA65CF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4855E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7F820D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5F24F61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14:paraId="2800E80F"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14:paraId="45D340EB" w14:textId="77777777" w:rsidR="00B25E95" w:rsidRPr="00B25E95" w:rsidRDefault="00B25E95" w:rsidP="00B25E95">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14:paraId="546E5D6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14:paraId="2902E13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14:paraId="6E869A73"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14:paraId="3CE012B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14:paraId="7B3A7700" w14:textId="77777777" w:rsidR="00B25E95" w:rsidRPr="00B25E95" w:rsidRDefault="00B25E95" w:rsidP="00B25E95">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14:paraId="0CF4459F" w14:textId="77777777" w:rsidR="00B25E95" w:rsidRPr="00B25E95" w:rsidRDefault="00B25E95" w:rsidP="00B25E95">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14:paraId="121F99B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14:paraId="6159AB3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14:paraId="480B639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488236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10F6E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DBEBAE"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DED5929"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58269EA"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25FEC4"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47AB66F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59AE42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230A49B"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F27BDB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2A6664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4AFA118"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0C3D8A1"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45A7A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0EA49C"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2CDC35A"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CBFC8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EA3C70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C1704F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A25BB1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E1BAF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C2CE0F"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14:paraId="1D67CC4D" w14:textId="77777777" w:rsidR="00B25E95" w:rsidRPr="00B25E95" w:rsidRDefault="00B25E95" w:rsidP="00B25E95">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321557F3" w14:textId="77777777" w:rsidR="00B25E95" w:rsidRPr="00B25E95" w:rsidRDefault="00B25E95" w:rsidP="00B25E95">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14:paraId="77DBE508" w14:textId="77777777" w:rsidR="00B25E95" w:rsidRPr="00B25E95" w:rsidRDefault="00B25E95" w:rsidP="00B25E95">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14:paraId="49EE695A" w14:textId="77777777" w:rsidR="00B25E95" w:rsidRPr="00B25E95" w:rsidRDefault="00B25E95" w:rsidP="00B25E95">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14:paraId="5A4C8EDD" w14:textId="77777777" w:rsidR="00B25E95" w:rsidRPr="00B25E95" w:rsidRDefault="00B25E95" w:rsidP="00B25E95">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14:paraId="4611A713" w14:textId="77777777" w:rsidR="00B25E95" w:rsidRPr="00B25E95" w:rsidRDefault="00B25E95" w:rsidP="00B25E95">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14:paraId="2E43683C"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14:paraId="6B028196" w14:textId="77777777" w:rsidR="00B25E95" w:rsidRPr="00B25E95" w:rsidRDefault="00B25E95" w:rsidP="00B25E95">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14:paraId="5A3255BF"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14:paraId="58105CC6"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14:paraId="06C3F059"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14:paraId="25E846B3" w14:textId="77777777" w:rsidR="00B25E95" w:rsidRPr="00B25E95" w:rsidRDefault="00B25E95" w:rsidP="00B25E95">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14:paraId="5AECF5A0"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14:paraId="4F97E898" w14:textId="77777777" w:rsidR="00B25E95" w:rsidRPr="00B25E95" w:rsidRDefault="00B25E95" w:rsidP="00B25E95">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14:paraId="11C2F786" w14:textId="77777777" w:rsidR="00B25E95" w:rsidRPr="00B25E95" w:rsidRDefault="00B25E95" w:rsidP="00B25E95">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14:paraId="7F9E7D28" w14:textId="77777777" w:rsidR="00B25E95" w:rsidRPr="00B25E95" w:rsidRDefault="00B25E95" w:rsidP="00B25E95">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14:paraId="7E34718C" w14:textId="77777777" w:rsidR="00B25E95" w:rsidRPr="00B25E95" w:rsidRDefault="00B25E95" w:rsidP="00B25E95">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14:paraId="3CF4F82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r>
      <w:tr w:rsidR="00B25E95" w:rsidRPr="00B25E95" w14:paraId="387F1BBF"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ACEE0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D86E2D2" w14:textId="77777777" w:rsidR="00B25E95" w:rsidRPr="00B25E95" w:rsidRDefault="00B25E95" w:rsidP="00B25E95">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14:paraId="0AB849B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14:paraId="5AF19B05" w14:textId="77777777" w:rsidR="00B25E95" w:rsidRPr="00B25E95" w:rsidRDefault="00B25E95" w:rsidP="00B25E95">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F3F9"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14:paraId="61A0532C" w14:textId="77777777" w:rsidR="00B25E95" w:rsidRPr="00B25E95" w:rsidRDefault="00B25E95" w:rsidP="00B25E95">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B64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14:paraId="49946C80" w14:textId="77777777" w:rsidR="00B25E95" w:rsidRPr="00B25E95" w:rsidRDefault="00B25E95" w:rsidP="00B25E95">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58DE"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27452BD8" w14:textId="77777777" w:rsidR="00B25E95" w:rsidRPr="00B25E95" w:rsidRDefault="00B25E95" w:rsidP="00B25E95">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C63A"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14:paraId="295460DC" w14:textId="77777777" w:rsidR="00B25E95" w:rsidRPr="00B25E95" w:rsidRDefault="00B25E95" w:rsidP="00B25E95">
            <w:pPr>
              <w:spacing w:after="0"/>
              <w:ind w:left="0"/>
              <w:jc w:val="center"/>
              <w:rPr>
                <w:rFonts w:ascii="Arial" w:hAnsi="Arial" w:cs="Arial"/>
                <w:szCs w:val="20"/>
              </w:rPr>
            </w:pPr>
          </w:p>
        </w:tc>
        <w:tc>
          <w:tcPr>
            <w:tcW w:w="1302" w:type="dxa"/>
            <w:gridSpan w:val="4"/>
            <w:shd w:val="clear" w:color="auto" w:fill="auto"/>
            <w:noWrap/>
            <w:vAlign w:val="bottom"/>
            <w:hideMark/>
          </w:tcPr>
          <w:p w14:paraId="25149DD5" w14:textId="77777777" w:rsidR="00B25E95" w:rsidRPr="00B25E95" w:rsidRDefault="00B25E95" w:rsidP="00B25E95">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2F7B9E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A40F1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74E2B67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639AE6D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F583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090B1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3FAABB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29BA21E"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A729A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2F67DF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54BDF7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C9F8C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158FA5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6D891A4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C2BA0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C66EE37"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03CD87C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EDDAD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9536F9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0EDB04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90704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52F4D0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A9B5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A20D8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48976FD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74AB91B4" w14:textId="77777777" w:rsidR="00B25E95" w:rsidRPr="00B25E95" w:rsidRDefault="00B25E95" w:rsidP="00B25E95">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14:paraId="7501A27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AC2CE0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E65D24D"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341E14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316C9D8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EE47F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F082FBF"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1C7C6A"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7DDDA09"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502317B"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0312DF4"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9BC9D3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3E7397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893795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283A01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EE3D4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1B28877"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92A20B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6036AE87"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CD24FFB"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1B5308FB"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B8C52E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1548FC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41D944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CF05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A2102D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F75FEB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CB996C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6DB65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9CF0BE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7082F5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00D5D6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BC4D36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8EE8C2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CE0542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EA0753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14:paraId="5CBE3618" w14:textId="77777777" w:rsidR="00B25E95" w:rsidRPr="00B25E95" w:rsidRDefault="00B25E95" w:rsidP="00B25E95">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14:paraId="082E1282"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6A88CC42"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D10E15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A06BAB"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44F3C0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2EBF18F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2D5A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AEB3A2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222D3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232ED69B"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56EBB094"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E2076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C434BB1"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BBAB8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6AF446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88BDB10"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550A08A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CF9F0D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B9A291A"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0427839F"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AF10E93"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CC916DD"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97EE0B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37EE04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56F1F4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30F703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51834A"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C269163"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EA465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3CB0E0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FE5D45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F11126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CFC0E1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CB4D72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0ADD9D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559EDF7"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85FB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14:paraId="2C12362A" w14:textId="77777777" w:rsidR="00B25E95" w:rsidRPr="00B25E95" w:rsidRDefault="00B25E95" w:rsidP="00B25E95">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14:paraId="51B4BF1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1E139EAD"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1BB0F63"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04A402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8CD7E3"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542FBA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5BC130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31B3BB"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CC8C068"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1C8A4DD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0D82452"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F605A6"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3F43A36C"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0E13DD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0DAE7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3EA7A1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BC9018C"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260AE60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B26CD4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A9E85A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E7ADFA4"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AE26D59"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4B89AFD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C2BDA5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9652D61"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98AA4FF"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6E8C4C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AD1966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583C948"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BCD9D2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A12E4B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1DE255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24C408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254F39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01161DC"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E420B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C8E17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94D409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53B4781D" w14:textId="77777777" w:rsidR="00B25E95" w:rsidRPr="00B25E95" w:rsidRDefault="00B25E95" w:rsidP="00B25E95">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14:paraId="4D70C966"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AEB383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CD8F1AC"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9BC1CD8"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0AB374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3746A1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4417099D"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2D89F48"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B635F6E"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50C35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7B63E72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2A6D21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D705B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8020D6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86B73B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327D68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016E096"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8B29E14"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76738F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E010B16"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9131D09"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6D4DDE8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F5DB4A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8E7867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51F48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C3B56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B679FE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6F0B0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C080EB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8B11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01F4EF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C256B1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28A39E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BDB5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99FA4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6D428B5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CE794D8" w14:textId="77777777" w:rsidR="00B25E95" w:rsidRPr="00B25E95" w:rsidRDefault="00B25E95" w:rsidP="00B25E95">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14:paraId="4B45E40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5349DE46"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3E0F55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78305F7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CA80A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DB5E087"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57389DD"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5C7CAF90"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3667FDB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4E7CCCC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4C9388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68A5009"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32D3D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34BA37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C734D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3E823C25"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54A1B41"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27044EDA"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6B51CA8C"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3BD4566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C032C2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C15DE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53C7EA7"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CD3795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7E2546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0CC130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004100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6E78D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B25E3"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E59418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1334CCE"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8164B3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A5112D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D7AC0DF"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7CB916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7970A72" w14:textId="77777777" w:rsidR="00B25E95" w:rsidRPr="00B25E95" w:rsidRDefault="00B25E95" w:rsidP="00B25E95">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14:paraId="68788DF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3EA660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257F182"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2D8C41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0E7AB9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62AE3BF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3EE71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75353DD1"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1691658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62F197F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60562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FD59A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09E219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41DF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945F4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BD0AC69"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F733354"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184E8AB"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72DEC913"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7D4DFC0"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C98C0B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25D88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5F0F87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879520F"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14DFF4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8486F4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E136F4"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40611C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7E4985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7B44EE4"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43572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17309E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54E8B4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E1BA682"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724A27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3796CDC" w14:textId="77777777" w:rsidR="00B25E95" w:rsidRPr="00B25E95" w:rsidRDefault="00B25E95" w:rsidP="00B25E95">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14:paraId="74520A03"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14:paraId="0A5709FB" w14:textId="77777777" w:rsidR="00B25E95" w:rsidRPr="00B25E95" w:rsidRDefault="00B25E95" w:rsidP="00B25E95">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A372"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D592E4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150EF7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8FED53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346489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A5AB54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4E8122B"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60DE52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ADDF16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5CFB7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CC6114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591E228"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89DDAB1"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DBA10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6BE4705"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4CB72F7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A46E87"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130EE6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3702E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277C3D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57A2006D"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CF73B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3A6F90E"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7AD6CB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330B87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2297F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D2C78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E0C59C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1EB2A2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83C84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DA711ED"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678B8A"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860E9D4"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28F7227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BF0F3E9"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55CA079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291EC7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3289AE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7CC0A7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BAD3B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F5A0FB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1ABF3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625AC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E56403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7DE9BEB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B474D2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9687C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871D45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6369180"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5BDD8C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F31979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9070A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C3E0AAF"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532CC3E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77633C37"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50A140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EAE0DF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65A2E3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CAB04D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7E65D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BA9D1F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CEA10E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A96817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AF2C55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E89A38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15239D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A82E7B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B00512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24CD89A"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6789BC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BFD6861"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39A1C77"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A42E92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3F77AE5"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8329B74"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882791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6B8FC5"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9771F1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29F02A0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89BCE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82048F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9B6F1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B02876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B11223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5A100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9261FB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69C297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FEEAC1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F92886A" w14:textId="77777777" w:rsidTr="002A59E2">
        <w:trPr>
          <w:trHeight w:hRule="exact" w:val="144"/>
        </w:trPr>
        <w:tc>
          <w:tcPr>
            <w:tcW w:w="236" w:type="dxa"/>
            <w:tcBorders>
              <w:top w:val="nil"/>
              <w:left w:val="single" w:sz="4" w:space="0" w:color="auto"/>
              <w:bottom w:val="nil"/>
              <w:right w:val="nil"/>
            </w:tcBorders>
            <w:shd w:val="clear" w:color="auto" w:fill="auto"/>
            <w:noWrap/>
            <w:vAlign w:val="bottom"/>
            <w:hideMark/>
          </w:tcPr>
          <w:p w14:paraId="091E7B8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1753C4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995B0DB"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EAE853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48399002"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3566E52"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05D33894"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32E31C0"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E375E2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D22E77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F17759D"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207BB4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A8C2A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40400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1E64C8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13938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0FF89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4BF879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C0F56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5A9ECB6" w14:textId="77777777" w:rsidTr="002A59E2">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14:paraId="1388463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14:paraId="6DFA818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E48C25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14:paraId="0854151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14:paraId="1CB8ED0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14:paraId="7D6982F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14:paraId="53D37A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14:paraId="7320C87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14:paraId="4BB777A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14:paraId="587687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5629E2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14:paraId="1FD71AF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14:paraId="1A31385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14:paraId="6D4A27B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14:paraId="50E2320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14:paraId="10A535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2D114A6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14:paraId="0B5F9AA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14:paraId="6DBC8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bl>
    <w:p w14:paraId="12EAFCA1" w14:textId="77777777" w:rsidR="00B25E95" w:rsidRPr="00B25E95" w:rsidRDefault="00B25E95" w:rsidP="002A59E2">
      <w:pPr>
        <w:pStyle w:val="Heading2"/>
        <w:numPr>
          <w:ilvl w:val="0"/>
          <w:numId w:val="0"/>
        </w:numPr>
        <w:rPr>
          <w:sz w:val="24"/>
        </w:rPr>
      </w:pPr>
      <w:bookmarkStart w:id="526" w:name="_Toc507594086"/>
      <w:r w:rsidRPr="00B25E95">
        <w:t>BLS LMI FRW-A</w:t>
      </w:r>
      <w:r w:rsidR="00530BF4">
        <w:t xml:space="preserve"> </w:t>
      </w:r>
      <w:r w:rsidR="00CE1E54">
        <w:rPr>
          <w:b w:val="0"/>
          <w:i/>
        </w:rPr>
        <w:t xml:space="preserve">(Revised May </w:t>
      </w:r>
      <w:r w:rsidR="000B089A">
        <w:rPr>
          <w:b w:val="0"/>
          <w:i/>
        </w:rPr>
        <w:t>201</w:t>
      </w:r>
      <w:r w:rsidR="007A6686">
        <w:rPr>
          <w:b w:val="0"/>
          <w:i/>
        </w:rPr>
        <w:t>5</w:t>
      </w:r>
      <w:r w:rsidR="00530BF4" w:rsidRPr="0093059F">
        <w:rPr>
          <w:b w:val="0"/>
          <w:i/>
        </w:rPr>
        <w:t>)</w:t>
      </w:r>
      <w:bookmarkEnd w:id="526"/>
    </w:p>
    <w:p w14:paraId="5BEA5F5D" w14:textId="77777777" w:rsidR="00535BBF" w:rsidRPr="002A59E2" w:rsidRDefault="00535BBF" w:rsidP="002A59E2">
      <w:pPr>
        <w:jc w:val="center"/>
        <w:rPr>
          <w:rFonts w:cs="Arial"/>
          <w:sz w:val="18"/>
          <w:szCs w:val="18"/>
        </w:rPr>
      </w:pPr>
      <w:r w:rsidRPr="002A59E2">
        <w:rPr>
          <w:rFonts w:ascii="Arial" w:hAnsi="Arial" w:cs="Arial"/>
          <w:b/>
          <w:sz w:val="18"/>
          <w:szCs w:val="18"/>
        </w:rPr>
        <w:t>LMI FINANCIAL RECONCILIATION WORKSHEET (FRW – A) TERMS DEFINED</w:t>
      </w:r>
    </w:p>
    <w:p w14:paraId="49595970" w14:textId="77777777" w:rsidR="00535BBF" w:rsidRPr="00040ACB" w:rsidRDefault="00535BBF" w:rsidP="00AE52F4">
      <w:pPr>
        <w:pStyle w:val="E-mailSignature"/>
        <w:numPr>
          <w:ilvl w:val="0"/>
          <w:numId w:val="107"/>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14:paraId="03C8F1B0" w14:textId="77777777" w:rsidR="00535BBF" w:rsidRPr="00040ACB" w:rsidRDefault="00535BBF" w:rsidP="00535BBF">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EEC91CD" w14:textId="77777777" w:rsidR="00535BBF" w:rsidRPr="00040ACB" w:rsidRDefault="00535BBF" w:rsidP="00AE52F4">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applicable credits, refunds and rebates;</w:t>
      </w:r>
    </w:p>
    <w:p w14:paraId="64A24D65" w14:textId="77777777" w:rsidR="00535BBF" w:rsidRPr="00040ACB" w:rsidRDefault="00535BBF" w:rsidP="00AE52F4">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outstanding advances and prepaid expenses; and</w:t>
      </w:r>
    </w:p>
    <w:p w14:paraId="4180196C" w14:textId="77777777" w:rsidR="00535BBF" w:rsidRPr="00040ACB" w:rsidRDefault="00535BBF" w:rsidP="00AE52F4">
      <w:pPr>
        <w:pStyle w:val="E-mailSignature"/>
        <w:numPr>
          <w:ilvl w:val="0"/>
          <w:numId w:val="106"/>
        </w:numPr>
        <w:ind w:left="1066"/>
        <w:rPr>
          <w:rFonts w:ascii="Arial" w:hAnsi="Arial" w:cs="Arial"/>
          <w:sz w:val="15"/>
          <w:szCs w:val="15"/>
        </w:rPr>
      </w:pPr>
      <w:r w:rsidRPr="00040ACB">
        <w:rPr>
          <w:rFonts w:ascii="Arial" w:hAnsi="Arial" w:cs="Arial"/>
          <w:sz w:val="15"/>
          <w:szCs w:val="15"/>
        </w:rPr>
        <w:t>other cash adjustments.</w:t>
      </w:r>
    </w:p>
    <w:p w14:paraId="6A5C1621" w14:textId="77777777" w:rsidR="00535BBF" w:rsidRPr="00040ACB" w:rsidRDefault="007B3823" w:rsidP="00AE52F4">
      <w:pPr>
        <w:pStyle w:val="E-mailSignature"/>
        <w:numPr>
          <w:ilvl w:val="0"/>
          <w:numId w:val="107"/>
        </w:numPr>
        <w:spacing w:after="0"/>
        <w:ind w:hanging="630"/>
        <w:rPr>
          <w:rFonts w:ascii="Arial" w:hAnsi="Arial" w:cs="Arial"/>
          <w:b/>
          <w:i/>
          <w:sz w:val="15"/>
          <w:szCs w:val="15"/>
        </w:rPr>
      </w:pPr>
      <w:r>
        <w:rPr>
          <w:rFonts w:ascii="Arial" w:hAnsi="Arial" w:cs="Arial"/>
          <w:b/>
          <w:i/>
          <w:sz w:val="15"/>
          <w:szCs w:val="15"/>
        </w:rPr>
        <w:t>Payments</w:t>
      </w:r>
      <w:r w:rsidR="00535BBF" w:rsidRPr="00040ACB">
        <w:rPr>
          <w:rFonts w:ascii="Arial" w:hAnsi="Arial" w:cs="Arial"/>
          <w:b/>
          <w:i/>
          <w:sz w:val="15"/>
          <w:szCs w:val="15"/>
        </w:rPr>
        <w:t>:</w:t>
      </w:r>
    </w:p>
    <w:p w14:paraId="69C9DE48"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14:paraId="0061586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t>
      </w:r>
    </w:p>
    <w:p w14:paraId="3188747B"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Difference:</w:t>
      </w:r>
    </w:p>
    <w:p w14:paraId="5AE95419"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444C1AE6"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14:paraId="36B0BEE6" w14:textId="77777777" w:rsidR="00535BBF" w:rsidRPr="00040ACB" w:rsidRDefault="00535BBF" w:rsidP="00AE52F4">
      <w:pPr>
        <w:pStyle w:val="E-mailSignature"/>
        <w:numPr>
          <w:ilvl w:val="0"/>
          <w:numId w:val="108"/>
        </w:numPr>
        <w:ind w:left="1080"/>
        <w:rPr>
          <w:rFonts w:ascii="Arial" w:hAnsi="Arial" w:cs="Arial"/>
          <w:sz w:val="15"/>
          <w:szCs w:val="15"/>
        </w:rPr>
      </w:pPr>
      <w:r w:rsidRPr="00040ACB">
        <w:rPr>
          <w:rFonts w:ascii="Arial" w:hAnsi="Arial" w:cs="Arial"/>
          <w:sz w:val="15"/>
          <w:szCs w:val="15"/>
        </w:rPr>
        <w:t>Resources on Order</w:t>
      </w:r>
    </w:p>
    <w:p w14:paraId="35985320" w14:textId="77777777" w:rsidR="00535BBF" w:rsidRPr="00040ACB" w:rsidRDefault="00535BBF" w:rsidP="00AE52F4">
      <w:pPr>
        <w:pStyle w:val="E-mailSignature"/>
        <w:numPr>
          <w:ilvl w:val="1"/>
          <w:numId w:val="108"/>
        </w:numPr>
        <w:ind w:left="1530"/>
        <w:rPr>
          <w:rFonts w:ascii="Arial" w:hAnsi="Arial" w:cs="Arial"/>
          <w:sz w:val="15"/>
          <w:szCs w:val="15"/>
        </w:rPr>
      </w:pPr>
      <w:r w:rsidRPr="00040ACB">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2FB9B6BC" w14:textId="77777777" w:rsidR="00535BBF" w:rsidRPr="00040ACB" w:rsidRDefault="00535BBF" w:rsidP="00AE52F4">
      <w:pPr>
        <w:pStyle w:val="E-mailSignature"/>
        <w:numPr>
          <w:ilvl w:val="0"/>
          <w:numId w:val="108"/>
        </w:numPr>
        <w:ind w:left="1080"/>
        <w:rPr>
          <w:rFonts w:ascii="Arial" w:hAnsi="Arial" w:cs="Arial"/>
          <w:sz w:val="15"/>
          <w:szCs w:val="15"/>
        </w:rPr>
      </w:pPr>
      <w:r w:rsidRPr="00040ACB">
        <w:rPr>
          <w:rFonts w:ascii="Arial" w:hAnsi="Arial" w:cs="Arial"/>
          <w:sz w:val="15"/>
          <w:szCs w:val="15"/>
        </w:rPr>
        <w:t>Accruals</w:t>
      </w:r>
    </w:p>
    <w:p w14:paraId="02A42869" w14:textId="77777777" w:rsidR="00535BBF" w:rsidRPr="00040ACB" w:rsidRDefault="00535BBF" w:rsidP="00AE52F4">
      <w:pPr>
        <w:pStyle w:val="E-mailSignature"/>
        <w:numPr>
          <w:ilvl w:val="1"/>
          <w:numId w:val="108"/>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14:paraId="6EAEFD0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14:paraId="4A2D5720" w14:textId="77777777" w:rsidR="00535BBF" w:rsidRPr="00040ACB" w:rsidRDefault="00535BBF" w:rsidP="00AE52F4">
      <w:pPr>
        <w:pStyle w:val="E-mailSignature"/>
        <w:numPr>
          <w:ilvl w:val="0"/>
          <w:numId w:val="109"/>
        </w:numPr>
        <w:ind w:left="1080"/>
        <w:rPr>
          <w:rFonts w:ascii="Arial" w:hAnsi="Arial" w:cs="Arial"/>
          <w:sz w:val="15"/>
          <w:szCs w:val="15"/>
        </w:rPr>
      </w:pPr>
      <w:r w:rsidRPr="00040ACB">
        <w:rPr>
          <w:rFonts w:ascii="Arial" w:hAnsi="Arial" w:cs="Arial"/>
          <w:sz w:val="15"/>
          <w:szCs w:val="15"/>
        </w:rPr>
        <w:t>Cash on Hand</w:t>
      </w:r>
    </w:p>
    <w:p w14:paraId="48743AEB" w14:textId="77777777" w:rsidR="00535BBF" w:rsidRPr="00BB4598" w:rsidRDefault="00535BBF" w:rsidP="00AE52F4">
      <w:pPr>
        <w:pStyle w:val="ListParagraph"/>
        <w:numPr>
          <w:ilvl w:val="1"/>
          <w:numId w:val="109"/>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14:paraId="2E053079"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Obligational Authority:</w:t>
      </w:r>
    </w:p>
    <w:p w14:paraId="18216967" w14:textId="77777777" w:rsidR="00535BBF" w:rsidRPr="00040ACB" w:rsidRDefault="00535BBF" w:rsidP="002A59E2">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14:paraId="54D546EB"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Unused Obligational Authority:</w:t>
      </w:r>
    </w:p>
    <w:p w14:paraId="150E8F8C" w14:textId="77777777" w:rsidR="00535BBF" w:rsidRPr="00040ACB" w:rsidRDefault="00535BBF" w:rsidP="00535BBF">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14:paraId="6AA5B018"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Revised Obligational Authority:</w:t>
      </w:r>
    </w:p>
    <w:p w14:paraId="7161786F"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14:paraId="435633DC"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14:paraId="5D104A60" w14:textId="77777777" w:rsidR="00535BBF" w:rsidRDefault="00535BBF" w:rsidP="00535BBF">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deobligated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00535BBF" w:rsidRPr="00535BBF" w14:paraId="4FE299A9" w14:textId="77777777" w:rsidTr="00DE6CCC">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14:paraId="55021B57"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14:paraId="4CDFC9F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14:paraId="4054287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14:paraId="77A1B4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14:paraId="11852780" w14:textId="77777777" w:rsidR="00535BBF" w:rsidRPr="00535BBF" w:rsidRDefault="00535BBF" w:rsidP="00535BBF">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14:paraId="3C4905C8" w14:textId="77777777" w:rsidR="00535BBF" w:rsidRPr="00535BBF" w:rsidRDefault="00535BBF" w:rsidP="00535BBF">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5712" behindDoc="0" locked="0" layoutInCell="1" allowOverlap="1" wp14:anchorId="17BC4967" wp14:editId="2D58C3C5">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14:paraId="586FB0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1FB960" w14:textId="77777777" w:rsidTr="00DE6CCC">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14:paraId="432DB904"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00535BBF" w:rsidRPr="00535BBF" w14:paraId="210590EF" w14:textId="77777777" w:rsidTr="00DE6CCC">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7817796E" w14:textId="0F0A4100" w:rsidR="00535BBF" w:rsidRPr="00535BBF" w:rsidRDefault="00535BBF" w:rsidP="006673B8">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535BBF">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14:paraId="379A5DD5" w14:textId="77777777" w:rsidR="00535BBF" w:rsidRPr="00535BBF" w:rsidRDefault="00535BBF" w:rsidP="00535BBF">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14:paraId="380E8B5F" w14:textId="415FC7CE" w:rsidR="00535BBF" w:rsidRPr="00535BBF" w:rsidRDefault="006673B8" w:rsidP="00535BBF">
            <w:pPr>
              <w:spacing w:after="0"/>
              <w:ind w:left="0"/>
              <w:jc w:val="center"/>
              <w:rPr>
                <w:rFonts w:ascii="Arial" w:hAnsi="Arial" w:cs="Arial"/>
                <w:sz w:val="14"/>
                <w:szCs w:val="14"/>
              </w:rPr>
            </w:pPr>
            <w:r>
              <w:rPr>
                <w:rFonts w:ascii="Arial" w:hAnsi="Arial"/>
                <w:sz w:val="14"/>
              </w:rPr>
              <w:t>xx</w:t>
            </w:r>
            <w:r w:rsidR="00535BBF" w:rsidRPr="00535BBF">
              <w:rPr>
                <w:rFonts w:ascii="Arial" w:hAnsi="Arial"/>
                <w:sz w:val="14"/>
              </w:rPr>
              <w:t>-</w:t>
            </w:r>
            <w:r>
              <w:rPr>
                <w:rFonts w:ascii="Arial" w:hAnsi="Arial"/>
                <w:sz w:val="14"/>
              </w:rPr>
              <w:t>xx</w:t>
            </w:r>
            <w:r w:rsidR="00535BBF" w:rsidRPr="00535BBF">
              <w:rPr>
                <w:rFonts w:ascii="Arial" w:hAnsi="Arial"/>
                <w:sz w:val="14"/>
              </w:rPr>
              <w:t>-</w:t>
            </w:r>
            <w:r>
              <w:rPr>
                <w:rFonts w:ascii="Arial" w:hAnsi="Arial"/>
                <w:sz w:val="14"/>
              </w:rPr>
              <w:t>20xx</w:t>
            </w:r>
          </w:p>
        </w:tc>
      </w:tr>
      <w:tr w:rsidR="00535BBF" w:rsidRPr="00535BBF" w14:paraId="496511E1" w14:textId="77777777" w:rsidTr="00DE6CCC">
        <w:trPr>
          <w:trHeight w:val="536"/>
        </w:trPr>
        <w:tc>
          <w:tcPr>
            <w:tcW w:w="273" w:type="dxa"/>
            <w:tcBorders>
              <w:top w:val="nil"/>
              <w:left w:val="single" w:sz="4" w:space="0" w:color="auto"/>
              <w:bottom w:val="nil"/>
              <w:right w:val="nil"/>
            </w:tcBorders>
            <w:shd w:val="clear" w:color="auto" w:fill="auto"/>
            <w:noWrap/>
            <w:vAlign w:val="bottom"/>
            <w:hideMark/>
          </w:tcPr>
          <w:p w14:paraId="6D95D6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14:paraId="2865DAF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14:paraId="668EFA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14:paraId="162E9026" w14:textId="77777777" w:rsidR="00535BBF" w:rsidRPr="00535BBF" w:rsidRDefault="00535BBF" w:rsidP="00535BBF">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14:paraId="135CB9A1"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14:paraId="674A1553" w14:textId="77777777" w:rsidR="00535BBF" w:rsidRPr="00535BBF" w:rsidRDefault="00535BBF" w:rsidP="00535BBF">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14:paraId="20210811" w14:textId="77777777" w:rsidR="00535BBF" w:rsidRPr="00535BBF" w:rsidRDefault="00535BBF" w:rsidP="00535BBF">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14:paraId="2E3F31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983BE3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56BD13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446C53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A0971D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6196F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5E9EC69"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A1F27B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843CB29"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BD5AD6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F6A032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1082553"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08C841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9B372B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1445BDF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294EA1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5E4FECF"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D101ED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E7B2D0A"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67BAEC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1EDC3F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CF0EC0A"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E25E60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EF67966"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14:paraId="509C3C9C" w14:textId="77777777" w:rsidR="00535BBF" w:rsidRPr="00535BBF" w:rsidRDefault="00535BBF" w:rsidP="00535BBF">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14:paraId="14CDFE9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3DABEEF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14:paraId="07FB8853"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14:paraId="57A97E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1C6D2789"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14:paraId="22927C3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68B38A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14:paraId="4ADB894D" w14:textId="77777777" w:rsidR="00535BBF" w:rsidRPr="00535BBF" w:rsidRDefault="00535BBF" w:rsidP="00535BBF">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14:paraId="632F3E3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2673A04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3CD774E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14:paraId="30AD21A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859EA4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19C3CC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1D5B0B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E9E67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313BA96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8DF3234"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0595E7E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2EE822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303E7F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E6A161"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5C9FE5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12F7C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5D23C4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D5F37C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8EC7C4D"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69851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23AB8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D776023"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7AFE44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1D44B5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E30C10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C7E1BD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1CFF8DE2"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12F2CB1B"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7668089"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25DC451"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24101E9"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2F3211C"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744A1B5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14:paraId="5A08CA13"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1E3D2E8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14:paraId="2C2E623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14:paraId="0A7A6672"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14:paraId="14B8D911"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126C16C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14:paraId="57B198B8"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533CA3EF"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5869E08A"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70D7EA5E"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264708FE"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5115381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F6A11B1"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23359F93"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5B379002"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D9C931C"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AC49912"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3314A23"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4F611A1"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1F0F436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14:paraId="279A82D8"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6D9A4E9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14:paraId="53C4F00F" w14:textId="77777777" w:rsidR="00535BBF" w:rsidRPr="00535BBF" w:rsidRDefault="00535BBF" w:rsidP="00535BBF">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14:paraId="453A522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14:paraId="696D9E4B"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2D5E8913"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14:paraId="1EBD71F9"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64CA2FA7"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3B92FD79"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1112E2B4"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1C8FBB68"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7CF37A8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6164D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B79EEB" w14:textId="77777777" w:rsidR="00535BBF" w:rsidRPr="00535BBF" w:rsidRDefault="00535BBF" w:rsidP="00535BBF">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14:paraId="6F58447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14:paraId="28481BD8" w14:textId="77777777" w:rsidR="00535BBF" w:rsidRPr="00535BBF" w:rsidRDefault="00535BBF" w:rsidP="00535BBF">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FC5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14:paraId="30BE8641" w14:textId="77777777" w:rsidR="00535BBF" w:rsidRPr="00535BBF" w:rsidRDefault="00535BBF" w:rsidP="00535BBF">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38D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14:paraId="335F5A8A" w14:textId="77777777" w:rsidR="00535BBF" w:rsidRPr="00535BBF" w:rsidRDefault="00535BBF" w:rsidP="00535BBF">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3B51"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14:paraId="51ED94CD" w14:textId="77777777" w:rsidR="00535BBF" w:rsidRPr="00535BBF" w:rsidRDefault="00535BBF" w:rsidP="00535BBF">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5869"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14:paraId="17B6891E" w14:textId="77777777" w:rsidR="00535BBF" w:rsidRPr="00535BBF" w:rsidRDefault="00535BBF" w:rsidP="00535BBF">
            <w:pPr>
              <w:spacing w:after="0"/>
              <w:ind w:left="0"/>
              <w:jc w:val="center"/>
              <w:rPr>
                <w:rFonts w:ascii="Arial" w:hAnsi="Arial" w:cs="Arial"/>
                <w:szCs w:val="20"/>
              </w:rPr>
            </w:pPr>
          </w:p>
        </w:tc>
        <w:tc>
          <w:tcPr>
            <w:tcW w:w="1324" w:type="dxa"/>
            <w:gridSpan w:val="4"/>
            <w:shd w:val="clear" w:color="auto" w:fill="auto"/>
            <w:noWrap/>
            <w:vAlign w:val="bottom"/>
            <w:hideMark/>
          </w:tcPr>
          <w:p w14:paraId="50B6F6A0" w14:textId="77777777" w:rsidR="00535BBF" w:rsidRPr="00535BBF" w:rsidRDefault="00535BBF" w:rsidP="00535BBF">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14:paraId="162030D8"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BFE845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E27EE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973EDE2"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3B09B8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94C830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74AB73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862E05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74454803"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0E8963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5D6E6C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060991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4DCF82B"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295F1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A32BF0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57D7C4D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A8312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E7230A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DC088A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E4815D0"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79928C"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8F7D1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627A1B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881EEC9"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F79A90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39556427" w14:textId="77777777" w:rsidR="00535BBF" w:rsidRPr="00535BBF" w:rsidRDefault="00535BBF" w:rsidP="00535BBF">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14:paraId="1BF00F60"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638A9C3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79872C7"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0E7812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F7D2D75"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045A82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5111C0"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022B91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3F24302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6A581ED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1A4BDD4"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38135B0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9984D1F"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2D38AD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C41EEFF"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BB273F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81736C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D9E242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6DE93AF"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3D4896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BA7EC6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424861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839821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141773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7883DC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0B77E6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A78C6E1"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6726595"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AFBAD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99EB02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47D9215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FE12C9B"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C79339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0BCF64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61FFFD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87A6C3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14:paraId="0B97B542" w14:textId="77777777" w:rsidR="00535BBF" w:rsidRPr="00535BBF" w:rsidRDefault="00535BBF" w:rsidP="00535BBF">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14:paraId="56116EE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5D9850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34D0BB27"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46A892C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4C1373F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154DA38"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4F446A1D"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EA7B73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2CD3A2"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9BFC41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4CD2A92E"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48B1293F"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4F88201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42FF4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0947E4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204450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4A7476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6C1CC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E97F12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60A50B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14C81CA8"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C00232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C50C1D8"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112943E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1FA75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464E44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D95EF2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C056F74"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7791BAB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2CB5B968"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52968F0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4FA5EA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0F103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0ED7063"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FFD431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80FB18E"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8D96F9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14:paraId="7899ECD5" w14:textId="77777777" w:rsidR="00535BBF" w:rsidRPr="00535BBF" w:rsidRDefault="00535BBF" w:rsidP="00535BBF">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14:paraId="441F9B7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0B9B25D4"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A06FF7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5982928D"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013D18C6"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1FEC06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CC11FA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7E945B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2B255EFE"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BA0F5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23EC3B8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38B379B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521223"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F8EB7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1298EC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257A9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0A9EAB8"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D1B703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0ABAA44"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4AFE1D3"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A771D70"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6B13DF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8A2CBE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87525F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613E9F31"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A6DFD8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28A519D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60DDEEA0"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D186AE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6CCB217F"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7D0FAB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72E7EB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DC01C9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153B66"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F94858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FD3853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7AB352"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19E4B9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20C7BDC6" w14:textId="77777777" w:rsidR="00535BBF" w:rsidRPr="00535BBF" w:rsidRDefault="00535BBF" w:rsidP="00535BBF">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14:paraId="29C8127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7B787E1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88B5BE1"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7550A0E0"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1389EE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4358CC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7566FF0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5324C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FB6FA2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79A685E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46CA8F2"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79A0947"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4B62DFE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B357FF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EFE863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043E180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D2D543B"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F054D67"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9772675"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6B0B3FA0"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2994D75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4E15BB9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2CB2072"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5A887E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D72CEF6"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87A7A9F"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DBF1BF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7A1F79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BA4B36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8842653"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0BF342B"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2410C6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485501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95D652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C4906A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570189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86D2C0E" w14:textId="77777777" w:rsidR="00535BBF" w:rsidRPr="00535BBF" w:rsidRDefault="00535BBF" w:rsidP="00535BBF">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14:paraId="3F3FFA0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146738A2"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56F455C6"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68B6C3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DC43BC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4C36E0A4"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7054E41E"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3C04C5C"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3E29D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D7A401"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25BB62C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0C84CE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3B982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630A767"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8902E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E67C4A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DF10B18"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343874A"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0A9E71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1143D71"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086063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0A8867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C3AE542"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5A79FC01"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4C58E4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9F0F4F0"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BF19AA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EC65E5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4B1F1F5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402AC6C"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59D4DD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EC07AE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93736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0B7A354"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5392FB2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48B9CDC0" w14:textId="77777777" w:rsidR="00535BBF" w:rsidRPr="00535BBF" w:rsidRDefault="00535BBF" w:rsidP="00535BBF">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14:paraId="1B171CA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60B2638B"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36A1AC8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364997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56190E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00B9D2"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E58748"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1838E66"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EFAD690"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0647B9"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03FA764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A973A42"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6A2DAF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DF234D3"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001A6A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A6440E5"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31A694F"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46C68E"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13BFAA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50C5E1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6828EB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9AAE89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CA8B87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FB9E3D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9662F1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29F8A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34C9F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535553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1A12C6D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D6318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DA50E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31307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A1CCD0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AD5711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0FE15C3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9A9FF6" w14:textId="77777777" w:rsidR="00535BBF" w:rsidRPr="00535BBF" w:rsidRDefault="00535BBF" w:rsidP="00535BBF">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14:paraId="6DF78A3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14:paraId="4C7F3940" w14:textId="77777777" w:rsidR="00535BBF" w:rsidRPr="00535BBF" w:rsidRDefault="00535BBF" w:rsidP="00535BBF">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2617"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4AF61207"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D1E6FE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3B8F20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192AA87A"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48E1C6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AE350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D8ED02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37536A7"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606D4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4D022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5959D4"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AD7FFEC"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6B81B568"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A194B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76787A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9CCB3A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D1472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47841E7"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48532B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4F7F46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768879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027443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D71A67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C0BCFA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C2A7B9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D3E04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4F62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5640A1F"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22BE7F4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124D19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C89FDD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4DC662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6485A10"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0B3D48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DEC37A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A1FAC8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C2A8C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76F8692"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C8A85E1"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93EBF8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745D5F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2E224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DE4A999"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84B1CD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9E17CE"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04206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95C4F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7E11FE5"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E5165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495C6BE"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0F62C0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F0413E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A7CA5CA"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AF10F8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CEE4D8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D21A59C"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6EDB42E3"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A1E9E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A977B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73EC3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A3AB86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9C2066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37BE72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6360495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FEA7DF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1EEA9F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BFB6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D6B3997" w14:textId="77777777" w:rsidTr="002A59E2">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14:paraId="32914E9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14:paraId="0B7FB0E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CB21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85F0C9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173044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14:paraId="0476EDB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618A06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071AF85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14:paraId="30B6B45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14:paraId="6C3256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14:paraId="623CFD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58D7695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14:paraId="5AF09F5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5C1CE48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14:paraId="5B7803C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14:paraId="2635E95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7D45BF1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77BFD0C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14:paraId="14BA62C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bl>
    <w:p w14:paraId="258D2787" w14:textId="77777777" w:rsidR="00535BBF" w:rsidRPr="009F380C" w:rsidRDefault="00535BBF" w:rsidP="002A59E2">
      <w:pPr>
        <w:pStyle w:val="Heading2"/>
        <w:numPr>
          <w:ilvl w:val="0"/>
          <w:numId w:val="0"/>
        </w:numPr>
      </w:pPr>
      <w:bookmarkStart w:id="527" w:name="_Toc507594087"/>
      <w:r w:rsidRPr="00535BBF">
        <w:t>BLS LMI FRW-B AAMC</w:t>
      </w:r>
      <w:r w:rsidR="005A59C0">
        <w:t xml:space="preserve"> </w:t>
      </w:r>
      <w:r w:rsidR="00CE1E54">
        <w:rPr>
          <w:b w:val="0"/>
          <w:i/>
        </w:rPr>
        <w:t xml:space="preserve">(Revised May </w:t>
      </w:r>
      <w:r w:rsidR="000B089A">
        <w:rPr>
          <w:b w:val="0"/>
          <w:i/>
        </w:rPr>
        <w:t>201</w:t>
      </w:r>
      <w:r w:rsidR="00D51BB8">
        <w:rPr>
          <w:b w:val="0"/>
          <w:i/>
        </w:rPr>
        <w:t>5</w:t>
      </w:r>
      <w:r w:rsidR="005A59C0" w:rsidRPr="0093059F">
        <w:rPr>
          <w:b w:val="0"/>
          <w:i/>
        </w:rPr>
        <w:t>)</w:t>
      </w:r>
      <w:bookmarkEnd w:id="527"/>
    </w:p>
    <w:p w14:paraId="33323F6F" w14:textId="77777777" w:rsidR="00535BBF" w:rsidRPr="002A59E2" w:rsidRDefault="00535BBF" w:rsidP="002A59E2">
      <w:pPr>
        <w:jc w:val="center"/>
        <w:rPr>
          <w:rFonts w:ascii="Arial" w:hAnsi="Arial" w:cs="Arial"/>
          <w:b/>
          <w:sz w:val="18"/>
          <w:szCs w:val="18"/>
        </w:rPr>
      </w:pPr>
      <w:r w:rsidRPr="002A59E2">
        <w:rPr>
          <w:rFonts w:ascii="Arial" w:hAnsi="Arial" w:cs="Arial"/>
          <w:b/>
          <w:sz w:val="18"/>
          <w:szCs w:val="18"/>
        </w:rPr>
        <w:t>LMI FINANCIAL RECONCILIATION WORKSHEET (FRW – B) TERMS DEFINED</w:t>
      </w:r>
    </w:p>
    <w:p w14:paraId="29B8538D" w14:textId="77777777" w:rsidR="00535BBF" w:rsidRPr="00535BBF" w:rsidRDefault="00535BBF" w:rsidP="00AE52F4">
      <w:pPr>
        <w:numPr>
          <w:ilvl w:val="0"/>
          <w:numId w:val="110"/>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14:paraId="1F6A13FA" w14:textId="77777777" w:rsidR="00535BBF" w:rsidRPr="00535BBF" w:rsidRDefault="00535BBF" w:rsidP="00535BBF">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38D29CC" w14:textId="77777777" w:rsidR="00535BBF" w:rsidRPr="00535BBF" w:rsidRDefault="00535BBF" w:rsidP="00AE52F4">
      <w:pPr>
        <w:numPr>
          <w:ilvl w:val="0"/>
          <w:numId w:val="106"/>
        </w:numPr>
        <w:spacing w:after="120"/>
        <w:ind w:left="1066"/>
        <w:rPr>
          <w:rFonts w:ascii="Arial" w:hAnsi="Arial" w:cs="Arial"/>
          <w:sz w:val="15"/>
          <w:szCs w:val="15"/>
        </w:rPr>
      </w:pPr>
      <w:r w:rsidRPr="00535BBF">
        <w:rPr>
          <w:rFonts w:ascii="Arial" w:hAnsi="Arial" w:cs="Arial"/>
          <w:sz w:val="15"/>
          <w:szCs w:val="15"/>
        </w:rPr>
        <w:t>applicable credits, refunds and rebates;</w:t>
      </w:r>
    </w:p>
    <w:p w14:paraId="198957FF" w14:textId="77777777" w:rsidR="00535BBF" w:rsidRPr="00535BBF" w:rsidRDefault="00535BBF" w:rsidP="00AE52F4">
      <w:pPr>
        <w:numPr>
          <w:ilvl w:val="0"/>
          <w:numId w:val="106"/>
        </w:numPr>
        <w:spacing w:after="120"/>
        <w:ind w:left="1066"/>
        <w:rPr>
          <w:rFonts w:ascii="Arial" w:hAnsi="Arial" w:cs="Arial"/>
          <w:sz w:val="15"/>
          <w:szCs w:val="15"/>
        </w:rPr>
      </w:pPr>
      <w:r w:rsidRPr="00535BBF">
        <w:rPr>
          <w:rFonts w:ascii="Arial" w:hAnsi="Arial" w:cs="Arial"/>
          <w:sz w:val="15"/>
          <w:szCs w:val="15"/>
        </w:rPr>
        <w:t>outstanding advances and prepaid expenses; and</w:t>
      </w:r>
    </w:p>
    <w:p w14:paraId="45017FCB" w14:textId="77777777" w:rsidR="00535BBF" w:rsidRPr="00535BBF" w:rsidRDefault="00535BBF" w:rsidP="00AE52F4">
      <w:pPr>
        <w:numPr>
          <w:ilvl w:val="0"/>
          <w:numId w:val="106"/>
        </w:numPr>
        <w:spacing w:after="0"/>
        <w:ind w:left="1066"/>
        <w:rPr>
          <w:rFonts w:ascii="Arial" w:hAnsi="Arial" w:cs="Arial"/>
          <w:sz w:val="15"/>
          <w:szCs w:val="15"/>
        </w:rPr>
      </w:pPr>
      <w:r w:rsidRPr="00535BBF">
        <w:rPr>
          <w:rFonts w:ascii="Arial" w:hAnsi="Arial" w:cs="Arial"/>
          <w:sz w:val="15"/>
          <w:szCs w:val="15"/>
        </w:rPr>
        <w:t>other cash adjustments.</w:t>
      </w:r>
    </w:p>
    <w:p w14:paraId="65906463" w14:textId="77777777" w:rsidR="00535BBF" w:rsidRPr="00535BBF" w:rsidRDefault="007B3823" w:rsidP="00AE52F4">
      <w:pPr>
        <w:numPr>
          <w:ilvl w:val="0"/>
          <w:numId w:val="110"/>
        </w:numPr>
        <w:spacing w:after="0"/>
        <w:ind w:hanging="630"/>
        <w:rPr>
          <w:rFonts w:ascii="Arial" w:hAnsi="Arial" w:cs="Arial"/>
          <w:b/>
          <w:i/>
          <w:sz w:val="15"/>
          <w:szCs w:val="15"/>
        </w:rPr>
      </w:pPr>
      <w:r>
        <w:rPr>
          <w:rFonts w:ascii="Arial" w:hAnsi="Arial" w:cs="Arial"/>
          <w:b/>
          <w:i/>
          <w:sz w:val="15"/>
          <w:szCs w:val="15"/>
        </w:rPr>
        <w:t>Payments</w:t>
      </w:r>
      <w:r w:rsidR="00535BBF" w:rsidRPr="00535BBF">
        <w:rPr>
          <w:rFonts w:ascii="Arial" w:hAnsi="Arial" w:cs="Arial"/>
          <w:b/>
          <w:i/>
          <w:sz w:val="15"/>
          <w:szCs w:val="15"/>
        </w:rPr>
        <w:t>:</w:t>
      </w:r>
    </w:p>
    <w:p w14:paraId="6F681B67"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14:paraId="07F03EC6"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Difference:</w:t>
      </w:r>
    </w:p>
    <w:p w14:paraId="26A4EB40"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1FE1CE5E"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greater than zero, there are either:</w:t>
      </w:r>
    </w:p>
    <w:p w14:paraId="34B6B701" w14:textId="77777777" w:rsidR="00535BBF" w:rsidRPr="00535BBF" w:rsidRDefault="00535BBF" w:rsidP="00AE52F4">
      <w:pPr>
        <w:numPr>
          <w:ilvl w:val="0"/>
          <w:numId w:val="108"/>
        </w:numPr>
        <w:spacing w:after="0"/>
        <w:rPr>
          <w:rFonts w:ascii="Arial" w:hAnsi="Arial" w:cs="Arial"/>
          <w:sz w:val="15"/>
          <w:szCs w:val="15"/>
        </w:rPr>
      </w:pPr>
      <w:r w:rsidRPr="00535BBF">
        <w:rPr>
          <w:rFonts w:ascii="Arial" w:hAnsi="Arial" w:cs="Arial"/>
          <w:sz w:val="15"/>
          <w:szCs w:val="15"/>
        </w:rPr>
        <w:t>Resources on Order</w:t>
      </w:r>
    </w:p>
    <w:p w14:paraId="60976672" w14:textId="77777777" w:rsidR="00535BBF" w:rsidRPr="00535BBF" w:rsidRDefault="00535BBF" w:rsidP="00AE52F4">
      <w:pPr>
        <w:numPr>
          <w:ilvl w:val="1"/>
          <w:numId w:val="108"/>
        </w:numPr>
        <w:spacing w:after="0"/>
        <w:ind w:left="1530"/>
        <w:rPr>
          <w:rFonts w:ascii="Arial" w:hAnsi="Arial" w:cs="Arial"/>
          <w:sz w:val="15"/>
          <w:szCs w:val="15"/>
        </w:rPr>
      </w:pPr>
      <w:r w:rsidRPr="00535BBF">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2B420F63" w14:textId="77777777" w:rsidR="00535BBF" w:rsidRPr="00535BBF" w:rsidRDefault="00535BBF" w:rsidP="00AE52F4">
      <w:pPr>
        <w:numPr>
          <w:ilvl w:val="0"/>
          <w:numId w:val="108"/>
        </w:numPr>
        <w:spacing w:after="0"/>
        <w:rPr>
          <w:rFonts w:ascii="Arial" w:hAnsi="Arial" w:cs="Arial"/>
          <w:sz w:val="15"/>
          <w:szCs w:val="15"/>
        </w:rPr>
      </w:pPr>
      <w:r w:rsidRPr="00535BBF">
        <w:rPr>
          <w:rFonts w:ascii="Arial" w:hAnsi="Arial" w:cs="Arial"/>
          <w:sz w:val="15"/>
          <w:szCs w:val="15"/>
        </w:rPr>
        <w:t>Accruals</w:t>
      </w:r>
    </w:p>
    <w:p w14:paraId="205518FE" w14:textId="77777777" w:rsidR="00535BBF" w:rsidRPr="00535BBF" w:rsidRDefault="00535BBF" w:rsidP="00AE52F4">
      <w:pPr>
        <w:numPr>
          <w:ilvl w:val="1"/>
          <w:numId w:val="108"/>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14:paraId="7BAC7B7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less than zero there is:</w:t>
      </w:r>
    </w:p>
    <w:p w14:paraId="2308C6F1" w14:textId="77777777" w:rsidR="00535BBF" w:rsidRPr="00535BBF" w:rsidRDefault="00535BBF" w:rsidP="00AE52F4">
      <w:pPr>
        <w:numPr>
          <w:ilvl w:val="0"/>
          <w:numId w:val="109"/>
        </w:numPr>
        <w:spacing w:after="0"/>
        <w:ind w:left="1080"/>
        <w:rPr>
          <w:rFonts w:ascii="Arial" w:hAnsi="Arial" w:cs="Arial"/>
          <w:sz w:val="15"/>
          <w:szCs w:val="15"/>
        </w:rPr>
      </w:pPr>
      <w:r w:rsidRPr="00535BBF">
        <w:rPr>
          <w:rFonts w:ascii="Arial" w:hAnsi="Arial" w:cs="Arial"/>
          <w:sz w:val="15"/>
          <w:szCs w:val="15"/>
        </w:rPr>
        <w:t>Cash on Hand</w:t>
      </w:r>
    </w:p>
    <w:p w14:paraId="22C4CF37" w14:textId="77777777" w:rsidR="00535BBF" w:rsidRPr="00535BBF" w:rsidRDefault="00535BBF" w:rsidP="00AE52F4">
      <w:pPr>
        <w:numPr>
          <w:ilvl w:val="1"/>
          <w:numId w:val="109"/>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14:paraId="734E2547"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Total Obligational Authority:</w:t>
      </w:r>
    </w:p>
    <w:p w14:paraId="17F90CC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14:paraId="486B1A9C"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Unused Obligational Authority:</w:t>
      </w:r>
    </w:p>
    <w:p w14:paraId="4FE8ABFC" w14:textId="77777777" w:rsidR="00535BBF" w:rsidRPr="00535BBF" w:rsidRDefault="00535BBF" w:rsidP="00535BBF">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14:paraId="2C1AD02B"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Revised Obligational Authority:</w:t>
      </w:r>
    </w:p>
    <w:p w14:paraId="1BB0D17F"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14:paraId="6961C0BD"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14:paraId="662BF710" w14:textId="77777777" w:rsidR="00535BBF" w:rsidRPr="00535BBF" w:rsidRDefault="00535BBF" w:rsidP="00535BBF">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deobligated from the CA.   </w:t>
      </w:r>
    </w:p>
    <w:p w14:paraId="3FB209F0" w14:textId="77777777" w:rsidR="00116747" w:rsidRPr="00E12337" w:rsidRDefault="00116747" w:rsidP="00B25E95">
      <w:pPr>
        <w:ind w:left="0"/>
      </w:pPr>
    </w:p>
    <w:p w14:paraId="2C340FF5" w14:textId="77777777" w:rsidR="00814D9D" w:rsidRPr="00E12337" w:rsidRDefault="00814D9D" w:rsidP="00E12337">
      <w:pPr>
        <w:sectPr w:rsidR="00814D9D" w:rsidRPr="00E12337" w:rsidSect="00A916EE">
          <w:headerReference w:type="even" r:id="rId55"/>
          <w:headerReference w:type="default" r:id="rId56"/>
          <w:footerReference w:type="default" r:id="rId57"/>
          <w:headerReference w:type="first" r:id="rId58"/>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00BC4AD1" w:rsidRPr="00BC4AD1" w14:paraId="62E1127E" w14:textId="77777777" w:rsidTr="00C86EFE">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14:paraId="645506B0" w14:textId="77777777" w:rsidR="00BC4AD1" w:rsidRPr="00BC4AD1" w:rsidRDefault="00BC4AD1" w:rsidP="00BC4AD1">
            <w:pPr>
              <w:spacing w:after="0"/>
              <w:ind w:left="0"/>
              <w:rPr>
                <w:rFonts w:ascii="Arial" w:hAnsi="Arial" w:cs="Arial"/>
                <w:b/>
                <w:bCs/>
                <w:szCs w:val="20"/>
              </w:rPr>
            </w:pPr>
            <w:r w:rsidRPr="00BC4AD1">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14:paraId="2CEE823A" w14:textId="77777777" w:rsidR="00BC4AD1" w:rsidRPr="00BC4AD1" w:rsidRDefault="00BC4AD1" w:rsidP="00BC4AD1">
            <w:pPr>
              <w:spacing w:after="0"/>
              <w:ind w:left="0"/>
              <w:rPr>
                <w:rFonts w:ascii="Arial" w:hAnsi="Arial" w:cs="Arial"/>
                <w:szCs w:val="20"/>
              </w:rPr>
            </w:pPr>
            <w:r w:rsidRPr="00BC4AD1">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14:paraId="5506C150" w14:textId="77777777" w:rsidR="00BC4AD1" w:rsidRPr="00BC4AD1" w:rsidRDefault="00BC4AD1" w:rsidP="00BC4AD1">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14:paraId="7F32F685" w14:textId="77777777" w:rsidR="00BC4AD1" w:rsidRPr="00BC4AD1" w:rsidRDefault="00BC4AD1" w:rsidP="00BC4AD1">
            <w:pPr>
              <w:spacing w:after="0"/>
              <w:ind w:left="0"/>
              <w:rPr>
                <w:rFonts w:ascii="Arial" w:hAnsi="Arial" w:cs="Arial"/>
                <w:sz w:val="14"/>
                <w:szCs w:val="14"/>
              </w:rPr>
            </w:pPr>
          </w:p>
          <w:p w14:paraId="61285210" w14:textId="77777777" w:rsidR="00BC4AD1" w:rsidRPr="00BC4AD1" w:rsidRDefault="00BC4AD1" w:rsidP="00BC4AD1">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36736" behindDoc="0" locked="0" layoutInCell="1" allowOverlap="1" wp14:anchorId="415B1DC1" wp14:editId="5F915000">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00BC4AD1" w:rsidRPr="00BC4AD1" w14:paraId="036EF148" w14:textId="77777777" w:rsidTr="00C86EFE">
        <w:trPr>
          <w:trHeight w:val="301"/>
          <w:jc w:val="center"/>
        </w:trPr>
        <w:tc>
          <w:tcPr>
            <w:tcW w:w="1813" w:type="dxa"/>
            <w:tcBorders>
              <w:top w:val="nil"/>
              <w:left w:val="single" w:sz="4" w:space="0" w:color="auto"/>
              <w:bottom w:val="nil"/>
              <w:right w:val="nil"/>
            </w:tcBorders>
            <w:shd w:val="clear" w:color="auto" w:fill="auto"/>
            <w:noWrap/>
            <w:vAlign w:val="bottom"/>
            <w:hideMark/>
          </w:tcPr>
          <w:p w14:paraId="6F8F4E14" w14:textId="77777777" w:rsidR="00BC4AD1" w:rsidRPr="00BC4AD1" w:rsidRDefault="00BC4AD1" w:rsidP="00BC4AD1">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14:paraId="67B33B17" w14:textId="77777777" w:rsidR="00BC4AD1" w:rsidRPr="00BC4AD1" w:rsidRDefault="00BC4AD1" w:rsidP="00BC4AD1">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61EEDBDD" w14:textId="77777777" w:rsidR="00BC4AD1" w:rsidRPr="00BC4AD1" w:rsidRDefault="00BC4AD1" w:rsidP="00BC4AD1">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23758674" w14:textId="77777777" w:rsidR="00BC4AD1" w:rsidRPr="00BC4AD1" w:rsidRDefault="00BC4AD1" w:rsidP="00BC4AD1">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EB3C975" w14:textId="77777777" w:rsidR="00BC4AD1" w:rsidRPr="00BC4AD1" w:rsidRDefault="00BC4AD1" w:rsidP="00BC4AD1">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02448BFD" w14:textId="77777777" w:rsidR="00BC4AD1" w:rsidRPr="00BC4AD1" w:rsidRDefault="00BC4AD1" w:rsidP="00BC4AD1">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1ABB0D67" w14:textId="77777777" w:rsidR="00BC4AD1" w:rsidRPr="00BC4AD1" w:rsidRDefault="00BC4AD1" w:rsidP="00BC4AD1">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14:paraId="14FDED82" w14:textId="77777777" w:rsidR="00BC4AD1" w:rsidRPr="00BC4AD1" w:rsidRDefault="00BC4AD1" w:rsidP="00BC4AD1">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14:paraId="6C8D4A7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r>
      <w:tr w:rsidR="00BC4AD1" w:rsidRPr="00BC4AD1" w14:paraId="585AB97D" w14:textId="77777777" w:rsidTr="00C86EFE">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14:paraId="522B0B3B" w14:textId="77777777" w:rsidR="00BC4AD1" w:rsidRPr="002A59E2" w:rsidRDefault="00BC4AD1" w:rsidP="002A59E2">
            <w:pPr>
              <w:jc w:val="center"/>
              <w:rPr>
                <w:rFonts w:ascii="Arial" w:hAnsi="Arial" w:cs="Arial"/>
                <w:b/>
                <w:szCs w:val="20"/>
              </w:rPr>
            </w:pPr>
            <w:r w:rsidRPr="002A59E2">
              <w:rPr>
                <w:rFonts w:ascii="Arial" w:hAnsi="Arial" w:cs="Arial"/>
                <w:b/>
                <w:szCs w:val="20"/>
              </w:rPr>
              <w:t>TRANSMITTAL AND CERTIFICATION FORM</w:t>
            </w:r>
          </w:p>
        </w:tc>
      </w:tr>
      <w:tr w:rsidR="00BC4AD1" w:rsidRPr="00BC4AD1" w14:paraId="073B8264" w14:textId="77777777" w:rsidTr="00C86EFE">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14:paraId="2B8ACF32" w14:textId="77777777" w:rsidR="00BC4AD1" w:rsidRPr="00BC4AD1" w:rsidRDefault="00BC4AD1" w:rsidP="002A59E2">
            <w:pPr>
              <w:jc w:val="center"/>
            </w:pPr>
            <w:r w:rsidRPr="002A59E2">
              <w:rPr>
                <w:rFonts w:ascii="Arial" w:hAnsi="Arial" w:cs="Arial"/>
                <w:b/>
                <w:szCs w:val="20"/>
              </w:rPr>
              <w:t>FOR LMI COOPERATIVE AGREEMENT CLOSEOUT DOCUMENTS</w:t>
            </w:r>
          </w:p>
        </w:tc>
      </w:tr>
      <w:tr w:rsidR="00BC4AD1" w:rsidRPr="00BC4AD1" w14:paraId="217AB34E" w14:textId="77777777" w:rsidTr="00C86EFE">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1105E5E9" w14:textId="3CF6A028" w:rsidR="00BC4AD1" w:rsidRPr="00BC4AD1" w:rsidRDefault="00BC4AD1" w:rsidP="006673B8">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6"/>
                <w:szCs w:val="16"/>
              </w:rPr>
              <w:t>L-1</w:t>
            </w:r>
            <w:r w:rsidRPr="00BC4AD1">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14:paraId="2A51DC3C" w14:textId="1AD554F6" w:rsidR="00BC4AD1" w:rsidRPr="00BC4AD1" w:rsidRDefault="00BC4AD1" w:rsidP="00BC4AD1">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 xml:space="preserve">Approval Expires  </w:t>
            </w:r>
            <w:r w:rsidR="006673B8">
              <w:rPr>
                <w:rFonts w:ascii="Arial" w:hAnsi="Arial" w:cs="Arial"/>
                <w:sz w:val="16"/>
                <w:szCs w:val="16"/>
              </w:rPr>
              <w:t>xx</w:t>
            </w:r>
            <w:r w:rsidRPr="00BC4AD1">
              <w:rPr>
                <w:rFonts w:ascii="Arial" w:hAnsi="Arial" w:cs="Arial"/>
                <w:sz w:val="16"/>
                <w:szCs w:val="16"/>
              </w:rPr>
              <w:t>-</w:t>
            </w:r>
            <w:r w:rsidR="006673B8">
              <w:rPr>
                <w:rFonts w:ascii="Arial" w:hAnsi="Arial" w:cs="Arial"/>
                <w:sz w:val="16"/>
                <w:szCs w:val="16"/>
              </w:rPr>
              <w:t>xx</w:t>
            </w:r>
            <w:r w:rsidRPr="00BC4AD1">
              <w:rPr>
                <w:rFonts w:ascii="Arial" w:hAnsi="Arial" w:cs="Arial"/>
                <w:sz w:val="16"/>
                <w:szCs w:val="16"/>
              </w:rPr>
              <w:t>-</w:t>
            </w:r>
            <w:r w:rsidR="006673B8">
              <w:rPr>
                <w:rFonts w:ascii="Arial" w:hAnsi="Arial" w:cs="Arial"/>
                <w:sz w:val="16"/>
                <w:szCs w:val="16"/>
              </w:rPr>
              <w:t>20xx</w:t>
            </w:r>
          </w:p>
        </w:tc>
      </w:tr>
      <w:tr w:rsidR="00BC4AD1" w:rsidRPr="00BC4AD1" w14:paraId="12CED466" w14:textId="77777777" w:rsidTr="00C86EFE">
        <w:trPr>
          <w:trHeight w:val="444"/>
          <w:jc w:val="center"/>
        </w:trPr>
        <w:tc>
          <w:tcPr>
            <w:tcW w:w="1813" w:type="dxa"/>
            <w:tcBorders>
              <w:top w:val="nil"/>
              <w:left w:val="single" w:sz="4" w:space="0" w:color="auto"/>
              <w:bottom w:val="nil"/>
              <w:right w:val="nil"/>
            </w:tcBorders>
            <w:shd w:val="clear" w:color="auto" w:fill="auto"/>
            <w:vAlign w:val="bottom"/>
            <w:hideMark/>
          </w:tcPr>
          <w:p w14:paraId="7B3D7214" w14:textId="77777777" w:rsidR="00BC4AD1" w:rsidRPr="00BC4AD1" w:rsidRDefault="00BC4AD1" w:rsidP="00BC4AD1">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14:paraId="7F4E52B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C719A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4330154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6AD172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595D8B7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74BBD70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6534107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19695E0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7A4A26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09AD96A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378227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04098A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3B70421" w14:textId="77777777" w:rsidR="00BC4AD1" w:rsidRPr="00BC4AD1" w:rsidRDefault="00BC4AD1" w:rsidP="00BC4AD1">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F262CDF"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36943A68"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F9187FD"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D1AD771"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9C7DE7F"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3AF7CD1"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E5406C3"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08944075"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A798545"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62FA8DD1"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11F7E6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4D1161B"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92CD55E"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14:paraId="480278D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14:paraId="21E306DC"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14:paraId="1D8ADA3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14:paraId="72E28E4D"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14:paraId="787A18C1" w14:textId="77777777" w:rsidR="00BC4AD1" w:rsidRPr="00BC4AD1" w:rsidRDefault="00BC4AD1" w:rsidP="00BC4AD1">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14:paraId="7F149CD2" w14:textId="77777777" w:rsidR="00BC4AD1" w:rsidRPr="00BC4AD1" w:rsidRDefault="00BC4AD1" w:rsidP="00BC4AD1">
            <w:pPr>
              <w:spacing w:after="0"/>
              <w:ind w:left="0"/>
              <w:rPr>
                <w:rFonts w:ascii="Arial" w:hAnsi="Arial" w:cs="Arial"/>
                <w:sz w:val="14"/>
                <w:szCs w:val="14"/>
              </w:rPr>
            </w:pPr>
          </w:p>
        </w:tc>
      </w:tr>
      <w:tr w:rsidR="00BC4AD1" w:rsidRPr="00BC4AD1" w14:paraId="693B8023"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449E05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130AEAB"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53A9A52B"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E3254AA"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BE6C2C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ECABE35"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2EFCB67"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45AE138"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D7F0107"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C5758AA"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DF1339E"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295627A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A068DD5" w14:textId="77777777" w:rsidTr="004D3916">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14:paraId="2AAFBC7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2DD3350"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14:paraId="6B064BFE"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14:paraId="6B9E377F"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14:paraId="2FC3F67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0BD2889A"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14:paraId="26CF21DC"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14:paraId="7352CB50"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14:paraId="4A4EA676"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14:paraId="4654D402"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14:paraId="3F563415"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918DDE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D383E03" w14:textId="77777777" w:rsidTr="004D3916">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14:paraId="687C222E" w14:textId="77777777" w:rsidR="00BC4AD1" w:rsidRPr="00BC4AD1" w:rsidRDefault="00BC4AD1" w:rsidP="00BC4AD1">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00BC4AD1" w:rsidRPr="00BC4AD1" w14:paraId="04B9BE11" w14:textId="77777777" w:rsidTr="004D3916">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14:paraId="71AFEA3B" w14:textId="77777777" w:rsidR="00BC4AD1" w:rsidRPr="00BC4AD1" w:rsidRDefault="00BC4AD1" w:rsidP="00BC4AD1">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004D3916" w:rsidRPr="00BC4AD1" w14:paraId="5DAC6BC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BD438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4BD56CF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14:paraId="55C1F3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14:paraId="0C964A3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14:paraId="7CA8CEB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14:paraId="730EC33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14:paraId="1864816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14:paraId="62C4431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14:paraId="1E4E0BC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14:paraId="33262C3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14:paraId="5A7AA41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14:paraId="2DF651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4D3916" w:rsidRPr="00BC4AD1" w14:paraId="62750D8F" w14:textId="77777777" w:rsidTr="004D3916">
        <w:trPr>
          <w:trHeight w:val="392"/>
          <w:jc w:val="center"/>
        </w:trPr>
        <w:tc>
          <w:tcPr>
            <w:tcW w:w="1813" w:type="dxa"/>
            <w:tcBorders>
              <w:top w:val="nil"/>
              <w:left w:val="single" w:sz="4" w:space="0" w:color="auto"/>
              <w:bottom w:val="nil"/>
              <w:right w:val="nil"/>
            </w:tcBorders>
            <w:shd w:val="clear" w:color="000000" w:fill="auto"/>
            <w:noWrap/>
            <w:vAlign w:val="bottom"/>
            <w:hideMark/>
          </w:tcPr>
          <w:p w14:paraId="3AAF906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14:paraId="7C429FF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14:paraId="22FFD8EB"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14:paraId="4C31718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xml:space="preserve">Final </w:t>
            </w:r>
          </w:p>
          <w:p w14:paraId="1FDD5729"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14:paraId="096570D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3A6199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6630352E" w14:textId="77777777" w:rsidR="00BC4AD1" w:rsidRPr="00BC4AD1" w:rsidRDefault="00BC4AD1" w:rsidP="00BC4AD1">
            <w:pPr>
              <w:spacing w:after="0"/>
              <w:ind w:left="0"/>
              <w:rPr>
                <w:rFonts w:ascii="Arial" w:hAnsi="Arial" w:cs="Arial"/>
                <w:szCs w:val="20"/>
                <w:u w:val="single"/>
              </w:rPr>
            </w:pPr>
            <w:r w:rsidRPr="00BC4AD1">
              <w:rPr>
                <w:rFonts w:ascii="Arial" w:hAnsi="Arial" w:cs="Arial"/>
                <w:szCs w:val="20"/>
                <w:u w:val="single"/>
              </w:rPr>
              <w:t xml:space="preserve">Document Name                                                            </w:t>
            </w:r>
          </w:p>
        </w:tc>
      </w:tr>
      <w:tr w:rsidR="00BC4AD1" w:rsidRPr="00BC4AD1" w14:paraId="4EC027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F961DB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CFEA522"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5011F745"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5C47FDE3"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50E3D5E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4F9253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3BA547CC" w14:textId="77777777" w:rsidR="00BC4AD1" w:rsidRPr="00BC4AD1" w:rsidRDefault="00BC4AD1" w:rsidP="00BC4AD1">
            <w:pPr>
              <w:spacing w:after="0"/>
              <w:ind w:left="0"/>
              <w:rPr>
                <w:rFonts w:ascii="Arial" w:hAnsi="Arial" w:cs="Arial"/>
                <w:szCs w:val="20"/>
              </w:rPr>
            </w:pPr>
            <w:r w:rsidRPr="00BC4AD1">
              <w:rPr>
                <w:rFonts w:ascii="Arial" w:hAnsi="Arial" w:cs="Arial"/>
                <w:szCs w:val="20"/>
              </w:rPr>
              <w:t>LMI Financial Reconciliation Worksheet (2 Parts)</w:t>
            </w:r>
          </w:p>
        </w:tc>
      </w:tr>
      <w:tr w:rsidR="00BC4AD1" w:rsidRPr="00BC4AD1" w14:paraId="5D238058"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CBE74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181B6F8"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18553CFC"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191150D0"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855F7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24F3B67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34ABE007" w14:textId="77777777" w:rsidR="00BC4AD1" w:rsidRPr="00BC4AD1" w:rsidRDefault="00BC4AD1" w:rsidP="00BC4AD1">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14:paraId="40BE3C7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777DD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5FF904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284DD0C0"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C4E25FF"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6D149614"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9CE736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02F07A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77461A9D" w14:textId="77777777" w:rsidR="00BC4AD1" w:rsidRPr="00BC4AD1" w:rsidRDefault="00BC4AD1" w:rsidP="00BC4AD1">
            <w:pPr>
              <w:spacing w:after="0"/>
              <w:ind w:left="0"/>
              <w:rPr>
                <w:rFonts w:ascii="Arial" w:hAnsi="Arial" w:cs="Arial"/>
                <w:szCs w:val="20"/>
              </w:rPr>
            </w:pPr>
            <w:r w:rsidRPr="00BC4AD1">
              <w:rPr>
                <w:rFonts w:ascii="Arial" w:hAnsi="Arial" w:cs="Arial"/>
                <w:szCs w:val="20"/>
              </w:rPr>
              <w:t>Property Listing (if applicable)</w:t>
            </w:r>
          </w:p>
        </w:tc>
      </w:tr>
      <w:tr w:rsidR="00BC4AD1" w:rsidRPr="00BC4AD1" w14:paraId="7984531B" w14:textId="77777777" w:rsidTr="004D3916">
        <w:trPr>
          <w:trHeight w:val="80"/>
          <w:jc w:val="center"/>
        </w:trPr>
        <w:tc>
          <w:tcPr>
            <w:tcW w:w="1813" w:type="dxa"/>
            <w:tcBorders>
              <w:top w:val="nil"/>
              <w:left w:val="single" w:sz="4" w:space="0" w:color="auto"/>
              <w:bottom w:val="nil"/>
              <w:right w:val="nil"/>
            </w:tcBorders>
            <w:shd w:val="clear" w:color="000000" w:fill="auto"/>
            <w:noWrap/>
            <w:vAlign w:val="bottom"/>
            <w:hideMark/>
          </w:tcPr>
          <w:p w14:paraId="2C7F9A8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tcPr>
          <w:p w14:paraId="3656EEE0" w14:textId="77777777" w:rsidR="00BC4AD1" w:rsidRPr="00BC4AD1" w:rsidRDefault="00BC4AD1" w:rsidP="00BC4AD1">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14:paraId="4016E111" w14:textId="77777777" w:rsidR="00BC4AD1" w:rsidRPr="00BC4AD1" w:rsidRDefault="00BC4AD1" w:rsidP="00BC4AD1">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14:paraId="48C50CE9" w14:textId="77777777" w:rsidR="00BC4AD1" w:rsidRPr="00BC4AD1" w:rsidRDefault="00BC4AD1" w:rsidP="00BC4AD1">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14:paraId="4A8D2847" w14:textId="77777777" w:rsidR="00BC4AD1" w:rsidRPr="00BC4AD1" w:rsidRDefault="00BC4AD1" w:rsidP="00BC4AD1">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14:paraId="244EF945" w14:textId="77777777" w:rsidR="00BC4AD1" w:rsidRPr="00BC4AD1" w:rsidRDefault="00BC4AD1" w:rsidP="00BC4AD1">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auto"/>
            <w:noWrap/>
            <w:vAlign w:val="bottom"/>
          </w:tcPr>
          <w:p w14:paraId="04BD9EDE" w14:textId="77777777" w:rsidR="00BC4AD1" w:rsidRPr="00BC4AD1" w:rsidRDefault="00BC4AD1" w:rsidP="00BC4AD1">
            <w:pPr>
              <w:spacing w:after="0"/>
              <w:ind w:left="0"/>
              <w:rPr>
                <w:rFonts w:ascii="Arial" w:hAnsi="Arial" w:cs="Arial"/>
                <w:szCs w:val="20"/>
              </w:rPr>
            </w:pPr>
          </w:p>
        </w:tc>
      </w:tr>
      <w:tr w:rsidR="00C86EFE" w:rsidRPr="00BC4AD1" w14:paraId="23A9132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75364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FB14625" w14:textId="77777777" w:rsidR="00C86EFE" w:rsidRPr="00BC4AD1" w:rsidRDefault="00274147"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C86EFE"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Pr="00BC4AD1">
              <w:rPr>
                <w:rFonts w:ascii="Arial" w:hAnsi="Arial" w:cs="Arial"/>
                <w:b/>
                <w:bCs/>
                <w:szCs w:val="20"/>
              </w:rPr>
              <w:fldChar w:fldCharType="end"/>
            </w:r>
            <w:r w:rsidR="00C86EFE"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EDCE44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0B2EC5A0"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794323">
              <w:rPr>
                <w:rFonts w:ascii="Arial" w:hAnsi="Arial" w:cs="Arial"/>
                <w:b/>
                <w:bCs/>
                <w:szCs w:val="20"/>
              </w:rPr>
            </w:r>
            <w:r w:rsidR="00794323">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1C603D5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331D8D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0FD65DA6" w14:textId="77777777" w:rsidR="00C86EFE" w:rsidRPr="00BC4AD1" w:rsidRDefault="00C86EFE" w:rsidP="00C86EFE">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14:paraId="2DD3712A" w14:textId="77777777" w:rsidR="00C86EFE" w:rsidRPr="00BC4AD1" w:rsidRDefault="00C86EFE" w:rsidP="00C86EFE">
            <w:pPr>
              <w:spacing w:after="0"/>
              <w:ind w:left="0"/>
              <w:rPr>
                <w:rFonts w:ascii="Arial" w:hAnsi="Arial" w:cs="Arial"/>
                <w:sz w:val="14"/>
                <w:szCs w:val="14"/>
              </w:rPr>
            </w:pPr>
          </w:p>
        </w:tc>
      </w:tr>
      <w:tr w:rsidR="004D3916" w:rsidRPr="00BC4AD1" w14:paraId="6CEDC6E9" w14:textId="77777777" w:rsidTr="004D3916">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14:paraId="2850902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14:paraId="35B782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14:paraId="5C1C5A5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14:paraId="46C2D0B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14:paraId="3ACDC1C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14:paraId="02903C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14:paraId="727D073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14:paraId="418AA3A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14:paraId="7EB4D9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14:paraId="7B0D52B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14:paraId="492B52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14:paraId="1DFF79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5136F68C"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8F4B986"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14:paraId="5F7E44A3" w14:textId="77777777" w:rsidR="00C86EFE" w:rsidRPr="00BC4AD1" w:rsidRDefault="00C86EFE" w:rsidP="00C86EFE">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0A1BFDE8" w14:textId="77777777" w:rsidR="00C86EFE" w:rsidRPr="00BC4AD1" w:rsidRDefault="00C86EFE" w:rsidP="00C86EFE">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6EE854D7" w14:textId="77777777" w:rsidR="00C86EFE" w:rsidRPr="00BC4AD1" w:rsidRDefault="00C86EFE" w:rsidP="00C86EFE">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20BB8B6" w14:textId="77777777" w:rsidR="00C86EFE" w:rsidRPr="00BC4AD1" w:rsidRDefault="00C86EFE" w:rsidP="00C86EFE">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76B9FAA7" w14:textId="77777777" w:rsidR="00C86EFE" w:rsidRPr="00BC4AD1" w:rsidRDefault="00C86EFE" w:rsidP="00C86EFE">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57D1BF05" w14:textId="77777777" w:rsidR="00C86EFE" w:rsidRPr="00BC4AD1" w:rsidRDefault="00C86EFE" w:rsidP="00C86EFE">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14:paraId="249A0174" w14:textId="77777777" w:rsidR="00C86EFE" w:rsidRPr="00BC4AD1" w:rsidRDefault="00C86EFE" w:rsidP="00C86EFE">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14:paraId="4336826D" w14:textId="77777777" w:rsidR="00C86EFE" w:rsidRPr="00BC4AD1" w:rsidRDefault="00C86EFE" w:rsidP="00C86EFE">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14:paraId="1D366DC9" w14:textId="77777777" w:rsidR="00C86EFE" w:rsidRPr="00BC4AD1" w:rsidRDefault="00C86EFE" w:rsidP="00C86EFE">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14:paraId="4C1E77DC" w14:textId="77777777" w:rsidR="00C86EFE" w:rsidRPr="00BC4AD1" w:rsidRDefault="00C86EFE" w:rsidP="00C86EFE">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14:paraId="47E90378"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r>
      <w:tr w:rsidR="00C86EFE" w:rsidRPr="00BC4AD1" w14:paraId="5F74FA44" w14:textId="77777777" w:rsidTr="00C86EFE">
        <w:trPr>
          <w:trHeight w:val="225"/>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14:paraId="449D3E8A" w14:textId="77777777" w:rsidR="00C86EFE" w:rsidRPr="00BC4AD1" w:rsidRDefault="00C86EFE" w:rsidP="00C86EFE">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C86EFE" w:rsidRPr="00BC4AD1" w14:paraId="337D9122" w14:textId="77777777" w:rsidTr="00C86EFE">
        <w:trPr>
          <w:trHeight w:val="230"/>
          <w:jc w:val="center"/>
        </w:trPr>
        <w:tc>
          <w:tcPr>
            <w:tcW w:w="10547" w:type="dxa"/>
            <w:gridSpan w:val="24"/>
            <w:vMerge/>
            <w:tcBorders>
              <w:top w:val="nil"/>
              <w:left w:val="single" w:sz="4" w:space="0" w:color="auto"/>
              <w:bottom w:val="nil"/>
              <w:right w:val="single" w:sz="4" w:space="0" w:color="auto"/>
            </w:tcBorders>
            <w:vAlign w:val="center"/>
            <w:hideMark/>
          </w:tcPr>
          <w:p w14:paraId="25B1DD25" w14:textId="77777777" w:rsidR="00C86EFE" w:rsidRPr="00BC4AD1" w:rsidRDefault="00C86EFE" w:rsidP="00C86EFE">
            <w:pPr>
              <w:spacing w:after="0"/>
              <w:ind w:left="0"/>
              <w:rPr>
                <w:rFonts w:ascii="Arial" w:hAnsi="Arial" w:cs="Arial"/>
                <w:i/>
                <w:iCs/>
                <w:sz w:val="18"/>
                <w:szCs w:val="18"/>
              </w:rPr>
            </w:pPr>
          </w:p>
        </w:tc>
      </w:tr>
      <w:tr w:rsidR="00C86EFE" w:rsidRPr="00BC4AD1" w14:paraId="6BE6A3EF" w14:textId="77777777" w:rsidTr="00C86EFE">
        <w:trPr>
          <w:trHeight w:val="444"/>
          <w:jc w:val="center"/>
        </w:trPr>
        <w:tc>
          <w:tcPr>
            <w:tcW w:w="10547" w:type="dxa"/>
            <w:gridSpan w:val="24"/>
            <w:vMerge/>
            <w:tcBorders>
              <w:top w:val="nil"/>
              <w:left w:val="single" w:sz="4" w:space="0" w:color="auto"/>
              <w:bottom w:val="nil"/>
              <w:right w:val="single" w:sz="4" w:space="0" w:color="auto"/>
            </w:tcBorders>
            <w:vAlign w:val="center"/>
            <w:hideMark/>
          </w:tcPr>
          <w:p w14:paraId="7335A422" w14:textId="77777777" w:rsidR="00C86EFE" w:rsidRPr="00BC4AD1" w:rsidRDefault="00C86EFE" w:rsidP="00C86EFE">
            <w:pPr>
              <w:spacing w:after="0"/>
              <w:ind w:left="0"/>
              <w:rPr>
                <w:rFonts w:ascii="Arial" w:hAnsi="Arial" w:cs="Arial"/>
                <w:i/>
                <w:iCs/>
                <w:sz w:val="18"/>
                <w:szCs w:val="18"/>
              </w:rPr>
            </w:pPr>
          </w:p>
        </w:tc>
      </w:tr>
      <w:tr w:rsidR="00C86EFE" w:rsidRPr="00BC4AD1" w14:paraId="2A149E04"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0A2C0422"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14:paraId="55A74D0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0E4262E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23D9FB1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7C823E6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2BA1C7B9"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877BBE0"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14:paraId="246F7F0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14:paraId="6468224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14:paraId="09F8D51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7DE48606" w14:textId="77777777" w:rsidTr="00C86EFE">
        <w:trPr>
          <w:trHeight w:val="222"/>
          <w:jc w:val="center"/>
        </w:trPr>
        <w:tc>
          <w:tcPr>
            <w:tcW w:w="1813" w:type="dxa"/>
            <w:tcBorders>
              <w:top w:val="nil"/>
              <w:left w:val="single" w:sz="4" w:space="0" w:color="auto"/>
              <w:bottom w:val="nil"/>
              <w:right w:val="nil"/>
            </w:tcBorders>
            <w:shd w:val="clear" w:color="auto" w:fill="auto"/>
            <w:noWrap/>
            <w:hideMark/>
          </w:tcPr>
          <w:p w14:paraId="73FEC92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14:paraId="1078DFBA"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82B9959" w14:textId="77777777" w:rsidR="00C86EFE" w:rsidRPr="00BC4AD1" w:rsidRDefault="00C86EFE" w:rsidP="00C86EFE">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14:paraId="0BA69658" w14:textId="77777777" w:rsidR="00C86EFE" w:rsidRPr="00BC4AD1" w:rsidRDefault="00C86EFE" w:rsidP="00C86EFE">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14:paraId="10E26B7D" w14:textId="77777777" w:rsidR="00C86EFE" w:rsidRPr="00BC4AD1" w:rsidRDefault="00C86EFE" w:rsidP="00C86EFE">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14:paraId="594252C1" w14:textId="77777777" w:rsidR="00C86EFE" w:rsidRPr="00BC4AD1" w:rsidRDefault="00C86EFE" w:rsidP="00C86EFE">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14:paraId="606DA6BB" w14:textId="77777777" w:rsidR="00C86EFE" w:rsidRPr="00BC4AD1" w:rsidRDefault="00C86EFE" w:rsidP="00C86EFE">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14:paraId="69A22DFF" w14:textId="77777777" w:rsidR="00C86EFE" w:rsidRPr="00BC4AD1" w:rsidRDefault="00C86EFE" w:rsidP="00C86EFE">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14:paraId="0DCB7638" w14:textId="77777777" w:rsidR="00C86EFE" w:rsidRPr="00BC4AD1" w:rsidRDefault="00C86EFE" w:rsidP="00C86EFE">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14:paraId="5182E902" w14:textId="77777777" w:rsidR="00C86EFE" w:rsidRPr="00BC4AD1" w:rsidRDefault="00C86EFE" w:rsidP="00C86EFE">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14:paraId="2631C114" w14:textId="77777777" w:rsidR="00C86EFE" w:rsidRPr="00BC4AD1" w:rsidRDefault="00C86EFE" w:rsidP="00C86EFE">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14:paraId="5DC8DD74"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21BC39B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42F6A10C"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14:paraId="0A8D0F6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60954F57"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5B11A3C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4EC50E1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78B976EB"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E13FFEA"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14:paraId="604DBF99" w14:textId="77777777" w:rsidR="00C86EFE" w:rsidRPr="00BC4AD1" w:rsidRDefault="00C86EFE" w:rsidP="00C86EFE">
            <w:pPr>
              <w:spacing w:after="0"/>
              <w:ind w:left="0"/>
              <w:jc w:val="center"/>
              <w:rPr>
                <w:rFonts w:ascii="Arial" w:hAnsi="Arial" w:cs="Arial"/>
                <w:sz w:val="18"/>
                <w:szCs w:val="18"/>
              </w:rPr>
            </w:pPr>
            <w:r w:rsidRPr="00BC4AD1">
              <w:rPr>
                <w:rFonts w:ascii="Arial" w:hAnsi="Arial" w:cs="Arial"/>
                <w:sz w:val="18"/>
                <w:szCs w:val="18"/>
              </w:rPr>
              <w:t> </w:t>
            </w:r>
          </w:p>
        </w:tc>
      </w:tr>
      <w:tr w:rsidR="00C86EFE" w:rsidRPr="00BC4AD1" w14:paraId="54A5A3C0" w14:textId="77777777" w:rsidTr="00C86EFE">
        <w:trPr>
          <w:trHeight w:val="70"/>
          <w:jc w:val="center"/>
        </w:trPr>
        <w:tc>
          <w:tcPr>
            <w:tcW w:w="1813" w:type="dxa"/>
            <w:tcBorders>
              <w:top w:val="nil"/>
              <w:left w:val="single" w:sz="4" w:space="0" w:color="auto"/>
              <w:bottom w:val="nil"/>
              <w:right w:val="nil"/>
            </w:tcBorders>
            <w:shd w:val="clear" w:color="auto" w:fill="auto"/>
            <w:noWrap/>
            <w:vAlign w:val="bottom"/>
            <w:hideMark/>
          </w:tcPr>
          <w:p w14:paraId="4CFEA88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093F95D"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7D25913"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BB00425"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A9BDBE7"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08500C4E"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1F4C895"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6BFB11B"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2FA1C66"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020396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F467DFB"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6E5BD92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838CF" w14:textId="77777777" w:rsidTr="00C86EFE">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187D1C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FOR THE BLS USE ONLY</w:t>
            </w:r>
          </w:p>
        </w:tc>
      </w:tr>
      <w:tr w:rsidR="00C86EFE" w:rsidRPr="00BC4AD1" w14:paraId="4D674DE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3EF80B9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CE11751"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248542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BD0E17D"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7674E5A"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135B9A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51FDEF6"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2B94C0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19A7498B"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1BD2387"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008CE35"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3CDB8A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DED9638"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0F257D4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14:paraId="2C44C4A5"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6538C7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4E43D61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1B79959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26B814B"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114BD4C5"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52E37B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791C89D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56E13B4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ABC69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2E0C7B95"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EA8D1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D7E43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FD2D61"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EC2A46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C29C5C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9964720"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753387EA"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4F20E6C"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5202D2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E71554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E0BD3C"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4C89517"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927774E"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2FEDD00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14:paraId="51519E23"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432C948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204A195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55BBF2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64C6FC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5D6941BE"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A0BFA0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2884B15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05954B87"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4B7F2E7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697C2E2F"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A18DB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16B819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C3EB1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0A1E2AE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42614C3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9B6BC5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263487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5DEE8C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395BA7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21F57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47743A28"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0E7D8F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5E9D5263"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5C04BDD4"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sz="4" w:space="0" w:color="auto"/>
              <w:right w:val="nil"/>
            </w:tcBorders>
            <w:shd w:val="clear" w:color="auto" w:fill="auto"/>
            <w:noWrap/>
            <w:vAlign w:val="bottom"/>
            <w:hideMark/>
          </w:tcPr>
          <w:p w14:paraId="3CF3586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5E93B1A6"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631310A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6D72F7B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6E95020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657C1112"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63A7DED7"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3A1CCF3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7E47885D"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4747E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5DE88328"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546E7D0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DBF3FF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1D050EEB"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61A055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0F4BCEBF"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A473D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A16940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F38C8FF"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083C84A"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AA776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581BD99"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D5340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461DCC3A" w14:textId="77777777" w:rsidTr="00C86EFE">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14:paraId="3BFC7B3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14:paraId="600F8C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14:paraId="4F977C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14:paraId="018420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14:paraId="44DF608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14:paraId="48881F2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14:paraId="2920BC6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14:paraId="67E82743" w14:textId="77777777" w:rsidR="00C86EFE" w:rsidRPr="00BC4AD1" w:rsidRDefault="00C86EFE" w:rsidP="00C86EFE">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14:paraId="50371480"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C1A4033"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F608E81"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0030B5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7BEF07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31B58F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B303D1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4A47AE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50B4716"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CB2CAB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3216CEE1"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00B5AC4"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EA5E08D"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A468C5"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A544E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8515575"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5647B7E3"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14:paraId="1866752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14:paraId="2DAA26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14:paraId="73A3207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14:paraId="542075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14:paraId="7C4A8E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14:paraId="534F236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14:paraId="1E0E5A7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14:paraId="27B199F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14:paraId="636B7F0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14:paraId="2DF6010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5191FAD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7C124B3D"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134868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BE3D83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4EEB628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372F514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D4EA74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D7514E2"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FAEE8C2"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4243F56"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7D9E6615"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0BF3B66"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035696F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2BEB471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D24C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64DD4AD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14:paraId="188DC2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1174F7A6"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F4D621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6B9BEF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EDFC7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9FCD9D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43D2555"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8CDF1C3"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6FC0B568"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4EFC426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3E8B56C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D79BD57"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7BC9A6C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14:paraId="020F5BF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2247C41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363B34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185BCF8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153635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5BA5E11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05B83CF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806B56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04691D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14:paraId="4F9170D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19A296A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305B04F6" w14:textId="77777777" w:rsidTr="00C86EFE">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14:paraId="1261691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E09002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56BFF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D102A1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02CBF9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6FBF56C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1A70F65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7AA7771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590A77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1976434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68FEA3B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0BDCCAC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bl>
    <w:p w14:paraId="2EDA29B6" w14:textId="77777777" w:rsidR="00DE6CCC" w:rsidRDefault="00814D9D" w:rsidP="005A59C0">
      <w:pPr>
        <w:pStyle w:val="Heading2"/>
        <w:numPr>
          <w:ilvl w:val="0"/>
          <w:numId w:val="0"/>
        </w:numPr>
        <w:ind w:left="720" w:hanging="360"/>
        <w:sectPr w:rsidR="00DE6CCC" w:rsidSect="009F380C">
          <w:headerReference w:type="even" r:id="rId59"/>
          <w:headerReference w:type="default" r:id="rId60"/>
          <w:footerReference w:type="default" r:id="rId61"/>
          <w:headerReference w:type="first" r:id="rId62"/>
          <w:pgSz w:w="12240" w:h="15840" w:code="1"/>
          <w:pgMar w:top="720" w:right="720" w:bottom="720" w:left="720" w:header="432" w:footer="432" w:gutter="0"/>
          <w:cols w:space="720"/>
          <w:docGrid w:linePitch="360"/>
        </w:sectPr>
      </w:pPr>
      <w:bookmarkStart w:id="528" w:name="_Toc507594088"/>
      <w:r w:rsidRPr="00BC4AD1">
        <w:t>BLS LMI TCF</w:t>
      </w:r>
      <w:r w:rsidR="005A59C0">
        <w:t xml:space="preserve"> </w:t>
      </w:r>
      <w:r w:rsidR="00E40135">
        <w:rPr>
          <w:b w:val="0"/>
          <w:i/>
        </w:rPr>
        <w:t xml:space="preserve">(Revised May </w:t>
      </w:r>
      <w:r w:rsidR="000B089A">
        <w:rPr>
          <w:b w:val="0"/>
          <w:i/>
        </w:rPr>
        <w:t>201</w:t>
      </w:r>
      <w:r w:rsidR="00D51BB8">
        <w:rPr>
          <w:b w:val="0"/>
          <w:i/>
        </w:rPr>
        <w:t>5</w:t>
      </w:r>
      <w:r w:rsidR="005A59C0" w:rsidRPr="0093059F">
        <w:rPr>
          <w:b w:val="0"/>
          <w:i/>
        </w:rPr>
        <w:t>)</w:t>
      </w:r>
      <w:bookmarkEnd w:id="528"/>
    </w:p>
    <w:p w14:paraId="027EE484" w14:textId="77777777" w:rsidR="009B367C" w:rsidRPr="00E12337" w:rsidRDefault="009B367C" w:rsidP="00E12337"/>
    <w:p w14:paraId="591154AC" w14:textId="77777777" w:rsidR="00CC3669" w:rsidRPr="00E12337" w:rsidRDefault="00CC3669" w:rsidP="00E12337"/>
    <w:p w14:paraId="08EA3796" w14:textId="77777777" w:rsidR="00CC3669" w:rsidRPr="00E12337" w:rsidRDefault="00CC3669" w:rsidP="00E12337"/>
    <w:p w14:paraId="1C632B98" w14:textId="77777777" w:rsidR="00CC3669" w:rsidRPr="00E12337" w:rsidRDefault="00CC3669" w:rsidP="00E12337"/>
    <w:p w14:paraId="238C1F3E" w14:textId="77777777" w:rsidR="00CC3669" w:rsidRPr="00E12337" w:rsidRDefault="00CC3669" w:rsidP="00E12337"/>
    <w:p w14:paraId="519749C4" w14:textId="77777777" w:rsidR="00CC3669" w:rsidRPr="00E12337" w:rsidRDefault="00CC3669" w:rsidP="00E12337"/>
    <w:p w14:paraId="33F5BF8B" w14:textId="77777777" w:rsidR="00CC3669" w:rsidRPr="00E12337" w:rsidRDefault="00CC3669" w:rsidP="00E12337"/>
    <w:p w14:paraId="75C1FB14" w14:textId="77777777" w:rsidR="00CC3669" w:rsidRPr="00E12337" w:rsidRDefault="00CC3669" w:rsidP="00E12337"/>
    <w:p w14:paraId="2DCA2853" w14:textId="77777777" w:rsidR="00CC3669" w:rsidRPr="00E12337" w:rsidRDefault="00CC3669" w:rsidP="00E12337"/>
    <w:p w14:paraId="3F79CDF2" w14:textId="77777777" w:rsidR="00CC3669" w:rsidRPr="00E12337" w:rsidRDefault="00CC3669" w:rsidP="00E12337"/>
    <w:p w14:paraId="3EDE95EE" w14:textId="77777777" w:rsidR="00CC3669" w:rsidRPr="00E12337" w:rsidRDefault="00CC3669" w:rsidP="00E12337"/>
    <w:p w14:paraId="7C2A9D34" w14:textId="77777777" w:rsidR="00CC3669" w:rsidRPr="00E12337" w:rsidRDefault="00CC3669" w:rsidP="00E12337"/>
    <w:p w14:paraId="09DDDA9E" w14:textId="3F9ECC06" w:rsidR="00124CB9" w:rsidRPr="00E12337" w:rsidRDefault="009B367C" w:rsidP="009F380C">
      <w:pPr>
        <w:ind w:left="0"/>
        <w:jc w:val="center"/>
        <w:sectPr w:rsidR="00124CB9" w:rsidRPr="00E12337" w:rsidSect="00A916EE">
          <w:headerReference w:type="even" r:id="rId63"/>
          <w:headerReference w:type="default" r:id="rId64"/>
          <w:footerReference w:type="default" r:id="rId65"/>
          <w:headerReference w:type="first" r:id="rId66"/>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002C1E6F" w:rsidRPr="002C1E6F" w14:paraId="0505EFCE" w14:textId="77777777" w:rsidTr="00DE6CCC">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14:paraId="1F18834B" w14:textId="77777777" w:rsidR="002C1E6F" w:rsidRPr="002C1E6F" w:rsidRDefault="002C1E6F" w:rsidP="002C1E6F">
            <w:pPr>
              <w:spacing w:after="0"/>
              <w:ind w:left="0"/>
              <w:rPr>
                <w:rFonts w:ascii="Arial" w:hAnsi="Arial" w:cs="Arial"/>
                <w:b/>
                <w:bCs/>
                <w:szCs w:val="20"/>
              </w:rPr>
            </w:pPr>
            <w:r w:rsidRPr="002C1E6F">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14:paraId="0A7187F3" w14:textId="77777777" w:rsidR="002C1E6F" w:rsidRPr="002C1E6F" w:rsidRDefault="002C1E6F" w:rsidP="002C1E6F">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14:paraId="4079357E" w14:textId="77777777" w:rsidR="002C1E6F" w:rsidRPr="002C1E6F" w:rsidRDefault="002C1E6F" w:rsidP="002C1E6F">
            <w:pPr>
              <w:spacing w:after="0"/>
              <w:ind w:left="0"/>
              <w:jc w:val="right"/>
              <w:rPr>
                <w:rFonts w:ascii="Arial" w:hAnsi="Arial" w:cs="Arial"/>
                <w:szCs w:val="20"/>
              </w:rPr>
            </w:pPr>
            <w:r w:rsidRPr="002C1E6F">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002C1E6F" w:rsidRPr="002C1E6F" w14:paraId="142211D8" w14:textId="77777777" w:rsidTr="00DE6CCC">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14:paraId="4FCD5AD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 LMI PROPERTY LISTING</w:t>
            </w:r>
          </w:p>
        </w:tc>
      </w:tr>
      <w:tr w:rsidR="002C1E6F" w:rsidRPr="002C1E6F" w14:paraId="4F8AD9C6" w14:textId="77777777" w:rsidTr="00DE6CCC">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14:paraId="7A133FF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002C1E6F" w:rsidRPr="002C1E6F" w14:paraId="6C69D76F" w14:textId="77777777" w:rsidTr="00DE6CCC">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1CD16D5A" w14:textId="6EBE649B" w:rsidR="002C1E6F" w:rsidRPr="002C1E6F" w:rsidRDefault="002C1E6F" w:rsidP="002C1E6F">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2C1E6F">
              <w:rPr>
                <w:rFonts w:ascii="Arial" w:hAnsi="Arial" w:cs="Arial"/>
                <w:sz w:val="14"/>
                <w:szCs w:val="14"/>
              </w:rPr>
              <w:t>.  If you have any comments regarding these estimates or any other aspect of this form, including suggestions for reducing this burden, send them to the Bureau of Labor Statistics, Div</w:t>
            </w:r>
            <w:r w:rsidR="006673B8">
              <w:rPr>
                <w:rFonts w:ascii="Arial" w:hAnsi="Arial" w:cs="Arial"/>
                <w:sz w:val="14"/>
                <w:szCs w:val="14"/>
              </w:rPr>
              <w:t xml:space="preserve">ision of Financial </w:t>
            </w:r>
            <w:r w:rsidRPr="002C1E6F">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14:paraId="295CE92B" w14:textId="32331830" w:rsidR="002C1E6F" w:rsidRPr="002C1E6F" w:rsidRDefault="002C1E6F" w:rsidP="002C1E6F">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 xml:space="preserve">Approval Expires  </w:t>
            </w:r>
            <w:r w:rsidR="006673B8">
              <w:rPr>
                <w:rFonts w:ascii="Arial" w:hAnsi="Arial" w:cs="Arial"/>
                <w:sz w:val="16"/>
                <w:szCs w:val="16"/>
              </w:rPr>
              <w:t>xx</w:t>
            </w:r>
            <w:r w:rsidRPr="002C1E6F">
              <w:rPr>
                <w:rFonts w:ascii="Arial" w:hAnsi="Arial" w:cs="Arial"/>
                <w:sz w:val="16"/>
                <w:szCs w:val="16"/>
              </w:rPr>
              <w:t>-</w:t>
            </w:r>
            <w:r w:rsidR="006673B8">
              <w:rPr>
                <w:rFonts w:ascii="Arial" w:hAnsi="Arial" w:cs="Arial"/>
                <w:sz w:val="16"/>
                <w:szCs w:val="16"/>
              </w:rPr>
              <w:t>xx</w:t>
            </w:r>
            <w:r w:rsidRPr="002C1E6F">
              <w:rPr>
                <w:rFonts w:ascii="Arial" w:hAnsi="Arial" w:cs="Arial"/>
                <w:sz w:val="16"/>
                <w:szCs w:val="16"/>
              </w:rPr>
              <w:t>-</w:t>
            </w:r>
            <w:r w:rsidR="006673B8">
              <w:rPr>
                <w:rFonts w:ascii="Arial" w:hAnsi="Arial" w:cs="Arial"/>
                <w:sz w:val="16"/>
                <w:szCs w:val="16"/>
              </w:rPr>
              <w:t>20xx</w:t>
            </w:r>
          </w:p>
        </w:tc>
      </w:tr>
      <w:tr w:rsidR="002C1E6F" w:rsidRPr="002C1E6F" w14:paraId="0D85971F"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337A9BB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01B5500B"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3CC7A2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14:paraId="76781BCA"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78CF067F"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939288E"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60D59126"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7C2E362B"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3E107E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3AF8311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5E80C800"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85CC339" w14:textId="77777777" w:rsidTr="00DE6CCC">
        <w:trPr>
          <w:trHeight w:val="520"/>
        </w:trPr>
        <w:tc>
          <w:tcPr>
            <w:tcW w:w="1207" w:type="dxa"/>
            <w:tcBorders>
              <w:top w:val="nil"/>
              <w:left w:val="single" w:sz="12" w:space="0" w:color="auto"/>
              <w:bottom w:val="nil"/>
              <w:right w:val="nil"/>
            </w:tcBorders>
            <w:shd w:val="clear" w:color="auto" w:fill="auto"/>
            <w:noWrap/>
            <w:vAlign w:val="bottom"/>
            <w:hideMark/>
          </w:tcPr>
          <w:p w14:paraId="5903420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14:paraId="6D09B2A1"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14:paraId="2816B6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14:paraId="0A5FBD06"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14:paraId="15E3467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4B13921B"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48D9033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D3D9EF0"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29BA39A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68435EC3"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7B975287"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745F043"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511F37D8"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5AE3CE6"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78631ED0"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0DA21AE9"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EEF0E2D"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3FF8A4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D69570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3108FAEC"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60071169" w14:textId="77777777" w:rsidR="002C1E6F" w:rsidRPr="002C1E6F" w:rsidRDefault="002C1E6F" w:rsidP="002C1E6F">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14:paraId="0A33DA2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14:paraId="02444743" w14:textId="77777777" w:rsidR="002C1E6F" w:rsidRPr="002C1E6F" w:rsidRDefault="002C1E6F" w:rsidP="002C1E6F">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14:paraId="106E80F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14:paraId="7A55B92D" w14:textId="77777777" w:rsidR="002C1E6F" w:rsidRPr="002C1E6F" w:rsidRDefault="002C1E6F" w:rsidP="002C1E6F">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14:paraId="45ADEE7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14:paraId="3CA1C2C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24B99EE3"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011417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6C9EA832"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408F0C4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4AD6A70E"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7D3A4D2"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D66D2DE"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6CB492E5"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66744BF5"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1692DE15"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1B5E8A92"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4F6CCB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B179158"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322FBE2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EBA34C3" w14:textId="77777777" w:rsidTr="00DE6CCC">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14:paraId="1DA771B0"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BC13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CB28B9"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E63D5D"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5CCF1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267F718"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97F0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9FD6B3"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14:paraId="13FC70A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14:paraId="5679EE5C"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Total Cost</w:t>
            </w:r>
          </w:p>
        </w:tc>
      </w:tr>
      <w:tr w:rsidR="002C1E6F" w:rsidRPr="002C1E6F" w14:paraId="3CCA7108" w14:textId="77777777" w:rsidTr="00DE6CCC">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14:paraId="6886E18C" w14:textId="77777777" w:rsidR="002C1E6F" w:rsidRPr="002C1E6F" w:rsidRDefault="002C1E6F" w:rsidP="002C1E6F">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1987A75B" w14:textId="77777777" w:rsidR="002C1E6F" w:rsidRPr="002C1E6F" w:rsidRDefault="002C1E6F" w:rsidP="002C1E6F">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14:paraId="042C0C54" w14:textId="77777777" w:rsidR="002C1E6F" w:rsidRPr="002C1E6F" w:rsidRDefault="002C1E6F" w:rsidP="002C1E6F">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28E1A3D2" w14:textId="77777777" w:rsidR="002C1E6F" w:rsidRPr="002C1E6F" w:rsidRDefault="002C1E6F" w:rsidP="002C1E6F">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35676B1" w14:textId="77777777" w:rsidR="002C1E6F" w:rsidRPr="002C1E6F" w:rsidRDefault="002C1E6F" w:rsidP="002C1E6F">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57146879" w14:textId="77777777" w:rsidR="002C1E6F" w:rsidRPr="002C1E6F" w:rsidRDefault="002C1E6F" w:rsidP="002C1E6F">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14:paraId="44F8D3AE" w14:textId="77777777" w:rsidR="002C1E6F" w:rsidRPr="002C1E6F" w:rsidRDefault="002C1E6F" w:rsidP="002C1E6F">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18DD9F5E" w14:textId="77777777" w:rsidR="002C1E6F" w:rsidRPr="002C1E6F" w:rsidRDefault="002C1E6F" w:rsidP="002C1E6F">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14:paraId="093794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456D99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14:paraId="02E5967A" w14:textId="77777777" w:rsidR="002C1E6F" w:rsidRPr="002C1E6F" w:rsidRDefault="002C1E6F" w:rsidP="002C1E6F">
            <w:pPr>
              <w:spacing w:after="0"/>
              <w:ind w:left="0"/>
              <w:rPr>
                <w:rFonts w:ascii="Arial" w:hAnsi="Arial" w:cs="Arial"/>
                <w:b/>
                <w:bCs/>
                <w:szCs w:val="20"/>
              </w:rPr>
            </w:pPr>
          </w:p>
        </w:tc>
      </w:tr>
      <w:tr w:rsidR="002C1E6F" w:rsidRPr="002C1E6F" w14:paraId="1AFE359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3D5F07E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1BF7B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9FECD29"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F11608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8B0381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B6399A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70B4FD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03150A"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294B1F57"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41FE0613"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93BECF4"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r>
      <w:tr w:rsidR="002C1E6F" w:rsidRPr="002C1E6F" w14:paraId="28B6E93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5BB4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1E205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0CC5CF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B1726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232B3F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2F64E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B3F892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F7E73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116E61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685C36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A6A9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ECD5231"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C1EBA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1F21F8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0B1111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3EA0B1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4B7E90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73F85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520A84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82A3B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46CF75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FD1128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2BFAFF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F219CB1"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D710F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6B3CF6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B28177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C198F9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BA67FD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82B80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DB31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FA412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A2127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0AB39F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13DBB7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0D4022B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7852B6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DE3CD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AD0259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E401C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C9AEED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C9EE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73D04F8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988383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9E0D91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1F421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DA926B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E28882"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0816CB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3034DA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6B55D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6C2D61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B9C0A3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C3FF1D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4C2D78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7667E9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212BF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244A1D4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A52A72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AFA62F6"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09BD6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573FB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D851D9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6CD28D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7A5553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CC2076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AA2C2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112380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2FCBA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487513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64472F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2E9EA5E"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2B3684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7B488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3D8B6C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BE801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BC5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8FCB5E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1DB302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D2AB0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F7C5C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86AE01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722F3A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2750C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2D0E16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26505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3883EBA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7F560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5B8CBCB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13005E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5F57D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B8D22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5B630B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1B2302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BEDDC4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AB33318"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253B93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0F6412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22EA03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1C5DC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DE93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B08EED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0C0BF9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D8226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514432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7560FA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6A3D0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D130461" w14:textId="77777777" w:rsidTr="00DE6CCC">
        <w:trPr>
          <w:trHeight w:val="311"/>
        </w:trPr>
        <w:tc>
          <w:tcPr>
            <w:tcW w:w="1207" w:type="dxa"/>
            <w:tcBorders>
              <w:top w:val="single" w:sz="4" w:space="0" w:color="auto"/>
              <w:left w:val="single" w:sz="12" w:space="0" w:color="auto"/>
            </w:tcBorders>
            <w:shd w:val="clear" w:color="auto" w:fill="auto"/>
            <w:noWrap/>
            <w:vAlign w:val="bottom"/>
            <w:hideMark/>
          </w:tcPr>
          <w:p w14:paraId="67BBF07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3005E445" w14:textId="77777777" w:rsidR="002C1E6F" w:rsidRPr="002C1E6F" w:rsidRDefault="002C1E6F" w:rsidP="002C1E6F">
            <w:pPr>
              <w:spacing w:after="0"/>
              <w:ind w:left="0"/>
              <w:rPr>
                <w:rFonts w:ascii="Arial" w:hAnsi="Arial" w:cs="Arial"/>
                <w:szCs w:val="20"/>
              </w:rPr>
            </w:pPr>
          </w:p>
        </w:tc>
      </w:tr>
      <w:tr w:rsidR="002C1E6F" w:rsidRPr="002C1E6F" w14:paraId="27864296" w14:textId="77777777" w:rsidTr="009F380C">
        <w:trPr>
          <w:trHeight w:hRule="exact" w:val="144"/>
        </w:trPr>
        <w:tc>
          <w:tcPr>
            <w:tcW w:w="1207" w:type="dxa"/>
            <w:tcBorders>
              <w:top w:val="nil"/>
              <w:left w:val="single" w:sz="12" w:space="0" w:color="auto"/>
            </w:tcBorders>
            <w:shd w:val="clear" w:color="auto" w:fill="auto"/>
            <w:noWrap/>
            <w:vAlign w:val="bottom"/>
            <w:hideMark/>
          </w:tcPr>
          <w:p w14:paraId="0D9BEAD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318DC9DF" w14:textId="77777777" w:rsidR="002C1E6F" w:rsidRPr="002C1E6F" w:rsidRDefault="002C1E6F" w:rsidP="002C1E6F">
            <w:pPr>
              <w:spacing w:after="0"/>
              <w:ind w:left="0"/>
              <w:rPr>
                <w:rFonts w:ascii="Calibri" w:hAnsi="Calibri" w:cs="Arial"/>
                <w:sz w:val="24"/>
              </w:rPr>
            </w:pPr>
          </w:p>
        </w:tc>
      </w:tr>
      <w:tr w:rsidR="002C1E6F" w:rsidRPr="002C1E6F" w14:paraId="5C429930" w14:textId="77777777" w:rsidTr="009F380C">
        <w:trPr>
          <w:trHeight w:hRule="exact" w:val="144"/>
        </w:trPr>
        <w:tc>
          <w:tcPr>
            <w:tcW w:w="1207" w:type="dxa"/>
            <w:tcBorders>
              <w:top w:val="nil"/>
              <w:left w:val="single" w:sz="12" w:space="0" w:color="auto"/>
            </w:tcBorders>
            <w:shd w:val="clear" w:color="auto" w:fill="auto"/>
            <w:noWrap/>
            <w:vAlign w:val="bottom"/>
            <w:hideMark/>
          </w:tcPr>
          <w:p w14:paraId="64B52E69"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15C25BA5" w14:textId="77777777" w:rsidR="002C1E6F" w:rsidRPr="002C1E6F" w:rsidRDefault="002C1E6F" w:rsidP="002C1E6F">
            <w:pPr>
              <w:spacing w:after="0"/>
              <w:ind w:left="0"/>
              <w:rPr>
                <w:rFonts w:ascii="Calibri" w:hAnsi="Calibri" w:cs="Arial"/>
                <w:sz w:val="24"/>
              </w:rPr>
            </w:pPr>
          </w:p>
        </w:tc>
      </w:tr>
      <w:tr w:rsidR="002C1E6F" w:rsidRPr="002C1E6F" w14:paraId="17568F8F" w14:textId="77777777" w:rsidTr="009F380C">
        <w:trPr>
          <w:trHeight w:hRule="exact" w:val="144"/>
        </w:trPr>
        <w:tc>
          <w:tcPr>
            <w:tcW w:w="1207" w:type="dxa"/>
            <w:tcBorders>
              <w:top w:val="nil"/>
              <w:left w:val="single" w:sz="12" w:space="0" w:color="auto"/>
              <w:bottom w:val="single" w:sz="12" w:space="0" w:color="auto"/>
            </w:tcBorders>
            <w:shd w:val="clear" w:color="auto" w:fill="auto"/>
            <w:noWrap/>
            <w:vAlign w:val="bottom"/>
            <w:hideMark/>
          </w:tcPr>
          <w:p w14:paraId="01FBB4E3"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14:paraId="305711E7" w14:textId="77777777" w:rsidR="002C1E6F" w:rsidRPr="002C1E6F" w:rsidRDefault="002C1E6F" w:rsidP="002C1E6F">
            <w:pPr>
              <w:spacing w:after="0"/>
              <w:ind w:left="0"/>
              <w:rPr>
                <w:rFonts w:ascii="Calibri" w:hAnsi="Calibri" w:cs="Arial"/>
                <w:sz w:val="24"/>
              </w:rPr>
            </w:pPr>
          </w:p>
        </w:tc>
      </w:tr>
    </w:tbl>
    <w:p w14:paraId="6ECE13C0" w14:textId="77777777" w:rsidR="00A30870" w:rsidRDefault="002C1E6F" w:rsidP="002A59E2">
      <w:pPr>
        <w:pStyle w:val="Heading2"/>
        <w:numPr>
          <w:ilvl w:val="0"/>
          <w:numId w:val="0"/>
        </w:numPr>
      </w:pPr>
      <w:bookmarkStart w:id="529" w:name="_Toc507594089"/>
      <w:r w:rsidRPr="002C1E6F">
        <w:t>BLS LMI PROPERTY LISTING</w:t>
      </w:r>
      <w:r w:rsidR="005A59C0">
        <w:t xml:space="preserve"> </w:t>
      </w:r>
      <w:r w:rsidR="00E40135">
        <w:rPr>
          <w:b w:val="0"/>
          <w:i/>
        </w:rPr>
        <w:t xml:space="preserve">(Revised May </w:t>
      </w:r>
      <w:r w:rsidR="000B089A">
        <w:rPr>
          <w:b w:val="0"/>
          <w:i/>
        </w:rPr>
        <w:t>201</w:t>
      </w:r>
      <w:r w:rsidR="008C4E14">
        <w:rPr>
          <w:b w:val="0"/>
          <w:i/>
        </w:rPr>
        <w:t>5</w:t>
      </w:r>
      <w:r w:rsidR="005A59C0" w:rsidRPr="0093059F">
        <w:rPr>
          <w:b w:val="0"/>
          <w:i/>
        </w:rPr>
        <w:t>)</w:t>
      </w:r>
      <w:bookmarkEnd w:id="529"/>
    </w:p>
    <w:p w14:paraId="72D88C6E" w14:textId="77777777" w:rsidR="00A30870" w:rsidRPr="009F380C" w:rsidRDefault="00A30870" w:rsidP="009F380C">
      <w:pPr>
        <w:spacing w:after="0"/>
        <w:ind w:left="0"/>
        <w:rPr>
          <w:rFonts w:ascii="Arial" w:hAnsi="Arial" w:cs="Arial"/>
          <w:i/>
          <w:sz w:val="18"/>
          <w:szCs w:val="18"/>
        </w:rPr>
      </w:pPr>
    </w:p>
    <w:p w14:paraId="78905683" w14:textId="77777777" w:rsidR="00A30870" w:rsidRPr="002A59E2" w:rsidRDefault="00A30870" w:rsidP="002A59E2">
      <w:pPr>
        <w:jc w:val="center"/>
        <w:rPr>
          <w:snapToGrid w:val="0"/>
          <w:sz w:val="24"/>
        </w:rPr>
      </w:pPr>
      <w:r w:rsidRPr="002A59E2">
        <w:rPr>
          <w:b/>
          <w:snapToGrid w:val="0"/>
          <w:sz w:val="24"/>
        </w:rPr>
        <w:t>Instructions for Completing the Property Listing</w:t>
      </w:r>
    </w:p>
    <w:p w14:paraId="5453D7D9" w14:textId="77777777" w:rsidR="00A30870" w:rsidRDefault="00A30870" w:rsidP="00A30870">
      <w:pPr>
        <w:spacing w:after="120"/>
        <w:rPr>
          <w:snapToGrid w:val="0"/>
          <w:sz w:val="16"/>
          <w:szCs w:val="20"/>
        </w:rPr>
      </w:pPr>
      <w:r>
        <w:rPr>
          <w:snapToGrid w:val="0"/>
          <w:sz w:val="16"/>
          <w:szCs w:val="20"/>
        </w:rPr>
        <w:t xml:space="preserve">The Property Listing is required by </w:t>
      </w:r>
      <w:r w:rsidR="001F3382">
        <w:rPr>
          <w:snapToGrid w:val="0"/>
          <w:sz w:val="16"/>
          <w:szCs w:val="20"/>
        </w:rPr>
        <w:t>2 CFR 200.312</w:t>
      </w:r>
      <w:r>
        <w:rPr>
          <w:snapToGrid w:val="0"/>
          <w:sz w:val="16"/>
          <w:szCs w:val="20"/>
        </w:rPr>
        <w:t>.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14:paraId="2F8C8E34" w14:textId="77777777" w:rsidR="00A30870" w:rsidRDefault="00A30870" w:rsidP="00A30870">
      <w:pPr>
        <w:spacing w:after="120"/>
        <w:rPr>
          <w:snapToGrid w:val="0"/>
          <w:sz w:val="16"/>
          <w:szCs w:val="20"/>
        </w:rPr>
      </w:pPr>
      <w:r>
        <w:rPr>
          <w:snapToGrid w:val="0"/>
          <w:sz w:val="16"/>
          <w:szCs w:val="20"/>
        </w:rPr>
        <w:t>The Property Listing need not be submitted for a partial closeout.</w:t>
      </w:r>
    </w:p>
    <w:p w14:paraId="3E3829B9" w14:textId="77777777" w:rsidR="00A30870" w:rsidRDefault="00A30870" w:rsidP="00A30870">
      <w:pPr>
        <w:spacing w:after="120"/>
        <w:rPr>
          <w:snapToGrid w:val="0"/>
          <w:sz w:val="16"/>
          <w:szCs w:val="20"/>
        </w:rPr>
      </w:pPr>
      <w:r>
        <w:rPr>
          <w:snapToGrid w:val="0"/>
          <w:sz w:val="16"/>
          <w:szCs w:val="20"/>
        </w:rPr>
        <w:t>Please read the instructions below before completing the form.</w:t>
      </w:r>
    </w:p>
    <w:p w14:paraId="0BA566F7" w14:textId="77777777" w:rsidR="00A30870" w:rsidRDefault="00A30870" w:rsidP="00A30870">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14:paraId="636BD384" w14:textId="77777777" w:rsidR="00A30870" w:rsidRDefault="00A30870" w:rsidP="00A30870">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14:paraId="3A9E5B3A" w14:textId="77777777" w:rsidR="00A30870" w:rsidRDefault="009F380C" w:rsidP="009F380C">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14:paraId="681E859A"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14:paraId="75F8545C"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14:paraId="52C95172"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14:paraId="10465E5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14:paraId="769E77A9" w14:textId="77777777" w:rsidR="00A30870" w:rsidRDefault="009F380C" w:rsidP="009F380C">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14:paraId="38618DD9"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"ea" for each, "dz" for dozen, "st" for set, etc.</w:t>
      </w:r>
    </w:p>
    <w:p w14:paraId="118B96A0"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14:paraId="331E34F8" w14:textId="77777777" w:rsidR="00A30870" w:rsidRPr="009F380C" w:rsidRDefault="00A30870" w:rsidP="00AE52F4">
      <w:pPr>
        <w:numPr>
          <w:ilvl w:val="0"/>
          <w:numId w:val="111"/>
        </w:numPr>
        <w:tabs>
          <w:tab w:val="clear" w:pos="1440"/>
          <w:tab w:val="left" w:pos="360"/>
        </w:tabs>
        <w:spacing w:after="120"/>
        <w:ind w:left="2160"/>
        <w:rPr>
          <w:snapToGrid w:val="0"/>
          <w:sz w:val="16"/>
          <w:szCs w:val="20"/>
        </w:rPr>
      </w:pPr>
      <w:r>
        <w:rPr>
          <w:snapToGrid w:val="0"/>
          <w:sz w:val="16"/>
          <w:szCs w:val="20"/>
        </w:rPr>
        <w:t>Unit Acquisition Cost, Total Cost:  Leave blank; these columns will be completed by BLS.</w:t>
      </w:r>
    </w:p>
    <w:p w14:paraId="28E2D474" w14:textId="77777777" w:rsidR="00A30870" w:rsidRDefault="00A30870" w:rsidP="009F380C">
      <w:pPr>
        <w:tabs>
          <w:tab w:val="left" w:pos="720"/>
        </w:tabs>
        <w:ind w:left="0"/>
        <w:rPr>
          <w:snapToGrid w:val="0"/>
          <w:sz w:val="16"/>
          <w:szCs w:val="20"/>
        </w:rPr>
      </w:pPr>
    </w:p>
    <w:p w14:paraId="20FD2F1F" w14:textId="77777777" w:rsidR="00A30870" w:rsidRPr="002A59E2" w:rsidRDefault="00A30870" w:rsidP="002A59E2">
      <w:pPr>
        <w:jc w:val="center"/>
        <w:rPr>
          <w:b/>
          <w:snapToGrid w:val="0"/>
        </w:rPr>
      </w:pPr>
      <w:r w:rsidRPr="002A59E2">
        <w:rPr>
          <w:b/>
        </w:rPr>
        <w:t>Condition</w:t>
      </w:r>
      <w:r w:rsidRPr="002A59E2">
        <w:rPr>
          <w:b/>
          <w:snapToGrid w:val="0"/>
        </w:rPr>
        <w:t xml:space="preserve"> Codes</w:t>
      </w:r>
    </w:p>
    <w:p w14:paraId="2C058EF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14:paraId="6C4A068C"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14:paraId="6EEA15E1"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14:paraId="25563DAB"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14:paraId="7888965E"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14:paraId="2AFD9EC4"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14:paraId="5EC0A08A"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14:paraId="1EDBB81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14:paraId="6E31D152"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14:paraId="083832E0"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14:paraId="6F04670E" w14:textId="77777777" w:rsidR="00A30870" w:rsidRDefault="00A30870" w:rsidP="00A30870">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14:paraId="16F28052" w14:textId="77777777" w:rsidR="00A30870" w:rsidRDefault="00A30870" w:rsidP="00A30870">
      <w:pPr>
        <w:rPr>
          <w:sz w:val="16"/>
          <w:szCs w:val="16"/>
        </w:rPr>
        <w:sectPr w:rsidR="00A30870" w:rsidSect="00A916EE">
          <w:headerReference w:type="even" r:id="rId67"/>
          <w:headerReference w:type="default" r:id="rId68"/>
          <w:footerReference w:type="default" r:id="rId69"/>
          <w:headerReference w:type="first" r:id="rId70"/>
          <w:pgSz w:w="15840" w:h="12240" w:orient="landscape" w:code="1"/>
          <w:pgMar w:top="720" w:right="1440" w:bottom="720" w:left="720" w:header="432" w:footer="432" w:gutter="0"/>
          <w:cols w:space="720"/>
          <w:docGrid w:linePitch="360"/>
        </w:sectPr>
      </w:pPr>
    </w:p>
    <w:p w14:paraId="7031838E" w14:textId="0187BDB1" w:rsidR="00CE2DFD" w:rsidRPr="00B06ADA" w:rsidRDefault="00CE2DFD" w:rsidP="00143337">
      <w:pPr>
        <w:pStyle w:val="Heading1"/>
      </w:pPr>
      <w:bookmarkStart w:id="530" w:name="_Toc318387970"/>
      <w:bookmarkStart w:id="531" w:name="_Toc318388389"/>
      <w:bookmarkStart w:id="532" w:name="_Toc318387971"/>
      <w:bookmarkStart w:id="533" w:name="_Toc318388390"/>
      <w:bookmarkStart w:id="534" w:name="_Toc318387972"/>
      <w:bookmarkStart w:id="535" w:name="_Toc318388391"/>
      <w:bookmarkStart w:id="536" w:name="_Toc318387973"/>
      <w:bookmarkStart w:id="537" w:name="_Toc318388392"/>
      <w:bookmarkStart w:id="538" w:name="_Toc318387974"/>
      <w:bookmarkStart w:id="539" w:name="_Toc318388393"/>
      <w:bookmarkStart w:id="540" w:name="_Toc318387975"/>
      <w:bookmarkStart w:id="541" w:name="_Toc318388394"/>
      <w:bookmarkStart w:id="542" w:name="_Toc318387976"/>
      <w:bookmarkStart w:id="543" w:name="_Toc318388395"/>
      <w:bookmarkStart w:id="544" w:name="_Toc318387977"/>
      <w:bookmarkStart w:id="545" w:name="_Toc318388396"/>
      <w:bookmarkStart w:id="546" w:name="_Toc318387978"/>
      <w:bookmarkStart w:id="547" w:name="_Toc318388397"/>
      <w:bookmarkStart w:id="548" w:name="_Toc318387979"/>
      <w:bookmarkStart w:id="549" w:name="_Toc318388398"/>
      <w:bookmarkStart w:id="550" w:name="_Toc318387980"/>
      <w:bookmarkStart w:id="551" w:name="_Toc318388399"/>
      <w:bookmarkStart w:id="552" w:name="_Toc318387981"/>
      <w:bookmarkStart w:id="553" w:name="_Toc318388400"/>
      <w:bookmarkStart w:id="554" w:name="_Toc318387982"/>
      <w:bookmarkStart w:id="555" w:name="_Toc318388401"/>
      <w:bookmarkStart w:id="556" w:name="_Toc318387983"/>
      <w:bookmarkStart w:id="557" w:name="_Toc318388402"/>
      <w:bookmarkStart w:id="558" w:name="_Toc318387984"/>
      <w:bookmarkStart w:id="559" w:name="_Toc318388403"/>
      <w:bookmarkStart w:id="560" w:name="_Toc318387985"/>
      <w:bookmarkStart w:id="561" w:name="_Toc318388404"/>
      <w:bookmarkStart w:id="562" w:name="_Toc318387986"/>
      <w:bookmarkStart w:id="563" w:name="_Toc318388405"/>
      <w:bookmarkStart w:id="564" w:name="_Toc318387987"/>
      <w:bookmarkStart w:id="565" w:name="_Toc318388406"/>
      <w:bookmarkStart w:id="566" w:name="_Toc318387988"/>
      <w:bookmarkStart w:id="567" w:name="_Toc318388407"/>
      <w:bookmarkStart w:id="568" w:name="_Toc318387989"/>
      <w:bookmarkStart w:id="569" w:name="_Toc318388408"/>
      <w:bookmarkStart w:id="570" w:name="_Toc318387990"/>
      <w:bookmarkStart w:id="571" w:name="_Toc318388409"/>
      <w:bookmarkStart w:id="572" w:name="_Toc318387991"/>
      <w:bookmarkStart w:id="573" w:name="_Toc318388410"/>
      <w:bookmarkStart w:id="574" w:name="_Toc318387992"/>
      <w:bookmarkStart w:id="575" w:name="_Toc318388411"/>
      <w:bookmarkStart w:id="576" w:name="_Toc318387993"/>
      <w:bookmarkStart w:id="577" w:name="_Toc318388412"/>
      <w:bookmarkStart w:id="578" w:name="_Toc318387994"/>
      <w:bookmarkStart w:id="579" w:name="_Toc318388413"/>
      <w:bookmarkStart w:id="580" w:name="_Toc318387995"/>
      <w:bookmarkStart w:id="581" w:name="_Toc318388414"/>
      <w:bookmarkStart w:id="582" w:name="_Toc318387996"/>
      <w:bookmarkStart w:id="583" w:name="_Toc318388415"/>
      <w:bookmarkStart w:id="584" w:name="_Toc318387997"/>
      <w:bookmarkStart w:id="585" w:name="_Toc318388416"/>
      <w:bookmarkStart w:id="586" w:name="_Toc318387998"/>
      <w:bookmarkStart w:id="587" w:name="_Toc318388417"/>
      <w:bookmarkStart w:id="588" w:name="_Toc360880559"/>
      <w:bookmarkStart w:id="589" w:name="_Toc360943483"/>
      <w:bookmarkStart w:id="590" w:name="_Toc360957534"/>
      <w:bookmarkStart w:id="591" w:name="_Toc388694003"/>
      <w:bookmarkStart w:id="592" w:name="_Toc388872707"/>
      <w:bookmarkStart w:id="593" w:name="_Toc452960252"/>
      <w:bookmarkStart w:id="594" w:name="_Toc164237381"/>
      <w:bookmarkStart w:id="595" w:name="_Toc190770150"/>
      <w:bookmarkStart w:id="596" w:name="_Toc192907993"/>
      <w:bookmarkStart w:id="597" w:name="_Toc197829264"/>
      <w:bookmarkStart w:id="598" w:name="_Toc220934188"/>
      <w:bookmarkStart w:id="599" w:name="_Toc318388418"/>
      <w:bookmarkStart w:id="600" w:name="_Toc355682067"/>
      <w:bookmarkStart w:id="601" w:name="_Toc50759409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B06ADA">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690E083" w14:textId="77777777" w:rsidR="00CE2DFD" w:rsidRPr="00B06ADA" w:rsidRDefault="00CE2DFD" w:rsidP="00AE52F4">
      <w:pPr>
        <w:pStyle w:val="Heading2"/>
        <w:numPr>
          <w:ilvl w:val="0"/>
          <w:numId w:val="29"/>
        </w:numPr>
      </w:pPr>
      <w:bookmarkStart w:id="602" w:name="_Toc360880560"/>
      <w:bookmarkStart w:id="603" w:name="_Toc452960253"/>
      <w:bookmarkStart w:id="604" w:name="_Toc164237382"/>
      <w:bookmarkStart w:id="605" w:name="_Toc190770151"/>
      <w:bookmarkStart w:id="606" w:name="_Toc192907994"/>
      <w:bookmarkStart w:id="607" w:name="_Toc197829265"/>
      <w:bookmarkStart w:id="608" w:name="_Toc220934189"/>
      <w:bookmarkStart w:id="609" w:name="_Toc318388419"/>
      <w:bookmarkStart w:id="610" w:name="_Toc355682068"/>
      <w:bookmarkStart w:id="611" w:name="_Toc507594091"/>
      <w:r w:rsidRPr="00B06ADA">
        <w:t>ROLES</w:t>
      </w:r>
      <w:bookmarkEnd w:id="602"/>
      <w:bookmarkEnd w:id="603"/>
      <w:bookmarkEnd w:id="604"/>
      <w:bookmarkEnd w:id="605"/>
      <w:bookmarkEnd w:id="606"/>
      <w:bookmarkEnd w:id="607"/>
      <w:bookmarkEnd w:id="608"/>
      <w:bookmarkEnd w:id="609"/>
      <w:bookmarkEnd w:id="610"/>
      <w:bookmarkEnd w:id="611"/>
    </w:p>
    <w:p w14:paraId="6F01DA3A" w14:textId="77777777" w:rsidR="00CE2DFD" w:rsidRPr="00B06ADA" w:rsidRDefault="00CE2DFD" w:rsidP="00143337">
      <w:pPr>
        <w:ind w:left="720"/>
      </w:pPr>
      <w:r w:rsidRPr="00B06ADA">
        <w:t xml:space="preserve">The </w:t>
      </w:r>
      <w:r w:rsidR="00C02AE6">
        <w:t>s</w:t>
      </w:r>
      <w:r w:rsidR="00E4459D" w:rsidRPr="00B06ADA">
        <w:t>tate</w:t>
      </w:r>
      <w:r w:rsidRPr="00B06ADA">
        <w:t xml:space="preserve"> agency will complete application materials completely and correctly according to the instructions provided below and those that accompany the forms.  The </w:t>
      </w:r>
      <w:r w:rsidR="00C02AE6">
        <w:t>s</w:t>
      </w:r>
      <w:r w:rsidR="00E4459D" w:rsidRPr="00B06ADA">
        <w:t>tate</w:t>
      </w:r>
      <w:r w:rsidRPr="00B06ADA">
        <w:t xml:space="preserve"> agency will submit draft and final applications to the BLS Regional Commissioner, who is the Grant Officer for the cooperative agreement (CA), according to the schedule provided in the transmittal memorandum.</w:t>
      </w:r>
    </w:p>
    <w:p w14:paraId="351DDEB4" w14:textId="77777777" w:rsidR="00CE2DFD" w:rsidRPr="00B06ADA" w:rsidRDefault="00CE2DFD" w:rsidP="00143337">
      <w:pPr>
        <w:ind w:left="720"/>
      </w:pPr>
      <w:r w:rsidRPr="00B06ADA">
        <w:t xml:space="preserve">The BLS will work closely with the </w:t>
      </w:r>
      <w:r w:rsidR="00C02AE6">
        <w:t>s</w:t>
      </w:r>
      <w:r w:rsidR="00E4459D" w:rsidRPr="00B06ADA">
        <w:t>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00456C97" w:rsidRPr="00B06ADA">
        <w:t>s</w:t>
      </w:r>
      <w:r w:rsidR="00E4459D" w:rsidRPr="00B06ADA">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p>
    <w:p w14:paraId="55F56E24" w14:textId="77777777" w:rsidR="00CE2DFD" w:rsidRPr="00B06ADA" w:rsidRDefault="00CE2DFD" w:rsidP="00143337">
      <w:pPr>
        <w:pStyle w:val="Heading2"/>
      </w:pPr>
      <w:bookmarkStart w:id="612" w:name="_Toc360880561"/>
      <w:bookmarkStart w:id="613" w:name="_Toc452960254"/>
      <w:bookmarkStart w:id="614" w:name="_Toc164237383"/>
      <w:bookmarkStart w:id="615" w:name="_Toc190770152"/>
      <w:bookmarkStart w:id="616" w:name="_Toc192907995"/>
      <w:bookmarkStart w:id="617" w:name="_Toc197829266"/>
      <w:bookmarkStart w:id="618" w:name="_Toc220934190"/>
      <w:bookmarkStart w:id="619" w:name="_Toc318388420"/>
      <w:bookmarkStart w:id="620" w:name="_Toc355682069"/>
      <w:bookmarkStart w:id="621" w:name="_Toc507594092"/>
      <w:r w:rsidRPr="00B06ADA">
        <w:t>SUBMISSION AND REVIEW</w:t>
      </w:r>
      <w:bookmarkEnd w:id="612"/>
      <w:bookmarkEnd w:id="613"/>
      <w:bookmarkEnd w:id="614"/>
      <w:bookmarkEnd w:id="615"/>
      <w:bookmarkEnd w:id="616"/>
      <w:bookmarkEnd w:id="617"/>
      <w:bookmarkEnd w:id="618"/>
      <w:bookmarkEnd w:id="619"/>
      <w:bookmarkEnd w:id="620"/>
      <w:bookmarkEnd w:id="621"/>
    </w:p>
    <w:p w14:paraId="438F313F" w14:textId="77777777" w:rsidR="00CE2DFD" w:rsidRPr="00B06ADA" w:rsidRDefault="00CE2DFD" w:rsidP="00143337">
      <w:pPr>
        <w:ind w:left="720"/>
      </w:pPr>
      <w:r w:rsidRPr="00B06ADA">
        <w:t xml:space="preserve">A schedule of due dates for submission of draft and final cooperative agreement applications is provided in the LMI Administrative Memorandum transmitting the LMI CA to the </w:t>
      </w:r>
      <w:r w:rsidR="00E4459D" w:rsidRPr="00B06ADA">
        <w:t>State</w:t>
      </w:r>
      <w:r w:rsidRPr="00B06ADA">
        <w:t xml:space="preserve"> Workforce Agencies.  </w:t>
      </w:r>
      <w:r w:rsidR="00E4459D" w:rsidRPr="00B06ADA">
        <w:t>State</w:t>
      </w:r>
      <w:r w:rsidRPr="00B06ADA">
        <w:t xml:space="preserve"> Workforce Agencies must submit a draft application, which does not need the signature of the </w:t>
      </w:r>
      <w:r w:rsidR="00C02AE6">
        <w:t>s</w:t>
      </w:r>
      <w:r w:rsidR="00E4459D" w:rsidRPr="00B06ADA">
        <w:t>tate</w:t>
      </w:r>
      <w:r w:rsidRPr="00B06ADA">
        <w:t xml:space="preserve"> agency administrator, to the regional office for review prior to submission of the formal application.</w:t>
      </w:r>
    </w:p>
    <w:p w14:paraId="67611361" w14:textId="3BBD83FC" w:rsidR="00CE2DFD" w:rsidRPr="00B06ADA" w:rsidRDefault="00CE2DFD" w:rsidP="00143337">
      <w:pPr>
        <w:ind w:left="720"/>
      </w:pPr>
      <w:r w:rsidRPr="00B06ADA">
        <w:t xml:space="preserve">The formal application must include one original signed by the </w:t>
      </w:r>
      <w:r w:rsidR="00C02AE6">
        <w:t>s</w:t>
      </w:r>
      <w:r w:rsidR="00E4459D" w:rsidRPr="00B06ADA">
        <w:t>tate</w:t>
      </w:r>
      <w:r w:rsidRPr="00B06ADA">
        <w:t xml:space="preserve"> agency administrator or other authorized representative and two photocopies</w:t>
      </w:r>
      <w:r w:rsidR="00553EF6">
        <w:t xml:space="preserve"> (an Adobe PDF file may be substituted in lieu of hardcopy for the two extra copies)</w:t>
      </w:r>
      <w:r w:rsidRPr="00B06ADA">
        <w:t xml:space="preserve">.  The BLS will return one of the two copies of the CA with the Regional Commissioner's original signature to the </w:t>
      </w:r>
      <w:r w:rsidR="00C02AE6">
        <w:t>s</w:t>
      </w:r>
      <w:r w:rsidR="00E4459D" w:rsidRPr="00B06ADA">
        <w:t>tate</w:t>
      </w:r>
      <w:r w:rsidRPr="00B06ADA">
        <w:t xml:space="preserve"> agency for its official file.  Applicants are encouraged to submit draft and formal applications as early as possible to facilitate the review and approval process.</w:t>
      </w:r>
    </w:p>
    <w:p w14:paraId="123153BF" w14:textId="77777777" w:rsidR="00CE2DFD" w:rsidRPr="00B06ADA" w:rsidRDefault="00CE2DFD" w:rsidP="00143337">
      <w:pPr>
        <w:ind w:left="720"/>
      </w:pPr>
      <w:r w:rsidRPr="00B06ADA">
        <w:t xml:space="preserve">Each application must include the documents listed below.  </w:t>
      </w:r>
      <w:r w:rsidR="00E4459D" w:rsidRPr="00B06ADA">
        <w:t>State</w:t>
      </w:r>
      <w:r w:rsidRPr="00B06ADA">
        <w:t xml:space="preserve"> agencies are requested to submit them in the following order:</w:t>
      </w:r>
    </w:p>
    <w:p w14:paraId="09668242" w14:textId="77777777" w:rsidR="001F6A85" w:rsidRPr="00B06ADA" w:rsidRDefault="00CE2DFD" w:rsidP="00AE52F4">
      <w:pPr>
        <w:numPr>
          <w:ilvl w:val="0"/>
          <w:numId w:val="30"/>
        </w:numPr>
        <w:spacing w:after="120"/>
      </w:pPr>
      <w:r w:rsidRPr="00B06ADA">
        <w:t>Application for Federal Assistance, Standard Form 424 (SF</w:t>
      </w:r>
      <w:r w:rsidRPr="00B06ADA">
        <w:noBreakHyphen/>
        <w:t>424), as modified by the BLS</w:t>
      </w:r>
    </w:p>
    <w:p w14:paraId="3C9FD679" w14:textId="77777777" w:rsidR="00CE2DFD" w:rsidRPr="00B06ADA" w:rsidRDefault="00CE2DFD" w:rsidP="00AE52F4">
      <w:pPr>
        <w:numPr>
          <w:ilvl w:val="0"/>
          <w:numId w:val="30"/>
        </w:numPr>
        <w:spacing w:after="120"/>
      </w:pPr>
      <w:r w:rsidRPr="00B06ADA">
        <w:t>Drug-Free Workplace Certification, if appropriate (see Section 3.B.2. for details)</w:t>
      </w:r>
    </w:p>
    <w:p w14:paraId="5AF3B825" w14:textId="77777777" w:rsidR="00CE2DFD" w:rsidRPr="00B06ADA" w:rsidRDefault="00CE2DFD" w:rsidP="00AE52F4">
      <w:pPr>
        <w:numPr>
          <w:ilvl w:val="0"/>
          <w:numId w:val="30"/>
        </w:numPr>
        <w:spacing w:after="120"/>
      </w:pPr>
      <w:r w:rsidRPr="00B06ADA">
        <w:t>Disclosure of Lobbying Activities (SF-LLL), if applicable</w:t>
      </w:r>
    </w:p>
    <w:p w14:paraId="52EC5BA0" w14:textId="77777777" w:rsidR="004D5356" w:rsidRDefault="004D5356" w:rsidP="00AE52F4">
      <w:pPr>
        <w:numPr>
          <w:ilvl w:val="0"/>
          <w:numId w:val="30"/>
        </w:numPr>
        <w:spacing w:after="120"/>
      </w:pPr>
      <w:r w:rsidRPr="00B06ADA">
        <w:t xml:space="preserve">BLS </w:t>
      </w:r>
      <w:r w:rsidR="00336000" w:rsidRPr="00B06ADA">
        <w:t>Pre-release Access Certification Form</w:t>
      </w:r>
    </w:p>
    <w:p w14:paraId="5083F073" w14:textId="77777777" w:rsidR="00393486" w:rsidRPr="00B06ADA" w:rsidRDefault="00393486" w:rsidP="00AE52F4">
      <w:pPr>
        <w:numPr>
          <w:ilvl w:val="0"/>
          <w:numId w:val="30"/>
        </w:numPr>
        <w:spacing w:after="120"/>
      </w:pPr>
      <w:r w:rsidRPr="00B06ADA">
        <w:t>BLS Agent Agreement</w:t>
      </w:r>
    </w:p>
    <w:p w14:paraId="1EBD9021" w14:textId="77777777" w:rsidR="00CE2DFD" w:rsidRPr="00B06ADA" w:rsidRDefault="00CE2DFD" w:rsidP="00AE52F4">
      <w:pPr>
        <w:numPr>
          <w:ilvl w:val="0"/>
          <w:numId w:val="30"/>
        </w:numPr>
        <w:spacing w:after="120"/>
      </w:pPr>
      <w:r w:rsidRPr="00B06ADA">
        <w:t xml:space="preserve">Work </w:t>
      </w:r>
      <w:r w:rsidR="00E4459D" w:rsidRPr="00B06ADA">
        <w:t>State</w:t>
      </w:r>
      <w:r w:rsidRPr="00B06ADA">
        <w:t>ments</w:t>
      </w:r>
    </w:p>
    <w:p w14:paraId="694F06FF" w14:textId="77777777" w:rsidR="00CE2DFD" w:rsidRPr="00B06ADA" w:rsidRDefault="00CE2DFD" w:rsidP="00AE52F4">
      <w:pPr>
        <w:numPr>
          <w:ilvl w:val="0"/>
          <w:numId w:val="30"/>
        </w:numPr>
      </w:pPr>
      <w:r w:rsidRPr="00B06ADA">
        <w:t>Budget Information Form(s) (BIFs)</w:t>
      </w:r>
    </w:p>
    <w:p w14:paraId="17CC49A5" w14:textId="77777777" w:rsidR="00CE2DFD" w:rsidRPr="00B06ADA" w:rsidRDefault="00CE2DFD" w:rsidP="00143337">
      <w:pPr>
        <w:ind w:firstLine="173"/>
      </w:pPr>
      <w:r w:rsidRPr="00B06ADA">
        <w:t>The application should not include any of the following documents:</w:t>
      </w:r>
    </w:p>
    <w:p w14:paraId="1331ECBA" w14:textId="77777777" w:rsidR="00CE2DFD" w:rsidRPr="00B06ADA" w:rsidRDefault="00CE2DFD" w:rsidP="00AE52F4">
      <w:pPr>
        <w:numPr>
          <w:ilvl w:val="0"/>
          <w:numId w:val="30"/>
        </w:numPr>
        <w:spacing w:after="120"/>
      </w:pPr>
      <w:r w:rsidRPr="00B06ADA">
        <w:t>Administrative Requirements</w:t>
      </w:r>
    </w:p>
    <w:p w14:paraId="7D534E5E" w14:textId="77777777" w:rsidR="00CE2DFD" w:rsidRPr="00B06ADA" w:rsidRDefault="00CE2DFD" w:rsidP="00AE52F4">
      <w:pPr>
        <w:numPr>
          <w:ilvl w:val="0"/>
          <w:numId w:val="30"/>
        </w:numPr>
        <w:spacing w:after="120"/>
      </w:pPr>
      <w:r w:rsidRPr="00B06ADA">
        <w:t>Assurances</w:t>
      </w:r>
    </w:p>
    <w:p w14:paraId="7FF27231" w14:textId="77777777" w:rsidR="00CE2DFD" w:rsidRPr="00B06ADA" w:rsidRDefault="00CE2DFD" w:rsidP="00AE52F4">
      <w:pPr>
        <w:numPr>
          <w:ilvl w:val="0"/>
          <w:numId w:val="30"/>
        </w:numPr>
        <w:spacing w:after="120"/>
      </w:pPr>
      <w:r w:rsidRPr="00B06ADA">
        <w:t>Application Instructions</w:t>
      </w:r>
    </w:p>
    <w:p w14:paraId="1313C05C" w14:textId="77777777" w:rsidR="00CE2DFD" w:rsidRPr="00B06ADA" w:rsidRDefault="00CE2DFD" w:rsidP="00AE52F4">
      <w:pPr>
        <w:numPr>
          <w:ilvl w:val="0"/>
          <w:numId w:val="30"/>
        </w:numPr>
        <w:spacing w:after="120"/>
      </w:pPr>
      <w:r w:rsidRPr="00B06ADA">
        <w:t xml:space="preserve">Work </w:t>
      </w:r>
      <w:r w:rsidR="00456C97" w:rsidRPr="00B06ADA">
        <w:t>s</w:t>
      </w:r>
      <w:r w:rsidR="00E4459D" w:rsidRPr="00B06ADA">
        <w:t>tate</w:t>
      </w:r>
      <w:r w:rsidRPr="00B06ADA">
        <w:t>ments or BIFs for any programs or activities for which funding is not being requested</w:t>
      </w:r>
    </w:p>
    <w:p w14:paraId="77C734F4" w14:textId="77777777" w:rsidR="00CE2DFD" w:rsidRDefault="00CE2DFD" w:rsidP="00393486">
      <w:pPr>
        <w:ind w:left="0"/>
      </w:pPr>
      <w:bookmarkStart w:id="622" w:name="_Toc360880562"/>
      <w:bookmarkStart w:id="623" w:name="_Toc452960255"/>
      <w:bookmarkStart w:id="624" w:name="_Toc164237384"/>
      <w:bookmarkStart w:id="625" w:name="_Toc190770153"/>
      <w:bookmarkStart w:id="626" w:name="_Toc192907996"/>
      <w:bookmarkStart w:id="627" w:name="_Toc197829267"/>
      <w:bookmarkStart w:id="628" w:name="_Toc220934191"/>
    </w:p>
    <w:p w14:paraId="356E9CB6" w14:textId="77777777" w:rsidR="006D4CD8" w:rsidRPr="00B06ADA" w:rsidRDefault="006D4CD8" w:rsidP="00393486">
      <w:pPr>
        <w:ind w:left="0"/>
      </w:pPr>
    </w:p>
    <w:p w14:paraId="304762F0" w14:textId="77777777" w:rsidR="00CE2DFD" w:rsidRPr="00B06ADA" w:rsidRDefault="00CE2DFD" w:rsidP="00143337">
      <w:pPr>
        <w:pStyle w:val="Heading2"/>
      </w:pPr>
      <w:bookmarkStart w:id="629" w:name="_Toc318388421"/>
      <w:bookmarkStart w:id="630" w:name="_Toc355682070"/>
      <w:bookmarkStart w:id="631" w:name="_Toc507594093"/>
      <w:r w:rsidRPr="00B06ADA">
        <w:t>INSTRUCTIONS</w:t>
      </w:r>
      <w:bookmarkEnd w:id="622"/>
      <w:bookmarkEnd w:id="623"/>
      <w:bookmarkEnd w:id="624"/>
      <w:bookmarkEnd w:id="625"/>
      <w:bookmarkEnd w:id="626"/>
      <w:bookmarkEnd w:id="627"/>
      <w:bookmarkEnd w:id="628"/>
      <w:bookmarkEnd w:id="629"/>
      <w:bookmarkEnd w:id="630"/>
      <w:bookmarkEnd w:id="631"/>
    </w:p>
    <w:p w14:paraId="3DAB530D" w14:textId="77777777" w:rsidR="00CE2DFD" w:rsidRPr="00B06ADA" w:rsidRDefault="00CE2DFD" w:rsidP="00952B51">
      <w:pPr>
        <w:pStyle w:val="Heading3"/>
        <w:ind w:hanging="900"/>
      </w:pPr>
      <w:bookmarkStart w:id="632" w:name="_Toc360880563"/>
      <w:bookmarkStart w:id="633" w:name="_Toc452960256"/>
      <w:bookmarkStart w:id="634" w:name="_Toc164237385"/>
      <w:bookmarkStart w:id="635" w:name="_Toc190770154"/>
      <w:bookmarkStart w:id="636" w:name="_Toc192907997"/>
      <w:bookmarkStart w:id="637" w:name="_Toc197829268"/>
      <w:bookmarkStart w:id="638" w:name="_Toc220934192"/>
      <w:bookmarkStart w:id="639" w:name="_Toc318388422"/>
      <w:bookmarkStart w:id="640" w:name="_Toc355682071"/>
      <w:bookmarkStart w:id="641" w:name="_Toc507594094"/>
      <w:r w:rsidRPr="00B06ADA">
        <w:t>Application for Federal Assistance (SF</w:t>
      </w:r>
      <w:r w:rsidRPr="00B06ADA">
        <w:noBreakHyphen/>
        <w:t>424)</w:t>
      </w:r>
      <w:bookmarkEnd w:id="632"/>
      <w:bookmarkEnd w:id="633"/>
      <w:bookmarkEnd w:id="634"/>
      <w:bookmarkEnd w:id="635"/>
      <w:bookmarkEnd w:id="636"/>
      <w:bookmarkEnd w:id="637"/>
      <w:bookmarkEnd w:id="638"/>
      <w:bookmarkEnd w:id="639"/>
      <w:bookmarkEnd w:id="640"/>
      <w:bookmarkEnd w:id="641"/>
    </w:p>
    <w:p w14:paraId="709DE699" w14:textId="77777777" w:rsidR="00CE2DFD" w:rsidRPr="00B06ADA" w:rsidRDefault="00CE2DFD" w:rsidP="00AE52F4">
      <w:pPr>
        <w:numPr>
          <w:ilvl w:val="0"/>
          <w:numId w:val="31"/>
        </w:numPr>
        <w:tabs>
          <w:tab w:val="left" w:pos="1440"/>
        </w:tabs>
        <w:ind w:hanging="720"/>
      </w:pPr>
      <w:bookmarkStart w:id="642" w:name="_Toc160003349"/>
      <w:bookmarkStart w:id="643" w:name="_Toc160271594"/>
      <w:r w:rsidRPr="00B06ADA">
        <w:t>General Guidelines</w:t>
      </w:r>
      <w:bookmarkEnd w:id="642"/>
      <w:bookmarkEnd w:id="643"/>
    </w:p>
    <w:p w14:paraId="74A4635B" w14:textId="77777777" w:rsidR="00C9143D" w:rsidRPr="00B06ADA" w:rsidRDefault="00CE2DFD" w:rsidP="000E7799">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31782">
        <w:t>s</w:t>
      </w:r>
      <w:r w:rsidR="00E4459D" w:rsidRPr="00B06ADA">
        <w:t>tate</w:t>
      </w:r>
      <w:r w:rsidRPr="00B06ADA">
        <w:t xml:space="preserve"> agency's authorized representative.  Failure to do so may result in delayed processing of the CA.</w:t>
      </w:r>
    </w:p>
    <w:p w14:paraId="618489ED" w14:textId="77777777" w:rsidR="00CE2DFD" w:rsidRPr="00B06ADA" w:rsidRDefault="00CE2DFD" w:rsidP="001F643A">
      <w:pPr>
        <w:ind w:left="1440"/>
      </w:pPr>
      <w:r w:rsidRPr="00B06ADA">
        <w:t xml:space="preserve">Item </w:t>
      </w:r>
      <w:r w:rsidR="00E84BE7" w:rsidRPr="00B06ADA">
        <w:t>2</w:t>
      </w:r>
      <w:r w:rsidRPr="00B06ADA">
        <w:t>: Type of Application – Must be completed.  The initial application for funding should be treated as a "New" (A) agreement; any modification to the CA after the beginning of the period of activity should be treated as a "Revision” (C).</w:t>
      </w:r>
      <w:r w:rsidR="00A43AEB" w:rsidRPr="00B06ADA">
        <w:t xml:space="preserve">  “Continuation”</w:t>
      </w:r>
      <w:r w:rsidR="00A13B71" w:rsidRPr="00B06ADA">
        <w:t xml:space="preserve"> (B)</w:t>
      </w:r>
      <w:r w:rsidR="00A43AEB" w:rsidRPr="00B06ADA">
        <w:t xml:space="preserve"> does not apply to BLS CAs.</w:t>
      </w:r>
    </w:p>
    <w:p w14:paraId="34AC2A48" w14:textId="77777777" w:rsidR="00CE2DFD" w:rsidRPr="00B06ADA" w:rsidRDefault="00CE2DFD" w:rsidP="001F643A">
      <w:pPr>
        <w:ind w:left="1440"/>
      </w:pPr>
      <w:r w:rsidRPr="00B06ADA">
        <w:t>Item 1</w:t>
      </w:r>
      <w:r w:rsidR="00DB7C37" w:rsidRPr="00B06ADA">
        <w:t>7</w:t>
      </w:r>
      <w:r w:rsidRPr="00B06ADA">
        <w:t xml:space="preserve">: Proposed Project – Project start and ending dates must be consistent with the dates entered on the BIF and in the work </w:t>
      </w:r>
      <w:r w:rsidR="00456C97" w:rsidRPr="00B06ADA">
        <w:t>s</w:t>
      </w:r>
      <w:r w:rsidR="00E4459D" w:rsidRPr="00B06ADA">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00A13B71" w:rsidRPr="00B06ADA">
        <w:t xml:space="preserve"> (AAMC)</w:t>
      </w:r>
      <w:r w:rsidRPr="00B06ADA">
        <w:t>.</w:t>
      </w:r>
    </w:p>
    <w:p w14:paraId="4BDED62F" w14:textId="77777777" w:rsidR="00CE2DFD" w:rsidRPr="00B06ADA" w:rsidRDefault="00CE2DFD" w:rsidP="001F643A">
      <w:pPr>
        <w:ind w:firstLine="893"/>
      </w:pPr>
      <w:r w:rsidRPr="00B06ADA">
        <w:t>Item</w:t>
      </w:r>
      <w:r w:rsidR="00241DED" w:rsidRPr="00B06ADA">
        <w:t xml:space="preserve"> </w:t>
      </w:r>
      <w:r w:rsidR="00DB7C37" w:rsidRPr="00B06ADA">
        <w:t>21</w:t>
      </w:r>
      <w:r w:rsidRPr="00B06ADA">
        <w:t xml:space="preserve">: Only the </w:t>
      </w:r>
      <w:r w:rsidR="00E31782">
        <w:t>s</w:t>
      </w:r>
      <w:r w:rsidR="00E4459D" w:rsidRPr="00B06ADA">
        <w:t>tate</w:t>
      </w:r>
      <w:r w:rsidRPr="00B06ADA">
        <w:t xml:space="preserve"> agency’s authorized representative(s) may sign and date the form.</w:t>
      </w:r>
    </w:p>
    <w:p w14:paraId="3ECBB499" w14:textId="77777777" w:rsidR="00CE2DFD" w:rsidRPr="00B06ADA" w:rsidRDefault="00CE2DFD" w:rsidP="00AE52F4">
      <w:pPr>
        <w:numPr>
          <w:ilvl w:val="0"/>
          <w:numId w:val="31"/>
        </w:numPr>
        <w:tabs>
          <w:tab w:val="left" w:pos="1440"/>
        </w:tabs>
        <w:ind w:hanging="720"/>
      </w:pPr>
      <w:bookmarkStart w:id="644" w:name="_Toc160003350"/>
      <w:bookmarkStart w:id="645" w:name="_Toc160271595"/>
      <w:r w:rsidRPr="00B06ADA">
        <w:t>Instructions for SF</w:t>
      </w:r>
      <w:r w:rsidRPr="00B06ADA">
        <w:noBreakHyphen/>
        <w:t>424, Application for Federal Assistance</w:t>
      </w:r>
      <w:bookmarkEnd w:id="644"/>
      <w:bookmarkEnd w:id="645"/>
    </w:p>
    <w:p w14:paraId="27DC1E29" w14:textId="77777777" w:rsidR="00CE2DFD" w:rsidRDefault="00E4459D" w:rsidP="001F643A">
      <w:pPr>
        <w:ind w:left="1440"/>
      </w:pPr>
      <w:r w:rsidRPr="00B06ADA">
        <w:t>State</w:t>
      </w:r>
      <w:r w:rsidR="00CE2DFD" w:rsidRPr="00B06ADA">
        <w:t xml:space="preserve"> agencies will follow the instructions below in completing the SF</w:t>
      </w:r>
      <w:r w:rsidR="00CE2DFD" w:rsidRPr="00B06ADA">
        <w:noBreakHyphen/>
        <w:t>424.  Instructions are organized by and refer to the Item No. on the SF-424.</w:t>
      </w:r>
    </w:p>
    <w:p w14:paraId="427DD6CC" w14:textId="77777777" w:rsidR="001F643A" w:rsidRPr="001F643A" w:rsidRDefault="001F643A" w:rsidP="00AE52F4">
      <w:pPr>
        <w:numPr>
          <w:ilvl w:val="0"/>
          <w:numId w:val="32"/>
        </w:numPr>
        <w:spacing w:after="120"/>
      </w:pPr>
      <w:r>
        <w:rPr>
          <w:i/>
        </w:rPr>
        <w:t>Type of Submission</w:t>
      </w:r>
      <w:r w:rsidRPr="003171D7">
        <w:rPr>
          <w:i/>
          <w:szCs w:val="20"/>
        </w:rPr>
        <w:t>—</w:t>
      </w:r>
      <w:r w:rsidRPr="001F643A">
        <w:rPr>
          <w:szCs w:val="20"/>
        </w:rPr>
        <w:t>Check the box labeled “</w:t>
      </w:r>
      <w:r>
        <w:rPr>
          <w:szCs w:val="20"/>
        </w:rPr>
        <w:t>Application”</w:t>
      </w:r>
    </w:p>
    <w:p w14:paraId="70A62A05" w14:textId="77777777" w:rsidR="001F643A" w:rsidRPr="001F643A" w:rsidRDefault="001F643A" w:rsidP="00AE52F4">
      <w:pPr>
        <w:numPr>
          <w:ilvl w:val="0"/>
          <w:numId w:val="32"/>
        </w:numPr>
        <w:spacing w:after="120"/>
      </w:pPr>
      <w:r>
        <w:rPr>
          <w:i/>
        </w:rPr>
        <w:t>Type of Application</w:t>
      </w:r>
      <w:r w:rsidRPr="003171D7">
        <w:rPr>
          <w:i/>
          <w:szCs w:val="20"/>
        </w:rPr>
        <w:t>—</w:t>
      </w:r>
      <w:r>
        <w:rPr>
          <w:szCs w:val="20"/>
        </w:rPr>
        <w:t>Select one type of application in accordance with the following definitions:</w:t>
      </w:r>
    </w:p>
    <w:p w14:paraId="31A700D2" w14:textId="77777777" w:rsidR="001F643A" w:rsidRPr="001F643A" w:rsidRDefault="001F643A" w:rsidP="00AE52F4">
      <w:pPr>
        <w:numPr>
          <w:ilvl w:val="1"/>
          <w:numId w:val="32"/>
        </w:numPr>
        <w:spacing w:after="120"/>
        <w:ind w:left="2520"/>
      </w:pPr>
      <w:r>
        <w:t xml:space="preserve">New </w:t>
      </w:r>
      <w:r w:rsidRPr="003B2E0E">
        <w:rPr>
          <w:szCs w:val="20"/>
        </w:rPr>
        <w:t>–</w:t>
      </w:r>
      <w:r>
        <w:rPr>
          <w:szCs w:val="20"/>
        </w:rPr>
        <w:t xml:space="preserve"> An application that is being submitted to an agency for the first time.</w:t>
      </w:r>
    </w:p>
    <w:p w14:paraId="6ED74DA1" w14:textId="77777777" w:rsidR="001F643A" w:rsidRPr="001F643A" w:rsidRDefault="001F643A" w:rsidP="00AE52F4">
      <w:pPr>
        <w:numPr>
          <w:ilvl w:val="1"/>
          <w:numId w:val="32"/>
        </w:numPr>
        <w:spacing w:after="120"/>
        <w:ind w:left="2520"/>
      </w:pPr>
      <w:r>
        <w:rPr>
          <w:szCs w:val="20"/>
        </w:rPr>
        <w:t xml:space="preserve">Continuation </w:t>
      </w:r>
      <w:r w:rsidRPr="003B2E0E">
        <w:rPr>
          <w:szCs w:val="20"/>
        </w:rPr>
        <w:t>–</w:t>
      </w:r>
      <w:r>
        <w:rPr>
          <w:szCs w:val="20"/>
        </w:rPr>
        <w:t xml:space="preserve"> Does not apply to BLS CAs.</w:t>
      </w:r>
    </w:p>
    <w:p w14:paraId="54CA156B" w14:textId="77777777" w:rsidR="001F643A" w:rsidRPr="001F643A" w:rsidRDefault="001F643A" w:rsidP="00AE52F4">
      <w:pPr>
        <w:numPr>
          <w:ilvl w:val="1"/>
          <w:numId w:val="32"/>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14:paraId="67A4947E" w14:textId="77777777" w:rsidR="001F643A" w:rsidRDefault="006405E0" w:rsidP="006405E0">
      <w:pPr>
        <w:spacing w:after="120"/>
        <w:ind w:left="2520"/>
      </w:pPr>
      <w:r>
        <w:t>A. Increase Award</w:t>
      </w:r>
      <w:r>
        <w:tab/>
      </w:r>
      <w:r>
        <w:tab/>
        <w:t>D. Decrease Duration</w:t>
      </w:r>
    </w:p>
    <w:p w14:paraId="2FE191D2" w14:textId="77777777" w:rsidR="006405E0" w:rsidRDefault="006405E0" w:rsidP="006405E0">
      <w:pPr>
        <w:spacing w:after="120"/>
        <w:ind w:left="2520"/>
      </w:pPr>
      <w:r>
        <w:t>B. Decrease Award</w:t>
      </w:r>
      <w:r>
        <w:tab/>
      </w:r>
      <w:r>
        <w:tab/>
        <w:t>E. Other (specify)</w:t>
      </w:r>
    </w:p>
    <w:p w14:paraId="7BA3FC47" w14:textId="77777777" w:rsidR="006405E0" w:rsidRDefault="006405E0" w:rsidP="006405E0">
      <w:pPr>
        <w:spacing w:after="120"/>
        <w:ind w:left="2520"/>
      </w:pPr>
      <w:r>
        <w:t>C. Increase Duration</w:t>
      </w:r>
    </w:p>
    <w:p w14:paraId="5D122B93" w14:textId="77777777" w:rsidR="006405E0" w:rsidRPr="006405E0" w:rsidRDefault="006405E0" w:rsidP="00AE52F4">
      <w:pPr>
        <w:numPr>
          <w:ilvl w:val="0"/>
          <w:numId w:val="32"/>
        </w:numPr>
        <w:spacing w:after="120"/>
        <w:rPr>
          <w:i/>
        </w:rPr>
      </w:pPr>
      <w:r w:rsidRPr="006405E0">
        <w:rPr>
          <w:i/>
        </w:rPr>
        <w:t>Date Received</w:t>
      </w:r>
      <w:r w:rsidRPr="006405E0">
        <w:rPr>
          <w:szCs w:val="20"/>
        </w:rPr>
        <w:t>—</w:t>
      </w:r>
      <w:r>
        <w:rPr>
          <w:szCs w:val="20"/>
        </w:rPr>
        <w:t>Leave blank.  The appropriate regional office will complete this.</w:t>
      </w:r>
    </w:p>
    <w:p w14:paraId="1D1E82F1" w14:textId="77777777" w:rsidR="006405E0" w:rsidRPr="006405E0" w:rsidRDefault="006405E0" w:rsidP="00AE52F4">
      <w:pPr>
        <w:numPr>
          <w:ilvl w:val="0"/>
          <w:numId w:val="32"/>
        </w:numPr>
        <w:spacing w:after="120"/>
        <w:rPr>
          <w:i/>
        </w:rPr>
      </w:pPr>
      <w:r>
        <w:rPr>
          <w:i/>
        </w:rPr>
        <w:t>Applicant Identifier</w:t>
      </w:r>
      <w:r w:rsidRPr="006405E0">
        <w:rPr>
          <w:szCs w:val="20"/>
        </w:rPr>
        <w:t>—</w:t>
      </w:r>
      <w:r>
        <w:rPr>
          <w:szCs w:val="20"/>
        </w:rPr>
        <w:t>This box is optional.</w:t>
      </w:r>
    </w:p>
    <w:p w14:paraId="3692178A" w14:textId="77777777" w:rsidR="006405E0" w:rsidRDefault="006405E0" w:rsidP="006405E0">
      <w:pPr>
        <w:spacing w:after="120"/>
        <w:ind w:left="1800"/>
        <w:rPr>
          <w:szCs w:val="20"/>
        </w:rPr>
      </w:pPr>
      <w:r w:rsidRPr="006405E0">
        <w:t>5a</w:t>
      </w:r>
      <w:r>
        <w:t>.</w:t>
      </w:r>
      <w:r>
        <w:tab/>
      </w:r>
      <w:r>
        <w:rPr>
          <w:i/>
        </w:rPr>
        <w:t>Federal Entity Identifier</w:t>
      </w:r>
      <w:r w:rsidRPr="006405E0">
        <w:rPr>
          <w:szCs w:val="20"/>
        </w:rPr>
        <w:t>—</w:t>
      </w:r>
      <w:r>
        <w:rPr>
          <w:szCs w:val="20"/>
        </w:rPr>
        <w:t>Leave blank.</w:t>
      </w:r>
    </w:p>
    <w:p w14:paraId="1D9DE79F" w14:textId="5B7DE7E5" w:rsidR="006405E0" w:rsidRDefault="006405E0" w:rsidP="006405E0">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 xml:space="preserve">Enter the </w:t>
      </w:r>
      <w:r w:rsidR="005D2ECE">
        <w:rPr>
          <w:szCs w:val="20"/>
        </w:rPr>
        <w:t>14-</w:t>
      </w:r>
      <w:r>
        <w:rPr>
          <w:szCs w:val="20"/>
        </w:rPr>
        <w:t>digit CA number (ex. LM-25318-1</w:t>
      </w:r>
      <w:r w:rsidR="00A85256">
        <w:rPr>
          <w:szCs w:val="20"/>
        </w:rPr>
        <w:t>9</w:t>
      </w:r>
      <w:r>
        <w:rPr>
          <w:szCs w:val="20"/>
        </w:rPr>
        <w:t>-75-J-25) as follows:</w:t>
      </w:r>
    </w:p>
    <w:p w14:paraId="4DCB741C" w14:textId="77777777" w:rsidR="006405E0" w:rsidRDefault="006405E0" w:rsidP="007B0E96">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14:paraId="11323C9A" w14:textId="08361B0E" w:rsidR="006405E0" w:rsidRPr="003171D7" w:rsidRDefault="006405E0" w:rsidP="007B0E96">
      <w:pPr>
        <w:spacing w:after="0"/>
        <w:ind w:left="2160"/>
        <w:rPr>
          <w:szCs w:val="20"/>
        </w:rPr>
      </w:pPr>
      <w:r w:rsidRPr="003171D7">
        <w:rPr>
          <w:szCs w:val="20"/>
        </w:rPr>
        <w:t xml:space="preserve">3rd through 7th digits – Each fiscal year the DOL eGrants system randomly selects and assigns a sequence of 5 digits for each </w:t>
      </w:r>
      <w:r w:rsidR="00E31782">
        <w:rPr>
          <w:szCs w:val="20"/>
        </w:rPr>
        <w:t>s</w:t>
      </w:r>
      <w:r>
        <w:rPr>
          <w:szCs w:val="20"/>
        </w:rPr>
        <w:t>tate</w:t>
      </w:r>
      <w:r w:rsidR="00E31782">
        <w:rPr>
          <w:szCs w:val="20"/>
        </w:rPr>
        <w:t xml:space="preserve"> a</w:t>
      </w:r>
      <w:r w:rsidRPr="003171D7">
        <w:rPr>
          <w:szCs w:val="20"/>
        </w:rPr>
        <w:t>gency.  (See attachment--</w:t>
      </w:r>
      <w:r w:rsidR="00E720DF">
        <w:rPr>
          <w:szCs w:val="20"/>
        </w:rPr>
        <w:t>201</w:t>
      </w:r>
      <w:r w:rsidR="00A85256">
        <w:rPr>
          <w:szCs w:val="20"/>
        </w:rPr>
        <w:t>9</w:t>
      </w:r>
      <w:r w:rsidRPr="003171D7">
        <w:rPr>
          <w:szCs w:val="20"/>
        </w:rPr>
        <w:t xml:space="preserve"> Labor Market Information Cooperative Agreement Document Numbers for assigned </w:t>
      </w:r>
      <w:r>
        <w:rPr>
          <w:szCs w:val="20"/>
        </w:rPr>
        <w:t>State</w:t>
      </w:r>
      <w:r w:rsidRPr="003171D7">
        <w:rPr>
          <w:szCs w:val="20"/>
        </w:rPr>
        <w:t xml:space="preserve"> Agency DOL eGrants system number.) </w:t>
      </w:r>
    </w:p>
    <w:p w14:paraId="4F4B9F09" w14:textId="7397F95F" w:rsidR="006405E0" w:rsidRPr="003171D7" w:rsidRDefault="006405E0" w:rsidP="007B0E96">
      <w:pPr>
        <w:spacing w:after="0"/>
        <w:ind w:left="1987" w:firstLine="173"/>
        <w:rPr>
          <w:szCs w:val="20"/>
        </w:rPr>
      </w:pPr>
      <w:r w:rsidRPr="003171D7">
        <w:rPr>
          <w:szCs w:val="20"/>
        </w:rPr>
        <w:t>8th through 9th digits – Represents the fiscal year “</w:t>
      </w:r>
      <w:r>
        <w:rPr>
          <w:szCs w:val="20"/>
        </w:rPr>
        <w:t>1</w:t>
      </w:r>
      <w:r w:rsidR="00A85256">
        <w:rPr>
          <w:szCs w:val="20"/>
        </w:rPr>
        <w:t>9</w:t>
      </w:r>
      <w:r w:rsidRPr="003171D7">
        <w:rPr>
          <w:szCs w:val="20"/>
        </w:rPr>
        <w:t xml:space="preserve">” for </w:t>
      </w:r>
      <w:r w:rsidR="00E720DF">
        <w:rPr>
          <w:szCs w:val="20"/>
        </w:rPr>
        <w:t>201</w:t>
      </w:r>
      <w:r w:rsidR="00A85256">
        <w:rPr>
          <w:szCs w:val="20"/>
        </w:rPr>
        <w:t>9</w:t>
      </w:r>
      <w:r w:rsidRPr="003171D7">
        <w:rPr>
          <w:szCs w:val="20"/>
        </w:rPr>
        <w:t>.</w:t>
      </w:r>
    </w:p>
    <w:p w14:paraId="2320F3DD" w14:textId="77777777" w:rsidR="006405E0" w:rsidRPr="003171D7" w:rsidRDefault="006405E0" w:rsidP="007B0E96">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14:paraId="423825B9" w14:textId="77777777" w:rsidR="006405E0" w:rsidRPr="003171D7" w:rsidRDefault="006405E0" w:rsidP="007B0E96">
      <w:pPr>
        <w:spacing w:after="0"/>
        <w:ind w:left="1680" w:firstLine="480"/>
        <w:rPr>
          <w:szCs w:val="20"/>
        </w:rPr>
      </w:pPr>
      <w:r w:rsidRPr="003171D7">
        <w:rPr>
          <w:szCs w:val="20"/>
        </w:rPr>
        <w:t xml:space="preserve">12th digit – Is a Federal agency identifier.  “J” is used for the </w:t>
      </w:r>
      <w:r>
        <w:rPr>
          <w:szCs w:val="20"/>
        </w:rPr>
        <w:t>BLS.</w:t>
      </w:r>
    </w:p>
    <w:p w14:paraId="7F0C0C23" w14:textId="77777777" w:rsidR="00680767" w:rsidRPr="00680767" w:rsidRDefault="006405E0" w:rsidP="00680767">
      <w:pPr>
        <w:spacing w:after="120"/>
        <w:ind w:left="2160"/>
        <w:rPr>
          <w:szCs w:val="20"/>
        </w:rPr>
      </w:pPr>
      <w:r w:rsidRPr="003171D7">
        <w:rPr>
          <w:szCs w:val="20"/>
        </w:rPr>
        <w:t xml:space="preserve">13th through 14th digits – Applicable FIPS code for the </w:t>
      </w:r>
      <w:r w:rsidR="00E31782">
        <w:rPr>
          <w:szCs w:val="20"/>
        </w:rPr>
        <w:t>s</w:t>
      </w:r>
      <w:r>
        <w:rPr>
          <w:szCs w:val="20"/>
        </w:rPr>
        <w:t>tate</w:t>
      </w:r>
      <w:r w:rsidRPr="003171D7">
        <w:rPr>
          <w:szCs w:val="20"/>
        </w:rPr>
        <w:t>, e.g., “01”Alabama, “23” for Maine, and “48” for Texas, etc.</w:t>
      </w:r>
    </w:p>
    <w:p w14:paraId="0C3A8411" w14:textId="77777777" w:rsidR="007B0E96" w:rsidRPr="007B0E96" w:rsidRDefault="007B0E96" w:rsidP="00AE52F4">
      <w:pPr>
        <w:numPr>
          <w:ilvl w:val="0"/>
          <w:numId w:val="33"/>
        </w:numPr>
        <w:spacing w:after="120"/>
        <w:rPr>
          <w:i/>
        </w:rPr>
      </w:pPr>
      <w:r w:rsidRPr="007B0E96">
        <w:rPr>
          <w:i/>
        </w:rPr>
        <w:t>Date</w:t>
      </w:r>
      <w:r>
        <w:rPr>
          <w:i/>
        </w:rPr>
        <w:t xml:space="preserve"> Received by State</w:t>
      </w:r>
      <w:r w:rsidRPr="00680767">
        <w:rPr>
          <w:i/>
        </w:rPr>
        <w:t>—</w:t>
      </w:r>
      <w:r w:rsidRPr="007E1B68">
        <w:t>This box is optional.</w:t>
      </w:r>
    </w:p>
    <w:p w14:paraId="3BE942A3" w14:textId="77777777" w:rsidR="007B0E96" w:rsidRPr="007B0E96" w:rsidRDefault="007B0E96" w:rsidP="00AE52F4">
      <w:pPr>
        <w:numPr>
          <w:ilvl w:val="0"/>
          <w:numId w:val="33"/>
        </w:numPr>
        <w:spacing w:after="120"/>
        <w:rPr>
          <w:i/>
        </w:rPr>
      </w:pPr>
      <w:r>
        <w:rPr>
          <w:i/>
        </w:rPr>
        <w:t>State Application Identifier</w:t>
      </w:r>
      <w:r w:rsidRPr="006405E0">
        <w:rPr>
          <w:szCs w:val="20"/>
        </w:rPr>
        <w:t>—</w:t>
      </w:r>
      <w:r>
        <w:rPr>
          <w:szCs w:val="20"/>
        </w:rPr>
        <w:t>This box is optional.</w:t>
      </w:r>
    </w:p>
    <w:p w14:paraId="7EAE4579" w14:textId="77777777" w:rsidR="007B0E96" w:rsidRPr="00A61D05" w:rsidRDefault="007B0E96" w:rsidP="00AE52F4">
      <w:pPr>
        <w:numPr>
          <w:ilvl w:val="0"/>
          <w:numId w:val="33"/>
        </w:numPr>
        <w:spacing w:after="120"/>
        <w:rPr>
          <w:i/>
        </w:rPr>
      </w:pPr>
      <w:r>
        <w:rPr>
          <w:i/>
        </w:rPr>
        <w:t>Applicant Information</w:t>
      </w:r>
      <w:r w:rsidRPr="006405E0">
        <w:rPr>
          <w:szCs w:val="20"/>
        </w:rPr>
        <w:t>—</w:t>
      </w:r>
      <w:r w:rsidRPr="003171D7">
        <w:rPr>
          <w:szCs w:val="20"/>
        </w:rPr>
        <w:t xml:space="preserve">Enter (a) legal name of the </w:t>
      </w:r>
      <w:r w:rsidR="00E31782">
        <w:rPr>
          <w:szCs w:val="20"/>
        </w:rPr>
        <w:t>s</w:t>
      </w:r>
      <w:r>
        <w:rPr>
          <w:szCs w:val="20"/>
        </w:rPr>
        <w:t>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sidR="00E31782">
        <w:rPr>
          <w:szCs w:val="20"/>
        </w:rPr>
        <w:t>ddress of the s</w:t>
      </w:r>
      <w:r>
        <w:rPr>
          <w:szCs w:val="20"/>
        </w:rPr>
        <w:t xml:space="preserve">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14:paraId="7EAC2020" w14:textId="77777777" w:rsidR="00A61D05" w:rsidRPr="00A61D05" w:rsidRDefault="00A61D05" w:rsidP="00AE52F4">
      <w:pPr>
        <w:numPr>
          <w:ilvl w:val="0"/>
          <w:numId w:val="33"/>
        </w:numPr>
        <w:spacing w:after="120"/>
        <w:rPr>
          <w:i/>
        </w:rPr>
      </w:pPr>
      <w:r>
        <w:rPr>
          <w:i/>
        </w:rPr>
        <w:t>Type of Applicant 1</w:t>
      </w:r>
      <w:r w:rsidRPr="006405E0">
        <w:rPr>
          <w:szCs w:val="20"/>
        </w:rPr>
        <w:t>—</w:t>
      </w:r>
      <w:r>
        <w:rPr>
          <w:szCs w:val="20"/>
        </w:rPr>
        <w:t>Enter “State Government” in the field provided.</w:t>
      </w:r>
    </w:p>
    <w:p w14:paraId="2C595E7E" w14:textId="77777777" w:rsidR="00A61D05" w:rsidRPr="00A61D05" w:rsidRDefault="00A61D05" w:rsidP="00AE52F4">
      <w:pPr>
        <w:numPr>
          <w:ilvl w:val="0"/>
          <w:numId w:val="33"/>
        </w:numPr>
        <w:spacing w:after="120"/>
        <w:rPr>
          <w:i/>
        </w:rPr>
      </w:pPr>
      <w:r>
        <w:rPr>
          <w:i/>
        </w:rPr>
        <w:t>Name of Federal Agency</w:t>
      </w:r>
      <w:r w:rsidRPr="006405E0">
        <w:rPr>
          <w:szCs w:val="20"/>
        </w:rPr>
        <w:t>—</w:t>
      </w:r>
      <w:r>
        <w:rPr>
          <w:szCs w:val="20"/>
        </w:rPr>
        <w:t>Enter “Department of Labor</w:t>
      </w:r>
      <w:r w:rsidR="00680767">
        <w:rPr>
          <w:szCs w:val="20"/>
        </w:rPr>
        <w:t xml:space="preserve">, </w:t>
      </w:r>
      <w:r w:rsidR="00680767" w:rsidRPr="00680767">
        <w:rPr>
          <w:szCs w:val="20"/>
        </w:rPr>
        <w:t>Bureau of Labor Statistics</w:t>
      </w:r>
      <w:r>
        <w:rPr>
          <w:szCs w:val="20"/>
        </w:rPr>
        <w:t>”</w:t>
      </w:r>
    </w:p>
    <w:p w14:paraId="7B8ACCC7" w14:textId="77777777" w:rsidR="00A61D05" w:rsidRPr="00A61D05" w:rsidRDefault="00A61D05" w:rsidP="00AE52F4">
      <w:pPr>
        <w:numPr>
          <w:ilvl w:val="0"/>
          <w:numId w:val="33"/>
        </w:numPr>
        <w:spacing w:after="120"/>
        <w:rPr>
          <w:i/>
        </w:rPr>
      </w:pPr>
      <w:r>
        <w:rPr>
          <w:i/>
        </w:rPr>
        <w:t>Catalog of Federal Domestic Assistance Number</w:t>
      </w:r>
      <w:r w:rsidRPr="006405E0">
        <w:rPr>
          <w:szCs w:val="20"/>
        </w:rPr>
        <w:t>—</w:t>
      </w:r>
      <w:r>
        <w:rPr>
          <w:szCs w:val="20"/>
        </w:rPr>
        <w:t>Enter “17.002”; CFDA Title: “Labor Force Statistics”</w:t>
      </w:r>
    </w:p>
    <w:p w14:paraId="16DEF9AA" w14:textId="77777777" w:rsidR="00A61D05" w:rsidRPr="00A61D05" w:rsidRDefault="00A61D05" w:rsidP="00AE52F4">
      <w:pPr>
        <w:numPr>
          <w:ilvl w:val="0"/>
          <w:numId w:val="33"/>
        </w:numPr>
        <w:spacing w:after="120"/>
        <w:rPr>
          <w:i/>
        </w:rPr>
      </w:pPr>
      <w:r>
        <w:rPr>
          <w:i/>
        </w:rPr>
        <w:t>Funding Opportunity Number</w:t>
      </w:r>
      <w:r w:rsidRPr="006405E0">
        <w:rPr>
          <w:szCs w:val="20"/>
        </w:rPr>
        <w:t>—</w:t>
      </w:r>
      <w:r>
        <w:rPr>
          <w:szCs w:val="20"/>
        </w:rPr>
        <w:t>Leave blank.</w:t>
      </w:r>
    </w:p>
    <w:p w14:paraId="031C9C8B" w14:textId="77777777" w:rsidR="00A61D05" w:rsidRPr="00A61D05" w:rsidRDefault="00A61D05" w:rsidP="00AE52F4">
      <w:pPr>
        <w:numPr>
          <w:ilvl w:val="0"/>
          <w:numId w:val="33"/>
        </w:numPr>
        <w:spacing w:after="120"/>
        <w:rPr>
          <w:i/>
        </w:rPr>
      </w:pPr>
      <w:r>
        <w:rPr>
          <w:i/>
        </w:rPr>
        <w:t>Competition Identification Number</w:t>
      </w:r>
      <w:r w:rsidRPr="006405E0">
        <w:rPr>
          <w:szCs w:val="20"/>
        </w:rPr>
        <w:t>—</w:t>
      </w:r>
      <w:r>
        <w:rPr>
          <w:szCs w:val="20"/>
        </w:rPr>
        <w:t>Leave blank.</w:t>
      </w:r>
    </w:p>
    <w:p w14:paraId="7BAE334B" w14:textId="77777777" w:rsidR="00A61D05" w:rsidRPr="00A61D05" w:rsidRDefault="00A61D05" w:rsidP="00AE52F4">
      <w:pPr>
        <w:numPr>
          <w:ilvl w:val="0"/>
          <w:numId w:val="33"/>
        </w:numPr>
        <w:spacing w:after="120"/>
        <w:rPr>
          <w:i/>
        </w:rPr>
      </w:pPr>
      <w:r>
        <w:rPr>
          <w:i/>
        </w:rPr>
        <w:t>Areas Affected by Project (Cities, Counties, States, etc.)</w:t>
      </w:r>
      <w:r w:rsidRPr="006405E0">
        <w:rPr>
          <w:szCs w:val="20"/>
        </w:rPr>
        <w:t>—</w:t>
      </w:r>
      <w:r w:rsidR="00CD44D6">
        <w:rPr>
          <w:szCs w:val="20"/>
        </w:rPr>
        <w:t>Enter t</w:t>
      </w:r>
      <w:r w:rsidR="00E31782">
        <w:rPr>
          <w:szCs w:val="20"/>
        </w:rPr>
        <w:t>he name of the s</w:t>
      </w:r>
      <w:r w:rsidR="00CD44D6">
        <w:rPr>
          <w:szCs w:val="20"/>
        </w:rPr>
        <w:t>tate or territory that will benefit from the project.</w:t>
      </w:r>
    </w:p>
    <w:p w14:paraId="64F2CA4B" w14:textId="77777777" w:rsidR="00A61D05" w:rsidRPr="00A61D05" w:rsidRDefault="00A61D05" w:rsidP="00AE52F4">
      <w:pPr>
        <w:numPr>
          <w:ilvl w:val="0"/>
          <w:numId w:val="33"/>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sidR="00E31782">
        <w:rPr>
          <w:szCs w:val="20"/>
        </w:rPr>
        <w:t>s</w:t>
      </w:r>
      <w:r>
        <w:rPr>
          <w:szCs w:val="20"/>
        </w:rPr>
        <w:t>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14:paraId="64A9326E" w14:textId="29854245" w:rsidR="001E15C6" w:rsidRPr="00CA00BF" w:rsidRDefault="00A61D05" w:rsidP="00AE52F4">
      <w:pPr>
        <w:numPr>
          <w:ilvl w:val="0"/>
          <w:numId w:val="33"/>
        </w:numPr>
        <w:spacing w:after="120"/>
        <w:rPr>
          <w:i/>
        </w:rPr>
      </w:pPr>
      <w:r>
        <w:rPr>
          <w:i/>
        </w:rPr>
        <w:t>Congressional Districts of</w:t>
      </w:r>
      <w:r w:rsidRPr="006405E0">
        <w:rPr>
          <w:szCs w:val="20"/>
        </w:rPr>
        <w:t>—</w:t>
      </w:r>
      <w:r>
        <w:rPr>
          <w:szCs w:val="20"/>
        </w:rPr>
        <w:t>(a)</w:t>
      </w:r>
      <w:r>
        <w:rPr>
          <w:rFonts w:ascii="Arial" w:eastAsia="Calibri" w:hAnsi="Arial"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w:t>
      </w:r>
      <w:r w:rsidR="00E31782">
        <w:rPr>
          <w:szCs w:val="20"/>
        </w:rPr>
        <w:t>e scope for the LMI program is s</w:t>
      </w:r>
      <w:r>
        <w:rPr>
          <w:szCs w:val="20"/>
        </w:rPr>
        <w:t>tatewide.</w:t>
      </w:r>
      <w:r w:rsidRPr="003B2E0E">
        <w:rPr>
          <w:szCs w:val="20"/>
        </w:rPr>
        <w:t xml:space="preserve"> </w:t>
      </w:r>
      <w:r>
        <w:rPr>
          <w:szCs w:val="20"/>
        </w:rPr>
        <w:t xml:space="preserve"> M</w:t>
      </w:r>
      <w:r w:rsidRPr="003171D7">
        <w:rPr>
          <w:szCs w:val="20"/>
        </w:rPr>
        <w:t>aps depicting congressional districts of the 11</w:t>
      </w:r>
      <w:r w:rsidR="001E15C6">
        <w:rPr>
          <w:szCs w:val="20"/>
        </w:rPr>
        <w:t>5</w:t>
      </w:r>
      <w:r w:rsidRPr="003171D7">
        <w:rPr>
          <w:szCs w:val="20"/>
          <w:vertAlign w:val="superscript"/>
        </w:rPr>
        <w:t>th</w:t>
      </w:r>
      <w:r w:rsidRPr="003171D7">
        <w:rPr>
          <w:szCs w:val="20"/>
        </w:rPr>
        <w:t xml:space="preserve"> Congress can be found online at </w:t>
      </w:r>
      <w:hyperlink r:id="rId71" w:history="1">
        <w:r w:rsidR="001E15C6" w:rsidRPr="00606AC5">
          <w:rPr>
            <w:rStyle w:val="Hyperlink"/>
          </w:rPr>
          <w:t>https://www.census.gov/geo/maps-data/maps/cd115_us_wallmap.html</w:t>
        </w:r>
      </w:hyperlink>
      <w:r w:rsidR="001E15C6" w:rsidRPr="00FC48A7">
        <w:t>.</w:t>
      </w:r>
    </w:p>
    <w:p w14:paraId="412D6DF0" w14:textId="2602E758" w:rsidR="00A61D05" w:rsidRPr="00CD44D6" w:rsidRDefault="00CD44D6" w:rsidP="00AE52F4">
      <w:pPr>
        <w:numPr>
          <w:ilvl w:val="0"/>
          <w:numId w:val="33"/>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10/01/1</w:t>
      </w:r>
      <w:r w:rsidR="00A85256">
        <w:rPr>
          <w:szCs w:val="20"/>
        </w:rPr>
        <w:t>8</w:t>
      </w:r>
      <w:r>
        <w:rPr>
          <w:szCs w:val="20"/>
        </w:rPr>
        <w:t xml:space="preserve"> and 09/30/1</w:t>
      </w:r>
      <w:r w:rsidR="00A85256">
        <w:rPr>
          <w:szCs w:val="20"/>
        </w:rPr>
        <w:t>9</w:t>
      </w:r>
      <w:r>
        <w:rPr>
          <w:szCs w:val="20"/>
        </w:rPr>
        <w:t xml:space="preserve"> for Federal fiscal year </w:t>
      </w:r>
      <w:r w:rsidR="00E720DF">
        <w:rPr>
          <w:szCs w:val="20"/>
        </w:rPr>
        <w:t>201</w:t>
      </w:r>
      <w:r w:rsidR="00A85256">
        <w:rPr>
          <w:szCs w:val="20"/>
        </w:rPr>
        <w:t>9</w:t>
      </w:r>
      <w:r>
        <w:rPr>
          <w:szCs w:val="20"/>
        </w:rPr>
        <w:t>.</w:t>
      </w:r>
    </w:p>
    <w:p w14:paraId="06DF5619" w14:textId="77777777" w:rsidR="00CD44D6" w:rsidRPr="00CD44D6" w:rsidRDefault="00CD44D6" w:rsidP="00AE52F4">
      <w:pPr>
        <w:numPr>
          <w:ilvl w:val="0"/>
          <w:numId w:val="33"/>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14:paraId="40F6C29E" w14:textId="77777777" w:rsidR="00CD44D6" w:rsidRDefault="00CD44D6" w:rsidP="00CD44D6">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14:paraId="5594F074" w14:textId="77777777" w:rsidR="00CD44D6" w:rsidRDefault="00CD44D6" w:rsidP="00CD44D6">
      <w:pPr>
        <w:spacing w:after="120"/>
        <w:ind w:left="1800"/>
        <w:rPr>
          <w:szCs w:val="20"/>
        </w:rPr>
      </w:pPr>
      <w:r>
        <w:rPr>
          <w:szCs w:val="20"/>
        </w:rPr>
        <w:t xml:space="preserve">18b. </w:t>
      </w:r>
      <w:r>
        <w:rPr>
          <w:i/>
          <w:szCs w:val="20"/>
        </w:rPr>
        <w:t>Applicant</w:t>
      </w:r>
      <w:r w:rsidRPr="006405E0">
        <w:rPr>
          <w:szCs w:val="20"/>
        </w:rPr>
        <w:t>—</w:t>
      </w:r>
      <w:r>
        <w:rPr>
          <w:szCs w:val="20"/>
        </w:rPr>
        <w:t>Leave blank.</w:t>
      </w:r>
    </w:p>
    <w:p w14:paraId="4DD96FCD" w14:textId="77777777" w:rsidR="00CD44D6" w:rsidRDefault="00CD44D6" w:rsidP="00CD44D6">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14:paraId="29A2E743" w14:textId="77777777" w:rsidR="00CD44D6" w:rsidRDefault="00CD44D6" w:rsidP="00CD44D6">
      <w:pPr>
        <w:spacing w:after="120"/>
        <w:ind w:left="1800"/>
        <w:rPr>
          <w:szCs w:val="20"/>
        </w:rPr>
      </w:pPr>
      <w:r>
        <w:rPr>
          <w:szCs w:val="20"/>
        </w:rPr>
        <w:t xml:space="preserve">18d. </w:t>
      </w:r>
      <w:r w:rsidRPr="00CD44D6">
        <w:rPr>
          <w:i/>
          <w:szCs w:val="20"/>
        </w:rPr>
        <w:t>Local</w:t>
      </w:r>
      <w:r w:rsidRPr="006405E0">
        <w:rPr>
          <w:szCs w:val="20"/>
        </w:rPr>
        <w:t>—</w:t>
      </w:r>
      <w:r>
        <w:rPr>
          <w:szCs w:val="20"/>
        </w:rPr>
        <w:t>Leave blank.</w:t>
      </w:r>
    </w:p>
    <w:p w14:paraId="698EBC5F" w14:textId="77777777" w:rsidR="00CD44D6" w:rsidRDefault="00CD44D6" w:rsidP="00CD44D6">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14:paraId="23DD69D8" w14:textId="77777777" w:rsidR="00CD44D6" w:rsidRDefault="00CD44D6" w:rsidP="00CD44D6">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14:paraId="00325B70" w14:textId="77777777" w:rsidR="00CD44D6" w:rsidRDefault="00CD44D6" w:rsidP="00CD44D6">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14:paraId="26EA949B" w14:textId="77777777" w:rsidR="00CD44D6" w:rsidRPr="0046127F" w:rsidRDefault="00CD44D6" w:rsidP="00AE52F4">
      <w:pPr>
        <w:numPr>
          <w:ilvl w:val="0"/>
          <w:numId w:val="33"/>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14:paraId="1053CBA4" w14:textId="77777777" w:rsidR="0046127F" w:rsidRPr="0046127F" w:rsidRDefault="0046127F" w:rsidP="00AE52F4">
      <w:pPr>
        <w:numPr>
          <w:ilvl w:val="0"/>
          <w:numId w:val="33"/>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sidR="00E31782">
        <w:rPr>
          <w:szCs w:val="20"/>
        </w:rPr>
        <w:t>s</w:t>
      </w:r>
      <w:r>
        <w:rPr>
          <w:szCs w:val="20"/>
        </w:rPr>
        <w:t>tate</w:t>
      </w:r>
      <w:r w:rsidRPr="003171D7">
        <w:rPr>
          <w:szCs w:val="20"/>
        </w:rPr>
        <w:t xml:space="preserve"> agency applying for Federal assistance, not to the authorized representative who signs the application for the </w:t>
      </w:r>
      <w:r w:rsidR="00E31782">
        <w:rPr>
          <w:szCs w:val="20"/>
        </w:rPr>
        <w:t>s</w:t>
      </w:r>
      <w:r>
        <w:rPr>
          <w:szCs w:val="20"/>
        </w:rPr>
        <w:t>tate</w:t>
      </w:r>
      <w:r w:rsidRPr="003171D7">
        <w:rPr>
          <w:szCs w:val="20"/>
        </w:rPr>
        <w:t xml:space="preserve"> agency.]</w:t>
      </w:r>
    </w:p>
    <w:p w14:paraId="79B7FF75" w14:textId="77777777" w:rsidR="0046127F" w:rsidRPr="0046127F" w:rsidRDefault="0046127F" w:rsidP="00AE52F4">
      <w:pPr>
        <w:numPr>
          <w:ilvl w:val="0"/>
          <w:numId w:val="33"/>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authorized representative of the applicant organization. 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  By signing, the signatory is making the certification set forth on the form.</w:t>
      </w:r>
    </w:p>
    <w:p w14:paraId="22D02424" w14:textId="77777777" w:rsidR="006405E0" w:rsidRPr="00614853" w:rsidRDefault="0046127F" w:rsidP="00AE52F4">
      <w:pPr>
        <w:numPr>
          <w:ilvl w:val="0"/>
          <w:numId w:val="33"/>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 and (e) date signed.  Note that this item has been added by the BLS.  It does not appear on the electronic version of this form available at the OMB website.</w:t>
      </w:r>
    </w:p>
    <w:p w14:paraId="26073DA4" w14:textId="77777777" w:rsidR="00CE2DFD" w:rsidRPr="00B06ADA" w:rsidRDefault="00CE2DFD" w:rsidP="00952B51">
      <w:pPr>
        <w:pStyle w:val="Heading3"/>
        <w:ind w:hanging="900"/>
      </w:pPr>
      <w:bookmarkStart w:id="646" w:name="_Toc318388004"/>
      <w:bookmarkStart w:id="647" w:name="_Toc318388423"/>
      <w:bookmarkStart w:id="648" w:name="_Toc360880564"/>
      <w:bookmarkStart w:id="649" w:name="_Toc452960257"/>
      <w:bookmarkStart w:id="650" w:name="_Toc164237386"/>
      <w:bookmarkStart w:id="651" w:name="_Toc190770155"/>
      <w:bookmarkStart w:id="652" w:name="_Toc192907998"/>
      <w:bookmarkStart w:id="653" w:name="_Toc197829269"/>
      <w:bookmarkStart w:id="654" w:name="_Toc220934193"/>
      <w:bookmarkStart w:id="655" w:name="_Toc318388426"/>
      <w:bookmarkStart w:id="656" w:name="_Toc355682072"/>
      <w:bookmarkStart w:id="657" w:name="_Toc507594095"/>
      <w:bookmarkEnd w:id="646"/>
      <w:bookmarkEnd w:id="647"/>
      <w:r w:rsidRPr="00B06ADA">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14:paraId="7ED477C5" w14:textId="77777777" w:rsidR="00CE2DFD" w:rsidRPr="0046127F" w:rsidRDefault="00CE2DFD" w:rsidP="00AE52F4">
      <w:pPr>
        <w:numPr>
          <w:ilvl w:val="0"/>
          <w:numId w:val="34"/>
        </w:numPr>
        <w:ind w:hanging="720"/>
        <w:rPr>
          <w:i/>
        </w:rPr>
      </w:pPr>
      <w:bookmarkStart w:id="658" w:name="_Toc160003351"/>
      <w:bookmarkStart w:id="659" w:name="_Toc160271596"/>
      <w:r w:rsidRPr="0046127F">
        <w:rPr>
          <w:i/>
        </w:rPr>
        <w:t>Instructions--Primary Covered Transactions</w:t>
      </w:r>
      <w:bookmarkEnd w:id="658"/>
      <w:bookmarkEnd w:id="659"/>
    </w:p>
    <w:p w14:paraId="3803AD70" w14:textId="77777777" w:rsidR="00CE2DFD" w:rsidRPr="00B06ADA" w:rsidRDefault="00CE2DFD" w:rsidP="00AE52F4">
      <w:pPr>
        <w:numPr>
          <w:ilvl w:val="0"/>
          <w:numId w:val="35"/>
        </w:numPr>
      </w:pPr>
      <w:r w:rsidRPr="0046127F">
        <w:rPr>
          <w:b/>
        </w:rPr>
        <w:t>By signing and submitting this application or grant agreement, the prospective primary participant is providing the certification set out below</w:t>
      </w:r>
      <w:r w:rsidRPr="00B06ADA">
        <w:t xml:space="preserve"> (see Section 2.b.).</w:t>
      </w:r>
    </w:p>
    <w:p w14:paraId="002178AF" w14:textId="77777777" w:rsidR="00CE2DFD" w:rsidRPr="00B06ADA" w:rsidRDefault="00CE2DFD" w:rsidP="00AE52F4">
      <w:pPr>
        <w:numPr>
          <w:ilvl w:val="0"/>
          <w:numId w:val="35"/>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14:paraId="1F1F80A2" w14:textId="77777777" w:rsidR="00CE2DFD" w:rsidRPr="00B06ADA" w:rsidRDefault="00CE2DFD" w:rsidP="00AE52F4">
      <w:pPr>
        <w:numPr>
          <w:ilvl w:val="0"/>
          <w:numId w:val="35"/>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6967D07" w14:textId="77777777" w:rsidR="00CE2DFD" w:rsidRPr="00B06ADA" w:rsidRDefault="00CE2DFD" w:rsidP="00AE52F4">
      <w:pPr>
        <w:numPr>
          <w:ilvl w:val="0"/>
          <w:numId w:val="35"/>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264743EB" w14:textId="77777777" w:rsidR="00CE2DFD" w:rsidRPr="00B06ADA" w:rsidRDefault="00CE2DFD" w:rsidP="00AE52F4">
      <w:pPr>
        <w:numPr>
          <w:ilvl w:val="0"/>
          <w:numId w:val="35"/>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17056810" w14:textId="77777777" w:rsidR="00CE2DFD" w:rsidRPr="00B06ADA" w:rsidRDefault="00CE2DFD" w:rsidP="00AE52F4">
      <w:pPr>
        <w:numPr>
          <w:ilvl w:val="0"/>
          <w:numId w:val="35"/>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4575F18C" w14:textId="77777777" w:rsidR="00CE2DFD" w:rsidRPr="00B06ADA" w:rsidRDefault="00CE2DFD" w:rsidP="00AE52F4">
      <w:pPr>
        <w:numPr>
          <w:ilvl w:val="0"/>
          <w:numId w:val="35"/>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58C0697D" w14:textId="77777777" w:rsidR="00CE2DFD" w:rsidRPr="00B06ADA" w:rsidRDefault="00CE2DFD" w:rsidP="00AE52F4">
      <w:pPr>
        <w:numPr>
          <w:ilvl w:val="0"/>
          <w:numId w:val="35"/>
        </w:numPr>
      </w:pPr>
      <w:r w:rsidRPr="00B06ADA">
        <w:t>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89BD43F" w14:textId="77777777" w:rsidR="00CE2DFD" w:rsidRPr="00B06ADA" w:rsidRDefault="00CE2DFD" w:rsidP="00AE52F4">
      <w:pPr>
        <w:numPr>
          <w:ilvl w:val="0"/>
          <w:numId w:val="35"/>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A6E0C" w14:textId="77777777" w:rsidR="00CC3669" w:rsidRPr="00B06ADA" w:rsidRDefault="00CE2DFD" w:rsidP="00AE52F4">
      <w:pPr>
        <w:numPr>
          <w:ilvl w:val="0"/>
          <w:numId w:val="35"/>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60" w:name="_Toc160003352"/>
      <w:bookmarkStart w:id="661" w:name="_Toc160271597"/>
    </w:p>
    <w:p w14:paraId="1FCC9130" w14:textId="77777777" w:rsidR="00CE2DFD" w:rsidRPr="0046127F" w:rsidRDefault="00CE2DFD" w:rsidP="00AE52F4">
      <w:pPr>
        <w:numPr>
          <w:ilvl w:val="0"/>
          <w:numId w:val="34"/>
        </w:numPr>
        <w:ind w:hanging="720"/>
        <w:rPr>
          <w:i/>
        </w:rPr>
      </w:pPr>
      <w:r w:rsidRPr="0046127F">
        <w:rPr>
          <w:i/>
        </w:rPr>
        <w:t>Certification--Primary Covered Transactions</w:t>
      </w:r>
      <w:bookmarkEnd w:id="660"/>
      <w:bookmarkEnd w:id="661"/>
    </w:p>
    <w:p w14:paraId="05EA9537" w14:textId="77777777" w:rsidR="00CE2DFD" w:rsidRPr="00B06ADA" w:rsidRDefault="00CE2DFD" w:rsidP="0046127F">
      <w:pPr>
        <w:ind w:left="1440"/>
      </w:pPr>
      <w:r w:rsidRPr="00B06ADA">
        <w:t xml:space="preserve">This certification is required by the regulations implementing Executive Order 12549, Debarment and Suspension, 29 CFR 98.510, Participants' responsibilities.  </w:t>
      </w:r>
    </w:p>
    <w:p w14:paraId="136B09FE" w14:textId="77777777" w:rsidR="00CE2DFD" w:rsidRPr="00B06ADA" w:rsidRDefault="00CE2DFD" w:rsidP="00AE52F4">
      <w:pPr>
        <w:numPr>
          <w:ilvl w:val="0"/>
          <w:numId w:val="36"/>
        </w:numPr>
      </w:pPr>
      <w:r w:rsidRPr="00B06ADA">
        <w:t>The prospective participant certifies to the best of its knowledge and belief, that it and its principals:</w:t>
      </w:r>
    </w:p>
    <w:p w14:paraId="0C6B12CB" w14:textId="77777777" w:rsidR="00CE2DFD" w:rsidRPr="00B06ADA" w:rsidRDefault="00CE2DFD" w:rsidP="00AE52F4">
      <w:pPr>
        <w:numPr>
          <w:ilvl w:val="1"/>
          <w:numId w:val="34"/>
        </w:numPr>
        <w:ind w:left="2160"/>
      </w:pPr>
      <w:r w:rsidRPr="00B06ADA">
        <w:t>Are not presently debarred, suspended, proposed for debarment, declared ineligible, or voluntarily excluded from covered transactions by any Federal department or agency;</w:t>
      </w:r>
    </w:p>
    <w:p w14:paraId="02BCAE19" w14:textId="77777777" w:rsidR="00CE2DFD" w:rsidRPr="00B06ADA" w:rsidRDefault="00CE2DFD" w:rsidP="00AE52F4">
      <w:pPr>
        <w:numPr>
          <w:ilvl w:val="1"/>
          <w:numId w:val="34"/>
        </w:numPr>
        <w:ind w:left="2160"/>
      </w:pPr>
      <w:r w:rsidRPr="00B06ADA">
        <w:t>Have not within a three-year period preceding this proposal been convicted of or had a civil judgment rendered against them for commission of fraud or a criminal offense in connection with obtaining, attempting to obtain, or performing a public (</w:t>
      </w:r>
      <w:r w:rsidRPr="00C12A1F">
        <w:t>Federal</w:t>
      </w:r>
      <w:r w:rsidRPr="00B06ADA">
        <w:t xml:space="preserve">, </w:t>
      </w:r>
      <w:r w:rsidR="00E31782">
        <w:t>s</w:t>
      </w:r>
      <w:r w:rsidR="00E4459D" w:rsidRPr="00B06ADA">
        <w:t>tate</w:t>
      </w:r>
      <w:r w:rsidRPr="00B06ADA">
        <w:t xml:space="preserve"> or local) transaction or contract under a public transaction; violation of </w:t>
      </w:r>
      <w:r w:rsidRPr="00C12A1F">
        <w:t>Federal</w:t>
      </w:r>
      <w:r w:rsidRPr="00B06ADA">
        <w:t xml:space="preserve"> or </w:t>
      </w:r>
      <w:r w:rsidR="00E31782">
        <w:t>s</w:t>
      </w:r>
      <w:r w:rsidR="00E4459D" w:rsidRPr="00B06ADA">
        <w:t>tate</w:t>
      </w:r>
      <w:r w:rsidRPr="00B06ADA">
        <w:t xml:space="preserve"> antitrust statutes or commission of embezzlement, theft, forgery, bribery, falsification or destruction of records, making false </w:t>
      </w:r>
      <w:r w:rsidR="003A1545" w:rsidRPr="00B06ADA">
        <w:t>s</w:t>
      </w:r>
      <w:r w:rsidR="00E4459D" w:rsidRPr="00B06ADA">
        <w:t>tate</w:t>
      </w:r>
      <w:r w:rsidRPr="00B06ADA">
        <w:t>ments, or receiving stolen property;</w:t>
      </w:r>
    </w:p>
    <w:p w14:paraId="1B6F98FA" w14:textId="77777777" w:rsidR="00CE2DFD" w:rsidRPr="00B06ADA" w:rsidRDefault="00CE2DFD" w:rsidP="00AE52F4">
      <w:pPr>
        <w:numPr>
          <w:ilvl w:val="1"/>
          <w:numId w:val="34"/>
        </w:numPr>
        <w:ind w:left="2160"/>
      </w:pPr>
      <w:r w:rsidRPr="00B06ADA">
        <w:t>Are not presently indicted for or otherwise criminally or civilly charged by a governmental entity (</w:t>
      </w:r>
      <w:r w:rsidRPr="00C12A1F">
        <w:t>Federal</w:t>
      </w:r>
      <w:r w:rsidRPr="00B06ADA">
        <w:t xml:space="preserve">, </w:t>
      </w:r>
      <w:r w:rsidR="00E31782">
        <w:t>s</w:t>
      </w:r>
      <w:r w:rsidR="00E4459D" w:rsidRPr="00B06ADA">
        <w:t>tate</w:t>
      </w:r>
      <w:r w:rsidRPr="00B06ADA">
        <w:t xml:space="preserve"> or local) with commission of any of the offenses enumerated in paragraph (1)(b) of this certification; and</w:t>
      </w:r>
    </w:p>
    <w:p w14:paraId="234C6286" w14:textId="77777777" w:rsidR="00CE2DFD" w:rsidRPr="00B06ADA" w:rsidRDefault="00CE2DFD" w:rsidP="00AE52F4">
      <w:pPr>
        <w:numPr>
          <w:ilvl w:val="1"/>
          <w:numId w:val="34"/>
        </w:numPr>
        <w:ind w:left="2160"/>
      </w:pPr>
      <w:r w:rsidRPr="00B06ADA">
        <w:t>Have not within a three-year period preceding this application/proposal had one or more public transactions (</w:t>
      </w:r>
      <w:r w:rsidRPr="00C12A1F">
        <w:t>Federal</w:t>
      </w:r>
      <w:r w:rsidRPr="00B06ADA">
        <w:t xml:space="preserve">, </w:t>
      </w:r>
      <w:r w:rsidR="00E31782">
        <w:t>s</w:t>
      </w:r>
      <w:r w:rsidR="00E4459D" w:rsidRPr="00B06ADA">
        <w:t>tate</w:t>
      </w:r>
      <w:r w:rsidRPr="00B06ADA">
        <w:t xml:space="preserve"> or local) terminated for cause or default.</w:t>
      </w:r>
    </w:p>
    <w:p w14:paraId="446C85E5" w14:textId="77777777" w:rsidR="00CE2DFD" w:rsidRPr="00B06ADA" w:rsidRDefault="00CE2DFD" w:rsidP="00AE52F4">
      <w:pPr>
        <w:numPr>
          <w:ilvl w:val="0"/>
          <w:numId w:val="36"/>
        </w:numPr>
      </w:pPr>
      <w:r w:rsidRPr="00B06ADA">
        <w:t xml:space="preserve">Where the prospective primary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12598C85" w14:textId="77777777" w:rsidR="00CE2DFD" w:rsidRPr="0046127F" w:rsidRDefault="00CE2DFD" w:rsidP="00AE52F4">
      <w:pPr>
        <w:numPr>
          <w:ilvl w:val="0"/>
          <w:numId w:val="34"/>
        </w:numPr>
        <w:ind w:hanging="720"/>
        <w:rPr>
          <w:i/>
        </w:rPr>
      </w:pPr>
      <w:bookmarkStart w:id="662" w:name="_Toc160003353"/>
      <w:bookmarkStart w:id="663" w:name="_Toc160271598"/>
      <w:r w:rsidRPr="0046127F">
        <w:rPr>
          <w:i/>
        </w:rPr>
        <w:t>Instructions--Lower</w:t>
      </w:r>
      <w:r w:rsidRPr="0046127F">
        <w:rPr>
          <w:i/>
        </w:rPr>
        <w:noBreakHyphen/>
        <w:t>Tier Covered Transactions</w:t>
      </w:r>
      <w:bookmarkEnd w:id="662"/>
      <w:bookmarkEnd w:id="663"/>
    </w:p>
    <w:p w14:paraId="10707421" w14:textId="77777777" w:rsidR="00CE2DFD" w:rsidRPr="0046127F" w:rsidRDefault="00CE2DFD" w:rsidP="00AE52F4">
      <w:pPr>
        <w:numPr>
          <w:ilvl w:val="0"/>
          <w:numId w:val="37"/>
        </w:numPr>
        <w:rPr>
          <w:b/>
        </w:rPr>
      </w:pPr>
      <w:r w:rsidRPr="0046127F">
        <w:rPr>
          <w:b/>
        </w:rPr>
        <w:t>By signing and submitting this application or grant agreement, the prospective lower tier participant is providing the certification set out below.</w:t>
      </w:r>
    </w:p>
    <w:p w14:paraId="4523D71A" w14:textId="77777777" w:rsidR="00CE2DFD" w:rsidRPr="00B06ADA" w:rsidRDefault="00CE2DFD" w:rsidP="00AE52F4">
      <w:pPr>
        <w:numPr>
          <w:ilvl w:val="0"/>
          <w:numId w:val="37"/>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AFFD45E" w14:textId="77777777" w:rsidR="00CE2DFD" w:rsidRPr="00B06ADA" w:rsidRDefault="00CE2DFD" w:rsidP="00AE52F4">
      <w:pPr>
        <w:numPr>
          <w:ilvl w:val="0"/>
          <w:numId w:val="37"/>
        </w:numPr>
      </w:pPr>
      <w:r w:rsidRPr="00B06ADA">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1382DE69" w14:textId="77777777" w:rsidR="00CE2DFD" w:rsidRPr="00B06ADA" w:rsidRDefault="00CE2DFD" w:rsidP="00AE52F4">
      <w:pPr>
        <w:numPr>
          <w:ilvl w:val="0"/>
          <w:numId w:val="37"/>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14:paraId="1E9B27D5" w14:textId="77777777" w:rsidR="00CE2DFD" w:rsidRPr="00B06ADA" w:rsidRDefault="00CE2DFD" w:rsidP="00AE52F4">
      <w:pPr>
        <w:numPr>
          <w:ilvl w:val="0"/>
          <w:numId w:val="37"/>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4153C702" w14:textId="77777777" w:rsidR="00CE2DFD" w:rsidRPr="00B06ADA" w:rsidRDefault="00CE2DFD" w:rsidP="00AE52F4">
      <w:pPr>
        <w:numPr>
          <w:ilvl w:val="0"/>
          <w:numId w:val="37"/>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46066D25" w14:textId="77777777" w:rsidR="00CE2DFD" w:rsidRPr="00B06ADA" w:rsidRDefault="00CE2DFD" w:rsidP="00AE52F4">
      <w:pPr>
        <w:numPr>
          <w:ilvl w:val="0"/>
          <w:numId w:val="37"/>
        </w:numPr>
      </w:pPr>
      <w:r w:rsidRPr="00B06ADA">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7F9600F9" w14:textId="77777777" w:rsidR="00CE2DFD" w:rsidRPr="00B06ADA" w:rsidRDefault="00CE2DFD" w:rsidP="00AE52F4">
      <w:pPr>
        <w:numPr>
          <w:ilvl w:val="0"/>
          <w:numId w:val="37"/>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B05D2C" w14:textId="77777777" w:rsidR="00CE2DFD" w:rsidRPr="00B06ADA" w:rsidRDefault="00CE2DFD" w:rsidP="00AE52F4">
      <w:pPr>
        <w:numPr>
          <w:ilvl w:val="0"/>
          <w:numId w:val="37"/>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0F33F9E" w14:textId="77777777" w:rsidR="00CE2DFD" w:rsidRPr="0046127F" w:rsidRDefault="00CE2DFD" w:rsidP="00AE52F4">
      <w:pPr>
        <w:numPr>
          <w:ilvl w:val="0"/>
          <w:numId w:val="34"/>
        </w:numPr>
        <w:ind w:hanging="720"/>
        <w:rPr>
          <w:i/>
        </w:rPr>
      </w:pPr>
      <w:bookmarkStart w:id="664" w:name="_Toc160003354"/>
      <w:bookmarkStart w:id="665" w:name="_Toc160271599"/>
      <w:r w:rsidRPr="0046127F">
        <w:rPr>
          <w:i/>
        </w:rPr>
        <w:t>Certification--Lower</w:t>
      </w:r>
      <w:r w:rsidRPr="0046127F">
        <w:rPr>
          <w:i/>
        </w:rPr>
        <w:noBreakHyphen/>
        <w:t>Tier Covered Transactions</w:t>
      </w:r>
      <w:bookmarkEnd w:id="664"/>
      <w:bookmarkEnd w:id="665"/>
    </w:p>
    <w:p w14:paraId="6EDC7A0B" w14:textId="77777777" w:rsidR="00CE2DFD" w:rsidRPr="00B06ADA" w:rsidRDefault="00CE2DFD" w:rsidP="009F667A">
      <w:pPr>
        <w:ind w:left="1440"/>
      </w:pPr>
      <w:r w:rsidRPr="00B06ADA">
        <w:t xml:space="preserve">This certification is required by the regulations implementing Executive Order 12549, Debarment and Suspension, 29 CFR 98.510, Participants' responsibilities.  </w:t>
      </w:r>
    </w:p>
    <w:p w14:paraId="1B42FC8C" w14:textId="77777777" w:rsidR="00CE2DFD" w:rsidRPr="00B06ADA" w:rsidRDefault="00CE2DFD" w:rsidP="00AE52F4">
      <w:pPr>
        <w:numPr>
          <w:ilvl w:val="0"/>
          <w:numId w:val="38"/>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3DF46C5" w14:textId="77777777" w:rsidR="009F667A" w:rsidRPr="00B06ADA" w:rsidRDefault="00CE2DFD" w:rsidP="00AE52F4">
      <w:pPr>
        <w:numPr>
          <w:ilvl w:val="0"/>
          <w:numId w:val="38"/>
        </w:numPr>
      </w:pPr>
      <w:r w:rsidRPr="00B06ADA">
        <w:t xml:space="preserve">Where the prospective lower tier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57AAF172" w14:textId="77777777" w:rsidR="00CE2DFD" w:rsidRPr="00B06ADA" w:rsidRDefault="00CE2DFD" w:rsidP="00952B51">
      <w:pPr>
        <w:pStyle w:val="Heading3"/>
        <w:ind w:hanging="900"/>
      </w:pPr>
      <w:bookmarkStart w:id="666" w:name="_Toc360880565"/>
      <w:bookmarkStart w:id="667" w:name="_Toc388872713"/>
      <w:bookmarkStart w:id="668" w:name="_Toc452960258"/>
      <w:bookmarkStart w:id="669" w:name="_Toc164237387"/>
      <w:bookmarkStart w:id="670" w:name="_Toc190770156"/>
      <w:bookmarkStart w:id="671" w:name="_Toc192907999"/>
      <w:bookmarkStart w:id="672" w:name="_Toc197829270"/>
      <w:bookmarkStart w:id="673" w:name="_Toc220934194"/>
      <w:bookmarkStart w:id="674" w:name="_Toc318388427"/>
      <w:bookmarkStart w:id="675" w:name="_Toc355682073"/>
      <w:bookmarkStart w:id="676" w:name="_Toc507594096"/>
      <w:r w:rsidRPr="00B06ADA">
        <w:t>Drug-Free Workplace Certification</w:t>
      </w:r>
      <w:bookmarkEnd w:id="666"/>
      <w:bookmarkEnd w:id="667"/>
      <w:bookmarkEnd w:id="668"/>
      <w:bookmarkEnd w:id="669"/>
      <w:bookmarkEnd w:id="670"/>
      <w:bookmarkEnd w:id="671"/>
      <w:bookmarkEnd w:id="672"/>
      <w:bookmarkEnd w:id="673"/>
      <w:bookmarkEnd w:id="674"/>
      <w:bookmarkEnd w:id="675"/>
      <w:bookmarkEnd w:id="676"/>
    </w:p>
    <w:p w14:paraId="53FD823F" w14:textId="77777777" w:rsidR="00CE2DFD" w:rsidRPr="009F667A" w:rsidRDefault="00CE2DFD" w:rsidP="00AE52F4">
      <w:pPr>
        <w:numPr>
          <w:ilvl w:val="0"/>
          <w:numId w:val="39"/>
        </w:numPr>
        <w:ind w:firstLine="0"/>
        <w:rPr>
          <w:i/>
        </w:rPr>
      </w:pPr>
      <w:bookmarkStart w:id="677" w:name="_Toc160003355"/>
      <w:bookmarkStart w:id="678" w:name="_Toc160271600"/>
      <w:r w:rsidRPr="009F667A">
        <w:rPr>
          <w:i/>
        </w:rPr>
        <w:t>Instructions</w:t>
      </w:r>
      <w:bookmarkEnd w:id="677"/>
      <w:bookmarkEnd w:id="678"/>
    </w:p>
    <w:p w14:paraId="3F7A90F0" w14:textId="77777777" w:rsidR="00CE2DFD" w:rsidRPr="00B06ADA" w:rsidRDefault="00CE2DFD" w:rsidP="00AE52F4">
      <w:pPr>
        <w:numPr>
          <w:ilvl w:val="0"/>
          <w:numId w:val="40"/>
        </w:numPr>
      </w:pPr>
      <w:r w:rsidRPr="00B06ADA">
        <w:t>By signing and/or submitting this application or grant agreement, the grantee is providing the certification set out below (see Section b.1.); however, see also Section b.2.</w:t>
      </w:r>
    </w:p>
    <w:p w14:paraId="5C173029" w14:textId="77777777" w:rsidR="00CE2DFD" w:rsidRPr="00B06ADA" w:rsidRDefault="00CE2DFD" w:rsidP="00AE52F4">
      <w:pPr>
        <w:numPr>
          <w:ilvl w:val="0"/>
          <w:numId w:val="40"/>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009F8118" w14:textId="77777777" w:rsidR="00CE2DFD" w:rsidRPr="00B06ADA" w:rsidRDefault="00CE2DFD" w:rsidP="00AE52F4">
      <w:pPr>
        <w:numPr>
          <w:ilvl w:val="0"/>
          <w:numId w:val="40"/>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0228344A" w14:textId="77777777" w:rsidR="00CE2DFD" w:rsidRPr="00B06ADA" w:rsidRDefault="00CE2DFD" w:rsidP="00AE52F4">
      <w:pPr>
        <w:numPr>
          <w:ilvl w:val="0"/>
          <w:numId w:val="40"/>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31782">
        <w:t>s</w:t>
      </w:r>
      <w:r w:rsidR="00E4459D" w:rsidRPr="00B06ADA">
        <w:t>tate</w:t>
      </w:r>
      <w:r w:rsidRPr="00B06ADA">
        <w:t xml:space="preserve"> highway department while in operation.  </w:t>
      </w:r>
      <w:r w:rsidR="00E4459D" w:rsidRPr="00B06ADA">
        <w:t>State</w:t>
      </w:r>
      <w:r w:rsidRPr="00B06ADA">
        <w:t xml:space="preserve"> employees in each local unemployment office, performers in concert halls or radio studios).</w:t>
      </w:r>
    </w:p>
    <w:p w14:paraId="5B6AA1B2" w14:textId="77777777" w:rsidR="00CE2DFD" w:rsidRPr="00B06ADA" w:rsidRDefault="00CE2DFD" w:rsidP="00AE52F4">
      <w:pPr>
        <w:numPr>
          <w:ilvl w:val="0"/>
          <w:numId w:val="40"/>
        </w:numPr>
      </w:pPr>
      <w:r w:rsidRPr="00B06ADA">
        <w:t>If the workplace identified to the agency changes during the performance of the grant, the grantee will inform the agency of the change(s), if it previously identified the workplaces in question (see paragraph (3)).</w:t>
      </w:r>
    </w:p>
    <w:p w14:paraId="24CA1273" w14:textId="77777777" w:rsidR="00CE2DFD" w:rsidRPr="00B06ADA" w:rsidRDefault="00CE2DFD" w:rsidP="00AE52F4">
      <w:pPr>
        <w:numPr>
          <w:ilvl w:val="0"/>
          <w:numId w:val="40"/>
        </w:numPr>
      </w:pPr>
      <w:r w:rsidRPr="00B06ADA">
        <w:t>Definitions of terms in the Nonprocurement Suspension and Debarment common rule and Drug-Free Workplace common rule apply to this certification.  Grantees' attention is called, in particular, to the following definitions from these rules:</w:t>
      </w:r>
    </w:p>
    <w:p w14:paraId="77329CC4" w14:textId="77777777" w:rsidR="00CE2DFD" w:rsidRPr="00B06ADA" w:rsidRDefault="00CE2DFD" w:rsidP="009F667A">
      <w:pPr>
        <w:ind w:left="1800"/>
      </w:pPr>
      <w:r w:rsidRPr="00B06ADA">
        <w:t>"Controlled substance" means a controlled substance in Schedules I through V of the Controlled Substances Act (21 USC. 812) and as further defined by regulation (21 CFR 1308.11 through 1308.15);</w:t>
      </w:r>
    </w:p>
    <w:p w14:paraId="6BB506FB" w14:textId="77777777" w:rsidR="00CE2DFD" w:rsidRPr="00B06ADA" w:rsidRDefault="00CE2DFD" w:rsidP="009F667A">
      <w:pPr>
        <w:ind w:left="1800"/>
      </w:pPr>
      <w:r w:rsidRPr="00B06ADA">
        <w:t xml:space="preserve">"Conviction" means a finding of guilt (including a plea of nolo contendere) or imposition of sentence, or both, by any judicial body charged with the responsibility to determine violations of the </w:t>
      </w:r>
      <w:r w:rsidRPr="00C12A1F">
        <w:t>Federal</w:t>
      </w:r>
      <w:r w:rsidRPr="00B06ADA">
        <w:t xml:space="preserve"> or </w:t>
      </w:r>
      <w:r w:rsidR="00E31782">
        <w:t>s</w:t>
      </w:r>
      <w:r w:rsidR="00E4459D" w:rsidRPr="00B06ADA">
        <w:t>tate</w:t>
      </w:r>
      <w:r w:rsidRPr="00B06ADA">
        <w:t xml:space="preserve"> criminal drug statutes;</w:t>
      </w:r>
    </w:p>
    <w:p w14:paraId="1AD9CE16" w14:textId="77777777" w:rsidR="00CE2DFD" w:rsidRPr="00B06ADA" w:rsidRDefault="00CE2DFD" w:rsidP="009F667A">
      <w:pPr>
        <w:ind w:left="1800"/>
      </w:pPr>
      <w:r w:rsidRPr="00B06ADA">
        <w:t>"Criminal drug statute" means a Federal or non-Federal criminal statute involving the manufacture, distribution, dispensing, use, or possession of any controlled substance;</w:t>
      </w:r>
    </w:p>
    <w:p w14:paraId="30C3E20F" w14:textId="77777777" w:rsidR="00CE2DFD" w:rsidRPr="00B06ADA" w:rsidRDefault="00CE2DFD" w:rsidP="001405D3">
      <w:pPr>
        <w:ind w:left="1800"/>
      </w:pPr>
      <w:r w:rsidRPr="00B06ADA">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65C41889" w14:textId="77777777" w:rsidR="00CE2DFD" w:rsidRPr="001405D3" w:rsidRDefault="00CE2DFD" w:rsidP="00AE52F4">
      <w:pPr>
        <w:numPr>
          <w:ilvl w:val="0"/>
          <w:numId w:val="39"/>
        </w:numPr>
        <w:ind w:firstLine="0"/>
        <w:rPr>
          <w:i/>
        </w:rPr>
      </w:pPr>
      <w:bookmarkStart w:id="679" w:name="_Toc160003356"/>
      <w:bookmarkStart w:id="680" w:name="_Toc160271601"/>
      <w:r w:rsidRPr="001405D3">
        <w:rPr>
          <w:i/>
        </w:rPr>
        <w:t>Certification Regarding Drug-Free Workplace Requirements</w:t>
      </w:r>
      <w:bookmarkEnd w:id="679"/>
      <w:bookmarkEnd w:id="680"/>
    </w:p>
    <w:p w14:paraId="2EEE3DBA" w14:textId="77777777" w:rsidR="00CE2DFD" w:rsidRPr="00B06ADA" w:rsidRDefault="00CE2DFD" w:rsidP="00AE52F4">
      <w:pPr>
        <w:numPr>
          <w:ilvl w:val="0"/>
          <w:numId w:val="41"/>
        </w:numPr>
      </w:pPr>
      <w:r w:rsidRPr="00B06ADA">
        <w:t>The grantee certifies that it will or will continue to provide a drug-free workplace by:</w:t>
      </w:r>
    </w:p>
    <w:p w14:paraId="04C2C903" w14:textId="77777777" w:rsidR="00CE2DFD" w:rsidRPr="00B06ADA" w:rsidRDefault="00CE2DFD" w:rsidP="00AE52F4">
      <w:pPr>
        <w:numPr>
          <w:ilvl w:val="1"/>
          <w:numId w:val="39"/>
        </w:numPr>
        <w:ind w:left="2160"/>
      </w:pPr>
      <w:r w:rsidRPr="00B06ADA">
        <w:t xml:space="preserve">Publishing a </w:t>
      </w:r>
      <w:r w:rsidR="003A1545" w:rsidRPr="00B06ADA">
        <w:t>s</w:t>
      </w:r>
      <w:r w:rsidR="00E4459D" w:rsidRPr="00B06ADA">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FA633A8" w14:textId="77777777" w:rsidR="00CE2DFD" w:rsidRPr="00B06ADA" w:rsidRDefault="00CE2DFD" w:rsidP="00AE52F4">
      <w:pPr>
        <w:numPr>
          <w:ilvl w:val="1"/>
          <w:numId w:val="39"/>
        </w:numPr>
        <w:ind w:left="2160"/>
      </w:pPr>
      <w:r w:rsidRPr="00B06ADA">
        <w:t>Establishing an ongoing drug-free awareness program to inform employees about--</w:t>
      </w:r>
    </w:p>
    <w:p w14:paraId="66189D61" w14:textId="77777777" w:rsidR="00CE2DFD" w:rsidRPr="00B06ADA" w:rsidRDefault="00CE2DFD" w:rsidP="00AE52F4">
      <w:pPr>
        <w:numPr>
          <w:ilvl w:val="0"/>
          <w:numId w:val="42"/>
        </w:numPr>
        <w:spacing w:after="0"/>
        <w:ind w:left="2520"/>
      </w:pPr>
      <w:r w:rsidRPr="00B06ADA">
        <w:t>The dangers of drug abuse in the workplace;</w:t>
      </w:r>
    </w:p>
    <w:p w14:paraId="595A7AE9" w14:textId="77777777" w:rsidR="00CE2DFD" w:rsidRPr="00B06ADA" w:rsidRDefault="00CE2DFD" w:rsidP="00AE52F4">
      <w:pPr>
        <w:numPr>
          <w:ilvl w:val="0"/>
          <w:numId w:val="42"/>
        </w:numPr>
        <w:spacing w:after="0"/>
        <w:ind w:left="2520"/>
      </w:pPr>
      <w:r w:rsidRPr="00B06ADA">
        <w:t>The grantee's policy of maintaining a drug-free workplace;</w:t>
      </w:r>
    </w:p>
    <w:p w14:paraId="7F2A3354" w14:textId="77777777" w:rsidR="00CE2DFD" w:rsidRPr="00B06ADA" w:rsidRDefault="00CE2DFD" w:rsidP="00AE52F4">
      <w:pPr>
        <w:numPr>
          <w:ilvl w:val="0"/>
          <w:numId w:val="42"/>
        </w:numPr>
        <w:spacing w:after="0"/>
        <w:ind w:left="2520"/>
      </w:pPr>
      <w:r w:rsidRPr="00B06ADA">
        <w:t>Any available drug counseling, rehabilitation, and employee assistance programs; and</w:t>
      </w:r>
    </w:p>
    <w:p w14:paraId="110012EE" w14:textId="77777777" w:rsidR="00CE2DFD" w:rsidRDefault="00CE2DFD" w:rsidP="00AE52F4">
      <w:pPr>
        <w:numPr>
          <w:ilvl w:val="0"/>
          <w:numId w:val="42"/>
        </w:numPr>
        <w:spacing w:after="0"/>
        <w:ind w:left="2520"/>
      </w:pPr>
      <w:r w:rsidRPr="00B06ADA">
        <w:t>The penalties that may be imposed upon employees for drug abuse violations occurring in the workplace;</w:t>
      </w:r>
    </w:p>
    <w:p w14:paraId="4AE30037" w14:textId="77777777" w:rsidR="001405D3" w:rsidRPr="00B06ADA" w:rsidRDefault="001405D3" w:rsidP="001405D3">
      <w:pPr>
        <w:spacing w:after="0"/>
        <w:ind w:left="2520"/>
      </w:pPr>
    </w:p>
    <w:p w14:paraId="018C09F6" w14:textId="77777777" w:rsidR="00CE2DFD" w:rsidRPr="00B06ADA" w:rsidRDefault="00CE2DFD" w:rsidP="00AE52F4">
      <w:pPr>
        <w:numPr>
          <w:ilvl w:val="1"/>
          <w:numId w:val="39"/>
        </w:numPr>
        <w:ind w:left="2160"/>
      </w:pPr>
      <w:r w:rsidRPr="00B06ADA">
        <w:t xml:space="preserve">Making it a requirement that each employee to be engaged in the performance of the grant be given a copy of the </w:t>
      </w:r>
      <w:r w:rsidR="00876A62" w:rsidRPr="00B06ADA">
        <w:t>s</w:t>
      </w:r>
      <w:r w:rsidR="00E4459D" w:rsidRPr="00B06ADA">
        <w:t>tate</w:t>
      </w:r>
      <w:r w:rsidRPr="00B06ADA">
        <w:t>ment required by paragraph (a);</w:t>
      </w:r>
    </w:p>
    <w:p w14:paraId="7466DCE2" w14:textId="77777777" w:rsidR="00CE2DFD" w:rsidRPr="00B06ADA" w:rsidRDefault="00CE2DFD" w:rsidP="00AE52F4">
      <w:pPr>
        <w:numPr>
          <w:ilvl w:val="1"/>
          <w:numId w:val="39"/>
        </w:numPr>
        <w:ind w:left="2160"/>
      </w:pPr>
      <w:r w:rsidRPr="00B06ADA">
        <w:t xml:space="preserve">Notifying the employee in the </w:t>
      </w:r>
      <w:r w:rsidR="00876A62" w:rsidRPr="00B06ADA">
        <w:t>s</w:t>
      </w:r>
      <w:r w:rsidR="00E4459D" w:rsidRPr="00B06ADA">
        <w:t>tate</w:t>
      </w:r>
      <w:r w:rsidRPr="00B06ADA">
        <w:t>ment required by paragraph (a) that, as a condition of employment under the grant, the employee will--</w:t>
      </w:r>
    </w:p>
    <w:p w14:paraId="2934C4FD" w14:textId="77777777" w:rsidR="00CE2DFD" w:rsidRPr="00B06ADA" w:rsidRDefault="00CE2DFD" w:rsidP="00AE52F4">
      <w:pPr>
        <w:numPr>
          <w:ilvl w:val="0"/>
          <w:numId w:val="42"/>
        </w:numPr>
        <w:spacing w:after="0"/>
        <w:ind w:left="2520"/>
      </w:pPr>
      <w:r w:rsidRPr="00B06ADA">
        <w:t xml:space="preserve">Abide by the terms of the </w:t>
      </w:r>
      <w:r w:rsidR="00876A62" w:rsidRPr="00B06ADA">
        <w:t>s</w:t>
      </w:r>
      <w:r w:rsidR="00E4459D" w:rsidRPr="00B06ADA">
        <w:t>tate</w:t>
      </w:r>
      <w:r w:rsidRPr="00B06ADA">
        <w:t>ment; and</w:t>
      </w:r>
    </w:p>
    <w:p w14:paraId="6875D8BA" w14:textId="77777777" w:rsidR="00CE2DFD" w:rsidRDefault="00CE2DFD" w:rsidP="00AE52F4">
      <w:pPr>
        <w:numPr>
          <w:ilvl w:val="0"/>
          <w:numId w:val="42"/>
        </w:numPr>
        <w:spacing w:after="0"/>
        <w:ind w:left="2520"/>
      </w:pPr>
      <w:r w:rsidRPr="00B06ADA">
        <w:t>Notify the employer in writing of his or her conviction for a violation of a criminal drug statute occurring in the workplace no later than five calendar days after such conviction;</w:t>
      </w:r>
    </w:p>
    <w:p w14:paraId="0C0847F7" w14:textId="77777777" w:rsidR="001405D3" w:rsidRPr="00B06ADA" w:rsidRDefault="001405D3" w:rsidP="001405D3">
      <w:pPr>
        <w:spacing w:after="0"/>
        <w:ind w:left="2520"/>
      </w:pPr>
    </w:p>
    <w:p w14:paraId="34BD93E4" w14:textId="77777777" w:rsidR="00CE2DFD" w:rsidRPr="00B06ADA" w:rsidRDefault="00CE2DFD" w:rsidP="00AE52F4">
      <w:pPr>
        <w:numPr>
          <w:ilvl w:val="1"/>
          <w:numId w:val="39"/>
        </w:numPr>
        <w:ind w:left="2160"/>
      </w:pPr>
      <w:r w:rsidRPr="00B06ADA">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14:paraId="67DF5E67" w14:textId="77777777" w:rsidR="00CE2DFD" w:rsidRPr="00B06ADA" w:rsidRDefault="00CE2DFD" w:rsidP="00AE52F4">
      <w:pPr>
        <w:numPr>
          <w:ilvl w:val="1"/>
          <w:numId w:val="39"/>
        </w:numPr>
        <w:ind w:left="2160"/>
      </w:pPr>
      <w:r w:rsidRPr="00B06ADA">
        <w:t>Taking one of the following actions within 30 calendar days of receiving notice under subparagraph (d), above, with respect to any employee who is so convicted--</w:t>
      </w:r>
    </w:p>
    <w:p w14:paraId="7F3587AE" w14:textId="77777777" w:rsidR="00CE2DFD" w:rsidRPr="00B06ADA" w:rsidRDefault="00CE2DFD" w:rsidP="00AE52F4">
      <w:pPr>
        <w:numPr>
          <w:ilvl w:val="0"/>
          <w:numId w:val="42"/>
        </w:numPr>
        <w:spacing w:after="0"/>
        <w:ind w:left="2520"/>
      </w:pPr>
      <w:r w:rsidRPr="00B06ADA">
        <w:t>Taking appropriate personnel action against such an employee, up to and including termination; consistent with the requirements of the Rehabilitation Act of 1973, as amended; or</w:t>
      </w:r>
    </w:p>
    <w:p w14:paraId="43A31E7D" w14:textId="77777777" w:rsidR="00CE2DFD" w:rsidRDefault="00CE2DFD" w:rsidP="00AE52F4">
      <w:pPr>
        <w:numPr>
          <w:ilvl w:val="0"/>
          <w:numId w:val="42"/>
        </w:numPr>
        <w:spacing w:after="0"/>
        <w:ind w:left="2520"/>
      </w:pPr>
      <w:r w:rsidRPr="00B06ADA">
        <w:t xml:space="preserve">Requiring such employee to participate satisfactorily in a drug abuse assistance or rehabilitation program approved for such purposes by a </w:t>
      </w:r>
      <w:r w:rsidRPr="00C12A1F">
        <w:t>Federal</w:t>
      </w:r>
      <w:r w:rsidRPr="00B06ADA">
        <w:t xml:space="preserve">, </w:t>
      </w:r>
      <w:r w:rsidR="00E31782">
        <w:t>s</w:t>
      </w:r>
      <w:r w:rsidR="00E4459D" w:rsidRPr="00B06ADA">
        <w:t>tate</w:t>
      </w:r>
      <w:r w:rsidRPr="00B06ADA">
        <w:t>, or local health, law enforcement, or other appropriate agency;</w:t>
      </w:r>
    </w:p>
    <w:p w14:paraId="63D57A0C" w14:textId="77777777" w:rsidR="001405D3" w:rsidRPr="00B06ADA" w:rsidRDefault="001405D3" w:rsidP="001405D3">
      <w:pPr>
        <w:spacing w:after="0"/>
        <w:ind w:left="2520"/>
      </w:pPr>
    </w:p>
    <w:p w14:paraId="0FB819FF" w14:textId="77777777" w:rsidR="00CC3669" w:rsidRPr="00B06ADA" w:rsidRDefault="00CE2DFD" w:rsidP="00AE52F4">
      <w:pPr>
        <w:numPr>
          <w:ilvl w:val="1"/>
          <w:numId w:val="39"/>
        </w:numPr>
        <w:ind w:left="2160"/>
      </w:pPr>
      <w:r w:rsidRPr="00B06ADA">
        <w:t>Making a good faith effort to continue to maintain a drug-free workplace through implementation of paragraphs (a), (b), (c), (d), (e), and (f).</w:t>
      </w:r>
    </w:p>
    <w:p w14:paraId="24C9F3E0" w14:textId="77777777" w:rsidR="00CE2DFD" w:rsidRPr="00B06ADA" w:rsidRDefault="00CE2DFD" w:rsidP="00AE52F4">
      <w:pPr>
        <w:numPr>
          <w:ilvl w:val="0"/>
          <w:numId w:val="41"/>
        </w:numPr>
      </w:pPr>
      <w:r w:rsidRPr="00B06ADA">
        <w:t>The grantee will:</w:t>
      </w:r>
    </w:p>
    <w:p w14:paraId="729DA09A" w14:textId="77777777" w:rsidR="00CE2DFD" w:rsidRPr="00B06ADA" w:rsidRDefault="00CE2DFD" w:rsidP="00AE52F4">
      <w:pPr>
        <w:numPr>
          <w:ilvl w:val="0"/>
          <w:numId w:val="43"/>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14:paraId="2427380C" w14:textId="77777777" w:rsidR="00CE2DFD" w:rsidRPr="00B06ADA" w:rsidRDefault="0056415E" w:rsidP="00AE52F4">
      <w:pPr>
        <w:numPr>
          <w:ilvl w:val="0"/>
          <w:numId w:val="43"/>
        </w:numPr>
        <w:ind w:left="2160"/>
      </w:pPr>
      <w:r>
        <w:t>Indicate in the cooperative a</w:t>
      </w:r>
      <w:r w:rsidR="00CE2DFD" w:rsidRPr="00B06ADA">
        <w:t xml:space="preserve">greement transmittal letter that a </w:t>
      </w:r>
      <w:r w:rsidR="00E31782">
        <w:t>s</w:t>
      </w:r>
      <w:r w:rsidR="00E4459D" w:rsidRPr="00B06ADA">
        <w:t>tate</w:t>
      </w:r>
      <w:r w:rsidR="00CE2DFD" w:rsidRPr="00B06ADA">
        <w:t>-wide certification has been made and a copy is on file in the Department of Labor, Office of Acquisition Integrity, Division of Procurement and Grant Management.</w:t>
      </w:r>
    </w:p>
    <w:p w14:paraId="0F9DE0D4" w14:textId="77777777" w:rsidR="00CE2DFD" w:rsidRPr="00B06ADA" w:rsidRDefault="00CE2DFD" w:rsidP="00952B51">
      <w:pPr>
        <w:pStyle w:val="Heading3"/>
        <w:ind w:hanging="900"/>
      </w:pPr>
      <w:bookmarkStart w:id="681" w:name="_Toc360880566"/>
      <w:bookmarkStart w:id="682" w:name="_Toc452960259"/>
      <w:bookmarkStart w:id="683" w:name="_Toc164237388"/>
      <w:bookmarkStart w:id="684" w:name="_Toc190770157"/>
      <w:bookmarkStart w:id="685" w:name="_Toc192908000"/>
      <w:bookmarkStart w:id="686" w:name="_Toc197829271"/>
      <w:bookmarkStart w:id="687" w:name="_Toc220934195"/>
      <w:bookmarkStart w:id="688" w:name="_Toc318388428"/>
      <w:bookmarkStart w:id="689" w:name="_Toc355682074"/>
      <w:bookmarkStart w:id="690" w:name="_Toc507594097"/>
      <w:r w:rsidRPr="00B06ADA">
        <w:t>Certification Regarding Lobbying Activities</w:t>
      </w:r>
      <w:bookmarkEnd w:id="681"/>
      <w:bookmarkEnd w:id="682"/>
      <w:bookmarkEnd w:id="683"/>
      <w:bookmarkEnd w:id="684"/>
      <w:bookmarkEnd w:id="685"/>
      <w:bookmarkEnd w:id="686"/>
      <w:bookmarkEnd w:id="687"/>
      <w:bookmarkEnd w:id="688"/>
      <w:bookmarkEnd w:id="689"/>
      <w:bookmarkEnd w:id="690"/>
    </w:p>
    <w:p w14:paraId="36C6EEE5" w14:textId="77777777" w:rsidR="00CE2DFD" w:rsidRPr="001405D3" w:rsidRDefault="00CE2DFD" w:rsidP="00AE52F4">
      <w:pPr>
        <w:numPr>
          <w:ilvl w:val="0"/>
          <w:numId w:val="44"/>
        </w:numPr>
        <w:ind w:firstLine="0"/>
        <w:rPr>
          <w:i/>
        </w:rPr>
      </w:pPr>
      <w:bookmarkStart w:id="691" w:name="_Toc160003357"/>
      <w:bookmarkStart w:id="692" w:name="_Toc160271602"/>
      <w:r w:rsidRPr="001405D3">
        <w:rPr>
          <w:i/>
        </w:rPr>
        <w:t>Instructions</w:t>
      </w:r>
      <w:bookmarkEnd w:id="691"/>
      <w:bookmarkEnd w:id="692"/>
    </w:p>
    <w:p w14:paraId="08C7A4C8" w14:textId="77777777" w:rsidR="00CE2DFD" w:rsidRPr="00B06ADA" w:rsidRDefault="00CE2DFD" w:rsidP="008E5CE9">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31782">
        <w:t>s</w:t>
      </w:r>
      <w:r w:rsidR="00E4459D" w:rsidRPr="00B06ADA">
        <w:t>tate</w:t>
      </w:r>
      <w:r w:rsidRPr="00B06ADA">
        <w:t xml:space="preserve"> agency signs this application.</w:t>
      </w:r>
    </w:p>
    <w:p w14:paraId="6E093B1C" w14:textId="77777777" w:rsidR="00CE2DFD" w:rsidRPr="008E5CE9" w:rsidRDefault="00CE2DFD" w:rsidP="00AE52F4">
      <w:pPr>
        <w:numPr>
          <w:ilvl w:val="0"/>
          <w:numId w:val="44"/>
        </w:numPr>
        <w:ind w:firstLine="0"/>
        <w:rPr>
          <w:i/>
        </w:rPr>
      </w:pPr>
      <w:bookmarkStart w:id="693" w:name="_Toc160003358"/>
      <w:bookmarkStart w:id="694" w:name="_Toc160271603"/>
      <w:r w:rsidRPr="008E5CE9">
        <w:rPr>
          <w:i/>
        </w:rPr>
        <w:t>Certification for Contracts, Grants, Loans, and Cooperative Agreements</w:t>
      </w:r>
      <w:bookmarkEnd w:id="693"/>
      <w:bookmarkEnd w:id="694"/>
    </w:p>
    <w:p w14:paraId="732D92AF" w14:textId="77777777" w:rsidR="00CE2DFD" w:rsidRPr="00B06ADA" w:rsidRDefault="00CE2DFD" w:rsidP="008E5CE9">
      <w:pPr>
        <w:ind w:firstLine="893"/>
      </w:pPr>
      <w:bookmarkStart w:id="695" w:name="_Toc160003359"/>
      <w:bookmarkStart w:id="696" w:name="_Toc160271604"/>
      <w:r w:rsidRPr="00B06ADA">
        <w:t>The undersigned certifies, to the best of his or her knowledge and belief, that:</w:t>
      </w:r>
      <w:bookmarkEnd w:id="695"/>
      <w:bookmarkEnd w:id="696"/>
    </w:p>
    <w:p w14:paraId="36614AF8" w14:textId="77777777" w:rsidR="00CE2DFD" w:rsidRPr="00B06ADA" w:rsidRDefault="00CE2DFD" w:rsidP="00AE52F4">
      <w:pPr>
        <w:numPr>
          <w:ilvl w:val="0"/>
          <w:numId w:val="45"/>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D85EEA0" w14:textId="77777777" w:rsidR="00CE2DFD" w:rsidRPr="00B06ADA" w:rsidRDefault="00CE2DFD" w:rsidP="00AE52F4">
      <w:pPr>
        <w:numPr>
          <w:ilvl w:val="0"/>
          <w:numId w:val="45"/>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00FC44E9" w:rsidRPr="00B06ADA">
        <w:t>Form</w:t>
      </w:r>
      <w:r w:rsidRPr="00B06ADA">
        <w:t>, "Disclosure Form to Report Lobbying," in accordance with its instructions.</w:t>
      </w:r>
    </w:p>
    <w:p w14:paraId="2620447F" w14:textId="77777777" w:rsidR="00CE2DFD" w:rsidRPr="00B06ADA" w:rsidRDefault="00CE2DFD" w:rsidP="00AE52F4">
      <w:pPr>
        <w:numPr>
          <w:ilvl w:val="0"/>
          <w:numId w:val="45"/>
        </w:numPr>
      </w:pPr>
      <w:r w:rsidRPr="00B06ADA">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14:paraId="3EF083D8" w14:textId="77777777" w:rsidR="004E0B92" w:rsidRPr="00B06ADA" w:rsidRDefault="00CE2DFD" w:rsidP="00563374">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14:paraId="2BFEC8CA" w14:textId="77777777" w:rsidR="00CE2DFD" w:rsidRPr="00B06ADA" w:rsidRDefault="00CE2DFD" w:rsidP="00952B51">
      <w:pPr>
        <w:pStyle w:val="Heading3"/>
        <w:ind w:hanging="900"/>
      </w:pPr>
      <w:bookmarkStart w:id="697" w:name="_Toc360880567"/>
      <w:bookmarkStart w:id="698" w:name="_Toc388872715"/>
      <w:bookmarkStart w:id="699" w:name="_Toc452960260"/>
      <w:bookmarkStart w:id="700" w:name="_Toc164237389"/>
      <w:bookmarkStart w:id="701" w:name="_Toc190770158"/>
      <w:bookmarkStart w:id="702" w:name="_Toc192908001"/>
      <w:bookmarkStart w:id="703" w:name="_Toc197829272"/>
      <w:bookmarkStart w:id="704" w:name="_Toc220934196"/>
      <w:bookmarkStart w:id="705" w:name="_Toc318388429"/>
      <w:bookmarkStart w:id="706" w:name="_Toc355682075"/>
      <w:bookmarkStart w:id="707" w:name="_Toc507594098"/>
      <w:r w:rsidRPr="00B06ADA">
        <w:t>Disclosure of Lobbying Activities (SF</w:t>
      </w:r>
      <w:r w:rsidRPr="00B06ADA">
        <w:noBreakHyphen/>
        <w:t>LLL)</w:t>
      </w:r>
      <w:bookmarkEnd w:id="697"/>
      <w:bookmarkEnd w:id="698"/>
      <w:bookmarkEnd w:id="699"/>
      <w:bookmarkEnd w:id="700"/>
      <w:bookmarkEnd w:id="701"/>
      <w:bookmarkEnd w:id="702"/>
      <w:bookmarkEnd w:id="703"/>
      <w:bookmarkEnd w:id="704"/>
      <w:bookmarkEnd w:id="705"/>
      <w:bookmarkEnd w:id="706"/>
      <w:bookmarkEnd w:id="707"/>
    </w:p>
    <w:p w14:paraId="6869C69F" w14:textId="77777777" w:rsidR="00CE2DFD" w:rsidRPr="004E0B92" w:rsidRDefault="00CE2DFD" w:rsidP="00AE52F4">
      <w:pPr>
        <w:numPr>
          <w:ilvl w:val="0"/>
          <w:numId w:val="46"/>
        </w:numPr>
        <w:ind w:firstLine="0"/>
        <w:rPr>
          <w:i/>
        </w:rPr>
      </w:pPr>
      <w:bookmarkStart w:id="708" w:name="_Toc160003360"/>
      <w:bookmarkStart w:id="709" w:name="_Toc160271605"/>
      <w:r w:rsidRPr="004E0B92">
        <w:rPr>
          <w:i/>
        </w:rPr>
        <w:t>General Guidelines</w:t>
      </w:r>
      <w:bookmarkEnd w:id="708"/>
      <w:bookmarkEnd w:id="709"/>
    </w:p>
    <w:p w14:paraId="3CF5A86A" w14:textId="2B63E8E7" w:rsidR="00CE2DFD" w:rsidRPr="00B06ADA" w:rsidRDefault="00CE2DFD" w:rsidP="004E0B92">
      <w:pPr>
        <w:ind w:left="1440"/>
      </w:pPr>
      <w:r w:rsidRPr="00B06ADA">
        <w:t>The SF</w:t>
      </w:r>
      <w:r w:rsidRPr="00B06ADA">
        <w:noBreakHyphen/>
        <w:t xml:space="preserve">LLL is an OMB-approved standard form for the disclosure of lobbying activities.  If applicable, this disclosure form will be completed by the </w:t>
      </w:r>
      <w:r w:rsidR="00E31782">
        <w:t>s</w:t>
      </w:r>
      <w:r w:rsidR="00E4459D" w:rsidRPr="00B06ADA">
        <w:t>tate</w:t>
      </w:r>
      <w:r w:rsidRPr="00B06ADA">
        <w:t xml:space="preserve"> agency upon entering into the cooperative agreement or a material change to a previous filing, pursuant to title 31 USC section 1352.  The </w:t>
      </w:r>
      <w:r w:rsidR="00E31782">
        <w:t>s</w:t>
      </w:r>
      <w:r w:rsidR="00E4459D" w:rsidRPr="00B06ADA">
        <w:t>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14:paraId="374ABE81" w14:textId="77777777" w:rsidR="00CE2DFD" w:rsidRPr="004E0B92" w:rsidRDefault="00CE2DFD" w:rsidP="004E0B92">
      <w:pPr>
        <w:ind w:left="1440"/>
        <w:rPr>
          <w:b/>
        </w:rPr>
      </w:pPr>
      <w:r w:rsidRPr="004E0B92">
        <w:rPr>
          <w:b/>
        </w:rPr>
        <w:t xml:space="preserve">Please note:  Submission of this form is necessary only if the </w:t>
      </w:r>
      <w:r w:rsidR="00E31782">
        <w:rPr>
          <w:b/>
        </w:rPr>
        <w:t>s</w:t>
      </w:r>
      <w:r w:rsidR="00E4459D" w:rsidRPr="004E0B92">
        <w:rPr>
          <w:b/>
        </w:rPr>
        <w:t>tate</w:t>
      </w:r>
      <w:r w:rsidRPr="004E0B92">
        <w:rPr>
          <w:b/>
        </w:rPr>
        <w:t xml:space="preserve"> agency meets the above criteria.</w:t>
      </w:r>
    </w:p>
    <w:p w14:paraId="497B2617" w14:textId="77777777" w:rsidR="00CE2DFD" w:rsidRPr="004E0B92" w:rsidRDefault="00CE2DFD" w:rsidP="00AE52F4">
      <w:pPr>
        <w:numPr>
          <w:ilvl w:val="0"/>
          <w:numId w:val="46"/>
        </w:numPr>
        <w:ind w:firstLine="0"/>
        <w:rPr>
          <w:i/>
        </w:rPr>
      </w:pPr>
      <w:bookmarkStart w:id="710" w:name="_Toc160003361"/>
      <w:bookmarkStart w:id="711" w:name="_Toc160271606"/>
      <w:r w:rsidRPr="004E0B92">
        <w:rPr>
          <w:i/>
        </w:rPr>
        <w:t>Instructions for Completion of SF</w:t>
      </w:r>
      <w:r w:rsidRPr="004E0B92">
        <w:rPr>
          <w:i/>
        </w:rPr>
        <w:noBreakHyphen/>
        <w:t>LLL, Disclosure of Lobbying Activities</w:t>
      </w:r>
      <w:bookmarkEnd w:id="710"/>
      <w:bookmarkEnd w:id="711"/>
    </w:p>
    <w:p w14:paraId="14712849" w14:textId="77777777" w:rsidR="00CE2DFD" w:rsidRPr="00B06ADA" w:rsidRDefault="00CE2DFD" w:rsidP="00AE52F4">
      <w:pPr>
        <w:numPr>
          <w:ilvl w:val="0"/>
          <w:numId w:val="47"/>
        </w:numPr>
      </w:pPr>
      <w:r w:rsidRPr="00B06ADA">
        <w:t>Identify the type of covered Federal action for which lobbying activity is and/or has been secured to influence the outcome of a covered Federal action.</w:t>
      </w:r>
    </w:p>
    <w:p w14:paraId="54232986" w14:textId="77777777" w:rsidR="00CE2DFD" w:rsidRPr="00B06ADA" w:rsidRDefault="00CE2DFD" w:rsidP="00AE52F4">
      <w:pPr>
        <w:numPr>
          <w:ilvl w:val="0"/>
          <w:numId w:val="47"/>
        </w:numPr>
      </w:pPr>
      <w:r w:rsidRPr="00B06ADA">
        <w:t>Identify the status of the covered Federal action.</w:t>
      </w:r>
    </w:p>
    <w:p w14:paraId="63FCCB93" w14:textId="77777777" w:rsidR="00CE2DFD" w:rsidRPr="00B06ADA" w:rsidRDefault="00CE2DFD" w:rsidP="00AE52F4">
      <w:pPr>
        <w:numPr>
          <w:ilvl w:val="0"/>
          <w:numId w:val="47"/>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41AB4B2" w14:textId="32EABF29" w:rsidR="00CE2DFD" w:rsidRPr="00B06ADA" w:rsidRDefault="00CE2DFD" w:rsidP="00AE52F4">
      <w:pPr>
        <w:numPr>
          <w:ilvl w:val="0"/>
          <w:numId w:val="47"/>
        </w:numPr>
      </w:pPr>
      <w:r w:rsidRPr="00B06ADA">
        <w:t xml:space="preserve">Enter the full name, address, city, </w:t>
      </w:r>
      <w:r w:rsidR="00E31782">
        <w:t>s</w:t>
      </w:r>
      <w:r w:rsidR="00E4459D" w:rsidRPr="00B06ADA">
        <w:t>tate</w:t>
      </w:r>
      <w:r w:rsidR="007C21AA">
        <w:t>, and ZIP C</w:t>
      </w:r>
      <w:r w:rsidRPr="00B06ADA">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14:paraId="3F92F8E4" w14:textId="77777777" w:rsidR="00CE2DFD" w:rsidRPr="00B06ADA" w:rsidRDefault="00CE2DFD" w:rsidP="00AE52F4">
      <w:pPr>
        <w:numPr>
          <w:ilvl w:val="0"/>
          <w:numId w:val="47"/>
        </w:numPr>
      </w:pPr>
      <w:r w:rsidRPr="00B06ADA">
        <w:t xml:space="preserve">If the organization filing the report in item 4 checks "subawardee," then enter the full name, address, city, </w:t>
      </w:r>
      <w:r w:rsidR="00E31782">
        <w:t>s</w:t>
      </w:r>
      <w:r w:rsidR="00E4459D" w:rsidRPr="00B06ADA">
        <w:t>tate</w:t>
      </w:r>
      <w:r w:rsidR="007C21AA">
        <w:t>, and ZIP C</w:t>
      </w:r>
      <w:r w:rsidRPr="00B06ADA">
        <w:t>ode of the prime Federal recipient.  Include Congressional District, if known.</w:t>
      </w:r>
    </w:p>
    <w:p w14:paraId="04630FC9" w14:textId="77777777" w:rsidR="00CE2DFD" w:rsidRPr="00B06ADA" w:rsidRDefault="00CE2DFD" w:rsidP="00AE52F4">
      <w:pPr>
        <w:numPr>
          <w:ilvl w:val="0"/>
          <w:numId w:val="47"/>
        </w:numPr>
      </w:pPr>
      <w:r w:rsidRPr="00B06ADA">
        <w:t>Enter the name of the Federal agency making the award or loan commitment.  Include at least one organizational level below agency name, if known.  For example, Department of Transportation, U.S. Coast Guard.</w:t>
      </w:r>
    </w:p>
    <w:p w14:paraId="67613409" w14:textId="77777777" w:rsidR="00CE2DFD" w:rsidRPr="00B06ADA" w:rsidRDefault="00CE2DFD" w:rsidP="00AE52F4">
      <w:pPr>
        <w:numPr>
          <w:ilvl w:val="0"/>
          <w:numId w:val="47"/>
        </w:numPr>
      </w:pPr>
      <w:r w:rsidRPr="00B06ADA">
        <w:t>Enter the Federal program name or description for the covered Federal action (item 1).  If known, enter the full Catalog of Federal Domestic Assistance (CFDA) number for grants, cooperative agreements, loans, and loan commitments.</w:t>
      </w:r>
    </w:p>
    <w:p w14:paraId="171628F2" w14:textId="77777777" w:rsidR="00CE2DFD" w:rsidRPr="00B06ADA" w:rsidRDefault="00CE2DFD" w:rsidP="00AE52F4">
      <w:pPr>
        <w:numPr>
          <w:ilvl w:val="0"/>
          <w:numId w:val="47"/>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82D8010" w14:textId="77777777" w:rsidR="00CE2DFD" w:rsidRPr="00B06ADA" w:rsidRDefault="00CE2DFD" w:rsidP="00AE52F4">
      <w:pPr>
        <w:numPr>
          <w:ilvl w:val="0"/>
          <w:numId w:val="47"/>
        </w:numPr>
      </w:pPr>
      <w:r w:rsidRPr="00B06ADA">
        <w:t>For a covered Federal action where there has been an award or loan commitment by the Federal agency, enter the Federal amount of the award/loan commitment for the prime entity identified in item 4 or 5.</w:t>
      </w:r>
    </w:p>
    <w:p w14:paraId="1496CFD7" w14:textId="77777777" w:rsidR="00CE2DFD" w:rsidRPr="00B06ADA" w:rsidRDefault="004E0B92" w:rsidP="004E0B92">
      <w:pPr>
        <w:ind w:left="1800" w:hanging="360"/>
      </w:pPr>
      <w:r>
        <w:t xml:space="preserve">10a. </w:t>
      </w:r>
      <w:r w:rsidR="00CE2DFD" w:rsidRPr="00B06ADA">
        <w:t xml:space="preserve">Enter the full name, address, city, </w:t>
      </w:r>
      <w:r w:rsidR="00E31782">
        <w:t>s</w:t>
      </w:r>
      <w:r w:rsidR="00E4459D" w:rsidRPr="00B06ADA">
        <w:t>tate</w:t>
      </w:r>
      <w:r w:rsidR="007C21AA">
        <w:t>, and ZIP C</w:t>
      </w:r>
      <w:r w:rsidR="00CE2DFD" w:rsidRPr="00B06ADA">
        <w:t>ode of the lobbying entity engaged by the reporting entity identified in item 4 to influence the covered Federal action.</w:t>
      </w:r>
    </w:p>
    <w:p w14:paraId="78B01F67" w14:textId="72B4482E" w:rsidR="00CE2DFD" w:rsidRPr="00B06ADA" w:rsidRDefault="004E0B92" w:rsidP="004E0B92">
      <w:pPr>
        <w:ind w:left="1800" w:hanging="360"/>
      </w:pPr>
      <w:r>
        <w:t xml:space="preserve">10b. </w:t>
      </w:r>
      <w:r w:rsidR="00CE2DFD" w:rsidRPr="00B06ADA">
        <w:t xml:space="preserve">Enter the full names of the individual(s) performing services, and include full address if different from 10a.  </w:t>
      </w:r>
    </w:p>
    <w:p w14:paraId="7DCD2DDC" w14:textId="77777777" w:rsidR="00CE2DFD" w:rsidRPr="00B06ADA" w:rsidRDefault="00CE2DFD" w:rsidP="00AE52F4">
      <w:pPr>
        <w:numPr>
          <w:ilvl w:val="0"/>
          <w:numId w:val="48"/>
        </w:numPr>
      </w:pPr>
      <w:r w:rsidRPr="00B06ADA">
        <w:t>The certifying official will sign and date the form, print his/her name, title, and telephone number.</w:t>
      </w:r>
    </w:p>
    <w:p w14:paraId="43655BB0" w14:textId="77777777" w:rsidR="00EF64E6" w:rsidRPr="00B06ADA" w:rsidRDefault="00563374" w:rsidP="00952B51">
      <w:pPr>
        <w:pStyle w:val="Heading3"/>
        <w:ind w:hanging="900"/>
      </w:pPr>
      <w:bookmarkStart w:id="712" w:name="_Toc355682076"/>
      <w:bookmarkStart w:id="713" w:name="_Toc507594099"/>
      <w:bookmarkStart w:id="714" w:name="_Toc360880568"/>
      <w:bookmarkStart w:id="715" w:name="_Toc452960261"/>
      <w:bookmarkStart w:id="716" w:name="_Toc164237390"/>
      <w:bookmarkStart w:id="717" w:name="_Toc190770159"/>
      <w:bookmarkStart w:id="718" w:name="_Toc192908002"/>
      <w:bookmarkStart w:id="719" w:name="_Toc197829273"/>
      <w:bookmarkStart w:id="720" w:name="_Toc220934197"/>
      <w:r>
        <w:t>BLS Pre</w:t>
      </w:r>
      <w:r w:rsidR="00E700A6" w:rsidRPr="00B06ADA">
        <w:t>-Release Access Certification Form</w:t>
      </w:r>
      <w:bookmarkEnd w:id="712"/>
      <w:bookmarkEnd w:id="713"/>
    </w:p>
    <w:p w14:paraId="227B5810" w14:textId="77777777" w:rsidR="00EF64E6" w:rsidRPr="004E0B92" w:rsidRDefault="00EF64E6" w:rsidP="00AE52F4">
      <w:pPr>
        <w:numPr>
          <w:ilvl w:val="0"/>
          <w:numId w:val="49"/>
        </w:numPr>
        <w:ind w:firstLine="0"/>
        <w:rPr>
          <w:i/>
        </w:rPr>
      </w:pPr>
      <w:r w:rsidRPr="004E0B92">
        <w:rPr>
          <w:i/>
        </w:rPr>
        <w:t>General Guidelines</w:t>
      </w:r>
    </w:p>
    <w:p w14:paraId="70EE3194" w14:textId="77777777" w:rsidR="00EF64E6" w:rsidRPr="00B06ADA" w:rsidRDefault="00E700A6" w:rsidP="004E0B92">
      <w:pPr>
        <w:ind w:left="1440"/>
      </w:pPr>
      <w:r w:rsidRPr="00B06ADA">
        <w:t xml:space="preserve">The purpose of the BLS Certification Form is for the </w:t>
      </w:r>
      <w:r w:rsidR="00A274C8">
        <w:t xml:space="preserve">BLS </w:t>
      </w:r>
      <w:r w:rsidR="00E4459D" w:rsidRPr="00B06ADA">
        <w:t>State</w:t>
      </w:r>
      <w:r w:rsidRPr="00B06ADA">
        <w:t xml:space="preserv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rsidR="00A274C8">
        <w:t xml:space="preserve">BLS </w:t>
      </w:r>
      <w:r w:rsidR="00E4459D" w:rsidRPr="00B06ADA">
        <w:t>State</w:t>
      </w:r>
      <w:r w:rsidRPr="00B06ADA">
        <w:t xml:space="preserv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7CF0FDD0" w14:textId="77777777" w:rsidR="00920A02" w:rsidRPr="004E0B92" w:rsidRDefault="00920A02" w:rsidP="00AE52F4">
      <w:pPr>
        <w:numPr>
          <w:ilvl w:val="0"/>
          <w:numId w:val="49"/>
        </w:numPr>
        <w:ind w:firstLine="0"/>
        <w:rPr>
          <w:i/>
        </w:rPr>
      </w:pPr>
      <w:r w:rsidRPr="004E0B92">
        <w:rPr>
          <w:i/>
        </w:rPr>
        <w:t>Instructions</w:t>
      </w:r>
    </w:p>
    <w:p w14:paraId="444608ED" w14:textId="77777777" w:rsidR="00920A02" w:rsidRPr="00B06ADA" w:rsidRDefault="00920A02" w:rsidP="00AE52F4">
      <w:pPr>
        <w:numPr>
          <w:ilvl w:val="0"/>
          <w:numId w:val="50"/>
        </w:numPr>
      </w:pPr>
      <w:r w:rsidRPr="00B06ADA">
        <w:t xml:space="preserve">Each </w:t>
      </w:r>
      <w:r w:rsidR="00A274C8">
        <w:t xml:space="preserve">BLS </w:t>
      </w:r>
      <w:r w:rsidR="00E4459D" w:rsidRPr="00B06ADA">
        <w:t>State</w:t>
      </w:r>
      <w:r w:rsidRPr="00B06ADA">
        <w:t xml:space="preserve"> Cooperating Representative should provide the BLS with a list of individuals with a need to see pre-release information, including the name, </w:t>
      </w:r>
      <w:r w:rsidR="00E31782">
        <w:t>s</w:t>
      </w:r>
      <w:r w:rsidR="00E4459D" w:rsidRPr="00B06ADA">
        <w:t>tate</w:t>
      </w:r>
      <w:r w:rsidRPr="00B06ADA">
        <w:t xml:space="preserve"> government affiliation, and title of each individual.  This list will serve as attachment A of the Pre-release Access Certification Form.  </w:t>
      </w:r>
    </w:p>
    <w:p w14:paraId="4DD14962" w14:textId="77777777" w:rsidR="00920A02" w:rsidRPr="00B06ADA" w:rsidRDefault="00920A02" w:rsidP="00AE52F4">
      <w:pPr>
        <w:numPr>
          <w:ilvl w:val="0"/>
          <w:numId w:val="50"/>
        </w:numPr>
      </w:pPr>
      <w:r w:rsidRPr="00B06ADA">
        <w:t>Each</w:t>
      </w:r>
      <w:r w:rsidR="00A274C8">
        <w:t xml:space="preserve"> </w:t>
      </w:r>
      <w:r w:rsidRPr="00B06ADA">
        <w:t>individual named on the list above must be fully informed of their responsibilities and obligations for handling BLS pre-release information either in writing or verbally.</w:t>
      </w:r>
      <w:r w:rsidR="001A4E03">
        <w:t xml:space="preserve">  The document entitled, “Conditions for Handling </w:t>
      </w:r>
      <w:r w:rsidR="001E3C7A">
        <w:t xml:space="preserve">BLS </w:t>
      </w:r>
      <w:r w:rsidR="001A4E03">
        <w:t>Pre-release Information,” can be used for this purpose.</w:t>
      </w:r>
    </w:p>
    <w:p w14:paraId="70F913E8" w14:textId="77777777" w:rsidR="00920A02" w:rsidRPr="00B06ADA" w:rsidRDefault="00920A02" w:rsidP="00AE52F4">
      <w:pPr>
        <w:numPr>
          <w:ilvl w:val="0"/>
          <w:numId w:val="50"/>
        </w:numPr>
      </w:pPr>
      <w:r w:rsidRPr="00B06ADA">
        <w:t xml:space="preserve">The </w:t>
      </w:r>
      <w:r w:rsidR="00A274C8">
        <w:t xml:space="preserve">BLS </w:t>
      </w:r>
      <w:r w:rsidR="00E4459D" w:rsidRPr="00B06ADA">
        <w:t>State</w:t>
      </w:r>
      <w:r w:rsidRPr="00B06ADA">
        <w:t xml:space="preserve"> Cooperating Representative is responsible for forwarding to their respective BLS regional office the list of individuals authorized advance access to BLS pre-release information and the signed Pre-release Access Certification Form.</w:t>
      </w:r>
    </w:p>
    <w:p w14:paraId="1E7DAD49" w14:textId="77777777" w:rsidR="00920A02" w:rsidRPr="00B06ADA" w:rsidRDefault="00920A02" w:rsidP="00AE52F4">
      <w:pPr>
        <w:numPr>
          <w:ilvl w:val="0"/>
          <w:numId w:val="50"/>
        </w:numPr>
      </w:pPr>
      <w:r w:rsidRPr="00B06ADA">
        <w:t xml:space="preserve">The BLS regional office is responsible for maintaining on file the signed original copies of all Certification Forms </w:t>
      </w:r>
      <w:r w:rsidR="00A54876" w:rsidRPr="00B06ADA">
        <w:t>from their respective SW</w:t>
      </w:r>
      <w:r w:rsidRPr="00B06ADA">
        <w:t>As.</w:t>
      </w:r>
    </w:p>
    <w:p w14:paraId="566D82B0" w14:textId="77777777" w:rsidR="00F64031" w:rsidRPr="00B06ADA" w:rsidRDefault="00224ED3" w:rsidP="00AE52F4">
      <w:pPr>
        <w:numPr>
          <w:ilvl w:val="0"/>
          <w:numId w:val="50"/>
        </w:numPr>
      </w:pPr>
      <w:r w:rsidRPr="00B06ADA">
        <w:t>The BLS Pre-release</w:t>
      </w:r>
      <w:r w:rsidR="00F32E54" w:rsidRPr="00B06ADA">
        <w:t xml:space="preserve"> Access</w:t>
      </w:r>
      <w:r w:rsidRPr="00B06ADA">
        <w:t xml:space="preserve"> Certification Form signed by the </w:t>
      </w:r>
      <w:r w:rsidR="00A274C8">
        <w:t xml:space="preserve">BLS </w:t>
      </w:r>
      <w:r w:rsidR="00E4459D" w:rsidRPr="00B06ADA">
        <w:t>State</w:t>
      </w:r>
      <w:r w:rsidRPr="00B06ADA">
        <w:t xml:space="preserv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14:paraId="423B8A7B" w14:textId="77777777" w:rsidR="00CE2DFD" w:rsidRPr="00B06ADA" w:rsidRDefault="00CE2DFD" w:rsidP="00952B51">
      <w:pPr>
        <w:pStyle w:val="Heading3"/>
        <w:ind w:hanging="900"/>
      </w:pPr>
      <w:bookmarkStart w:id="721" w:name="_Toc318388012"/>
      <w:bookmarkStart w:id="722" w:name="_Toc318388431"/>
      <w:bookmarkStart w:id="723" w:name="_Toc318388013"/>
      <w:bookmarkStart w:id="724" w:name="_Toc318388432"/>
      <w:bookmarkStart w:id="725" w:name="_Toc318388433"/>
      <w:bookmarkStart w:id="726" w:name="_Toc355682077"/>
      <w:bookmarkStart w:id="727" w:name="_Toc507594100"/>
      <w:bookmarkEnd w:id="721"/>
      <w:bookmarkEnd w:id="722"/>
      <w:bookmarkEnd w:id="723"/>
      <w:bookmarkEnd w:id="724"/>
      <w:r w:rsidRPr="00B06ADA">
        <w:t xml:space="preserve">BLS </w:t>
      </w:r>
      <w:bookmarkEnd w:id="714"/>
      <w:bookmarkEnd w:id="715"/>
      <w:bookmarkEnd w:id="716"/>
      <w:bookmarkEnd w:id="717"/>
      <w:bookmarkEnd w:id="718"/>
      <w:bookmarkEnd w:id="719"/>
      <w:bookmarkEnd w:id="720"/>
      <w:r w:rsidR="00952B51">
        <w:t>Agent</w:t>
      </w:r>
      <w:r w:rsidR="006C2AB1" w:rsidRPr="00B06ADA">
        <w:t xml:space="preserve"> A</w:t>
      </w:r>
      <w:bookmarkEnd w:id="725"/>
      <w:bookmarkEnd w:id="726"/>
      <w:r w:rsidR="00952B51">
        <w:t>greement</w:t>
      </w:r>
      <w:bookmarkEnd w:id="727"/>
      <w:r w:rsidRPr="00B06ADA">
        <w:t xml:space="preserve"> </w:t>
      </w:r>
    </w:p>
    <w:p w14:paraId="013C63C9" w14:textId="77777777" w:rsidR="00CC3669" w:rsidRPr="00DE17D9" w:rsidRDefault="00CE2DFD" w:rsidP="00AE52F4">
      <w:pPr>
        <w:numPr>
          <w:ilvl w:val="0"/>
          <w:numId w:val="51"/>
        </w:numPr>
        <w:ind w:firstLine="0"/>
        <w:rPr>
          <w:i/>
        </w:rPr>
      </w:pPr>
      <w:bookmarkStart w:id="728" w:name="_Toc160003362"/>
      <w:bookmarkStart w:id="729" w:name="_Toc160271607"/>
      <w:r w:rsidRPr="00DE17D9">
        <w:rPr>
          <w:i/>
        </w:rPr>
        <w:t>General Guidelines</w:t>
      </w:r>
      <w:bookmarkEnd w:id="728"/>
      <w:bookmarkEnd w:id="729"/>
    </w:p>
    <w:p w14:paraId="04CCB3FF" w14:textId="77777777" w:rsidR="00CE2DFD" w:rsidRPr="00B06ADA" w:rsidRDefault="00CE2DFD" w:rsidP="00DE17D9">
      <w:pPr>
        <w:ind w:left="1440"/>
      </w:pPr>
      <w:bookmarkStart w:id="730" w:name="_Toc360880569"/>
      <w:r w:rsidRPr="00B06ADA">
        <w:t xml:space="preserve">The purpose of the BLS Agent Agreement is to inform persons of their responsibilities as agents of the BLS for ensuring compliance with BLS confidentiality policies within the </w:t>
      </w:r>
      <w:r w:rsidR="00E31782">
        <w:t>s</w:t>
      </w:r>
      <w:r w:rsidR="00E4459D" w:rsidRPr="00B06ADA">
        <w:t>tate</w:t>
      </w:r>
      <w:r w:rsidRPr="00B06ADA">
        <w:t xml:space="preserve"> agencies.</w:t>
      </w:r>
      <w:bookmarkEnd w:id="730"/>
    </w:p>
    <w:p w14:paraId="3C21E3ED" w14:textId="77777777" w:rsidR="00CC3669" w:rsidRPr="00DE17D9" w:rsidRDefault="00CE2DFD" w:rsidP="00AE52F4">
      <w:pPr>
        <w:numPr>
          <w:ilvl w:val="0"/>
          <w:numId w:val="51"/>
        </w:numPr>
        <w:ind w:firstLine="0"/>
        <w:rPr>
          <w:i/>
        </w:rPr>
      </w:pPr>
      <w:bookmarkStart w:id="731" w:name="_Toc360880570"/>
      <w:bookmarkStart w:id="732" w:name="_Toc160003363"/>
      <w:bookmarkStart w:id="733" w:name="_Toc160271608"/>
      <w:r w:rsidRPr="00DE17D9">
        <w:rPr>
          <w:i/>
        </w:rPr>
        <w:t>Instructions</w:t>
      </w:r>
      <w:bookmarkEnd w:id="731"/>
      <w:bookmarkEnd w:id="732"/>
      <w:bookmarkEnd w:id="733"/>
    </w:p>
    <w:p w14:paraId="7B31D976" w14:textId="77777777" w:rsidR="00CC3669" w:rsidRPr="00B06ADA" w:rsidRDefault="00CE2DFD" w:rsidP="00AE52F4">
      <w:pPr>
        <w:numPr>
          <w:ilvl w:val="0"/>
          <w:numId w:val="52"/>
        </w:numPr>
      </w:pPr>
      <w:bookmarkStart w:id="734" w:name="_Toc360880571"/>
      <w:r w:rsidRPr="00B06ADA">
        <w:t xml:space="preserve">Each </w:t>
      </w:r>
      <w:r w:rsidR="001D1387">
        <w:t xml:space="preserve">BLS </w:t>
      </w:r>
      <w:r w:rsidR="00E4459D" w:rsidRPr="00B06ADA">
        <w:t>State</w:t>
      </w:r>
      <w:r w:rsidRPr="00B06ADA">
        <w:t xml:space="preserve"> Cooperating Representative should provide the BLS with a list of candidates to be designated as agents of the BLS, including the name and title of each candidate</w:t>
      </w:r>
      <w:bookmarkEnd w:id="734"/>
      <w:r w:rsidRPr="00B06ADA">
        <w:t xml:space="preserve">.  The </w:t>
      </w:r>
      <w:r w:rsidR="001D1387">
        <w:t xml:space="preserve">BLS State </w:t>
      </w:r>
      <w:r w:rsidRPr="00B06ADA">
        <w:t>Cooperating Representative should include his or her own name and title on this list.</w:t>
      </w:r>
    </w:p>
    <w:p w14:paraId="42708711" w14:textId="5871E0F3" w:rsidR="00CC3669" w:rsidRPr="00B06ADA" w:rsidRDefault="00CE2DFD" w:rsidP="00AE52F4">
      <w:pPr>
        <w:numPr>
          <w:ilvl w:val="0"/>
          <w:numId w:val="52"/>
        </w:numPr>
      </w:pPr>
      <w:r w:rsidRPr="00B06ADA">
        <w:t xml:space="preserve">Each BLS Regional Commissioner will review the list of agent candidates provided by the </w:t>
      </w:r>
      <w:r w:rsidR="001D1387">
        <w:t xml:space="preserve">BLS State </w:t>
      </w:r>
      <w:r w:rsidRPr="00B06ADA">
        <w:t xml:space="preserve">Cooperating Representatives within their respective regions.  Each BLS Regional Commissioner then will prepare an Agent Agreement for each approved agent </w:t>
      </w:r>
      <w:r w:rsidR="00AC4DBD">
        <w:t>designee</w:t>
      </w:r>
      <w:r w:rsidRPr="00B06ADA">
        <w:t xml:space="preserve"> and will signify BLS approval by signing the Agent Agreement.</w:t>
      </w:r>
    </w:p>
    <w:p w14:paraId="71FA731C" w14:textId="77777777" w:rsidR="00CC3669" w:rsidRPr="00B06ADA" w:rsidRDefault="00CE2DFD" w:rsidP="00AE52F4">
      <w:pPr>
        <w:numPr>
          <w:ilvl w:val="0"/>
          <w:numId w:val="52"/>
        </w:numPr>
      </w:pPr>
      <w:r w:rsidRPr="00B06ADA">
        <w:t xml:space="preserve">The Agent Agreements then will be forwarded to the </w:t>
      </w:r>
      <w:r w:rsidR="001D1387">
        <w:t xml:space="preserve">BLS </w:t>
      </w:r>
      <w:r w:rsidR="00E4459D" w:rsidRPr="00B06ADA">
        <w:t>State</w:t>
      </w:r>
      <w:r w:rsidRPr="00B06ADA">
        <w:t xml:space="preserve"> Cooperating Representative, who will be responsible for ensuring that each approved agent candidate signs their respective Agent Agreement.</w:t>
      </w:r>
    </w:p>
    <w:p w14:paraId="301EF481" w14:textId="77777777" w:rsidR="00CC3669" w:rsidRPr="00B06ADA" w:rsidRDefault="00E4459D" w:rsidP="00AE52F4">
      <w:pPr>
        <w:numPr>
          <w:ilvl w:val="0"/>
          <w:numId w:val="52"/>
        </w:numPr>
      </w:pPr>
      <w:bookmarkStart w:id="735" w:name="_Toc360880572"/>
      <w:r w:rsidRPr="00B06ADA">
        <w:t>State</w:t>
      </w:r>
      <w:r w:rsidR="00CE2DFD" w:rsidRPr="00B06ADA">
        <w:t xml:space="preserve"> designees must review the confidential information protection provisions of the Confidential Information Protection and Statistical Efficiency Act of 2002.</w:t>
      </w:r>
    </w:p>
    <w:p w14:paraId="2E96D21B" w14:textId="77777777" w:rsidR="00CC3669" w:rsidRPr="00B06ADA" w:rsidRDefault="00E4459D" w:rsidP="00AE52F4">
      <w:pPr>
        <w:numPr>
          <w:ilvl w:val="0"/>
          <w:numId w:val="52"/>
        </w:numPr>
      </w:pPr>
      <w:r w:rsidRPr="00B06ADA">
        <w:t>State</w:t>
      </w:r>
      <w:r w:rsidR="00CE2DFD" w:rsidRPr="00B06ADA">
        <w:t xml:space="preserve"> designees must review the BLS Agent Agreement and sign the form.</w:t>
      </w:r>
      <w:bookmarkEnd w:id="735"/>
    </w:p>
    <w:p w14:paraId="6B071618" w14:textId="77777777" w:rsidR="00CC3669" w:rsidRPr="00B06ADA" w:rsidRDefault="00CE2DFD" w:rsidP="00AE52F4">
      <w:pPr>
        <w:numPr>
          <w:ilvl w:val="0"/>
          <w:numId w:val="52"/>
        </w:numPr>
      </w:pPr>
      <w:r w:rsidRPr="00B06ADA">
        <w:t xml:space="preserve">The </w:t>
      </w:r>
      <w:r w:rsidR="001D1387">
        <w:t xml:space="preserve">BLS </w:t>
      </w:r>
      <w:r w:rsidR="00E4459D" w:rsidRPr="00B06ADA">
        <w:t>State</w:t>
      </w:r>
      <w:r w:rsidRPr="00B06ADA">
        <w:t xml:space="preserve"> Cooperating Representative is responsible for forwarding to their respective BLS regional office all signed Agent Agreements.</w:t>
      </w:r>
    </w:p>
    <w:p w14:paraId="09E79115" w14:textId="77777777" w:rsidR="00CC3669" w:rsidRPr="00B06ADA" w:rsidRDefault="00CE2DFD" w:rsidP="00AE52F4">
      <w:pPr>
        <w:numPr>
          <w:ilvl w:val="0"/>
          <w:numId w:val="52"/>
        </w:numPr>
      </w:pPr>
      <w:r w:rsidRPr="00B06ADA">
        <w:t>The BLS regional office is responsible for maintaining on file the signed original copies of all BLS Agent Agreements re</w:t>
      </w:r>
      <w:r w:rsidR="006A59C5" w:rsidRPr="00B06ADA">
        <w:t>ceived from their respective SWA</w:t>
      </w:r>
      <w:r w:rsidRPr="00B06ADA">
        <w:t>s.</w:t>
      </w:r>
    </w:p>
    <w:p w14:paraId="13B57792" w14:textId="77777777" w:rsidR="00D327EE" w:rsidRPr="00B06ADA" w:rsidRDefault="00CE2DFD" w:rsidP="00AE52F4">
      <w:pPr>
        <w:numPr>
          <w:ilvl w:val="0"/>
          <w:numId w:val="52"/>
        </w:numPr>
      </w:pPr>
      <w:r w:rsidRPr="00B06ADA">
        <w:t xml:space="preserve">The BLS Agent Agreement form signed by the </w:t>
      </w:r>
      <w:r w:rsidR="00E31782">
        <w:t>s</w:t>
      </w:r>
      <w:r w:rsidR="00E4459D" w:rsidRPr="00B06ADA">
        <w:t>tate</w:t>
      </w:r>
      <w:r w:rsidRPr="00B06ADA">
        <w:t xml:space="preserve"> designee is effective until the </w:t>
      </w:r>
      <w:r w:rsidR="00E31782">
        <w:t>s</w:t>
      </w:r>
      <w:r w:rsidR="00E4459D" w:rsidRPr="00B06ADA">
        <w:t>tate</w:t>
      </w:r>
      <w:r w:rsidRPr="00B06ADA">
        <w:t xml:space="preserve"> designee resigns or is terminated.</w:t>
      </w:r>
    </w:p>
    <w:p w14:paraId="0DD7B706" w14:textId="254B6C3E" w:rsidR="00AC4DBD" w:rsidRPr="00AC4DBD" w:rsidRDefault="00AC4DBD" w:rsidP="00AE52F4">
      <w:pPr>
        <w:numPr>
          <w:ilvl w:val="1"/>
          <w:numId w:val="13"/>
        </w:numPr>
        <w:ind w:hanging="900"/>
        <w:outlineLvl w:val="2"/>
      </w:pPr>
      <w:bookmarkStart w:id="736" w:name="_Toc507594101"/>
      <w:bookmarkStart w:id="737" w:name="_Toc360880573"/>
      <w:bookmarkStart w:id="738" w:name="_Toc388872717"/>
      <w:bookmarkStart w:id="739" w:name="_Toc452960262"/>
      <w:bookmarkStart w:id="740" w:name="_Toc164237391"/>
      <w:bookmarkStart w:id="741" w:name="_Toc190770160"/>
      <w:bookmarkStart w:id="742" w:name="_Toc192908003"/>
      <w:bookmarkStart w:id="743" w:name="_Toc197829274"/>
      <w:bookmarkStart w:id="744" w:name="_Toc220934198"/>
      <w:bookmarkStart w:id="745" w:name="_Toc318388435"/>
      <w:bookmarkStart w:id="746" w:name="_Toc355682079"/>
      <w:r w:rsidRPr="00AC4DBD">
        <w:t xml:space="preserve">BLS </w:t>
      </w:r>
      <w:r w:rsidR="00A0064A">
        <w:t xml:space="preserve">Special </w:t>
      </w:r>
      <w:r w:rsidRPr="00AC4DBD">
        <w:t xml:space="preserve">Agent Agreement </w:t>
      </w:r>
      <w:bookmarkEnd w:id="736"/>
    </w:p>
    <w:p w14:paraId="279515B5" w14:textId="77777777" w:rsidR="00AC4DBD" w:rsidRPr="00AC4DBD" w:rsidRDefault="00AC4DBD" w:rsidP="00AE52F4">
      <w:pPr>
        <w:numPr>
          <w:ilvl w:val="0"/>
          <w:numId w:val="139"/>
        </w:numPr>
        <w:ind w:left="1440"/>
        <w:rPr>
          <w:i/>
        </w:rPr>
      </w:pPr>
      <w:r w:rsidRPr="00AC4DBD">
        <w:rPr>
          <w:i/>
        </w:rPr>
        <w:t>General Guidelines</w:t>
      </w:r>
    </w:p>
    <w:p w14:paraId="1D6E80E5" w14:textId="64CA54B1" w:rsidR="00AC4DBD" w:rsidRPr="00AC4DBD" w:rsidRDefault="00A0064A" w:rsidP="00AC4DBD">
      <w:pPr>
        <w:ind w:left="1440"/>
      </w:pPr>
      <w:r>
        <w:t xml:space="preserve">The purpose of the </w:t>
      </w:r>
      <w:r w:rsidR="00AC4DBD" w:rsidRPr="00AC4DBD">
        <w:t xml:space="preserve">BLS </w:t>
      </w:r>
      <w:r>
        <w:t xml:space="preserve">Special </w:t>
      </w:r>
      <w:r w:rsidR="00AC4DBD" w:rsidRP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t xml:space="preserve">data entry) must sign a </w:t>
      </w:r>
      <w:r w:rsidR="00AC4DBD" w:rsidRPr="00AC4DBD">
        <w:t xml:space="preserve">BLS </w:t>
      </w:r>
      <w:r>
        <w:t xml:space="preserve">Special </w:t>
      </w:r>
      <w:r w:rsidR="00AC4DBD" w:rsidRP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14:paraId="33539740" w14:textId="77777777" w:rsidR="00AC4DBD" w:rsidRPr="00AC4DBD" w:rsidRDefault="00AC4DBD" w:rsidP="00AE52F4">
      <w:pPr>
        <w:numPr>
          <w:ilvl w:val="0"/>
          <w:numId w:val="139"/>
        </w:numPr>
        <w:ind w:left="1440"/>
        <w:rPr>
          <w:i/>
        </w:rPr>
      </w:pPr>
      <w:r w:rsidRPr="00AC4DBD">
        <w:rPr>
          <w:i/>
        </w:rPr>
        <w:t>Instructions</w:t>
      </w:r>
    </w:p>
    <w:p w14:paraId="28DE45B9" w14:textId="77777777" w:rsidR="00AC4DBD" w:rsidRPr="00AC4DBD" w:rsidRDefault="00AC4DBD" w:rsidP="00AE52F4">
      <w:pPr>
        <w:numPr>
          <w:ilvl w:val="0"/>
          <w:numId w:val="138"/>
        </w:numPr>
      </w:pPr>
      <w:r w:rsidRPr="00AC4DBD">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14:paraId="72258B04" w14:textId="77777777" w:rsidR="00AC4DBD" w:rsidRPr="00AC4DBD" w:rsidRDefault="00AC4DBD" w:rsidP="00AE52F4">
      <w:pPr>
        <w:numPr>
          <w:ilvl w:val="0"/>
          <w:numId w:val="138"/>
        </w:numPr>
      </w:pPr>
      <w:r w:rsidRPr="00AC4DBD">
        <w:t>Each BLS State Cooperating Representative should provide the BLS with a list of those state employees under the special agent designee, who will have access to confidential information.  This list will serve as Attachment A of the Special Agent Agreement.</w:t>
      </w:r>
    </w:p>
    <w:p w14:paraId="25531D3A" w14:textId="77777777" w:rsidR="00AC4DBD" w:rsidRPr="00AC4DBD" w:rsidRDefault="00AC4DBD" w:rsidP="00AE52F4">
      <w:pPr>
        <w:numPr>
          <w:ilvl w:val="0"/>
          <w:numId w:val="138"/>
        </w:numPr>
      </w:pPr>
      <w:r w:rsidRPr="00AC4DBD">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p>
    <w:p w14:paraId="00950ED2" w14:textId="77777777" w:rsidR="00AC4DBD" w:rsidRPr="00AC4DBD" w:rsidRDefault="00AC4DBD" w:rsidP="00AE52F4">
      <w:pPr>
        <w:numPr>
          <w:ilvl w:val="0"/>
          <w:numId w:val="138"/>
        </w:numPr>
      </w:pPr>
      <w:r w:rsidRPr="00AC4DBD">
        <w:t>The Special Agent Agreements then will be forwarded to the BLS State Cooperating Representative, who will be responsible for ensuring that each approved special agent designee signs their respective Special Agent Agreement.</w:t>
      </w:r>
    </w:p>
    <w:p w14:paraId="71662C1C" w14:textId="77777777" w:rsidR="00AC4DBD" w:rsidRPr="00AC4DBD" w:rsidRDefault="00AC4DBD" w:rsidP="00AE52F4">
      <w:pPr>
        <w:numPr>
          <w:ilvl w:val="0"/>
          <w:numId w:val="138"/>
        </w:numPr>
      </w:pPr>
      <w:r w:rsidRPr="00AC4DBD">
        <w:t>Special agent designees must review the confidential information protection provisions of the Confidential Information Protection and Statistical Efficiency Act of 2002.</w:t>
      </w:r>
    </w:p>
    <w:p w14:paraId="77B71340" w14:textId="77777777" w:rsidR="00AC4DBD" w:rsidRPr="00AC4DBD" w:rsidRDefault="00AC4DBD" w:rsidP="00AE52F4">
      <w:pPr>
        <w:numPr>
          <w:ilvl w:val="0"/>
          <w:numId w:val="138"/>
        </w:numPr>
      </w:pPr>
      <w:r w:rsidRPr="00AC4DBD">
        <w:t>Special agent designees must review the BLS Special Agent Agreement and sign the form.</w:t>
      </w:r>
    </w:p>
    <w:p w14:paraId="456A64FA" w14:textId="77777777" w:rsidR="00AC4DBD" w:rsidRPr="00AC4DBD" w:rsidRDefault="00AC4DBD" w:rsidP="00AE52F4">
      <w:pPr>
        <w:numPr>
          <w:ilvl w:val="0"/>
          <w:numId w:val="138"/>
        </w:numPr>
      </w:pPr>
      <w:r w:rsidRPr="00AC4DBD">
        <w:t>The BLS State Cooperating Representative is responsible for forwarding to their respective BLS regional office all signed Special Agent Agreements.</w:t>
      </w:r>
    </w:p>
    <w:p w14:paraId="1DB0A5DC" w14:textId="77777777" w:rsidR="00AC4DBD" w:rsidRPr="00AC4DBD" w:rsidRDefault="00AC4DBD" w:rsidP="00AE52F4">
      <w:pPr>
        <w:numPr>
          <w:ilvl w:val="0"/>
          <w:numId w:val="138"/>
        </w:numPr>
      </w:pPr>
      <w:r w:rsidRPr="00AC4DBD">
        <w:t>The BLS regional office is responsible for maintaining on file the signed original copies of all BLS Special Agent Agreements received from their respective SWAs.</w:t>
      </w:r>
    </w:p>
    <w:p w14:paraId="1CD7B700" w14:textId="4D6BCBD6" w:rsidR="00AC4DBD" w:rsidRPr="00AC4DBD" w:rsidRDefault="00A0064A" w:rsidP="00AE52F4">
      <w:pPr>
        <w:numPr>
          <w:ilvl w:val="0"/>
          <w:numId w:val="138"/>
        </w:numPr>
      </w:pPr>
      <w:r>
        <w:t xml:space="preserve">The </w:t>
      </w:r>
      <w:r w:rsidR="00D2783B">
        <w:t xml:space="preserve">BLS Special </w:t>
      </w:r>
      <w:r w:rsidR="00AC4DBD" w:rsidRPr="00AC4DBD">
        <w:t>Agent Agreement form signed by the state designee must be signed anew each fiscal year a new cooperative agreement is executed.</w:t>
      </w:r>
    </w:p>
    <w:p w14:paraId="55112D5F" w14:textId="77777777" w:rsidR="00CC3669" w:rsidRPr="00B06ADA" w:rsidRDefault="00CE2DFD" w:rsidP="001026FD">
      <w:pPr>
        <w:pStyle w:val="Heading3"/>
        <w:ind w:hanging="900"/>
      </w:pPr>
      <w:bookmarkStart w:id="747" w:name="_Toc507594102"/>
      <w:r w:rsidRPr="00B06ADA">
        <w:t xml:space="preserve">Work </w:t>
      </w:r>
      <w:r w:rsidR="00E4459D" w:rsidRPr="00B06ADA">
        <w:t>State</w:t>
      </w:r>
      <w:r w:rsidRPr="00B06ADA">
        <w:t>ments</w:t>
      </w:r>
      <w:bookmarkEnd w:id="737"/>
      <w:bookmarkEnd w:id="738"/>
      <w:bookmarkEnd w:id="739"/>
      <w:bookmarkEnd w:id="740"/>
      <w:bookmarkEnd w:id="741"/>
      <w:bookmarkEnd w:id="742"/>
      <w:bookmarkEnd w:id="743"/>
      <w:bookmarkEnd w:id="744"/>
      <w:bookmarkEnd w:id="745"/>
      <w:bookmarkEnd w:id="746"/>
      <w:bookmarkEnd w:id="747"/>
    </w:p>
    <w:p w14:paraId="0F067101" w14:textId="77777777" w:rsidR="00CE2DFD" w:rsidRPr="00DE17D9" w:rsidRDefault="00CE2DFD" w:rsidP="00AE52F4">
      <w:pPr>
        <w:numPr>
          <w:ilvl w:val="0"/>
          <w:numId w:val="53"/>
        </w:numPr>
        <w:ind w:firstLine="0"/>
        <w:rPr>
          <w:i/>
        </w:rPr>
      </w:pPr>
      <w:bookmarkStart w:id="748" w:name="_Toc160003364"/>
      <w:bookmarkStart w:id="749" w:name="_Toc160271609"/>
      <w:r w:rsidRPr="00DE17D9">
        <w:rPr>
          <w:i/>
        </w:rPr>
        <w:t>General Guidelines</w:t>
      </w:r>
      <w:bookmarkEnd w:id="748"/>
      <w:bookmarkEnd w:id="749"/>
    </w:p>
    <w:p w14:paraId="0529DE87" w14:textId="77777777" w:rsidR="00CE2DFD" w:rsidRPr="00B06ADA" w:rsidRDefault="00CE2DFD" w:rsidP="00DE17D9">
      <w:pPr>
        <w:ind w:left="1440"/>
      </w:pPr>
      <w:r w:rsidRPr="00B06ADA">
        <w:t xml:space="preserve">Work </w:t>
      </w:r>
      <w:r w:rsidR="004A5281" w:rsidRPr="00B06ADA">
        <w:t>s</w:t>
      </w:r>
      <w:r w:rsidR="00E4459D" w:rsidRPr="00B06ADA">
        <w:t>tate</w:t>
      </w:r>
      <w:r w:rsidRPr="00B06ADA">
        <w:t xml:space="preserve">ments are the core documents in the application.  They describe the work to be performed, list major deliverables and/or milestones, identify methods that must be used, and qualitative standards </w:t>
      </w:r>
      <w:r w:rsidR="00E31782">
        <w:t>s</w:t>
      </w:r>
      <w:r w:rsidR="00E4459D" w:rsidRPr="00B06ADA">
        <w:t>tate</w:t>
      </w:r>
      <w:r w:rsidRPr="00B06ADA">
        <w:t xml:space="preserve"> agencies are expected to achieve.  They also indicate work that may not be performed by the </w:t>
      </w:r>
      <w:r w:rsidR="00E31782">
        <w:t>s</w:t>
      </w:r>
      <w:r w:rsidR="00E4459D" w:rsidRPr="00B06ADA">
        <w:t>tate</w:t>
      </w:r>
      <w:r w:rsidRPr="00B06ADA">
        <w:t xml:space="preserve"> agency </w:t>
      </w:r>
      <w:r w:rsidR="0056415E">
        <w:t>under the cooperative a</w:t>
      </w:r>
      <w:r w:rsidRPr="00B06ADA">
        <w:t xml:space="preserve">greement (i.e., exclusions).  Some work </w:t>
      </w:r>
      <w:r w:rsidR="00546C24" w:rsidRPr="00B06ADA">
        <w:t>s</w:t>
      </w:r>
      <w:r w:rsidR="00E4459D" w:rsidRPr="00B06ADA">
        <w:t>tate</w:t>
      </w:r>
      <w:r w:rsidRPr="00B06ADA">
        <w:t xml:space="preserve">ments also contain information specific to a particular program or particular </w:t>
      </w:r>
      <w:r w:rsidR="00E31782">
        <w:t>s</w:t>
      </w:r>
      <w:r w:rsidR="00E4459D" w:rsidRPr="00B06ADA">
        <w:t>tate</w:t>
      </w:r>
      <w:r w:rsidRPr="00B06ADA">
        <w:t xml:space="preserve">.  Instructions for completing the work </w:t>
      </w:r>
      <w:r w:rsidR="00546C24" w:rsidRPr="00B06ADA">
        <w:t>s</w:t>
      </w:r>
      <w:r w:rsidR="00E4459D" w:rsidRPr="00B06ADA">
        <w:t>tate</w:t>
      </w:r>
      <w:r w:rsidRPr="00B06ADA">
        <w:t>ments follow.</w:t>
      </w:r>
    </w:p>
    <w:p w14:paraId="324A8622" w14:textId="77777777" w:rsidR="00CE2DFD" w:rsidRPr="00B06ADA" w:rsidRDefault="00E4459D" w:rsidP="00DE17D9">
      <w:pPr>
        <w:ind w:left="1440"/>
      </w:pPr>
      <w:r w:rsidRPr="00DE17D9">
        <w:rPr>
          <w:u w:val="single"/>
        </w:rPr>
        <w:t>State</w:t>
      </w:r>
      <w:r w:rsidR="00CE2DFD" w:rsidRPr="00DE17D9">
        <w:rPr>
          <w:u w:val="single"/>
        </w:rPr>
        <w:t xml:space="preserve"> Abbreviation and Cooperative Agreement Number</w:t>
      </w:r>
      <w:r w:rsidR="00CE2DFD" w:rsidRPr="00B06ADA">
        <w:t xml:space="preserve">.  Enter the standard two-letter postal abbreviation for the </w:t>
      </w:r>
      <w:r w:rsidR="00E31782">
        <w:t>s</w:t>
      </w:r>
      <w:r w:rsidRPr="00B06ADA">
        <w:t>tate</w:t>
      </w:r>
      <w:r w:rsidR="00305A8A">
        <w:t xml:space="preserve"> and the cooperative a</w:t>
      </w:r>
      <w:r w:rsidR="00CE2DFD" w:rsidRPr="00B06ADA">
        <w:t xml:space="preserve">greement number in the upper right-hand corner of each page of the work </w:t>
      </w:r>
      <w:r w:rsidR="00546C24" w:rsidRPr="00B06ADA">
        <w:t>s</w:t>
      </w:r>
      <w:r w:rsidRPr="00B06ADA">
        <w:t>tate</w:t>
      </w:r>
      <w:r w:rsidR="00CE2DFD" w:rsidRPr="00B06ADA">
        <w:t xml:space="preserve">ment in the spaces provided.  If pages are added to the work </w:t>
      </w:r>
      <w:r w:rsidR="00546C24" w:rsidRPr="00B06ADA">
        <w:t>s</w:t>
      </w:r>
      <w:r w:rsidRPr="00B06ADA">
        <w:t>tate</w:t>
      </w:r>
      <w:r w:rsidR="00CE2DFD" w:rsidRPr="00B06ADA">
        <w:t>ment, enter the abbr</w:t>
      </w:r>
      <w:r w:rsidR="00305A8A">
        <w:t>eviation and cooperative a</w:t>
      </w:r>
      <w:r w:rsidR="00CE2DFD" w:rsidRPr="00B06ADA">
        <w:t>greement number on each.</w:t>
      </w:r>
    </w:p>
    <w:p w14:paraId="70089CD1" w14:textId="77777777" w:rsidR="00CE2DFD" w:rsidRPr="00B06ADA" w:rsidRDefault="00CE2DFD" w:rsidP="00DE17D9">
      <w:pPr>
        <w:ind w:left="1440"/>
      </w:pPr>
      <w:r w:rsidRPr="00DE17D9">
        <w:rPr>
          <w:u w:val="single"/>
        </w:rPr>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444941">
        <w:t>s</w:t>
      </w:r>
      <w:r w:rsidR="00E4459D" w:rsidRPr="00B06ADA">
        <w:t>tate</w:t>
      </w:r>
      <w:r w:rsidRPr="00B06ADA">
        <w:t xml:space="preserve"> areas for which CES estimates will be made.  No other changes, additions, or deletions are to be made to the work </w:t>
      </w:r>
      <w:r w:rsidR="00546C24" w:rsidRPr="00B06ADA">
        <w:t>s</w:t>
      </w:r>
      <w:r w:rsidR="00E4459D" w:rsidRPr="00B06ADA">
        <w:t>tate</w:t>
      </w:r>
      <w:r w:rsidRPr="00B06ADA">
        <w:t>ments for the LMI cooperative statistical programs.</w:t>
      </w:r>
    </w:p>
    <w:p w14:paraId="1574EF4C" w14:textId="77777777" w:rsidR="00DB177D" w:rsidRPr="00B06ADA" w:rsidRDefault="00DE17D9" w:rsidP="00DE17D9">
      <w:pPr>
        <w:ind w:left="1440"/>
      </w:pPr>
      <w:r w:rsidRPr="00DE17D9">
        <w:rPr>
          <w:u w:val="single"/>
        </w:rPr>
        <w:t>Explanation of Variances</w:t>
      </w:r>
      <w:r>
        <w:t xml:space="preserve">.  </w:t>
      </w:r>
      <w:r w:rsidR="00CC3669" w:rsidRPr="00B06ADA">
        <w:t xml:space="preserve">A program variance is required if a </w:t>
      </w:r>
      <w:r w:rsidR="00444941">
        <w:t>s</w:t>
      </w:r>
      <w:r w:rsidR="00E4459D" w:rsidRPr="00B06ADA">
        <w:t>tate</w:t>
      </w:r>
      <w:r w:rsidR="00CC3669" w:rsidRPr="00B06ADA">
        <w:t xml:space="preserve"> </w:t>
      </w:r>
      <w:r w:rsidR="00160D23">
        <w:t xml:space="preserve">cannot fully </w:t>
      </w:r>
      <w:r w:rsidR="00CC3669" w:rsidRPr="00B06ADA">
        <w:t xml:space="preserve">comply with all performance requirements for the entire period of the CA.  If a program variance is requested, the </w:t>
      </w:r>
      <w:r w:rsidR="00444941">
        <w:t>s</w:t>
      </w:r>
      <w:r w:rsidR="00E4459D" w:rsidRPr="00B06ADA">
        <w:t>tate</w:t>
      </w:r>
      <w:r w:rsidR="00CC3669" w:rsidRPr="00B06ADA">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00546C24" w:rsidRPr="00B06ADA">
        <w:t>s</w:t>
      </w:r>
      <w:r w:rsidR="00E4459D" w:rsidRPr="00B06ADA">
        <w:t>tate</w:t>
      </w:r>
      <w:r w:rsidR="00CC3669" w:rsidRPr="00B06ADA">
        <w:t>ment.</w:t>
      </w:r>
      <w:bookmarkStart w:id="750" w:name="_Toc160003365"/>
      <w:bookmarkStart w:id="751" w:name="_Toc160271610"/>
    </w:p>
    <w:p w14:paraId="420CE357" w14:textId="77777777" w:rsidR="00DB177D" w:rsidRPr="00DE17D9" w:rsidRDefault="00CE2DFD" w:rsidP="00AE52F4">
      <w:pPr>
        <w:numPr>
          <w:ilvl w:val="0"/>
          <w:numId w:val="53"/>
        </w:numPr>
        <w:ind w:firstLine="0"/>
        <w:rPr>
          <w:i/>
        </w:rPr>
      </w:pPr>
      <w:r w:rsidRPr="00DE17D9">
        <w:rPr>
          <w:i/>
        </w:rPr>
        <w:t xml:space="preserve">Instructions for Completing Work </w:t>
      </w:r>
      <w:r w:rsidR="00E4459D" w:rsidRPr="00DE17D9">
        <w:rPr>
          <w:i/>
        </w:rPr>
        <w:t>State</w:t>
      </w:r>
      <w:r w:rsidRPr="00DE17D9">
        <w:rPr>
          <w:i/>
        </w:rPr>
        <w:t>ments</w:t>
      </w:r>
      <w:bookmarkEnd w:id="750"/>
      <w:bookmarkEnd w:id="751"/>
    </w:p>
    <w:p w14:paraId="037A6B4F" w14:textId="77777777" w:rsidR="00CE2DFD" w:rsidRPr="00B06ADA" w:rsidRDefault="00CE2DFD" w:rsidP="00DE17D9">
      <w:pPr>
        <w:ind w:left="1440"/>
      </w:pPr>
      <w:r w:rsidRPr="00DE17D9">
        <w:rPr>
          <w:u w:val="single"/>
        </w:rPr>
        <w:t>Requirements for All Programs</w:t>
      </w:r>
      <w:r w:rsidRPr="00B06ADA">
        <w:t xml:space="preserve">.  The work </w:t>
      </w:r>
      <w:r w:rsidR="00546C24" w:rsidRPr="00B06ADA">
        <w:t>s</w:t>
      </w:r>
      <w:r w:rsidR="00E4459D" w:rsidRPr="00B06ADA">
        <w:t>tate</w:t>
      </w:r>
      <w:r w:rsidRPr="00B06ADA">
        <w:t>ment, Requirements for All Programs, is to be complete</w:t>
      </w:r>
      <w:r w:rsidR="0056415E">
        <w:t>d only once, when the original cooperative a</w:t>
      </w:r>
      <w:r w:rsidRPr="00B06ADA">
        <w:t>greement application is submitted.  The requirements will continue in effect (as appropriate) for any</w:t>
      </w:r>
      <w:r w:rsidR="0056415E">
        <w:t xml:space="preserve"> modifications to the original cooperative a</w:t>
      </w:r>
      <w:r w:rsidRPr="00B06ADA">
        <w:t xml:space="preserve">greement.  If a </w:t>
      </w:r>
      <w:r w:rsidR="00444941">
        <w:t>s</w:t>
      </w:r>
      <w:r w:rsidR="00E4459D" w:rsidRPr="00B06ADA">
        <w:t>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444941">
        <w:t>s</w:t>
      </w:r>
      <w:r w:rsidR="00E4459D" w:rsidRPr="00B06ADA">
        <w:t>tate</w:t>
      </w:r>
      <w:r w:rsidRPr="00B06ADA">
        <w:t xml:space="preserve"> agency comply with the Assurances.</w:t>
      </w:r>
    </w:p>
    <w:p w14:paraId="0A735BFE" w14:textId="77777777" w:rsidR="00CE2DFD" w:rsidRPr="00B06ADA" w:rsidRDefault="00CE2DFD" w:rsidP="00DE17D9">
      <w:pPr>
        <w:ind w:left="1440"/>
      </w:pPr>
      <w:r w:rsidRPr="00DE17D9">
        <w:rPr>
          <w:u w:val="single"/>
        </w:rPr>
        <w:t>Additional Activities to Maintain Currency (AAMCs)</w:t>
      </w:r>
      <w:r w:rsidRPr="00B06ADA">
        <w:t xml:space="preserve">.  The BLS will provide work </w:t>
      </w:r>
      <w:r w:rsidR="00546C24" w:rsidRPr="00B06ADA">
        <w:t>s</w:t>
      </w:r>
      <w:r w:rsidR="00E4459D" w:rsidRPr="00B06ADA">
        <w:t>tate</w:t>
      </w:r>
      <w:r w:rsidRPr="00B06ADA">
        <w:t xml:space="preserve">ments for AAMCs to eligible </w:t>
      </w:r>
      <w:r w:rsidR="00444941">
        <w:t>s</w:t>
      </w:r>
      <w:r w:rsidR="00E4459D" w:rsidRPr="00B06ADA">
        <w:t>tate</w:t>
      </w:r>
      <w:r w:rsidRPr="00B06ADA">
        <w:t xml:space="preserve"> agencies.  </w:t>
      </w:r>
      <w:r w:rsidR="00E4459D" w:rsidRPr="00B06ADA">
        <w:t>State</w:t>
      </w:r>
      <w:r w:rsidRPr="00B06ADA">
        <w:t>s that elect to participate should provide:</w:t>
      </w:r>
    </w:p>
    <w:p w14:paraId="069CCBC9" w14:textId="77777777" w:rsidR="00CE2DFD" w:rsidRPr="00B06ADA" w:rsidRDefault="00CE2DFD" w:rsidP="00AE52F4">
      <w:pPr>
        <w:numPr>
          <w:ilvl w:val="0"/>
          <w:numId w:val="54"/>
        </w:numPr>
        <w:spacing w:after="60"/>
      </w:pPr>
      <w:r w:rsidRPr="00B06ADA">
        <w:t xml:space="preserve">A completed work </w:t>
      </w:r>
      <w:r w:rsidR="00546C24" w:rsidRPr="00B06ADA">
        <w:t>s</w:t>
      </w:r>
      <w:r w:rsidR="00E4459D" w:rsidRPr="00B06ADA">
        <w:t>tate</w:t>
      </w:r>
      <w:r w:rsidRPr="00B06ADA">
        <w:t>ment with beginning and ending dates provided for each milestone.</w:t>
      </w:r>
    </w:p>
    <w:p w14:paraId="48428D73" w14:textId="77777777" w:rsidR="00CE2DFD" w:rsidRPr="00B06ADA" w:rsidRDefault="00CE2DFD" w:rsidP="00AE52F4">
      <w:pPr>
        <w:numPr>
          <w:ilvl w:val="0"/>
          <w:numId w:val="54"/>
        </w:numPr>
        <w:spacing w:after="60"/>
      </w:pPr>
      <w:r w:rsidRPr="00B06ADA">
        <w:t>SF</w:t>
      </w:r>
      <w:r w:rsidRPr="00B06ADA">
        <w:noBreakHyphen/>
        <w:t xml:space="preserve">424 on which the total dollars indicated in box </w:t>
      </w:r>
      <w:r w:rsidR="005C2078" w:rsidRPr="00B06ADA">
        <w:t>1</w:t>
      </w:r>
      <w:r w:rsidR="002C4CC4" w:rsidRPr="00B06ADA">
        <w:t>8</w:t>
      </w:r>
      <w:r w:rsidRPr="00B06ADA">
        <w:t xml:space="preserve"> include funds for the approved activity as well as the base programs if the form is be</w:t>
      </w:r>
      <w:r w:rsidR="0056415E">
        <w:t>ing submitted with the initial cooperative a</w:t>
      </w:r>
      <w:r w:rsidRPr="00B06ADA">
        <w:t>greement application.</w:t>
      </w:r>
    </w:p>
    <w:p w14:paraId="3C394DCB" w14:textId="77777777" w:rsidR="00CE2DFD" w:rsidRPr="00B06ADA" w:rsidRDefault="00CE2DFD" w:rsidP="00AE52F4">
      <w:pPr>
        <w:numPr>
          <w:ilvl w:val="0"/>
          <w:numId w:val="54"/>
        </w:numPr>
      </w:pPr>
      <w:r w:rsidRPr="00B06ADA">
        <w:t>A separate BIF (Form LMI-1B) for the AAMC.</w:t>
      </w:r>
    </w:p>
    <w:p w14:paraId="7D6A367D" w14:textId="77777777" w:rsidR="00CE2DFD" w:rsidRPr="00B06ADA" w:rsidRDefault="00E4459D" w:rsidP="00715133">
      <w:pPr>
        <w:ind w:firstLine="893"/>
      </w:pPr>
      <w:r w:rsidRPr="00B06ADA">
        <w:t>State</w:t>
      </w:r>
      <w:r w:rsidR="00CE2DFD" w:rsidRPr="00B06ADA">
        <w:t>s may also initiate AAMCs by sending to the regional office a letter that includes:</w:t>
      </w:r>
    </w:p>
    <w:p w14:paraId="6EB96021" w14:textId="77777777" w:rsidR="00CE2DFD" w:rsidRPr="00B06ADA" w:rsidRDefault="00CE2DFD" w:rsidP="00AE52F4">
      <w:pPr>
        <w:numPr>
          <w:ilvl w:val="0"/>
          <w:numId w:val="54"/>
        </w:numPr>
        <w:spacing w:after="60"/>
      </w:pPr>
      <w:r w:rsidRPr="00B06ADA">
        <w:t>Title of activity;</w:t>
      </w:r>
    </w:p>
    <w:p w14:paraId="58A9C29B" w14:textId="77777777" w:rsidR="00CE2DFD" w:rsidRPr="00B06ADA" w:rsidRDefault="00CE2DFD" w:rsidP="00AE52F4">
      <w:pPr>
        <w:numPr>
          <w:ilvl w:val="0"/>
          <w:numId w:val="54"/>
        </w:numPr>
        <w:spacing w:after="60"/>
      </w:pPr>
      <w:r w:rsidRPr="00B06ADA">
        <w:t>A discussion of the need for the activity;</w:t>
      </w:r>
    </w:p>
    <w:p w14:paraId="039B8E74" w14:textId="77777777" w:rsidR="00CE2DFD" w:rsidRPr="00B06ADA" w:rsidRDefault="00CE2DFD" w:rsidP="00AE52F4">
      <w:pPr>
        <w:numPr>
          <w:ilvl w:val="0"/>
          <w:numId w:val="54"/>
        </w:numPr>
        <w:spacing w:after="60"/>
      </w:pPr>
      <w:r w:rsidRPr="00B06ADA">
        <w:t>The goals and objectives of the activity;</w:t>
      </w:r>
    </w:p>
    <w:p w14:paraId="01B498F7" w14:textId="77777777" w:rsidR="00CE2DFD" w:rsidRPr="00B06ADA" w:rsidRDefault="00CE2DFD" w:rsidP="00AE52F4">
      <w:pPr>
        <w:numPr>
          <w:ilvl w:val="0"/>
          <w:numId w:val="54"/>
        </w:numPr>
        <w:spacing w:after="60"/>
      </w:pPr>
      <w:r w:rsidRPr="00B06ADA">
        <w:t>Milestones and the time required to achieve them;</w:t>
      </w:r>
    </w:p>
    <w:p w14:paraId="085CDE47" w14:textId="77777777" w:rsidR="00CE2DFD" w:rsidRPr="00B06ADA" w:rsidRDefault="00CE2DFD" w:rsidP="00AE52F4">
      <w:pPr>
        <w:numPr>
          <w:ilvl w:val="0"/>
          <w:numId w:val="54"/>
        </w:numPr>
        <w:spacing w:after="60"/>
      </w:pPr>
      <w:r w:rsidRPr="00B06ADA">
        <w:t>Estimated cost;</w:t>
      </w:r>
    </w:p>
    <w:p w14:paraId="6DC7F327" w14:textId="77777777" w:rsidR="00CE2DFD" w:rsidRPr="00B06ADA" w:rsidRDefault="00CE2DFD" w:rsidP="00AE52F4">
      <w:pPr>
        <w:numPr>
          <w:ilvl w:val="0"/>
          <w:numId w:val="54"/>
        </w:numPr>
        <w:spacing w:after="60"/>
      </w:pPr>
      <w:r w:rsidRPr="00B06ADA">
        <w:t>The total duration of the activity;</w:t>
      </w:r>
    </w:p>
    <w:p w14:paraId="2AC81A31" w14:textId="77777777" w:rsidR="00CE2DFD" w:rsidRPr="00B06ADA" w:rsidRDefault="00CE2DFD" w:rsidP="00AE52F4">
      <w:pPr>
        <w:numPr>
          <w:ilvl w:val="0"/>
          <w:numId w:val="54"/>
        </w:numPr>
        <w:spacing w:after="60"/>
      </w:pPr>
      <w:r w:rsidRPr="00B06ADA">
        <w:t>Deliverables/outcomes; and</w:t>
      </w:r>
    </w:p>
    <w:p w14:paraId="59A19E3E" w14:textId="77777777" w:rsidR="00CE2DFD" w:rsidRPr="00B06ADA" w:rsidRDefault="00CE2DFD" w:rsidP="00AE52F4">
      <w:pPr>
        <w:numPr>
          <w:ilvl w:val="0"/>
          <w:numId w:val="54"/>
        </w:numPr>
        <w:spacing w:after="120"/>
      </w:pPr>
      <w:r w:rsidRPr="00B06ADA">
        <w:t>Any other relevant information.</w:t>
      </w:r>
    </w:p>
    <w:p w14:paraId="2840A590" w14:textId="77777777" w:rsidR="00CE2DFD" w:rsidRPr="00B06ADA" w:rsidRDefault="00CE2DFD" w:rsidP="00FA6737">
      <w:pPr>
        <w:ind w:left="1440"/>
      </w:pPr>
      <w:r w:rsidRPr="00B06ADA">
        <w:t xml:space="preserve">When the AAMC is approved, the regional office will advise the </w:t>
      </w:r>
      <w:r w:rsidR="00444941">
        <w:t>s</w:t>
      </w:r>
      <w:r w:rsidR="00E4459D" w:rsidRPr="00B06ADA">
        <w:t>tate</w:t>
      </w:r>
      <w:r w:rsidRPr="00B06ADA">
        <w:t>s to submit the materials described above if it is to be funded as part of t</w:t>
      </w:r>
      <w:r w:rsidR="0056415E">
        <w:t>he initial cooperative a</w:t>
      </w:r>
      <w:r w:rsidRPr="00B06ADA">
        <w:t>greement or to submit a bilateral modif</w:t>
      </w:r>
      <w:r w:rsidR="0056415E">
        <w:t>ication if submitted after the cooperative a</w:t>
      </w:r>
      <w:r w:rsidRPr="00B06ADA">
        <w:t>greement has been executed.</w:t>
      </w:r>
    </w:p>
    <w:p w14:paraId="531C5483" w14:textId="77777777" w:rsidR="00CE2DFD" w:rsidRDefault="00CE2DFD" w:rsidP="00FA6737">
      <w:pPr>
        <w:ind w:left="1440"/>
      </w:pPr>
      <w:r w:rsidRPr="00B06ADA">
        <w:t xml:space="preserve">The regional office may specify performance standards as required.  </w:t>
      </w:r>
      <w:r w:rsidR="00E4459D" w:rsidRPr="00B06ADA">
        <w:t>State</w:t>
      </w:r>
      <w:r w:rsidRPr="00B06ADA">
        <w:t xml:space="preserve"> agencies should consult the regional office for more information.</w:t>
      </w:r>
    </w:p>
    <w:p w14:paraId="1F655106" w14:textId="77777777" w:rsidR="00CC3669" w:rsidRPr="00B06ADA" w:rsidRDefault="00CE2DFD" w:rsidP="001026FD">
      <w:pPr>
        <w:pStyle w:val="Heading3"/>
        <w:ind w:hanging="900"/>
      </w:pPr>
      <w:bookmarkStart w:id="752" w:name="_Toc360880574"/>
      <w:bookmarkStart w:id="753" w:name="_Toc388872718"/>
      <w:bookmarkStart w:id="754" w:name="_Toc452960263"/>
      <w:bookmarkStart w:id="755" w:name="_Toc164237392"/>
      <w:bookmarkStart w:id="756" w:name="_Toc190770161"/>
      <w:bookmarkStart w:id="757" w:name="_Toc192908004"/>
      <w:bookmarkStart w:id="758" w:name="_Toc197829275"/>
      <w:bookmarkStart w:id="759" w:name="_Toc220934199"/>
      <w:bookmarkStart w:id="760" w:name="_Toc318388436"/>
      <w:bookmarkStart w:id="761" w:name="_Toc355682080"/>
      <w:bookmarkStart w:id="762" w:name="_Toc507594103"/>
      <w:bookmarkStart w:id="763" w:name="BIF"/>
      <w:r w:rsidRPr="00B06ADA">
        <w:t>Budget Information Form (BIF</w:t>
      </w:r>
      <w:bookmarkEnd w:id="752"/>
      <w:bookmarkEnd w:id="753"/>
      <w:bookmarkEnd w:id="754"/>
      <w:bookmarkEnd w:id="755"/>
      <w:r w:rsidRPr="00B06ADA">
        <w:t>)</w:t>
      </w:r>
      <w:bookmarkEnd w:id="756"/>
      <w:bookmarkEnd w:id="757"/>
      <w:bookmarkEnd w:id="758"/>
      <w:bookmarkEnd w:id="759"/>
      <w:bookmarkEnd w:id="760"/>
      <w:bookmarkEnd w:id="761"/>
      <w:bookmarkEnd w:id="762"/>
    </w:p>
    <w:p w14:paraId="0CE21293" w14:textId="77777777" w:rsidR="00CE2DFD" w:rsidRPr="00FA6737" w:rsidRDefault="00CE2DFD" w:rsidP="00AE52F4">
      <w:pPr>
        <w:numPr>
          <w:ilvl w:val="0"/>
          <w:numId w:val="55"/>
        </w:numPr>
        <w:ind w:firstLine="0"/>
        <w:rPr>
          <w:i/>
        </w:rPr>
      </w:pPr>
      <w:bookmarkStart w:id="764" w:name="_Toc160003366"/>
      <w:bookmarkStart w:id="765" w:name="_Toc160271611"/>
      <w:bookmarkEnd w:id="763"/>
      <w:r w:rsidRPr="00FA6737">
        <w:rPr>
          <w:i/>
        </w:rPr>
        <w:t>General Guidelines</w:t>
      </w:r>
      <w:bookmarkEnd w:id="764"/>
      <w:bookmarkEnd w:id="765"/>
    </w:p>
    <w:p w14:paraId="57EF43A4" w14:textId="77777777" w:rsidR="00CE2DFD" w:rsidRPr="00B06ADA" w:rsidRDefault="00CE2DFD" w:rsidP="00FA6737">
      <w:pPr>
        <w:ind w:left="1440"/>
      </w:pPr>
      <w:r w:rsidRPr="00B06ADA">
        <w:t>There are two pages to a Budget Information Form (BIF).  The first page (Form BLS LMI</w:t>
      </w:r>
      <w:r w:rsidRPr="00B06ADA">
        <w:noBreakHyphen/>
        <w:t>1A) requests estimated staff year, planned obligation and other information on the f</w:t>
      </w:r>
      <w:r w:rsidR="00252AF2" w:rsidRPr="00B06ADA">
        <w:t>our</w:t>
      </w:r>
      <w:r w:rsidRPr="00B06ADA">
        <w:t xml:space="preserve"> base programs (CES, LAUS, OES, and </w:t>
      </w:r>
      <w:r w:rsidR="00252AF2" w:rsidRPr="00B06ADA">
        <w:t>QCEW</w:t>
      </w:r>
      <w:r w:rsidRPr="00B06ADA">
        <w:t>).  The second page (Form BLS LMI</w:t>
      </w:r>
      <w:r w:rsidRPr="00B06ADA">
        <w:noBreakHyphen/>
        <w:t>1B) requests staff year, planned obligation and other information on any Additional Activities to Maintain Currency (AAMCs).</w:t>
      </w:r>
    </w:p>
    <w:p w14:paraId="1102CF8C" w14:textId="77777777" w:rsidR="00CE2DFD" w:rsidRPr="00B06ADA" w:rsidRDefault="00CE2DFD" w:rsidP="00FA673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00E4459D" w:rsidRPr="00B06ADA">
        <w:t>State</w:t>
      </w:r>
      <w:r w:rsidRPr="00B06ADA">
        <w:t xml:space="preserve"> agencies may use an electronic spreadsheet facsimile of the BIF that will be provided by the regional office upon request.  Only the BLS version of the electronic spreadsheet will be accepted.</w:t>
      </w:r>
    </w:p>
    <w:p w14:paraId="33E0EB4D" w14:textId="77777777" w:rsidR="00CE2DFD" w:rsidRPr="00B06ADA" w:rsidRDefault="00CE2DFD" w:rsidP="00FA6737">
      <w:pPr>
        <w:ind w:left="1440"/>
      </w:pPr>
      <w:r w:rsidRPr="00B06ADA">
        <w:t>Staff years are defined as the number of staff, dedicated full-time to an activity, needed to accomplish the deliverables.</w:t>
      </w:r>
    </w:p>
    <w:p w14:paraId="56AFC0B6" w14:textId="77777777" w:rsidR="00CE2DFD" w:rsidRPr="00B06ADA" w:rsidRDefault="00CE2DFD" w:rsidP="00FA6737">
      <w:pPr>
        <w:ind w:firstLine="893"/>
      </w:pPr>
      <w:r w:rsidRPr="00B06ADA">
        <w:t>Three cost categories are specified on the BIF:</w:t>
      </w:r>
    </w:p>
    <w:p w14:paraId="2F80FADB" w14:textId="77777777" w:rsidR="00CE2DFD" w:rsidRPr="00B06ADA" w:rsidRDefault="00CE2DFD" w:rsidP="00AE52F4">
      <w:pPr>
        <w:numPr>
          <w:ilvl w:val="0"/>
          <w:numId w:val="56"/>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14:paraId="02247D40" w14:textId="77777777" w:rsidR="00CE2DFD" w:rsidRPr="00B06ADA" w:rsidRDefault="00CE2DFD" w:rsidP="00AE52F4">
      <w:pPr>
        <w:numPr>
          <w:ilvl w:val="0"/>
          <w:numId w:val="56"/>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444941">
        <w:t>s</w:t>
      </w:r>
      <w:r w:rsidR="00E4459D" w:rsidRPr="00B06ADA">
        <w:t>tate</w:t>
      </w:r>
      <w:r w:rsidRPr="00B06ADA">
        <w:t xml:space="preserve"> agency.  Personal services and personnel benefits costs for AS&amp;T staff should be based on the average salary of AS&amp;T staff in the </w:t>
      </w:r>
      <w:r w:rsidR="00444941">
        <w:t>s</w:t>
      </w:r>
      <w:r w:rsidR="00E4459D" w:rsidRPr="00B06ADA">
        <w:t>tate</w:t>
      </w:r>
      <w:r w:rsidRPr="00B06ADA">
        <w:t xml:space="preserve"> agency multiplied by the number of AS&amp;T staff years needed for each program.  Cost estimates should include actual and anticipated legislated pay increases effective during the fiscal year for which funding is sought.</w:t>
      </w:r>
    </w:p>
    <w:p w14:paraId="6F7EC68F" w14:textId="7FD69486" w:rsidR="006D4CD8" w:rsidRPr="00B06ADA" w:rsidRDefault="00CE2DFD" w:rsidP="00AE52F4">
      <w:pPr>
        <w:numPr>
          <w:ilvl w:val="0"/>
          <w:numId w:val="56"/>
        </w:numPr>
      </w:pPr>
      <w:r w:rsidRPr="00FA6737">
        <w:rPr>
          <w:u w:val="single"/>
        </w:rPr>
        <w:t>Nonpersonal Services (NPS)</w:t>
      </w:r>
      <w:r w:rsidRPr="00B06ADA">
        <w:t xml:space="preserve">.  This category includes the cost of all goods and services other than personal services and personnel benefits used by the staff in support of the activities shown in the work </w:t>
      </w:r>
      <w:r w:rsidR="00546C24" w:rsidRPr="00B06ADA">
        <w:t>s</w:t>
      </w:r>
      <w:r w:rsidR="00E4459D" w:rsidRPr="00B06ADA">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00546C24" w:rsidRPr="00B06ADA">
        <w:t>s</w:t>
      </w:r>
      <w:r w:rsidR="00E4459D" w:rsidRPr="00B06ADA">
        <w:t>tate</w:t>
      </w:r>
      <w:r w:rsidRPr="00B06ADA">
        <w:t>ments are also included.  NPS costs should be based on allocated charges to object class categories (supplies, communications, equipment, etc.) and any appropriate direct charges (travel, etc.).</w:t>
      </w:r>
    </w:p>
    <w:p w14:paraId="259C7C2F" w14:textId="77777777" w:rsidR="00CE2DFD" w:rsidRPr="00FA6737" w:rsidRDefault="00CE2DFD" w:rsidP="00AE52F4">
      <w:pPr>
        <w:numPr>
          <w:ilvl w:val="0"/>
          <w:numId w:val="55"/>
        </w:numPr>
        <w:ind w:firstLine="0"/>
        <w:rPr>
          <w:i/>
        </w:rPr>
      </w:pPr>
      <w:bookmarkStart w:id="766" w:name="_Toc160003367"/>
      <w:bookmarkStart w:id="767" w:name="_Toc160271612"/>
      <w:r w:rsidRPr="00FA6737">
        <w:rPr>
          <w:i/>
        </w:rPr>
        <w:t>Instructions for Form BLS LMI</w:t>
      </w:r>
      <w:r w:rsidRPr="00FA6737">
        <w:rPr>
          <w:i/>
        </w:rPr>
        <w:noBreakHyphen/>
        <w:t>1A (For Base Programs Only)</w:t>
      </w:r>
      <w:bookmarkEnd w:id="766"/>
      <w:bookmarkEnd w:id="767"/>
    </w:p>
    <w:p w14:paraId="7F54D530" w14:textId="77777777" w:rsidR="00CE2DFD" w:rsidRPr="00B06ADA" w:rsidRDefault="00CE2DFD" w:rsidP="00FA673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w:t>
      </w:r>
      <w:r w:rsidR="005C2078" w:rsidRPr="00B06ADA">
        <w:t>17</w:t>
      </w:r>
      <w:r w:rsidRPr="00B06ADA">
        <w:t xml:space="preserve"> represents the total planned obligations for the f</w:t>
      </w:r>
      <w:r w:rsidR="005C2078" w:rsidRPr="00B06ADA">
        <w:t>our</w:t>
      </w:r>
      <w:r w:rsidRPr="00B06ADA">
        <w:t xml:space="preserve"> base programs for each quarter and the fiscal year.  Complete the form as instructed below.</w:t>
      </w:r>
    </w:p>
    <w:p w14:paraId="74838287" w14:textId="77777777" w:rsidR="00CE2DFD" w:rsidRPr="00B06ADA" w:rsidRDefault="00CE2DFD" w:rsidP="00FA6737">
      <w:pPr>
        <w:ind w:left="1440"/>
      </w:pPr>
      <w:r w:rsidRPr="00FA6737">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funded activities will t</w:t>
      </w:r>
      <w:r w:rsidR="0056415E">
        <w:t>ake place; the duration of the cooperative a</w:t>
      </w:r>
      <w:r w:rsidRPr="00B06ADA">
        <w:t>greement; and, the date the BIF is completed.</w:t>
      </w:r>
    </w:p>
    <w:p w14:paraId="74336B0D" w14:textId="77777777" w:rsidR="00CE2DFD" w:rsidRPr="00B06ADA" w:rsidRDefault="00CE2DFD" w:rsidP="00FA673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14:paraId="739ED538" w14:textId="77777777" w:rsidR="00CE2DFD" w:rsidRPr="00B06ADA" w:rsidRDefault="00CE2DFD" w:rsidP="00FA673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14:paraId="2F66BD28" w14:textId="77777777" w:rsidR="00CE2DFD" w:rsidRPr="00B06ADA" w:rsidRDefault="00CE2DFD" w:rsidP="00FA6737">
      <w:pPr>
        <w:ind w:left="1440"/>
      </w:pPr>
      <w:r w:rsidRPr="00FA6737">
        <w:rPr>
          <w:u w:val="single"/>
        </w:rPr>
        <w:t>Lines 1, 5, 9, and 1</w:t>
      </w:r>
      <w:r w:rsidR="0078407D" w:rsidRPr="00FA6737">
        <w:rPr>
          <w:u w:val="single"/>
        </w:rPr>
        <w:t>3</w:t>
      </w:r>
      <w:r w:rsidRPr="00FA6737">
        <w:rPr>
          <w:u w:val="single"/>
        </w:rPr>
        <w:t>, Program Staff Resources (PSR)</w:t>
      </w:r>
      <w:r w:rsidRPr="00B06ADA">
        <w:t xml:space="preserve">:  Enter staff year estimates and planned obligations for PSR for each program (CES, LAUS, OES, and </w:t>
      </w:r>
      <w:r w:rsidR="0078407D" w:rsidRPr="00B06ADA">
        <w:t>QCEW</w:t>
      </w:r>
      <w:r w:rsidRPr="00B06ADA">
        <w:t>).  For the definition of Program Staff Resources, see the general guidelines above.</w:t>
      </w:r>
    </w:p>
    <w:p w14:paraId="13736C18" w14:textId="77777777" w:rsidR="00CE2DFD" w:rsidRPr="00B06ADA" w:rsidRDefault="00CE2DFD" w:rsidP="00FA6737">
      <w:pPr>
        <w:ind w:left="1440"/>
      </w:pPr>
      <w:r w:rsidRPr="003E6DBB">
        <w:rPr>
          <w:u w:val="single"/>
        </w:rPr>
        <w:t>Lines 2, 6, 10, and 1</w:t>
      </w:r>
      <w:r w:rsidR="0078407D" w:rsidRPr="003E6DBB">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14:paraId="4E068FE9" w14:textId="77777777" w:rsidR="00CE2DFD" w:rsidRPr="00B06ADA" w:rsidRDefault="00CE2DFD" w:rsidP="00FA6737">
      <w:pPr>
        <w:ind w:left="1440"/>
      </w:pPr>
      <w:r w:rsidRPr="003E6DBB">
        <w:rPr>
          <w:u w:val="single"/>
        </w:rPr>
        <w:t>Lines 3, 7, 11, and 1</w:t>
      </w:r>
      <w:r w:rsidR="0078407D" w:rsidRPr="003E6DBB">
        <w:rPr>
          <w:u w:val="single"/>
        </w:rPr>
        <w:t>5</w:t>
      </w:r>
      <w:r w:rsidRPr="003E6DBB">
        <w:rPr>
          <w:u w:val="single"/>
        </w:rPr>
        <w:t>, Nonpersonal Services (NPS)</w:t>
      </w:r>
      <w:r w:rsidRPr="00B06ADA">
        <w:t>:  Enter only planned obligations for NPS for each program.  For the definition of Nonpersonal Services, see the general guidelines above.</w:t>
      </w:r>
    </w:p>
    <w:p w14:paraId="6CCBCA83" w14:textId="77777777" w:rsidR="00CE2DFD" w:rsidRPr="00B06ADA" w:rsidRDefault="00CE2DFD" w:rsidP="00FA6737">
      <w:pPr>
        <w:ind w:left="1440"/>
      </w:pPr>
      <w:r w:rsidRPr="003E6DBB">
        <w:rPr>
          <w:u w:val="single"/>
        </w:rPr>
        <w:t xml:space="preserve">Lines 4, 8, 12, and </w:t>
      </w:r>
      <w:r w:rsidR="0078407D" w:rsidRPr="003E6DBB">
        <w:rPr>
          <w:u w:val="single"/>
        </w:rPr>
        <w:t>16</w:t>
      </w:r>
      <w:r w:rsidRPr="003E6DBB">
        <w:rPr>
          <w:u w:val="single"/>
        </w:rPr>
        <w:t>, Total Resources</w:t>
      </w:r>
      <w:r w:rsidRPr="00B06ADA">
        <w:t xml:space="preserve">:  Enter the sum of lines 1 through 3, 5 through 7, 9 through 11, </w:t>
      </w:r>
      <w:r w:rsidR="0078407D" w:rsidRPr="00B06ADA">
        <w:t xml:space="preserve">and </w:t>
      </w:r>
      <w:r w:rsidRPr="00B06ADA">
        <w:t>13 through 15, respectively.  Please ensure that all numbers are added correctly.</w:t>
      </w:r>
    </w:p>
    <w:p w14:paraId="612500DE" w14:textId="77777777" w:rsidR="00CE2DFD" w:rsidRPr="00B06ADA" w:rsidRDefault="00CE2DFD" w:rsidP="00FA6737">
      <w:pPr>
        <w:ind w:left="1440"/>
      </w:pPr>
      <w:r w:rsidRPr="003E6DBB">
        <w:rPr>
          <w:u w:val="single"/>
        </w:rPr>
        <w:t xml:space="preserve">Line </w:t>
      </w:r>
      <w:r w:rsidR="0078407D" w:rsidRPr="003E6DBB">
        <w:rPr>
          <w:u w:val="single"/>
        </w:rPr>
        <w:t>17</w:t>
      </w:r>
      <w:r w:rsidRPr="003E6DBB">
        <w:rPr>
          <w:u w:val="single"/>
        </w:rPr>
        <w:t>, Total Labor Market Information (LMI)</w:t>
      </w:r>
      <w:r w:rsidRPr="00B06ADA">
        <w:t xml:space="preserve">:  Enter the sum of lines 4, 8, 12, and </w:t>
      </w:r>
      <w:r w:rsidR="0078407D" w:rsidRPr="00B06ADA">
        <w:t>16</w:t>
      </w:r>
      <w:r w:rsidRPr="00B06ADA">
        <w:t>.  Please ensure that all numbers are added correctly.</w:t>
      </w:r>
    </w:p>
    <w:p w14:paraId="639F3976" w14:textId="77777777" w:rsidR="00CC3669" w:rsidRPr="003E6DBB" w:rsidRDefault="00CC3669" w:rsidP="00AE52F4">
      <w:pPr>
        <w:numPr>
          <w:ilvl w:val="0"/>
          <w:numId w:val="55"/>
        </w:numPr>
        <w:ind w:firstLine="0"/>
        <w:rPr>
          <w:i/>
        </w:rPr>
      </w:pPr>
      <w:bookmarkStart w:id="768" w:name="_Toc160003368"/>
      <w:bookmarkStart w:id="769" w:name="_Toc160271613"/>
      <w:r w:rsidRPr="003E6DBB">
        <w:rPr>
          <w:i/>
        </w:rPr>
        <w:t>Instructions for Form BLS LMI</w:t>
      </w:r>
      <w:r w:rsidRPr="003E6DBB">
        <w:rPr>
          <w:i/>
        </w:rPr>
        <w:noBreakHyphen/>
        <w:t>1B (For AAMCs Only)</w:t>
      </w:r>
      <w:bookmarkEnd w:id="768"/>
      <w:bookmarkEnd w:id="769"/>
    </w:p>
    <w:p w14:paraId="6E6C4486" w14:textId="77777777" w:rsidR="00CE2DFD" w:rsidRPr="00B06ADA" w:rsidRDefault="00CE2DFD" w:rsidP="003E6DBB">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794323">
        <w:fldChar w:fldCharType="separate"/>
      </w:r>
      <w:r w:rsidR="00274147" w:rsidRPr="00B06ADA">
        <w:fldChar w:fldCharType="end"/>
      </w:r>
      <w:r w:rsidR="00DB177D" w:rsidRPr="00B06ADA">
        <w:t xml:space="preserve"> FY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794323">
        <w:fldChar w:fldCharType="separate"/>
      </w:r>
      <w:r w:rsidR="00274147" w:rsidRPr="00B06ADA">
        <w:fldChar w:fldCharType="end"/>
      </w:r>
      <w:r w:rsidR="00DB177D" w:rsidRPr="00B06ADA">
        <w:t xml:space="preserve"> AAMC</w:t>
      </w:r>
      <w:r w:rsidRPr="00B06ADA">
        <w:t>.", will be marked "FY" for the first page and "AAMC" for the second page.  Complete the form as described in the instructions that follow.</w:t>
      </w:r>
    </w:p>
    <w:p w14:paraId="4A8DAEA8" w14:textId="20C4C362" w:rsidR="00CE2DFD" w:rsidRPr="00B06ADA" w:rsidRDefault="00CE2DFD" w:rsidP="003E6DBB">
      <w:pPr>
        <w:ind w:left="1440"/>
      </w:pPr>
      <w:r w:rsidRPr="003E6DBB">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planned activities will t</w:t>
      </w:r>
      <w:r w:rsidR="0056415E">
        <w:t>ake place; the duration of the cooperative a</w:t>
      </w:r>
      <w:r w:rsidRPr="00B06ADA">
        <w:t>greement as modified by the AAMC; and the date the BIF is completed.  Note t</w:t>
      </w:r>
      <w:r w:rsidR="0056415E">
        <w:t>hat the duration of a modified cooperative a</w:t>
      </w:r>
      <w:r w:rsidRPr="00B06ADA">
        <w:t xml:space="preserve">greement may extend beyond the end of the fiscal year to accommodate an AAMC that lasts for five or more quarters (for example, FY </w:t>
      </w:r>
      <w:r w:rsidR="00E720DF">
        <w:t>201</w:t>
      </w:r>
      <w:r w:rsidR="00DF29D0">
        <w:t>8</w:t>
      </w:r>
      <w:r w:rsidRPr="00B06ADA">
        <w:t>, October 1, </w:t>
      </w:r>
      <w:r w:rsidR="00701B65" w:rsidRPr="00B06ADA">
        <w:t>201</w:t>
      </w:r>
      <w:r w:rsidR="00DF29D0">
        <w:t>7</w:t>
      </w:r>
      <w:r w:rsidRPr="00B06ADA">
        <w:t xml:space="preserve"> - March 30, </w:t>
      </w:r>
      <w:r w:rsidR="00E720DF">
        <w:t>201</w:t>
      </w:r>
      <w:r w:rsidR="00DF29D0">
        <w:t>9</w:t>
      </w:r>
      <w:r w:rsidRPr="00B06ADA">
        <w:t>).</w:t>
      </w:r>
    </w:p>
    <w:p w14:paraId="3872451D" w14:textId="77777777" w:rsidR="00CE2DFD" w:rsidRPr="00B06ADA" w:rsidRDefault="00CE2DFD" w:rsidP="003E6DBB">
      <w:pPr>
        <w:ind w:left="1440"/>
      </w:pPr>
      <w:r w:rsidRPr="00B06ADA">
        <w:t>For each AAMC, enter the Program, Fund Ledger Code, and Activity Title in the spaces provided.  The "Program" refers to the BLS</w:t>
      </w:r>
      <w:r w:rsidRPr="00B06ADA">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14:paraId="12D23A76" w14:textId="77777777" w:rsidR="00CE2DFD" w:rsidRPr="00B06ADA" w:rsidRDefault="00CE2DFD" w:rsidP="003E6DBB">
      <w:pPr>
        <w:ind w:left="1440"/>
      </w:pPr>
      <w:r w:rsidRPr="003E6DBB">
        <w:rPr>
          <w:u w:val="single"/>
        </w:rPr>
        <w:t xml:space="preserve">Lines 1 through 3, 5 through 7, 9 through 11, </w:t>
      </w:r>
      <w:r w:rsidR="000760C8" w:rsidRPr="003E6DBB">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14:paraId="26197AF0" w14:textId="77777777" w:rsidR="00CE2DFD" w:rsidRPr="00B06ADA" w:rsidRDefault="00CE2DFD" w:rsidP="003E6DBB">
      <w:pPr>
        <w:ind w:left="1440"/>
      </w:pPr>
      <w:r w:rsidRPr="003E6DBB">
        <w:rPr>
          <w:u w:val="single"/>
        </w:rPr>
        <w:t xml:space="preserve">Lines 4, 8, 12, and </w:t>
      </w:r>
      <w:r w:rsidR="000760C8" w:rsidRPr="003E6DBB">
        <w:rPr>
          <w:u w:val="single"/>
        </w:rPr>
        <w:t>16</w:t>
      </w:r>
      <w:r w:rsidRPr="003E6DBB">
        <w:rPr>
          <w:u w:val="single"/>
        </w:rPr>
        <w:t>, Total Resources</w:t>
      </w:r>
      <w:r w:rsidRPr="00B06ADA">
        <w:t xml:space="preserve">:  Enter the sum of lines 1 through 3, 5 through 7, 9 through 11, </w:t>
      </w:r>
      <w:r w:rsidR="000760C8" w:rsidRPr="00B06ADA">
        <w:t xml:space="preserve">and </w:t>
      </w:r>
      <w:r w:rsidRPr="00B06ADA">
        <w:t>13 through 15, respectively.  Please ensure that all numbers are added correctly.</w:t>
      </w:r>
    </w:p>
    <w:p w14:paraId="3A8E1A43" w14:textId="77777777" w:rsidR="00CE2DFD" w:rsidRPr="00B06ADA" w:rsidRDefault="00CE2DFD" w:rsidP="003E6DBB">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14:paraId="78924458" w14:textId="77777777" w:rsidR="00CE2DFD" w:rsidRPr="00B06ADA" w:rsidRDefault="00CE2DFD" w:rsidP="003E6DBB">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14:paraId="1E54D32A" w14:textId="77777777" w:rsidR="00CE2DFD" w:rsidRPr="00B06ADA" w:rsidRDefault="00CE2DFD" w:rsidP="003E6DBB">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14:paraId="3735BB04" w14:textId="77777777" w:rsidR="001B073A" w:rsidRDefault="00CE2DFD" w:rsidP="003E6DBB">
      <w:pPr>
        <w:ind w:left="1440"/>
      </w:pPr>
      <w:r w:rsidRPr="00B06ADA">
        <w:t xml:space="preserve">If the </w:t>
      </w:r>
      <w:r w:rsidR="00444941">
        <w:t>s</w:t>
      </w:r>
      <w:r w:rsidR="00E4459D" w:rsidRPr="00B06ADA">
        <w:t>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770" w:name="_Toc360943495"/>
      <w:bookmarkStart w:id="771" w:name="_Toc360957546"/>
      <w:bookmarkStart w:id="772" w:name="_Toc388694015"/>
      <w:bookmarkStart w:id="773" w:name="_Toc388872719"/>
      <w:bookmarkStart w:id="774" w:name="_Toc452960264"/>
      <w:bookmarkStart w:id="775" w:name="_Toc481996052"/>
      <w:bookmarkStart w:id="776" w:name="_Toc33524488"/>
      <w:bookmarkStart w:id="777" w:name="_Toc164237393"/>
      <w:bookmarkStart w:id="778" w:name="_Toc190759680"/>
      <w:bookmarkStart w:id="779" w:name="_Toc190759786"/>
      <w:bookmarkStart w:id="780" w:name="_Toc190770162"/>
      <w:bookmarkStart w:id="781" w:name="_Toc192908005"/>
    </w:p>
    <w:p w14:paraId="23544A3E" w14:textId="1429C5CF" w:rsidR="005E6414" w:rsidRDefault="001B073A" w:rsidP="002A59E2">
      <w:pPr>
        <w:jc w:val="center"/>
      </w:pPr>
      <w:r>
        <w:br w:type="page"/>
      </w:r>
    </w:p>
    <w:p w14:paraId="511B5B4B" w14:textId="77777777" w:rsidR="005E6414" w:rsidRDefault="005E6414">
      <w:pPr>
        <w:spacing w:after="0"/>
        <w:ind w:left="0"/>
        <w:sectPr w:rsidR="005E6414" w:rsidSect="00924B8D">
          <w:headerReference w:type="even" r:id="rId72"/>
          <w:headerReference w:type="default" r:id="rId73"/>
          <w:footerReference w:type="default" r:id="rId74"/>
          <w:headerReference w:type="first" r:id="rId75"/>
          <w:pgSz w:w="12240" w:h="15840" w:code="1"/>
          <w:pgMar w:top="1440" w:right="1440" w:bottom="1440" w:left="1440" w:header="720" w:footer="720" w:gutter="0"/>
          <w:cols w:space="720"/>
          <w:docGrid w:linePitch="360"/>
        </w:sectPr>
      </w:pPr>
    </w:p>
    <w:p w14:paraId="218A3D17" w14:textId="77777777" w:rsidR="005E6414" w:rsidRDefault="005E6414">
      <w:pPr>
        <w:spacing w:after="0"/>
        <w:ind w:left="0"/>
      </w:pPr>
    </w:p>
    <w:p w14:paraId="4F5663F6" w14:textId="77777777" w:rsidR="005E6414" w:rsidRDefault="005E6414">
      <w:pPr>
        <w:spacing w:after="0"/>
        <w:ind w:left="0"/>
      </w:pPr>
    </w:p>
    <w:p w14:paraId="4045AE95" w14:textId="77777777" w:rsidR="005E6414" w:rsidRDefault="005E6414">
      <w:pPr>
        <w:spacing w:after="0"/>
        <w:ind w:left="0"/>
      </w:pPr>
    </w:p>
    <w:p w14:paraId="4C475847" w14:textId="77777777" w:rsidR="005E6414" w:rsidRDefault="005E6414">
      <w:pPr>
        <w:spacing w:after="0"/>
        <w:ind w:left="0"/>
      </w:pPr>
    </w:p>
    <w:p w14:paraId="681286F0" w14:textId="77777777" w:rsidR="005E6414" w:rsidRDefault="005E6414">
      <w:pPr>
        <w:spacing w:after="0"/>
        <w:ind w:left="0"/>
      </w:pPr>
    </w:p>
    <w:p w14:paraId="29CF9BA7" w14:textId="77777777" w:rsidR="005E6414" w:rsidRDefault="005E6414">
      <w:pPr>
        <w:spacing w:after="0"/>
        <w:ind w:left="0"/>
      </w:pPr>
    </w:p>
    <w:p w14:paraId="1C930FD1" w14:textId="77777777" w:rsidR="005E6414" w:rsidRDefault="005E6414">
      <w:pPr>
        <w:spacing w:after="0"/>
        <w:ind w:left="0"/>
      </w:pPr>
    </w:p>
    <w:p w14:paraId="1A1788C0" w14:textId="77777777" w:rsidR="005E6414" w:rsidRDefault="005E6414" w:rsidP="009E6166">
      <w:pPr>
        <w:spacing w:after="0"/>
        <w:ind w:left="0"/>
        <w:jc w:val="center"/>
      </w:pPr>
    </w:p>
    <w:p w14:paraId="13E5DAEF" w14:textId="77777777" w:rsidR="005E6414" w:rsidRDefault="005E6414" w:rsidP="009E6166">
      <w:pPr>
        <w:spacing w:after="0"/>
        <w:ind w:left="0"/>
        <w:jc w:val="center"/>
      </w:pPr>
    </w:p>
    <w:p w14:paraId="740CCA9A" w14:textId="77777777" w:rsidR="005E6414" w:rsidRDefault="005E6414" w:rsidP="009E6166">
      <w:pPr>
        <w:spacing w:after="0"/>
        <w:ind w:left="0"/>
        <w:jc w:val="center"/>
      </w:pPr>
    </w:p>
    <w:p w14:paraId="29C57699" w14:textId="77777777" w:rsidR="005E6414" w:rsidRDefault="005E6414" w:rsidP="009E6166">
      <w:pPr>
        <w:spacing w:after="0"/>
        <w:ind w:left="0"/>
        <w:jc w:val="center"/>
      </w:pPr>
    </w:p>
    <w:p w14:paraId="1763A0C7" w14:textId="77777777" w:rsidR="005E6414" w:rsidRDefault="005E6414" w:rsidP="009E6166">
      <w:pPr>
        <w:spacing w:after="0"/>
        <w:ind w:left="0"/>
        <w:jc w:val="center"/>
      </w:pPr>
    </w:p>
    <w:p w14:paraId="641BB9EC" w14:textId="77777777" w:rsidR="005E6414" w:rsidRDefault="005E6414" w:rsidP="009E6166">
      <w:pPr>
        <w:spacing w:after="0"/>
        <w:ind w:left="0"/>
        <w:jc w:val="center"/>
      </w:pPr>
    </w:p>
    <w:p w14:paraId="16B88574" w14:textId="77777777" w:rsidR="005E6414" w:rsidRDefault="005E6414" w:rsidP="009E6166">
      <w:pPr>
        <w:spacing w:after="0"/>
        <w:ind w:left="0"/>
        <w:jc w:val="center"/>
      </w:pPr>
    </w:p>
    <w:p w14:paraId="3FE46A23" w14:textId="77777777" w:rsidR="005E6414" w:rsidRDefault="005E6414" w:rsidP="009E6166">
      <w:pPr>
        <w:spacing w:after="0"/>
        <w:ind w:left="0"/>
        <w:jc w:val="center"/>
      </w:pPr>
    </w:p>
    <w:p w14:paraId="04BB35CB" w14:textId="77777777" w:rsidR="005E6414" w:rsidRDefault="005E6414" w:rsidP="009E6166">
      <w:pPr>
        <w:spacing w:after="0"/>
        <w:ind w:left="0"/>
        <w:jc w:val="center"/>
      </w:pPr>
    </w:p>
    <w:p w14:paraId="2036CA52" w14:textId="77777777" w:rsidR="005E6414" w:rsidRDefault="005E6414" w:rsidP="009E6166">
      <w:pPr>
        <w:spacing w:after="0"/>
        <w:ind w:left="0"/>
        <w:jc w:val="center"/>
      </w:pPr>
    </w:p>
    <w:p w14:paraId="70FC72AB" w14:textId="77777777" w:rsidR="005E6414" w:rsidRDefault="005E6414" w:rsidP="009E6166">
      <w:pPr>
        <w:spacing w:after="0"/>
        <w:ind w:left="0"/>
        <w:jc w:val="center"/>
      </w:pPr>
    </w:p>
    <w:p w14:paraId="1D0B6638" w14:textId="77777777" w:rsidR="005E6414" w:rsidRDefault="005E6414" w:rsidP="009E6166">
      <w:pPr>
        <w:spacing w:after="0"/>
        <w:ind w:left="0"/>
        <w:jc w:val="center"/>
      </w:pPr>
    </w:p>
    <w:p w14:paraId="595D3208" w14:textId="77777777" w:rsidR="005E6414" w:rsidRDefault="005E6414" w:rsidP="009E6166">
      <w:pPr>
        <w:spacing w:after="0"/>
        <w:ind w:left="0"/>
        <w:jc w:val="center"/>
      </w:pPr>
    </w:p>
    <w:p w14:paraId="675545E1" w14:textId="77777777" w:rsidR="005E6414" w:rsidRDefault="005E6414" w:rsidP="009E6166">
      <w:pPr>
        <w:spacing w:after="0"/>
        <w:ind w:left="0"/>
        <w:jc w:val="center"/>
      </w:pPr>
    </w:p>
    <w:p w14:paraId="4D66B4EF" w14:textId="77777777" w:rsidR="005E6414" w:rsidRDefault="005E6414" w:rsidP="009E6166">
      <w:pPr>
        <w:spacing w:after="0"/>
        <w:ind w:left="0"/>
        <w:jc w:val="center"/>
      </w:pPr>
    </w:p>
    <w:p w14:paraId="783819C0" w14:textId="77777777" w:rsidR="005E6414" w:rsidRDefault="005E6414" w:rsidP="009E6166">
      <w:pPr>
        <w:spacing w:after="0"/>
        <w:ind w:left="0"/>
        <w:jc w:val="center"/>
      </w:pPr>
    </w:p>
    <w:p w14:paraId="1B40CE4B" w14:textId="77777777" w:rsidR="005E6414" w:rsidRDefault="005E6414" w:rsidP="009E6166">
      <w:pPr>
        <w:spacing w:after="0"/>
        <w:ind w:left="0"/>
        <w:jc w:val="center"/>
      </w:pPr>
    </w:p>
    <w:p w14:paraId="4D176659" w14:textId="11D2043A" w:rsidR="00836835" w:rsidRDefault="005E6414" w:rsidP="005E6414">
      <w:pPr>
        <w:spacing w:after="0"/>
        <w:ind w:left="0"/>
        <w:jc w:val="center"/>
        <w:sectPr w:rsidR="00836835" w:rsidSect="00924B8D">
          <w:footerReference w:type="default" r:id="rId76"/>
          <w:pgSz w:w="12240" w:h="15840" w:code="1"/>
          <w:pgMar w:top="1440" w:right="1440" w:bottom="1440" w:left="1440" w:header="720" w:footer="720" w:gutter="0"/>
          <w:cols w:space="720"/>
          <w:docGrid w:linePitch="360"/>
        </w:sectPr>
      </w:pPr>
      <w:r w:rsidRPr="00B06ADA">
        <w:t>[</w:t>
      </w:r>
      <w:r>
        <w:t>This page is intentionally left blank.]</w:t>
      </w:r>
    </w:p>
    <w:p w14:paraId="68557A80" w14:textId="238F575E" w:rsidR="005E6414" w:rsidRDefault="005E6414" w:rsidP="009E6166">
      <w:pPr>
        <w:spacing w:after="0"/>
        <w:ind w:left="0"/>
        <w:jc w:val="center"/>
      </w:pPr>
    </w:p>
    <w:p w14:paraId="223CDE52" w14:textId="77777777" w:rsidR="001B073A" w:rsidRDefault="001B073A" w:rsidP="002A59E2">
      <w:pPr>
        <w:jc w:val="center"/>
      </w:pPr>
    </w:p>
    <w:p w14:paraId="34184071" w14:textId="77777777" w:rsidR="00CE2DFD" w:rsidRPr="00B06ADA" w:rsidRDefault="00CE2DFD" w:rsidP="003E6DBB">
      <w:pPr>
        <w:pStyle w:val="Heading1"/>
      </w:pPr>
      <w:bookmarkStart w:id="782" w:name="_Toc197829276"/>
      <w:bookmarkStart w:id="783" w:name="_Toc220934200"/>
      <w:bookmarkStart w:id="784" w:name="_Toc318388437"/>
      <w:bookmarkStart w:id="785" w:name="_Toc355682081"/>
      <w:bookmarkStart w:id="786" w:name="_Toc507594104"/>
      <w:r w:rsidRPr="00B06ADA">
        <w:t>APPLICATION MATERIALS</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216D0778" w14:textId="77777777" w:rsidR="00CE2DFD" w:rsidRPr="00B06ADA" w:rsidRDefault="00CE2DFD" w:rsidP="003E6DBB">
      <w:pPr>
        <w:ind w:left="720"/>
      </w:pPr>
      <w:r w:rsidRPr="00B06ADA">
        <w:t xml:space="preserve">This Part consists of the materials to be submitted by the </w:t>
      </w:r>
      <w:r w:rsidR="00444941">
        <w:t>s</w:t>
      </w:r>
      <w:r w:rsidR="00E4459D" w:rsidRPr="00B06ADA">
        <w:t>tate</w:t>
      </w:r>
      <w:r w:rsidR="0056415E">
        <w:t xml:space="preserve"> agency that will comprise its cooperative a</w:t>
      </w:r>
      <w:r w:rsidRPr="00B06ADA">
        <w:t>greement application.  Instructions for completing these documents, which are listed below, are provided in Part II.</w:t>
      </w:r>
    </w:p>
    <w:p w14:paraId="6EC446F4" w14:textId="77777777" w:rsidR="00CE2DFD" w:rsidRPr="00B06ADA" w:rsidRDefault="00CE2DFD" w:rsidP="00AE52F4">
      <w:pPr>
        <w:numPr>
          <w:ilvl w:val="0"/>
          <w:numId w:val="57"/>
        </w:numPr>
      </w:pPr>
      <w:r w:rsidRPr="00B06ADA">
        <w:t>APPLICATION FOR FEDERAL ASSISTANCE, STANDARD FORM 424</w:t>
      </w:r>
    </w:p>
    <w:p w14:paraId="7AE2FFF7" w14:textId="77777777" w:rsidR="00CE2DFD" w:rsidRPr="00B06ADA" w:rsidRDefault="00CE2DFD" w:rsidP="00AE52F4">
      <w:pPr>
        <w:numPr>
          <w:ilvl w:val="0"/>
          <w:numId w:val="57"/>
        </w:numPr>
      </w:pPr>
      <w:r w:rsidRPr="00B06ADA">
        <w:t>CERTIFICATION REGARDING DRUG-FREE WORKPLACE REQUIREMENTS (if appropriate)</w:t>
      </w:r>
    </w:p>
    <w:p w14:paraId="71829459" w14:textId="77777777" w:rsidR="00CE2DFD" w:rsidRDefault="00CE2DFD" w:rsidP="00AE52F4">
      <w:pPr>
        <w:numPr>
          <w:ilvl w:val="0"/>
          <w:numId w:val="57"/>
        </w:numPr>
      </w:pPr>
      <w:r w:rsidRPr="00B06ADA">
        <w:t>DISCLOSURE OF LOBBYING ACTIVITIES (if applicable)</w:t>
      </w:r>
    </w:p>
    <w:p w14:paraId="398210A5" w14:textId="77777777" w:rsidR="001D1387" w:rsidRPr="00B06ADA" w:rsidRDefault="001D1387" w:rsidP="00AE52F4">
      <w:pPr>
        <w:numPr>
          <w:ilvl w:val="0"/>
          <w:numId w:val="57"/>
        </w:numPr>
      </w:pPr>
      <w:r w:rsidRPr="00B06ADA">
        <w:t>BLS PRE-RELEASE ACCESS CERTIFICATION FORM</w:t>
      </w:r>
    </w:p>
    <w:p w14:paraId="4DC55C96" w14:textId="77777777" w:rsidR="00CE2DFD" w:rsidRDefault="00CE2DFD" w:rsidP="00AE52F4">
      <w:pPr>
        <w:numPr>
          <w:ilvl w:val="0"/>
          <w:numId w:val="57"/>
        </w:numPr>
      </w:pPr>
      <w:r w:rsidRPr="00B06ADA">
        <w:t>BLS AGENT AGREEMENT</w:t>
      </w:r>
    </w:p>
    <w:p w14:paraId="4C0B753E" w14:textId="6650165B" w:rsidR="00C875D8" w:rsidRPr="00B06ADA" w:rsidRDefault="00043582" w:rsidP="00AE52F4">
      <w:pPr>
        <w:numPr>
          <w:ilvl w:val="0"/>
          <w:numId w:val="57"/>
        </w:numPr>
      </w:pPr>
      <w:r>
        <w:t xml:space="preserve">BLS </w:t>
      </w:r>
      <w:r w:rsidR="00ED634E">
        <w:t xml:space="preserve">SPECIAL </w:t>
      </w:r>
      <w:r w:rsidR="00C875D8">
        <w:t>AGENT AGREEMENT</w:t>
      </w:r>
    </w:p>
    <w:p w14:paraId="204AD767" w14:textId="77777777" w:rsidR="00CE2DFD" w:rsidRPr="00B06ADA" w:rsidRDefault="00CE2DFD" w:rsidP="00AE52F4">
      <w:pPr>
        <w:numPr>
          <w:ilvl w:val="0"/>
          <w:numId w:val="57"/>
        </w:numPr>
      </w:pPr>
      <w:r w:rsidRPr="00B06ADA">
        <w:t xml:space="preserve">WORK </w:t>
      </w:r>
      <w:r w:rsidR="00E4459D" w:rsidRPr="00B06ADA">
        <w:t>STATE</w:t>
      </w:r>
      <w:r w:rsidRPr="00B06ADA">
        <w:t>MENTS</w:t>
      </w:r>
    </w:p>
    <w:p w14:paraId="72365B0A" w14:textId="77777777" w:rsidR="00CE2DFD" w:rsidRPr="00B06ADA" w:rsidRDefault="00CE2DFD" w:rsidP="00AE52F4">
      <w:pPr>
        <w:numPr>
          <w:ilvl w:val="0"/>
          <w:numId w:val="36"/>
        </w:numPr>
      </w:pPr>
      <w:r w:rsidRPr="00B06ADA">
        <w:t>Requirements for All Programs</w:t>
      </w:r>
    </w:p>
    <w:p w14:paraId="2A4F798F" w14:textId="77777777" w:rsidR="00CE2DFD" w:rsidRPr="00B06ADA" w:rsidRDefault="00CE2DFD" w:rsidP="00AE52F4">
      <w:pPr>
        <w:numPr>
          <w:ilvl w:val="0"/>
          <w:numId w:val="36"/>
        </w:numPr>
      </w:pPr>
      <w:r w:rsidRPr="00B06ADA">
        <w:t>Current Employment Statistics (CES)</w:t>
      </w:r>
    </w:p>
    <w:p w14:paraId="45F71E38" w14:textId="77777777" w:rsidR="00CE2DFD" w:rsidRPr="00B06ADA" w:rsidRDefault="00CE2DFD" w:rsidP="00AE52F4">
      <w:pPr>
        <w:numPr>
          <w:ilvl w:val="0"/>
          <w:numId w:val="36"/>
        </w:numPr>
      </w:pPr>
      <w:r w:rsidRPr="00B06ADA">
        <w:t>Local Area Unemployment Statistics (LAUS)</w:t>
      </w:r>
    </w:p>
    <w:p w14:paraId="344F17D2" w14:textId="77777777" w:rsidR="00CE2DFD" w:rsidRPr="00B06ADA" w:rsidRDefault="00CE2DFD" w:rsidP="00AE52F4">
      <w:pPr>
        <w:numPr>
          <w:ilvl w:val="0"/>
          <w:numId w:val="36"/>
        </w:numPr>
      </w:pPr>
      <w:r w:rsidRPr="00B06ADA">
        <w:t>Occupational Employment Statistics (OES)</w:t>
      </w:r>
    </w:p>
    <w:p w14:paraId="5951A615" w14:textId="77777777" w:rsidR="00CE2DFD" w:rsidRPr="00B06ADA" w:rsidRDefault="00CE2DFD" w:rsidP="00AE52F4">
      <w:pPr>
        <w:numPr>
          <w:ilvl w:val="0"/>
          <w:numId w:val="36"/>
        </w:numPr>
      </w:pPr>
      <w:r w:rsidRPr="00B06ADA">
        <w:t>Quarterly Census of Employment and Wages (QCEW)</w:t>
      </w:r>
    </w:p>
    <w:p w14:paraId="2C5D68D1" w14:textId="77777777" w:rsidR="00CE2DFD" w:rsidRPr="00B06ADA" w:rsidRDefault="00CE2DFD" w:rsidP="00AE52F4">
      <w:pPr>
        <w:numPr>
          <w:ilvl w:val="0"/>
          <w:numId w:val="57"/>
        </w:numPr>
      </w:pPr>
      <w:r w:rsidRPr="00B06ADA">
        <w:t>BUDGET INFORMATION FORMS</w:t>
      </w:r>
    </w:p>
    <w:p w14:paraId="168AF711" w14:textId="77777777" w:rsidR="00CE2DFD" w:rsidRPr="00B06ADA" w:rsidRDefault="00CE2DFD" w:rsidP="00AE52F4">
      <w:pPr>
        <w:numPr>
          <w:ilvl w:val="0"/>
          <w:numId w:val="36"/>
        </w:numPr>
      </w:pPr>
      <w:r w:rsidRPr="00B06ADA">
        <w:t>BLS LMI-1A (for base programs)</w:t>
      </w:r>
    </w:p>
    <w:p w14:paraId="6C34F22F" w14:textId="77777777" w:rsidR="00CE2DFD" w:rsidRPr="00B06ADA" w:rsidRDefault="00CE2DFD" w:rsidP="00AE52F4">
      <w:pPr>
        <w:numPr>
          <w:ilvl w:val="0"/>
          <w:numId w:val="36"/>
        </w:numPr>
      </w:pPr>
      <w:r w:rsidRPr="00B06ADA">
        <w:t>BLS LMI-1B (for additional activities to maintain currency)</w:t>
      </w:r>
    </w:p>
    <w:p w14:paraId="463BD8F4" w14:textId="54809EBF" w:rsidR="00CE2DFD" w:rsidRPr="00B06ADA" w:rsidRDefault="00CE2DFD" w:rsidP="001B073A">
      <w:pPr>
        <w:ind w:left="1800"/>
        <w:sectPr w:rsidR="00CE2DFD" w:rsidRPr="00B06ADA" w:rsidSect="00924B8D">
          <w:footerReference w:type="default" r:id="rId77"/>
          <w:pgSz w:w="12240" w:h="15840" w:code="1"/>
          <w:pgMar w:top="1440" w:right="1440" w:bottom="1440" w:left="1440" w:header="720" w:footer="720" w:gutter="0"/>
          <w:cols w:space="720"/>
          <w:docGrid w:linePitch="360"/>
        </w:sectPr>
      </w:pPr>
    </w:p>
    <w:p w14:paraId="00FEE76E" w14:textId="77777777" w:rsidR="00CE2DFD" w:rsidRPr="00B06ADA" w:rsidRDefault="00CE2DFD" w:rsidP="001B073A">
      <w:pPr>
        <w:ind w:left="0"/>
      </w:pPr>
    </w:p>
    <w:p w14:paraId="4E0111D2" w14:textId="77777777" w:rsidR="00DE6CCC" w:rsidRDefault="00DE6CCC" w:rsidP="00B06ADA"/>
    <w:p w14:paraId="1A157B3C" w14:textId="77777777" w:rsidR="00DE6CCC" w:rsidRDefault="00DE6CCC" w:rsidP="00B06ADA"/>
    <w:p w14:paraId="452578D9" w14:textId="77777777" w:rsidR="00DE6CCC" w:rsidRDefault="00DE6CCC" w:rsidP="00B06ADA"/>
    <w:p w14:paraId="499A04AF" w14:textId="77777777" w:rsidR="00DE6CCC" w:rsidRDefault="00DE6CCC" w:rsidP="00B06ADA"/>
    <w:p w14:paraId="34B27DF9" w14:textId="77777777" w:rsidR="00DE6CCC" w:rsidRDefault="00DE6CCC" w:rsidP="00B06ADA"/>
    <w:p w14:paraId="3E978F7A" w14:textId="77777777" w:rsidR="00DE6CCC" w:rsidRDefault="00DE6CCC" w:rsidP="00B06ADA"/>
    <w:p w14:paraId="576802E0" w14:textId="77777777" w:rsidR="00DE6CCC" w:rsidRDefault="00DE6CCC" w:rsidP="00B06ADA"/>
    <w:p w14:paraId="4C43371F" w14:textId="77777777" w:rsidR="00DE6CCC" w:rsidRDefault="00DE6CCC" w:rsidP="00B06ADA"/>
    <w:p w14:paraId="49A681BE" w14:textId="77777777" w:rsidR="00DE6CCC" w:rsidRDefault="00DE6CCC" w:rsidP="00B06ADA"/>
    <w:p w14:paraId="13CC3BEE" w14:textId="77777777" w:rsidR="00DE6CCC" w:rsidRDefault="00DE6CCC" w:rsidP="00B06ADA"/>
    <w:p w14:paraId="1D23CE23" w14:textId="77777777" w:rsidR="00DE6CCC" w:rsidRDefault="00DE6CCC" w:rsidP="002A59E2">
      <w:pPr>
        <w:jc w:val="center"/>
      </w:pPr>
    </w:p>
    <w:p w14:paraId="01A7E2CB" w14:textId="0EAF9AA4" w:rsidR="00CE2DFD" w:rsidRPr="00B06ADA" w:rsidRDefault="00CE2DFD" w:rsidP="002A59E2">
      <w:pPr>
        <w:jc w:val="center"/>
        <w:sectPr w:rsidR="00CE2DFD" w:rsidRPr="00B06ADA" w:rsidSect="00A916EE">
          <w:headerReference w:type="even" r:id="rId78"/>
          <w:headerReference w:type="default" r:id="rId79"/>
          <w:footerReference w:type="default" r:id="rId80"/>
          <w:headerReference w:type="first" r:id="rId81"/>
          <w:pgSz w:w="12240" w:h="15840" w:code="1"/>
          <w:pgMar w:top="1440" w:right="1440" w:bottom="1440" w:left="1440" w:header="720" w:footer="720" w:gutter="0"/>
          <w:cols w:space="720"/>
          <w:docGrid w:linePitch="360"/>
        </w:sectPr>
      </w:pPr>
      <w:r w:rsidRPr="00B06ADA">
        <w:t>[</w:t>
      </w:r>
      <w:r w:rsidR="00BC7E89">
        <w:t>This page is intentionally left blank</w:t>
      </w:r>
      <w:r w:rsidR="003112EF">
        <w:t>.</w:t>
      </w:r>
      <w:r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5B3BF7" w:rsidRPr="00DE6CCC" w14:paraId="0CE3B3E7" w14:textId="77777777" w:rsidTr="00261235">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vAlign w:val="bottom"/>
          </w:tcPr>
          <w:p w14:paraId="5D57D06C" w14:textId="71881A4F" w:rsidR="005B3BF7" w:rsidRPr="0075461D" w:rsidRDefault="005B3BF7" w:rsidP="00261235">
            <w:pPr>
              <w:pStyle w:val="Heading2"/>
              <w:numPr>
                <w:ilvl w:val="0"/>
                <w:numId w:val="0"/>
              </w:numPr>
              <w:spacing w:before="0" w:after="0"/>
              <w:rPr>
                <w:rFonts w:ascii="Arial" w:hAnsi="Arial" w:cs="Arial"/>
                <w:szCs w:val="20"/>
              </w:rPr>
            </w:pPr>
            <w:bookmarkStart w:id="787" w:name="_Toc507594105"/>
            <w:bookmarkStart w:id="788" w:name="_Toc190770166"/>
            <w:bookmarkStart w:id="789" w:name="_Toc192908009"/>
            <w:r w:rsidRPr="0075461D">
              <w:rPr>
                <w:rFonts w:ascii="Arial" w:hAnsi="Arial" w:cs="Arial"/>
                <w:szCs w:val="20"/>
              </w:rPr>
              <w:t>Application for Federal Assistance SF-424</w:t>
            </w:r>
            <w:bookmarkEnd w:id="787"/>
          </w:p>
        </w:tc>
      </w:tr>
      <w:tr w:rsidR="00DE6CCC" w:rsidRPr="00DE6CCC" w14:paraId="7A22F8DF" w14:textId="77777777" w:rsidTr="00DE6CCC">
        <w:trPr>
          <w:trHeight w:val="690"/>
        </w:trPr>
        <w:tc>
          <w:tcPr>
            <w:tcW w:w="3168" w:type="dxa"/>
            <w:gridSpan w:val="2"/>
            <w:vMerge w:val="restart"/>
            <w:tcBorders>
              <w:top w:val="single" w:sz="12" w:space="0" w:color="auto"/>
              <w:left w:val="single" w:sz="12" w:space="0" w:color="auto"/>
              <w:bottom w:val="single" w:sz="4" w:space="0" w:color="auto"/>
            </w:tcBorders>
          </w:tcPr>
          <w:p w14:paraId="5210B00A"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14:paraId="653E59E1" w14:textId="77777777" w:rsidR="00DE6CCC" w:rsidRPr="00DE6CCC" w:rsidRDefault="00274147" w:rsidP="00DE6CCC">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Preapplication</w:t>
            </w:r>
            <w:r w:rsidR="00DE6CCC" w:rsidRPr="00DE6CCC">
              <w:rPr>
                <w:rFonts w:ascii="Arial" w:hAnsi="Arial" w:cs="Arial"/>
                <w:sz w:val="18"/>
                <w:szCs w:val="18"/>
              </w:rPr>
              <w:tab/>
            </w:r>
          </w:p>
          <w:p w14:paraId="240AFC4F" w14:textId="77777777" w:rsidR="00DE6CCC" w:rsidRPr="00DE6CCC" w:rsidRDefault="00274147"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Application</w:t>
            </w:r>
          </w:p>
          <w:p w14:paraId="547E27E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06CECF60"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14:paraId="46F6374B"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New</w:t>
            </w:r>
          </w:p>
          <w:p w14:paraId="6EB4128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Continuation</w:t>
            </w:r>
          </w:p>
          <w:p w14:paraId="0D37E6E4"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00DE6CCC"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14:paraId="34A1797E"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If Revision, select appropriate letter(s)</w:t>
            </w:r>
          </w:p>
          <w:p w14:paraId="31BEA73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DE6CCC" w:rsidRPr="00DE6CCC">
              <w:rPr>
                <w:rFonts w:ascii="Arial" w:hAnsi="Arial" w:cs="Arial"/>
                <w:sz w:val="18"/>
                <w:szCs w:val="18"/>
              </w:rPr>
              <w:instrText xml:space="preserve"> FORMDROPDOWN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ab/>
            </w:r>
          </w:p>
        </w:tc>
      </w:tr>
      <w:tr w:rsidR="00DE6CCC" w:rsidRPr="00DE6CCC" w14:paraId="3B610445" w14:textId="77777777" w:rsidTr="00DE6CCC">
        <w:tc>
          <w:tcPr>
            <w:tcW w:w="3168" w:type="dxa"/>
            <w:gridSpan w:val="2"/>
            <w:vMerge/>
            <w:tcBorders>
              <w:top w:val="single" w:sz="4" w:space="0" w:color="auto"/>
              <w:left w:val="single" w:sz="12" w:space="0" w:color="auto"/>
              <w:bottom w:val="single" w:sz="12" w:space="0" w:color="auto"/>
            </w:tcBorders>
          </w:tcPr>
          <w:p w14:paraId="2AB26CD0" w14:textId="77777777" w:rsidR="00DE6CCC" w:rsidRPr="00DE6CCC" w:rsidRDefault="00DE6CCC" w:rsidP="00DE6CCC">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tcPr>
          <w:p w14:paraId="1A052D53" w14:textId="77777777" w:rsidR="00DE6CCC" w:rsidRPr="00DE6CCC" w:rsidRDefault="00DE6CCC" w:rsidP="00DE6CCC">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14:paraId="53A880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0260170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33B66A3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3EDADE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14:paraId="2035317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141A9E6A"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781548E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5a.  Federal Entity Identifier:</w:t>
            </w:r>
          </w:p>
          <w:p w14:paraId="639A6AA2"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35F9A2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*5b.  Federal Award Identifier:</w:t>
            </w:r>
          </w:p>
          <w:p w14:paraId="44EEB175"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02BAB5AF"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5C3BF1D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State Use Only:</w:t>
            </w:r>
          </w:p>
        </w:tc>
      </w:tr>
      <w:tr w:rsidR="00DE6CCC" w:rsidRPr="00DE6CCC" w14:paraId="2E5DEF9F" w14:textId="77777777" w:rsidTr="00DE6CCC">
        <w:tc>
          <w:tcPr>
            <w:tcW w:w="3888" w:type="dxa"/>
            <w:gridSpan w:val="3"/>
            <w:tcBorders>
              <w:top w:val="single" w:sz="12" w:space="0" w:color="auto"/>
              <w:left w:val="single" w:sz="12" w:space="0" w:color="auto"/>
              <w:bottom w:val="single" w:sz="12" w:space="0" w:color="auto"/>
              <w:right w:val="single" w:sz="12" w:space="0" w:color="auto"/>
            </w:tcBorders>
          </w:tcPr>
          <w:p w14:paraId="4FD89A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00274147" w:rsidRPr="00DE6CCC">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14:paraId="43ABBC2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00274147" w:rsidRPr="00DE6CCC">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r>
      <w:tr w:rsidR="00DE6CCC" w:rsidRPr="00DE6CCC" w14:paraId="7AD70B6F" w14:textId="77777777" w:rsidTr="00DE6CCC">
        <w:tc>
          <w:tcPr>
            <w:tcW w:w="10731" w:type="dxa"/>
            <w:gridSpan w:val="10"/>
            <w:tcBorders>
              <w:top w:val="single" w:sz="12" w:space="0" w:color="auto"/>
              <w:left w:val="single" w:sz="12" w:space="0" w:color="auto"/>
              <w:bottom w:val="single" w:sz="12" w:space="0" w:color="auto"/>
              <w:right w:val="single" w:sz="12" w:space="0" w:color="auto"/>
            </w:tcBorders>
            <w:vAlign w:val="center"/>
          </w:tcPr>
          <w:p w14:paraId="64BE7D3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00DE6CCC" w:rsidRPr="00DE6CCC" w14:paraId="44E1F57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6DE9AB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*a.  Legal Name:  </w:t>
            </w:r>
            <w:r w:rsidR="00274147" w:rsidRPr="00DE6CCC">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00DE6CCC" w:rsidRPr="00DE6CCC" w14:paraId="19913060"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2B9366D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14:paraId="50DC58C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3046F05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  Organizational DUNS:</w:t>
            </w:r>
          </w:p>
          <w:p w14:paraId="2C7EDA8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r>
      <w:tr w:rsidR="00DE6CCC" w:rsidRPr="00DE6CCC" w14:paraId="104192B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F99E7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d.  Address:</w:t>
            </w:r>
          </w:p>
        </w:tc>
      </w:tr>
      <w:tr w:rsidR="00DE6CCC" w:rsidRPr="00DE6CCC" w14:paraId="1B2E0CA7" w14:textId="77777777" w:rsidTr="00DE6CCC">
        <w:tc>
          <w:tcPr>
            <w:tcW w:w="10731" w:type="dxa"/>
            <w:gridSpan w:val="10"/>
            <w:tcBorders>
              <w:top w:val="single" w:sz="12" w:space="0" w:color="auto"/>
              <w:left w:val="single" w:sz="12" w:space="0" w:color="auto"/>
              <w:bottom w:val="nil"/>
              <w:right w:val="single" w:sz="12" w:space="0" w:color="auto"/>
            </w:tcBorders>
          </w:tcPr>
          <w:p w14:paraId="3EA6AC5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BD39633" w14:textId="77777777" w:rsidTr="00DE6CCC">
        <w:tc>
          <w:tcPr>
            <w:tcW w:w="10731" w:type="dxa"/>
            <w:gridSpan w:val="10"/>
            <w:tcBorders>
              <w:top w:val="nil"/>
              <w:left w:val="single" w:sz="12" w:space="0" w:color="auto"/>
              <w:bottom w:val="nil"/>
              <w:right w:val="single" w:sz="12" w:space="0" w:color="auto"/>
            </w:tcBorders>
          </w:tcPr>
          <w:p w14:paraId="50A818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4957A07" w14:textId="77777777" w:rsidTr="00DE6CCC">
        <w:tc>
          <w:tcPr>
            <w:tcW w:w="10731" w:type="dxa"/>
            <w:gridSpan w:val="10"/>
            <w:tcBorders>
              <w:top w:val="nil"/>
              <w:left w:val="single" w:sz="12" w:space="0" w:color="auto"/>
              <w:bottom w:val="nil"/>
              <w:right w:val="single" w:sz="12" w:space="0" w:color="auto"/>
            </w:tcBorders>
          </w:tcPr>
          <w:p w14:paraId="5F35F8C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2A8F8FB4" w14:textId="77777777" w:rsidTr="00DE6CCC">
        <w:tc>
          <w:tcPr>
            <w:tcW w:w="10731" w:type="dxa"/>
            <w:gridSpan w:val="10"/>
            <w:tcBorders>
              <w:top w:val="nil"/>
              <w:left w:val="single" w:sz="12" w:space="0" w:color="auto"/>
              <w:bottom w:val="nil"/>
              <w:right w:val="single" w:sz="12" w:space="0" w:color="auto"/>
            </w:tcBorders>
          </w:tcPr>
          <w:p w14:paraId="65773DE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631484" w14:textId="77777777" w:rsidTr="00DE6CCC">
        <w:tc>
          <w:tcPr>
            <w:tcW w:w="10731" w:type="dxa"/>
            <w:gridSpan w:val="10"/>
            <w:tcBorders>
              <w:top w:val="nil"/>
              <w:left w:val="single" w:sz="12" w:space="0" w:color="auto"/>
              <w:bottom w:val="nil"/>
              <w:right w:val="single" w:sz="12" w:space="0" w:color="auto"/>
            </w:tcBorders>
          </w:tcPr>
          <w:p w14:paraId="6088C7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C4E76E1" w14:textId="77777777" w:rsidTr="00DE6CCC">
        <w:tc>
          <w:tcPr>
            <w:tcW w:w="10731" w:type="dxa"/>
            <w:gridSpan w:val="10"/>
            <w:tcBorders>
              <w:top w:val="nil"/>
              <w:left w:val="single" w:sz="12" w:space="0" w:color="auto"/>
              <w:bottom w:val="nil"/>
              <w:right w:val="single" w:sz="12" w:space="0" w:color="auto"/>
            </w:tcBorders>
          </w:tcPr>
          <w:p w14:paraId="4617060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EC71A4" w14:textId="77777777" w:rsidTr="00DE6CCC">
        <w:tc>
          <w:tcPr>
            <w:tcW w:w="10731" w:type="dxa"/>
            <w:gridSpan w:val="10"/>
            <w:tcBorders>
              <w:top w:val="nil"/>
              <w:left w:val="single" w:sz="12" w:space="0" w:color="auto"/>
              <w:bottom w:val="nil"/>
              <w:right w:val="single" w:sz="12" w:space="0" w:color="auto"/>
            </w:tcBorders>
          </w:tcPr>
          <w:p w14:paraId="6933951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EAEFF39" w14:textId="77777777" w:rsidTr="00DE6CCC">
        <w:tc>
          <w:tcPr>
            <w:tcW w:w="10731" w:type="dxa"/>
            <w:gridSpan w:val="10"/>
            <w:tcBorders>
              <w:top w:val="nil"/>
              <w:left w:val="single" w:sz="12" w:space="0" w:color="auto"/>
              <w:bottom w:val="single" w:sz="12" w:space="0" w:color="auto"/>
              <w:right w:val="single" w:sz="12" w:space="0" w:color="auto"/>
            </w:tcBorders>
          </w:tcPr>
          <w:p w14:paraId="5BD0A74C" w14:textId="77777777" w:rsidR="00DE6CCC" w:rsidRPr="00DE6CCC" w:rsidRDefault="00B73FB7" w:rsidP="00DE6CCC">
            <w:pPr>
              <w:spacing w:before="80" w:after="80"/>
              <w:ind w:left="0"/>
              <w:rPr>
                <w:rFonts w:ascii="Arial" w:hAnsi="Arial" w:cs="Arial"/>
                <w:sz w:val="18"/>
                <w:szCs w:val="18"/>
              </w:rPr>
            </w:pPr>
            <w:r>
              <w:rPr>
                <w:rFonts w:ascii="Arial" w:hAnsi="Arial" w:cs="Arial"/>
                <w:sz w:val="18"/>
                <w:szCs w:val="18"/>
              </w:rPr>
              <w:t>*ZIP</w:t>
            </w:r>
            <w:r w:rsidR="00DE6CCC" w:rsidRPr="00DE6CCC">
              <w:rPr>
                <w:rFonts w:ascii="Arial" w:hAnsi="Arial" w:cs="Arial"/>
                <w:sz w:val="18"/>
                <w:szCs w:val="18"/>
              </w:rPr>
              <w:t xml:space="preserve"> / Postal Code</w:t>
            </w:r>
            <w:r w:rsidR="00DE6CCC" w:rsidRPr="00DE6CCC">
              <w:rPr>
                <w:rFonts w:ascii="Arial" w:hAnsi="Arial" w:cs="Arial"/>
                <w:sz w:val="18"/>
                <w:szCs w:val="18"/>
              </w:rPr>
              <w:tab/>
            </w:r>
            <w:r w:rsidR="00274147" w:rsidRPr="00DE6CCC">
              <w:rPr>
                <w:rFonts w:ascii="Arial" w:hAnsi="Arial" w:cs="Arial"/>
                <w:sz w:val="18"/>
                <w:szCs w:val="18"/>
                <w:u w:val="single"/>
              </w:rPr>
              <w:fldChar w:fldCharType="begin">
                <w:ffData>
                  <w:name w:val="Text18"/>
                  <w:enabled/>
                  <w:calcOnExit w:val="0"/>
                  <w:textInput/>
                </w:ffData>
              </w:fldChar>
            </w:r>
            <w:r w:rsidR="00DE6CCC"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7F30B513"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A822E22"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e.  Organizational Unit:</w:t>
            </w:r>
          </w:p>
        </w:tc>
      </w:tr>
      <w:tr w:rsidR="00DE6CCC" w:rsidRPr="00DE6CCC" w14:paraId="46873AC2"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0A9F9B3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Department Name:</w:t>
            </w:r>
          </w:p>
          <w:p w14:paraId="2812EDB1"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79356F2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Division Name:</w:t>
            </w:r>
          </w:p>
          <w:p w14:paraId="11F6DCF4"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2BF036E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E5EE35"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00DE6CCC" w:rsidRPr="00DE6CCC" w14:paraId="29061F97" w14:textId="77777777" w:rsidTr="00DE6CCC">
        <w:tc>
          <w:tcPr>
            <w:tcW w:w="10731" w:type="dxa"/>
            <w:gridSpan w:val="10"/>
            <w:tcBorders>
              <w:top w:val="single" w:sz="12" w:space="0" w:color="auto"/>
              <w:left w:val="single" w:sz="12" w:space="0" w:color="auto"/>
              <w:bottom w:val="nil"/>
              <w:right w:val="single" w:sz="12" w:space="0" w:color="auto"/>
            </w:tcBorders>
          </w:tcPr>
          <w:p w14:paraId="397718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00274147" w:rsidRPr="00DE6CCC">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1337B11C" w14:textId="77777777" w:rsidTr="00DE6CCC">
        <w:tc>
          <w:tcPr>
            <w:tcW w:w="10731" w:type="dxa"/>
            <w:gridSpan w:val="10"/>
            <w:tcBorders>
              <w:top w:val="nil"/>
              <w:left w:val="single" w:sz="12" w:space="0" w:color="auto"/>
              <w:bottom w:val="nil"/>
              <w:right w:val="single" w:sz="12" w:space="0" w:color="auto"/>
            </w:tcBorders>
          </w:tcPr>
          <w:p w14:paraId="6AF6A5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9A1AE74" w14:textId="77777777" w:rsidTr="00DE6CCC">
        <w:tc>
          <w:tcPr>
            <w:tcW w:w="10731" w:type="dxa"/>
            <w:gridSpan w:val="10"/>
            <w:tcBorders>
              <w:top w:val="nil"/>
              <w:left w:val="single" w:sz="12" w:space="0" w:color="auto"/>
              <w:bottom w:val="nil"/>
              <w:right w:val="single" w:sz="12" w:space="0" w:color="auto"/>
            </w:tcBorders>
          </w:tcPr>
          <w:p w14:paraId="5A924D0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25A3037" w14:textId="77777777" w:rsidTr="00DE6CCC">
        <w:tc>
          <w:tcPr>
            <w:tcW w:w="10731" w:type="dxa"/>
            <w:gridSpan w:val="10"/>
            <w:tcBorders>
              <w:top w:val="nil"/>
              <w:left w:val="single" w:sz="12" w:space="0" w:color="auto"/>
              <w:bottom w:val="single" w:sz="12" w:space="0" w:color="auto"/>
              <w:right w:val="single" w:sz="12" w:space="0" w:color="auto"/>
            </w:tcBorders>
          </w:tcPr>
          <w:p w14:paraId="0AAE78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56BFC1" w14:textId="77777777" w:rsidTr="003112EF">
        <w:trPr>
          <w:trHeight w:val="339"/>
        </w:trPr>
        <w:tc>
          <w:tcPr>
            <w:tcW w:w="10731" w:type="dxa"/>
            <w:gridSpan w:val="10"/>
            <w:tcBorders>
              <w:top w:val="single" w:sz="12" w:space="0" w:color="auto"/>
              <w:left w:val="single" w:sz="12" w:space="0" w:color="auto"/>
              <w:bottom w:val="single" w:sz="12" w:space="0" w:color="auto"/>
              <w:right w:val="single" w:sz="12" w:space="0" w:color="auto"/>
            </w:tcBorders>
          </w:tcPr>
          <w:p w14:paraId="38F894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00274147" w:rsidRPr="00DE6CCC">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6BD8053B" w14:textId="77777777" w:rsidTr="00DE6CCC">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tcPr>
          <w:p w14:paraId="220710D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14:paraId="041D53F6"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p>
          <w:p w14:paraId="742AA7A8" w14:textId="77777777" w:rsidR="00DE6CCC" w:rsidRPr="00DE6CCC" w:rsidRDefault="00DE6CCC" w:rsidP="00DE6CCC">
            <w:pPr>
              <w:spacing w:before="80" w:after="80"/>
              <w:ind w:left="0"/>
              <w:rPr>
                <w:rFonts w:ascii="Arial" w:hAnsi="Arial" w:cs="Arial"/>
                <w:sz w:val="18"/>
                <w:szCs w:val="18"/>
              </w:rPr>
            </w:pPr>
          </w:p>
          <w:p w14:paraId="236EC71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ab/>
            </w:r>
          </w:p>
        </w:tc>
      </w:tr>
      <w:tr w:rsidR="00DE6CCC" w:rsidRPr="00DE6CCC" w14:paraId="13036A46" w14:textId="77777777" w:rsidTr="003112EF">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594DA6C3" w14:textId="77777777" w:rsidR="00DE6CCC" w:rsidRPr="0075461D" w:rsidRDefault="00DE6CCC" w:rsidP="0037445E">
            <w:pPr>
              <w:tabs>
                <w:tab w:val="left" w:pos="3960"/>
              </w:tabs>
              <w:spacing w:before="240" w:after="80"/>
              <w:ind w:left="0"/>
              <w:rPr>
                <w:rFonts w:ascii="Arial" w:hAnsi="Arial" w:cs="Arial"/>
                <w:szCs w:val="20"/>
              </w:rPr>
            </w:pPr>
            <w:r w:rsidRPr="0075461D">
              <w:rPr>
                <w:rFonts w:ascii="Arial" w:hAnsi="Arial"/>
                <w:b/>
                <w:szCs w:val="20"/>
              </w:rPr>
              <w:t xml:space="preserve">Application for Federal Assistance SF-424 </w:t>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t xml:space="preserve">   </w:t>
            </w:r>
          </w:p>
        </w:tc>
      </w:tr>
      <w:tr w:rsidR="00DE6CCC" w:rsidRPr="00DE6CCC" w14:paraId="6CE2DD7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510B455"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00274147" w:rsidRPr="00DE6CCC">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00274147" w:rsidRPr="00DE6CCC">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F27EDFD" w14:textId="77777777" w:rsidTr="003112EF">
        <w:trPr>
          <w:trHeight w:val="366"/>
        </w:trPr>
        <w:tc>
          <w:tcPr>
            <w:tcW w:w="10731" w:type="dxa"/>
            <w:gridSpan w:val="10"/>
            <w:tcBorders>
              <w:top w:val="single" w:sz="12" w:space="0" w:color="auto"/>
              <w:left w:val="single" w:sz="12" w:space="0" w:color="auto"/>
              <w:bottom w:val="single" w:sz="12" w:space="0" w:color="auto"/>
              <w:right w:val="single" w:sz="12" w:space="0" w:color="auto"/>
            </w:tcBorders>
          </w:tcPr>
          <w:p w14:paraId="565828F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*Email:    </w:t>
            </w:r>
            <w:r w:rsidR="00274147" w:rsidRPr="00DE6CCC">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30E343D6" w14:textId="77777777" w:rsidTr="00DE6CCC">
        <w:tc>
          <w:tcPr>
            <w:tcW w:w="10731" w:type="dxa"/>
            <w:gridSpan w:val="10"/>
            <w:tcBorders>
              <w:top w:val="single" w:sz="12" w:space="0" w:color="auto"/>
              <w:left w:val="single" w:sz="12" w:space="0" w:color="auto"/>
              <w:bottom w:val="nil"/>
              <w:right w:val="single" w:sz="12" w:space="0" w:color="auto"/>
            </w:tcBorders>
          </w:tcPr>
          <w:p w14:paraId="09E1B21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14:paraId="327AED0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b/>
                <w:sz w:val="18"/>
                <w:szCs w:val="18"/>
              </w:rPr>
              <w:t xml:space="preserve"> </w:t>
            </w:r>
            <w:r w:rsidR="00274147" w:rsidRPr="00DE6CCC">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794323">
              <w:rPr>
                <w:rFonts w:ascii="Arial" w:hAnsi="Arial" w:cs="Arial"/>
                <w:sz w:val="18"/>
                <w:szCs w:val="18"/>
              </w:rPr>
            </w:r>
            <w:r w:rsidR="00794323">
              <w:rPr>
                <w:rFonts w:ascii="Arial" w:hAnsi="Arial" w:cs="Arial"/>
                <w:sz w:val="18"/>
                <w:szCs w:val="18"/>
              </w:rPr>
              <w:fldChar w:fldCharType="separate"/>
            </w:r>
            <w:r w:rsidR="00274147" w:rsidRPr="00DE6CCC">
              <w:rPr>
                <w:rFonts w:ascii="Arial" w:hAnsi="Arial" w:cs="Arial"/>
                <w:sz w:val="18"/>
                <w:szCs w:val="18"/>
              </w:rPr>
              <w:fldChar w:fldCharType="end"/>
            </w:r>
          </w:p>
        </w:tc>
      </w:tr>
      <w:tr w:rsidR="00DE6CCC" w:rsidRPr="00DE6CCC" w14:paraId="40C79CFD" w14:textId="77777777" w:rsidTr="00DE6CCC">
        <w:tc>
          <w:tcPr>
            <w:tcW w:w="10731" w:type="dxa"/>
            <w:gridSpan w:val="10"/>
            <w:tcBorders>
              <w:top w:val="nil"/>
              <w:left w:val="single" w:sz="12" w:space="0" w:color="auto"/>
              <w:bottom w:val="nil"/>
              <w:right w:val="single" w:sz="12" w:space="0" w:color="auto"/>
            </w:tcBorders>
          </w:tcPr>
          <w:p w14:paraId="19AE47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2:  Select Applicant Type:</w:t>
            </w:r>
          </w:p>
          <w:p w14:paraId="4E0C167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0F9DD637" w14:textId="77777777" w:rsidTr="00DE6CCC">
        <w:tc>
          <w:tcPr>
            <w:tcW w:w="10731" w:type="dxa"/>
            <w:gridSpan w:val="10"/>
            <w:tcBorders>
              <w:top w:val="nil"/>
              <w:left w:val="single" w:sz="12" w:space="0" w:color="auto"/>
              <w:bottom w:val="nil"/>
              <w:right w:val="single" w:sz="12" w:space="0" w:color="auto"/>
            </w:tcBorders>
          </w:tcPr>
          <w:p w14:paraId="44DE7F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3:  Select  Applicant Type:</w:t>
            </w:r>
          </w:p>
          <w:p w14:paraId="26BF2FE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27BDFD94" w14:textId="77777777" w:rsidTr="00DE6CCC">
        <w:tc>
          <w:tcPr>
            <w:tcW w:w="10731" w:type="dxa"/>
            <w:gridSpan w:val="10"/>
            <w:tcBorders>
              <w:top w:val="nil"/>
              <w:left w:val="single" w:sz="12" w:space="0" w:color="auto"/>
              <w:bottom w:val="single" w:sz="12" w:space="0" w:color="auto"/>
              <w:right w:val="single" w:sz="12" w:space="0" w:color="auto"/>
            </w:tcBorders>
          </w:tcPr>
          <w:p w14:paraId="352FA3E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7FB04117"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6A37A9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EB5D1BC"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*10. Name of Federal Agency:</w:t>
            </w:r>
          </w:p>
          <w:p w14:paraId="603BF143" w14:textId="77777777" w:rsidR="00DE6CCC" w:rsidRPr="00DE6CCC" w:rsidRDefault="00274147" w:rsidP="00DE6CCC">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tc>
      </w:tr>
      <w:tr w:rsidR="00DE6CCC" w:rsidRPr="00DE6CCC" w14:paraId="65A8DCB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8A3F316"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14:paraId="44B17E37"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43DB1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CFDA Title:</w:t>
            </w:r>
          </w:p>
          <w:p w14:paraId="0E3A179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55C69C2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A275968"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14:paraId="729D9BDB"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23711FC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p>
          <w:p w14:paraId="45DD4C58"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6E31C2B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F60F88E"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14:paraId="062C3382"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C0C67C"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Title:</w:t>
            </w:r>
          </w:p>
          <w:p w14:paraId="468B6F1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02F32993" w14:textId="77777777" w:rsidTr="00DE6CCC">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tcPr>
          <w:p w14:paraId="0607958A"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14:paraId="6C00854E" w14:textId="77777777" w:rsidR="00DE6CCC" w:rsidRPr="00DE6CCC" w:rsidRDefault="00274147" w:rsidP="00DE6CCC">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p w14:paraId="6B06E7B0" w14:textId="77777777" w:rsidR="00DE6CCC" w:rsidRPr="00DE6CCC" w:rsidRDefault="00DE6CCC" w:rsidP="00DE6CCC">
            <w:pPr>
              <w:spacing w:before="80" w:after="80"/>
              <w:ind w:left="0"/>
              <w:rPr>
                <w:rFonts w:ascii="Arial" w:hAnsi="Arial" w:cs="Arial"/>
                <w:b/>
                <w:sz w:val="18"/>
                <w:szCs w:val="18"/>
              </w:rPr>
            </w:pPr>
          </w:p>
        </w:tc>
      </w:tr>
      <w:tr w:rsidR="00DE6CCC" w:rsidRPr="00DE6CCC" w14:paraId="149DDC3F" w14:textId="77777777" w:rsidTr="00DE6CCC">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tcPr>
          <w:p w14:paraId="458EAFC3"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14:paraId="0DF9B100"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p w14:paraId="3F07F95C" w14:textId="77777777" w:rsidR="00DE6CCC" w:rsidRPr="00DE6CCC" w:rsidRDefault="00DE6CCC" w:rsidP="00DE6CCC">
            <w:pPr>
              <w:spacing w:before="80" w:after="80"/>
              <w:ind w:left="0"/>
              <w:rPr>
                <w:rFonts w:ascii="Arial" w:hAnsi="Arial" w:cs="Arial"/>
                <w:sz w:val="18"/>
                <w:szCs w:val="18"/>
              </w:rPr>
            </w:pPr>
          </w:p>
          <w:p w14:paraId="2FF60648" w14:textId="77777777" w:rsidR="00DE6CCC" w:rsidRPr="00DE6CCC" w:rsidRDefault="00DE6CCC" w:rsidP="00DE6CCC">
            <w:pPr>
              <w:spacing w:before="80" w:after="80"/>
              <w:ind w:left="0"/>
              <w:rPr>
                <w:rFonts w:ascii="Arial" w:hAnsi="Arial" w:cs="Arial"/>
                <w:sz w:val="18"/>
                <w:szCs w:val="18"/>
              </w:rPr>
            </w:pPr>
          </w:p>
          <w:p w14:paraId="0C5BB30E" w14:textId="77777777" w:rsidR="00DE6CCC" w:rsidRPr="00DE6CCC" w:rsidRDefault="00DE6CCC" w:rsidP="00DE6CCC">
            <w:pPr>
              <w:spacing w:before="80" w:after="80"/>
              <w:ind w:left="0"/>
              <w:rPr>
                <w:rFonts w:ascii="Arial" w:hAnsi="Arial" w:cs="Arial"/>
                <w:sz w:val="18"/>
                <w:szCs w:val="18"/>
              </w:rPr>
            </w:pPr>
          </w:p>
          <w:p w14:paraId="34F0CAB9" w14:textId="77777777" w:rsidR="00DE6CCC" w:rsidRPr="00DE6CCC" w:rsidRDefault="00DE6CCC" w:rsidP="00DE6CCC">
            <w:pPr>
              <w:spacing w:before="80" w:after="80"/>
              <w:ind w:left="0"/>
              <w:rPr>
                <w:rFonts w:ascii="Arial" w:hAnsi="Arial" w:cs="Arial"/>
                <w:sz w:val="18"/>
                <w:szCs w:val="18"/>
              </w:rPr>
            </w:pPr>
          </w:p>
        </w:tc>
      </w:tr>
      <w:tr w:rsidR="00DE6CCC" w:rsidRPr="00DE6CCC" w14:paraId="386ABA5C" w14:textId="77777777" w:rsidTr="005B3BF7">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tcPr>
          <w:p w14:paraId="173E5D9C" w14:textId="77777777" w:rsidR="00DE6CCC" w:rsidRDefault="00932B96" w:rsidP="00DE6CCC">
            <w:pPr>
              <w:spacing w:before="120" w:after="80"/>
              <w:ind w:left="0"/>
              <w:rPr>
                <w:rFonts w:ascii="Arial" w:hAnsi="Arial" w:cs="Arial"/>
                <w:sz w:val="18"/>
                <w:szCs w:val="18"/>
              </w:rPr>
            </w:pPr>
            <w:r w:rsidRPr="00932B96">
              <w:rPr>
                <w:rFonts w:ascii="Arial" w:hAnsi="Arial" w:cs="Arial"/>
                <w:sz w:val="18"/>
                <w:szCs w:val="18"/>
              </w:rPr>
              <w:t>Attach supporting documents as specified in agency instructions.</w:t>
            </w:r>
          </w:p>
          <w:p w14:paraId="4E99D7AD" w14:textId="77777777" w:rsidR="005B3BF7" w:rsidRDefault="005B3BF7" w:rsidP="00DE6CCC">
            <w:pPr>
              <w:spacing w:before="120" w:after="80"/>
              <w:ind w:left="0"/>
              <w:rPr>
                <w:rFonts w:ascii="Arial" w:hAnsi="Arial" w:cs="Arial"/>
                <w:sz w:val="18"/>
                <w:szCs w:val="18"/>
              </w:rPr>
            </w:pPr>
          </w:p>
          <w:p w14:paraId="7EF3F5EA" w14:textId="77777777" w:rsidR="005B3BF7" w:rsidRDefault="005B3BF7" w:rsidP="00DE6CCC">
            <w:pPr>
              <w:spacing w:before="120" w:after="80"/>
              <w:ind w:left="0"/>
              <w:rPr>
                <w:rFonts w:ascii="Arial" w:hAnsi="Arial" w:cs="Arial"/>
                <w:sz w:val="18"/>
                <w:szCs w:val="18"/>
              </w:rPr>
            </w:pPr>
          </w:p>
          <w:p w14:paraId="69ECB1B7" w14:textId="695F4DB0" w:rsidR="005B3BF7" w:rsidRPr="00DE6CCC" w:rsidRDefault="005B3BF7" w:rsidP="00DE6CCC">
            <w:pPr>
              <w:spacing w:before="120" w:after="80"/>
              <w:ind w:left="0"/>
              <w:rPr>
                <w:rFonts w:ascii="Arial" w:hAnsi="Arial" w:cs="Arial"/>
                <w:sz w:val="18"/>
                <w:szCs w:val="18"/>
              </w:rPr>
            </w:pPr>
          </w:p>
        </w:tc>
      </w:tr>
      <w:tr w:rsidR="003112EF" w:rsidRPr="00DE6CCC" w14:paraId="791F5951" w14:textId="77777777" w:rsidTr="003112EF">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tcPr>
          <w:p w14:paraId="109731F7" w14:textId="77777777" w:rsidR="003112EF" w:rsidRPr="00DE6CCC" w:rsidRDefault="003112EF" w:rsidP="003112EF">
            <w:pPr>
              <w:spacing w:before="120" w:after="80"/>
              <w:ind w:left="0"/>
              <w:rPr>
                <w:rFonts w:ascii="Arial" w:hAnsi="Arial" w:cs="Arial"/>
                <w:b/>
                <w:sz w:val="18"/>
                <w:szCs w:val="18"/>
              </w:rPr>
            </w:pPr>
            <w:r w:rsidRPr="00DE6CCC">
              <w:rPr>
                <w:rFonts w:ascii="Arial" w:hAnsi="Arial" w:cs="Arial"/>
                <w:b/>
                <w:sz w:val="18"/>
                <w:szCs w:val="18"/>
              </w:rPr>
              <w:t>16. Congressional Districts Of:</w:t>
            </w:r>
          </w:p>
          <w:p w14:paraId="13649465" w14:textId="77777777" w:rsidR="003112EF" w:rsidRPr="00DE6CCC" w:rsidRDefault="003112EF" w:rsidP="003112EF">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36411069" w14:textId="77777777" w:rsidR="003112EF" w:rsidRPr="00DE6CCC" w:rsidRDefault="003112EF" w:rsidP="00932B96">
            <w:pPr>
              <w:spacing w:before="120" w:after="80"/>
              <w:ind w:left="0"/>
              <w:rPr>
                <w:rFonts w:ascii="Arial" w:hAnsi="Arial" w:cs="Arial"/>
                <w:b/>
                <w:sz w:val="18"/>
                <w:szCs w:val="18"/>
              </w:rPr>
            </w:pPr>
          </w:p>
        </w:tc>
      </w:tr>
      <w:tr w:rsidR="003112EF" w:rsidRPr="00DE6CCC" w14:paraId="725DD658" w14:textId="77777777" w:rsidTr="0037445E">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46F9A5E3" w14:textId="0D220411" w:rsidR="003112EF" w:rsidRPr="00DE6CCC" w:rsidRDefault="003112EF" w:rsidP="00932B96">
            <w:pPr>
              <w:spacing w:before="120" w:after="80"/>
              <w:ind w:left="0"/>
              <w:rPr>
                <w:rFonts w:ascii="Arial" w:hAnsi="Arial" w:cs="Arial"/>
                <w:b/>
                <w:sz w:val="18"/>
                <w:szCs w:val="18"/>
              </w:rPr>
            </w:pPr>
            <w:r w:rsidRPr="00932B96">
              <w:rPr>
                <w:rFonts w:ascii="Arial" w:hAnsi="Arial"/>
                <w:b/>
                <w:szCs w:val="20"/>
              </w:rPr>
              <w:t>Application for Federal Assistance SF-424</w:t>
            </w:r>
          </w:p>
        </w:tc>
      </w:tr>
      <w:tr w:rsidR="00932B96" w:rsidRPr="00DE6CCC" w14:paraId="049D8DF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E3F65F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17.  Proposed Project</w:t>
            </w:r>
            <w:r w:rsidRPr="00DE6CCC">
              <w:rPr>
                <w:rFonts w:ascii="Arial" w:hAnsi="Arial" w:cs="Arial"/>
                <w:sz w:val="18"/>
                <w:szCs w:val="18"/>
              </w:rPr>
              <w:t>:</w:t>
            </w:r>
          </w:p>
          <w:p w14:paraId="5138A1A1"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94D2CC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B5BBC2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18. Estimated Funding ($):</w:t>
            </w:r>
          </w:p>
        </w:tc>
      </w:tr>
      <w:tr w:rsidR="00932B96" w:rsidRPr="00DE6CCC" w14:paraId="0DD371E1" w14:textId="77777777" w:rsidTr="00DE6CCC">
        <w:trPr>
          <w:trHeight w:hRule="exact" w:val="338"/>
        </w:trPr>
        <w:tc>
          <w:tcPr>
            <w:tcW w:w="1818" w:type="dxa"/>
            <w:tcBorders>
              <w:top w:val="single" w:sz="12" w:space="0" w:color="auto"/>
              <w:left w:val="single" w:sz="12" w:space="0" w:color="auto"/>
              <w:bottom w:val="nil"/>
              <w:right w:val="nil"/>
            </w:tcBorders>
          </w:tcPr>
          <w:p w14:paraId="20BCCD7A" w14:textId="77777777" w:rsidR="00932B96" w:rsidRPr="00DE6CCC" w:rsidRDefault="00932B96" w:rsidP="00932B96">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14:paraId="062397DE" w14:textId="77777777" w:rsidR="00932B96" w:rsidRPr="00DE6CCC" w:rsidRDefault="00932B96" w:rsidP="00932B96">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14:paraId="1E85CB42" w14:textId="77777777" w:rsidR="00932B96" w:rsidRPr="00DE6CCC" w:rsidRDefault="00932B96" w:rsidP="00932B96">
            <w:pPr>
              <w:spacing w:before="120" w:after="80"/>
              <w:ind w:left="0"/>
              <w:rPr>
                <w:rFonts w:ascii="Arial" w:hAnsi="Arial" w:cs="Arial"/>
                <w:b/>
                <w:sz w:val="18"/>
                <w:szCs w:val="18"/>
              </w:rPr>
            </w:pPr>
          </w:p>
        </w:tc>
      </w:tr>
      <w:tr w:rsidR="00932B96" w:rsidRPr="00DE6CCC" w14:paraId="541A7874" w14:textId="77777777" w:rsidTr="00DE6CCC">
        <w:trPr>
          <w:trHeight w:hRule="exact" w:val="381"/>
        </w:trPr>
        <w:tc>
          <w:tcPr>
            <w:tcW w:w="1818" w:type="dxa"/>
            <w:tcBorders>
              <w:top w:val="nil"/>
              <w:left w:val="single" w:sz="12" w:space="0" w:color="auto"/>
              <w:bottom w:val="nil"/>
              <w:right w:val="nil"/>
            </w:tcBorders>
          </w:tcPr>
          <w:p w14:paraId="03C4827C"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14:paraId="24CE75F0"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F8F3615" w14:textId="77777777" w:rsidR="00932B96" w:rsidRPr="00DE6CCC" w:rsidRDefault="00932B96" w:rsidP="00932B96">
            <w:pPr>
              <w:spacing w:before="120" w:after="80"/>
              <w:ind w:left="0"/>
              <w:rPr>
                <w:rFonts w:ascii="Arial" w:hAnsi="Arial" w:cs="Arial"/>
                <w:b/>
                <w:sz w:val="18"/>
                <w:szCs w:val="18"/>
              </w:rPr>
            </w:pPr>
          </w:p>
        </w:tc>
      </w:tr>
      <w:tr w:rsidR="00932B96" w:rsidRPr="00DE6CCC" w14:paraId="600A8D62" w14:textId="77777777" w:rsidTr="00DE6CCC">
        <w:trPr>
          <w:trHeight w:hRule="exact" w:val="363"/>
        </w:trPr>
        <w:tc>
          <w:tcPr>
            <w:tcW w:w="1818" w:type="dxa"/>
            <w:tcBorders>
              <w:top w:val="nil"/>
              <w:left w:val="single" w:sz="12" w:space="0" w:color="auto"/>
              <w:bottom w:val="nil"/>
              <w:right w:val="nil"/>
            </w:tcBorders>
          </w:tcPr>
          <w:p w14:paraId="168BD6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14:paraId="0DA3721C"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25D4AC7" w14:textId="77777777" w:rsidR="00932B96" w:rsidRPr="00DE6CCC" w:rsidRDefault="00932B96" w:rsidP="00932B96">
            <w:pPr>
              <w:spacing w:before="120" w:after="80"/>
              <w:ind w:left="0"/>
              <w:rPr>
                <w:rFonts w:ascii="Arial" w:hAnsi="Arial" w:cs="Arial"/>
                <w:b/>
                <w:sz w:val="18"/>
                <w:szCs w:val="18"/>
              </w:rPr>
            </w:pPr>
          </w:p>
        </w:tc>
      </w:tr>
      <w:tr w:rsidR="00932B96" w:rsidRPr="00DE6CCC" w14:paraId="0B199CEB" w14:textId="77777777" w:rsidTr="00DE6CCC">
        <w:trPr>
          <w:trHeight w:hRule="exact" w:val="363"/>
        </w:trPr>
        <w:tc>
          <w:tcPr>
            <w:tcW w:w="1818" w:type="dxa"/>
            <w:tcBorders>
              <w:top w:val="nil"/>
              <w:left w:val="single" w:sz="12" w:space="0" w:color="auto"/>
              <w:bottom w:val="nil"/>
              <w:right w:val="nil"/>
            </w:tcBorders>
          </w:tcPr>
          <w:p w14:paraId="0FDEC15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14:paraId="6FAB1CA9"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277703D" w14:textId="77777777" w:rsidR="00932B96" w:rsidRPr="00DE6CCC" w:rsidRDefault="00932B96" w:rsidP="00932B96">
            <w:pPr>
              <w:spacing w:before="120" w:after="80"/>
              <w:ind w:left="0"/>
              <w:rPr>
                <w:rFonts w:ascii="Arial" w:hAnsi="Arial" w:cs="Arial"/>
                <w:b/>
                <w:sz w:val="18"/>
                <w:szCs w:val="18"/>
              </w:rPr>
            </w:pPr>
          </w:p>
        </w:tc>
      </w:tr>
      <w:tr w:rsidR="00932B96" w:rsidRPr="00DE6CCC" w14:paraId="5E106C70" w14:textId="77777777" w:rsidTr="00DE6CCC">
        <w:trPr>
          <w:trHeight w:hRule="exact" w:val="354"/>
        </w:trPr>
        <w:tc>
          <w:tcPr>
            <w:tcW w:w="1818" w:type="dxa"/>
            <w:tcBorders>
              <w:top w:val="nil"/>
              <w:left w:val="single" w:sz="12" w:space="0" w:color="auto"/>
              <w:bottom w:val="nil"/>
              <w:right w:val="nil"/>
            </w:tcBorders>
          </w:tcPr>
          <w:p w14:paraId="70A5A5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14:paraId="1DBDDBCE"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7A63372" w14:textId="77777777" w:rsidR="00932B96" w:rsidRPr="00DE6CCC" w:rsidRDefault="00932B96" w:rsidP="00932B96">
            <w:pPr>
              <w:spacing w:before="120" w:after="80"/>
              <w:ind w:left="0"/>
              <w:rPr>
                <w:rFonts w:ascii="Arial" w:hAnsi="Arial" w:cs="Arial"/>
                <w:b/>
                <w:sz w:val="18"/>
                <w:szCs w:val="18"/>
              </w:rPr>
            </w:pPr>
          </w:p>
        </w:tc>
      </w:tr>
      <w:tr w:rsidR="00932B96" w:rsidRPr="00DE6CCC" w14:paraId="27AACB6D" w14:textId="77777777" w:rsidTr="00DE6CCC">
        <w:trPr>
          <w:trHeight w:hRule="exact" w:val="354"/>
        </w:trPr>
        <w:tc>
          <w:tcPr>
            <w:tcW w:w="1818" w:type="dxa"/>
            <w:tcBorders>
              <w:top w:val="nil"/>
              <w:left w:val="single" w:sz="12" w:space="0" w:color="auto"/>
              <w:bottom w:val="nil"/>
              <w:right w:val="nil"/>
            </w:tcBorders>
          </w:tcPr>
          <w:p w14:paraId="371CDE3A" w14:textId="77777777" w:rsidR="00932B96" w:rsidRPr="00DE6CCC" w:rsidRDefault="00932B96" w:rsidP="00932B96">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14:paraId="6986333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C68484E" w14:textId="77777777" w:rsidR="00932B96" w:rsidRPr="00DE6CCC" w:rsidRDefault="00932B96" w:rsidP="00932B96">
            <w:pPr>
              <w:spacing w:before="120" w:after="80"/>
              <w:ind w:left="0"/>
              <w:rPr>
                <w:rFonts w:ascii="Arial" w:hAnsi="Arial" w:cs="Arial"/>
                <w:b/>
                <w:sz w:val="18"/>
                <w:szCs w:val="18"/>
              </w:rPr>
            </w:pPr>
          </w:p>
        </w:tc>
      </w:tr>
      <w:tr w:rsidR="00932B96" w:rsidRPr="00DE6CCC" w14:paraId="7E3B63DC" w14:textId="77777777" w:rsidTr="00DE6CCC">
        <w:trPr>
          <w:trHeight w:hRule="exact" w:val="354"/>
        </w:trPr>
        <w:tc>
          <w:tcPr>
            <w:tcW w:w="1818" w:type="dxa"/>
            <w:tcBorders>
              <w:top w:val="nil"/>
              <w:left w:val="single" w:sz="12" w:space="0" w:color="auto"/>
              <w:bottom w:val="single" w:sz="12" w:space="0" w:color="auto"/>
              <w:right w:val="nil"/>
            </w:tcBorders>
          </w:tcPr>
          <w:p w14:paraId="5E4AEE6F"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14:paraId="7BAA105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14:paraId="464272D0" w14:textId="77777777" w:rsidR="00932B96" w:rsidRPr="00DE6CCC" w:rsidRDefault="00932B96" w:rsidP="00932B96">
            <w:pPr>
              <w:spacing w:before="120" w:after="80"/>
              <w:ind w:left="0"/>
              <w:rPr>
                <w:rFonts w:ascii="Arial" w:hAnsi="Arial" w:cs="Arial"/>
                <w:b/>
                <w:sz w:val="18"/>
                <w:szCs w:val="18"/>
              </w:rPr>
            </w:pPr>
          </w:p>
        </w:tc>
      </w:tr>
      <w:tr w:rsidR="00932B96" w:rsidRPr="00DE6CCC" w14:paraId="31AF7BC5" w14:textId="77777777" w:rsidTr="00DE6CCC">
        <w:tc>
          <w:tcPr>
            <w:tcW w:w="10731" w:type="dxa"/>
            <w:gridSpan w:val="10"/>
            <w:tcBorders>
              <w:top w:val="single" w:sz="2" w:space="0" w:color="auto"/>
              <w:left w:val="single" w:sz="12" w:space="0" w:color="auto"/>
              <w:bottom w:val="single" w:sz="12" w:space="0" w:color="auto"/>
              <w:right w:val="single" w:sz="12" w:space="0" w:color="auto"/>
            </w:tcBorders>
          </w:tcPr>
          <w:p w14:paraId="4772E80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14:paraId="1E3B5C9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w:t>
            </w:r>
            <w:r>
              <w:rPr>
                <w:rFonts w:ascii="Arial" w:hAnsi="Arial" w:cs="Arial"/>
                <w:sz w:val="18"/>
                <w:szCs w:val="18"/>
              </w:rPr>
              <w:t>tion was made available to the s</w:t>
            </w:r>
            <w:r w:rsidRPr="00DE6CCC">
              <w:rPr>
                <w:rFonts w:ascii="Arial" w:hAnsi="Arial" w:cs="Arial"/>
                <w:sz w:val="18"/>
                <w:szCs w:val="18"/>
              </w:rPr>
              <w:t xml:space="preserve">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14:paraId="665BA1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w:t>
            </w:r>
            <w:r>
              <w:rPr>
                <w:rFonts w:ascii="Arial" w:hAnsi="Arial" w:cs="Arial"/>
                <w:sz w:val="18"/>
                <w:szCs w:val="18"/>
              </w:rPr>
              <w:t>t has not been selected by the s</w:t>
            </w:r>
            <w:r w:rsidRPr="00DE6CCC">
              <w:rPr>
                <w:rFonts w:ascii="Arial" w:hAnsi="Arial" w:cs="Arial"/>
                <w:sz w:val="18"/>
                <w:szCs w:val="18"/>
              </w:rPr>
              <w:t>tate for review.</w:t>
            </w:r>
          </w:p>
          <w:p w14:paraId="644B23F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00932B96" w:rsidRPr="00DE6CCC" w14:paraId="03577F5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42C0185"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14:paraId="174313B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00932B96" w:rsidRPr="00DE6CCC" w14:paraId="39EBD5D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EBCE0C1" w14:textId="36626E8F"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14:paraId="3F07362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794323">
              <w:rPr>
                <w:rFonts w:ascii="Arial" w:hAnsi="Arial" w:cs="Arial"/>
                <w:sz w:val="18"/>
                <w:szCs w:val="18"/>
              </w:rPr>
            </w:r>
            <w:r w:rsidR="00794323">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14:paraId="12B4B7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00932B96" w:rsidRPr="00DE6CCC" w14:paraId="25A52E9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777452A"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00932B96" w:rsidRPr="00DE6CCC" w14:paraId="6115438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F9BBB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14:paraId="23A21E7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1D767DD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65C56735"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932B96" w:rsidRPr="00DE6CCC" w14:paraId="278FC82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7CB913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4D89717A" w14:textId="77777777" w:rsidTr="00DE6CCC">
        <w:tc>
          <w:tcPr>
            <w:tcW w:w="6045" w:type="dxa"/>
            <w:gridSpan w:val="8"/>
            <w:tcBorders>
              <w:top w:val="single" w:sz="12" w:space="0" w:color="auto"/>
              <w:left w:val="single" w:sz="12" w:space="0" w:color="auto"/>
              <w:bottom w:val="single" w:sz="12" w:space="0" w:color="auto"/>
              <w:right w:val="single" w:sz="12" w:space="0" w:color="auto"/>
            </w:tcBorders>
          </w:tcPr>
          <w:p w14:paraId="51FE1E5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14:paraId="1CDFB758"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3C54EE9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CD32C3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FD67EC7"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2152B755"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7D4FF77D"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00932B96" w:rsidRPr="00DE6CCC" w14:paraId="36B53ECF" w14:textId="77777777" w:rsidTr="005B3BF7">
        <w:trPr>
          <w:trHeight w:val="609"/>
        </w:trPr>
        <w:tc>
          <w:tcPr>
            <w:tcW w:w="4908" w:type="dxa"/>
            <w:gridSpan w:val="5"/>
            <w:tcBorders>
              <w:top w:val="single" w:sz="12" w:space="0" w:color="auto"/>
              <w:left w:val="single" w:sz="12" w:space="0" w:color="auto"/>
              <w:bottom w:val="single" w:sz="12" w:space="0" w:color="auto"/>
              <w:right w:val="single" w:sz="12" w:space="0" w:color="auto"/>
            </w:tcBorders>
          </w:tcPr>
          <w:p w14:paraId="62CA889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14:paraId="0EE7AD4E"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68F03AA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b. Title:</w:t>
            </w:r>
          </w:p>
          <w:p w14:paraId="63066CF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14:paraId="088FDD5C"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c. Telephone Number:</w:t>
            </w:r>
          </w:p>
          <w:p w14:paraId="122BD5C9"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4FA2C3B3" w14:textId="77777777" w:rsidTr="00EB24AA">
        <w:trPr>
          <w:trHeight w:val="789"/>
        </w:trPr>
        <w:tc>
          <w:tcPr>
            <w:tcW w:w="8268" w:type="dxa"/>
            <w:gridSpan w:val="9"/>
            <w:tcBorders>
              <w:top w:val="single" w:sz="12" w:space="0" w:color="auto"/>
              <w:left w:val="single" w:sz="12" w:space="0" w:color="auto"/>
              <w:bottom w:val="single" w:sz="12" w:space="0" w:color="auto"/>
              <w:right w:val="single" w:sz="12" w:space="0" w:color="auto"/>
            </w:tcBorders>
          </w:tcPr>
          <w:p w14:paraId="62376D47"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03683415"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e. Date Signed:</w:t>
            </w:r>
          </w:p>
        </w:tc>
      </w:tr>
    </w:tbl>
    <w:p w14:paraId="323A7B1A" w14:textId="77777777" w:rsidR="006154A1" w:rsidRDefault="006154A1" w:rsidP="006154A1">
      <w:pPr>
        <w:spacing w:after="0"/>
        <w:ind w:left="0"/>
        <w:jc w:val="center"/>
        <w:rPr>
          <w:rFonts w:ascii="Arial" w:hAnsi="Arial" w:cs="Arial"/>
          <w:b/>
          <w:szCs w:val="20"/>
        </w:rPr>
      </w:pPr>
    </w:p>
    <w:p w14:paraId="6065DAC4" w14:textId="77777777" w:rsidR="006154A1" w:rsidRPr="006154A1" w:rsidRDefault="006154A1" w:rsidP="006154A1">
      <w:pPr>
        <w:spacing w:after="0"/>
        <w:ind w:left="0"/>
        <w:jc w:val="center"/>
        <w:rPr>
          <w:rFonts w:ascii="Arial" w:hAnsi="Arial" w:cs="Arial"/>
          <w:b/>
          <w:szCs w:val="20"/>
        </w:rPr>
      </w:pPr>
      <w:r w:rsidRPr="006154A1">
        <w:rPr>
          <w:rFonts w:ascii="Arial" w:hAnsi="Arial" w:cs="Arial"/>
          <w:b/>
          <w:szCs w:val="20"/>
        </w:rPr>
        <w:t>INSTRUCTIONS FOR THE SF-424</w:t>
      </w:r>
    </w:p>
    <w:p w14:paraId="3E867D7A" w14:textId="77777777" w:rsidR="006154A1" w:rsidRPr="006154A1" w:rsidRDefault="006154A1" w:rsidP="006154A1">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21"/>
        <w:gridCol w:w="2691"/>
        <w:gridCol w:w="541"/>
        <w:gridCol w:w="4570"/>
      </w:tblGrid>
      <w:tr w:rsidR="006154A1" w:rsidRPr="006154A1" w14:paraId="15276D40" w14:textId="77777777" w:rsidTr="0082348A">
        <w:trPr>
          <w:trHeight w:val="149"/>
          <w:jc w:val="center"/>
        </w:trPr>
        <w:tc>
          <w:tcPr>
            <w:tcW w:w="541" w:type="dxa"/>
          </w:tcPr>
          <w:p w14:paraId="488876DB" w14:textId="77777777" w:rsidR="006154A1" w:rsidRPr="006154A1" w:rsidRDefault="006154A1" w:rsidP="006154A1">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14:paraId="3644789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14:paraId="7BD3FCB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14:paraId="0E92147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006154A1" w:rsidRPr="006154A1" w14:paraId="286B7FB2" w14:textId="77777777" w:rsidTr="0082348A">
        <w:trPr>
          <w:cantSplit/>
          <w:trHeight w:val="780"/>
          <w:jc w:val="center"/>
        </w:trPr>
        <w:tc>
          <w:tcPr>
            <w:tcW w:w="541" w:type="dxa"/>
            <w:vMerge w:val="restart"/>
          </w:tcPr>
          <w:p w14:paraId="2496F23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14:paraId="4DD5EF4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14:paraId="234980D0" w14:textId="77777777" w:rsidR="006154A1" w:rsidRPr="006154A1" w:rsidRDefault="006154A1" w:rsidP="00AE52F4">
            <w:pPr>
              <w:numPr>
                <w:ilvl w:val="0"/>
                <w:numId w:val="9"/>
              </w:numPr>
              <w:spacing w:after="0"/>
              <w:rPr>
                <w:rFonts w:ascii="Arial" w:hAnsi="Arial" w:cs="Arial"/>
                <w:sz w:val="16"/>
                <w:szCs w:val="16"/>
              </w:rPr>
            </w:pPr>
            <w:r w:rsidRPr="006154A1">
              <w:rPr>
                <w:rFonts w:ascii="Arial" w:hAnsi="Arial" w:cs="Arial"/>
                <w:sz w:val="16"/>
                <w:szCs w:val="16"/>
              </w:rPr>
              <w:t>Pre-application</w:t>
            </w:r>
          </w:p>
          <w:p w14:paraId="55DF755E" w14:textId="77777777" w:rsidR="006154A1" w:rsidRPr="006154A1" w:rsidRDefault="006154A1" w:rsidP="00AE52F4">
            <w:pPr>
              <w:numPr>
                <w:ilvl w:val="0"/>
                <w:numId w:val="9"/>
              </w:numPr>
              <w:spacing w:after="0"/>
              <w:rPr>
                <w:rFonts w:ascii="Arial" w:hAnsi="Arial" w:cs="Arial"/>
                <w:b/>
                <w:bCs/>
                <w:sz w:val="16"/>
                <w:szCs w:val="16"/>
              </w:rPr>
            </w:pPr>
            <w:r w:rsidRPr="006154A1">
              <w:rPr>
                <w:rFonts w:ascii="Arial" w:hAnsi="Arial" w:cs="Arial"/>
                <w:sz w:val="16"/>
                <w:szCs w:val="16"/>
              </w:rPr>
              <w:t>Application</w:t>
            </w:r>
          </w:p>
          <w:p w14:paraId="78A66DC3" w14:textId="77777777" w:rsidR="006154A1" w:rsidRPr="006154A1" w:rsidRDefault="006154A1" w:rsidP="00AE52F4">
            <w:pPr>
              <w:numPr>
                <w:ilvl w:val="0"/>
                <w:numId w:val="9"/>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14:paraId="23CDD12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14:paraId="29DD434C"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006154A1" w:rsidRPr="006154A1" w14:paraId="1D3D0CB2" w14:textId="77777777" w:rsidTr="0082348A">
        <w:trPr>
          <w:cantSplit/>
          <w:trHeight w:val="441"/>
          <w:jc w:val="center"/>
        </w:trPr>
        <w:tc>
          <w:tcPr>
            <w:tcW w:w="541" w:type="dxa"/>
            <w:vMerge/>
          </w:tcPr>
          <w:p w14:paraId="3F0E954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D816E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val="restart"/>
          </w:tcPr>
          <w:p w14:paraId="597731A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14:paraId="4CB9BC5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14:paraId="0C7C7264"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27FC6417" w14:textId="77777777" w:rsidTr="0082348A">
        <w:trPr>
          <w:cantSplit/>
          <w:trHeight w:val="561"/>
          <w:jc w:val="center"/>
        </w:trPr>
        <w:tc>
          <w:tcPr>
            <w:tcW w:w="541" w:type="dxa"/>
            <w:vMerge/>
          </w:tcPr>
          <w:p w14:paraId="4A1CBC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4B6A82C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tcPr>
          <w:p w14:paraId="5026D9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D65084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2147C38" w14:textId="77777777" w:rsidTr="0082348A">
        <w:trPr>
          <w:cantSplit/>
          <w:trHeight w:hRule="exact" w:val="966"/>
          <w:jc w:val="center"/>
        </w:trPr>
        <w:tc>
          <w:tcPr>
            <w:tcW w:w="541" w:type="dxa"/>
            <w:vMerge w:val="restart"/>
          </w:tcPr>
          <w:p w14:paraId="1898926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14:paraId="303587A2" w14:textId="77777777" w:rsidR="006154A1" w:rsidRPr="006154A1" w:rsidRDefault="006154A1" w:rsidP="006154A1">
            <w:pPr>
              <w:ind w:left="0" w:right="720"/>
              <w:rPr>
                <w:rFonts w:ascii="Arial" w:hAnsi="Arial" w:cs="Arial"/>
                <w:b/>
                <w:sz w:val="16"/>
                <w:szCs w:val="16"/>
              </w:rPr>
            </w:pPr>
            <w:r w:rsidRPr="00CC6043">
              <w:rPr>
                <w:rFonts w:ascii="Arial" w:hAnsi="Arial" w:cs="Arial"/>
                <w:b/>
                <w:bCs/>
                <w:sz w:val="16"/>
                <w:szCs w:val="16"/>
              </w:rPr>
              <w:t>Type of Application</w:t>
            </w:r>
            <w:r w:rsidRPr="00CC6043">
              <w:rPr>
                <w:rFonts w:ascii="Arial" w:hAnsi="Arial" w:cs="Arial"/>
                <w:b/>
                <w:sz w:val="16"/>
                <w:szCs w:val="16"/>
              </w:rPr>
              <w:t>:</w:t>
            </w:r>
            <w:r w:rsidRPr="006154A1">
              <w:rPr>
                <w:rFonts w:ascii="Arial" w:hAnsi="Arial" w:cs="Arial"/>
                <w:sz w:val="16"/>
                <w:szCs w:val="16"/>
              </w:rPr>
              <w:t xml:space="preserve"> (Required) Select one type of application in accordance with agency instructions.</w:t>
            </w:r>
          </w:p>
          <w:p w14:paraId="10A12241" w14:textId="77777777" w:rsidR="006154A1" w:rsidRPr="006154A1" w:rsidRDefault="006154A1" w:rsidP="00AE52F4">
            <w:pPr>
              <w:numPr>
                <w:ilvl w:val="0"/>
                <w:numId w:val="8"/>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14:paraId="10ABC745" w14:textId="77777777" w:rsidR="006154A1" w:rsidRPr="006154A1" w:rsidRDefault="006154A1" w:rsidP="00AE52F4">
            <w:pPr>
              <w:numPr>
                <w:ilvl w:val="0"/>
                <w:numId w:val="8"/>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14:paraId="290869A0" w14:textId="77777777" w:rsidR="006154A1" w:rsidRPr="006154A1" w:rsidRDefault="006154A1" w:rsidP="00AE52F4">
            <w:pPr>
              <w:numPr>
                <w:ilvl w:val="0"/>
                <w:numId w:val="5"/>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42C8E482"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A. Increase Award            B. Decrease Award</w:t>
            </w:r>
          </w:p>
          <w:p w14:paraId="2FF330B6"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14:paraId="1FA075A9" w14:textId="77777777" w:rsidR="006154A1" w:rsidRPr="006154A1" w:rsidRDefault="006154A1" w:rsidP="006154A1">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14:paraId="69CE891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14:paraId="336D459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006154A1" w:rsidRPr="006154A1" w14:paraId="59BAEEE7" w14:textId="77777777" w:rsidTr="0082348A">
        <w:trPr>
          <w:cantSplit/>
          <w:trHeight w:val="73"/>
          <w:jc w:val="center"/>
        </w:trPr>
        <w:tc>
          <w:tcPr>
            <w:tcW w:w="541" w:type="dxa"/>
            <w:vMerge/>
          </w:tcPr>
          <w:p w14:paraId="66EE1E3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58096AA9" w14:textId="77777777" w:rsidR="006154A1" w:rsidRPr="006154A1" w:rsidRDefault="006154A1" w:rsidP="006154A1">
            <w:pPr>
              <w:ind w:left="0" w:right="720"/>
              <w:rPr>
                <w:rFonts w:ascii="Arial" w:hAnsi="Arial" w:cs="Arial"/>
                <w:b/>
                <w:bCs/>
                <w:sz w:val="16"/>
                <w:szCs w:val="16"/>
              </w:rPr>
            </w:pPr>
          </w:p>
        </w:tc>
        <w:tc>
          <w:tcPr>
            <w:tcW w:w="541" w:type="dxa"/>
          </w:tcPr>
          <w:p w14:paraId="7C4DC7F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14:paraId="4EFCF7CA"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006154A1" w:rsidRPr="006154A1" w14:paraId="6FDE63D7" w14:textId="77777777" w:rsidTr="0082348A">
        <w:trPr>
          <w:cantSplit/>
          <w:trHeight w:val="609"/>
          <w:jc w:val="center"/>
        </w:trPr>
        <w:tc>
          <w:tcPr>
            <w:tcW w:w="541" w:type="dxa"/>
            <w:vMerge/>
          </w:tcPr>
          <w:p w14:paraId="736BEAA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E172274" w14:textId="77777777" w:rsidR="006154A1" w:rsidRPr="006154A1" w:rsidRDefault="006154A1" w:rsidP="006154A1">
            <w:pPr>
              <w:ind w:left="0" w:right="720"/>
              <w:rPr>
                <w:rFonts w:ascii="Arial" w:hAnsi="Arial" w:cs="Arial"/>
                <w:b/>
                <w:bCs/>
                <w:sz w:val="16"/>
                <w:szCs w:val="16"/>
              </w:rPr>
            </w:pPr>
          </w:p>
        </w:tc>
        <w:tc>
          <w:tcPr>
            <w:tcW w:w="541" w:type="dxa"/>
          </w:tcPr>
          <w:p w14:paraId="28917EC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14:paraId="70B877F2"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6154A1" w:rsidRPr="006154A1" w14:paraId="1FF1B43B" w14:textId="77777777" w:rsidTr="0082348A">
        <w:trPr>
          <w:cantSplit/>
          <w:trHeight w:hRule="exact" w:val="582"/>
          <w:jc w:val="center"/>
        </w:trPr>
        <w:tc>
          <w:tcPr>
            <w:tcW w:w="541" w:type="dxa"/>
          </w:tcPr>
          <w:p w14:paraId="41A922B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14:paraId="10A5D12D"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14:paraId="44566724" w14:textId="77777777" w:rsidR="006154A1" w:rsidRPr="006154A1" w:rsidRDefault="006154A1" w:rsidP="006154A1">
            <w:pPr>
              <w:spacing w:after="0"/>
              <w:ind w:left="0"/>
              <w:rPr>
                <w:rFonts w:ascii="Arial" w:hAnsi="Arial" w:cs="Arial"/>
                <w:sz w:val="16"/>
                <w:szCs w:val="16"/>
              </w:rPr>
            </w:pPr>
          </w:p>
        </w:tc>
        <w:tc>
          <w:tcPr>
            <w:tcW w:w="541" w:type="dxa"/>
            <w:vMerge w:val="restart"/>
          </w:tcPr>
          <w:p w14:paraId="41BFA7F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14:paraId="709BB167"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6154A1" w:rsidRPr="006154A1" w14:paraId="63A4C9EC" w14:textId="77777777" w:rsidTr="0082348A">
        <w:trPr>
          <w:cantSplit/>
          <w:trHeight w:hRule="exact" w:val="451"/>
          <w:jc w:val="center"/>
        </w:trPr>
        <w:tc>
          <w:tcPr>
            <w:tcW w:w="541" w:type="dxa"/>
          </w:tcPr>
          <w:p w14:paraId="169BFFF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14:paraId="79B894D4"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14:paraId="393275E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5FE15C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CB910F1" w14:textId="77777777" w:rsidTr="0082348A">
        <w:trPr>
          <w:cantSplit/>
          <w:trHeight w:val="402"/>
          <w:jc w:val="center"/>
        </w:trPr>
        <w:tc>
          <w:tcPr>
            <w:tcW w:w="541" w:type="dxa"/>
            <w:tcBorders>
              <w:bottom w:val="single" w:sz="4" w:space="0" w:color="auto"/>
            </w:tcBorders>
          </w:tcPr>
          <w:p w14:paraId="43E33F4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sz="4" w:space="0" w:color="auto"/>
            </w:tcBorders>
          </w:tcPr>
          <w:p w14:paraId="7FFF206A"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14:paraId="798B87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14:paraId="78D489D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w:t>
            </w:r>
            <w:r w:rsidR="00F03300">
              <w:rPr>
                <w:rFonts w:ascii="Arial" w:hAnsi="Arial" w:cs="Arial"/>
                <w:sz w:val="16"/>
                <w:szCs w:val="16"/>
              </w:rPr>
              <w:t>l congressional districts in a s</w:t>
            </w:r>
            <w:r w:rsidRPr="006154A1">
              <w:rPr>
                <w:rFonts w:ascii="Arial" w:hAnsi="Arial" w:cs="Arial"/>
                <w:sz w:val="16"/>
                <w:szCs w:val="16"/>
              </w:rPr>
              <w:t>tate are affected, enter “all” for the district number, e.g., MD-all for all congressional districts in Maryland. If nationwide,</w:t>
            </w:r>
            <w:r w:rsidR="00F03300">
              <w:rPr>
                <w:rFonts w:ascii="Arial" w:hAnsi="Arial" w:cs="Arial"/>
                <w:sz w:val="16"/>
                <w:szCs w:val="16"/>
              </w:rPr>
              <w:t xml:space="preserve"> i.e. all districts within all s</w:t>
            </w:r>
            <w:r w:rsidRPr="006154A1">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6154A1" w:rsidRPr="006154A1" w14:paraId="589FCBFF" w14:textId="77777777" w:rsidTr="0082348A">
        <w:trPr>
          <w:cantSplit/>
          <w:trHeight w:val="749"/>
          <w:jc w:val="center"/>
        </w:trPr>
        <w:tc>
          <w:tcPr>
            <w:tcW w:w="541" w:type="dxa"/>
            <w:tcBorders>
              <w:bottom w:val="single" w:sz="4" w:space="0" w:color="auto"/>
            </w:tcBorders>
          </w:tcPr>
          <w:p w14:paraId="32CBAF9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sz="4" w:space="0" w:color="auto"/>
            </w:tcBorders>
          </w:tcPr>
          <w:p w14:paraId="4B1B0220" w14:textId="77777777" w:rsidR="006154A1" w:rsidRPr="006154A1" w:rsidRDefault="006154A1" w:rsidP="006154A1">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14:paraId="662D652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68EA01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5E6E8B1" w14:textId="77777777" w:rsidTr="0082348A">
        <w:trPr>
          <w:cantSplit/>
          <w:trHeight w:val="374"/>
          <w:jc w:val="center"/>
        </w:trPr>
        <w:tc>
          <w:tcPr>
            <w:tcW w:w="541" w:type="dxa"/>
            <w:tcBorders>
              <w:bottom w:val="single" w:sz="4" w:space="0" w:color="auto"/>
            </w:tcBorders>
          </w:tcPr>
          <w:p w14:paraId="0561E06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sz="4" w:space="0" w:color="auto"/>
            </w:tcBorders>
          </w:tcPr>
          <w:p w14:paraId="16EAEFC4"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w:t>
            </w:r>
            <w:r w:rsidR="00F03300">
              <w:rPr>
                <w:rFonts w:ascii="Arial" w:hAnsi="Arial" w:cs="Arial"/>
                <w:sz w:val="16"/>
                <w:szCs w:val="16"/>
              </w:rPr>
              <w:t>s date will be assigned by the s</w:t>
            </w:r>
            <w:r w:rsidRPr="006154A1">
              <w:rPr>
                <w:rFonts w:ascii="Arial" w:hAnsi="Arial" w:cs="Arial"/>
                <w:sz w:val="16"/>
                <w:szCs w:val="16"/>
              </w:rPr>
              <w:t>tate, if applicable.</w:t>
            </w:r>
          </w:p>
        </w:tc>
        <w:tc>
          <w:tcPr>
            <w:tcW w:w="541" w:type="dxa"/>
            <w:vMerge/>
          </w:tcPr>
          <w:p w14:paraId="4DFD00F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E1A66CE"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A6E35" w14:textId="77777777" w:rsidTr="0082348A">
        <w:trPr>
          <w:cantSplit/>
          <w:trHeight w:val="515"/>
          <w:jc w:val="center"/>
        </w:trPr>
        <w:tc>
          <w:tcPr>
            <w:tcW w:w="541" w:type="dxa"/>
            <w:tcBorders>
              <w:bottom w:val="single" w:sz="4" w:space="0" w:color="auto"/>
            </w:tcBorders>
          </w:tcPr>
          <w:p w14:paraId="1679B1E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sz="4" w:space="0" w:color="auto"/>
            </w:tcBorders>
          </w:tcPr>
          <w:p w14:paraId="55A9EDF0"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w:t>
            </w:r>
            <w:r w:rsidR="00F03300">
              <w:rPr>
                <w:rFonts w:ascii="Arial" w:hAnsi="Arial" w:cs="Arial"/>
                <w:sz w:val="16"/>
                <w:szCs w:val="16"/>
              </w:rPr>
              <w:t>tifier will be assigned by the s</w:t>
            </w:r>
            <w:r w:rsidRPr="006154A1">
              <w:rPr>
                <w:rFonts w:ascii="Arial" w:hAnsi="Arial" w:cs="Arial"/>
                <w:sz w:val="16"/>
                <w:szCs w:val="16"/>
              </w:rPr>
              <w:t>tate, if applicable.</w:t>
            </w:r>
          </w:p>
        </w:tc>
        <w:tc>
          <w:tcPr>
            <w:tcW w:w="541" w:type="dxa"/>
            <w:vMerge/>
          </w:tcPr>
          <w:p w14:paraId="7319EAE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44565EAA"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EC020DB" w14:textId="77777777" w:rsidTr="0082348A">
        <w:trPr>
          <w:cantSplit/>
          <w:trHeight w:val="816"/>
          <w:jc w:val="center"/>
        </w:trPr>
        <w:tc>
          <w:tcPr>
            <w:tcW w:w="541" w:type="dxa"/>
            <w:vMerge w:val="restart"/>
            <w:tcBorders>
              <w:bottom w:val="single" w:sz="4" w:space="0" w:color="auto"/>
            </w:tcBorders>
          </w:tcPr>
          <w:p w14:paraId="33E2C7E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sz="4" w:space="0" w:color="auto"/>
            </w:tcBorders>
          </w:tcPr>
          <w:p w14:paraId="1E1C1BA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14:paraId="375C84C5"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14:paraId="735E438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14:paraId="025129E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80BED82" w14:textId="77777777" w:rsidTr="0082348A">
        <w:trPr>
          <w:cantSplit/>
          <w:trHeight w:val="557"/>
          <w:jc w:val="center"/>
        </w:trPr>
        <w:tc>
          <w:tcPr>
            <w:tcW w:w="541" w:type="dxa"/>
            <w:vMerge/>
          </w:tcPr>
          <w:p w14:paraId="2BB9716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43FCF3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vMerge w:val="restart"/>
          </w:tcPr>
          <w:p w14:paraId="1EFE1CB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14:paraId="159FA1B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006154A1" w:rsidRPr="006154A1" w14:paraId="6051243E" w14:textId="77777777" w:rsidTr="0082348A">
        <w:trPr>
          <w:cantSplit/>
          <w:trHeight w:val="278"/>
          <w:jc w:val="center"/>
        </w:trPr>
        <w:tc>
          <w:tcPr>
            <w:tcW w:w="541" w:type="dxa"/>
            <w:vMerge/>
          </w:tcPr>
          <w:p w14:paraId="6CA349A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Pr>
          <w:p w14:paraId="4F4D52B3"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14:paraId="646A7E5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647E6763"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9FC01" w14:textId="77777777" w:rsidTr="0082348A">
        <w:trPr>
          <w:cantSplit/>
          <w:trHeight w:val="64"/>
          <w:jc w:val="center"/>
        </w:trPr>
        <w:tc>
          <w:tcPr>
            <w:tcW w:w="541" w:type="dxa"/>
            <w:vMerge/>
          </w:tcPr>
          <w:p w14:paraId="23E8523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2A6CCD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Pr>
          <w:p w14:paraId="740D2B2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14:paraId="383E135F"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6154A1" w:rsidRPr="006154A1" w14:paraId="1A54E503" w14:textId="77777777" w:rsidTr="0082348A">
        <w:trPr>
          <w:cantSplit/>
          <w:trHeight w:val="1151"/>
          <w:jc w:val="center"/>
        </w:trPr>
        <w:tc>
          <w:tcPr>
            <w:tcW w:w="541" w:type="dxa"/>
            <w:vMerge/>
            <w:tcBorders>
              <w:bottom w:val="single" w:sz="4" w:space="0" w:color="auto"/>
            </w:tcBorders>
          </w:tcPr>
          <w:p w14:paraId="22C579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Pr>
          <w:p w14:paraId="0CDA788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sz="4" w:space="0" w:color="auto"/>
            </w:tcBorders>
          </w:tcPr>
          <w:p w14:paraId="344DDAB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29CC3689"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1BFC60A4" w14:textId="77777777" w:rsidTr="0082348A">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14:paraId="45E26341"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14:paraId="1906932D"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w:t>
            </w:r>
            <w:r w:rsidR="00B73FB7">
              <w:rPr>
                <w:rFonts w:ascii="Arial" w:hAnsi="Arial" w:cs="Arial"/>
                <w:sz w:val="16"/>
                <w:szCs w:val="16"/>
              </w:rPr>
              <w:t xml:space="preserve"> Country (Required), 9-digit ZIP</w:t>
            </w:r>
            <w:r w:rsidRPr="006154A1">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14:paraId="2C48E1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14:paraId="03061911"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913D6C3" w14:textId="77777777" w:rsidTr="0082348A">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14:paraId="3C1447A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14:paraId="710D948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14:paraId="3106F39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14:paraId="3D25C3C1" w14:textId="77777777" w:rsid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Is Application Subject to Review by State Under Executive</w:t>
            </w:r>
          </w:p>
          <w:p w14:paraId="6CD38533" w14:textId="0CEB7689"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w:t>
            </w:r>
            <w:r>
              <w:rPr>
                <w:rFonts w:ascii="Arial" w:hAnsi="Arial" w:cs="Arial"/>
                <w:sz w:val="16"/>
                <w:szCs w:val="16"/>
              </w:rPr>
              <w:t xml:space="preserve"> application is subject to the </w:t>
            </w:r>
            <w:r w:rsidR="00AF7F75">
              <w:rPr>
                <w:rFonts w:ascii="Arial" w:hAnsi="Arial" w:cs="Arial"/>
                <w:sz w:val="16"/>
                <w:szCs w:val="16"/>
              </w:rPr>
              <w:t>S</w:t>
            </w:r>
            <w:r w:rsidRPr="006154A1">
              <w:rPr>
                <w:rFonts w:ascii="Arial" w:hAnsi="Arial" w:cs="Arial"/>
                <w:sz w:val="16"/>
                <w:szCs w:val="16"/>
              </w:rPr>
              <w:t>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  If “a.” is selected, enter the date the application w</w:t>
            </w:r>
            <w:r>
              <w:rPr>
                <w:rFonts w:ascii="Arial" w:hAnsi="Arial" w:cs="Arial"/>
                <w:sz w:val="16"/>
                <w:szCs w:val="16"/>
              </w:rPr>
              <w:t>as submitted to the s</w:t>
            </w:r>
            <w:r w:rsidRPr="006154A1">
              <w:rPr>
                <w:rFonts w:ascii="Arial" w:hAnsi="Arial" w:cs="Arial"/>
                <w:sz w:val="16"/>
                <w:szCs w:val="16"/>
              </w:rPr>
              <w:t>tate</w:t>
            </w:r>
          </w:p>
          <w:p w14:paraId="72BC3395" w14:textId="77777777" w:rsidR="003F0985" w:rsidRPr="006154A1" w:rsidRDefault="003F0985" w:rsidP="006154A1">
            <w:pPr>
              <w:autoSpaceDE w:val="0"/>
              <w:autoSpaceDN w:val="0"/>
              <w:adjustRightInd w:val="0"/>
              <w:spacing w:after="0"/>
              <w:ind w:left="0"/>
              <w:rPr>
                <w:rFonts w:ascii="Arial" w:hAnsi="Arial" w:cs="Arial"/>
                <w:sz w:val="16"/>
                <w:szCs w:val="16"/>
              </w:rPr>
            </w:pPr>
          </w:p>
        </w:tc>
      </w:tr>
      <w:tr w:rsidR="006154A1" w:rsidRPr="006154A1" w14:paraId="042DB262" w14:textId="77777777" w:rsidTr="00CC6043">
        <w:trPr>
          <w:cantSplit/>
          <w:trHeight w:val="656"/>
          <w:jc w:val="center"/>
        </w:trPr>
        <w:tc>
          <w:tcPr>
            <w:tcW w:w="541" w:type="dxa"/>
            <w:vMerge w:val="restart"/>
            <w:tcBorders>
              <w:top w:val="single" w:sz="4" w:space="0" w:color="auto"/>
              <w:left w:val="single" w:sz="4" w:space="0" w:color="auto"/>
              <w:bottom w:val="nil"/>
              <w:right w:val="single" w:sz="4" w:space="0" w:color="auto"/>
            </w:tcBorders>
          </w:tcPr>
          <w:p w14:paraId="4922C59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14:paraId="56030806"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14:paraId="4D57A3AC" w14:textId="2010B96F"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vMerge w:val="restart"/>
            <w:tcBorders>
              <w:bottom w:val="single" w:sz="4" w:space="0" w:color="auto"/>
            </w:tcBorders>
          </w:tcPr>
          <w:p w14:paraId="3F7A2C24" w14:textId="402F1E5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w:t>
            </w:r>
            <w:r w:rsidR="003F0985" w:rsidRPr="003F0985">
              <w:rPr>
                <w:rFonts w:ascii="Arial" w:hAnsi="Arial" w:cs="Arial"/>
                <w:b/>
                <w:sz w:val="16"/>
                <w:szCs w:val="16"/>
              </w:rPr>
              <w:t>Is the Applicant Delinquent on any Federal Debt?</w:t>
            </w:r>
            <w:r w:rsidR="003F0985" w:rsidRP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14:paraId="4CFC3FF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6D9038B" w14:textId="77777777" w:rsidTr="0082348A">
        <w:trPr>
          <w:cantSplit/>
          <w:trHeight w:val="441"/>
          <w:jc w:val="center"/>
        </w:trPr>
        <w:tc>
          <w:tcPr>
            <w:tcW w:w="541" w:type="dxa"/>
            <w:vMerge/>
            <w:tcBorders>
              <w:top w:val="nil"/>
              <w:left w:val="single" w:sz="4" w:space="0" w:color="auto"/>
              <w:bottom w:val="nil"/>
              <w:right w:val="single" w:sz="4" w:space="0" w:color="auto"/>
            </w:tcBorders>
          </w:tcPr>
          <w:p w14:paraId="6821050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14:paraId="55CBF7C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14:paraId="0CED534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07A0974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C060084" w14:textId="77777777" w:rsidTr="00CC6043">
        <w:trPr>
          <w:cantSplit/>
          <w:trHeight w:val="260"/>
          <w:jc w:val="center"/>
        </w:trPr>
        <w:tc>
          <w:tcPr>
            <w:tcW w:w="541" w:type="dxa"/>
            <w:vMerge/>
            <w:tcBorders>
              <w:top w:val="nil"/>
              <w:left w:val="single" w:sz="4" w:space="0" w:color="auto"/>
              <w:bottom w:val="nil"/>
              <w:right w:val="single" w:sz="4" w:space="0" w:color="auto"/>
            </w:tcBorders>
          </w:tcPr>
          <w:p w14:paraId="3E69C98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14:paraId="7B653E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14:paraId="76222545" w14:textId="40DE2370"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tcBorders>
              <w:bottom w:val="single" w:sz="4" w:space="0" w:color="auto"/>
            </w:tcBorders>
          </w:tcPr>
          <w:p w14:paraId="4B6E2FD2" w14:textId="77777777"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14:paraId="16FCD1B6" w14:textId="67048F8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AC5D988" w14:textId="77777777" w:rsidTr="0082348A">
        <w:trPr>
          <w:cantSplit/>
          <w:trHeight w:hRule="exact" w:val="563"/>
          <w:jc w:val="center"/>
        </w:trPr>
        <w:tc>
          <w:tcPr>
            <w:tcW w:w="541" w:type="dxa"/>
            <w:vMerge w:val="restart"/>
            <w:tcBorders>
              <w:top w:val="nil"/>
            </w:tcBorders>
          </w:tcPr>
          <w:p w14:paraId="0D4EBA2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14:paraId="2047F064" w14:textId="77777777" w:rsidR="006154A1" w:rsidRPr="006154A1" w:rsidRDefault="006154A1" w:rsidP="006154A1">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14:paraId="02DDE2BB" w14:textId="3AA4EF17"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vMerge w:val="restart"/>
          </w:tcPr>
          <w:p w14:paraId="31B07D5B" w14:textId="6908991B" w:rsidR="006154A1"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006154A1" w:rsidRPr="006154A1" w14:paraId="77B2D090" w14:textId="77777777" w:rsidTr="0082348A">
        <w:trPr>
          <w:cantSplit/>
          <w:trHeight w:val="184"/>
          <w:jc w:val="center"/>
        </w:trPr>
        <w:tc>
          <w:tcPr>
            <w:tcW w:w="541" w:type="dxa"/>
            <w:vMerge/>
          </w:tcPr>
          <w:p w14:paraId="73372F9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val="restart"/>
          </w:tcPr>
          <w:p w14:paraId="27289C81" w14:textId="77777777" w:rsidR="006154A1" w:rsidRPr="006154A1" w:rsidRDefault="006154A1" w:rsidP="00AE52F4">
            <w:pPr>
              <w:numPr>
                <w:ilvl w:val="0"/>
                <w:numId w:val="10"/>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14:paraId="5C08B7A2"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County Government</w:t>
            </w:r>
          </w:p>
          <w:p w14:paraId="5579B99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City or Township Government</w:t>
            </w:r>
          </w:p>
          <w:p w14:paraId="39D1935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Special District Government</w:t>
            </w:r>
          </w:p>
          <w:p w14:paraId="380F823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Regional Organization</w:t>
            </w:r>
          </w:p>
          <w:p w14:paraId="46038EF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U.S. Territory or Possession</w:t>
            </w:r>
          </w:p>
          <w:p w14:paraId="11904D6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Independent School District</w:t>
            </w:r>
          </w:p>
          <w:p w14:paraId="67F75B8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14:paraId="177F8A2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14:paraId="12E4163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14:paraId="53363013"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14:paraId="60DF23CA" w14:textId="45BF7A31"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 xml:space="preserve">Public/Indian Housing </w:t>
            </w:r>
            <w:r w:rsidR="00D1386C">
              <w:rPr>
                <w:rFonts w:ascii="Arial" w:hAnsi="Arial" w:cs="Arial"/>
                <w:sz w:val="16"/>
                <w:szCs w:val="16"/>
              </w:rPr>
              <w:t>Authority</w:t>
            </w:r>
          </w:p>
          <w:p w14:paraId="6B6CE2E2" w14:textId="15CF5D46" w:rsidR="006154A1" w:rsidRPr="006154A1" w:rsidRDefault="00D1386C" w:rsidP="00AE52F4">
            <w:pPr>
              <w:numPr>
                <w:ilvl w:val="0"/>
                <w:numId w:val="10"/>
              </w:numPr>
              <w:adjustRightInd w:val="0"/>
              <w:spacing w:after="0"/>
              <w:rPr>
                <w:rFonts w:ascii="Arial" w:hAnsi="Arial" w:cs="Arial"/>
                <w:sz w:val="16"/>
                <w:szCs w:val="16"/>
              </w:rPr>
            </w:pPr>
            <w:r>
              <w:rPr>
                <w:rFonts w:ascii="Arial" w:hAnsi="Arial" w:cs="Arial"/>
                <w:sz w:val="16"/>
                <w:szCs w:val="16"/>
              </w:rPr>
              <w:t>Nonprofit with 501C 3 IRS Status (Other than Institution of Higher Education)</w:t>
            </w:r>
          </w:p>
        </w:tc>
        <w:tc>
          <w:tcPr>
            <w:tcW w:w="2691" w:type="dxa"/>
            <w:vMerge w:val="restart"/>
          </w:tcPr>
          <w:p w14:paraId="4B48E486" w14:textId="067B4B68"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 xml:space="preserve">Nonprofit </w:t>
            </w:r>
            <w:r w:rsidR="00D1386C">
              <w:rPr>
                <w:rFonts w:ascii="Arial" w:hAnsi="Arial" w:cs="Arial"/>
                <w:sz w:val="16"/>
                <w:szCs w:val="16"/>
              </w:rPr>
              <w:t>without 501C 3 IRS Status (Other than Institution of Higher Education)</w:t>
            </w:r>
          </w:p>
          <w:p w14:paraId="4673BC3A"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Private Institution of Higher Education</w:t>
            </w:r>
          </w:p>
          <w:p w14:paraId="6108C4DA"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Individual</w:t>
            </w:r>
          </w:p>
          <w:p w14:paraId="2874B97C"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14:paraId="20FC9F2B"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Small Business</w:t>
            </w:r>
          </w:p>
          <w:p w14:paraId="1672F54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Hispanic-serving Institution</w:t>
            </w:r>
          </w:p>
          <w:p w14:paraId="5338C1FE"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14:paraId="43770A42"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14:paraId="48D16FC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14:paraId="25B9EB0E" w14:textId="39435EF1"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Non-</w:t>
            </w:r>
            <w:r w:rsidR="00D1386C">
              <w:rPr>
                <w:rFonts w:ascii="Arial" w:hAnsi="Arial" w:cs="Arial"/>
                <w:sz w:val="16"/>
                <w:szCs w:val="16"/>
              </w:rPr>
              <w:t>domestic (non-</w:t>
            </w:r>
            <w:r w:rsidRPr="006154A1">
              <w:rPr>
                <w:rFonts w:ascii="Arial" w:hAnsi="Arial" w:cs="Arial"/>
                <w:sz w:val="16"/>
                <w:szCs w:val="16"/>
              </w:rPr>
              <w:t>US</w:t>
            </w:r>
            <w:r w:rsidR="00D1386C">
              <w:rPr>
                <w:rFonts w:ascii="Arial" w:hAnsi="Arial" w:cs="Arial"/>
                <w:sz w:val="16"/>
                <w:szCs w:val="16"/>
              </w:rPr>
              <w:t>)</w:t>
            </w:r>
            <w:r w:rsidRPr="006154A1">
              <w:rPr>
                <w:rFonts w:ascii="Arial" w:hAnsi="Arial" w:cs="Arial"/>
                <w:sz w:val="16"/>
                <w:szCs w:val="16"/>
              </w:rPr>
              <w:t xml:space="preserve"> Entity</w:t>
            </w:r>
          </w:p>
          <w:p w14:paraId="687B2FAE"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14:paraId="58E11DDF" w14:textId="77777777" w:rsidR="006154A1" w:rsidRPr="006154A1" w:rsidRDefault="006154A1" w:rsidP="006154A1">
            <w:pPr>
              <w:ind w:left="0" w:right="720"/>
              <w:rPr>
                <w:rFonts w:ascii="Arial" w:hAnsi="Arial" w:cs="Arial"/>
                <w:sz w:val="16"/>
                <w:szCs w:val="16"/>
              </w:rPr>
            </w:pPr>
          </w:p>
        </w:tc>
        <w:tc>
          <w:tcPr>
            <w:tcW w:w="4570" w:type="dxa"/>
            <w:vMerge/>
          </w:tcPr>
          <w:p w14:paraId="4F43D0E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0CAB6E0" w14:textId="77777777" w:rsidTr="0082348A">
        <w:trPr>
          <w:cantSplit/>
          <w:trHeight w:val="1291"/>
          <w:jc w:val="center"/>
        </w:trPr>
        <w:tc>
          <w:tcPr>
            <w:tcW w:w="541" w:type="dxa"/>
            <w:vMerge/>
          </w:tcPr>
          <w:p w14:paraId="21F8148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45396952" w14:textId="77777777" w:rsidR="006154A1" w:rsidRPr="006154A1" w:rsidRDefault="006154A1" w:rsidP="00AE52F4">
            <w:pPr>
              <w:numPr>
                <w:ilvl w:val="0"/>
                <w:numId w:val="6"/>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14:paraId="468A518B" w14:textId="77777777" w:rsidR="006154A1" w:rsidRPr="006154A1" w:rsidRDefault="006154A1" w:rsidP="00AE52F4">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14:paraId="43672AC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14:paraId="67E0A945"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9E6C011" w14:textId="77777777" w:rsidTr="00D1386C">
        <w:trPr>
          <w:cantSplit/>
          <w:trHeight w:hRule="exact" w:val="2593"/>
          <w:jc w:val="center"/>
        </w:trPr>
        <w:tc>
          <w:tcPr>
            <w:tcW w:w="541" w:type="dxa"/>
            <w:vMerge/>
          </w:tcPr>
          <w:p w14:paraId="6BD67E0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1EAE87ED" w14:textId="77777777" w:rsidR="006154A1" w:rsidRPr="006154A1" w:rsidRDefault="006154A1" w:rsidP="00AE52F4">
            <w:pPr>
              <w:numPr>
                <w:ilvl w:val="0"/>
                <w:numId w:val="6"/>
              </w:numPr>
              <w:autoSpaceDE w:val="0"/>
              <w:autoSpaceDN w:val="0"/>
              <w:adjustRightInd w:val="0"/>
              <w:spacing w:after="0"/>
              <w:rPr>
                <w:rFonts w:ascii="Arial" w:hAnsi="Arial" w:cs="Arial"/>
                <w:sz w:val="16"/>
                <w:szCs w:val="16"/>
              </w:rPr>
            </w:pPr>
          </w:p>
        </w:tc>
        <w:tc>
          <w:tcPr>
            <w:tcW w:w="2691" w:type="dxa"/>
            <w:vMerge/>
          </w:tcPr>
          <w:p w14:paraId="28A1426D" w14:textId="77777777" w:rsidR="006154A1" w:rsidRPr="006154A1" w:rsidRDefault="006154A1" w:rsidP="00AE52F4">
            <w:pPr>
              <w:numPr>
                <w:ilvl w:val="0"/>
                <w:numId w:val="7"/>
              </w:numPr>
              <w:autoSpaceDE w:val="0"/>
              <w:autoSpaceDN w:val="0"/>
              <w:adjustRightInd w:val="0"/>
              <w:spacing w:after="0"/>
              <w:rPr>
                <w:rFonts w:ascii="Arial" w:hAnsi="Arial" w:cs="Arial"/>
                <w:sz w:val="16"/>
                <w:szCs w:val="16"/>
              </w:rPr>
            </w:pPr>
          </w:p>
        </w:tc>
        <w:tc>
          <w:tcPr>
            <w:tcW w:w="541" w:type="dxa"/>
            <w:tcBorders>
              <w:top w:val="single" w:sz="4" w:space="0" w:color="auto"/>
            </w:tcBorders>
          </w:tcPr>
          <w:p w14:paraId="4D7E1355" w14:textId="2F430F0B"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tcPr>
          <w:p w14:paraId="78B88582" w14:textId="62977FA4" w:rsidR="006154A1" w:rsidRPr="006154A1" w:rsidRDefault="006154A1" w:rsidP="006154A1">
            <w:pPr>
              <w:autoSpaceDE w:val="0"/>
              <w:autoSpaceDN w:val="0"/>
              <w:adjustRightInd w:val="0"/>
              <w:spacing w:after="0"/>
              <w:ind w:left="0"/>
              <w:rPr>
                <w:rFonts w:ascii="Arial" w:hAnsi="Arial" w:cs="Arial"/>
                <w:sz w:val="16"/>
                <w:szCs w:val="16"/>
              </w:rPr>
            </w:pPr>
          </w:p>
        </w:tc>
      </w:tr>
    </w:tbl>
    <w:p w14:paraId="04631F20" w14:textId="77777777" w:rsidR="00F21617" w:rsidRDefault="00F21617" w:rsidP="00DE6CCC">
      <w:pPr>
        <w:ind w:left="0"/>
        <w:sectPr w:rsidR="00F21617" w:rsidSect="009D6D87">
          <w:headerReference w:type="even" r:id="rId82"/>
          <w:headerReference w:type="default" r:id="rId83"/>
          <w:footerReference w:type="default" r:id="rId84"/>
          <w:headerReference w:type="first" r:id="rId85"/>
          <w:pgSz w:w="12240" w:h="15840"/>
          <w:pgMar w:top="576" w:right="720" w:bottom="432" w:left="864" w:header="432" w:footer="432" w:gutter="0"/>
          <w:cols w:space="720"/>
          <w:docGrid w:linePitch="360"/>
        </w:sectPr>
      </w:pPr>
    </w:p>
    <w:p w14:paraId="69ADC505" w14:textId="77777777" w:rsidR="004D0E77" w:rsidRDefault="004D0E77" w:rsidP="004D0E77">
      <w:pPr>
        <w:ind w:left="0"/>
      </w:pPr>
    </w:p>
    <w:p w14:paraId="4A6C4C13" w14:textId="77777777" w:rsidR="004D0E77" w:rsidRDefault="004D0E77" w:rsidP="004D0E77">
      <w:pPr>
        <w:ind w:left="0"/>
      </w:pPr>
    </w:p>
    <w:p w14:paraId="37AF4706" w14:textId="77777777" w:rsidR="004D0E77" w:rsidRDefault="004D0E77" w:rsidP="004D0E77">
      <w:pPr>
        <w:ind w:left="0"/>
      </w:pPr>
    </w:p>
    <w:p w14:paraId="5A448E04" w14:textId="77777777" w:rsidR="004D0E77" w:rsidRDefault="004D0E77" w:rsidP="004D0E77">
      <w:pPr>
        <w:ind w:left="0"/>
      </w:pPr>
    </w:p>
    <w:p w14:paraId="13090B51" w14:textId="77777777" w:rsidR="004D0E77" w:rsidRDefault="004D0E77" w:rsidP="004D0E77">
      <w:pPr>
        <w:ind w:left="0"/>
      </w:pPr>
    </w:p>
    <w:p w14:paraId="5D03F06D" w14:textId="77777777" w:rsidR="004D0E77" w:rsidRDefault="004D0E77" w:rsidP="004D0E77">
      <w:pPr>
        <w:ind w:left="0"/>
      </w:pPr>
    </w:p>
    <w:p w14:paraId="7B2B62CE" w14:textId="77777777" w:rsidR="004D0E77" w:rsidRDefault="004D0E77" w:rsidP="004D0E77">
      <w:pPr>
        <w:ind w:left="0"/>
      </w:pPr>
    </w:p>
    <w:p w14:paraId="4A7A778A" w14:textId="77777777" w:rsidR="004D0E77" w:rsidRDefault="004D0E77" w:rsidP="004D0E77">
      <w:pPr>
        <w:ind w:left="0"/>
      </w:pPr>
    </w:p>
    <w:p w14:paraId="5748C8F7" w14:textId="77777777" w:rsidR="004D0E77" w:rsidRDefault="004D0E77" w:rsidP="004D0E77">
      <w:pPr>
        <w:ind w:left="0"/>
      </w:pPr>
    </w:p>
    <w:p w14:paraId="1E5291C9" w14:textId="77777777" w:rsidR="004D0E77" w:rsidRDefault="004D0E77" w:rsidP="004D0E77">
      <w:pPr>
        <w:ind w:left="0"/>
      </w:pPr>
    </w:p>
    <w:p w14:paraId="60AF8EA1" w14:textId="77777777" w:rsidR="004D0E77" w:rsidRDefault="004D0E77" w:rsidP="004D0E77">
      <w:pPr>
        <w:ind w:left="0"/>
      </w:pPr>
    </w:p>
    <w:p w14:paraId="49FFA2AF" w14:textId="77777777" w:rsidR="004D0E77" w:rsidRDefault="004D0E77" w:rsidP="004D0E77">
      <w:pPr>
        <w:ind w:left="0"/>
      </w:pPr>
    </w:p>
    <w:p w14:paraId="6F10F880" w14:textId="77777777" w:rsidR="004D0E77" w:rsidRDefault="004D0E77" w:rsidP="004D0E77">
      <w:pPr>
        <w:ind w:left="0"/>
      </w:pPr>
    </w:p>
    <w:p w14:paraId="791A3A09" w14:textId="2C7A5FF4" w:rsidR="00024CC0" w:rsidRPr="00851650" w:rsidRDefault="00024CC0" w:rsidP="004D0E77">
      <w:pPr>
        <w:ind w:left="0"/>
        <w:jc w:val="center"/>
        <w:sectPr w:rsidR="00024CC0" w:rsidRPr="00851650" w:rsidSect="001A2CE0">
          <w:headerReference w:type="even" r:id="rId86"/>
          <w:headerReference w:type="default" r:id="rId87"/>
          <w:footerReference w:type="default" r:id="rId88"/>
          <w:headerReference w:type="first" r:id="rId89"/>
          <w:pgSz w:w="12240" w:h="15840" w:code="1"/>
          <w:pgMar w:top="1440" w:right="1440" w:bottom="1440" w:left="1440" w:header="720" w:footer="720" w:gutter="0"/>
          <w:cols w:space="720"/>
          <w:docGrid w:linePitch="360"/>
        </w:sectPr>
      </w:pPr>
      <w:r w:rsidRPr="00851650">
        <w:t>[</w:t>
      </w:r>
      <w:r w:rsidR="00BC7E89">
        <w:t>This page is intentionally left blank</w:t>
      </w:r>
      <w:r w:rsidRPr="00851650">
        <w:t>.]</w:t>
      </w:r>
    </w:p>
    <w:p w14:paraId="7E316F11" w14:textId="77777777" w:rsidR="00DB177D" w:rsidRDefault="00DB177D" w:rsidP="005B27E9"/>
    <w:p w14:paraId="497ECC7F" w14:textId="40687D46" w:rsidR="006154A1" w:rsidRPr="002A59E2" w:rsidRDefault="006154A1" w:rsidP="002A59E2">
      <w:pPr>
        <w:pStyle w:val="Heading2"/>
        <w:numPr>
          <w:ilvl w:val="0"/>
          <w:numId w:val="0"/>
        </w:numPr>
        <w:jc w:val="center"/>
        <w:rPr>
          <w:b w:val="0"/>
          <w:sz w:val="32"/>
          <w:szCs w:val="32"/>
        </w:rPr>
      </w:pPr>
      <w:bookmarkStart w:id="790" w:name="_Toc190770167"/>
      <w:bookmarkStart w:id="791" w:name="_Toc197829281"/>
      <w:bookmarkStart w:id="792" w:name="_Toc220934205"/>
      <w:bookmarkStart w:id="793" w:name="_Toc318388438"/>
      <w:bookmarkStart w:id="794" w:name="_Toc355682082"/>
      <w:bookmarkStart w:id="795" w:name="_Toc507594106"/>
      <w:bookmarkEnd w:id="788"/>
      <w:bookmarkEnd w:id="789"/>
      <w:r w:rsidRPr="002A59E2">
        <w:rPr>
          <w:sz w:val="32"/>
          <w:szCs w:val="32"/>
        </w:rPr>
        <w:t>Certification Regarding</w:t>
      </w:r>
      <w:r w:rsidRPr="002A59E2">
        <w:rPr>
          <w:sz w:val="32"/>
          <w:szCs w:val="32"/>
        </w:rPr>
        <w:br/>
        <w:t>Drug-Free Workplace Requirements</w:t>
      </w:r>
      <w:bookmarkEnd w:id="790"/>
      <w:bookmarkEnd w:id="791"/>
      <w:bookmarkEnd w:id="792"/>
      <w:bookmarkEnd w:id="793"/>
      <w:bookmarkEnd w:id="794"/>
      <w:bookmarkEnd w:id="795"/>
    </w:p>
    <w:p w14:paraId="2077FE94" w14:textId="77777777" w:rsidR="006154A1" w:rsidRPr="006154A1" w:rsidRDefault="006154A1" w:rsidP="006154A1">
      <w:pPr>
        <w:ind w:left="0"/>
        <w:rPr>
          <w:sz w:val="24"/>
        </w:rPr>
      </w:pPr>
    </w:p>
    <w:p w14:paraId="366E3075" w14:textId="77777777" w:rsidR="006154A1" w:rsidRPr="006154A1" w:rsidRDefault="006154A1" w:rsidP="006154A1">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w:t>
      </w:r>
      <w:r w:rsidR="0056415E">
        <w:rPr>
          <w:sz w:val="24"/>
        </w:rPr>
        <w:t>k done in connection with this cooperative a</w:t>
      </w:r>
      <w:r w:rsidRPr="006154A1">
        <w:rPr>
          <w:sz w:val="24"/>
        </w:rPr>
        <w:t>greement is/are other than that listed on the SF</w:t>
      </w:r>
      <w:r w:rsidRPr="006154A1">
        <w:rPr>
          <w:sz w:val="24"/>
        </w:rPr>
        <w:noBreakHyphen/>
        <w:t xml:space="preserve">424 (see Part II, Application Instructions, for further information), </w:t>
      </w:r>
      <w:r w:rsidRPr="006154A1">
        <w:rPr>
          <w:b/>
          <w:sz w:val="24"/>
        </w:rPr>
        <w:t>unless</w:t>
      </w:r>
      <w:r w:rsidR="00F03300">
        <w:rPr>
          <w:sz w:val="24"/>
        </w:rPr>
        <w:t xml:space="preserve"> the state agency is covered under a s</w:t>
      </w:r>
      <w:r w:rsidRPr="006154A1">
        <w:rPr>
          <w:sz w:val="24"/>
        </w:rPr>
        <w:t>tate-wide certification that has been submitted to the appropriate office of DOL, and has indicated in its transmittal cover letter to the BLS that this is the case.</w:t>
      </w:r>
    </w:p>
    <w:p w14:paraId="3C45D74A" w14:textId="77777777" w:rsidR="006154A1" w:rsidRPr="006154A1" w:rsidRDefault="006154A1" w:rsidP="006154A1">
      <w:pPr>
        <w:ind w:left="0"/>
        <w:rPr>
          <w:sz w:val="24"/>
        </w:rPr>
      </w:pPr>
      <w:r w:rsidRPr="006154A1">
        <w:rPr>
          <w:sz w:val="24"/>
        </w:rPr>
        <w:t>Place(s) of performance of wor</w:t>
      </w:r>
      <w:r w:rsidR="0056415E">
        <w:rPr>
          <w:sz w:val="24"/>
        </w:rPr>
        <w:t>k done in connection with this cooperative a</w:t>
      </w:r>
      <w:r w:rsidRPr="006154A1">
        <w:rPr>
          <w:sz w:val="24"/>
        </w:rPr>
        <w:t>greement, if other than that listed on SF</w:t>
      </w:r>
      <w:r w:rsidRPr="006154A1">
        <w:rPr>
          <w:sz w:val="24"/>
        </w:rPr>
        <w:noBreakHyphen/>
        <w:t>424, Application for Federal Assistance:</w:t>
      </w:r>
    </w:p>
    <w:p w14:paraId="5E61031B" w14:textId="77777777" w:rsidR="006154A1" w:rsidRPr="006154A1" w:rsidRDefault="006154A1" w:rsidP="006154A1">
      <w:pPr>
        <w:ind w:left="0"/>
        <w:jc w:val="center"/>
        <w:rPr>
          <w:sz w:val="24"/>
        </w:rPr>
      </w:pPr>
      <w:r w:rsidRPr="006154A1">
        <w:rPr>
          <w:sz w:val="24"/>
        </w:rPr>
        <w:t>(Street Addre</w:t>
      </w:r>
      <w:r w:rsidR="007C21AA">
        <w:rPr>
          <w:sz w:val="24"/>
        </w:rPr>
        <w:t>ss, City, County, State, ZIP</w:t>
      </w:r>
      <w:r w:rsidRPr="006154A1">
        <w:rPr>
          <w:sz w:val="24"/>
        </w:rPr>
        <w:t xml:space="preserve"> Code)</w:t>
      </w:r>
    </w:p>
    <w:p w14:paraId="4AC0F8C0"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813C4B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596DF6E5"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AA5904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C9D9D08"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759E2B8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4FF98C9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3392C0D7" w14:textId="77777777" w:rsidR="006154A1" w:rsidRPr="006154A1" w:rsidRDefault="006154A1" w:rsidP="006154A1">
      <w:pPr>
        <w:spacing w:after="0"/>
        <w:ind w:left="0"/>
        <w:rPr>
          <w:sz w:val="24"/>
        </w:rPr>
      </w:pPr>
    </w:p>
    <w:p w14:paraId="1FFCBEFD" w14:textId="77777777" w:rsidR="006154A1" w:rsidRPr="006154A1" w:rsidRDefault="006154A1" w:rsidP="006154A1">
      <w:pPr>
        <w:spacing w:after="0"/>
        <w:ind w:left="0"/>
        <w:rPr>
          <w:sz w:val="24"/>
        </w:rPr>
      </w:pPr>
    </w:p>
    <w:p w14:paraId="3E37C34E" w14:textId="77777777" w:rsidR="006154A1" w:rsidRPr="006154A1" w:rsidRDefault="006154A1" w:rsidP="006154A1">
      <w:pPr>
        <w:spacing w:after="0"/>
        <w:ind w:left="0"/>
        <w:rPr>
          <w:sz w:val="24"/>
        </w:rPr>
      </w:pPr>
      <w:r w:rsidRPr="006154A1">
        <w:rPr>
          <w:sz w:val="24"/>
        </w:rPr>
        <w:t xml:space="preserve">Check </w:t>
      </w:r>
      <w:r w:rsidR="00274147" w:rsidRPr="006154A1">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794323">
        <w:rPr>
          <w:szCs w:val="20"/>
        </w:rPr>
      </w:r>
      <w:r w:rsidR="00794323">
        <w:rPr>
          <w:szCs w:val="20"/>
        </w:rPr>
        <w:fldChar w:fldCharType="separate"/>
      </w:r>
      <w:r w:rsidR="00274147" w:rsidRPr="006154A1">
        <w:rPr>
          <w:szCs w:val="20"/>
        </w:rPr>
        <w:fldChar w:fldCharType="end"/>
      </w:r>
      <w:r w:rsidRPr="006154A1">
        <w:rPr>
          <w:sz w:val="24"/>
        </w:rPr>
        <w:t xml:space="preserve"> if there are workplaces on file that are not identified here.</w:t>
      </w:r>
    </w:p>
    <w:p w14:paraId="7C4C678A" w14:textId="77777777" w:rsidR="006154A1" w:rsidRPr="006154A1" w:rsidRDefault="006154A1" w:rsidP="006154A1">
      <w:pPr>
        <w:spacing w:after="0"/>
        <w:ind w:left="0"/>
        <w:rPr>
          <w:sz w:val="24"/>
        </w:rPr>
      </w:pPr>
    </w:p>
    <w:p w14:paraId="1A2D2208" w14:textId="77777777" w:rsidR="006154A1" w:rsidRPr="006154A1" w:rsidRDefault="006154A1" w:rsidP="006154A1">
      <w:pPr>
        <w:spacing w:after="0"/>
        <w:ind w:left="0"/>
        <w:rPr>
          <w:sz w:val="24"/>
        </w:rPr>
      </w:pPr>
    </w:p>
    <w:p w14:paraId="507F3AFD" w14:textId="77777777" w:rsidR="006154A1" w:rsidRPr="006154A1" w:rsidRDefault="006154A1" w:rsidP="006154A1">
      <w:pPr>
        <w:spacing w:after="0"/>
        <w:ind w:left="0"/>
        <w:rPr>
          <w:sz w:val="24"/>
        </w:rPr>
      </w:pPr>
      <w:r w:rsidRPr="006154A1">
        <w:rPr>
          <w:sz w:val="24"/>
        </w:rPr>
        <w:t>State Agency Name: __________________________________________________________________</w:t>
      </w:r>
    </w:p>
    <w:p w14:paraId="3C06CA96" w14:textId="77777777" w:rsidR="006154A1" w:rsidRPr="006154A1" w:rsidRDefault="006154A1" w:rsidP="006154A1">
      <w:pPr>
        <w:spacing w:after="0"/>
        <w:ind w:left="0"/>
        <w:rPr>
          <w:sz w:val="24"/>
        </w:rPr>
      </w:pPr>
    </w:p>
    <w:p w14:paraId="6B96ABB0" w14:textId="77777777" w:rsidR="006154A1" w:rsidRPr="006154A1" w:rsidRDefault="006154A1" w:rsidP="006154A1">
      <w:pPr>
        <w:spacing w:after="0"/>
        <w:ind w:left="0"/>
        <w:rPr>
          <w:sz w:val="24"/>
        </w:rPr>
      </w:pPr>
    </w:p>
    <w:p w14:paraId="0E457EEB" w14:textId="77777777" w:rsidR="006154A1" w:rsidRPr="006154A1" w:rsidRDefault="006154A1" w:rsidP="006154A1">
      <w:pPr>
        <w:ind w:left="0"/>
        <w:rPr>
          <w:sz w:val="24"/>
        </w:rPr>
      </w:pPr>
      <w:r w:rsidRPr="006154A1">
        <w:rPr>
          <w:sz w:val="24"/>
        </w:rPr>
        <w:t>Authorized Representative:</w:t>
      </w:r>
    </w:p>
    <w:p w14:paraId="1B22BA24" w14:textId="77777777" w:rsidR="006154A1" w:rsidRPr="006154A1" w:rsidRDefault="006154A1" w:rsidP="006154A1">
      <w:pPr>
        <w:ind w:left="0"/>
        <w:rPr>
          <w:sz w:val="24"/>
        </w:rPr>
      </w:pPr>
      <w:r w:rsidRPr="006154A1">
        <w:rPr>
          <w:sz w:val="24"/>
        </w:rPr>
        <w:t>Signature:  __________________________________________________  Date:  __________________</w:t>
      </w:r>
    </w:p>
    <w:p w14:paraId="1E4BB678" w14:textId="77777777" w:rsidR="006154A1" w:rsidRPr="006154A1" w:rsidRDefault="006154A1" w:rsidP="006154A1">
      <w:pPr>
        <w:ind w:left="0"/>
        <w:rPr>
          <w:sz w:val="24"/>
        </w:rPr>
      </w:pPr>
      <w:r w:rsidRPr="006154A1">
        <w:rPr>
          <w:sz w:val="24"/>
        </w:rPr>
        <w:t>Name:  _____________________________________________________________________________</w:t>
      </w:r>
    </w:p>
    <w:p w14:paraId="59A3E6B2" w14:textId="77777777" w:rsidR="006154A1" w:rsidRPr="006154A1" w:rsidRDefault="006154A1" w:rsidP="006154A1">
      <w:pPr>
        <w:spacing w:after="0"/>
        <w:ind w:left="0"/>
        <w:rPr>
          <w:sz w:val="24"/>
        </w:rPr>
        <w:sectPr w:rsidR="006154A1" w:rsidRPr="006154A1" w:rsidSect="00DB7F3B">
          <w:headerReference w:type="even" r:id="rId90"/>
          <w:headerReference w:type="default" r:id="rId91"/>
          <w:footerReference w:type="default" r:id="rId92"/>
          <w:headerReference w:type="first" r:id="rId93"/>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14:paraId="7FD610FA" w14:textId="77777777" w:rsidR="000D3FDC" w:rsidRDefault="000D3FDC" w:rsidP="006154A1">
      <w:pPr>
        <w:ind w:left="0"/>
      </w:pPr>
    </w:p>
    <w:p w14:paraId="5256509D" w14:textId="77777777" w:rsidR="000D3FDC" w:rsidRDefault="000D3FDC" w:rsidP="005B27E9"/>
    <w:p w14:paraId="545F725F" w14:textId="77777777" w:rsidR="000D3FDC" w:rsidRDefault="000D3FDC" w:rsidP="005B27E9"/>
    <w:p w14:paraId="6CB39075" w14:textId="77777777" w:rsidR="000D3FDC" w:rsidRDefault="000D3FDC" w:rsidP="005B27E9"/>
    <w:p w14:paraId="3FB9D290" w14:textId="77777777" w:rsidR="000D3FDC" w:rsidRDefault="000D3FDC" w:rsidP="005B27E9"/>
    <w:p w14:paraId="56CFB41B" w14:textId="77777777" w:rsidR="000D3FDC" w:rsidRDefault="000D3FDC" w:rsidP="005B27E9"/>
    <w:p w14:paraId="793D48D2" w14:textId="77777777" w:rsidR="000D3FDC" w:rsidRDefault="000D3FDC" w:rsidP="005B27E9"/>
    <w:p w14:paraId="3F1F9866" w14:textId="77777777" w:rsidR="000D3FDC" w:rsidRDefault="000D3FDC" w:rsidP="005B27E9"/>
    <w:p w14:paraId="3A26617D" w14:textId="77777777" w:rsidR="000D3FDC" w:rsidRDefault="000D3FDC" w:rsidP="005B27E9"/>
    <w:p w14:paraId="6D76C97B" w14:textId="77777777" w:rsidR="000D3FDC" w:rsidRDefault="000D3FDC" w:rsidP="005B27E9"/>
    <w:p w14:paraId="011C620F" w14:textId="77777777" w:rsidR="000D3FDC" w:rsidRDefault="000D3FDC" w:rsidP="005B27E9"/>
    <w:p w14:paraId="38EA7BFE" w14:textId="77777777" w:rsidR="000D3FDC" w:rsidRDefault="000D3FDC" w:rsidP="005B27E9"/>
    <w:p w14:paraId="16A38F00" w14:textId="77777777" w:rsidR="000D3FDC" w:rsidRDefault="000D3FDC" w:rsidP="005B27E9"/>
    <w:p w14:paraId="1BB1BC22" w14:textId="77777777" w:rsidR="000D3FDC" w:rsidRDefault="000D3FDC" w:rsidP="005B27E9"/>
    <w:p w14:paraId="0C8B229F" w14:textId="5C5DEE6E" w:rsidR="000D3FDC" w:rsidRDefault="00CE2DFD" w:rsidP="006154A1">
      <w:pPr>
        <w:ind w:left="0"/>
        <w:jc w:val="center"/>
        <w:sectPr w:rsidR="000D3FDC" w:rsidSect="00DB7F3B">
          <w:headerReference w:type="even" r:id="rId94"/>
          <w:headerReference w:type="default" r:id="rId95"/>
          <w:footerReference w:type="default" r:id="rId96"/>
          <w:headerReference w:type="first" r:id="rId97"/>
          <w:pgSz w:w="12240" w:h="15840" w:code="1"/>
          <w:pgMar w:top="432" w:right="1080" w:bottom="432" w:left="1080" w:header="0" w:footer="0" w:gutter="0"/>
          <w:cols w:space="720"/>
          <w:docGrid w:linePitch="360"/>
        </w:sectPr>
      </w:pPr>
      <w:r w:rsidRPr="00851650">
        <w:t>[</w:t>
      </w:r>
      <w:r w:rsidR="00E17C3D">
        <w:t>This page is intentionally left blank</w:t>
      </w:r>
      <w:r w:rsidRPr="00851650">
        <w:t>.]</w:t>
      </w:r>
    </w:p>
    <w:p w14:paraId="648402DE" w14:textId="681B9CCC" w:rsidR="007B5E70" w:rsidRDefault="00126202" w:rsidP="00A10633">
      <w:pPr>
        <w:tabs>
          <w:tab w:val="left" w:pos="8640"/>
        </w:tabs>
        <w:spacing w:before="55" w:after="120"/>
        <w:ind w:left="2261"/>
        <w:rPr>
          <w:rFonts w:ascii="Arial" w:eastAsia="Arial" w:hAnsi="Arial" w:cs="Arial"/>
          <w:sz w:val="24"/>
        </w:rPr>
      </w:pPr>
      <w:r>
        <w:rPr>
          <w:rStyle w:val="Heading2Char"/>
          <w:rFonts w:ascii="Arial" w:eastAsia="Arial" w:hAnsi="Arial"/>
          <w:noProof/>
        </w:rPr>
        <mc:AlternateContent>
          <mc:Choice Requires="wpg">
            <w:drawing>
              <wp:anchor distT="0" distB="0" distL="114300" distR="114300" simplePos="0" relativeHeight="251658240" behindDoc="0" locked="0" layoutInCell="1" allowOverlap="1" wp14:anchorId="6AFAC934" wp14:editId="2253136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805320" id="Group 159" o:spid="_x0000_s1026" style="position:absolute;margin-left:54.65pt;margin-top:-3.55pt;width:499.7pt;height:.1pt;z-index:251658240;mso-position-horizontal-relative:page" coordorigin="1093,29"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o:spid="_x0000_s1027" style="position:absolute;left:1093;top:29;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path="m,l9994,e" filled="f" strokeweight=".60961mm">
                  <v:path arrowok="t" o:connecttype="custom" o:connectlocs="0,0;9994,0" o:connectangles="0,0"/>
                </v:shape>
                <w10:wrap anchorx="page"/>
              </v:group>
            </w:pict>
          </mc:Fallback>
        </mc:AlternateContent>
      </w:r>
      <w:bookmarkStart w:id="796" w:name="_Toc507594107"/>
      <w:r w:rsidR="00274147" w:rsidRPr="00A10633">
        <w:rPr>
          <w:rStyle w:val="Heading2Char"/>
          <w:rFonts w:ascii="Arial" w:hAnsi="Arial" w:cs="Arial"/>
        </w:rPr>
        <w:t>DISCLOSURE OF LOBBYING ACTIVITIES</w:t>
      </w:r>
      <w:bookmarkEnd w:id="796"/>
      <w:r w:rsidR="00382DBA" w:rsidRPr="00382DBA">
        <w:rPr>
          <w:rFonts w:ascii="Arial"/>
          <w:b/>
          <w:sz w:val="14"/>
        </w:rPr>
        <w:t xml:space="preserve"> </w:t>
      </w:r>
      <w:r w:rsidR="00382DBA">
        <w:rPr>
          <w:rFonts w:ascii="Arial"/>
          <w:b/>
          <w:sz w:val="14"/>
        </w:rPr>
        <w:tab/>
        <w:t>Approved by OMB</w:t>
      </w:r>
    </w:p>
    <w:p w14:paraId="376EDBB6" w14:textId="77777777" w:rsidR="007B5E70" w:rsidRDefault="00274147" w:rsidP="00A10633">
      <w:pPr>
        <w:pStyle w:val="BodyText"/>
        <w:tabs>
          <w:tab w:val="left" w:pos="9090"/>
        </w:tabs>
        <w:spacing w:after="240"/>
        <w:ind w:left="1166"/>
        <w:rPr>
          <w:b/>
          <w:bCs/>
        </w:rPr>
      </w:pPr>
      <w:r w:rsidRPr="00A10633">
        <w:rPr>
          <w:rFonts w:ascii="Arial" w:hAnsi="Arial" w:cs="Arial"/>
          <w:b/>
        </w:rPr>
        <w:t>Complete this form to disclose lobbying activities pursuant to 31 U.S.C.1352</w:t>
      </w:r>
      <w:r w:rsidR="00382DBA">
        <w:t xml:space="preserve"> </w:t>
      </w:r>
      <w:r w:rsidR="00382DBA">
        <w:tab/>
      </w:r>
      <w:r w:rsidR="00382DBA">
        <w:rPr>
          <w:rFonts w:ascii="Arial"/>
          <w:sz w:val="16"/>
        </w:rPr>
        <w:t>4040-0013</w:t>
      </w:r>
    </w:p>
    <w:p w14:paraId="32EF9F86" w14:textId="4D158D36" w:rsidR="00382DBA" w:rsidRDefault="00126202" w:rsidP="007B5E70">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788BB" w14:textId="77777777" w:rsidR="00E464BD" w:rsidRDefault="00E464BD" w:rsidP="007B5E70">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o:spid="_x0000_s1026" style="width:177.8pt;height:12.8pt;mso-position-horizontal-relative:char;mso-position-vertical-relative:line" coordsize="35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aDwcAAPkvAAAOAAAAZHJzL2Uyb0RvYy54bWzsmm1v2zYQx98P2Hcg9HJAakmWHNuoU7TJ&#10;XAzotgLNPoAsyZYwWdQoJXY37Lvvjg8Kqaeond1hrRMgpqO/TuTxSP544stXx31GHmNWpjRfWc4L&#10;2yJxHtIozXcr67f79dXcImUV5FGQ0TxeWR/j0np18/13Lw/FMnZpQrMoZgSM5OXyUKyspKqK5WRS&#10;hkm8D8oXtIhzuLilbB9U8JXtJhELDmB9n01c255NDpRFBaNhXJbw3ztx0brh9rfbOKx+3W7LuCLZ&#10;yoK6Vfwv4383+Hdy8zJY7lhQJGkoqxF8Ri32QZrDQ2tTd0EVkAeWtkzt05DRkm6rFyHdT+h2m4Yx&#10;bwO0xrEbrXnL6EPB27JbHnZF7SZwbcNPn202/OXxPSNptLKm3swiebCHTuLPJQ4651DslqB5y4oP&#10;xXsmWgjFdzT8vYTLk+Z1/L4TYrI5/EwjMBc8VJQ757hlezQBzSZH3gcf6z6IjxUJ4Z+u68/tGXRV&#10;CNecmetDmXdSmEBPtm4Lkx/ljVPfhwbgXXAP3jIJluKBvJKyUqJF/EvduNoB16YDpv+JA1rtCJan&#10;azoMsvIpjsp/F0cfkqCIeXiWGCO1G2HIizhaszjGoUs84UkuU3FU6kGkXTkU5bKEWPu88Gl5r44C&#10;cONDWb2NKQ/B4PFdWfG42kVQ4oEdyWrfQ/Rt9xnMAz9MCBj0yQE/eFDBCK9ljiazSUJk3OkS15B0&#10;m5kamk4zniHpNuNrGhfq3GkIRkjdMsfuaRcMg1rkej2WoJNrUa+lhSnqrJJjehue190+R3c3PLHb&#10;mO7woa4b4XTH9PrMhh8y8/1pOxB034NmQKl3wLBS74Vhpd4Vw0q9PwaVrt4pLSWMqXrUBIkaSOEx&#10;lyMJSiRAALgHH+LQKmiJMzcOLJif7/nKAkZAh1c1uW/IoTNRzufhTvnMkEN/odyXk3/b+rUhh65A&#10;+XWvfG7IwcsoX/TKF4Ycwxr1ELZiLWpVB3ys+8aRrXWM5opmS78ywJkmyDCLAMhs8CHg56DC7lBF&#10;coBlnS+LiVgV8cKePsb3lEsq7BQcJbyqfJ2F5z0JslwXigYplbqmPgtuTGhg+pGNVlfVp1BJ38Dc&#10;MkYGauFBZUR9CmNTH8ygq5/VNdqpzIQZLWPxBPQfB4fakeh/bdkoaZZG6zTL0H8l221uM0YeA4RL&#10;/iNrasgyHuQ5xdtUQ/B2IB7ZV8g+HBb/WjiuZ79xF1fr2fz6ylt7/tXi2p5f2c7izWJmewvvbv03&#10;ho3jLZM0iuL8XZrHClwdb9yCLhFaICdHV4yUhe+K4WfUfmQjgVTzCFoXLJM4iH6U5SpIM1GemDXm&#10;ToZmq0/uCOA0sfQjmZXLDY0+AgYwKqAdNhlQSCj70yIHAPaVVf7xELDYItlPOZDMwvE8CL+Kf/H8&#10;a5zCmH5lo18J8hBMrazKgpkKi7eV2BU8FCzdJfAkh4/OnL4Get2myAq8fqJW8gvAFC9J5h2ES5h7&#10;dbrmod+kZ9w/nJWuxWygQTKE98m4+kvApQ+92oBLvhxjwACDfrNwibNgDzjpqNPHTTrqDJjSOaeX&#10;DHXE6SVDnW56LZlg042FOtL0Yi8uODWtDmGhzpj91i6QOYS4eo+00NHYHOm90lLCynuBzBYgf+2Q&#10;OZ7mJPWNhMjnZBCKgJDPgWvNyqOFTXa9wGYO+HaBzfPCpg/rmA6bfI97TtiUOzqxBeNbG57MnWKy&#10;RORkVdakxs3GLXoit3ETrATdidwvApyw2DeAc467vFMDZ8MduCXEdHjLg7UzzI3pJ+QzpwIUVYd0&#10;5zMFKLY1OvqI/GFb0wbOtkYHzj47HbTZNtRBm22RQZvQfsgdtkU6bUpubYt0uHF5ErKtwa7UaNPt&#10;9bdBm33GdI9DNPQaG+P1S0pTZvUvtInp2P9tShPGHMGUJnxiyukpY6lSglORElT09SRQST89XalU&#10;6pr61DUuWFTJO5EUNVVy+oa3l2NkoB4yNsVM3KiUZqOdqk6nocw1/5E1NZKCl5Qm7z4jCatSmerz&#10;609p+rDk6JTJX41cKHPwSEfPO3MfeKhBmWKOuGAmvHrvJSidefpoTCfNAVMGbPYh4nlgs49/DdYU&#10;7+Gfhc1+PjRgs9fahTYHX9/rXdJiyEtuE2FMe5v/lbxAPxVtjsc6iX8jafI5mcxtPkOwuLcUSdCx&#10;wibEnoY65zb+Xqjz23uRjqxz/uOJeApEoNY9Jtne0CMRZ3Q01CLVEf6vzgDIk4okp7cJHGuKXzNG&#10;D3jMAU4diNM92q0iM3ieA4wFEwcYCRZWFh4H4vtflfyD3KCS4ExsbNmMcxx30zv7Vh18MmTfxM5u&#10;n1Zw6DxL9ytrXh/bOeHJleq4OcoU8SceYoGpWhxggYI4vAIFcXAFCmc6tMLPR8P5cr5zlWfh8QC7&#10;/h3K+on9m38AAAD//wMAUEsDBBQABgAIAAAAIQDN117f2wAAAAQBAAAPAAAAZHJzL2Rvd25yZXYu&#10;eG1sTI9BS8NAEIXvQv/DMgVvdpOWFInZlFLUUxFsBfE2TaZJaHY2ZLdJ+u8dvehlHsMb3vsm20y2&#10;VQP1vnFsIF5EoIgLVzZcGfg4vjw8gvIBucTWMRm4kYdNPrvLMC3dyO80HEKlJIR9igbqELpUa1/U&#10;ZNEvXEcs3tn1FoOsfaXLHkcJt61eRtFaW2xYGmrsaFdTcTlcrYHXEcftKn4e9pfz7vZ1TN4+9zEZ&#10;cz+ftk+gAk3h7xh+8AUdcmE6uSuXXrUG5JHwO8VbJcka1MnAUlTnmf4Pn38DAAD//wMAUEsBAi0A&#10;FAAGAAgAAAAhALaDOJL+AAAA4QEAABMAAAAAAAAAAAAAAAAAAAAAAFtDb250ZW50X1R5cGVzXS54&#10;bWxQSwECLQAUAAYACAAAACEAOP0h/9YAAACUAQAACwAAAAAAAAAAAAAAAAAvAQAAX3JlbHMvLnJl&#10;bHNQSwECLQAUAAYACAAAACEA2P2J2g8HAAD5LwAADgAAAAAAAAAAAAAAAAAuAgAAZHJzL2Uyb0Rv&#10;Yy54bWxQSwECLQAUAAYACAAAACEAzdde39sAAAAEAQAADwAAAAAAAAAAAAAAAABpCQAAZHJzL2Rv&#10;d25yZXYueG1sUEsFBgAAAAAEAAQA8wAAAHEKAAAAAA==&#10;">
                <v:group id="Group 3" o:spid="_x0000_s1027"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 o:spid="_x0000_s1028"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NVMQA&#10;AADcAAAADwAAAGRycy9kb3ducmV2LnhtbESPwWrCQBCG74LvsEyhN91YRSRmI0VaLK0Xow8wZKdJ&#10;aHY2za4mvr1zKPQ4/PN/8022G12rbtSHxrOBxTwBRVx623Bl4HJ+n21AhYhssfVMBu4UYJdPJxmm&#10;1g98olsRKyUQDikaqGPsUq1DWZPDMPcdsWTfvncYZewrbXscBO5a/ZIka+2wYblQY0f7msqf4upE&#10;4+1cfra/hT0sXLM6Dcfr1ziQMc9P4+sWVKQx/i//tT+sgeVKbOUZIY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DVTEAAAA3AAAAA8AAAAAAAAAAAAAAAAAmAIAAGRycy9k&#10;b3ducmV2LnhtbFBLBQYAAAAABAAEAPUAAACJAwAAAAA=&#10;" path="m3555,l,,,255,10,245,10,10r3535,l3555,xe" fillcolor="black" stroked="f">
                    <v:path arrowok="t" o:connecttype="custom" o:connectlocs="3555,0;0,0;0,255;10,245;10,10;3545,10;3555,0" o:connectangles="0,0,0,0,0,0,0"/>
                  </v:shape>
                </v:group>
                <v:group id="Group 5" o:spid="_x0000_s1029"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6" o:spid="_x0000_s1030"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Xj8QA&#10;AADcAAAADwAAAGRycy9kb3ducmV2LnhtbESPwW7CMAyG75P2DpEn7TbSMjZNhRRNaNMQ40LhAazG&#10;tBWN0zWBdm+PD0gcrd//58+L5ehadaE+NJ4NpJMEFHHpbcOVgcP+++UDVIjIFlvPZOCfAizzx4cF&#10;ZtYPvKNLESslEA4ZGqhj7DKtQ1mTwzDxHbFkR987jDL2lbY9DgJ3rZ4mybt22LBcqLGjVU3lqTg7&#10;0fjal5v2r7A/qWtmu2F7/h0HMub5afycg4o0xvvyrb22Bl7fRF+eEQL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l4/EAAAA3AAAAA8AAAAAAAAAAAAAAAAAmAIAAGRycy9k&#10;b3ducmV2LnhtbFBLBQYAAAAABAAEAPUAAACJAwAAAAA=&#10;" path="m3555,r-10,10l3545,245,10,245,,255r3555,l3555,xe" fillcolor="black" stroked="f">
                    <v:path arrowok="t" o:connecttype="custom" o:connectlocs="3555,0;3545,10;3545,245;10,245;0,255;3555,255;3555,0" o:connectangles="0,0,0,0,0,0,0"/>
                  </v:shape>
                </v:group>
                <v:group id="Group 7" o:spid="_x0000_s1031"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 o:spid="_x0000_s1032"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bLcUA&#10;AADcAAAADwAAAGRycy9kb3ducmV2LnhtbESPQWsCMRSE74X+h/AKvdWsFqtsjWKlhR4UcRXt8ZE8&#10;N0s3L+sm1fXfm0Khx2FmvmEms87V4kxtqDwr6PcyEMTam4pLBbvtx9MYRIjIBmvPpOBKAWbT+7sJ&#10;5sZfeEPnIpYiQTjkqMDG2ORSBm3JYej5hjh5R986jEm2pTQtXhLc1XKQZS/SYcVpwWJDC0v6u/hx&#10;ClYn/XXwb+uhxv1oXhdm6d5tUOrxoZu/gojUxf/wX/vTKHgeDuD3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FstxQAAANwAAAAPAAAAAAAAAAAAAAAAAJgCAABkcnMv&#10;ZG93bnJldi54bWxQSwUGAAAAAAQABAD1AAAAigMAAAAA&#10;" path="m3535,l,,,235,10,225,10,10r3515,l3535,xe" stroked="f">
                    <v:path arrowok="t" o:connecttype="custom" o:connectlocs="3535,10;0,10;0,245;10,235;10,20;3525,20;3535,10" o:connectangles="0,0,0,0,0,0,0"/>
                  </v:shape>
                </v:group>
                <v:group id="Group 9" o:spid="_x0000_s1033"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 o:spid="_x0000_s1034"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dk8UA&#10;AADcAAAADwAAAGRycy9kb3ducmV2LnhtbESPQWvCQBSE7wX/w/IKXopualUkuoqUFCp4iVXx+Mg+&#10;k6XZtyG7avz3XUHocZiZb5jFqrO1uFLrjWMF78MEBHHhtOFSwf7nazAD4QOyxtoxKbiTh9Wy97LA&#10;VLsb53TdhVJECPsUFVQhNKmUvqjIoh+6hjh6Z9daDFG2pdQt3iLc1nKUJFNp0XBcqLChz4qK393F&#10;KsiOmdluRm8yO+hZNzX3fH+a5Er1X7v1HESgLvyHn+1vreBjMob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V2TxQAAANwAAAAPAAAAAAAAAAAAAAAAAJgCAABkcnMv&#10;ZG93bnJldi54bWxQSwUGAAAAAAQABAD1AAAAigMAAAAA&#10;" path="m3535,r-10,10l3525,225,10,225,,235r35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5" type="#_x0000_t202" style="position:absolute;width:35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Om8YA&#10;AADcAAAADwAAAGRycy9kb3ducmV2LnhtbESPQWvCQBSE70L/w/IEb7pRsUh0lRIqCL20UUuPL9ln&#10;Ept9m2RXTf99t1DwOMzMN8x625ta3KhzlWUF00kEgji3uuJCwfGwGy9BOI+ssbZMCn7IwXbzNFhj&#10;rO2dP+iW+kIECLsYFZTeN7GULi/JoJvYhjh4Z9sZ9EF2hdQd3gPc1HIWRc/SYMVhocSGkpLy7/Rq&#10;FLxndfs6P13a9mufJFl6fDt/JplSo2H/sgLhqfeP8H97rxXMFwv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Om8YAAADcAAAADwAAAAAAAAAAAAAAAACYAgAAZHJz&#10;L2Rvd25yZXYueG1sUEsFBgAAAAAEAAQA9QAAAIsDAAAAAA==&#10;" fillcolor="#d3d0c7" stroked="f">
                    <v:textbox inset="0,0,0,0">
                      <w:txbxContent>
                        <w:p w14:paraId="5ED788BB" w14:textId="77777777" w:rsidR="00E464BD" w:rsidRDefault="00E464BD" w:rsidP="007B5E70">
                          <w:pPr>
                            <w:spacing w:before="38"/>
                            <w:ind w:left="97"/>
                            <w:rPr>
                              <w:rFonts w:ascii="Arial" w:eastAsia="Arial" w:hAnsi="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00382DBA" w14:paraId="319E7F7B" w14:textId="77777777" w:rsidTr="007B5E70">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14:paraId="2DC79951" w14:textId="42327F6E" w:rsidR="007B5E70" w:rsidRDefault="00126202" w:rsidP="00AE52F4">
            <w:pPr>
              <w:pStyle w:val="TableParagraph"/>
              <w:numPr>
                <w:ilvl w:val="0"/>
                <w:numId w:val="136"/>
              </w:numPr>
              <w:tabs>
                <w:tab w:val="left" w:pos="323"/>
              </w:tabs>
              <w:spacing w:before="21"/>
              <w:ind w:hanging="200"/>
              <w:rPr>
                <w:rFonts w:ascii="Arial" w:eastAsia="Arial" w:hAnsi="Arial" w:cs="Arial"/>
                <w:sz w:val="18"/>
                <w:szCs w:val="18"/>
              </w:rPr>
            </w:pPr>
            <w:r>
              <w:rPr>
                <w:noProof/>
              </w:rPr>
              <mc:AlternateContent>
                <mc:Choice Requires="wpg">
                  <w:drawing>
                    <wp:anchor distT="0" distB="0" distL="114300" distR="114300" simplePos="0" relativeHeight="251644928" behindDoc="1" locked="0" layoutInCell="1" allowOverlap="1" wp14:anchorId="4113601B" wp14:editId="75B1D482">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9ACBB0" id="Group 142" o:spid="_x0000_s1026" style="position:absolute;margin-left:22.55pt;margin-top:11.6pt;width:10pt;height:67.7pt;z-index:-251671552;mso-position-horizontal-relative:page" coordorigin="1513,920" coordsize="2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o:spid="_x0000_s1027" style="position:absolute;left:1513;top:920;width:200;height:200" coordorigin="1513,92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o:spid="_x0000_s1028" style="position:absolute;left:1513;top:9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path="m,200r200,l200,,,,,200xe" filled="f" strokeweight=".5pt">
                          <v:path arrowok="t" o:connecttype="custom" o:connectlocs="0,1120;200,1120;200,920;0,920;0,1120" o:connectangles="0,0,0,0,0"/>
                        </v:shape>
                      </v:group>
                      <v:group id="Group 38" o:spid="_x0000_s1029" style="position:absolute;left:1513;top:1146;width:200;height:200" coordorigin="1513,114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o:spid="_x0000_s1030" style="position:absolute;left:1513;top:1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path="m,200r200,l200,,,,,200xe" filled="f" strokeweight=".5pt">
                          <v:path arrowok="t" o:connecttype="custom" o:connectlocs="0,1346;200,1346;200,1146;0,1146;0,1346" o:connectangles="0,0,0,0,0"/>
                        </v:shape>
                      </v:group>
                      <v:group id="Group 40" o:spid="_x0000_s1031" style="position:absolute;left:1513;top:1372;width:200;height:200" coordorigin="1513,137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o:spid="_x0000_s1032" style="position:absolute;left:1513;top:13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path="m,200r200,l200,,,,,200xe" filled="f" strokeweight=".5pt">
                          <v:path arrowok="t" o:connecttype="custom" o:connectlocs="0,1572;200,1572;200,1372;0,1372;0,1572" o:connectangles="0,0,0,0,0"/>
                        </v:shape>
                      </v:group>
                      <v:group id="Group 46" o:spid="_x0000_s1033" style="position:absolute;left:1513;top:1594;width:200;height:200" coordorigin="1513,159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o:spid="_x0000_s1034" style="position:absolute;left:1513;top:159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path="m,200r200,l200,,,,,200xe" filled="f" strokeweight=".5pt">
                          <v:path arrowok="t" o:connecttype="custom" o:connectlocs="0,1794;200,1794;200,1594;0,1594;0,1794" o:connectangles="0,0,0,0,0"/>
                        </v:shape>
                      </v:group>
                      <v:group id="Group 48" o:spid="_x0000_s1035" style="position:absolute;left:1513;top:1834;width:200;height:200" coordorigin="1513,18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o:spid="_x0000_s1036" style="position:absolute;left:1513;top:18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path="m,200r200,l200,,,,,200xe" filled="f" strokeweight=".5pt">
                          <v:path arrowok="t" o:connecttype="custom" o:connectlocs="0,2034;200,2034;200,1834;0,1834;0,2034" o:connectangles="0,0,0,0,0"/>
                        </v:shape>
                      </v:group>
                      <v:group id="Group 50" o:spid="_x0000_s1037" style="position:absolute;left:1513;top:2074;width:200;height:200" coordorigin="1513,207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o:spid="_x0000_s1038" style="position:absolute;left:1513;top:207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path="m,200r200,l200,,,,,200xe" filled="f" strokeweight=".5pt">
                          <v:path arrowok="t" o:connecttype="custom" o:connectlocs="0,2274;200,2274;200,2074;0,2074;0,2274" o:connectangles="0,0,0,0,0"/>
                        </v:shape>
                      </v:group>
                      <w10:wrap anchorx="page"/>
                    </v:group>
                  </w:pict>
                </mc:Fallback>
              </mc:AlternateContent>
            </w:r>
            <w:r w:rsidR="00382DBA">
              <w:rPr>
                <w:rFonts w:ascii="Arial"/>
                <w:b/>
                <w:sz w:val="18"/>
              </w:rPr>
              <w:t>* Type of Federal Action:</w:t>
            </w:r>
          </w:p>
          <w:p w14:paraId="5D5196C2" w14:textId="77777777" w:rsidR="007B5E70" w:rsidRDefault="00382DBA" w:rsidP="00AE52F4">
            <w:pPr>
              <w:pStyle w:val="TableParagraph"/>
              <w:numPr>
                <w:ilvl w:val="1"/>
                <w:numId w:val="136"/>
              </w:numPr>
              <w:tabs>
                <w:tab w:val="left" w:pos="859"/>
              </w:tabs>
              <w:spacing w:before="55"/>
              <w:rPr>
                <w:rFonts w:ascii="Arial" w:eastAsia="Arial" w:hAnsi="Arial" w:cs="Arial"/>
                <w:sz w:val="12"/>
                <w:szCs w:val="12"/>
              </w:rPr>
            </w:pPr>
            <w:r>
              <w:rPr>
                <w:rFonts w:ascii="Arial"/>
                <w:sz w:val="12"/>
              </w:rPr>
              <w:t>contract</w:t>
            </w:r>
          </w:p>
          <w:p w14:paraId="1E11849E" w14:textId="77777777" w:rsidR="007B5E70" w:rsidRDefault="00382DBA" w:rsidP="00AE52F4">
            <w:pPr>
              <w:pStyle w:val="TableParagraph"/>
              <w:numPr>
                <w:ilvl w:val="1"/>
                <w:numId w:val="136"/>
              </w:numPr>
              <w:tabs>
                <w:tab w:val="left" w:pos="859"/>
              </w:tabs>
              <w:spacing w:before="87"/>
              <w:rPr>
                <w:rFonts w:ascii="Arial" w:eastAsia="Arial" w:hAnsi="Arial" w:cs="Arial"/>
                <w:sz w:val="12"/>
                <w:szCs w:val="12"/>
              </w:rPr>
            </w:pPr>
            <w:r>
              <w:rPr>
                <w:rFonts w:ascii="Arial"/>
                <w:sz w:val="12"/>
              </w:rPr>
              <w:t>grant</w:t>
            </w:r>
          </w:p>
          <w:p w14:paraId="211969B5" w14:textId="77777777" w:rsidR="007B5E70" w:rsidRDefault="00382DBA" w:rsidP="00AE52F4">
            <w:pPr>
              <w:pStyle w:val="TableParagraph"/>
              <w:numPr>
                <w:ilvl w:val="1"/>
                <w:numId w:val="136"/>
              </w:numPr>
              <w:tabs>
                <w:tab w:val="left" w:pos="851"/>
              </w:tabs>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14:paraId="66F90318" w14:textId="77777777" w:rsidR="007B5E70" w:rsidRDefault="00382DBA" w:rsidP="00AE52F4">
            <w:pPr>
              <w:pStyle w:val="TableParagraph"/>
              <w:numPr>
                <w:ilvl w:val="1"/>
                <w:numId w:val="136"/>
              </w:numPr>
              <w:tabs>
                <w:tab w:val="left" w:pos="858"/>
              </w:tabs>
              <w:spacing w:before="83"/>
              <w:ind w:left="857" w:hanging="133"/>
              <w:rPr>
                <w:rFonts w:ascii="Arial" w:eastAsia="Arial" w:hAnsi="Arial" w:cs="Arial"/>
                <w:sz w:val="12"/>
                <w:szCs w:val="12"/>
              </w:rPr>
            </w:pPr>
            <w:r>
              <w:rPr>
                <w:rFonts w:ascii="Arial"/>
                <w:sz w:val="12"/>
              </w:rPr>
              <w:t>loan</w:t>
            </w:r>
          </w:p>
          <w:p w14:paraId="79F88E5A" w14:textId="77777777" w:rsidR="007B5E70" w:rsidRDefault="00382DBA" w:rsidP="00AE52F4">
            <w:pPr>
              <w:pStyle w:val="TableParagraph"/>
              <w:numPr>
                <w:ilvl w:val="1"/>
                <w:numId w:val="136"/>
              </w:numPr>
              <w:tabs>
                <w:tab w:val="left" w:pos="858"/>
              </w:tabs>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14:paraId="4F79FC58" w14:textId="77777777" w:rsidR="007B5E70" w:rsidRDefault="00382DBA" w:rsidP="00AE52F4">
            <w:pPr>
              <w:pStyle w:val="TableParagraph"/>
              <w:numPr>
                <w:ilvl w:val="1"/>
                <w:numId w:val="136"/>
              </w:numPr>
              <w:tabs>
                <w:tab w:val="left" w:pos="859"/>
              </w:tabs>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14:paraId="15D29A4E" w14:textId="77777777" w:rsidR="007B5E70" w:rsidRDefault="00382DBA" w:rsidP="00AE52F4">
            <w:pPr>
              <w:pStyle w:val="TableParagraph"/>
              <w:numPr>
                <w:ilvl w:val="0"/>
                <w:numId w:val="135"/>
              </w:numPr>
              <w:tabs>
                <w:tab w:val="left" w:pos="358"/>
              </w:tabs>
              <w:spacing w:before="21"/>
              <w:ind w:hanging="200"/>
              <w:rPr>
                <w:rFonts w:ascii="Arial" w:eastAsia="Arial" w:hAnsi="Arial" w:cs="Arial"/>
                <w:sz w:val="18"/>
                <w:szCs w:val="18"/>
              </w:rPr>
            </w:pPr>
            <w:r>
              <w:rPr>
                <w:rFonts w:ascii="Arial"/>
                <w:b/>
                <w:sz w:val="18"/>
              </w:rPr>
              <w:t>* Status of Federal Action:</w:t>
            </w:r>
          </w:p>
          <w:p w14:paraId="4B76701C" w14:textId="388B1FA6" w:rsidR="007B5E70" w:rsidRDefault="00126202" w:rsidP="00AE52F4">
            <w:pPr>
              <w:pStyle w:val="TableParagraph"/>
              <w:numPr>
                <w:ilvl w:val="1"/>
                <w:numId w:val="135"/>
              </w:numPr>
              <w:tabs>
                <w:tab w:val="left" w:pos="911"/>
              </w:tabs>
              <w:spacing w:before="70"/>
              <w:ind w:hanging="133"/>
              <w:rPr>
                <w:rFonts w:ascii="Arial" w:eastAsia="Arial" w:hAnsi="Arial" w:cs="Arial"/>
                <w:sz w:val="12"/>
                <w:szCs w:val="12"/>
              </w:rPr>
            </w:pPr>
            <w:r>
              <w:rPr>
                <w:noProof/>
              </w:rPr>
              <mc:AlternateContent>
                <mc:Choice Requires="wpg">
                  <w:drawing>
                    <wp:anchor distT="0" distB="0" distL="114300" distR="114300" simplePos="0" relativeHeight="251645952" behindDoc="1" locked="0" layoutInCell="1" allowOverlap="1" wp14:anchorId="1F5AD23D" wp14:editId="203F5420">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78146C" id="Group 131" o:spid="_x0000_s1026" style="position:absolute;margin-left:24.45pt;margin-top:2.45pt;width:10pt;height:34.7pt;z-index:-251670528;mso-position-horizontal-relative:page" coordorigin="4888,935" coordsize="20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o:spid="_x0000_s1027" style="position:absolute;left:4888;top:935;width:200;height:200" coordorigin="4888,93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o:spid="_x0000_s1028" style="position:absolute;left:4888;top:93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path="m,200r200,l200,,,,,200xe" filled="f" strokeweight=".5pt">
                          <v:path arrowok="t" o:connecttype="custom" o:connectlocs="0,1135;200,1135;200,935;0,935;0,1135" o:connectangles="0,0,0,0,0"/>
                        </v:shape>
                      </v:group>
                      <v:group id="Group 55" o:spid="_x0000_s1029" style="position:absolute;left:4888;top:1188;width:200;height:200" coordorigin="4888,118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o:spid="_x0000_s1030" style="position:absolute;left:4888;top:118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path="m,200r200,l200,,,,,200xe" filled="f" strokeweight=".5pt">
                          <v:path arrowok="t" o:connecttype="custom" o:connectlocs="0,1388;200,1388;200,1188;0,1188;0,1388" o:connectangles="0,0,0,0,0"/>
                        </v:shape>
                      </v:group>
                      <v:group id="Group 61" o:spid="_x0000_s1031" style="position:absolute;left:4888;top:1429;width:200;height:200" coordorigin="4888,142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o:spid="_x0000_s1032" style="position:absolute;left:4888;top:142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path="m,200r200,l200,,,,,200xe" filled="f" strokeweight=".5pt">
                          <v:path arrowok="t" o:connecttype="custom" o:connectlocs="0,1629;200,1629;200,1429;0,1429;0,1629" o:connectangles="0,0,0,0,0"/>
                        </v:shape>
                      </v:group>
                      <w10:wrap anchorx="page"/>
                    </v:group>
                  </w:pict>
                </mc:Fallback>
              </mc:AlternateContent>
            </w:r>
            <w:r w:rsidR="00382DBA">
              <w:rPr>
                <w:rFonts w:ascii="Arial"/>
                <w:sz w:val="12"/>
              </w:rPr>
              <w:t>bid/offer/application</w:t>
            </w:r>
          </w:p>
          <w:p w14:paraId="19B7D0D8" w14:textId="77777777" w:rsidR="00382DBA" w:rsidRDefault="00382DBA" w:rsidP="007B5E70">
            <w:pPr>
              <w:pStyle w:val="TableParagraph"/>
              <w:spacing w:before="11"/>
              <w:rPr>
                <w:rFonts w:ascii="Arial" w:eastAsia="Arial" w:hAnsi="Arial" w:cs="Arial"/>
                <w:sz w:val="9"/>
                <w:szCs w:val="9"/>
              </w:rPr>
            </w:pPr>
          </w:p>
          <w:p w14:paraId="3BD3ACCF" w14:textId="77777777" w:rsidR="007B5E70" w:rsidRDefault="00382DBA" w:rsidP="00AE52F4">
            <w:pPr>
              <w:pStyle w:val="TableParagraph"/>
              <w:numPr>
                <w:ilvl w:val="1"/>
                <w:numId w:val="135"/>
              </w:numPr>
              <w:tabs>
                <w:tab w:val="left" w:pos="911"/>
              </w:tabs>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14:paraId="42995FD5" w14:textId="77777777" w:rsidR="007B5E70" w:rsidRDefault="00382DBA" w:rsidP="00AE52F4">
            <w:pPr>
              <w:pStyle w:val="TableParagraph"/>
              <w:numPr>
                <w:ilvl w:val="1"/>
                <w:numId w:val="135"/>
              </w:numPr>
              <w:tabs>
                <w:tab w:val="left" w:pos="919"/>
              </w:tabs>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14:paraId="10FE5808" w14:textId="77777777" w:rsidR="007B5E70" w:rsidRDefault="00382DBA" w:rsidP="00AE52F4">
            <w:pPr>
              <w:pStyle w:val="TableParagraph"/>
              <w:numPr>
                <w:ilvl w:val="0"/>
                <w:numId w:val="134"/>
              </w:numPr>
              <w:tabs>
                <w:tab w:val="left" w:pos="345"/>
              </w:tabs>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14:paraId="0883E2BB" w14:textId="6EB0FFBB" w:rsidR="007B5E70" w:rsidRDefault="00126202" w:rsidP="00AE52F4">
            <w:pPr>
              <w:pStyle w:val="TableParagraph"/>
              <w:numPr>
                <w:ilvl w:val="1"/>
                <w:numId w:val="134"/>
              </w:numPr>
              <w:tabs>
                <w:tab w:val="left" w:pos="808"/>
              </w:tabs>
              <w:spacing w:before="98"/>
              <w:ind w:hanging="133"/>
              <w:rPr>
                <w:rFonts w:ascii="Arial" w:eastAsia="Arial" w:hAnsi="Arial" w:cs="Arial"/>
                <w:sz w:val="12"/>
                <w:szCs w:val="12"/>
              </w:rPr>
            </w:pPr>
            <w:r>
              <w:rPr>
                <w:noProof/>
              </w:rPr>
              <mc:AlternateContent>
                <mc:Choice Requires="wpg">
                  <w:drawing>
                    <wp:anchor distT="0" distB="0" distL="114300" distR="114300" simplePos="0" relativeHeight="251646976" behindDoc="1" locked="0" layoutInCell="1" allowOverlap="1" wp14:anchorId="7A402D3F" wp14:editId="00F9154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473953" id="Group 122" o:spid="_x0000_s1026" style="position:absolute;margin-left:20.05pt;margin-top:3.2pt;width:10.05pt;height:21.9pt;z-index:-251669504;mso-position-horizontal-relative:page" coordorigin="8187,963" coordsize="20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o:spid="_x0000_s1027" style="position:absolute;left:8187;top:963;width:200;height:200" coordorigin="8187,96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o:spid="_x0000_s1028" style="position:absolute;left:8187;top:96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path="m,200r200,l200,,,,,200xe" filled="f" strokeweight=".5pt">
                          <v:path arrowok="t" o:connecttype="custom" o:connectlocs="0,1163;200,1163;200,963;0,963;0,1163" o:connectangles="0,0,0,0,0"/>
                        </v:shape>
                      </v:group>
                      <v:group id="Group 70" o:spid="_x0000_s1029" style="position:absolute;left:8188;top:1201;width:200;height:200" coordorigin="8188,1201"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o:spid="_x0000_s1030" style="position:absolute;left:8188;top:1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path="m,200r200,l200,,,,,200xe" filled="f" strokeweight=".5pt">
                          <v:path arrowok="t" o:connecttype="custom" o:connectlocs="0,1401;200,1401;200,1201;0,1201;0,1401" o:connectangles="0,0,0,0,0"/>
                        </v:shape>
                      </v:group>
                      <w10:wrap anchorx="page"/>
                    </v:group>
                  </w:pict>
                </mc:Fallback>
              </mc:AlternateContent>
            </w:r>
            <w:r w:rsidR="00382DBA">
              <w:rPr>
                <w:rFonts w:ascii="Arial"/>
                <w:sz w:val="12"/>
              </w:rPr>
              <w:t>initial</w:t>
            </w:r>
            <w:r w:rsidR="00382DBA">
              <w:rPr>
                <w:rFonts w:ascii="Arial"/>
                <w:spacing w:val="-1"/>
                <w:sz w:val="12"/>
              </w:rPr>
              <w:t xml:space="preserve"> </w:t>
            </w:r>
            <w:r w:rsidR="00382DBA">
              <w:rPr>
                <w:rFonts w:ascii="Arial"/>
                <w:sz w:val="12"/>
              </w:rPr>
              <w:t>filing</w:t>
            </w:r>
          </w:p>
          <w:p w14:paraId="469DDFC6" w14:textId="77777777" w:rsidR="007B5E70" w:rsidRDefault="00382DBA" w:rsidP="00AE52F4">
            <w:pPr>
              <w:pStyle w:val="TableParagraph"/>
              <w:numPr>
                <w:ilvl w:val="1"/>
                <w:numId w:val="134"/>
              </w:numPr>
              <w:tabs>
                <w:tab w:val="left" w:pos="823"/>
              </w:tabs>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rsidR="00382DBA" w14:paraId="7B15CC73" w14:textId="77777777" w:rsidTr="007B5E70">
        <w:trPr>
          <w:trHeight w:hRule="exact" w:val="1969"/>
        </w:trPr>
        <w:tc>
          <w:tcPr>
            <w:tcW w:w="4651" w:type="dxa"/>
            <w:gridSpan w:val="2"/>
            <w:tcBorders>
              <w:top w:val="single" w:sz="4" w:space="0" w:color="000000"/>
              <w:left w:val="single" w:sz="4" w:space="0" w:color="000000"/>
              <w:bottom w:val="single" w:sz="4" w:space="0" w:color="000000"/>
              <w:right w:val="nil"/>
            </w:tcBorders>
          </w:tcPr>
          <w:p w14:paraId="288D4F47" w14:textId="77777777" w:rsidR="00382DBA" w:rsidRDefault="00382DBA" w:rsidP="007B5E70">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14:paraId="5027161B" w14:textId="71BB4989" w:rsidR="00382DBA" w:rsidRDefault="00126202" w:rsidP="007B5E70">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680768" behindDoc="1" locked="0" layoutInCell="1" allowOverlap="1" wp14:anchorId="0B14C7D8" wp14:editId="651F02CC">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4E6BDC" id="Group 161" o:spid="_x0000_s1026" style="position:absolute;margin-left:25.1pt;margin-top:14pt;width:10pt;height:10pt;z-index:-251635712;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path="m,200r200,l200,,,,,200xe" filled="f" strokeweight=".5pt">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74369FC" wp14:editId="678397C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2EFF45" id="Group 92" o:spid="_x0000_s1026" style="position:absolute;margin-left:69pt;margin-top:12.95pt;width:10pt;height:10pt;z-index:-251668480;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path="m,200r200,l200,,,,,200xe" filled="f" strokeweight=".5pt">
                        <v:path arrowok="t" o:connecttype="custom" o:connectlocs="0,4108;200,4108;200,3908;0,3908;0,4108" o:connectangles="0,0,0,0,0"/>
                      </v:shape>
                      <w10:wrap anchorx="page" anchory="page"/>
                    </v:group>
                  </w:pict>
                </mc:Fallback>
              </mc:AlternateContent>
            </w:r>
            <w:r w:rsidR="00382DBA">
              <w:rPr>
                <w:rFonts w:ascii="Arial"/>
                <w:w w:val="95"/>
                <w:sz w:val="12"/>
              </w:rPr>
              <w:t>Prime</w:t>
            </w:r>
            <w:r w:rsidR="00382DBA">
              <w:rPr>
                <w:rFonts w:ascii="Arial"/>
                <w:w w:val="95"/>
                <w:sz w:val="12"/>
              </w:rPr>
              <w:tab/>
            </w:r>
            <w:r w:rsidR="00382DBA">
              <w:rPr>
                <w:rFonts w:ascii="Arial"/>
                <w:sz w:val="12"/>
              </w:rPr>
              <w:t>SubAwardee</w:t>
            </w:r>
          </w:p>
          <w:p w14:paraId="0687F64F" w14:textId="4A64C25F" w:rsidR="00382DBA" w:rsidRDefault="00126202" w:rsidP="007B5E70">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649024" behindDoc="1" locked="0" layoutInCell="1" allowOverlap="1" wp14:anchorId="3045AB16" wp14:editId="327194C3">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C216EF" id="Group 90" o:spid="_x0000_s1026" style="position:absolute;margin-left:36.1pt;margin-top:26.15pt;width:219pt;height:13pt;z-index:-251667456;mso-position-horizontal-relative:page;mso-position-vertical-relative:page" coordorigin="1801,4207"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o:spid="_x0000_s1027" style="position:absolute;left:1801;top:4207;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path="m,260r4379,l4379,,,,,260xe" filled="f" strokeweight=".5pt">
                        <v:path arrowok="t" o:connecttype="custom" o:connectlocs="0,4467;4379,4467;4379,4207;0,4207;0,4467" o:connectangles="0,0,0,0,0"/>
                      </v:shape>
                      <w10:wrap anchorx="page" anchory="page"/>
                    </v:group>
                  </w:pict>
                </mc:Fallback>
              </mc:AlternateContent>
            </w:r>
          </w:p>
          <w:p w14:paraId="2900E8C7" w14:textId="77777777" w:rsidR="007B5E70" w:rsidRDefault="00382DBA" w:rsidP="00AE52F4">
            <w:pPr>
              <w:pStyle w:val="TableParagraph"/>
              <w:numPr>
                <w:ilvl w:val="0"/>
                <w:numId w:val="133"/>
              </w:numPr>
              <w:tabs>
                <w:tab w:val="left" w:pos="203"/>
              </w:tabs>
              <w:ind w:hanging="80"/>
              <w:rPr>
                <w:rFonts w:ascii="Arial" w:eastAsia="Arial" w:hAnsi="Arial" w:cs="Arial"/>
                <w:sz w:val="12"/>
                <w:szCs w:val="12"/>
              </w:rPr>
            </w:pPr>
            <w:r>
              <w:rPr>
                <w:rFonts w:ascii="Arial"/>
                <w:i/>
                <w:sz w:val="12"/>
              </w:rPr>
              <w:t>Name</w:t>
            </w:r>
          </w:p>
          <w:p w14:paraId="22EED6FD" w14:textId="29C9EA6D" w:rsidR="00382DBA" w:rsidRDefault="00126202" w:rsidP="007B5E70">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650048" behindDoc="1" locked="0" layoutInCell="1" allowOverlap="1" wp14:anchorId="7BC129DB" wp14:editId="52C34F66">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FA11EE" id="Group 88" o:spid="_x0000_s1026" style="position:absolute;margin-left:36.1pt;margin-top:43.55pt;width:204pt;height:13pt;z-index:-251666432;mso-position-horizontal-relative:page;mso-position-vertical-relative:page" coordorigin="1811,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o:spid="_x0000_s1027" style="position:absolute;left:1811;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path="m,259r4079,l4079,,,,,259xe" filled="f" strokeweight=".5pt">
                        <v:path arrowok="t" o:connecttype="custom" o:connectlocs="0,4809;4079,4809;4079,4550;0,4550;0,4809" o:connectangles="0,0,0,0,0"/>
                      </v:shape>
                      <w10:wrap anchorx="page" anchory="page"/>
                    </v:group>
                  </w:pict>
                </mc:Fallback>
              </mc:AlternateContent>
            </w:r>
          </w:p>
          <w:p w14:paraId="3FBA6055" w14:textId="77777777" w:rsidR="007B5E70" w:rsidRDefault="00382DBA" w:rsidP="00AE52F4">
            <w:pPr>
              <w:pStyle w:val="TableParagraph"/>
              <w:numPr>
                <w:ilvl w:val="0"/>
                <w:numId w:val="133"/>
              </w:numPr>
              <w:tabs>
                <w:tab w:val="left" w:pos="203"/>
              </w:tabs>
              <w:ind w:hanging="80"/>
              <w:rPr>
                <w:rFonts w:ascii="Arial" w:eastAsia="Arial" w:hAnsi="Arial" w:cs="Arial"/>
                <w:sz w:val="12"/>
                <w:szCs w:val="12"/>
              </w:rPr>
            </w:pPr>
            <w:r>
              <w:rPr>
                <w:rFonts w:ascii="Arial"/>
                <w:i/>
                <w:sz w:val="12"/>
              </w:rPr>
              <w:t>Street 1</w:t>
            </w:r>
          </w:p>
          <w:p w14:paraId="6C0E6E19" w14:textId="764ECBF4" w:rsidR="00382DBA" w:rsidRDefault="00126202" w:rsidP="007B5E70">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652096" behindDoc="1" locked="0" layoutInCell="1" allowOverlap="1" wp14:anchorId="3C6F9F9C" wp14:editId="7D3506B2">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1A0954" id="Group 84" o:spid="_x0000_s1026" style="position:absolute;margin-left:35.85pt;margin-top:60.7pt;width:132.05pt;height:13pt;z-index:-251664384;mso-position-horizontal-relative:page;mso-position-vertical-relative:page" coordorigin="1801,4893" coordsize="26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o:spid="_x0000_s1027" style="position:absolute;left:1801;top:4893;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path="m,259r2641,l2641,,,,,259xe" filled="f" strokeweight=".5pt">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anchorId="214AF0A0" wp14:editId="16C0A1C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A5D650" id="Group 82" o:spid="_x0000_s1026" style="position:absolute;margin-left:195.85pt;margin-top:60.7pt;width:201pt;height:13pt;z-index:-251663360;mso-position-horizontal-relative:page;mso-position-vertical-relative:page" coordorigin="4981,4893"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o:spid="_x0000_s1027" style="position:absolute;left:4981;top:4893;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path="m,259r4020,l4020,,,,,259xe" filled="f" strokeweight=".5pt">
                        <v:path arrowok="t" o:connecttype="custom" o:connectlocs="0,5152;4020,5152;4020,4893;0,4893;0,5152" o:connectangles="0,0,0,0,0"/>
                      </v:shape>
                      <w10:wrap anchorx="page" anchory="page"/>
                    </v:group>
                  </w:pict>
                </mc:Fallback>
              </mc:AlternateContent>
            </w:r>
          </w:p>
          <w:p w14:paraId="00A2B164" w14:textId="77777777" w:rsidR="007B5E70" w:rsidRDefault="00382DBA" w:rsidP="00AE52F4">
            <w:pPr>
              <w:pStyle w:val="TableParagraph"/>
              <w:numPr>
                <w:ilvl w:val="0"/>
                <w:numId w:val="133"/>
              </w:numPr>
              <w:tabs>
                <w:tab w:val="left" w:pos="203"/>
                <w:tab w:val="left" w:pos="3522"/>
              </w:tabs>
              <w:ind w:hanging="80"/>
              <w:rPr>
                <w:rFonts w:ascii="Arial" w:eastAsia="Arial" w:hAnsi="Arial" w:cs="Arial"/>
                <w:sz w:val="12"/>
                <w:szCs w:val="12"/>
              </w:rPr>
            </w:pPr>
            <w:r>
              <w:rPr>
                <w:rFonts w:ascii="Arial"/>
                <w:i/>
                <w:sz w:val="12"/>
              </w:rPr>
              <w:t>City</w:t>
            </w:r>
            <w:r>
              <w:rPr>
                <w:rFonts w:ascii="Arial"/>
                <w:i/>
                <w:sz w:val="12"/>
              </w:rPr>
              <w:tab/>
              <w:t>State</w:t>
            </w:r>
          </w:p>
          <w:p w14:paraId="7C7C09FD" w14:textId="77777777" w:rsidR="00382DBA" w:rsidRDefault="00382DBA" w:rsidP="007B5E70">
            <w:pPr>
              <w:pStyle w:val="TableParagraph"/>
              <w:rPr>
                <w:rFonts w:ascii="Arial" w:eastAsia="Arial" w:hAnsi="Arial" w:cs="Arial"/>
                <w:sz w:val="12"/>
                <w:szCs w:val="12"/>
              </w:rPr>
            </w:pPr>
          </w:p>
          <w:p w14:paraId="3D9825C0" w14:textId="4D09DF94" w:rsidR="00382DBA" w:rsidRDefault="00126202" w:rsidP="007B5E70">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655168" behindDoc="1" locked="0" layoutInCell="1" allowOverlap="1" wp14:anchorId="52FDF281" wp14:editId="3E7296A4">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0A7504" id="Group 78" o:spid="_x0000_s1026" style="position:absolute;margin-left:97.75pt;margin-top:82.25pt;width:146.25pt;height:13pt;z-index:-251661312;mso-position-horizontal-relative:page;mso-position-vertical-relative:page" coordorigin="2974,5234" coordsize="29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o:spid="_x0000_s1027" style="position:absolute;left:2974;top:523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path="m,260r2925,l2925,,,,,260xe" filled="f" strokeweight=".5pt">
                        <v:path arrowok="t" o:connecttype="custom" o:connectlocs="0,5494;2925,5494;2925,5234;0,5234;0,5494" o:connectangles="0,0,0,0,0"/>
                      </v:shape>
                      <w10:wrap anchorx="page" anchory="page"/>
                    </v:group>
                  </w:pict>
                </mc:Fallback>
              </mc:AlternateContent>
            </w:r>
          </w:p>
          <w:p w14:paraId="10ECF8EA" w14:textId="77777777" w:rsidR="00382DBA" w:rsidRDefault="00382DBA" w:rsidP="007B5E70">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14:paraId="6E15EB64" w14:textId="77777777" w:rsidR="00382DBA" w:rsidRDefault="00382DBA" w:rsidP="007B5E70">
            <w:pPr>
              <w:pStyle w:val="TableParagraph"/>
              <w:rPr>
                <w:rFonts w:ascii="Arial" w:eastAsia="Arial" w:hAnsi="Arial" w:cs="Arial"/>
                <w:sz w:val="12"/>
                <w:szCs w:val="12"/>
              </w:rPr>
            </w:pPr>
          </w:p>
          <w:p w14:paraId="59F458FB" w14:textId="77777777" w:rsidR="00382DBA" w:rsidRDefault="00382DBA" w:rsidP="007B5E70">
            <w:pPr>
              <w:pStyle w:val="TableParagraph"/>
              <w:rPr>
                <w:rFonts w:ascii="Arial" w:eastAsia="Arial" w:hAnsi="Arial" w:cs="Arial"/>
                <w:sz w:val="12"/>
                <w:szCs w:val="12"/>
              </w:rPr>
            </w:pPr>
          </w:p>
          <w:p w14:paraId="0E06868E" w14:textId="77777777" w:rsidR="00382DBA" w:rsidRDefault="00382DBA" w:rsidP="007B5E70">
            <w:pPr>
              <w:pStyle w:val="TableParagraph"/>
              <w:rPr>
                <w:rFonts w:ascii="Arial" w:eastAsia="Arial" w:hAnsi="Arial" w:cs="Arial"/>
                <w:sz w:val="12"/>
                <w:szCs w:val="12"/>
              </w:rPr>
            </w:pPr>
          </w:p>
          <w:p w14:paraId="2B64A23F" w14:textId="77777777" w:rsidR="00382DBA" w:rsidRDefault="00382DBA" w:rsidP="007B5E70">
            <w:pPr>
              <w:pStyle w:val="TableParagraph"/>
              <w:rPr>
                <w:rFonts w:ascii="Arial" w:eastAsia="Arial" w:hAnsi="Arial" w:cs="Arial"/>
                <w:sz w:val="12"/>
                <w:szCs w:val="12"/>
              </w:rPr>
            </w:pPr>
          </w:p>
          <w:p w14:paraId="4EB10841" w14:textId="77777777" w:rsidR="00382DBA" w:rsidRDefault="00382DBA" w:rsidP="007B5E70">
            <w:pPr>
              <w:pStyle w:val="TableParagraph"/>
              <w:rPr>
                <w:rFonts w:ascii="Arial" w:eastAsia="Arial" w:hAnsi="Arial" w:cs="Arial"/>
                <w:sz w:val="12"/>
                <w:szCs w:val="12"/>
              </w:rPr>
            </w:pPr>
          </w:p>
          <w:p w14:paraId="78967662" w14:textId="77777777" w:rsidR="00382DBA" w:rsidRDefault="00382DBA" w:rsidP="007B5E70">
            <w:pPr>
              <w:pStyle w:val="TableParagraph"/>
              <w:rPr>
                <w:rFonts w:ascii="Arial" w:eastAsia="Arial" w:hAnsi="Arial" w:cs="Arial"/>
                <w:sz w:val="12"/>
                <w:szCs w:val="12"/>
              </w:rPr>
            </w:pPr>
          </w:p>
          <w:p w14:paraId="3F488676" w14:textId="7A8C2572" w:rsidR="00382DBA" w:rsidRDefault="00126202" w:rsidP="007B5E70">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651072" behindDoc="1" locked="0" layoutInCell="1" allowOverlap="1" wp14:anchorId="734D2A88" wp14:editId="1A6D9F7C">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BBD996" id="Group 86" o:spid="_x0000_s1026" style="position:absolute;margin-left:43.15pt;margin-top:42.8pt;width:204pt;height:13pt;z-index:-251665408;mso-position-horizontal-relative:page;mso-position-vertical-relative:page" coordorigin="6573,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o:spid="_x0000_s1027" style="position:absolute;left:6573;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path="m,259r4080,l4080,,,,,259xe" filled="f" strokeweight=".5pt">
                        <v:path arrowok="t" o:connecttype="custom" o:connectlocs="0,4809;4080,4809;4080,4550;0,4550;0,4809" o:connectangles="0,0,0,0,0"/>
                      </v:shape>
                      <w10:wrap anchorx="page" anchory="page"/>
                    </v:group>
                  </w:pict>
                </mc:Fallback>
              </mc:AlternateContent>
            </w:r>
            <w:r w:rsidR="00382DBA">
              <w:rPr>
                <w:rFonts w:ascii="Arial"/>
                <w:i/>
                <w:sz w:val="12"/>
              </w:rPr>
              <w:t>Street</w:t>
            </w:r>
            <w:r w:rsidR="00382DBA">
              <w:rPr>
                <w:rFonts w:ascii="Arial"/>
                <w:i/>
                <w:spacing w:val="33"/>
                <w:sz w:val="12"/>
              </w:rPr>
              <w:t xml:space="preserve"> </w:t>
            </w:r>
            <w:r w:rsidR="00382DBA">
              <w:rPr>
                <w:rFonts w:ascii="Arial"/>
                <w:i/>
                <w:sz w:val="12"/>
              </w:rPr>
              <w:t>2</w:t>
            </w:r>
          </w:p>
        </w:tc>
        <w:tc>
          <w:tcPr>
            <w:tcW w:w="877" w:type="dxa"/>
            <w:tcBorders>
              <w:top w:val="single" w:sz="4" w:space="0" w:color="000000"/>
              <w:left w:val="nil"/>
              <w:bottom w:val="single" w:sz="4" w:space="0" w:color="000000"/>
              <w:right w:val="nil"/>
            </w:tcBorders>
          </w:tcPr>
          <w:p w14:paraId="5C5B3641" w14:textId="77777777" w:rsidR="00382DBA" w:rsidRDefault="00382DBA" w:rsidP="007B5E70"/>
        </w:tc>
        <w:tc>
          <w:tcPr>
            <w:tcW w:w="2499" w:type="dxa"/>
            <w:tcBorders>
              <w:top w:val="single" w:sz="4" w:space="0" w:color="000000"/>
              <w:left w:val="nil"/>
              <w:bottom w:val="single" w:sz="4" w:space="0" w:color="000000"/>
              <w:right w:val="single" w:sz="4" w:space="0" w:color="000000"/>
            </w:tcBorders>
          </w:tcPr>
          <w:p w14:paraId="323D5034" w14:textId="77777777" w:rsidR="00382DBA" w:rsidRDefault="00382DBA" w:rsidP="007B5E70">
            <w:pPr>
              <w:pStyle w:val="TableParagraph"/>
              <w:rPr>
                <w:rFonts w:ascii="Arial" w:eastAsia="Arial" w:hAnsi="Arial" w:cs="Arial"/>
                <w:sz w:val="12"/>
                <w:szCs w:val="12"/>
              </w:rPr>
            </w:pPr>
          </w:p>
          <w:p w14:paraId="753AA6A4" w14:textId="77777777" w:rsidR="00382DBA" w:rsidRDefault="00382DBA" w:rsidP="007B5E70">
            <w:pPr>
              <w:pStyle w:val="TableParagraph"/>
              <w:rPr>
                <w:rFonts w:ascii="Arial" w:eastAsia="Arial" w:hAnsi="Arial" w:cs="Arial"/>
                <w:sz w:val="12"/>
                <w:szCs w:val="12"/>
              </w:rPr>
            </w:pPr>
          </w:p>
          <w:p w14:paraId="6617D3EB" w14:textId="77777777" w:rsidR="00382DBA" w:rsidRDefault="00382DBA" w:rsidP="007B5E70">
            <w:pPr>
              <w:pStyle w:val="TableParagraph"/>
              <w:rPr>
                <w:rFonts w:ascii="Arial" w:eastAsia="Arial" w:hAnsi="Arial" w:cs="Arial"/>
                <w:sz w:val="12"/>
                <w:szCs w:val="12"/>
              </w:rPr>
            </w:pPr>
          </w:p>
          <w:p w14:paraId="3B29BF67" w14:textId="77777777" w:rsidR="00382DBA" w:rsidRDefault="00382DBA" w:rsidP="007B5E70">
            <w:pPr>
              <w:pStyle w:val="TableParagraph"/>
              <w:rPr>
                <w:rFonts w:ascii="Arial" w:eastAsia="Arial" w:hAnsi="Arial" w:cs="Arial"/>
                <w:sz w:val="12"/>
                <w:szCs w:val="12"/>
              </w:rPr>
            </w:pPr>
          </w:p>
          <w:p w14:paraId="4BA0B4E0" w14:textId="77777777" w:rsidR="00382DBA" w:rsidRDefault="00382DBA" w:rsidP="007B5E70">
            <w:pPr>
              <w:pStyle w:val="TableParagraph"/>
              <w:rPr>
                <w:rFonts w:ascii="Arial" w:eastAsia="Arial" w:hAnsi="Arial" w:cs="Arial"/>
                <w:sz w:val="12"/>
                <w:szCs w:val="12"/>
              </w:rPr>
            </w:pPr>
          </w:p>
          <w:p w14:paraId="6F47C2C6" w14:textId="77777777" w:rsidR="00382DBA" w:rsidRDefault="00382DBA" w:rsidP="007B5E70">
            <w:pPr>
              <w:pStyle w:val="TableParagraph"/>
              <w:rPr>
                <w:rFonts w:ascii="Arial" w:eastAsia="Arial" w:hAnsi="Arial" w:cs="Arial"/>
                <w:sz w:val="12"/>
                <w:szCs w:val="12"/>
              </w:rPr>
            </w:pPr>
          </w:p>
          <w:p w14:paraId="2F08181F" w14:textId="77777777" w:rsidR="00382DBA" w:rsidRDefault="00382DBA" w:rsidP="007B5E70">
            <w:pPr>
              <w:pStyle w:val="TableParagraph"/>
              <w:rPr>
                <w:rFonts w:ascii="Arial" w:eastAsia="Arial" w:hAnsi="Arial" w:cs="Arial"/>
                <w:sz w:val="12"/>
                <w:szCs w:val="12"/>
              </w:rPr>
            </w:pPr>
          </w:p>
          <w:p w14:paraId="64923035" w14:textId="77777777" w:rsidR="00382DBA" w:rsidRDefault="00382DBA" w:rsidP="007B5E70">
            <w:pPr>
              <w:pStyle w:val="TableParagraph"/>
              <w:rPr>
                <w:rFonts w:ascii="Arial" w:eastAsia="Arial" w:hAnsi="Arial" w:cs="Arial"/>
                <w:sz w:val="12"/>
                <w:szCs w:val="12"/>
              </w:rPr>
            </w:pPr>
          </w:p>
          <w:p w14:paraId="57503E04" w14:textId="0FDF3397" w:rsidR="00382DBA" w:rsidRDefault="00126202" w:rsidP="007B5E70">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654144" behindDoc="1" locked="0" layoutInCell="1" allowOverlap="1" wp14:anchorId="7265A448" wp14:editId="3DAF79C4">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745F09" id="Group 80" o:spid="_x0000_s1026" style="position:absolute;margin-left:38.5pt;margin-top:60.7pt;width:40.8pt;height:13pt;z-index:-251662336;mso-position-horizontal-relative:page;mso-position-vertical-relative:page" coordorigin="9401,4893"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o:spid="_x0000_s1027" style="position:absolute;left:9401;top:4893;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path="m,259r816,l816,,,,,259xe" filled="f" strokeweight=".5pt">
                        <v:path arrowok="t" o:connecttype="custom" o:connectlocs="0,5152;816,5152;816,4893;0,4893;0,5152" o:connectangles="0,0,0,0,0"/>
                      </v:shape>
                      <w10:wrap anchorx="page" anchory="page"/>
                    </v:group>
                  </w:pict>
                </mc:Fallback>
              </mc:AlternateContent>
            </w:r>
          </w:p>
          <w:p w14:paraId="3C67F459" w14:textId="77777777" w:rsidR="00382DBA" w:rsidRDefault="00382DBA" w:rsidP="007B5E70">
            <w:pPr>
              <w:pStyle w:val="TableParagraph"/>
              <w:ind w:left="489"/>
              <w:rPr>
                <w:rFonts w:ascii="Arial" w:eastAsia="Arial" w:hAnsi="Arial" w:cs="Arial"/>
                <w:sz w:val="12"/>
                <w:szCs w:val="12"/>
              </w:rPr>
            </w:pPr>
            <w:r>
              <w:rPr>
                <w:rFonts w:ascii="Arial"/>
                <w:i/>
                <w:sz w:val="12"/>
              </w:rPr>
              <w:t>Zip</w:t>
            </w:r>
          </w:p>
        </w:tc>
      </w:tr>
      <w:tr w:rsidR="00382DBA" w14:paraId="5773749B" w14:textId="77777777" w:rsidTr="007B5E70">
        <w:trPr>
          <w:trHeight w:hRule="exact" w:val="1691"/>
        </w:trPr>
        <w:tc>
          <w:tcPr>
            <w:tcW w:w="7587" w:type="dxa"/>
            <w:gridSpan w:val="5"/>
            <w:tcBorders>
              <w:top w:val="single" w:sz="4" w:space="0" w:color="000000"/>
              <w:left w:val="single" w:sz="4" w:space="0" w:color="000000"/>
              <w:bottom w:val="single" w:sz="4" w:space="0" w:color="000000"/>
              <w:right w:val="nil"/>
            </w:tcBorders>
          </w:tcPr>
          <w:p w14:paraId="0E515AFB" w14:textId="77777777" w:rsidR="00382DBA" w:rsidRDefault="00382DBA" w:rsidP="007B5E70">
            <w:pPr>
              <w:pStyle w:val="TableParagraph"/>
              <w:spacing w:before="30"/>
              <w:ind w:left="123"/>
              <w:rPr>
                <w:rFonts w:ascii="Arial" w:eastAsia="Arial" w:hAnsi="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14:paraId="621C04C1" w14:textId="4F49CCD3" w:rsidR="007B5E70" w:rsidRDefault="00126202" w:rsidP="00AE52F4">
            <w:pPr>
              <w:pStyle w:val="TableParagraph"/>
              <w:numPr>
                <w:ilvl w:val="0"/>
                <w:numId w:val="132"/>
              </w:numPr>
              <w:tabs>
                <w:tab w:val="left" w:pos="218"/>
              </w:tabs>
              <w:spacing w:before="95"/>
              <w:ind w:hanging="80"/>
              <w:rPr>
                <w:rFonts w:ascii="Arial" w:eastAsia="Arial" w:hAnsi="Arial" w:cs="Arial"/>
                <w:sz w:val="12"/>
                <w:szCs w:val="12"/>
              </w:rPr>
            </w:pPr>
            <w:r>
              <w:rPr>
                <w:noProof/>
              </w:rPr>
              <mc:AlternateContent>
                <mc:Choice Requires="wpg">
                  <w:drawing>
                    <wp:anchor distT="0" distB="0" distL="114300" distR="114300" simplePos="0" relativeHeight="251656192" behindDoc="1" locked="0" layoutInCell="1" allowOverlap="1" wp14:anchorId="405C482E" wp14:editId="6D7F7F76">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722012" id="Group 73" o:spid="_x0000_s1026" style="position:absolute;margin-left:34.35pt;margin-top:14.15pt;width:219.5pt;height:30.2pt;z-index:-251660288;mso-position-horizontal-relative:page;mso-position-vertical-relative:page" coordorigin="1781,5931" coordsize="439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o:spid="_x0000_s1027" style="position:absolute;left:1786;top:5936;width:4380;height:260" coordorigin="1786,5936"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o:spid="_x0000_s1028" style="position:absolute;left:1786;top:5936;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path="m,260r4380,l4380,,,,,260xe" filled="f" strokeweight=".5pt">
                          <v:path arrowok="t" o:connecttype="custom" o:connectlocs="0,6196;4380,6196;4380,5936;0,5936;0,6196" o:connectangles="0,0,0,0,0"/>
                        </v:shape>
                      </v:group>
                      <v:group id="Group 98" o:spid="_x0000_s1029" style="position:absolute;left:1797;top:6270;width:4080;height:260" coordorigin="1797,6270"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o:spid="_x0000_s1030" style="position:absolute;left:1797;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path="m,259r4079,l4079,,,,,259xe" filled="f" strokeweight=".5pt">
                          <v:path arrowok="t" o:connecttype="custom" o:connectlocs="0,6529;4079,6529;4079,6270;0,6270;0,6529" o:connectangles="0,0,0,0,0"/>
                        </v:shape>
                      </v:group>
                      <w10:wrap anchorx="page" anchory="page"/>
                    </v:group>
                  </w:pict>
                </mc:Fallback>
              </mc:AlternateContent>
            </w:r>
            <w:r w:rsidR="00382DBA">
              <w:rPr>
                <w:rFonts w:ascii="Arial"/>
                <w:i/>
                <w:sz w:val="12"/>
              </w:rPr>
              <w:t>Name</w:t>
            </w:r>
          </w:p>
          <w:p w14:paraId="67EF5B71" w14:textId="77777777" w:rsidR="00382DBA" w:rsidRDefault="00382DBA" w:rsidP="007B5E70">
            <w:pPr>
              <w:pStyle w:val="TableParagraph"/>
              <w:rPr>
                <w:rFonts w:ascii="Arial" w:eastAsia="Arial" w:hAnsi="Arial" w:cs="Arial"/>
                <w:sz w:val="12"/>
                <w:szCs w:val="12"/>
              </w:rPr>
            </w:pPr>
          </w:p>
          <w:p w14:paraId="6493FD80" w14:textId="03B89841" w:rsidR="007B5E70" w:rsidRDefault="00126202" w:rsidP="00AE52F4">
            <w:pPr>
              <w:pStyle w:val="TableParagraph"/>
              <w:numPr>
                <w:ilvl w:val="0"/>
                <w:numId w:val="132"/>
              </w:numPr>
              <w:tabs>
                <w:tab w:val="left" w:pos="218"/>
                <w:tab w:val="left" w:pos="4946"/>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57216" behindDoc="1" locked="0" layoutInCell="1" allowOverlap="1" wp14:anchorId="2F49E773" wp14:editId="3D29B2AE">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9821E4" id="Group 71" o:spid="_x0000_s1026" style="position:absolute;margin-left:274pt;margin-top:30.8pt;width:204pt;height:13pt;z-index:-251659264;mso-position-horizontal-relative:page;mso-position-vertical-relative:page" coordorigin="6559,62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o:spid="_x0000_s1027" style="position:absolute;left:6559;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path="m,259r4080,l4080,,,,,259xe" filled="f" strokeweight=".5pt">
                        <v:path arrowok="t" o:connecttype="custom" o:connectlocs="0,6529;4080,6529;4080,6270;0,6270;0,6529" o:connectangles="0,0,0,0,0"/>
                      </v:shape>
                      <w10:wrap anchorx="page" anchory="page"/>
                    </v:group>
                  </w:pict>
                </mc:Fallback>
              </mc:AlternateContent>
            </w:r>
            <w:r w:rsidR="00382DBA">
              <w:rPr>
                <w:rFonts w:ascii="Arial"/>
                <w:i/>
                <w:sz w:val="12"/>
              </w:rPr>
              <w:t>Street 1</w:t>
            </w:r>
            <w:r w:rsidR="00382DBA">
              <w:rPr>
                <w:rFonts w:ascii="Arial"/>
                <w:i/>
                <w:sz w:val="12"/>
              </w:rPr>
              <w:tab/>
              <w:t>Street</w:t>
            </w:r>
            <w:r w:rsidR="00382DBA">
              <w:rPr>
                <w:rFonts w:ascii="Arial"/>
                <w:i/>
                <w:spacing w:val="33"/>
                <w:sz w:val="12"/>
              </w:rPr>
              <w:t xml:space="preserve"> </w:t>
            </w:r>
            <w:r w:rsidR="00382DBA">
              <w:rPr>
                <w:rFonts w:ascii="Arial"/>
                <w:i/>
                <w:sz w:val="12"/>
              </w:rPr>
              <w:t>2</w:t>
            </w:r>
          </w:p>
          <w:p w14:paraId="1C711695" w14:textId="61515B6A"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59264" behindDoc="1" locked="0" layoutInCell="1" allowOverlap="1" wp14:anchorId="4140FF58" wp14:editId="710ED6BF">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E6EB5A" id="Group 64" o:spid="_x0000_s1026" style="position:absolute;margin-left:35.35pt;margin-top:47.6pt;width:362.25pt;height:32.45pt;z-index:-251657216;mso-position-horizontal-relative:page;mso-position-vertical-relative:page" coordorigin="1757,6585" coordsize="724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o:spid="_x0000_s1027" style="position:absolute;left:1757;top:6585;width:2641;height:260" coordorigin="1757,6585" coordsize="26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o:spid="_x0000_s1028" style="position:absolute;left:1757;top:6585;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path="m,259r2640,l2640,,,,,259xe" filled="f" strokeweight=".5pt">
                          <v:path arrowok="t" o:connecttype="custom" o:connectlocs="0,6874;2640,6874;2640,6615;0,6615;0,6874" o:connectangles="0,0,0,0,0"/>
                        </v:shape>
                      </v:group>
                      <v:group id="Group 105" o:spid="_x0000_s1029" style="position:absolute;left:4982;top:6600;width:4020;height:260" coordorigin="4982,660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o:spid="_x0000_s1030" style="position:absolute;left:4982;top:660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path="m,259r4019,l4019,,,,,259xe" filled="f" strokeweight=".5pt">
                          <v:path arrowok="t" o:connecttype="custom" o:connectlocs="0,6874;4019,6874;4019,6615;0,6615;0,6874" o:connectangles="0,0,0,0,0"/>
                        </v:shape>
                      </v:group>
                      <v:group id="Group 107" o:spid="_x0000_s1031" style="position:absolute;left:2967;top:6974;width:2925;height:260" coordorigin="2967,6974" coordsize="292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o:spid="_x0000_s1032" style="position:absolute;left:2967;top:697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path="m,259r2925,l2925,,,,,259xe" filled="f" strokeweight=".5pt">
                          <v:path arrowok="t" o:connecttype="custom" o:connectlocs="0,7188;2925,7188;2925,6929;0,6929;0,7188" o:connectangles="0,0,0,0,0"/>
                        </v:shape>
                      </v:group>
                      <w10:wrap anchorx="page" anchory="page"/>
                    </v:group>
                  </w:pict>
                </mc:Fallback>
              </mc:AlternateContent>
            </w:r>
          </w:p>
          <w:p w14:paraId="397C0801" w14:textId="77777777" w:rsidR="007B5E70" w:rsidRDefault="00382DBA" w:rsidP="00AE52F4">
            <w:pPr>
              <w:pStyle w:val="TableParagraph"/>
              <w:numPr>
                <w:ilvl w:val="0"/>
                <w:numId w:val="132"/>
              </w:numPr>
              <w:tabs>
                <w:tab w:val="left" w:pos="218"/>
                <w:tab w:val="left" w:pos="3523"/>
              </w:tabs>
              <w:spacing w:before="69"/>
              <w:ind w:hanging="80"/>
              <w:rPr>
                <w:rFonts w:ascii="Arial" w:eastAsia="Arial" w:hAnsi="Arial" w:cs="Arial"/>
                <w:sz w:val="12"/>
                <w:szCs w:val="12"/>
              </w:rPr>
            </w:pPr>
            <w:r>
              <w:rPr>
                <w:rFonts w:ascii="Arial"/>
                <w:i/>
                <w:sz w:val="12"/>
              </w:rPr>
              <w:t>City</w:t>
            </w:r>
            <w:r>
              <w:rPr>
                <w:rFonts w:ascii="Arial"/>
                <w:i/>
                <w:sz w:val="12"/>
              </w:rPr>
              <w:tab/>
              <w:t>State</w:t>
            </w:r>
          </w:p>
          <w:p w14:paraId="664BD8D7" w14:textId="77777777" w:rsidR="00382DBA" w:rsidRDefault="00382DBA" w:rsidP="007B5E70">
            <w:pPr>
              <w:pStyle w:val="TableParagraph"/>
              <w:rPr>
                <w:rFonts w:ascii="Arial" w:eastAsia="Arial" w:hAnsi="Arial" w:cs="Arial"/>
                <w:sz w:val="12"/>
                <w:szCs w:val="12"/>
              </w:rPr>
            </w:pPr>
          </w:p>
          <w:p w14:paraId="06CA9F14" w14:textId="77777777" w:rsidR="00382DBA" w:rsidRDefault="00382DBA" w:rsidP="007B5E70">
            <w:pPr>
              <w:pStyle w:val="TableParagraph"/>
              <w:spacing w:before="1"/>
              <w:rPr>
                <w:rFonts w:ascii="Arial" w:eastAsia="Arial" w:hAnsi="Arial" w:cs="Arial"/>
                <w:sz w:val="12"/>
                <w:szCs w:val="12"/>
              </w:rPr>
            </w:pPr>
          </w:p>
          <w:p w14:paraId="2645761E" w14:textId="77777777" w:rsidR="00382DBA" w:rsidRDefault="00382DBA" w:rsidP="007B5E70">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14:paraId="51D12B0C" w14:textId="77777777" w:rsidR="00382DBA" w:rsidRDefault="00382DBA" w:rsidP="007B5E70">
            <w:pPr>
              <w:pStyle w:val="TableParagraph"/>
              <w:rPr>
                <w:rFonts w:ascii="Arial" w:eastAsia="Arial" w:hAnsi="Arial" w:cs="Arial"/>
                <w:sz w:val="12"/>
                <w:szCs w:val="12"/>
              </w:rPr>
            </w:pPr>
          </w:p>
          <w:p w14:paraId="606D5681" w14:textId="77777777" w:rsidR="00382DBA" w:rsidRDefault="00382DBA" w:rsidP="007B5E70">
            <w:pPr>
              <w:pStyle w:val="TableParagraph"/>
              <w:rPr>
                <w:rFonts w:ascii="Arial" w:eastAsia="Arial" w:hAnsi="Arial" w:cs="Arial"/>
                <w:sz w:val="12"/>
                <w:szCs w:val="12"/>
              </w:rPr>
            </w:pPr>
          </w:p>
          <w:p w14:paraId="5D9C8953" w14:textId="77777777" w:rsidR="00382DBA" w:rsidRDefault="00382DBA" w:rsidP="007B5E70">
            <w:pPr>
              <w:pStyle w:val="TableParagraph"/>
              <w:rPr>
                <w:rFonts w:ascii="Arial" w:eastAsia="Arial" w:hAnsi="Arial" w:cs="Arial"/>
                <w:sz w:val="12"/>
                <w:szCs w:val="12"/>
              </w:rPr>
            </w:pPr>
          </w:p>
          <w:p w14:paraId="594D15A9" w14:textId="77777777" w:rsidR="00382DBA" w:rsidRDefault="00382DBA" w:rsidP="007B5E70">
            <w:pPr>
              <w:pStyle w:val="TableParagraph"/>
              <w:rPr>
                <w:rFonts w:ascii="Arial" w:eastAsia="Arial" w:hAnsi="Arial" w:cs="Arial"/>
                <w:sz w:val="12"/>
                <w:szCs w:val="12"/>
              </w:rPr>
            </w:pPr>
          </w:p>
          <w:p w14:paraId="7D44CC6F" w14:textId="77777777" w:rsidR="00382DBA" w:rsidRDefault="00382DBA" w:rsidP="007B5E70">
            <w:pPr>
              <w:pStyle w:val="TableParagraph"/>
              <w:rPr>
                <w:rFonts w:ascii="Arial" w:eastAsia="Arial" w:hAnsi="Arial" w:cs="Arial"/>
                <w:sz w:val="12"/>
                <w:szCs w:val="12"/>
              </w:rPr>
            </w:pPr>
          </w:p>
          <w:p w14:paraId="5363A892" w14:textId="77777777" w:rsidR="00382DBA" w:rsidRDefault="00382DBA" w:rsidP="007B5E70">
            <w:pPr>
              <w:pStyle w:val="TableParagraph"/>
              <w:rPr>
                <w:rFonts w:ascii="Arial" w:eastAsia="Arial" w:hAnsi="Arial" w:cs="Arial"/>
                <w:sz w:val="12"/>
                <w:szCs w:val="12"/>
              </w:rPr>
            </w:pPr>
          </w:p>
          <w:p w14:paraId="3146D8C2" w14:textId="4059E875" w:rsidR="00382DBA" w:rsidRDefault="00126202" w:rsidP="007B5E70">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660288" behindDoc="1" locked="0" layoutInCell="1" allowOverlap="1" wp14:anchorId="7590A144" wp14:editId="5C0B80D2">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869705" id="Group 62" o:spid="_x0000_s1026" style="position:absolute;margin-left:39pt;margin-top:48.35pt;width:40.8pt;height:13pt;z-index:-251656192;mso-position-horizontal-relative:page;mso-position-vertical-relative:page" coordorigin="9402,6615"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o:spid="_x0000_s1027" style="position:absolute;left:9402;top:6615;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path="m,259r816,l816,,,,,259xe" filled="f" strokeweight=".5pt">
                        <v:path arrowok="t" o:connecttype="custom" o:connectlocs="0,6874;816,6874;816,6615;0,6615;0,6874" o:connectangles="0,0,0,0,0"/>
                      </v:shape>
                      <w10:wrap anchorx="page" anchory="page"/>
                    </v:group>
                  </w:pict>
                </mc:Fallback>
              </mc:AlternateContent>
            </w:r>
          </w:p>
          <w:p w14:paraId="05F65DA7" w14:textId="77777777" w:rsidR="00382DBA" w:rsidRDefault="00382DBA" w:rsidP="007B5E70">
            <w:pPr>
              <w:pStyle w:val="TableParagraph"/>
              <w:ind w:left="490"/>
              <w:rPr>
                <w:rFonts w:ascii="Arial" w:eastAsia="Arial" w:hAnsi="Arial" w:cs="Arial"/>
                <w:sz w:val="12"/>
                <w:szCs w:val="12"/>
              </w:rPr>
            </w:pPr>
            <w:r>
              <w:rPr>
                <w:rFonts w:ascii="Arial"/>
                <w:i/>
                <w:sz w:val="12"/>
              </w:rPr>
              <w:t>Zip</w:t>
            </w:r>
          </w:p>
        </w:tc>
      </w:tr>
      <w:tr w:rsidR="00382DBA" w14:paraId="27994554" w14:textId="77777777" w:rsidTr="007B5E70">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14:paraId="034D4D35" w14:textId="50BE0806" w:rsidR="00382DBA" w:rsidRDefault="00126202" w:rsidP="007B5E70">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661312" behindDoc="1" locked="0" layoutInCell="1" allowOverlap="1" wp14:anchorId="4887A6C9" wp14:editId="2186F05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2943F3" id="Group 60" o:spid="_x0000_s1026" style="position:absolute;margin-left:6.05pt;margin-top:15.55pt;width:240.8pt;height:15.75pt;z-index:-251655168;mso-position-horizontal-relative:page;mso-position-vertical-relative:page" coordorigin="1183,7562" coordsize="481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o:spid="_x0000_s1027" style="position:absolute;left:1183;top:7562;width:4816;height:315;visibility:visible;mso-wrap-style:square;v-text-anchor:top" coordsize="4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path="m,259r4815,l4815,,,,,259xe" filled="f" strokeweight=".5pt">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17165B3E" wp14:editId="188A2E60">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75ABF1" id="Group 55" o:spid="_x0000_s1026" style="position:absolute;margin-left:252.8pt;margin-top:14.8pt;width:242.25pt;height:34.95pt;z-index:-251654144;mso-position-horizontal-relative:page;mso-position-vertical-relative:page" coordorigin="6196,7699" coordsize="48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o:spid="_x0000_s1027" style="position:absolute;left:6196;top:7699;width:4845;height:248" coordorigin="6196,7699" coordsize="4845,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o:spid="_x0000_s1028" style="position:absolute;left:6196;top:7699;width:4845;height:248;visibility:visible;mso-wrap-style:square;v-text-anchor:top" coordsize="484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path="m,384r4844,l4844,,,,,384xe" filled="f" strokeweight=".5pt">
                          <v:path arrowok="t" o:connecttype="custom" o:connectlocs="0,5118;4844,5118;4844,4871;0,4871;0,5118" o:connectangles="0,0,0,0,0"/>
                        </v:shape>
                      </v:group>
                      <v:group id="Group 116" o:spid="_x0000_s1029" style="position:absolute;left:8086;top:7991;width:2955;height:260" coordorigin="8086,7991" coordsize="295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o:spid="_x0000_s1030" style="position:absolute;left:8086;top:7991;width:2955;height:260;visibility:visible;mso-wrap-style:square;v-text-anchor:top" coordsize="29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path="m,259r2954,l2954,,,,,259xe" filled="f" strokeweight=".5pt">
                          <v:path arrowok="t" o:connecttype="custom" o:connectlocs="0,8250;2954,8250;2954,7991;0,7991;0,8250" o:connectangles="0,0,0,0,0"/>
                        </v:shape>
                      </v:group>
                      <w10:wrap anchorx="page" anchory="page"/>
                    </v:group>
                  </w:pict>
                </mc:Fallback>
              </mc:AlternateContent>
            </w:r>
            <w:r w:rsidR="00382DBA">
              <w:rPr>
                <w:rFonts w:ascii="Arial"/>
                <w:b/>
                <w:sz w:val="18"/>
              </w:rPr>
              <w:t>6. * Federal</w:t>
            </w:r>
            <w:r w:rsidR="00382DBA">
              <w:rPr>
                <w:rFonts w:ascii="Arial"/>
                <w:b/>
                <w:spacing w:val="-1"/>
                <w:sz w:val="18"/>
              </w:rPr>
              <w:t xml:space="preserve"> </w:t>
            </w:r>
            <w:r w:rsidR="00382DBA">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14:paraId="47979723" w14:textId="77777777" w:rsidR="00382DBA" w:rsidRDefault="00382DBA" w:rsidP="007B5E70">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14:paraId="1D8DEBFE" w14:textId="77777777" w:rsidR="00382DBA" w:rsidRDefault="00382DBA" w:rsidP="007B5E70">
            <w:pPr>
              <w:pStyle w:val="TableParagraph"/>
              <w:rPr>
                <w:rFonts w:ascii="Arial" w:eastAsia="Arial" w:hAnsi="Arial" w:cs="Arial"/>
                <w:sz w:val="18"/>
                <w:szCs w:val="18"/>
              </w:rPr>
            </w:pPr>
          </w:p>
          <w:p w14:paraId="68A32452" w14:textId="77777777" w:rsidR="00382DBA" w:rsidRDefault="00382DBA" w:rsidP="007B5E70">
            <w:pPr>
              <w:pStyle w:val="TableParagraph"/>
              <w:rPr>
                <w:rFonts w:ascii="Arial" w:eastAsia="Arial" w:hAnsi="Arial" w:cs="Arial"/>
                <w:sz w:val="18"/>
                <w:szCs w:val="18"/>
              </w:rPr>
            </w:pPr>
          </w:p>
          <w:p w14:paraId="55B54EB4" w14:textId="77777777" w:rsidR="00382DBA" w:rsidRDefault="00382DBA" w:rsidP="007B5E70">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382DBA" w14:paraId="16713051" w14:textId="77777777" w:rsidTr="007B5E70">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14:paraId="3E057D9C" w14:textId="5151F5AE" w:rsidR="00382DBA" w:rsidRDefault="00126202" w:rsidP="007B5E70">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663360" behindDoc="1" locked="0" layoutInCell="1" allowOverlap="1" wp14:anchorId="4FB7146B" wp14:editId="526D974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20BA5D" id="Group 53" o:spid="_x0000_s1026" style="position:absolute;margin-left:6.05pt;margin-top:10.2pt;width:240.75pt;height:19.25pt;z-index:-251653120;mso-position-horizontal-relative:page;mso-position-vertical-relative:page" coordorigin="1185,8577" coordsize="48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o:spid="_x0000_s1027" style="position:absolute;left:1185;top:8577;width:4815;height:385;visibility:visible;mso-wrap-style:square;v-text-anchor:top" coordsize="481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path="m,384r4815,l4815,,,,,384xe" filled="f" strokeweight=".5pt">
                        <v:path arrowok="t" o:connecttype="custom" o:connectlocs="0,8961;4815,8961;4815,8577;0,8577;0,8961" o:connectangles="0,0,0,0,0"/>
                      </v:shape>
                      <w10:wrap anchorx="page" anchory="page"/>
                    </v:group>
                  </w:pict>
                </mc:Fallback>
              </mc:AlternateContent>
            </w:r>
            <w:r w:rsidR="00382DBA">
              <w:rPr>
                <w:rFonts w:ascii="Arial"/>
                <w:b/>
                <w:sz w:val="18"/>
              </w:rPr>
              <w:t xml:space="preserve">8. Federal Action Number, </w:t>
            </w:r>
            <w:r w:rsidR="00382DBA">
              <w:rPr>
                <w:rFonts w:ascii="Arial"/>
                <w:i/>
                <w:sz w:val="18"/>
              </w:rPr>
              <w:t>if</w:t>
            </w:r>
            <w:r w:rsidR="00382DBA">
              <w:rPr>
                <w:rFonts w:ascii="Arial"/>
                <w:i/>
                <w:spacing w:val="-2"/>
                <w:sz w:val="18"/>
              </w:rPr>
              <w:t xml:space="preserve"> </w:t>
            </w:r>
            <w:r w:rsidR="00382DBA">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14:paraId="73B09832" w14:textId="77777777" w:rsidR="00382DBA" w:rsidRDefault="00382DBA" w:rsidP="007B5E70">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14:paraId="58CB9DCA" w14:textId="3FC4E14D" w:rsidR="00382DBA" w:rsidRDefault="00126202" w:rsidP="007B5E70">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664384" behindDoc="1" locked="0" layoutInCell="1" allowOverlap="1" wp14:anchorId="3D971DDE" wp14:editId="4D93F257">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F1703D" id="Group 51" o:spid="_x0000_s1026" style="position:absolute;margin-left:19.75pt;margin-top:13.9pt;width:106.5pt;height:13pt;z-index:-251652096;mso-position-horizontal-relative:page;mso-position-vertical-relative:page" coordorigin="6475,8591" coordsize="21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o:spid="_x0000_s1027" style="position:absolute;left:6475;top:8591;width:2130;height:260;visibility:visible;mso-wrap-style:square;v-text-anchor:top" coordsize="213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path="m,259r2130,l2130,,,,,259xe" filled="f" strokeweight=".5pt">
                        <v:path arrowok="t" o:connecttype="custom" o:connectlocs="0,8850;2130,8850;2130,8591;0,8591;0,8850" o:connectangles="0,0,0,0,0"/>
                      </v:shape>
                      <w10:wrap anchorx="page" anchory="page"/>
                    </v:group>
                  </w:pict>
                </mc:Fallback>
              </mc:AlternateContent>
            </w:r>
            <w:r w:rsidR="00382DBA">
              <w:rPr>
                <w:rFonts w:ascii="Arial"/>
                <w:sz w:val="18"/>
              </w:rPr>
              <w:t>$</w:t>
            </w:r>
          </w:p>
        </w:tc>
      </w:tr>
      <w:tr w:rsidR="00382DBA" w14:paraId="794C1B9E" w14:textId="77777777" w:rsidTr="007B5E70">
        <w:trPr>
          <w:trHeight w:hRule="exact" w:val="1713"/>
        </w:trPr>
        <w:tc>
          <w:tcPr>
            <w:tcW w:w="4651" w:type="dxa"/>
            <w:gridSpan w:val="2"/>
            <w:tcBorders>
              <w:top w:val="single" w:sz="3" w:space="0" w:color="000000"/>
              <w:left w:val="single" w:sz="4" w:space="0" w:color="000000"/>
              <w:bottom w:val="single" w:sz="4" w:space="0" w:color="000000"/>
              <w:right w:val="nil"/>
            </w:tcBorders>
          </w:tcPr>
          <w:p w14:paraId="0F57566A" w14:textId="77777777" w:rsidR="00382DBA" w:rsidRDefault="00382DBA" w:rsidP="007B5E70">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14:paraId="249AE2D2" w14:textId="14C520C1" w:rsidR="00382DBA" w:rsidRDefault="00126202" w:rsidP="007B5E70">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665408" behindDoc="1" locked="0" layoutInCell="1" allowOverlap="1" wp14:anchorId="6961B50C" wp14:editId="1BEE01BB">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315AC" id="Group 44" o:spid="_x0000_s1026" style="position:absolute;margin-left:27.1pt;margin-top:13.25pt;width:236.7pt;height:30.2pt;z-index:-251651072;mso-position-horizontal-relative:page;mso-position-vertical-relative:page" coordorigin="1601,9366" coordsize="473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o:spid="_x0000_s1027" style="position:absolute;left:1606;top:9371;width:1080;height:260" coordorigin="1606,9371"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o:spid="_x0000_s1028" style="position:absolute;left:1606;top:937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path="m,259r1080,l1080,,,,,259xe" filled="f" strokeweight=".5pt">
                          <v:path arrowok="t" o:connecttype="custom" o:connectlocs="0,9630;1080,9630;1080,9371;0,9371;0,9630" o:connectangles="0,0,0,0,0"/>
                        </v:shape>
                      </v:group>
                      <v:group id="Group 125" o:spid="_x0000_s1029" style="position:absolute;left:3525;top:9371;width:2609;height:260" coordorigin="3525,9371"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o:spid="_x0000_s1030" style="position:absolute;left:3525;top:937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path="m,259r2609,l2609,,,,,259xe" filled="f" strokeweight=".5pt">
                          <v:path arrowok="t" o:connecttype="custom" o:connectlocs="0,9630;2609,9630;2609,9371;0,9371;0,9630" o:connectangles="0,0,0,0,0"/>
                        </v:shape>
                      </v:group>
                      <v:group id="Group 127" o:spid="_x0000_s1031" style="position:absolute;left:1950;top:9705;width:4380;height:260" coordorigin="1950,9705"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o:spid="_x0000_s1032" style="position:absolute;left:1950;top:9705;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path="m,259r4379,l4379,,,,,259xe" filled="f" strokeweight=".5pt">
                          <v:path arrowok="t" o:connecttype="custom" o:connectlocs="0,9964;4379,9964;4379,9705;0,9705;0,9964" o:connectangles="0,0,0,0,0"/>
                        </v:shape>
                      </v:group>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 First</w:t>
            </w:r>
            <w:r w:rsidR="00382DBA">
              <w:rPr>
                <w:rFonts w:ascii="Arial"/>
                <w:i/>
                <w:spacing w:val="-1"/>
                <w:sz w:val="12"/>
              </w:rPr>
              <w:t xml:space="preserve"> </w:t>
            </w:r>
            <w:r w:rsidR="00382DBA">
              <w:rPr>
                <w:rFonts w:ascii="Arial"/>
                <w:i/>
                <w:sz w:val="12"/>
              </w:rPr>
              <w:t>Name</w:t>
            </w:r>
          </w:p>
          <w:p w14:paraId="64FC629C" w14:textId="77777777" w:rsidR="00382DBA" w:rsidRDefault="00382DBA" w:rsidP="007B5E70">
            <w:pPr>
              <w:pStyle w:val="TableParagraph"/>
              <w:spacing w:before="5"/>
              <w:rPr>
                <w:rFonts w:ascii="Arial" w:eastAsia="Arial" w:hAnsi="Arial" w:cs="Arial"/>
                <w:sz w:val="16"/>
                <w:szCs w:val="16"/>
              </w:rPr>
            </w:pPr>
          </w:p>
          <w:p w14:paraId="415FF016" w14:textId="77777777" w:rsidR="007B5E70" w:rsidRDefault="00382DBA" w:rsidP="00AE52F4">
            <w:pPr>
              <w:pStyle w:val="TableParagraph"/>
              <w:numPr>
                <w:ilvl w:val="0"/>
                <w:numId w:val="131"/>
              </w:numPr>
              <w:tabs>
                <w:tab w:val="left" w:pos="213"/>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14:paraId="188A47AC" w14:textId="77777777" w:rsidR="00382DBA" w:rsidRDefault="00382DBA" w:rsidP="007B5E70">
            <w:pPr>
              <w:pStyle w:val="TableParagraph"/>
              <w:rPr>
                <w:rFonts w:ascii="Arial" w:eastAsia="Arial" w:hAnsi="Arial" w:cs="Arial"/>
                <w:sz w:val="12"/>
                <w:szCs w:val="12"/>
              </w:rPr>
            </w:pPr>
          </w:p>
          <w:p w14:paraId="0BEC567F" w14:textId="7191A3BA" w:rsidR="007B5E70" w:rsidRDefault="00126202" w:rsidP="00AE52F4">
            <w:pPr>
              <w:pStyle w:val="TableParagraph"/>
              <w:numPr>
                <w:ilvl w:val="0"/>
                <w:numId w:val="131"/>
              </w:numPr>
              <w:tabs>
                <w:tab w:val="left" w:pos="213"/>
              </w:tabs>
              <w:spacing w:before="80"/>
              <w:ind w:hanging="80"/>
              <w:rPr>
                <w:rFonts w:ascii="Arial" w:eastAsia="Arial" w:hAnsi="Arial" w:cs="Arial"/>
                <w:sz w:val="12"/>
                <w:szCs w:val="12"/>
              </w:rPr>
            </w:pPr>
            <w:r>
              <w:rPr>
                <w:noProof/>
              </w:rPr>
              <mc:AlternateContent>
                <mc:Choice Requires="wpg">
                  <w:drawing>
                    <wp:anchor distT="0" distB="0" distL="114300" distR="114300" simplePos="0" relativeHeight="251641856" behindDoc="1" locked="0" layoutInCell="1" allowOverlap="1" wp14:anchorId="646B80AC" wp14:editId="2F1C73C2">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436E7B" id="Group 112" o:spid="_x0000_s1026" style="position:absolute;margin-left:38.2pt;margin-top:47.7pt;width:204pt;height:13pt;z-index:-251674624;mso-position-horizontal-relative:page;mso-position-vertical-relative:page" coordorigin="1808,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o:spid="_x0000_s1027" style="position:absolute;left:1808;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path="m,259r4080,l4080,,,,,259xe" filled="f" strokeweight=".5pt">
                        <v:path arrowok="t" o:connecttype="custom" o:connectlocs="0,10329;4080,10329;4080,10070;0,10070;0,10329" o:connectangles="0,0,0,0,0"/>
                      </v:shape>
                      <w10:wrap anchorx="page" anchory="page"/>
                    </v:group>
                  </w:pict>
                </mc:Fallback>
              </mc:AlternateContent>
            </w:r>
            <w:r w:rsidR="00382DBA">
              <w:rPr>
                <w:rFonts w:ascii="Arial"/>
                <w:i/>
                <w:sz w:val="12"/>
              </w:rPr>
              <w:t>Street 1</w:t>
            </w:r>
          </w:p>
          <w:p w14:paraId="04BF04C8" w14:textId="77777777" w:rsidR="00382DBA" w:rsidRDefault="00382DBA" w:rsidP="007B5E70">
            <w:pPr>
              <w:pStyle w:val="TableParagraph"/>
              <w:rPr>
                <w:rFonts w:ascii="Arial" w:eastAsia="Arial" w:hAnsi="Arial" w:cs="Arial"/>
                <w:sz w:val="12"/>
                <w:szCs w:val="12"/>
              </w:rPr>
            </w:pPr>
          </w:p>
          <w:p w14:paraId="2F271A70" w14:textId="66AA30B9" w:rsidR="007B5E70" w:rsidRDefault="00126202" w:rsidP="00AE52F4">
            <w:pPr>
              <w:pStyle w:val="TableParagraph"/>
              <w:numPr>
                <w:ilvl w:val="0"/>
                <w:numId w:val="131"/>
              </w:numPr>
              <w:tabs>
                <w:tab w:val="left" w:pos="213"/>
                <w:tab w:val="left" w:pos="3534"/>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39808" behindDoc="1" locked="0" layoutInCell="1" allowOverlap="1" wp14:anchorId="0B34353B" wp14:editId="58483F1D">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D4D825" id="Group 116" o:spid="_x0000_s1026" style="position:absolute;margin-left:37.2pt;margin-top:65.25pt;width:133.55pt;height:13pt;z-index:-251676672;mso-position-horizontal-relative:page;mso-position-vertical-relative:page" coordorigin="1813,10406" coordsize="2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o:spid="_x0000_s1027" style="position:absolute;left:1813;top:10406;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path="m,259r2670,l2670,,,,,259xe" filled="f" strokeweight=".5pt">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14:anchorId="6CEADDBD" wp14:editId="0A262E19">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A22BE5" id="Group 118" o:spid="_x0000_s1026" style="position:absolute;margin-left:197.2pt;margin-top:66pt;width:201pt;height:13pt;z-index:-251677696;mso-position-horizontal-relative:page;mso-position-vertical-relative:page" coordorigin="4993,10406"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o:spid="_x0000_s1027" style="position:absolute;left:4993;top:10406;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path="m,259r4019,l4019,,,,,259xe" filled="f" strokeweight=".5pt">
                        <v:path arrowok="t" o:connecttype="custom" o:connectlocs="0,10665;4019,10665;4019,10406;0,10406;0,10665" o:connectangles="0,0,0,0,0"/>
                      </v:shape>
                      <w10:wrap anchorx="page" anchory="page"/>
                    </v:group>
                  </w:pict>
                </mc:Fallback>
              </mc:AlternateContent>
            </w:r>
            <w:r w:rsidR="00382DBA">
              <w:rPr>
                <w:rFonts w:ascii="Arial"/>
                <w:i/>
                <w:sz w:val="12"/>
              </w:rPr>
              <w:t>City</w:t>
            </w:r>
            <w:r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14:paraId="0A2E13DB" w14:textId="77777777" w:rsidR="00382DBA" w:rsidRDefault="00382DBA" w:rsidP="007B5E70">
            <w:pPr>
              <w:pStyle w:val="TableParagraph"/>
              <w:rPr>
                <w:rFonts w:ascii="Arial" w:eastAsia="Arial" w:hAnsi="Arial" w:cs="Arial"/>
                <w:sz w:val="12"/>
                <w:szCs w:val="12"/>
              </w:rPr>
            </w:pPr>
          </w:p>
          <w:p w14:paraId="24BC71E1" w14:textId="77777777" w:rsidR="00382DBA" w:rsidRDefault="00382DBA" w:rsidP="007B5E70">
            <w:pPr>
              <w:pStyle w:val="TableParagraph"/>
              <w:spacing w:before="2"/>
              <w:rPr>
                <w:rFonts w:ascii="Arial" w:eastAsia="Arial" w:hAnsi="Arial" w:cs="Arial"/>
                <w:sz w:val="16"/>
                <w:szCs w:val="16"/>
              </w:rPr>
            </w:pPr>
          </w:p>
          <w:p w14:paraId="6C699CDA" w14:textId="3EEEA502" w:rsidR="00382DBA" w:rsidRDefault="00126202" w:rsidP="007B5E70">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667456" behindDoc="1" locked="0" layoutInCell="1" allowOverlap="1" wp14:anchorId="09499C8A" wp14:editId="66E6CA60">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998FDB" id="Group 40" o:spid="_x0000_s1026" style="position:absolute;margin-left:63.9pt;margin-top:28.95pt;width:54pt;height:13pt;z-index:-251649024;mso-position-horizontal-relative:page;mso-position-vertical-relative:page" coordorigin="6943,9710"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o:spid="_x0000_s1027" style="position:absolute;left:6943;top:9710;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path="m,260r1080,l1080,,,,,260xe" filled="f" strokeweight=".5pt">
                        <v:path arrowok="t" o:connecttype="custom" o:connectlocs="0,9970;1080,9970;1080,9710;0,9710;0,9970" o:connectangles="0,0,0,0,0"/>
                      </v:shape>
                      <w10:wrap anchorx="page" anchory="page"/>
                    </v:group>
                  </w:pict>
                </mc:Fallback>
              </mc:AlternateContent>
            </w:r>
            <w:r w:rsidR="00382DBA">
              <w:rPr>
                <w:rFonts w:ascii="Arial"/>
                <w:i/>
                <w:sz w:val="12"/>
              </w:rPr>
              <w:t>Middle Name Suffix</w:t>
            </w:r>
          </w:p>
          <w:p w14:paraId="2AB3486A" w14:textId="77777777" w:rsidR="00382DBA" w:rsidRDefault="00382DBA" w:rsidP="007B5E70">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14:paraId="3AEDCFAB" w14:textId="1916292F" w:rsidR="00382DBA" w:rsidRDefault="00126202" w:rsidP="007B5E70">
            <w:r>
              <w:rPr>
                <w:noProof/>
              </w:rPr>
              <mc:AlternateContent>
                <mc:Choice Requires="wpg">
                  <w:drawing>
                    <wp:anchor distT="0" distB="0" distL="114300" distR="114300" simplePos="0" relativeHeight="251666432" behindDoc="1" locked="0" layoutInCell="1" allowOverlap="1" wp14:anchorId="68071DCA" wp14:editId="3FEA42EC">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712ADD" id="Group 42" o:spid="_x0000_s1026" style="position:absolute;margin-left:-35.65pt;margin-top:11.25pt;width:111pt;height:13pt;z-index:-251650048;mso-position-horizontal-relative:page;mso-position-vertical-relative:page" coordorigin="7026,9371" coordsize="2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o:spid="_x0000_s1027" style="position:absolute;left:7026;top:9371;width:2220;height:260;visibility:visible;mso-wrap-style:square;v-text-anchor:top" coordsize="22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path="m,259r2219,l2219,,,,,259xe" filled="f" strokeweight=".5pt">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14:anchorId="740ECF68" wp14:editId="25247FDB">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ADE402" id="Group 114" o:spid="_x0000_s1026" style="position:absolute;margin-left:-58.5pt;margin-top:47.7pt;width:204pt;height:13pt;z-index:-251675648;mso-position-horizontal-relative:page;mso-position-vertical-relative:page" coordorigin="6571,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o:spid="_x0000_s1027" style="position:absolute;left:6571;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path="m,259r4079,l4079,,,,,259xe" filled="f" strokeweight=".5pt">
                        <v:path arrowok="t" o:connecttype="custom" o:connectlocs="0,10329;4079,10329;4079,10070;0,10070;0,10329" o:connectangles="0,0,0,0,0"/>
                      </v:shape>
                      <w10:wrap anchorx="page" anchory="page"/>
                    </v:group>
                  </w:pict>
                </mc:Fallback>
              </mc:AlternateContent>
            </w:r>
          </w:p>
        </w:tc>
        <w:tc>
          <w:tcPr>
            <w:tcW w:w="2499" w:type="dxa"/>
            <w:tcBorders>
              <w:top w:val="single" w:sz="3" w:space="0" w:color="000000"/>
              <w:left w:val="nil"/>
              <w:bottom w:val="single" w:sz="4" w:space="0" w:color="000000"/>
              <w:right w:val="single" w:sz="4" w:space="0" w:color="000000"/>
            </w:tcBorders>
          </w:tcPr>
          <w:p w14:paraId="50449FB2" w14:textId="77777777" w:rsidR="00382DBA" w:rsidRDefault="00382DBA" w:rsidP="007B5E70">
            <w:pPr>
              <w:pStyle w:val="TableParagraph"/>
              <w:rPr>
                <w:rFonts w:ascii="Arial" w:eastAsia="Arial" w:hAnsi="Arial" w:cs="Arial"/>
                <w:sz w:val="12"/>
                <w:szCs w:val="12"/>
              </w:rPr>
            </w:pPr>
          </w:p>
          <w:p w14:paraId="73AF61ED" w14:textId="77777777" w:rsidR="00382DBA" w:rsidRDefault="00382DBA" w:rsidP="007B5E70">
            <w:pPr>
              <w:pStyle w:val="TableParagraph"/>
              <w:rPr>
                <w:rFonts w:ascii="Arial" w:eastAsia="Arial" w:hAnsi="Arial" w:cs="Arial"/>
                <w:sz w:val="12"/>
                <w:szCs w:val="12"/>
              </w:rPr>
            </w:pPr>
          </w:p>
          <w:p w14:paraId="2A4CC160" w14:textId="77777777" w:rsidR="00382DBA" w:rsidRDefault="00382DBA" w:rsidP="007B5E70">
            <w:pPr>
              <w:pStyle w:val="TableParagraph"/>
              <w:rPr>
                <w:rFonts w:ascii="Arial" w:eastAsia="Arial" w:hAnsi="Arial" w:cs="Arial"/>
                <w:sz w:val="12"/>
                <w:szCs w:val="12"/>
              </w:rPr>
            </w:pPr>
          </w:p>
          <w:p w14:paraId="5DA35884" w14:textId="77777777" w:rsidR="00382DBA" w:rsidRDefault="00382DBA" w:rsidP="007B5E70">
            <w:pPr>
              <w:pStyle w:val="TableParagraph"/>
              <w:rPr>
                <w:rFonts w:ascii="Arial" w:eastAsia="Arial" w:hAnsi="Arial" w:cs="Arial"/>
                <w:sz w:val="12"/>
                <w:szCs w:val="12"/>
              </w:rPr>
            </w:pPr>
          </w:p>
          <w:p w14:paraId="5E879538" w14:textId="77777777" w:rsidR="00382DBA" w:rsidRDefault="00382DBA" w:rsidP="007B5E70">
            <w:pPr>
              <w:pStyle w:val="TableParagraph"/>
              <w:rPr>
                <w:rFonts w:ascii="Arial" w:eastAsia="Arial" w:hAnsi="Arial" w:cs="Arial"/>
                <w:sz w:val="12"/>
                <w:szCs w:val="12"/>
              </w:rPr>
            </w:pPr>
          </w:p>
          <w:p w14:paraId="12747A4F" w14:textId="77777777" w:rsidR="00382DBA" w:rsidRDefault="00382DBA" w:rsidP="007B5E70">
            <w:pPr>
              <w:pStyle w:val="TableParagraph"/>
              <w:rPr>
                <w:rFonts w:ascii="Arial" w:eastAsia="Arial" w:hAnsi="Arial" w:cs="Arial"/>
                <w:sz w:val="12"/>
                <w:szCs w:val="12"/>
              </w:rPr>
            </w:pPr>
          </w:p>
          <w:p w14:paraId="1984F0EF" w14:textId="77777777" w:rsidR="00382DBA" w:rsidRDefault="00382DBA" w:rsidP="007B5E70">
            <w:pPr>
              <w:pStyle w:val="TableParagraph"/>
              <w:rPr>
                <w:rFonts w:ascii="Arial" w:eastAsia="Arial" w:hAnsi="Arial" w:cs="Arial"/>
                <w:sz w:val="12"/>
                <w:szCs w:val="12"/>
              </w:rPr>
            </w:pPr>
          </w:p>
          <w:p w14:paraId="1C1BB833" w14:textId="77777777" w:rsidR="00382DBA" w:rsidRDefault="00382DBA" w:rsidP="007B5E70">
            <w:pPr>
              <w:pStyle w:val="TableParagraph"/>
              <w:rPr>
                <w:rFonts w:ascii="Arial" w:eastAsia="Arial" w:hAnsi="Arial" w:cs="Arial"/>
                <w:sz w:val="12"/>
                <w:szCs w:val="12"/>
              </w:rPr>
            </w:pPr>
          </w:p>
          <w:p w14:paraId="6E7638EB" w14:textId="77777777" w:rsidR="00382DBA" w:rsidRDefault="00382DBA" w:rsidP="007B5E70">
            <w:pPr>
              <w:pStyle w:val="TableParagraph"/>
              <w:rPr>
                <w:rFonts w:ascii="Arial" w:eastAsia="Arial" w:hAnsi="Arial" w:cs="Arial"/>
                <w:sz w:val="12"/>
                <w:szCs w:val="12"/>
              </w:rPr>
            </w:pPr>
          </w:p>
          <w:p w14:paraId="487278A5" w14:textId="11E21A9C" w:rsidR="00382DBA" w:rsidRDefault="00126202" w:rsidP="007B5E70">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637760" behindDoc="1" locked="0" layoutInCell="1" allowOverlap="1" wp14:anchorId="7737C0BD" wp14:editId="2D6EE208">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A12292" id="Group 120" o:spid="_x0000_s1026" style="position:absolute;margin-left:40.6pt;margin-top:66pt;width:43.5pt;height:13pt;z-index:-251678720;mso-position-horizontal-relative:page;mso-position-vertical-relative:page" coordorigin="9413,10406"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o:spid="_x0000_s1027" style="position:absolute;left:9413;top:10406;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path="m,259r870,l870,,,,,259xe" filled="f" strokeweight=".5pt">
                        <v:path arrowok="t" o:connecttype="custom" o:connectlocs="0,10665;870,10665;870,10406;0,10406;0,10665" o:connectangles="0,0,0,0,0"/>
                      </v:shape>
                      <w10:wrap anchorx="page" anchory="page"/>
                    </v:group>
                  </w:pict>
                </mc:Fallback>
              </mc:AlternateContent>
            </w:r>
          </w:p>
          <w:p w14:paraId="6A8B33B8" w14:textId="77777777" w:rsidR="00382DBA" w:rsidRDefault="00382DBA" w:rsidP="007B5E70">
            <w:pPr>
              <w:pStyle w:val="TableParagraph"/>
              <w:ind w:left="501"/>
              <w:rPr>
                <w:rFonts w:ascii="Arial" w:eastAsia="Arial" w:hAnsi="Arial" w:cs="Arial"/>
                <w:sz w:val="12"/>
                <w:szCs w:val="12"/>
              </w:rPr>
            </w:pPr>
            <w:r>
              <w:rPr>
                <w:rFonts w:ascii="Arial"/>
                <w:i/>
                <w:sz w:val="12"/>
              </w:rPr>
              <w:t>Zip</w:t>
            </w:r>
          </w:p>
        </w:tc>
      </w:tr>
      <w:tr w:rsidR="00382DBA" w14:paraId="7E9FA7C2" w14:textId="77777777" w:rsidTr="007B5E70">
        <w:trPr>
          <w:trHeight w:hRule="exact" w:val="1748"/>
        </w:trPr>
        <w:tc>
          <w:tcPr>
            <w:tcW w:w="7587" w:type="dxa"/>
            <w:gridSpan w:val="5"/>
            <w:tcBorders>
              <w:top w:val="single" w:sz="4" w:space="0" w:color="000000"/>
              <w:left w:val="single" w:sz="4" w:space="0" w:color="000000"/>
              <w:bottom w:val="single" w:sz="4" w:space="0" w:color="000000"/>
              <w:right w:val="nil"/>
            </w:tcBorders>
          </w:tcPr>
          <w:p w14:paraId="77CC6D50" w14:textId="77777777" w:rsidR="00382DBA" w:rsidRDefault="00382DBA" w:rsidP="007B5E70">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14:paraId="788A8C12" w14:textId="393EBE6B" w:rsidR="00382DBA" w:rsidRDefault="00126202" w:rsidP="007B5E70">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670528" behindDoc="1" locked="0" layoutInCell="1" allowOverlap="1" wp14:anchorId="30EA0B85" wp14:editId="561686D0">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2FB980" id="Group 34" o:spid="_x0000_s1026" style="position:absolute;margin-left:298.65pt;margin-top:15.6pt;width:114pt;height:13.6pt;z-index:-251645952;mso-position-horizontal-relative:page;mso-position-vertical-relative:page" coordorigin="7067,11141" coordsize="22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o:spid="_x0000_s1027" style="position:absolute;left:7067;top:11141;width:2280;height:272;visibility:visible;mso-wrap-style:square;v-text-anchor:top" coordsize="2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path="m,272r2279,l2279,,,,,272xe" filled="f" strokeweight=".5pt">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1DC8C6B5" wp14:editId="293A3AC3">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A730AF" id="Group 36" o:spid="_x0000_s1026" style="position:absolute;margin-left:122.1pt;margin-top:16.95pt;width:130.45pt;height:13pt;z-index:-251646976;mso-position-horizontal-relative:page;mso-position-vertical-relative:page" coordorigin="3566,11141" coordsize="26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o:spid="_x0000_s1027" style="position:absolute;left:3566;top:1114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path="m,259r2609,l2609,,,,,259xe" filled="f" strokeweight=".5pt">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3A7BDBFB" wp14:editId="02DEDB40">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10FC5F" id="Group 38" o:spid="_x0000_s1026" style="position:absolute;margin-left:29.9pt;margin-top:16.2pt;width:54pt;height:13pt;z-index:-251648000;mso-position-horizontal-relative:page;mso-position-vertical-relative:page" coordorigin="1647,11141"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o:spid="_x0000_s1027" style="position:absolute;left:1647;top:1114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path="m,259r1080,l1080,,,,,259xe" filled="f" strokeweight=".5pt">
                        <v:path arrowok="t" o:connecttype="custom" o:connectlocs="0,11400;1080,11400;1080,11141;0,11141;0,11400" o:connectangles="0,0,0,0,0"/>
                      </v:shape>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w:t>
            </w:r>
            <w:r w:rsidR="00382DBA">
              <w:rPr>
                <w:rFonts w:ascii="Arial"/>
                <w:i/>
                <w:spacing w:val="-1"/>
                <w:sz w:val="12"/>
              </w:rPr>
              <w:t xml:space="preserve"> </w:t>
            </w:r>
            <w:r w:rsidR="00382DBA">
              <w:rPr>
                <w:rFonts w:ascii="Arial"/>
                <w:i/>
                <w:sz w:val="12"/>
              </w:rPr>
              <w:t>First</w:t>
            </w:r>
            <w:r w:rsidR="00382DBA">
              <w:rPr>
                <w:rFonts w:ascii="Arial"/>
                <w:i/>
                <w:spacing w:val="-1"/>
                <w:sz w:val="12"/>
              </w:rPr>
              <w:t xml:space="preserve"> </w:t>
            </w:r>
            <w:r w:rsidR="00382DBA">
              <w:rPr>
                <w:rFonts w:ascii="Arial"/>
                <w:i/>
                <w:sz w:val="12"/>
              </w:rPr>
              <w:t>Name</w:t>
            </w:r>
            <w:r w:rsidR="00382DBA">
              <w:rPr>
                <w:rFonts w:ascii="Arial"/>
                <w:i/>
                <w:sz w:val="12"/>
              </w:rPr>
              <w:tab/>
            </w:r>
            <w:r w:rsidR="00382DBA">
              <w:rPr>
                <w:rFonts w:ascii="Arial"/>
                <w:i/>
                <w:position w:val="1"/>
                <w:sz w:val="12"/>
              </w:rPr>
              <w:t>Middle</w:t>
            </w:r>
            <w:r w:rsidR="00382DBA">
              <w:rPr>
                <w:rFonts w:ascii="Arial"/>
                <w:i/>
                <w:spacing w:val="-1"/>
                <w:position w:val="1"/>
                <w:sz w:val="12"/>
              </w:rPr>
              <w:t xml:space="preserve"> </w:t>
            </w:r>
            <w:r w:rsidR="00382DBA">
              <w:rPr>
                <w:rFonts w:ascii="Arial"/>
                <w:i/>
                <w:position w:val="1"/>
                <w:sz w:val="12"/>
              </w:rPr>
              <w:t>Name</w:t>
            </w:r>
          </w:p>
          <w:p w14:paraId="762C9209" w14:textId="7329DCD3" w:rsidR="00382DBA" w:rsidRDefault="00126202" w:rsidP="007B5E70">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671552" behindDoc="1" locked="0" layoutInCell="1" allowOverlap="1" wp14:anchorId="3CB2F7F0" wp14:editId="338AE96D">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8EBFB6" id="Group 32" o:spid="_x0000_s1026" style="position:absolute;margin-left:44.3pt;margin-top:33.6pt;width:219pt;height:13pt;z-index:-251644928;mso-position-horizontal-relative:page;mso-position-vertical-relative:page" coordorigin="1950,11489"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o:spid="_x0000_s1027" style="position:absolute;left:1950;top:11489;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path="m,259r4379,l4379,,,,,259xe" filled="f" strokeweight=".5pt">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38DE7E2A" wp14:editId="310AA90F">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53AD3A" id="Group 30" o:spid="_x0000_s1026" style="position:absolute;margin-left:297.45pt;margin-top:33.6pt;width:54pt;height:13pt;z-index:-251643904;mso-position-horizontal-relative:page;mso-position-vertical-relative:page" coordorigin="6983,11489"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o:spid="_x0000_s1027" style="position:absolute;left:6983;top:11489;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path="m,259r1080,l1080,,,,,259xe" filled="f" strokeweight=".5pt">
                        <v:path arrowok="t" o:connecttype="custom" o:connectlocs="0,11748;1080,11748;1080,11489;0,11489;0,11748" o:connectangles="0,0,0,0,0"/>
                      </v:shape>
                      <w10:wrap anchorx="page" anchory="page"/>
                    </v:group>
                  </w:pict>
                </mc:Fallback>
              </mc:AlternateContent>
            </w:r>
          </w:p>
          <w:p w14:paraId="26EB5B15" w14:textId="77777777" w:rsidR="007B5E70" w:rsidRDefault="00382DBA" w:rsidP="00AE52F4">
            <w:pPr>
              <w:pStyle w:val="TableParagraph"/>
              <w:numPr>
                <w:ilvl w:val="0"/>
                <w:numId w:val="130"/>
              </w:numPr>
              <w:tabs>
                <w:tab w:val="left" w:pos="220"/>
                <w:tab w:val="left" w:pos="5504"/>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E11F931" w14:textId="76DAED83"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43904" behindDoc="1" locked="0" layoutInCell="1" allowOverlap="1" wp14:anchorId="4A9AF224" wp14:editId="6BC4C588">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38BDAB" id="Group 101" o:spid="_x0000_s1026" style="position:absolute;margin-left:37.65pt;margin-top:50.6pt;width:442.65pt;height:30.15pt;z-index:-251672576;mso-position-horizontal-relative:page;mso-position-vertical-relative:page" coordorigin="1832,11832" coordsize="88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o:spid="_x0000_s1027" style="position:absolute;left:5037;top:12170;width:4020;height:260" coordorigin="5037,1217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o:spid="_x0000_s1028" style="position:absolute;left:5037;top:1217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path="m,259r4020,l4020,,,,,259xe" filled="f" strokeweight=".5pt">
                          <v:path arrowok="t" o:connecttype="custom" o:connectlocs="0,12429;4020,12429;4020,12170;0,12170;0,12429" o:connectangles="0,0,0,0,0"/>
                        </v:shape>
                      </v:group>
                      <v:group id="Group 29" o:spid="_x0000_s1029" style="position:absolute;left:6600;top:11837;width:4080;height:260" coordorigin="6600,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o:spid="_x0000_s1030" style="position:absolute;left:6600;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path="m,259r4080,l4080,,,,,259xe" filled="f" strokeweight=".5pt">
                          <v:path arrowok="t" o:connecttype="custom" o:connectlocs="0,12096;4080,12096;4080,11837;0,11837;0,12096" o:connectangles="0,0,0,0,0"/>
                        </v:shape>
                      </v:group>
                      <v:group id="Group 31" o:spid="_x0000_s1031" style="position:absolute;left:1857;top:12170;width:2671;height:260" coordorigin="1857,12170" coordsize="26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o:spid="_x0000_s1032" style="position:absolute;left:1857;top:12170;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path="m,259r2671,l2671,,,,,259xe" filled="f" strokeweight=".5pt">
                          <v:path arrowok="t" o:connecttype="custom" o:connectlocs="0,12429;2671,12429;2671,12170;0,12170;0,12429" o:connectangles="0,0,0,0,0"/>
                        </v:shape>
                      </v:group>
                      <v:group id="Group 33" o:spid="_x0000_s1033" style="position:absolute;left:1837;top:11837;width:4080;height:260" coordorigin="1837,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o:spid="_x0000_s1034" style="position:absolute;left:1837;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path="m,259r4080,l4080,,,,,259xe" filled="f" strokeweight=".5pt">
                          <v:path arrowok="t" o:connecttype="custom" o:connectlocs="0,12096;4080,12096;4080,11837;0,11837;0,12096" o:connectangles="0,0,0,0,0"/>
                        </v:shape>
                      </v:group>
                      <w10:wrap anchorx="page" anchory="page"/>
                    </v:group>
                  </w:pict>
                </mc:Fallback>
              </mc:AlternateContent>
            </w:r>
          </w:p>
          <w:p w14:paraId="02918800" w14:textId="77777777" w:rsidR="007B5E70" w:rsidRDefault="00382DBA" w:rsidP="00AE52F4">
            <w:pPr>
              <w:pStyle w:val="TableParagraph"/>
              <w:numPr>
                <w:ilvl w:val="0"/>
                <w:numId w:val="130"/>
              </w:numPr>
              <w:tabs>
                <w:tab w:val="left" w:pos="220"/>
                <w:tab w:val="left" w:pos="4987"/>
              </w:tabs>
              <w:spacing w:before="72"/>
              <w:ind w:hanging="80"/>
              <w:rPr>
                <w:rFonts w:ascii="Arial" w:eastAsia="Arial" w:hAnsi="Arial" w:cs="Arial"/>
                <w:sz w:val="12"/>
                <w:szCs w:val="12"/>
              </w:rPr>
            </w:pPr>
            <w:r>
              <w:rPr>
                <w:rFonts w:ascii="Arial"/>
                <w:i/>
                <w:sz w:val="12"/>
              </w:rPr>
              <w:t>Street 1</w:t>
            </w:r>
            <w:r>
              <w:rPr>
                <w:rFonts w:ascii="Arial"/>
                <w:i/>
                <w:sz w:val="12"/>
              </w:rPr>
              <w:tab/>
              <w:t>Street 2</w:t>
            </w:r>
          </w:p>
          <w:p w14:paraId="241B0825" w14:textId="77777777" w:rsidR="00382DBA" w:rsidRDefault="00382DBA" w:rsidP="007B5E70">
            <w:pPr>
              <w:pStyle w:val="TableParagraph"/>
              <w:spacing w:before="2"/>
              <w:rPr>
                <w:rFonts w:ascii="Arial" w:eastAsia="Arial" w:hAnsi="Arial" w:cs="Arial"/>
                <w:sz w:val="17"/>
                <w:szCs w:val="17"/>
              </w:rPr>
            </w:pPr>
          </w:p>
          <w:p w14:paraId="3C144A5C" w14:textId="77777777" w:rsidR="007B5E70" w:rsidRDefault="00382DBA" w:rsidP="00AE52F4">
            <w:pPr>
              <w:pStyle w:val="TableParagraph"/>
              <w:numPr>
                <w:ilvl w:val="0"/>
                <w:numId w:val="130"/>
              </w:numPr>
              <w:tabs>
                <w:tab w:val="left" w:pos="220"/>
                <w:tab w:val="left" w:pos="3534"/>
              </w:tabs>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14:paraId="717590DF" w14:textId="77777777" w:rsidR="00382DBA" w:rsidRDefault="00382DBA" w:rsidP="007B5E70">
            <w:pPr>
              <w:pStyle w:val="TableParagraph"/>
              <w:rPr>
                <w:rFonts w:ascii="Arial" w:eastAsia="Arial" w:hAnsi="Arial" w:cs="Arial"/>
                <w:sz w:val="12"/>
                <w:szCs w:val="12"/>
              </w:rPr>
            </w:pPr>
          </w:p>
          <w:p w14:paraId="4643B8F7" w14:textId="77777777" w:rsidR="00382DBA" w:rsidRDefault="00382DBA" w:rsidP="007B5E70">
            <w:pPr>
              <w:pStyle w:val="TableParagraph"/>
              <w:rPr>
                <w:rFonts w:ascii="Arial" w:eastAsia="Arial" w:hAnsi="Arial" w:cs="Arial"/>
                <w:sz w:val="12"/>
                <w:szCs w:val="12"/>
              </w:rPr>
            </w:pPr>
          </w:p>
          <w:p w14:paraId="2F1BC29C" w14:textId="77777777" w:rsidR="00382DBA" w:rsidRDefault="00382DBA" w:rsidP="007B5E70">
            <w:pPr>
              <w:pStyle w:val="TableParagraph"/>
              <w:rPr>
                <w:rFonts w:ascii="Arial" w:eastAsia="Arial" w:hAnsi="Arial" w:cs="Arial"/>
                <w:sz w:val="12"/>
                <w:szCs w:val="12"/>
              </w:rPr>
            </w:pPr>
          </w:p>
          <w:p w14:paraId="57059D35" w14:textId="77777777" w:rsidR="00382DBA" w:rsidRDefault="00382DBA" w:rsidP="007B5E70">
            <w:pPr>
              <w:pStyle w:val="TableParagraph"/>
              <w:rPr>
                <w:rFonts w:ascii="Arial" w:eastAsia="Arial" w:hAnsi="Arial" w:cs="Arial"/>
                <w:sz w:val="12"/>
                <w:szCs w:val="12"/>
              </w:rPr>
            </w:pPr>
          </w:p>
          <w:p w14:paraId="0D6CDF7C" w14:textId="77777777" w:rsidR="00382DBA" w:rsidRDefault="00382DBA" w:rsidP="007B5E70">
            <w:pPr>
              <w:pStyle w:val="TableParagraph"/>
              <w:rPr>
                <w:rFonts w:ascii="Arial" w:eastAsia="Arial" w:hAnsi="Arial" w:cs="Arial"/>
                <w:sz w:val="12"/>
                <w:szCs w:val="12"/>
              </w:rPr>
            </w:pPr>
          </w:p>
          <w:p w14:paraId="24C65ABC" w14:textId="77777777" w:rsidR="00382DBA" w:rsidRDefault="00382DBA" w:rsidP="007B5E70">
            <w:pPr>
              <w:pStyle w:val="TableParagraph"/>
              <w:rPr>
                <w:rFonts w:ascii="Arial" w:eastAsia="Arial" w:hAnsi="Arial" w:cs="Arial"/>
                <w:sz w:val="12"/>
                <w:szCs w:val="12"/>
              </w:rPr>
            </w:pPr>
          </w:p>
          <w:p w14:paraId="6893AB19" w14:textId="77777777" w:rsidR="00382DBA" w:rsidRDefault="00382DBA" w:rsidP="007B5E70">
            <w:pPr>
              <w:pStyle w:val="TableParagraph"/>
              <w:rPr>
                <w:rFonts w:ascii="Arial" w:eastAsia="Arial" w:hAnsi="Arial" w:cs="Arial"/>
                <w:sz w:val="12"/>
                <w:szCs w:val="12"/>
              </w:rPr>
            </w:pPr>
          </w:p>
          <w:p w14:paraId="0417BEE5" w14:textId="77777777" w:rsidR="00382DBA" w:rsidRDefault="00382DBA" w:rsidP="007B5E70">
            <w:pPr>
              <w:pStyle w:val="TableParagraph"/>
              <w:rPr>
                <w:rFonts w:ascii="Arial" w:eastAsia="Arial" w:hAnsi="Arial" w:cs="Arial"/>
                <w:sz w:val="12"/>
                <w:szCs w:val="12"/>
              </w:rPr>
            </w:pPr>
          </w:p>
          <w:p w14:paraId="1E02FE62" w14:textId="77777777" w:rsidR="00382DBA" w:rsidRDefault="00382DBA" w:rsidP="007B5E70">
            <w:pPr>
              <w:pStyle w:val="TableParagraph"/>
              <w:rPr>
                <w:rFonts w:ascii="Arial" w:eastAsia="Arial" w:hAnsi="Arial" w:cs="Arial"/>
                <w:sz w:val="12"/>
                <w:szCs w:val="12"/>
              </w:rPr>
            </w:pPr>
          </w:p>
          <w:p w14:paraId="73E5A900" w14:textId="575DB703" w:rsidR="00382DBA" w:rsidRDefault="00126202" w:rsidP="007B5E70">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642880" behindDoc="1" locked="0" layoutInCell="1" allowOverlap="1" wp14:anchorId="35482399" wp14:editId="7327C28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F67FAE" id="Group 110" o:spid="_x0000_s1026" style="position:absolute;margin-left:41.9pt;margin-top:66.9pt;width:43.5pt;height:13pt;z-index:-251673600;mso-position-horizontal-relative:page;mso-position-vertical-relative:page" coordorigin="9454,12177"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o:spid="_x0000_s1027" style="position:absolute;left:9454;top:12177;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path="m,259r870,l870,,,,,259xe" filled="f" strokeweight=".5pt">
                        <v:path arrowok="t" o:connecttype="custom" o:connectlocs="0,12436;870,12436;870,12177;0,12177;0,12436" o:connectangles="0,0,0,0,0"/>
                      </v:shape>
                      <w10:wrap anchorx="page" anchory="page"/>
                    </v:group>
                  </w:pict>
                </mc:Fallback>
              </mc:AlternateContent>
            </w:r>
          </w:p>
          <w:p w14:paraId="4C915611" w14:textId="77777777" w:rsidR="00382DBA" w:rsidRDefault="00382DBA" w:rsidP="007B5E70">
            <w:pPr>
              <w:pStyle w:val="TableParagraph"/>
              <w:ind w:left="476"/>
              <w:rPr>
                <w:rFonts w:ascii="Arial" w:eastAsia="Arial" w:hAnsi="Arial" w:cs="Arial"/>
                <w:sz w:val="12"/>
                <w:szCs w:val="12"/>
              </w:rPr>
            </w:pPr>
            <w:r>
              <w:rPr>
                <w:rFonts w:ascii="Arial"/>
                <w:i/>
                <w:sz w:val="12"/>
              </w:rPr>
              <w:t>Zip</w:t>
            </w:r>
          </w:p>
        </w:tc>
      </w:tr>
      <w:tr w:rsidR="00382DBA" w14:paraId="50538226" w14:textId="77777777" w:rsidTr="007B5E70">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14:paraId="4DF3B8A8" w14:textId="77777777" w:rsidR="00382DBA" w:rsidRDefault="00382DBA" w:rsidP="007B5E70">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14:paraId="19FFF68D" w14:textId="77777777" w:rsidR="00382DBA" w:rsidRDefault="00382DBA" w:rsidP="007B5E70">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14:paraId="0BA239D2" w14:textId="77777777" w:rsidR="00382DBA" w:rsidRDefault="00382DBA" w:rsidP="007B5E70">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14:paraId="6990E269" w14:textId="4A57A72B" w:rsidR="00382DBA" w:rsidRDefault="00126202" w:rsidP="007B5E70">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673600" behindDoc="1" locked="0" layoutInCell="1" allowOverlap="1" wp14:anchorId="2B8A7A3A" wp14:editId="1AA86C83">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BC3BF8" id="Group 23" o:spid="_x0000_s1026" style="position:absolute;margin-left:52.05pt;margin-top:33.25pt;width:249pt;height:32.65pt;z-index:-251642880;mso-position-horizontal-relative:page;mso-position-vertical-relative:page" coordorigin="2099,13210" coordsize="498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o:spid="_x0000_s1027" style="position:absolute;left:2099;top:13210;width:4967;height:320" coordorigin="2099,13210" coordsize="496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o:spid="_x0000_s1028" style="position:absolute;left:2099;top:13210;width:4967;height:320;visibility:visible;mso-wrap-style:square;v-text-anchor:top" coordsize="49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path="m,360r4966,l4966,,,,,360xe" filled="f" strokeweight=".5pt">
                          <v:path arrowok="t" o:connecttype="custom" o:connectlocs="0,12027;4966,12027;4966,11707;0,11707;0,12027" o:connectangles="0,0,0,0,0"/>
                        </v:shape>
                      </v:group>
                      <v:group id="Group 146" o:spid="_x0000_s1029" style="position:absolute;left:2519;top:13603;width:1080;height:260" coordorigin="2519,13603"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o:spid="_x0000_s1030" style="position:absolute;left:2519;top:13603;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path="m,260r1080,l1080,,,,,260xe" filled="f" strokeweight=".5pt">
                          <v:path arrowok="t" o:connecttype="custom" o:connectlocs="0,13863;1080,13863;1080,13603;0,13603;0,13863" o:connectangles="0,0,0,0,0"/>
                        </v:shape>
                      </v:group>
                      <v:group id="Group 148" o:spid="_x0000_s1031" style="position:absolute;left:4470;top:13603;width:2609;height:260" coordorigin="4470,13603"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o:spid="_x0000_s1032" style="position:absolute;left:4470;top:13603;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path="m,260r2609,l2609,,,,,260xe" filled="f" strokeweight=".5pt">
                          <v:path arrowok="t" o:connecttype="custom" o:connectlocs="0,13863;2609,13863;2609,13603;0,13603;0,13863" o:connectangles="0,0,0,0,0"/>
                        </v:shape>
                      </v:group>
                      <w10:wrap anchorx="page" anchory="page"/>
                    </v:group>
                  </w:pict>
                </mc:Fallback>
              </mc:AlternateContent>
            </w:r>
            <w:r w:rsidR="00382DBA">
              <w:rPr>
                <w:rFonts w:ascii="Arial"/>
                <w:b/>
                <w:sz w:val="14"/>
              </w:rPr>
              <w:t>*</w:t>
            </w:r>
            <w:r w:rsidR="00382DBA">
              <w:rPr>
                <w:rFonts w:ascii="Arial"/>
                <w:b/>
                <w:spacing w:val="-1"/>
                <w:sz w:val="14"/>
              </w:rPr>
              <w:t xml:space="preserve"> </w:t>
            </w:r>
            <w:r w:rsidR="00382DBA">
              <w:rPr>
                <w:rFonts w:ascii="Arial"/>
                <w:b/>
                <w:sz w:val="14"/>
              </w:rPr>
              <w:t>Signature:</w:t>
            </w:r>
          </w:p>
          <w:p w14:paraId="764ACE07" w14:textId="7DBE5ECD" w:rsidR="00382DBA" w:rsidRDefault="00126202" w:rsidP="007B5E70">
            <w:pPr>
              <w:pStyle w:val="TableParagraph"/>
              <w:rPr>
                <w:rFonts w:ascii="Arial" w:eastAsia="Arial" w:hAnsi="Arial" w:cs="Arial"/>
                <w:sz w:val="14"/>
                <w:szCs w:val="14"/>
              </w:rPr>
            </w:pPr>
            <w:r>
              <w:rPr>
                <w:noProof/>
              </w:rPr>
              <mc:AlternateContent>
                <mc:Choice Requires="wpg">
                  <w:drawing>
                    <wp:anchor distT="0" distB="0" distL="114300" distR="114300" simplePos="0" relativeHeight="251674624" behindDoc="1" locked="0" layoutInCell="1" allowOverlap="1" wp14:anchorId="7A7FCE25" wp14:editId="4353B7C8">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E645DB" id="Group 21" o:spid="_x0000_s1026" style="position:absolute;margin-left:345.65pt;margin-top:49.45pt;width:114pt;height:13pt;z-index:-251641856;mso-position-horizontal-relative:page;mso-position-vertical-relative:page" coordorigin="7970,13603" coordsize="22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o:spid="_x0000_s1027" style="position:absolute;left:7970;top:13603;width:2280;height:260;visibility:visible;mso-wrap-style:square;v-text-anchor:top" coordsize="22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path="m,260r2280,l2280,,,,,260xe" filled="f" strokeweight=".5pt">
                        <v:path arrowok="t" o:connecttype="custom" o:connectlocs="0,13863;2280,13863;2280,13603;0,13603;0,13863" o:connectangles="0,0,0,0,0"/>
                      </v:shape>
                      <w10:wrap anchorx="page" anchory="page"/>
                    </v:group>
                  </w:pict>
                </mc:Fallback>
              </mc:AlternateContent>
            </w:r>
          </w:p>
          <w:p w14:paraId="2ECED45C" w14:textId="77777777" w:rsidR="00382DBA" w:rsidRDefault="00382DBA" w:rsidP="007B5E70">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14:paraId="4FB5A3F7" w14:textId="243473FD" w:rsidR="00382DBA" w:rsidRDefault="00126202" w:rsidP="007B5E70">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676672" behindDoc="1" locked="0" layoutInCell="1" allowOverlap="1" wp14:anchorId="141461CC" wp14:editId="10A4FAC1">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DD7DB6" id="Group 94" o:spid="_x0000_s1026" style="position:absolute;margin-left:345.65pt;margin-top:68.65pt;width:54pt;height:13pt;z-index:-251639808;mso-position-horizontal-relative:page;mso-position-vertical-relative:page" coordorigin="7887,13938"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o:spid="_x0000_s1027" style="position:absolute;left:7887;top:13938;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path="m,259r1080,l1080,,,,,259xe" filled="f" strokeweight=".5pt">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6CF8886D" wp14:editId="7CF2F6E0">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6FE293" id="Group 96" o:spid="_x0000_s1026" style="position:absolute;margin-left:91.5pt;margin-top:69.4pt;width:219pt;height:13pt;z-index:-251640832;mso-position-horizontal-relative:page;mso-position-vertical-relative:page" coordorigin="2894,13938"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o:spid="_x0000_s1027" style="position:absolute;left:2894;top:13938;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path="m,259r4379,l4379,,,,,259xe" filled="f" strokeweight=".5pt">
                        <v:path arrowok="t" o:connecttype="custom" o:connectlocs="0,14197;4379,14197;4379,13938;0,13938;0,14197" o:connectangles="0,0,0,0,0"/>
                      </v:shape>
                      <w10:wrap anchorx="page" anchory="page"/>
                    </v:group>
                  </w:pict>
                </mc:Fallback>
              </mc:AlternateContent>
            </w:r>
          </w:p>
          <w:p w14:paraId="06600CB5" w14:textId="77777777" w:rsidR="00382DBA" w:rsidRDefault="00382DBA" w:rsidP="007B5E70">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DD4244B" w14:textId="77777777" w:rsidR="00382DBA" w:rsidRDefault="00382DBA" w:rsidP="007B5E70">
            <w:pPr>
              <w:pStyle w:val="TableParagraph"/>
              <w:rPr>
                <w:rFonts w:ascii="Arial" w:eastAsia="Arial" w:hAnsi="Arial" w:cs="Arial"/>
                <w:sz w:val="12"/>
                <w:szCs w:val="12"/>
              </w:rPr>
            </w:pPr>
          </w:p>
          <w:p w14:paraId="3E810EFD" w14:textId="7B901386" w:rsidR="00382DBA" w:rsidRDefault="00126202" w:rsidP="007B5E70">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679744" behindDoc="1" locked="0" layoutInCell="1" allowOverlap="1" wp14:anchorId="1596BC14" wp14:editId="50DAF905">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00EDF0" id="Group 98" o:spid="_x0000_s1026" style="position:absolute;margin-left:369.2pt;margin-top:89.85pt;width:129.6pt;height:12pt;z-index:-251636736;mso-position-horizontal-relative:page;mso-position-vertical-relative:page" coordorigin="8388,14297" coordsize="25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o:spid="_x0000_s1027" style="position:absolute;left:8388;top:14297;width:2592;height:240;visibility:visible;mso-wrap-style:square;v-text-anchor:top" coordsize="25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path="m,240r2592,l2592,,,,,240xe" filled="f" strokeweight=".5pt">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52BA161E" wp14:editId="2E4BC707">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76DF49" id="Group 100" o:spid="_x0000_s1026" style="position:absolute;margin-left:245.15pt;margin-top:88.1pt;width:95.25pt;height:13pt;z-index:-251637760;mso-position-horizontal-relative:page;mso-position-vertical-relative:page" coordorigin="6027,14297" coordsize="19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o:spid="_x0000_s1027" style="position:absolute;left:6027;top:14297;width:1905;height:260;visibility:visible;mso-wrap-style:square;v-text-anchor:top" coordsize="190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path="m,260r1905,l1905,,,,,260xe" filled="f" strokeweight=".5pt">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47EF6858" wp14:editId="018E1D61">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4D71D4" id="Group 126" o:spid="_x0000_s1026" style="position:absolute;margin-left:23.2pt;margin-top:88.9pt;width:165.05pt;height:13pt;z-index:-251638784;mso-position-horizontal-relative:page;mso-position-vertical-relative:page" coordorigin="1573,14283" coordsize="3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o:spid="_x0000_s1027" style="position:absolute;left:1573;top:14283;width:3301;height:260;visibility:visible;mso-wrap-style:square;v-text-anchor:top" coordsize="33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path="m,259r3300,l3300,,,,,259xe" filled="f" strokeweight=".5pt">
                        <v:path arrowok="t" o:connecttype="custom" o:connectlocs="0,14542;3300,14542;3300,14283;0,14283;0,14542" o:connectangles="0,0,0,0,0"/>
                      </v:shape>
                      <w10:wrap anchorx="page" anchory="page"/>
                    </v:group>
                  </w:pict>
                </mc:Fallback>
              </mc:AlternateContent>
            </w:r>
          </w:p>
          <w:p w14:paraId="7828CD28" w14:textId="77777777" w:rsidR="00382DBA" w:rsidRDefault="00382DBA" w:rsidP="007B5E70">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382DBA" w14:paraId="4449D23D" w14:textId="77777777" w:rsidTr="007B5E70">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14:paraId="2EB4C725" w14:textId="77777777" w:rsidR="00382DBA" w:rsidRDefault="00382DBA" w:rsidP="007B5E70">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14:paraId="68489A06" w14:textId="77777777" w:rsidR="00382DBA" w:rsidRDefault="00382DBA" w:rsidP="007B5E70">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14:paraId="5F1343E0" w14:textId="77777777" w:rsidR="00382DBA" w:rsidRDefault="00382DBA" w:rsidP="00CD2F8D">
      <w:pPr>
        <w:spacing w:after="0"/>
        <w:ind w:left="0" w:right="510"/>
        <w:jc w:val="center"/>
        <w:rPr>
          <w:rFonts w:ascii="Arial" w:hAnsi="Arial" w:cs="Arial"/>
          <w:sz w:val="16"/>
          <w:szCs w:val="16"/>
        </w:rPr>
      </w:pPr>
    </w:p>
    <w:p w14:paraId="2DB5890B" w14:textId="77777777" w:rsidR="00763E72" w:rsidRPr="00CD2F8D" w:rsidRDefault="00763E72" w:rsidP="00763E72">
      <w:pPr>
        <w:spacing w:after="0"/>
        <w:ind w:left="0" w:right="510"/>
        <w:rPr>
          <w:rFonts w:ascii="Arial" w:hAnsi="Arial" w:cs="Arial"/>
          <w:sz w:val="16"/>
          <w:szCs w:val="16"/>
        </w:rPr>
        <w:sectPr w:rsidR="00763E72" w:rsidRPr="00CD2F8D" w:rsidSect="00DB7F3B">
          <w:headerReference w:type="even" r:id="rId98"/>
          <w:headerReference w:type="default" r:id="rId99"/>
          <w:footerReference w:type="default" r:id="rId100"/>
          <w:headerReference w:type="first" r:id="rId101"/>
          <w:pgSz w:w="12240" w:h="15840" w:code="1"/>
          <w:pgMar w:top="432" w:right="1080" w:bottom="432" w:left="1080" w:header="0" w:footer="0" w:gutter="0"/>
          <w:cols w:space="720"/>
          <w:docGrid w:linePitch="360"/>
        </w:sectPr>
      </w:pPr>
    </w:p>
    <w:p w14:paraId="0B561528" w14:textId="77777777" w:rsidR="006A23C9" w:rsidRPr="00E12337" w:rsidRDefault="006A23C9" w:rsidP="006A23C9">
      <w:pPr>
        <w:ind w:left="0"/>
      </w:pPr>
      <w:bookmarkStart w:id="797" w:name="_Toc102201267"/>
      <w:bookmarkStart w:id="798" w:name="_Toc102201953"/>
      <w:bookmarkStart w:id="799" w:name="_Toc102293997"/>
      <w:bookmarkStart w:id="800" w:name="_Toc102369620"/>
      <w:bookmarkStart w:id="801" w:name="_Toc102819705"/>
      <w:bookmarkStart w:id="802" w:name="_Toc103657054"/>
      <w:bookmarkStart w:id="803" w:name="_Toc103663499"/>
      <w:bookmarkStart w:id="804" w:name="_Toc160003295"/>
      <w:bookmarkStart w:id="805" w:name="_Toc164237398"/>
      <w:bookmarkStart w:id="806" w:name="_Toc190770169"/>
      <w:bookmarkStart w:id="807" w:name="_Toc197829282"/>
      <w:bookmarkStart w:id="808" w:name="_Toc220934206"/>
      <w:bookmarkStart w:id="809" w:name="_Toc318388439"/>
      <w:bookmarkStart w:id="810" w:name="_Toc355682083"/>
    </w:p>
    <w:p w14:paraId="0076655E" w14:textId="77777777" w:rsidR="006A23C9" w:rsidRPr="00E12337" w:rsidRDefault="006A23C9" w:rsidP="006A23C9"/>
    <w:p w14:paraId="591B85B6" w14:textId="77777777" w:rsidR="006A23C9" w:rsidRPr="00E12337" w:rsidRDefault="006A23C9" w:rsidP="006A23C9"/>
    <w:p w14:paraId="0FE58AA9" w14:textId="77777777" w:rsidR="006A23C9" w:rsidRPr="00E12337" w:rsidRDefault="006A23C9" w:rsidP="006A23C9"/>
    <w:p w14:paraId="740537C7" w14:textId="77777777" w:rsidR="006A23C9" w:rsidRPr="00E12337" w:rsidRDefault="006A23C9" w:rsidP="006A23C9"/>
    <w:p w14:paraId="0739CAF4" w14:textId="77777777" w:rsidR="006A23C9" w:rsidRPr="00E12337" w:rsidRDefault="006A23C9" w:rsidP="006A23C9"/>
    <w:p w14:paraId="4F2B9748" w14:textId="77777777" w:rsidR="006A23C9" w:rsidRPr="00E12337" w:rsidRDefault="006A23C9" w:rsidP="006A23C9"/>
    <w:p w14:paraId="5657782D" w14:textId="77777777" w:rsidR="006A23C9" w:rsidRPr="00E12337" w:rsidRDefault="006A23C9" w:rsidP="006A23C9"/>
    <w:p w14:paraId="74AA3A13" w14:textId="77777777" w:rsidR="006A23C9" w:rsidRPr="00E12337" w:rsidRDefault="006A23C9" w:rsidP="006A23C9"/>
    <w:p w14:paraId="4182E20A" w14:textId="77777777" w:rsidR="006A23C9" w:rsidRPr="00E12337" w:rsidRDefault="006A23C9" w:rsidP="006A23C9"/>
    <w:p w14:paraId="55266C47" w14:textId="77777777" w:rsidR="006A23C9" w:rsidRPr="00E12337" w:rsidRDefault="006A23C9" w:rsidP="006A23C9"/>
    <w:p w14:paraId="3E14C70B" w14:textId="77777777" w:rsidR="006A23C9" w:rsidRPr="00E12337" w:rsidRDefault="006A23C9" w:rsidP="006A23C9"/>
    <w:p w14:paraId="3E24D660" w14:textId="40406523" w:rsidR="006A23C9" w:rsidRPr="00E12337" w:rsidRDefault="006A23C9" w:rsidP="006A23C9">
      <w:pPr>
        <w:ind w:left="0"/>
        <w:jc w:val="center"/>
        <w:sectPr w:rsidR="006A23C9" w:rsidRPr="00E12337" w:rsidSect="00A916EE">
          <w:headerReference w:type="even" r:id="rId102"/>
          <w:headerReference w:type="default" r:id="rId103"/>
          <w:footerReference w:type="default" r:id="rId104"/>
          <w:headerReference w:type="first" r:id="rId105"/>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2CC7A3" w14:textId="660DF332" w:rsidR="00CD2F8D" w:rsidRDefault="00CD2F8D" w:rsidP="000C433D">
      <w:pPr>
        <w:pStyle w:val="Heading2"/>
        <w:numPr>
          <w:ilvl w:val="0"/>
          <w:numId w:val="0"/>
        </w:numPr>
        <w:spacing w:before="0"/>
        <w:ind w:left="720" w:hanging="720"/>
        <w:jc w:val="center"/>
        <w:rPr>
          <w:sz w:val="28"/>
          <w:szCs w:val="28"/>
        </w:rPr>
      </w:pPr>
      <w:bookmarkStart w:id="811" w:name="_Toc507594108"/>
      <w:r w:rsidRPr="002A59E2">
        <w:rPr>
          <w:sz w:val="28"/>
          <w:szCs w:val="28"/>
        </w:rPr>
        <w:t>BLS AGENT AGREEMENT</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3EF3A011" w14:textId="77777777" w:rsidR="001E3C7A" w:rsidRPr="004D3916" w:rsidRDefault="001E3C7A" w:rsidP="004D3916">
      <w:pPr>
        <w:ind w:left="2707" w:firstLine="173"/>
      </w:pPr>
      <w:r>
        <w:t xml:space="preserve"> FOR LMI FEDERAL-STATE PROGRAM</w:t>
      </w:r>
    </w:p>
    <w:p w14:paraId="23507C93" w14:textId="77777777" w:rsidR="00CD2F8D" w:rsidRPr="00CD2F8D" w:rsidRDefault="00CD2F8D" w:rsidP="00CD2F8D">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of 2002 (CIPSEA), Public Law 107-347, to serve in accordance with this Agent </w:t>
      </w:r>
      <w:r w:rsidRPr="00CD2F8D">
        <w:rPr>
          <w:caps/>
          <w:sz w:val="18"/>
          <w:szCs w:val="18"/>
        </w:rPr>
        <w:t>a</w:t>
      </w:r>
      <w:r w:rsidR="0056415E">
        <w:rPr>
          <w:sz w:val="18"/>
          <w:szCs w:val="18"/>
        </w:rPr>
        <w:t>greement, the cooperative a</w:t>
      </w:r>
      <w:r w:rsidRPr="00CD2F8D">
        <w:rPr>
          <w:sz w:val="18"/>
          <w:szCs w:val="18"/>
        </w:rPr>
        <w:t xml:space="preserve">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14:paraId="61C7E96B" w14:textId="77777777" w:rsidR="00CD2F8D" w:rsidRPr="00CD2F8D" w:rsidRDefault="00CD2F8D" w:rsidP="00CD2F8D">
      <w:pPr>
        <w:spacing w:after="0"/>
        <w:ind w:left="0"/>
        <w:rPr>
          <w:sz w:val="18"/>
          <w:szCs w:val="18"/>
        </w:rPr>
      </w:pPr>
    </w:p>
    <w:p w14:paraId="4D529BCA" w14:textId="77777777" w:rsidR="00CD2F8D" w:rsidRPr="00CD2F8D" w:rsidRDefault="00CD2F8D" w:rsidP="00CD2F8D">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and promise that I will comply with all provisions of this Agent</w:t>
      </w:r>
      <w:r w:rsidR="0056415E">
        <w:rPr>
          <w:sz w:val="18"/>
          <w:szCs w:val="18"/>
        </w:rPr>
        <w:t xml:space="preserve"> Agreement, the cooperative a</w:t>
      </w:r>
      <w:r w:rsidRPr="00CD2F8D">
        <w:rPr>
          <w:sz w:val="18"/>
          <w:szCs w:val="18"/>
        </w:rPr>
        <w:t>greement or any other agre</w:t>
      </w:r>
      <w:r w:rsidR="00F03300">
        <w:rPr>
          <w:sz w:val="18"/>
          <w:szCs w:val="18"/>
        </w:rPr>
        <w:t>ements between the BLS and the s</w:t>
      </w:r>
      <w:r w:rsidRPr="00CD2F8D">
        <w:rPr>
          <w:sz w:val="18"/>
          <w:szCs w:val="18"/>
        </w:rPr>
        <w:t>tate agency, and applicable law.  I will assure that my actions</w:t>
      </w:r>
      <w:r w:rsidR="00F03300">
        <w:rPr>
          <w:sz w:val="18"/>
          <w:szCs w:val="18"/>
        </w:rPr>
        <w:t xml:space="preserve"> or inactions do not cause the s</w:t>
      </w:r>
      <w:r w:rsidRPr="00CD2F8D">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001E3C7A">
        <w:rPr>
          <w:sz w:val="18"/>
          <w:szCs w:val="18"/>
        </w:rPr>
        <w:t>CIPSEA</w:t>
      </w:r>
      <w:r w:rsidRPr="00CD2F8D">
        <w:rPr>
          <w:sz w:val="18"/>
          <w:szCs w:val="18"/>
        </w:rPr>
        <w:t>, and I understand that my failure to comply with these provisions may subject me to criminal sanctions.  I also agree to comply with all other BLS information policies.</w:t>
      </w:r>
    </w:p>
    <w:p w14:paraId="752F8020" w14:textId="77777777" w:rsidR="00CD2F8D" w:rsidRPr="00CD2F8D" w:rsidRDefault="00CD2F8D" w:rsidP="00CD2F8D">
      <w:pPr>
        <w:spacing w:after="0"/>
        <w:ind w:left="0"/>
        <w:rPr>
          <w:sz w:val="18"/>
          <w:szCs w:val="18"/>
        </w:rPr>
      </w:pPr>
    </w:p>
    <w:p w14:paraId="3A535378" w14:textId="77777777" w:rsidR="00CD2F8D" w:rsidRPr="00CD2F8D" w:rsidRDefault="00CD2F8D" w:rsidP="00CD2F8D">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14:paraId="29B60893" w14:textId="77777777" w:rsidR="00CD2F8D" w:rsidRPr="00CD2F8D" w:rsidRDefault="00CD2F8D" w:rsidP="00CD2F8D">
      <w:pPr>
        <w:spacing w:after="0"/>
        <w:ind w:left="0"/>
        <w:rPr>
          <w:sz w:val="18"/>
          <w:szCs w:val="18"/>
        </w:rPr>
      </w:pPr>
    </w:p>
    <w:p w14:paraId="4773AB0C" w14:textId="77777777" w:rsidR="00CD2F8D" w:rsidRPr="00CD2F8D" w:rsidRDefault="00CD2F8D" w:rsidP="00CD2F8D">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3B75B550" w14:textId="77777777" w:rsidR="00CD2F8D" w:rsidRPr="00CD2F8D" w:rsidRDefault="00CD2F8D" w:rsidP="00CD2F8D">
      <w:pPr>
        <w:spacing w:after="0"/>
        <w:ind w:left="0"/>
        <w:rPr>
          <w:sz w:val="18"/>
          <w:szCs w:val="18"/>
        </w:rPr>
      </w:pPr>
    </w:p>
    <w:p w14:paraId="2DB9A29E" w14:textId="77777777" w:rsidR="00CD2F8D" w:rsidRPr="00CD2F8D" w:rsidRDefault="00CD2F8D" w:rsidP="00CD2F8D">
      <w:pPr>
        <w:spacing w:after="0"/>
        <w:ind w:left="0"/>
        <w:rPr>
          <w:sz w:val="18"/>
          <w:szCs w:val="18"/>
        </w:rPr>
      </w:pPr>
      <w:r w:rsidRPr="00CD2F8D">
        <w:rPr>
          <w:sz w:val="18"/>
          <w:szCs w:val="18"/>
        </w:rPr>
        <w:t>5. We, the parties, understand and agree that the Agent will not be an employee of the United States for any purpose and will not receive compensation or payment o</w:t>
      </w:r>
      <w:r w:rsidR="004C577C">
        <w:rPr>
          <w:sz w:val="18"/>
          <w:szCs w:val="18"/>
        </w:rPr>
        <w:t>f any kind from the BLS or the g</w:t>
      </w:r>
      <w:r w:rsidRPr="00CD2F8D">
        <w:rPr>
          <w:sz w:val="18"/>
          <w:szCs w:val="18"/>
        </w:rPr>
        <w:t xml:space="preserve">overnment in connection with the Agent's activities under this agreement or any other agreements between the BLS and </w:t>
      </w:r>
      <w:r w:rsidRPr="00CD2F8D">
        <w:rPr>
          <w:color w:val="000000"/>
          <w:sz w:val="18"/>
          <w:szCs w:val="18"/>
        </w:rPr>
        <w:t>th</w:t>
      </w:r>
      <w:r w:rsidR="00F03300">
        <w:rPr>
          <w:color w:val="000000"/>
          <w:sz w:val="18"/>
          <w:szCs w:val="18"/>
        </w:rPr>
        <w:t>e s</w:t>
      </w:r>
      <w:r w:rsidRPr="00CD2F8D">
        <w:rPr>
          <w:color w:val="000000"/>
          <w:sz w:val="18"/>
          <w:szCs w:val="18"/>
        </w:rPr>
        <w:t>tate agency</w:t>
      </w:r>
      <w:r w:rsidRPr="00CD2F8D">
        <w:rPr>
          <w:sz w:val="18"/>
          <w:szCs w:val="18"/>
        </w:rPr>
        <w:t>.  Neither this agreement nor any agr</w:t>
      </w:r>
      <w:r w:rsidR="00F03300">
        <w:rPr>
          <w:sz w:val="18"/>
          <w:szCs w:val="18"/>
        </w:rPr>
        <w:t>eement between the BLS and the s</w:t>
      </w:r>
      <w:r w:rsidRPr="00CD2F8D">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004C577C">
        <w:rPr>
          <w:sz w:val="18"/>
          <w:szCs w:val="18"/>
        </w:rPr>
        <w:t>al liability by the BLS or the g</w:t>
      </w:r>
      <w:r w:rsidRPr="00CD2F8D">
        <w:rPr>
          <w:sz w:val="18"/>
          <w:szCs w:val="18"/>
        </w:rPr>
        <w:t>overnment; however, termination will not affect the Agent's continuing obligation to safeguard all confidential data, and it will not aff</w:t>
      </w:r>
      <w:r w:rsidR="004C577C">
        <w:rPr>
          <w:sz w:val="18"/>
          <w:szCs w:val="18"/>
        </w:rPr>
        <w:t>ect any license granted to the g</w:t>
      </w:r>
      <w:r w:rsidRPr="00CD2F8D">
        <w:rPr>
          <w:sz w:val="18"/>
          <w:szCs w:val="18"/>
        </w:rPr>
        <w:t>overnment pursuant to section 6.</w:t>
      </w:r>
    </w:p>
    <w:p w14:paraId="45A05819" w14:textId="77777777" w:rsidR="00CD2F8D" w:rsidRPr="00CD2F8D" w:rsidRDefault="00CD2F8D" w:rsidP="00CD2F8D">
      <w:pPr>
        <w:spacing w:after="0"/>
        <w:ind w:left="0"/>
        <w:rPr>
          <w:sz w:val="18"/>
          <w:szCs w:val="18"/>
        </w:rPr>
      </w:pPr>
    </w:p>
    <w:p w14:paraId="3360829C" w14:textId="77777777" w:rsidR="00CD2F8D" w:rsidRPr="00CD2F8D" w:rsidRDefault="00CD2F8D" w:rsidP="00CD2F8D">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87F781C" w14:textId="77777777" w:rsidR="00CD2F8D" w:rsidRPr="00CD2F8D" w:rsidRDefault="00CD2F8D" w:rsidP="00CD2F8D">
      <w:pPr>
        <w:spacing w:after="0"/>
        <w:ind w:left="0"/>
        <w:rPr>
          <w:sz w:val="18"/>
          <w:szCs w:val="18"/>
        </w:rPr>
      </w:pPr>
    </w:p>
    <w:p w14:paraId="6D2F910D" w14:textId="77777777" w:rsidR="00CD2F8D" w:rsidRPr="00CD2F8D" w:rsidRDefault="00CD2F8D" w:rsidP="00CD2F8D">
      <w:pPr>
        <w:spacing w:after="0"/>
        <w:ind w:left="0"/>
        <w:rPr>
          <w:sz w:val="18"/>
          <w:szCs w:val="18"/>
        </w:rPr>
      </w:pPr>
      <w:r w:rsidRPr="00CD2F8D">
        <w:rPr>
          <w:sz w:val="18"/>
          <w:szCs w:val="18"/>
        </w:rPr>
        <w:t xml:space="preserve">7. I, </w:t>
      </w:r>
      <w:r w:rsidRPr="00CD2F8D">
        <w:rPr>
          <w:color w:val="FF0000"/>
          <w:sz w:val="18"/>
          <w:szCs w:val="18"/>
        </w:rPr>
        <w:t>[Name of Agent]</w:t>
      </w:r>
      <w:r w:rsidR="00F03300">
        <w:rPr>
          <w:sz w:val="18"/>
          <w:szCs w:val="18"/>
        </w:rPr>
        <w:t>, understand that the s</w:t>
      </w:r>
      <w:r w:rsidRPr="00CD2F8D">
        <w:rPr>
          <w:sz w:val="18"/>
          <w:szCs w:val="18"/>
        </w:rPr>
        <w:t>tate agency or I will notify the BLS if I should no</w:t>
      </w:r>
      <w:r w:rsidR="00F03300">
        <w:rPr>
          <w:sz w:val="18"/>
          <w:szCs w:val="18"/>
        </w:rPr>
        <w:t xml:space="preserve"> longer be affiliated with the s</w:t>
      </w:r>
      <w:r w:rsidRPr="00CD2F8D">
        <w:rPr>
          <w:sz w:val="18"/>
          <w:szCs w:val="18"/>
        </w:rPr>
        <w:t>tate agency or of</w:t>
      </w:r>
      <w:r w:rsidR="00F03300">
        <w:rPr>
          <w:sz w:val="18"/>
          <w:szCs w:val="18"/>
        </w:rPr>
        <w:t xml:space="preserve"> any change of status with the s</w:t>
      </w:r>
      <w:r w:rsidRPr="00CD2F8D">
        <w:rPr>
          <w:sz w:val="18"/>
          <w:szCs w:val="18"/>
        </w:rPr>
        <w:t xml:space="preserve">tate agency. </w:t>
      </w:r>
    </w:p>
    <w:p w14:paraId="54DC997B" w14:textId="77777777" w:rsidR="00CD2F8D" w:rsidRPr="00CD2F8D" w:rsidRDefault="00CD2F8D" w:rsidP="00CD2F8D">
      <w:pPr>
        <w:spacing w:after="0"/>
        <w:ind w:left="0"/>
        <w:rPr>
          <w:sz w:val="18"/>
          <w:szCs w:val="18"/>
        </w:rPr>
      </w:pPr>
    </w:p>
    <w:p w14:paraId="2DF8E3F8" w14:textId="77777777" w:rsidR="00CD2F8D" w:rsidRPr="00CD2F8D" w:rsidRDefault="00CD2F8D" w:rsidP="00CD2F8D">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14:paraId="404E643B" w14:textId="77777777" w:rsidR="00CD2F8D" w:rsidRPr="00CD2F8D" w:rsidRDefault="00CD2F8D" w:rsidP="00CD2F8D">
      <w:pPr>
        <w:tabs>
          <w:tab w:val="left" w:pos="5040"/>
        </w:tabs>
        <w:spacing w:after="0"/>
        <w:ind w:left="0"/>
        <w:rPr>
          <w:sz w:val="18"/>
          <w:szCs w:val="18"/>
          <w:u w:val="single"/>
        </w:rPr>
      </w:pPr>
    </w:p>
    <w:p w14:paraId="1A67FBAF" w14:textId="77777777" w:rsidR="00CD2F8D" w:rsidRPr="00CD2F8D" w:rsidRDefault="00CD2F8D" w:rsidP="00CD2F8D">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14:paraId="222F30A8" w14:textId="77777777" w:rsidR="00CD2F8D" w:rsidRPr="00CD2F8D" w:rsidRDefault="00CD2F8D" w:rsidP="00CD2F8D">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14:paraId="076A6CD5"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[Title]</w:t>
      </w:r>
    </w:p>
    <w:p w14:paraId="18DDEC04"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[Name of Organization]</w:t>
      </w:r>
    </w:p>
    <w:p w14:paraId="14B4179E" w14:textId="77777777" w:rsidR="00CD2F8D" w:rsidRPr="00CD2F8D" w:rsidRDefault="00CD2F8D" w:rsidP="00CD2F8D">
      <w:pPr>
        <w:tabs>
          <w:tab w:val="left" w:pos="5040"/>
        </w:tabs>
        <w:spacing w:after="0"/>
        <w:ind w:left="0"/>
        <w:rPr>
          <w:sz w:val="18"/>
          <w:szCs w:val="18"/>
        </w:rPr>
      </w:pPr>
    </w:p>
    <w:p w14:paraId="5BFACAC9" w14:textId="77777777" w:rsidR="00CD2F8D" w:rsidRPr="00CD2F8D" w:rsidRDefault="00CD2F8D" w:rsidP="00CD2F8D">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14:paraId="3F425850" w14:textId="77777777" w:rsidR="00CD2F8D" w:rsidRPr="00CD2F8D" w:rsidRDefault="00CD2F8D" w:rsidP="00CD2F8D">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14:paraId="6F42BFFD" w14:textId="6F7D65FF" w:rsidR="00CD2F8D" w:rsidRPr="00CD2F8D" w:rsidRDefault="00FB77C0" w:rsidP="00CD2F8D">
      <w:pPr>
        <w:spacing w:after="0"/>
        <w:ind w:left="0"/>
        <w:rPr>
          <w:color w:val="000000"/>
          <w:sz w:val="18"/>
          <w:szCs w:val="18"/>
        </w:rPr>
      </w:pPr>
      <w:r>
        <w:rPr>
          <w:color w:val="000000"/>
          <w:sz w:val="18"/>
          <w:szCs w:val="18"/>
        </w:rPr>
        <w:t xml:space="preserve">[Title - </w:t>
      </w:r>
      <w:r w:rsidR="00CD2F8D" w:rsidRPr="00CD2F8D">
        <w:rPr>
          <w:color w:val="000000"/>
          <w:sz w:val="18"/>
          <w:szCs w:val="18"/>
        </w:rPr>
        <w:t>Regional Commissioner</w:t>
      </w:r>
      <w:r>
        <w:rPr>
          <w:color w:val="000000"/>
          <w:sz w:val="18"/>
          <w:szCs w:val="18"/>
        </w:rPr>
        <w:t xml:space="preserve"> or Assistant Commissioner for Regional Operations]</w:t>
      </w:r>
    </w:p>
    <w:p w14:paraId="6ECC3F53" w14:textId="77777777" w:rsidR="00CD2F8D" w:rsidRPr="00CD2F8D" w:rsidRDefault="00CD2F8D" w:rsidP="00CD2F8D">
      <w:pPr>
        <w:spacing w:after="0"/>
        <w:ind w:left="0" w:right="36"/>
        <w:rPr>
          <w:sz w:val="18"/>
          <w:szCs w:val="18"/>
        </w:rPr>
        <w:sectPr w:rsidR="00CD2F8D" w:rsidRPr="00CD2F8D" w:rsidSect="00A916EE">
          <w:headerReference w:type="even" r:id="rId106"/>
          <w:headerReference w:type="default" r:id="rId107"/>
          <w:footerReference w:type="default" r:id="rId108"/>
          <w:headerReference w:type="first" r:id="rId109"/>
          <w:pgSz w:w="12240" w:h="15840" w:code="1"/>
          <w:pgMar w:top="1368" w:right="1440" w:bottom="1368" w:left="1440" w:header="720" w:footer="720" w:gutter="0"/>
          <w:cols w:space="720"/>
          <w:docGrid w:linePitch="360"/>
        </w:sectPr>
      </w:pPr>
      <w:r w:rsidRPr="00CD2F8D">
        <w:rPr>
          <w:sz w:val="18"/>
          <w:szCs w:val="18"/>
        </w:rPr>
        <w:t>Bureau of Labor Statistics</w:t>
      </w:r>
    </w:p>
    <w:p w14:paraId="2CA63B14" w14:textId="77777777" w:rsidR="00995C71" w:rsidRDefault="00995C71" w:rsidP="00CD2F8D">
      <w:pPr>
        <w:ind w:left="0"/>
      </w:pPr>
    </w:p>
    <w:p w14:paraId="003545B6" w14:textId="77777777" w:rsidR="00995C71" w:rsidRDefault="00995C71" w:rsidP="005B27E9"/>
    <w:p w14:paraId="16C0099F" w14:textId="77777777" w:rsidR="00995C71" w:rsidRDefault="00995C71" w:rsidP="005B27E9"/>
    <w:p w14:paraId="603DDC92" w14:textId="77777777" w:rsidR="00995C71" w:rsidRDefault="00995C71" w:rsidP="005B27E9"/>
    <w:p w14:paraId="4043C402" w14:textId="77777777" w:rsidR="00995C71" w:rsidRDefault="00995C71" w:rsidP="005B27E9"/>
    <w:p w14:paraId="02C34D28" w14:textId="77777777" w:rsidR="00995C71" w:rsidRDefault="00995C71" w:rsidP="005B27E9"/>
    <w:p w14:paraId="1973B580" w14:textId="77777777" w:rsidR="00995C71" w:rsidRDefault="00995C71" w:rsidP="005B27E9"/>
    <w:p w14:paraId="0706AB4D" w14:textId="77777777" w:rsidR="00995C71" w:rsidRDefault="00995C71" w:rsidP="005B27E9"/>
    <w:p w14:paraId="25E64B24" w14:textId="77777777" w:rsidR="00995C71" w:rsidRDefault="00995C71" w:rsidP="005B27E9"/>
    <w:p w14:paraId="0EDD7754" w14:textId="77777777" w:rsidR="00995C71" w:rsidRDefault="00995C71" w:rsidP="005B27E9"/>
    <w:p w14:paraId="61377D6C" w14:textId="77777777" w:rsidR="00995C71" w:rsidRDefault="00995C71" w:rsidP="005B27E9"/>
    <w:p w14:paraId="28D38302" w14:textId="77777777" w:rsidR="00995C71" w:rsidRDefault="00995C71" w:rsidP="005B27E9"/>
    <w:p w14:paraId="5555B758" w14:textId="77777777" w:rsidR="00995C71" w:rsidRDefault="00995C71" w:rsidP="005B27E9"/>
    <w:p w14:paraId="5467A015" w14:textId="380E318A" w:rsidR="00995C71" w:rsidRPr="00851650" w:rsidRDefault="00995C71" w:rsidP="004D0E77">
      <w:pPr>
        <w:ind w:left="0"/>
        <w:jc w:val="center"/>
      </w:pPr>
      <w:r w:rsidRPr="00851650">
        <w:t>[</w:t>
      </w:r>
      <w:r w:rsidR="00E17C3D">
        <w:t>This page is intentionally left blank</w:t>
      </w:r>
      <w:r w:rsidRPr="00851650">
        <w:t>.]</w:t>
      </w:r>
    </w:p>
    <w:p w14:paraId="26751BCC" w14:textId="77777777" w:rsidR="00995C71" w:rsidRDefault="00995C71" w:rsidP="005B27E9">
      <w:pPr>
        <w:sectPr w:rsidR="00995C71" w:rsidSect="00A916EE">
          <w:headerReference w:type="even" r:id="rId110"/>
          <w:headerReference w:type="default" r:id="rId111"/>
          <w:footerReference w:type="default" r:id="rId112"/>
          <w:headerReference w:type="first" r:id="rId113"/>
          <w:pgSz w:w="12240" w:h="15840" w:code="1"/>
          <w:pgMar w:top="1368" w:right="1440" w:bottom="1368" w:left="1440" w:header="720" w:footer="720" w:gutter="0"/>
          <w:cols w:space="720"/>
          <w:docGrid w:linePitch="360"/>
        </w:sectPr>
      </w:pPr>
    </w:p>
    <w:p w14:paraId="75B83699" w14:textId="77777777" w:rsidR="00CE2DFD" w:rsidRDefault="00CE2DFD" w:rsidP="005B27E9"/>
    <w:p w14:paraId="37139573" w14:textId="77777777" w:rsidR="0082348A" w:rsidRPr="002A59E2" w:rsidRDefault="0082348A" w:rsidP="002A59E2">
      <w:pPr>
        <w:pStyle w:val="Heading2"/>
        <w:numPr>
          <w:ilvl w:val="0"/>
          <w:numId w:val="0"/>
        </w:numPr>
        <w:ind w:left="720" w:hanging="720"/>
        <w:jc w:val="center"/>
        <w:rPr>
          <w:sz w:val="24"/>
        </w:rPr>
      </w:pPr>
      <w:bookmarkStart w:id="812" w:name="_Toc507594109"/>
      <w:r w:rsidRPr="002A59E2">
        <w:rPr>
          <w:sz w:val="24"/>
        </w:rPr>
        <w:t>Bureau of Labor Statistics</w:t>
      </w:r>
      <w:r w:rsidR="00D13677">
        <w:rPr>
          <w:sz w:val="24"/>
        </w:rPr>
        <w:t xml:space="preserve"> </w:t>
      </w:r>
      <w:r w:rsidRPr="002A59E2">
        <w:rPr>
          <w:sz w:val="24"/>
        </w:rPr>
        <w:t>Pre-Release Access Certification Form</w:t>
      </w:r>
      <w:bookmarkEnd w:id="812"/>
    </w:p>
    <w:p w14:paraId="05593F03" w14:textId="77777777" w:rsidR="0082348A" w:rsidRPr="0082348A" w:rsidRDefault="0082348A" w:rsidP="0082348A">
      <w:pPr>
        <w:spacing w:after="0"/>
        <w:ind w:left="0"/>
        <w:jc w:val="center"/>
        <w:rPr>
          <w:b/>
          <w:sz w:val="24"/>
        </w:rPr>
      </w:pPr>
    </w:p>
    <w:p w14:paraId="4BD30E96" w14:textId="77777777" w:rsidR="0082348A" w:rsidRPr="0082348A" w:rsidRDefault="0082348A" w:rsidP="0082348A">
      <w:pPr>
        <w:spacing w:after="0"/>
        <w:ind w:left="0"/>
        <w:rPr>
          <w:sz w:val="24"/>
        </w:rPr>
      </w:pPr>
      <w:r w:rsidRPr="0082348A">
        <w:rPr>
          <w:sz w:val="24"/>
        </w:rPr>
        <w:t>I, [Name], Cooperating Representa</w:t>
      </w:r>
      <w:r w:rsidR="00F03300">
        <w:rPr>
          <w:sz w:val="24"/>
        </w:rPr>
        <w:t>tive for the State of [Name of s</w:t>
      </w:r>
      <w:r w:rsidRPr="0082348A">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7AE368AE" w14:textId="77777777" w:rsidR="0082348A" w:rsidRPr="0082348A" w:rsidRDefault="0082348A" w:rsidP="0082348A">
      <w:pPr>
        <w:spacing w:after="0"/>
        <w:ind w:left="0"/>
        <w:rPr>
          <w:sz w:val="24"/>
        </w:rPr>
      </w:pPr>
    </w:p>
    <w:p w14:paraId="0133D366" w14:textId="77777777" w:rsidR="0082348A" w:rsidRPr="0082348A" w:rsidRDefault="0082348A" w:rsidP="0082348A">
      <w:pPr>
        <w:spacing w:after="0"/>
        <w:ind w:left="0"/>
        <w:rPr>
          <w:sz w:val="24"/>
        </w:rPr>
      </w:pPr>
    </w:p>
    <w:p w14:paraId="3C41B105" w14:textId="77777777" w:rsidR="0082348A" w:rsidRPr="0082348A" w:rsidRDefault="0082348A" w:rsidP="0082348A">
      <w:pPr>
        <w:spacing w:after="0"/>
        <w:ind w:left="0"/>
        <w:rPr>
          <w:sz w:val="24"/>
        </w:rPr>
      </w:pPr>
    </w:p>
    <w:p w14:paraId="3F30D2CD" w14:textId="77777777" w:rsidR="0082348A" w:rsidRPr="0082348A" w:rsidRDefault="0082348A" w:rsidP="0082348A">
      <w:pPr>
        <w:spacing w:after="0"/>
        <w:ind w:left="0"/>
        <w:rPr>
          <w:sz w:val="24"/>
        </w:rPr>
      </w:pPr>
    </w:p>
    <w:p w14:paraId="4F13DA70" w14:textId="77777777" w:rsidR="0082348A" w:rsidRPr="0082348A" w:rsidRDefault="0082348A" w:rsidP="0082348A">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14:paraId="47AFDDF8" w14:textId="77777777" w:rsidR="0082348A" w:rsidRPr="0082348A" w:rsidRDefault="0082348A" w:rsidP="0082348A">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14:paraId="40E3406C" w14:textId="77777777" w:rsidR="0082348A" w:rsidRPr="0082348A" w:rsidRDefault="0082348A" w:rsidP="0082348A">
      <w:pPr>
        <w:spacing w:after="0"/>
        <w:ind w:left="0"/>
        <w:rPr>
          <w:sz w:val="24"/>
        </w:rPr>
      </w:pPr>
      <w:r w:rsidRPr="0082348A">
        <w:rPr>
          <w:sz w:val="24"/>
        </w:rPr>
        <w:t>BLS State Cooperating Representative</w:t>
      </w:r>
    </w:p>
    <w:p w14:paraId="692B3417" w14:textId="77777777" w:rsidR="0082348A" w:rsidRPr="0082348A" w:rsidRDefault="00F03300" w:rsidP="0082348A">
      <w:pPr>
        <w:spacing w:after="0"/>
        <w:ind w:left="0"/>
        <w:rPr>
          <w:sz w:val="24"/>
        </w:rPr>
      </w:pPr>
      <w:r>
        <w:rPr>
          <w:sz w:val="24"/>
        </w:rPr>
        <w:t>[Name of s</w:t>
      </w:r>
      <w:r w:rsidR="0082348A" w:rsidRPr="0082348A">
        <w:rPr>
          <w:sz w:val="24"/>
        </w:rPr>
        <w:t>tate]</w:t>
      </w:r>
    </w:p>
    <w:p w14:paraId="43BF422F" w14:textId="77777777" w:rsidR="00460448" w:rsidRDefault="00460448" w:rsidP="0082348A">
      <w:pPr>
        <w:ind w:left="0"/>
        <w:rPr>
          <w:sz w:val="24"/>
        </w:rPr>
        <w:sectPr w:rsidR="00460448" w:rsidSect="00813FB8">
          <w:headerReference w:type="even" r:id="rId114"/>
          <w:headerReference w:type="default" r:id="rId115"/>
          <w:footerReference w:type="default" r:id="rId116"/>
          <w:headerReference w:type="first" r:id="rId117"/>
          <w:pgSz w:w="12240" w:h="15840" w:code="1"/>
          <w:pgMar w:top="1440" w:right="1440" w:bottom="1440" w:left="1440" w:header="720" w:footer="720" w:gutter="0"/>
          <w:cols w:space="720"/>
          <w:docGrid w:linePitch="360"/>
        </w:sectPr>
      </w:pPr>
    </w:p>
    <w:p w14:paraId="397A53C9" w14:textId="1B5ADF71" w:rsidR="00576625" w:rsidRDefault="00576625" w:rsidP="0082348A">
      <w:pPr>
        <w:ind w:left="0"/>
      </w:pPr>
    </w:p>
    <w:p w14:paraId="24ED2268" w14:textId="77777777" w:rsidR="0082348A" w:rsidRPr="0082348A" w:rsidRDefault="0082348A" w:rsidP="002A59E2">
      <w:pPr>
        <w:pStyle w:val="Heading2"/>
        <w:numPr>
          <w:ilvl w:val="0"/>
          <w:numId w:val="0"/>
        </w:numPr>
        <w:ind w:left="720" w:hanging="720"/>
        <w:jc w:val="center"/>
      </w:pPr>
      <w:bookmarkStart w:id="813" w:name="_Toc507594110"/>
      <w:r w:rsidRPr="0082348A">
        <w:t>CONDITIONS FOR HANDLING BLS PRE-RELEASE INFORMATION</w:t>
      </w:r>
      <w:bookmarkEnd w:id="813"/>
    </w:p>
    <w:p w14:paraId="384DC833" w14:textId="77777777" w:rsidR="0082348A" w:rsidRPr="0082348A" w:rsidRDefault="0082348A" w:rsidP="0082348A">
      <w:pPr>
        <w:spacing w:after="0"/>
        <w:ind w:left="0"/>
        <w:rPr>
          <w:szCs w:val="20"/>
        </w:rPr>
      </w:pPr>
    </w:p>
    <w:p w14:paraId="1B060CE5" w14:textId="77777777" w:rsidR="0082348A" w:rsidRPr="0082348A" w:rsidRDefault="0082348A" w:rsidP="0082348A">
      <w:pPr>
        <w:spacing w:after="0"/>
        <w:ind w:left="0"/>
        <w:rPr>
          <w:szCs w:val="20"/>
        </w:rPr>
      </w:pPr>
      <w:r w:rsidRPr="0082348A">
        <w:rPr>
          <w:szCs w:val="20"/>
          <w:u w:val="single"/>
        </w:rPr>
        <w:t>PURPOSE</w:t>
      </w:r>
      <w:r w:rsidRPr="0082348A">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00F03300">
        <w:rPr>
          <w:szCs w:val="20"/>
        </w:rPr>
        <w:t xml:space="preserve"> have access to includes LAUS (state and sub-s</w:t>
      </w:r>
      <w:r w:rsidRPr="0082348A">
        <w:rPr>
          <w:szCs w:val="20"/>
        </w:rPr>
        <w:t>tat</w:t>
      </w:r>
      <w:r w:rsidR="00F03300">
        <w:rPr>
          <w:szCs w:val="20"/>
        </w:rPr>
        <w:t>e unemployment rates) and CES (s</w:t>
      </w:r>
      <w:r w:rsidRPr="0082348A">
        <w:rPr>
          <w:szCs w:val="20"/>
        </w:rPr>
        <w:t>tate employment chan</w:t>
      </w:r>
      <w:r w:rsidR="00F03300">
        <w:rPr>
          <w:szCs w:val="20"/>
        </w:rPr>
        <w:t>ges) estimates included in the s</w:t>
      </w:r>
      <w:r w:rsidRPr="0082348A">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522961CA" w14:textId="77777777" w:rsidR="0082348A" w:rsidRPr="0082348A" w:rsidRDefault="0082348A" w:rsidP="0082348A">
      <w:pPr>
        <w:spacing w:after="0"/>
        <w:ind w:left="0"/>
        <w:rPr>
          <w:szCs w:val="20"/>
        </w:rPr>
      </w:pPr>
    </w:p>
    <w:p w14:paraId="18996FDB" w14:textId="77777777" w:rsidR="0082348A" w:rsidRPr="0082348A" w:rsidRDefault="0082348A" w:rsidP="0082348A">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14:paraId="5164E67F" w14:textId="77777777" w:rsidR="0082348A" w:rsidRPr="0082348A" w:rsidRDefault="0082348A" w:rsidP="0082348A">
      <w:pPr>
        <w:spacing w:after="0"/>
        <w:ind w:left="0"/>
        <w:rPr>
          <w:szCs w:val="20"/>
        </w:rPr>
      </w:pPr>
    </w:p>
    <w:p w14:paraId="26EB69FC" w14:textId="77777777" w:rsidR="0082348A" w:rsidRPr="0082348A" w:rsidRDefault="0082348A" w:rsidP="00AE52F4">
      <w:pPr>
        <w:numPr>
          <w:ilvl w:val="0"/>
          <w:numId w:val="4"/>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304DA5D7" w14:textId="77777777" w:rsidR="0082348A" w:rsidRPr="0082348A" w:rsidRDefault="0082348A" w:rsidP="00AE52F4">
      <w:pPr>
        <w:numPr>
          <w:ilvl w:val="0"/>
          <w:numId w:val="4"/>
        </w:numPr>
        <w:spacing w:after="0"/>
        <w:rPr>
          <w:szCs w:val="20"/>
        </w:rPr>
      </w:pPr>
      <w:r w:rsidRPr="0082348A">
        <w:rPr>
          <w:szCs w:val="20"/>
        </w:rPr>
        <w:t>Individuals will store BLS pre-release information in a manner that ensures unauthorized persons cannot view or otherwise gain access to the BLS pre-release information.</w:t>
      </w:r>
    </w:p>
    <w:p w14:paraId="2DDFF2E9" w14:textId="77777777" w:rsidR="0082348A" w:rsidRPr="0082348A" w:rsidRDefault="0082348A" w:rsidP="00AE52F4">
      <w:pPr>
        <w:numPr>
          <w:ilvl w:val="0"/>
          <w:numId w:val="4"/>
        </w:numPr>
        <w:spacing w:after="0"/>
        <w:rPr>
          <w:szCs w:val="20"/>
        </w:rPr>
      </w:pPr>
      <w:r w:rsidRPr="0082348A">
        <w:rPr>
          <w:szCs w:val="20"/>
        </w:rPr>
        <w:t>Individuals will not remove BL</w:t>
      </w:r>
      <w:r w:rsidR="00F03300">
        <w:rPr>
          <w:szCs w:val="20"/>
        </w:rPr>
        <w:t>S pre-release information from s</w:t>
      </w:r>
      <w:r w:rsidRPr="0082348A">
        <w:rPr>
          <w:szCs w:val="20"/>
        </w:rPr>
        <w:t>tate government facilities.</w:t>
      </w:r>
    </w:p>
    <w:p w14:paraId="0376AB44" w14:textId="77777777" w:rsidR="0082348A" w:rsidRPr="0082348A" w:rsidRDefault="0082348A" w:rsidP="00AE52F4">
      <w:pPr>
        <w:numPr>
          <w:ilvl w:val="0"/>
          <w:numId w:val="4"/>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7A950247" w14:textId="77777777" w:rsidR="0082348A" w:rsidRPr="0082348A" w:rsidRDefault="0082348A" w:rsidP="00AE52F4">
      <w:pPr>
        <w:numPr>
          <w:ilvl w:val="0"/>
          <w:numId w:val="4"/>
        </w:numPr>
        <w:spacing w:after="0"/>
        <w:rPr>
          <w:szCs w:val="20"/>
        </w:rPr>
      </w:pPr>
      <w:r w:rsidRPr="0082348A">
        <w:rPr>
          <w:szCs w:val="20"/>
        </w:rPr>
        <w:t>Individuals with access to any BLS pre-release information must not use the information for personal gain.</w:t>
      </w:r>
    </w:p>
    <w:p w14:paraId="41854EEF" w14:textId="77777777" w:rsidR="0082348A" w:rsidRPr="0082348A" w:rsidRDefault="0082348A" w:rsidP="00AE52F4">
      <w:pPr>
        <w:numPr>
          <w:ilvl w:val="0"/>
          <w:numId w:val="4"/>
        </w:numPr>
        <w:spacing w:after="0"/>
        <w:rPr>
          <w:szCs w:val="20"/>
        </w:rPr>
      </w:pPr>
      <w:r w:rsidRPr="0082348A">
        <w:rPr>
          <w:szCs w:val="20"/>
        </w:rPr>
        <w:t xml:space="preserve">Individuals will notify the BLS immediately upon discovering any actual or perceived unauthorized disclosure of the BLS pre-release information. </w:t>
      </w:r>
    </w:p>
    <w:p w14:paraId="32320B74" w14:textId="77777777" w:rsidR="0082348A" w:rsidRPr="0082348A" w:rsidRDefault="0082348A" w:rsidP="0082348A">
      <w:pPr>
        <w:spacing w:after="0"/>
        <w:ind w:left="0" w:right="36"/>
        <w:rPr>
          <w:szCs w:val="20"/>
        </w:rPr>
      </w:pPr>
    </w:p>
    <w:p w14:paraId="4D4339D6" w14:textId="77777777" w:rsidR="00460448" w:rsidRDefault="00460448" w:rsidP="00813BF6">
      <w:pPr>
        <w:pStyle w:val="Heading2"/>
        <w:numPr>
          <w:ilvl w:val="0"/>
          <w:numId w:val="0"/>
        </w:numPr>
        <w:ind w:left="720" w:hanging="720"/>
        <w:jc w:val="center"/>
        <w:rPr>
          <w:rFonts w:ascii="Arial" w:hAnsi="Arial" w:cs="Arial"/>
          <w:sz w:val="18"/>
          <w:szCs w:val="18"/>
        </w:rPr>
        <w:sectPr w:rsidR="00460448" w:rsidSect="00813FB8">
          <w:pgSz w:w="12240" w:h="15840" w:code="1"/>
          <w:pgMar w:top="1440" w:right="1440" w:bottom="1440" w:left="1440" w:header="720" w:footer="720" w:gutter="0"/>
          <w:cols w:space="720"/>
          <w:docGrid w:linePitch="360"/>
        </w:sectPr>
      </w:pPr>
    </w:p>
    <w:p w14:paraId="44EE38CF" w14:textId="270E9797" w:rsidR="0082348A" w:rsidRPr="0082348A" w:rsidRDefault="0082348A" w:rsidP="00813BF6">
      <w:pPr>
        <w:pStyle w:val="Heading2"/>
        <w:numPr>
          <w:ilvl w:val="0"/>
          <w:numId w:val="0"/>
        </w:numPr>
        <w:ind w:left="720" w:hanging="720"/>
        <w:jc w:val="center"/>
      </w:pPr>
      <w:bookmarkStart w:id="814" w:name="_Toc507594111"/>
      <w:r w:rsidRPr="0082348A">
        <w:t>STATEMENT OF ASSURANCE FOR INFORMATION SECURITY FOR THE BUREAU OF LABOR STATISTICS</w:t>
      </w:r>
      <w:bookmarkEnd w:id="814"/>
    </w:p>
    <w:p w14:paraId="0206249C" w14:textId="77777777" w:rsidR="0082348A" w:rsidRPr="0082348A" w:rsidRDefault="0082348A" w:rsidP="0082348A">
      <w:pPr>
        <w:autoSpaceDE w:val="0"/>
        <w:autoSpaceDN w:val="0"/>
        <w:adjustRightInd w:val="0"/>
        <w:spacing w:after="0"/>
        <w:ind w:left="0"/>
        <w:jc w:val="center"/>
        <w:rPr>
          <w:b/>
          <w:szCs w:val="20"/>
        </w:rPr>
      </w:pPr>
    </w:p>
    <w:p w14:paraId="40B72C1E" w14:textId="77777777" w:rsidR="0082348A" w:rsidRPr="0082348A" w:rsidRDefault="0082348A" w:rsidP="0082348A">
      <w:pPr>
        <w:autoSpaceDE w:val="0"/>
        <w:autoSpaceDN w:val="0"/>
        <w:adjustRightInd w:val="0"/>
        <w:spacing w:after="0"/>
        <w:ind w:left="0"/>
        <w:jc w:val="center"/>
        <w:rPr>
          <w:b/>
          <w:szCs w:val="20"/>
        </w:rPr>
      </w:pPr>
      <w:r w:rsidRPr="0082348A">
        <w:rPr>
          <w:b/>
          <w:szCs w:val="20"/>
        </w:rPr>
        <w:t>(NOTE:  This statement is included solely to provide assurances of BLS securi</w:t>
      </w:r>
      <w:r w:rsidR="00F03300">
        <w:rPr>
          <w:b/>
          <w:szCs w:val="20"/>
        </w:rPr>
        <w:t>ty to states.  No s</w:t>
      </w:r>
      <w:r w:rsidRPr="0082348A">
        <w:rPr>
          <w:b/>
          <w:szCs w:val="20"/>
        </w:rPr>
        <w:t>tate action is expected.)</w:t>
      </w:r>
    </w:p>
    <w:p w14:paraId="4E2464A0" w14:textId="77777777" w:rsidR="0082348A" w:rsidRPr="0082348A" w:rsidRDefault="0082348A" w:rsidP="0082348A">
      <w:pPr>
        <w:autoSpaceDE w:val="0"/>
        <w:autoSpaceDN w:val="0"/>
        <w:adjustRightInd w:val="0"/>
        <w:spacing w:after="0"/>
        <w:ind w:left="0"/>
        <w:rPr>
          <w:color w:val="000000"/>
          <w:szCs w:val="20"/>
        </w:rPr>
      </w:pPr>
    </w:p>
    <w:p w14:paraId="653523EA"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14:paraId="6C80F2B6" w14:textId="17AF67C4" w:rsidR="0082348A" w:rsidRPr="0082348A" w:rsidRDefault="0082348A" w:rsidP="00813BF6">
      <w:pPr>
        <w:numPr>
          <w:ilvl w:val="0"/>
          <w:numId w:val="3"/>
        </w:numPr>
        <w:autoSpaceDE w:val="0"/>
        <w:autoSpaceDN w:val="0"/>
        <w:adjustRightInd w:val="0"/>
        <w:spacing w:before="100" w:after="100"/>
        <w:rPr>
          <w:szCs w:val="20"/>
        </w:rPr>
      </w:pPr>
      <w:r w:rsidRPr="0082348A">
        <w:rPr>
          <w:szCs w:val="20"/>
        </w:rPr>
        <w:t>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14:paraId="29EC107A" w14:textId="3F2C83E6"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14:paraId="6040E293"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14:paraId="3BFBEACF" w14:textId="61926286" w:rsidR="00194CC1" w:rsidRDefault="0082348A" w:rsidP="00813BF6">
      <w:pPr>
        <w:numPr>
          <w:ilvl w:val="0"/>
          <w:numId w:val="3"/>
        </w:numPr>
        <w:autoSpaceDE w:val="0"/>
        <w:autoSpaceDN w:val="0"/>
        <w:adjustRightInd w:val="0"/>
        <w:spacing w:before="100" w:after="10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14:paraId="5407FFFB" w14:textId="77777777" w:rsidR="00460448" w:rsidRDefault="00460448">
      <w:pPr>
        <w:spacing w:after="0"/>
        <w:ind w:left="0"/>
        <w:rPr>
          <w:szCs w:val="20"/>
        </w:rPr>
        <w:sectPr w:rsidR="00460448" w:rsidSect="00813FB8">
          <w:pgSz w:w="12240" w:h="15840" w:code="1"/>
          <w:pgMar w:top="1440" w:right="1440" w:bottom="1440" w:left="1440" w:header="720" w:footer="720" w:gutter="0"/>
          <w:cols w:space="720"/>
          <w:docGrid w:linePitch="360"/>
        </w:sectPr>
      </w:pPr>
    </w:p>
    <w:p w14:paraId="3C8FAE49" w14:textId="77777777" w:rsidR="00194CC1" w:rsidRDefault="00194CC1" w:rsidP="00194CC1">
      <w:pPr>
        <w:tabs>
          <w:tab w:val="num" w:pos="1080"/>
        </w:tabs>
        <w:autoSpaceDE w:val="0"/>
        <w:autoSpaceDN w:val="0"/>
        <w:adjustRightInd w:val="0"/>
        <w:spacing w:after="0"/>
        <w:ind w:left="720"/>
        <w:jc w:val="center"/>
        <w:rPr>
          <w:szCs w:val="20"/>
        </w:rPr>
      </w:pPr>
    </w:p>
    <w:p w14:paraId="6F1E0959" w14:textId="77777777" w:rsidR="00194CC1" w:rsidRDefault="00194CC1" w:rsidP="00194CC1">
      <w:pPr>
        <w:tabs>
          <w:tab w:val="num" w:pos="1080"/>
        </w:tabs>
        <w:autoSpaceDE w:val="0"/>
        <w:autoSpaceDN w:val="0"/>
        <w:adjustRightInd w:val="0"/>
        <w:spacing w:after="0"/>
        <w:ind w:left="720"/>
        <w:jc w:val="center"/>
        <w:rPr>
          <w:szCs w:val="20"/>
        </w:rPr>
      </w:pPr>
    </w:p>
    <w:p w14:paraId="6E598B92" w14:textId="77777777" w:rsidR="00194CC1" w:rsidRDefault="00194CC1" w:rsidP="00194CC1">
      <w:pPr>
        <w:tabs>
          <w:tab w:val="num" w:pos="1080"/>
        </w:tabs>
        <w:autoSpaceDE w:val="0"/>
        <w:autoSpaceDN w:val="0"/>
        <w:adjustRightInd w:val="0"/>
        <w:spacing w:after="0"/>
        <w:ind w:left="720"/>
        <w:jc w:val="center"/>
        <w:rPr>
          <w:szCs w:val="20"/>
        </w:rPr>
      </w:pPr>
    </w:p>
    <w:p w14:paraId="7C4C6422" w14:textId="77777777" w:rsidR="00194CC1" w:rsidRDefault="00194CC1" w:rsidP="00194CC1">
      <w:pPr>
        <w:tabs>
          <w:tab w:val="num" w:pos="1080"/>
        </w:tabs>
        <w:autoSpaceDE w:val="0"/>
        <w:autoSpaceDN w:val="0"/>
        <w:adjustRightInd w:val="0"/>
        <w:spacing w:after="0"/>
        <w:ind w:left="720"/>
        <w:jc w:val="center"/>
        <w:rPr>
          <w:szCs w:val="20"/>
        </w:rPr>
      </w:pPr>
    </w:p>
    <w:p w14:paraId="19AA758C" w14:textId="77777777" w:rsidR="00194CC1" w:rsidRDefault="00194CC1" w:rsidP="00194CC1">
      <w:pPr>
        <w:tabs>
          <w:tab w:val="num" w:pos="1080"/>
        </w:tabs>
        <w:autoSpaceDE w:val="0"/>
        <w:autoSpaceDN w:val="0"/>
        <w:adjustRightInd w:val="0"/>
        <w:spacing w:after="0"/>
        <w:ind w:left="720"/>
        <w:jc w:val="center"/>
        <w:rPr>
          <w:szCs w:val="20"/>
        </w:rPr>
      </w:pPr>
    </w:p>
    <w:p w14:paraId="3B6C45D0" w14:textId="77777777" w:rsidR="00194CC1" w:rsidRDefault="00194CC1" w:rsidP="00194CC1">
      <w:pPr>
        <w:tabs>
          <w:tab w:val="num" w:pos="1080"/>
        </w:tabs>
        <w:autoSpaceDE w:val="0"/>
        <w:autoSpaceDN w:val="0"/>
        <w:adjustRightInd w:val="0"/>
        <w:spacing w:after="0"/>
        <w:ind w:left="720"/>
        <w:jc w:val="center"/>
        <w:rPr>
          <w:szCs w:val="20"/>
        </w:rPr>
      </w:pPr>
    </w:p>
    <w:p w14:paraId="43BF211E" w14:textId="77777777" w:rsidR="00194CC1" w:rsidRDefault="00194CC1" w:rsidP="00194CC1">
      <w:pPr>
        <w:tabs>
          <w:tab w:val="num" w:pos="1080"/>
        </w:tabs>
        <w:autoSpaceDE w:val="0"/>
        <w:autoSpaceDN w:val="0"/>
        <w:adjustRightInd w:val="0"/>
        <w:spacing w:after="0"/>
        <w:ind w:left="720"/>
        <w:jc w:val="center"/>
        <w:rPr>
          <w:szCs w:val="20"/>
        </w:rPr>
      </w:pPr>
    </w:p>
    <w:p w14:paraId="16664C99" w14:textId="77777777" w:rsidR="00194CC1" w:rsidRDefault="00194CC1" w:rsidP="00194CC1">
      <w:pPr>
        <w:tabs>
          <w:tab w:val="num" w:pos="1080"/>
        </w:tabs>
        <w:autoSpaceDE w:val="0"/>
        <w:autoSpaceDN w:val="0"/>
        <w:adjustRightInd w:val="0"/>
        <w:spacing w:after="0"/>
        <w:ind w:left="720"/>
        <w:jc w:val="center"/>
        <w:rPr>
          <w:szCs w:val="20"/>
        </w:rPr>
      </w:pPr>
    </w:p>
    <w:p w14:paraId="6D95551B" w14:textId="77777777" w:rsidR="00194CC1" w:rsidRDefault="00194CC1" w:rsidP="00194CC1">
      <w:pPr>
        <w:tabs>
          <w:tab w:val="num" w:pos="1080"/>
        </w:tabs>
        <w:autoSpaceDE w:val="0"/>
        <w:autoSpaceDN w:val="0"/>
        <w:adjustRightInd w:val="0"/>
        <w:spacing w:after="0"/>
        <w:ind w:left="720"/>
        <w:jc w:val="center"/>
        <w:rPr>
          <w:szCs w:val="20"/>
        </w:rPr>
      </w:pPr>
    </w:p>
    <w:p w14:paraId="14EEF09C" w14:textId="77777777" w:rsidR="00194CC1" w:rsidRDefault="00194CC1" w:rsidP="00194CC1">
      <w:pPr>
        <w:tabs>
          <w:tab w:val="num" w:pos="1080"/>
        </w:tabs>
        <w:autoSpaceDE w:val="0"/>
        <w:autoSpaceDN w:val="0"/>
        <w:adjustRightInd w:val="0"/>
        <w:spacing w:after="0"/>
        <w:ind w:left="720"/>
        <w:jc w:val="center"/>
        <w:rPr>
          <w:szCs w:val="20"/>
        </w:rPr>
      </w:pPr>
    </w:p>
    <w:p w14:paraId="2D9157A1" w14:textId="77777777" w:rsidR="00194CC1" w:rsidRDefault="00194CC1" w:rsidP="00194CC1">
      <w:pPr>
        <w:tabs>
          <w:tab w:val="num" w:pos="1080"/>
        </w:tabs>
        <w:autoSpaceDE w:val="0"/>
        <w:autoSpaceDN w:val="0"/>
        <w:adjustRightInd w:val="0"/>
        <w:spacing w:after="0"/>
        <w:ind w:left="720"/>
        <w:jc w:val="center"/>
        <w:rPr>
          <w:szCs w:val="20"/>
        </w:rPr>
      </w:pPr>
    </w:p>
    <w:p w14:paraId="3BDB95DA" w14:textId="77777777" w:rsidR="00194CC1" w:rsidRDefault="00194CC1" w:rsidP="00194CC1">
      <w:pPr>
        <w:tabs>
          <w:tab w:val="num" w:pos="1080"/>
        </w:tabs>
        <w:autoSpaceDE w:val="0"/>
        <w:autoSpaceDN w:val="0"/>
        <w:adjustRightInd w:val="0"/>
        <w:spacing w:after="0"/>
        <w:ind w:left="720"/>
        <w:jc w:val="center"/>
        <w:rPr>
          <w:szCs w:val="20"/>
        </w:rPr>
      </w:pPr>
    </w:p>
    <w:p w14:paraId="7210A848" w14:textId="77777777" w:rsidR="00194CC1" w:rsidRDefault="00194CC1" w:rsidP="00194CC1">
      <w:pPr>
        <w:tabs>
          <w:tab w:val="num" w:pos="1080"/>
        </w:tabs>
        <w:autoSpaceDE w:val="0"/>
        <w:autoSpaceDN w:val="0"/>
        <w:adjustRightInd w:val="0"/>
        <w:spacing w:after="0"/>
        <w:ind w:left="720"/>
        <w:jc w:val="center"/>
        <w:rPr>
          <w:szCs w:val="20"/>
        </w:rPr>
      </w:pPr>
    </w:p>
    <w:p w14:paraId="0414B511" w14:textId="77777777" w:rsidR="00194CC1" w:rsidRDefault="00194CC1" w:rsidP="00194CC1">
      <w:pPr>
        <w:tabs>
          <w:tab w:val="num" w:pos="1080"/>
        </w:tabs>
        <w:autoSpaceDE w:val="0"/>
        <w:autoSpaceDN w:val="0"/>
        <w:adjustRightInd w:val="0"/>
        <w:spacing w:after="0"/>
        <w:ind w:left="720"/>
        <w:jc w:val="center"/>
        <w:rPr>
          <w:szCs w:val="20"/>
        </w:rPr>
      </w:pPr>
    </w:p>
    <w:p w14:paraId="2972F7A9" w14:textId="77777777" w:rsidR="00194CC1" w:rsidRDefault="00194CC1" w:rsidP="00194CC1">
      <w:pPr>
        <w:tabs>
          <w:tab w:val="num" w:pos="1080"/>
        </w:tabs>
        <w:autoSpaceDE w:val="0"/>
        <w:autoSpaceDN w:val="0"/>
        <w:adjustRightInd w:val="0"/>
        <w:spacing w:after="0"/>
        <w:ind w:left="720"/>
        <w:jc w:val="center"/>
        <w:rPr>
          <w:szCs w:val="20"/>
        </w:rPr>
      </w:pPr>
    </w:p>
    <w:p w14:paraId="3A93E7DC" w14:textId="77777777" w:rsidR="00194CC1" w:rsidRDefault="00194CC1" w:rsidP="00194CC1">
      <w:pPr>
        <w:tabs>
          <w:tab w:val="num" w:pos="1080"/>
        </w:tabs>
        <w:autoSpaceDE w:val="0"/>
        <w:autoSpaceDN w:val="0"/>
        <w:adjustRightInd w:val="0"/>
        <w:spacing w:after="0"/>
        <w:ind w:left="720"/>
        <w:jc w:val="center"/>
        <w:rPr>
          <w:szCs w:val="20"/>
        </w:rPr>
      </w:pPr>
    </w:p>
    <w:p w14:paraId="5732B81D" w14:textId="77777777" w:rsidR="00194CC1" w:rsidRDefault="00194CC1" w:rsidP="00194CC1">
      <w:pPr>
        <w:tabs>
          <w:tab w:val="num" w:pos="1080"/>
        </w:tabs>
        <w:autoSpaceDE w:val="0"/>
        <w:autoSpaceDN w:val="0"/>
        <w:adjustRightInd w:val="0"/>
        <w:spacing w:after="0"/>
        <w:ind w:left="720"/>
        <w:jc w:val="center"/>
        <w:rPr>
          <w:szCs w:val="20"/>
        </w:rPr>
      </w:pPr>
    </w:p>
    <w:p w14:paraId="4FCE1E87" w14:textId="77777777" w:rsidR="00194CC1" w:rsidRDefault="00194CC1" w:rsidP="00194CC1">
      <w:pPr>
        <w:tabs>
          <w:tab w:val="num" w:pos="1080"/>
        </w:tabs>
        <w:autoSpaceDE w:val="0"/>
        <w:autoSpaceDN w:val="0"/>
        <w:adjustRightInd w:val="0"/>
        <w:spacing w:after="0"/>
        <w:ind w:left="720"/>
        <w:jc w:val="center"/>
        <w:rPr>
          <w:szCs w:val="20"/>
        </w:rPr>
      </w:pPr>
    </w:p>
    <w:p w14:paraId="317613C2" w14:textId="77777777" w:rsidR="00194CC1" w:rsidRDefault="00194CC1" w:rsidP="00194CC1">
      <w:pPr>
        <w:tabs>
          <w:tab w:val="num" w:pos="1080"/>
        </w:tabs>
        <w:autoSpaceDE w:val="0"/>
        <w:autoSpaceDN w:val="0"/>
        <w:adjustRightInd w:val="0"/>
        <w:spacing w:after="0"/>
        <w:ind w:left="720"/>
        <w:jc w:val="center"/>
        <w:rPr>
          <w:szCs w:val="20"/>
        </w:rPr>
      </w:pPr>
    </w:p>
    <w:p w14:paraId="19E0D6D7" w14:textId="77777777" w:rsidR="00194CC1" w:rsidRDefault="00194CC1" w:rsidP="00194CC1">
      <w:pPr>
        <w:tabs>
          <w:tab w:val="num" w:pos="1080"/>
        </w:tabs>
        <w:autoSpaceDE w:val="0"/>
        <w:autoSpaceDN w:val="0"/>
        <w:adjustRightInd w:val="0"/>
        <w:spacing w:after="0"/>
        <w:ind w:left="720"/>
        <w:jc w:val="center"/>
        <w:rPr>
          <w:szCs w:val="20"/>
        </w:rPr>
      </w:pPr>
    </w:p>
    <w:p w14:paraId="619EB605" w14:textId="77777777" w:rsidR="00194CC1" w:rsidRDefault="00194CC1" w:rsidP="00194CC1">
      <w:pPr>
        <w:tabs>
          <w:tab w:val="num" w:pos="1080"/>
        </w:tabs>
        <w:autoSpaceDE w:val="0"/>
        <w:autoSpaceDN w:val="0"/>
        <w:adjustRightInd w:val="0"/>
        <w:spacing w:after="0"/>
        <w:ind w:left="720"/>
        <w:jc w:val="center"/>
        <w:rPr>
          <w:szCs w:val="20"/>
        </w:rPr>
      </w:pPr>
    </w:p>
    <w:p w14:paraId="20B9B556" w14:textId="77777777" w:rsidR="00194CC1" w:rsidRDefault="00194CC1" w:rsidP="00194CC1">
      <w:pPr>
        <w:tabs>
          <w:tab w:val="num" w:pos="1080"/>
        </w:tabs>
        <w:autoSpaceDE w:val="0"/>
        <w:autoSpaceDN w:val="0"/>
        <w:adjustRightInd w:val="0"/>
        <w:spacing w:after="0"/>
        <w:ind w:left="720"/>
        <w:jc w:val="center"/>
        <w:rPr>
          <w:szCs w:val="20"/>
        </w:rPr>
      </w:pPr>
    </w:p>
    <w:p w14:paraId="0F6E5DB7" w14:textId="77777777" w:rsidR="00194CC1" w:rsidRDefault="00194CC1" w:rsidP="00194CC1">
      <w:pPr>
        <w:tabs>
          <w:tab w:val="num" w:pos="1080"/>
        </w:tabs>
        <w:autoSpaceDE w:val="0"/>
        <w:autoSpaceDN w:val="0"/>
        <w:adjustRightInd w:val="0"/>
        <w:spacing w:after="0"/>
        <w:ind w:left="720"/>
        <w:jc w:val="center"/>
        <w:rPr>
          <w:szCs w:val="20"/>
        </w:rPr>
      </w:pPr>
    </w:p>
    <w:p w14:paraId="180DF52C" w14:textId="77777777" w:rsidR="00194CC1" w:rsidRDefault="00194CC1" w:rsidP="00194CC1">
      <w:pPr>
        <w:tabs>
          <w:tab w:val="num" w:pos="1080"/>
        </w:tabs>
        <w:autoSpaceDE w:val="0"/>
        <w:autoSpaceDN w:val="0"/>
        <w:adjustRightInd w:val="0"/>
        <w:spacing w:after="0"/>
        <w:ind w:left="720"/>
        <w:jc w:val="center"/>
        <w:rPr>
          <w:szCs w:val="20"/>
        </w:rPr>
      </w:pPr>
    </w:p>
    <w:p w14:paraId="6A835B98" w14:textId="77777777" w:rsidR="00194CC1" w:rsidRDefault="00194CC1" w:rsidP="00194CC1">
      <w:pPr>
        <w:tabs>
          <w:tab w:val="num" w:pos="1080"/>
        </w:tabs>
        <w:autoSpaceDE w:val="0"/>
        <w:autoSpaceDN w:val="0"/>
        <w:adjustRightInd w:val="0"/>
        <w:spacing w:after="0"/>
        <w:ind w:left="720"/>
        <w:jc w:val="center"/>
        <w:rPr>
          <w:szCs w:val="20"/>
        </w:rPr>
      </w:pPr>
    </w:p>
    <w:p w14:paraId="4C5DC26A" w14:textId="77777777" w:rsidR="00194CC1" w:rsidRDefault="00194CC1" w:rsidP="00194CC1">
      <w:pPr>
        <w:tabs>
          <w:tab w:val="num" w:pos="1080"/>
        </w:tabs>
        <w:autoSpaceDE w:val="0"/>
        <w:autoSpaceDN w:val="0"/>
        <w:adjustRightInd w:val="0"/>
        <w:spacing w:after="0"/>
        <w:ind w:left="720"/>
        <w:jc w:val="center"/>
        <w:rPr>
          <w:szCs w:val="20"/>
        </w:rPr>
      </w:pPr>
    </w:p>
    <w:p w14:paraId="07EF602F" w14:textId="77777777" w:rsidR="005F061C" w:rsidRDefault="00194CC1" w:rsidP="00194CC1">
      <w:pPr>
        <w:tabs>
          <w:tab w:val="num" w:pos="1080"/>
        </w:tabs>
        <w:autoSpaceDE w:val="0"/>
        <w:autoSpaceDN w:val="0"/>
        <w:adjustRightInd w:val="0"/>
        <w:spacing w:after="0"/>
        <w:ind w:left="720"/>
        <w:jc w:val="center"/>
        <w:rPr>
          <w:szCs w:val="20"/>
        </w:rPr>
      </w:pPr>
      <w:r>
        <w:rPr>
          <w:szCs w:val="20"/>
        </w:rPr>
        <w:t>[This page is intentionally left blank.]</w:t>
      </w:r>
    </w:p>
    <w:p w14:paraId="76768052" w14:textId="77777777" w:rsidR="005F061C" w:rsidRDefault="005F061C" w:rsidP="00194CC1">
      <w:pPr>
        <w:tabs>
          <w:tab w:val="num" w:pos="1080"/>
        </w:tabs>
        <w:autoSpaceDE w:val="0"/>
        <w:autoSpaceDN w:val="0"/>
        <w:adjustRightInd w:val="0"/>
        <w:spacing w:after="0"/>
        <w:ind w:left="720"/>
        <w:jc w:val="center"/>
        <w:rPr>
          <w:szCs w:val="20"/>
        </w:rPr>
      </w:pPr>
    </w:p>
    <w:p w14:paraId="3B25B9CF" w14:textId="77777777" w:rsidR="005F061C" w:rsidRDefault="005F061C" w:rsidP="00194CC1">
      <w:pPr>
        <w:tabs>
          <w:tab w:val="num" w:pos="1080"/>
        </w:tabs>
        <w:autoSpaceDE w:val="0"/>
        <w:autoSpaceDN w:val="0"/>
        <w:adjustRightInd w:val="0"/>
        <w:spacing w:after="0"/>
        <w:ind w:left="720"/>
        <w:jc w:val="center"/>
        <w:rPr>
          <w:szCs w:val="20"/>
        </w:rPr>
      </w:pPr>
    </w:p>
    <w:p w14:paraId="315602F5" w14:textId="77777777" w:rsidR="005F061C" w:rsidRDefault="005F061C" w:rsidP="00194CC1">
      <w:pPr>
        <w:tabs>
          <w:tab w:val="num" w:pos="1080"/>
        </w:tabs>
        <w:autoSpaceDE w:val="0"/>
        <w:autoSpaceDN w:val="0"/>
        <w:adjustRightInd w:val="0"/>
        <w:spacing w:after="0"/>
        <w:ind w:left="720"/>
        <w:jc w:val="center"/>
        <w:rPr>
          <w:szCs w:val="20"/>
        </w:rPr>
      </w:pPr>
    </w:p>
    <w:p w14:paraId="4BBC32CA" w14:textId="77777777" w:rsidR="005F061C" w:rsidRDefault="005F061C" w:rsidP="00194CC1">
      <w:pPr>
        <w:tabs>
          <w:tab w:val="num" w:pos="1080"/>
        </w:tabs>
        <w:autoSpaceDE w:val="0"/>
        <w:autoSpaceDN w:val="0"/>
        <w:adjustRightInd w:val="0"/>
        <w:spacing w:after="0"/>
        <w:ind w:left="720"/>
        <w:jc w:val="center"/>
        <w:rPr>
          <w:szCs w:val="20"/>
        </w:rPr>
      </w:pPr>
    </w:p>
    <w:p w14:paraId="0DF55BA8" w14:textId="77777777" w:rsidR="005F061C" w:rsidRDefault="005F061C" w:rsidP="00194CC1">
      <w:pPr>
        <w:tabs>
          <w:tab w:val="num" w:pos="1080"/>
        </w:tabs>
        <w:autoSpaceDE w:val="0"/>
        <w:autoSpaceDN w:val="0"/>
        <w:adjustRightInd w:val="0"/>
        <w:spacing w:after="0"/>
        <w:ind w:left="720"/>
        <w:jc w:val="center"/>
        <w:rPr>
          <w:szCs w:val="20"/>
        </w:rPr>
      </w:pPr>
    </w:p>
    <w:p w14:paraId="18CA0191" w14:textId="77777777" w:rsidR="005F061C" w:rsidRDefault="005F061C" w:rsidP="00194CC1">
      <w:pPr>
        <w:tabs>
          <w:tab w:val="num" w:pos="1080"/>
        </w:tabs>
        <w:autoSpaceDE w:val="0"/>
        <w:autoSpaceDN w:val="0"/>
        <w:adjustRightInd w:val="0"/>
        <w:spacing w:after="0"/>
        <w:ind w:left="720"/>
        <w:jc w:val="center"/>
        <w:rPr>
          <w:szCs w:val="20"/>
        </w:rPr>
      </w:pPr>
    </w:p>
    <w:p w14:paraId="18AAE0BC" w14:textId="77777777" w:rsidR="005F061C" w:rsidRDefault="005F061C" w:rsidP="00194CC1">
      <w:pPr>
        <w:tabs>
          <w:tab w:val="num" w:pos="1080"/>
        </w:tabs>
        <w:autoSpaceDE w:val="0"/>
        <w:autoSpaceDN w:val="0"/>
        <w:adjustRightInd w:val="0"/>
        <w:spacing w:after="0"/>
        <w:ind w:left="720"/>
        <w:jc w:val="center"/>
        <w:rPr>
          <w:szCs w:val="20"/>
        </w:rPr>
      </w:pPr>
    </w:p>
    <w:p w14:paraId="6E7C4397" w14:textId="77777777" w:rsidR="005F061C" w:rsidRDefault="005F061C" w:rsidP="00194CC1">
      <w:pPr>
        <w:tabs>
          <w:tab w:val="num" w:pos="1080"/>
        </w:tabs>
        <w:autoSpaceDE w:val="0"/>
        <w:autoSpaceDN w:val="0"/>
        <w:adjustRightInd w:val="0"/>
        <w:spacing w:after="0"/>
        <w:ind w:left="720"/>
        <w:jc w:val="center"/>
        <w:rPr>
          <w:szCs w:val="20"/>
        </w:rPr>
      </w:pPr>
    </w:p>
    <w:p w14:paraId="3039FA02" w14:textId="77777777" w:rsidR="005F061C" w:rsidRDefault="005F061C" w:rsidP="00194CC1">
      <w:pPr>
        <w:tabs>
          <w:tab w:val="num" w:pos="1080"/>
        </w:tabs>
        <w:autoSpaceDE w:val="0"/>
        <w:autoSpaceDN w:val="0"/>
        <w:adjustRightInd w:val="0"/>
        <w:spacing w:after="0"/>
        <w:ind w:left="720"/>
        <w:jc w:val="center"/>
        <w:rPr>
          <w:szCs w:val="20"/>
        </w:rPr>
      </w:pPr>
    </w:p>
    <w:p w14:paraId="3B38E5D6" w14:textId="77777777" w:rsidR="005F061C" w:rsidRDefault="005F061C" w:rsidP="00194CC1">
      <w:pPr>
        <w:tabs>
          <w:tab w:val="num" w:pos="1080"/>
        </w:tabs>
        <w:autoSpaceDE w:val="0"/>
        <w:autoSpaceDN w:val="0"/>
        <w:adjustRightInd w:val="0"/>
        <w:spacing w:after="0"/>
        <w:ind w:left="720"/>
        <w:jc w:val="center"/>
        <w:rPr>
          <w:szCs w:val="20"/>
        </w:rPr>
      </w:pPr>
    </w:p>
    <w:p w14:paraId="10D604AF" w14:textId="77777777" w:rsidR="005F061C" w:rsidRDefault="005F061C" w:rsidP="00194CC1">
      <w:pPr>
        <w:tabs>
          <w:tab w:val="num" w:pos="1080"/>
        </w:tabs>
        <w:autoSpaceDE w:val="0"/>
        <w:autoSpaceDN w:val="0"/>
        <w:adjustRightInd w:val="0"/>
        <w:spacing w:after="0"/>
        <w:ind w:left="720"/>
        <w:jc w:val="center"/>
        <w:rPr>
          <w:szCs w:val="20"/>
        </w:rPr>
      </w:pPr>
    </w:p>
    <w:p w14:paraId="7D7E5B0D" w14:textId="77777777" w:rsidR="005F061C" w:rsidRDefault="005F061C" w:rsidP="00194CC1">
      <w:pPr>
        <w:tabs>
          <w:tab w:val="num" w:pos="1080"/>
        </w:tabs>
        <w:autoSpaceDE w:val="0"/>
        <w:autoSpaceDN w:val="0"/>
        <w:adjustRightInd w:val="0"/>
        <w:spacing w:after="0"/>
        <w:ind w:left="720"/>
        <w:jc w:val="center"/>
        <w:rPr>
          <w:szCs w:val="20"/>
        </w:rPr>
      </w:pPr>
    </w:p>
    <w:p w14:paraId="73780BBD" w14:textId="77777777" w:rsidR="005F061C" w:rsidRDefault="005F061C" w:rsidP="00194CC1">
      <w:pPr>
        <w:tabs>
          <w:tab w:val="num" w:pos="1080"/>
        </w:tabs>
        <w:autoSpaceDE w:val="0"/>
        <w:autoSpaceDN w:val="0"/>
        <w:adjustRightInd w:val="0"/>
        <w:spacing w:after="0"/>
        <w:ind w:left="720"/>
        <w:jc w:val="center"/>
        <w:rPr>
          <w:szCs w:val="20"/>
        </w:rPr>
      </w:pPr>
    </w:p>
    <w:p w14:paraId="5F6741FA" w14:textId="77777777" w:rsidR="005F061C" w:rsidRDefault="005F061C" w:rsidP="00194CC1">
      <w:pPr>
        <w:tabs>
          <w:tab w:val="num" w:pos="1080"/>
        </w:tabs>
        <w:autoSpaceDE w:val="0"/>
        <w:autoSpaceDN w:val="0"/>
        <w:adjustRightInd w:val="0"/>
        <w:spacing w:after="0"/>
        <w:ind w:left="720"/>
        <w:jc w:val="center"/>
        <w:rPr>
          <w:szCs w:val="20"/>
        </w:rPr>
      </w:pPr>
    </w:p>
    <w:p w14:paraId="175AF874" w14:textId="77777777" w:rsidR="005F061C" w:rsidRDefault="005F061C" w:rsidP="00194CC1">
      <w:pPr>
        <w:tabs>
          <w:tab w:val="num" w:pos="1080"/>
        </w:tabs>
        <w:autoSpaceDE w:val="0"/>
        <w:autoSpaceDN w:val="0"/>
        <w:adjustRightInd w:val="0"/>
        <w:spacing w:after="0"/>
        <w:ind w:left="720"/>
        <w:jc w:val="center"/>
        <w:rPr>
          <w:szCs w:val="20"/>
        </w:rPr>
      </w:pPr>
    </w:p>
    <w:p w14:paraId="17FA2B72" w14:textId="77777777" w:rsidR="005F061C" w:rsidRDefault="005F061C" w:rsidP="00194CC1">
      <w:pPr>
        <w:tabs>
          <w:tab w:val="num" w:pos="1080"/>
        </w:tabs>
        <w:autoSpaceDE w:val="0"/>
        <w:autoSpaceDN w:val="0"/>
        <w:adjustRightInd w:val="0"/>
        <w:spacing w:after="0"/>
        <w:ind w:left="720"/>
        <w:jc w:val="center"/>
        <w:rPr>
          <w:szCs w:val="20"/>
        </w:rPr>
      </w:pPr>
    </w:p>
    <w:p w14:paraId="73617BD1" w14:textId="77777777" w:rsidR="005F061C" w:rsidRDefault="005F061C" w:rsidP="00194CC1">
      <w:pPr>
        <w:tabs>
          <w:tab w:val="num" w:pos="1080"/>
        </w:tabs>
        <w:autoSpaceDE w:val="0"/>
        <w:autoSpaceDN w:val="0"/>
        <w:adjustRightInd w:val="0"/>
        <w:spacing w:after="0"/>
        <w:ind w:left="720"/>
        <w:jc w:val="center"/>
        <w:rPr>
          <w:szCs w:val="20"/>
        </w:rPr>
      </w:pPr>
    </w:p>
    <w:p w14:paraId="7DD80519" w14:textId="77777777" w:rsidR="005F061C" w:rsidRDefault="005F061C" w:rsidP="00194CC1">
      <w:pPr>
        <w:tabs>
          <w:tab w:val="num" w:pos="1080"/>
        </w:tabs>
        <w:autoSpaceDE w:val="0"/>
        <w:autoSpaceDN w:val="0"/>
        <w:adjustRightInd w:val="0"/>
        <w:spacing w:after="0"/>
        <w:ind w:left="720"/>
        <w:jc w:val="center"/>
        <w:rPr>
          <w:szCs w:val="20"/>
        </w:rPr>
      </w:pPr>
    </w:p>
    <w:p w14:paraId="634879CE" w14:textId="77777777" w:rsidR="005F061C" w:rsidRDefault="005F061C" w:rsidP="00194CC1">
      <w:pPr>
        <w:tabs>
          <w:tab w:val="num" w:pos="1080"/>
        </w:tabs>
        <w:autoSpaceDE w:val="0"/>
        <w:autoSpaceDN w:val="0"/>
        <w:adjustRightInd w:val="0"/>
        <w:spacing w:after="0"/>
        <w:ind w:left="720"/>
        <w:jc w:val="center"/>
        <w:rPr>
          <w:szCs w:val="20"/>
        </w:rPr>
      </w:pPr>
    </w:p>
    <w:p w14:paraId="2515268B" w14:textId="77777777" w:rsidR="005F061C" w:rsidRDefault="005F061C" w:rsidP="00194CC1">
      <w:pPr>
        <w:tabs>
          <w:tab w:val="num" w:pos="1080"/>
        </w:tabs>
        <w:autoSpaceDE w:val="0"/>
        <w:autoSpaceDN w:val="0"/>
        <w:adjustRightInd w:val="0"/>
        <w:spacing w:after="0"/>
        <w:ind w:left="720"/>
        <w:jc w:val="center"/>
        <w:rPr>
          <w:szCs w:val="20"/>
        </w:rPr>
      </w:pPr>
    </w:p>
    <w:p w14:paraId="377467CE" w14:textId="77777777" w:rsidR="005F061C" w:rsidRDefault="005F061C" w:rsidP="00194CC1">
      <w:pPr>
        <w:tabs>
          <w:tab w:val="num" w:pos="1080"/>
        </w:tabs>
        <w:autoSpaceDE w:val="0"/>
        <w:autoSpaceDN w:val="0"/>
        <w:adjustRightInd w:val="0"/>
        <w:spacing w:after="0"/>
        <w:ind w:left="720"/>
        <w:jc w:val="center"/>
        <w:rPr>
          <w:szCs w:val="20"/>
        </w:rPr>
      </w:pPr>
    </w:p>
    <w:p w14:paraId="07BF245A" w14:textId="77777777" w:rsidR="005F061C" w:rsidRDefault="005F061C" w:rsidP="00194CC1">
      <w:pPr>
        <w:tabs>
          <w:tab w:val="num" w:pos="1080"/>
        </w:tabs>
        <w:autoSpaceDE w:val="0"/>
        <w:autoSpaceDN w:val="0"/>
        <w:adjustRightInd w:val="0"/>
        <w:spacing w:after="0"/>
        <w:ind w:left="720"/>
        <w:jc w:val="center"/>
        <w:rPr>
          <w:szCs w:val="20"/>
        </w:rPr>
      </w:pPr>
    </w:p>
    <w:p w14:paraId="4AE2545B" w14:textId="77777777" w:rsidR="005F061C" w:rsidRDefault="005F061C" w:rsidP="00194CC1">
      <w:pPr>
        <w:tabs>
          <w:tab w:val="num" w:pos="1080"/>
        </w:tabs>
        <w:autoSpaceDE w:val="0"/>
        <w:autoSpaceDN w:val="0"/>
        <w:adjustRightInd w:val="0"/>
        <w:spacing w:after="0"/>
        <w:ind w:left="720"/>
        <w:jc w:val="center"/>
        <w:rPr>
          <w:szCs w:val="20"/>
        </w:rPr>
      </w:pPr>
    </w:p>
    <w:p w14:paraId="67CB01B8" w14:textId="77777777" w:rsidR="005F061C" w:rsidRDefault="005F061C" w:rsidP="00194CC1">
      <w:pPr>
        <w:tabs>
          <w:tab w:val="num" w:pos="1080"/>
        </w:tabs>
        <w:autoSpaceDE w:val="0"/>
        <w:autoSpaceDN w:val="0"/>
        <w:adjustRightInd w:val="0"/>
        <w:spacing w:after="0"/>
        <w:ind w:left="720"/>
        <w:jc w:val="center"/>
        <w:rPr>
          <w:szCs w:val="20"/>
        </w:rPr>
      </w:pPr>
    </w:p>
    <w:p w14:paraId="3C711810" w14:textId="77777777" w:rsidR="00460448" w:rsidRDefault="00460448" w:rsidP="00194CC1">
      <w:pPr>
        <w:tabs>
          <w:tab w:val="num" w:pos="1080"/>
        </w:tabs>
        <w:autoSpaceDE w:val="0"/>
        <w:autoSpaceDN w:val="0"/>
        <w:adjustRightInd w:val="0"/>
        <w:spacing w:after="0"/>
        <w:ind w:left="720"/>
        <w:jc w:val="center"/>
        <w:rPr>
          <w:szCs w:val="20"/>
        </w:rPr>
        <w:sectPr w:rsidR="00460448" w:rsidSect="00813FB8">
          <w:footerReference w:type="default" r:id="rId118"/>
          <w:pgSz w:w="12240" w:h="15840" w:code="1"/>
          <w:pgMar w:top="1440" w:right="1440" w:bottom="1440" w:left="1440" w:header="720" w:footer="720" w:gutter="0"/>
          <w:cols w:space="720"/>
          <w:docGrid w:linePitch="360"/>
        </w:sectPr>
      </w:pPr>
    </w:p>
    <w:p w14:paraId="302CAC09" w14:textId="4E61FF70" w:rsidR="005F061C" w:rsidRPr="00740087" w:rsidRDefault="005F061C" w:rsidP="00740087">
      <w:pPr>
        <w:pStyle w:val="Heading2"/>
        <w:numPr>
          <w:ilvl w:val="0"/>
          <w:numId w:val="0"/>
        </w:numPr>
        <w:ind w:left="720" w:hanging="720"/>
        <w:jc w:val="center"/>
      </w:pPr>
      <w:bookmarkStart w:id="815" w:name="_Toc507594112"/>
      <w:r w:rsidRPr="00740087">
        <w:t xml:space="preserve">BLS </w:t>
      </w:r>
      <w:r w:rsidR="00A0064A" w:rsidRPr="00740087">
        <w:t xml:space="preserve">SPECIAL </w:t>
      </w:r>
      <w:r w:rsidRPr="00740087">
        <w:t>AGENT AGREEMENT</w:t>
      </w:r>
      <w:bookmarkEnd w:id="815"/>
    </w:p>
    <w:p w14:paraId="3CD08F31"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1. I, </w:t>
      </w:r>
      <w:r w:rsidRPr="0054114B">
        <w:rPr>
          <w:rFonts w:ascii="Arial" w:hAnsi="Arial" w:cs="Arial"/>
          <w:color w:val="FF0000"/>
          <w:sz w:val="16"/>
          <w:szCs w:val="16"/>
        </w:rPr>
        <w:t>[Name BLS Regional Commissioner]</w:t>
      </w:r>
      <w:r w:rsidRPr="0054114B">
        <w:rPr>
          <w:rFonts w:ascii="Arial" w:hAnsi="Arial" w:cs="Arial"/>
          <w:sz w:val="16"/>
          <w:szCs w:val="16"/>
        </w:rPr>
        <w:t xml:space="preserve">, an authorized official of the Bureau of Labor Statistics (BLS), U.S. Department of Labor, hereby designate </w:t>
      </w:r>
      <w:r w:rsidRPr="0054114B">
        <w:rPr>
          <w:rFonts w:ascii="Arial" w:hAnsi="Arial" w:cs="Arial"/>
          <w:color w:val="FF0000"/>
          <w:sz w:val="16"/>
          <w:szCs w:val="16"/>
        </w:rPr>
        <w:t xml:space="preserve">[Name of State Management-Level Official] </w:t>
      </w:r>
      <w:r w:rsidRPr="0054114B">
        <w:rPr>
          <w:rFonts w:ascii="Arial" w:hAnsi="Arial" w:cs="Arial"/>
          <w:sz w:val="16"/>
          <w:szCs w:val="16"/>
        </w:rPr>
        <w:t xml:space="preserve">as an </w:t>
      </w:r>
      <w:r w:rsidRPr="0054114B">
        <w:rPr>
          <w:rFonts w:ascii="Arial" w:hAnsi="Arial" w:cs="Arial"/>
          <w:caps/>
          <w:sz w:val="16"/>
          <w:szCs w:val="16"/>
        </w:rPr>
        <w:t>a</w:t>
      </w:r>
      <w:r w:rsidRPr="0054114B">
        <w:rPr>
          <w:rFonts w:ascii="Arial" w:hAnsi="Arial" w:cs="Arial"/>
          <w:sz w:val="16"/>
          <w:szCs w:val="16"/>
        </w:rPr>
        <w:t xml:space="preserve">gent of the BLS, within the meaning of the Confidential Information Protection and Statistical Efficiency Act of 2002 (CIPSEA), Public Law 107-347 (Attachment B), to serve in accordance with this Agent </w:t>
      </w:r>
      <w:r w:rsidRPr="0054114B">
        <w:rPr>
          <w:rFonts w:ascii="Arial" w:hAnsi="Arial" w:cs="Arial"/>
          <w:caps/>
          <w:sz w:val="16"/>
          <w:szCs w:val="16"/>
        </w:rPr>
        <w:t>a</w:t>
      </w:r>
      <w:r w:rsidRPr="0054114B">
        <w:rPr>
          <w:rFonts w:ascii="Arial" w:hAnsi="Arial" w:cs="Arial"/>
          <w:sz w:val="16"/>
          <w:szCs w:val="16"/>
        </w:rPr>
        <w:t xml:space="preserve">greement and any other agreements entered into between the BLS and the State of  </w:t>
      </w:r>
      <w:r w:rsidRPr="0054114B">
        <w:rPr>
          <w:rFonts w:ascii="Arial" w:hAnsi="Arial" w:cs="Arial"/>
          <w:color w:val="FF0000"/>
          <w:sz w:val="16"/>
          <w:szCs w:val="16"/>
        </w:rPr>
        <w:t>[Name of State]</w:t>
      </w:r>
      <w:r w:rsidRPr="0054114B">
        <w:rPr>
          <w:rFonts w:ascii="Arial" w:hAnsi="Arial" w:cs="Arial"/>
          <w:sz w:val="16"/>
          <w:szCs w:val="16"/>
        </w:rPr>
        <w:t>, and in accordance with applicable Federal law.</w:t>
      </w:r>
    </w:p>
    <w:p w14:paraId="28120DF0" w14:textId="77777777" w:rsidR="005F061C" w:rsidRPr="0054114B" w:rsidRDefault="005F061C" w:rsidP="005F061C">
      <w:pPr>
        <w:spacing w:after="0"/>
        <w:rPr>
          <w:rFonts w:ascii="Arial" w:hAnsi="Arial" w:cs="Arial"/>
          <w:sz w:val="16"/>
          <w:szCs w:val="16"/>
        </w:rPr>
      </w:pPr>
    </w:p>
    <w:p w14:paraId="57AD806F"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2. I, </w:t>
      </w:r>
      <w:r w:rsidRPr="0054114B">
        <w:rPr>
          <w:rFonts w:ascii="Arial" w:hAnsi="Arial" w:cs="Arial"/>
          <w:color w:val="FF0000"/>
          <w:sz w:val="16"/>
          <w:szCs w:val="16"/>
        </w:rPr>
        <w:t>[Name of State Management-Level Official]</w:t>
      </w:r>
      <w:r w:rsidRPr="0054114B">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Confidential Information Protection and Statistical Efficiency Act of 2002, and I will ensure that they understand that their failure to comply with these provisions may have legal repercussions.  I also will ensure that they comply with all other BLS policies.</w:t>
      </w:r>
    </w:p>
    <w:p w14:paraId="362510C5" w14:textId="77777777" w:rsidR="005F061C" w:rsidRPr="0054114B" w:rsidRDefault="005F061C" w:rsidP="005F061C">
      <w:pPr>
        <w:spacing w:after="0"/>
        <w:rPr>
          <w:rFonts w:ascii="Arial" w:hAnsi="Arial" w:cs="Arial"/>
          <w:sz w:val="16"/>
          <w:szCs w:val="16"/>
        </w:rPr>
      </w:pPr>
    </w:p>
    <w:p w14:paraId="4701255D"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3. We, the parties to this agreement, understand that the BLS is granting the individuals identified in Attachment A with potential incidental access to confidential information only for the purpose of carrying out the</w:t>
      </w:r>
      <w:r>
        <w:rPr>
          <w:rFonts w:ascii="Arial" w:hAnsi="Arial" w:cs="Arial"/>
          <w:sz w:val="16"/>
          <w:szCs w:val="16"/>
        </w:rPr>
        <w:t>ir</w:t>
      </w:r>
      <w:r w:rsidRPr="0054114B">
        <w:rPr>
          <w:rFonts w:ascii="Arial" w:hAnsi="Arial" w:cs="Arial"/>
          <w:sz w:val="16"/>
          <w:szCs w:val="16"/>
        </w:rPr>
        <w:t xml:space="preserve"> responsibilities under written agreements between the BLS and the State of </w:t>
      </w:r>
      <w:r w:rsidRPr="0054114B">
        <w:rPr>
          <w:rFonts w:ascii="Arial" w:hAnsi="Arial" w:cs="Arial"/>
          <w:color w:val="FF0000"/>
          <w:sz w:val="16"/>
          <w:szCs w:val="16"/>
        </w:rPr>
        <w:t>[Name of State]</w:t>
      </w:r>
      <w:r w:rsidRPr="0054114B">
        <w:rPr>
          <w:rFonts w:ascii="Arial" w:hAnsi="Arial" w:cs="Arial"/>
          <w:sz w:val="16"/>
          <w:szCs w:val="16"/>
        </w:rPr>
        <w:t>.  The individuals listed in Exhibit A will not seek or obtain such confidential information for any other purpose.</w:t>
      </w:r>
    </w:p>
    <w:p w14:paraId="12034BC9" w14:textId="77777777" w:rsidR="005F061C" w:rsidRPr="0054114B" w:rsidRDefault="005F061C" w:rsidP="005F061C">
      <w:pPr>
        <w:spacing w:after="0"/>
        <w:rPr>
          <w:rFonts w:ascii="Arial" w:hAnsi="Arial" w:cs="Arial"/>
          <w:sz w:val="16"/>
          <w:szCs w:val="16"/>
        </w:rPr>
      </w:pPr>
    </w:p>
    <w:p w14:paraId="237F202F"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4. We, the parties, understand and agree that </w:t>
      </w:r>
      <w:r w:rsidRPr="0054114B">
        <w:rPr>
          <w:rFonts w:ascii="Arial" w:hAnsi="Arial" w:cs="Arial"/>
          <w:color w:val="FF0000"/>
          <w:sz w:val="16"/>
          <w:szCs w:val="16"/>
        </w:rPr>
        <w:t>[Name of State Management-Level Official</w:t>
      </w:r>
      <w:r w:rsidRPr="0054114B">
        <w:rPr>
          <w:rFonts w:ascii="Arial" w:hAnsi="Arial" w:cs="Arial"/>
          <w:sz w:val="16"/>
          <w:szCs w:val="16"/>
        </w:rPr>
        <w:t>]</w:t>
      </w:r>
      <w:r w:rsidRPr="0054114B">
        <w:rPr>
          <w:rFonts w:ascii="Arial" w:hAnsi="Arial" w:cs="Arial"/>
          <w:color w:val="FF0000"/>
          <w:sz w:val="16"/>
          <w:szCs w:val="16"/>
        </w:rPr>
        <w:t xml:space="preserve"> </w:t>
      </w:r>
      <w:r w:rsidRPr="0054114B">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54114B">
        <w:rPr>
          <w:rFonts w:ascii="Arial" w:hAnsi="Arial" w:cs="Arial"/>
          <w:color w:val="FF0000"/>
          <w:sz w:val="16"/>
          <w:szCs w:val="16"/>
        </w:rPr>
        <w:t>[Name of State]</w:t>
      </w:r>
      <w:r w:rsidRPr="0054114B">
        <w:rPr>
          <w:rFonts w:ascii="Arial" w:hAnsi="Arial" w:cs="Arial"/>
          <w:sz w:val="16"/>
          <w:szCs w:val="16"/>
        </w:rPr>
        <w:t xml:space="preserve"> provide any right of access to BLS information.  The parties also understand and agree that the BLS may decline to give the </w:t>
      </w:r>
      <w:r>
        <w:rPr>
          <w:rFonts w:ascii="Arial" w:hAnsi="Arial" w:cs="Arial"/>
          <w:sz w:val="16"/>
          <w:szCs w:val="16"/>
        </w:rPr>
        <w:t>individuals listed in Attachment A</w:t>
      </w:r>
      <w:r w:rsidRPr="0054114B">
        <w:rPr>
          <w:rFonts w:ascii="Arial" w:hAnsi="Arial" w:cs="Arial"/>
          <w:sz w:val="16"/>
          <w:szCs w:val="16"/>
        </w:rPr>
        <w:t xml:space="preserve"> access to information and/or to terminate this agreement at any time, without notice.  The parties agree that neither this agreement, nor any termination thereof will result in any legal liability by the BLS or the Government; however, termination will not affect the </w:t>
      </w:r>
      <w:r>
        <w:rPr>
          <w:rFonts w:ascii="Arial" w:hAnsi="Arial" w:cs="Arial"/>
          <w:sz w:val="16"/>
          <w:szCs w:val="16"/>
        </w:rPr>
        <w:t xml:space="preserve">individuals’ </w:t>
      </w:r>
      <w:r w:rsidRPr="0054114B">
        <w:rPr>
          <w:rFonts w:ascii="Arial" w:hAnsi="Arial" w:cs="Arial"/>
          <w:sz w:val="16"/>
          <w:szCs w:val="16"/>
        </w:rPr>
        <w:t>continuing obligation to safeguard all confidential data, and it will not affect any license granted to the Government pursuant to section 5.</w:t>
      </w:r>
    </w:p>
    <w:p w14:paraId="5F026D76" w14:textId="77777777" w:rsidR="005F061C" w:rsidRPr="0054114B" w:rsidRDefault="005F061C" w:rsidP="005F061C">
      <w:pPr>
        <w:spacing w:after="0"/>
        <w:rPr>
          <w:rFonts w:ascii="Arial" w:hAnsi="Arial" w:cs="Arial"/>
          <w:sz w:val="16"/>
          <w:szCs w:val="16"/>
        </w:rPr>
      </w:pPr>
    </w:p>
    <w:p w14:paraId="7B2E1F28"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336E32D3" w14:textId="77777777" w:rsidR="005F061C" w:rsidRPr="0054114B" w:rsidRDefault="005F061C" w:rsidP="005F061C">
      <w:pPr>
        <w:spacing w:after="0"/>
        <w:rPr>
          <w:rFonts w:ascii="Arial" w:hAnsi="Arial" w:cs="Arial"/>
          <w:sz w:val="16"/>
          <w:szCs w:val="16"/>
        </w:rPr>
      </w:pPr>
    </w:p>
    <w:p w14:paraId="25A094B5"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6. I, </w:t>
      </w:r>
      <w:r w:rsidRPr="0054114B">
        <w:rPr>
          <w:rFonts w:ascii="Arial" w:hAnsi="Arial" w:cs="Arial"/>
          <w:color w:val="FF0000"/>
          <w:sz w:val="16"/>
          <w:szCs w:val="16"/>
        </w:rPr>
        <w:t>[Name of State Management-Level Official]</w:t>
      </w:r>
      <w:r w:rsidRPr="0054114B">
        <w:rPr>
          <w:rFonts w:ascii="Arial" w:hAnsi="Arial" w:cs="Arial"/>
          <w:sz w:val="16"/>
          <w:szCs w:val="16"/>
        </w:rPr>
        <w:t xml:space="preserve">, will notify the BLS if I should no longer be affiliated with the State of </w:t>
      </w:r>
      <w:r w:rsidRPr="0054114B">
        <w:rPr>
          <w:rFonts w:ascii="Arial" w:hAnsi="Arial" w:cs="Arial"/>
          <w:color w:val="FF0000"/>
          <w:sz w:val="16"/>
          <w:szCs w:val="16"/>
        </w:rPr>
        <w:t>[Name of State]</w:t>
      </w:r>
      <w:r w:rsidRPr="0054114B">
        <w:rPr>
          <w:rFonts w:ascii="Arial" w:hAnsi="Arial" w:cs="Arial"/>
          <w:sz w:val="16"/>
          <w:szCs w:val="16"/>
        </w:rPr>
        <w:t xml:space="preserve"> or of any change of status with the State of </w:t>
      </w:r>
      <w:r w:rsidRPr="0054114B">
        <w:rPr>
          <w:rFonts w:ascii="Arial" w:hAnsi="Arial" w:cs="Arial"/>
          <w:color w:val="FF0000"/>
          <w:sz w:val="16"/>
          <w:szCs w:val="16"/>
        </w:rPr>
        <w:t>[Name of State]</w:t>
      </w:r>
      <w:r w:rsidRPr="0054114B">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14:paraId="1C75A53E" w14:textId="77777777" w:rsidR="005F061C" w:rsidRPr="0054114B" w:rsidRDefault="005F061C" w:rsidP="005F061C">
      <w:pPr>
        <w:spacing w:after="0"/>
        <w:rPr>
          <w:rFonts w:ascii="Arial" w:hAnsi="Arial" w:cs="Arial"/>
          <w:sz w:val="16"/>
          <w:szCs w:val="16"/>
        </w:rPr>
      </w:pPr>
    </w:p>
    <w:p w14:paraId="68510BEB"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7. I, </w:t>
      </w:r>
      <w:r w:rsidRPr="0054114B">
        <w:rPr>
          <w:rFonts w:ascii="Arial" w:hAnsi="Arial" w:cs="Arial"/>
          <w:color w:val="FF0000"/>
          <w:sz w:val="16"/>
          <w:szCs w:val="16"/>
        </w:rPr>
        <w:t>[Name of State Management-Level Official]</w:t>
      </w:r>
      <w:r w:rsidRPr="0054114B">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14:paraId="084332C1" w14:textId="77777777" w:rsidR="005F061C" w:rsidRPr="0054114B" w:rsidRDefault="005F061C" w:rsidP="005F061C">
      <w:pPr>
        <w:spacing w:after="0"/>
        <w:rPr>
          <w:rFonts w:ascii="Arial" w:hAnsi="Arial" w:cs="Arial"/>
          <w:sz w:val="16"/>
          <w:szCs w:val="16"/>
        </w:rPr>
      </w:pPr>
    </w:p>
    <w:p w14:paraId="14FEDDAC"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 xml:space="preserve">8. I, </w:t>
      </w:r>
      <w:r w:rsidRPr="0054114B">
        <w:rPr>
          <w:rFonts w:ascii="Arial" w:hAnsi="Arial" w:cs="Arial"/>
          <w:color w:val="FF0000"/>
          <w:sz w:val="16"/>
          <w:szCs w:val="16"/>
        </w:rPr>
        <w:t>[Name of State Management-Level Official]</w:t>
      </w:r>
      <w:r w:rsidRPr="0054114B">
        <w:rPr>
          <w:rFonts w:ascii="Arial" w:hAnsi="Arial" w:cs="Arial"/>
          <w:color w:val="000000"/>
          <w:sz w:val="16"/>
          <w:szCs w:val="16"/>
        </w:rPr>
        <w:t xml:space="preserve">, </w:t>
      </w:r>
      <w:r w:rsidRPr="0054114B">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14:paraId="108AD4DF" w14:textId="77777777" w:rsidR="005F061C" w:rsidRPr="0054114B" w:rsidRDefault="005F061C" w:rsidP="005F061C">
      <w:pPr>
        <w:spacing w:after="0"/>
        <w:rPr>
          <w:rFonts w:ascii="Arial" w:hAnsi="Arial" w:cs="Arial"/>
          <w:sz w:val="16"/>
          <w:szCs w:val="16"/>
        </w:rPr>
      </w:pPr>
    </w:p>
    <w:p w14:paraId="39152A22" w14:textId="77777777" w:rsidR="005F061C" w:rsidRPr="0054114B" w:rsidRDefault="005F061C" w:rsidP="005F061C">
      <w:pPr>
        <w:spacing w:after="0"/>
        <w:rPr>
          <w:rFonts w:ascii="Arial" w:hAnsi="Arial" w:cs="Arial"/>
          <w:sz w:val="16"/>
          <w:szCs w:val="16"/>
        </w:rPr>
      </w:pPr>
    </w:p>
    <w:p w14:paraId="7BFE19E3" w14:textId="77777777" w:rsidR="005F061C" w:rsidRPr="0054114B" w:rsidRDefault="005F061C" w:rsidP="005F061C">
      <w:pPr>
        <w:spacing w:after="0"/>
        <w:rPr>
          <w:rFonts w:ascii="Arial" w:hAnsi="Arial" w:cs="Arial"/>
          <w:sz w:val="16"/>
          <w:szCs w:val="16"/>
        </w:rPr>
      </w:pPr>
    </w:p>
    <w:p w14:paraId="5E341ADD" w14:textId="77777777" w:rsidR="005F061C" w:rsidRPr="0054114B" w:rsidRDefault="005F061C" w:rsidP="005F061C">
      <w:pPr>
        <w:tabs>
          <w:tab w:val="left" w:pos="5040"/>
        </w:tabs>
        <w:spacing w:after="0"/>
        <w:rPr>
          <w:rFonts w:ascii="Arial" w:hAnsi="Arial" w:cs="Arial"/>
          <w:sz w:val="16"/>
          <w:szCs w:val="16"/>
          <w:u w:val="single"/>
        </w:rPr>
      </w:pPr>
      <w:r w:rsidRPr="0054114B">
        <w:rPr>
          <w:rFonts w:ascii="Arial" w:hAnsi="Arial" w:cs="Arial"/>
          <w:sz w:val="16"/>
          <w:szCs w:val="16"/>
          <w:u w:val="single"/>
        </w:rPr>
        <w:t xml:space="preserve">                                                                           </w:t>
      </w:r>
      <w:r w:rsidRPr="0054114B">
        <w:rPr>
          <w:rFonts w:ascii="Arial" w:hAnsi="Arial" w:cs="Arial"/>
          <w:sz w:val="16"/>
          <w:szCs w:val="16"/>
        </w:rPr>
        <w:tab/>
        <w:t>_________________</w:t>
      </w:r>
    </w:p>
    <w:p w14:paraId="0FF784CD" w14:textId="77777777" w:rsidR="005F061C" w:rsidRPr="0054114B" w:rsidRDefault="005F061C" w:rsidP="005F061C">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 Management-Level Official]</w:t>
      </w:r>
      <w:r w:rsidRPr="0054114B">
        <w:rPr>
          <w:rFonts w:ascii="Arial" w:hAnsi="Arial" w:cs="Arial"/>
          <w:color w:val="FF0000"/>
          <w:sz w:val="16"/>
          <w:szCs w:val="16"/>
        </w:rPr>
        <w:tab/>
        <w:t>Date</w:t>
      </w:r>
    </w:p>
    <w:p w14:paraId="25AE7142" w14:textId="77777777" w:rsidR="005F061C" w:rsidRPr="0054114B" w:rsidRDefault="005F061C" w:rsidP="005F061C">
      <w:pPr>
        <w:tabs>
          <w:tab w:val="left" w:pos="5040"/>
        </w:tabs>
        <w:spacing w:after="0"/>
        <w:rPr>
          <w:rFonts w:ascii="Arial" w:hAnsi="Arial" w:cs="Arial"/>
          <w:color w:val="FF0000"/>
          <w:sz w:val="16"/>
          <w:szCs w:val="16"/>
        </w:rPr>
      </w:pPr>
      <w:r w:rsidRPr="0054114B">
        <w:rPr>
          <w:rFonts w:ascii="Arial" w:hAnsi="Arial" w:cs="Arial"/>
          <w:color w:val="FF0000"/>
          <w:sz w:val="16"/>
          <w:szCs w:val="16"/>
        </w:rPr>
        <w:t>[Title]</w:t>
      </w:r>
    </w:p>
    <w:p w14:paraId="303BC114" w14:textId="77777777" w:rsidR="005F061C" w:rsidRPr="0054114B" w:rsidRDefault="005F061C" w:rsidP="005F061C">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w:t>
      </w:r>
    </w:p>
    <w:p w14:paraId="7F6AD668" w14:textId="77777777" w:rsidR="005F061C" w:rsidRPr="0054114B" w:rsidRDefault="005F061C" w:rsidP="005F061C">
      <w:pPr>
        <w:tabs>
          <w:tab w:val="left" w:pos="5040"/>
        </w:tabs>
        <w:spacing w:after="0"/>
        <w:rPr>
          <w:rFonts w:ascii="Arial" w:hAnsi="Arial" w:cs="Arial"/>
          <w:sz w:val="16"/>
          <w:szCs w:val="16"/>
        </w:rPr>
      </w:pPr>
    </w:p>
    <w:p w14:paraId="40B05230" w14:textId="77777777" w:rsidR="005F061C" w:rsidRPr="0054114B" w:rsidRDefault="005F061C" w:rsidP="005F061C">
      <w:pPr>
        <w:tabs>
          <w:tab w:val="left" w:pos="5040"/>
        </w:tabs>
        <w:spacing w:after="0"/>
        <w:rPr>
          <w:rFonts w:ascii="Arial" w:hAnsi="Arial" w:cs="Arial"/>
          <w:sz w:val="16"/>
          <w:szCs w:val="16"/>
        </w:rPr>
      </w:pPr>
    </w:p>
    <w:p w14:paraId="474DBF66" w14:textId="77777777" w:rsidR="005F061C" w:rsidRPr="0054114B" w:rsidRDefault="005F061C" w:rsidP="005F061C">
      <w:pPr>
        <w:tabs>
          <w:tab w:val="left" w:pos="5040"/>
        </w:tabs>
        <w:spacing w:after="0"/>
        <w:rPr>
          <w:rFonts w:ascii="Arial" w:hAnsi="Arial" w:cs="Arial"/>
          <w:sz w:val="16"/>
          <w:szCs w:val="16"/>
        </w:rPr>
      </w:pPr>
    </w:p>
    <w:p w14:paraId="0CB47C3B" w14:textId="77777777" w:rsidR="005F061C" w:rsidRPr="0054114B" w:rsidRDefault="005F061C" w:rsidP="005F061C">
      <w:pPr>
        <w:tabs>
          <w:tab w:val="left" w:pos="5040"/>
        </w:tabs>
        <w:spacing w:after="0"/>
        <w:rPr>
          <w:rFonts w:ascii="Arial" w:hAnsi="Arial" w:cs="Arial"/>
          <w:sz w:val="16"/>
          <w:szCs w:val="16"/>
        </w:rPr>
      </w:pPr>
    </w:p>
    <w:p w14:paraId="030EA48D" w14:textId="77777777" w:rsidR="005F061C" w:rsidRPr="0054114B" w:rsidRDefault="005F061C" w:rsidP="005F061C">
      <w:pPr>
        <w:tabs>
          <w:tab w:val="left" w:pos="5040"/>
        </w:tabs>
        <w:spacing w:after="0"/>
        <w:rPr>
          <w:rFonts w:ascii="Arial" w:hAnsi="Arial" w:cs="Arial"/>
          <w:sz w:val="16"/>
          <w:szCs w:val="16"/>
        </w:rPr>
      </w:pPr>
      <w:r w:rsidRPr="0054114B">
        <w:rPr>
          <w:rFonts w:ascii="Arial" w:hAnsi="Arial" w:cs="Arial"/>
          <w:sz w:val="16"/>
          <w:szCs w:val="16"/>
          <w:u w:val="single"/>
        </w:rPr>
        <w:t xml:space="preserve">                                                                           </w:t>
      </w:r>
      <w:r w:rsidRPr="0054114B">
        <w:rPr>
          <w:rFonts w:ascii="Arial" w:hAnsi="Arial" w:cs="Arial"/>
          <w:sz w:val="16"/>
          <w:szCs w:val="16"/>
        </w:rPr>
        <w:tab/>
        <w:t>_________________</w:t>
      </w:r>
    </w:p>
    <w:p w14:paraId="63CB62C7" w14:textId="7DA12BFA" w:rsidR="005F061C" w:rsidRPr="0054114B" w:rsidRDefault="005F061C" w:rsidP="005F061C">
      <w:pPr>
        <w:spacing w:after="0"/>
        <w:rPr>
          <w:rFonts w:ascii="Arial" w:hAnsi="Arial" w:cs="Arial"/>
          <w:color w:val="FF0000"/>
          <w:sz w:val="16"/>
          <w:szCs w:val="16"/>
        </w:rPr>
      </w:pPr>
      <w:r w:rsidRPr="0054114B">
        <w:rPr>
          <w:rFonts w:ascii="Arial" w:hAnsi="Arial" w:cs="Arial"/>
          <w:color w:val="FF0000"/>
          <w:sz w:val="16"/>
          <w:szCs w:val="16"/>
        </w:rPr>
        <w:t xml:space="preserve">[Name of </w:t>
      </w:r>
      <w:r w:rsidR="00F04D3D">
        <w:rPr>
          <w:rFonts w:ascii="Arial" w:hAnsi="Arial" w:cs="Arial"/>
          <w:color w:val="FF0000"/>
          <w:sz w:val="16"/>
          <w:szCs w:val="16"/>
        </w:rPr>
        <w:t>BLS Official</w:t>
      </w:r>
      <w:r w:rsidRPr="0054114B">
        <w:rPr>
          <w:rFonts w:ascii="Arial" w:hAnsi="Arial" w:cs="Arial"/>
          <w:color w:val="FF0000"/>
          <w:sz w:val="16"/>
          <w:szCs w:val="16"/>
        </w:rPr>
        <w:t>]</w:t>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t>Date</w:t>
      </w:r>
    </w:p>
    <w:p w14:paraId="0C9956EC" w14:textId="6677BD83" w:rsidR="005F061C" w:rsidRPr="0054114B" w:rsidRDefault="005F061C" w:rsidP="005F061C">
      <w:pPr>
        <w:tabs>
          <w:tab w:val="left" w:pos="5040"/>
        </w:tabs>
        <w:spacing w:after="0"/>
        <w:rPr>
          <w:rFonts w:ascii="Arial" w:hAnsi="Arial" w:cs="Arial"/>
          <w:color w:val="FF0000"/>
          <w:sz w:val="16"/>
          <w:szCs w:val="16"/>
        </w:rPr>
      </w:pPr>
      <w:r w:rsidRPr="0054114B">
        <w:rPr>
          <w:rFonts w:ascii="Arial" w:hAnsi="Arial" w:cs="Arial"/>
          <w:color w:val="FF0000"/>
          <w:sz w:val="16"/>
          <w:szCs w:val="16"/>
        </w:rPr>
        <w:t>[</w:t>
      </w:r>
      <w:r w:rsidR="00F04D3D">
        <w:rPr>
          <w:rFonts w:ascii="Arial" w:hAnsi="Arial" w:cs="Arial"/>
          <w:color w:val="FF0000"/>
          <w:sz w:val="16"/>
          <w:szCs w:val="16"/>
        </w:rPr>
        <w:t xml:space="preserve">Title - </w:t>
      </w:r>
      <w:r w:rsidRPr="0054114B">
        <w:rPr>
          <w:rFonts w:ascii="Arial" w:hAnsi="Arial" w:cs="Arial"/>
          <w:color w:val="FF0000"/>
          <w:sz w:val="16"/>
          <w:szCs w:val="16"/>
        </w:rPr>
        <w:t>Regional Commissioner</w:t>
      </w:r>
      <w:r w:rsidR="00F04D3D">
        <w:rPr>
          <w:rFonts w:ascii="Arial" w:hAnsi="Arial" w:cs="Arial"/>
          <w:color w:val="FF0000"/>
          <w:sz w:val="16"/>
          <w:szCs w:val="16"/>
        </w:rPr>
        <w:t xml:space="preserve"> or Assistant Commissioner for Regional Operations</w:t>
      </w:r>
      <w:r w:rsidRPr="0054114B">
        <w:rPr>
          <w:rFonts w:ascii="Arial" w:hAnsi="Arial" w:cs="Arial"/>
          <w:color w:val="FF0000"/>
          <w:sz w:val="16"/>
          <w:szCs w:val="16"/>
        </w:rPr>
        <w:t>]</w:t>
      </w:r>
    </w:p>
    <w:p w14:paraId="71A8520E" w14:textId="77777777" w:rsidR="005F061C" w:rsidRPr="0054114B" w:rsidRDefault="005F061C" w:rsidP="005F061C">
      <w:pPr>
        <w:spacing w:after="0"/>
        <w:rPr>
          <w:rFonts w:ascii="Arial" w:hAnsi="Arial" w:cs="Arial"/>
          <w:sz w:val="16"/>
          <w:szCs w:val="16"/>
        </w:rPr>
      </w:pPr>
      <w:r w:rsidRPr="0054114B">
        <w:rPr>
          <w:rFonts w:ascii="Arial" w:hAnsi="Arial" w:cs="Arial"/>
          <w:sz w:val="16"/>
          <w:szCs w:val="16"/>
        </w:rPr>
        <w:t>Bureau of Labor Statistics</w:t>
      </w:r>
    </w:p>
    <w:p w14:paraId="6160D75F" w14:textId="77777777" w:rsidR="005F061C" w:rsidRDefault="005F061C" w:rsidP="005F061C">
      <w:pPr>
        <w:spacing w:after="0"/>
        <w:ind w:left="0"/>
        <w:rPr>
          <w:b/>
          <w:sz w:val="32"/>
          <w:szCs w:val="32"/>
        </w:rPr>
      </w:pPr>
    </w:p>
    <w:p w14:paraId="3D50A2C6" w14:textId="77777777" w:rsidR="00FA1379" w:rsidRDefault="00FA1379">
      <w:pPr>
        <w:spacing w:after="0"/>
        <w:ind w:left="0"/>
        <w:rPr>
          <w:szCs w:val="20"/>
        </w:rPr>
        <w:sectPr w:rsidR="00FA1379" w:rsidSect="00813FB8">
          <w:footerReference w:type="default" r:id="rId119"/>
          <w:pgSz w:w="12240" w:h="15840" w:code="1"/>
          <w:pgMar w:top="1440" w:right="1440" w:bottom="1440" w:left="1440" w:header="720" w:footer="720" w:gutter="0"/>
          <w:cols w:space="720"/>
          <w:docGrid w:linePitch="360"/>
        </w:sectPr>
      </w:pPr>
    </w:p>
    <w:p w14:paraId="79DDE699" w14:textId="77777777" w:rsidR="00797F43" w:rsidRDefault="00797F43" w:rsidP="00194CC1">
      <w:pPr>
        <w:tabs>
          <w:tab w:val="num" w:pos="1080"/>
        </w:tabs>
        <w:autoSpaceDE w:val="0"/>
        <w:autoSpaceDN w:val="0"/>
        <w:adjustRightInd w:val="0"/>
        <w:spacing w:after="0"/>
        <w:ind w:left="720"/>
        <w:jc w:val="center"/>
        <w:rPr>
          <w:szCs w:val="20"/>
        </w:rPr>
      </w:pPr>
    </w:p>
    <w:p w14:paraId="50E46D53" w14:textId="77777777" w:rsidR="00797F43" w:rsidRDefault="00797F43" w:rsidP="00194CC1">
      <w:pPr>
        <w:tabs>
          <w:tab w:val="num" w:pos="1080"/>
        </w:tabs>
        <w:autoSpaceDE w:val="0"/>
        <w:autoSpaceDN w:val="0"/>
        <w:adjustRightInd w:val="0"/>
        <w:spacing w:after="0"/>
        <w:ind w:left="720"/>
        <w:jc w:val="center"/>
        <w:rPr>
          <w:szCs w:val="20"/>
        </w:rPr>
      </w:pPr>
    </w:p>
    <w:p w14:paraId="6642D8CD" w14:textId="77777777" w:rsidR="00797F43" w:rsidRDefault="00797F43" w:rsidP="00194CC1">
      <w:pPr>
        <w:tabs>
          <w:tab w:val="num" w:pos="1080"/>
        </w:tabs>
        <w:autoSpaceDE w:val="0"/>
        <w:autoSpaceDN w:val="0"/>
        <w:adjustRightInd w:val="0"/>
        <w:spacing w:after="0"/>
        <w:ind w:left="720"/>
        <w:jc w:val="center"/>
        <w:rPr>
          <w:szCs w:val="20"/>
        </w:rPr>
      </w:pPr>
    </w:p>
    <w:p w14:paraId="2F9167E2" w14:textId="77777777" w:rsidR="00797F43" w:rsidRDefault="00797F43" w:rsidP="00194CC1">
      <w:pPr>
        <w:tabs>
          <w:tab w:val="num" w:pos="1080"/>
        </w:tabs>
        <w:autoSpaceDE w:val="0"/>
        <w:autoSpaceDN w:val="0"/>
        <w:adjustRightInd w:val="0"/>
        <w:spacing w:after="0"/>
        <w:ind w:left="720"/>
        <w:jc w:val="center"/>
        <w:rPr>
          <w:szCs w:val="20"/>
        </w:rPr>
      </w:pPr>
    </w:p>
    <w:p w14:paraId="784B16E0" w14:textId="77777777" w:rsidR="00797F43" w:rsidRDefault="00797F43" w:rsidP="00194CC1">
      <w:pPr>
        <w:tabs>
          <w:tab w:val="num" w:pos="1080"/>
        </w:tabs>
        <w:autoSpaceDE w:val="0"/>
        <w:autoSpaceDN w:val="0"/>
        <w:adjustRightInd w:val="0"/>
        <w:spacing w:after="0"/>
        <w:ind w:left="720"/>
        <w:jc w:val="center"/>
        <w:rPr>
          <w:szCs w:val="20"/>
        </w:rPr>
      </w:pPr>
    </w:p>
    <w:p w14:paraId="73B97E0B" w14:textId="77777777" w:rsidR="00797F43" w:rsidRDefault="00797F43" w:rsidP="00194CC1">
      <w:pPr>
        <w:tabs>
          <w:tab w:val="num" w:pos="1080"/>
        </w:tabs>
        <w:autoSpaceDE w:val="0"/>
        <w:autoSpaceDN w:val="0"/>
        <w:adjustRightInd w:val="0"/>
        <w:spacing w:after="0"/>
        <w:ind w:left="720"/>
        <w:jc w:val="center"/>
        <w:rPr>
          <w:szCs w:val="20"/>
        </w:rPr>
      </w:pPr>
    </w:p>
    <w:p w14:paraId="2E2550C7" w14:textId="77777777" w:rsidR="00797F43" w:rsidRDefault="00797F43" w:rsidP="00194CC1">
      <w:pPr>
        <w:tabs>
          <w:tab w:val="num" w:pos="1080"/>
        </w:tabs>
        <w:autoSpaceDE w:val="0"/>
        <w:autoSpaceDN w:val="0"/>
        <w:adjustRightInd w:val="0"/>
        <w:spacing w:after="0"/>
        <w:ind w:left="720"/>
        <w:jc w:val="center"/>
        <w:rPr>
          <w:szCs w:val="20"/>
        </w:rPr>
      </w:pPr>
    </w:p>
    <w:p w14:paraId="6898A19B" w14:textId="77777777" w:rsidR="00797F43" w:rsidRDefault="00797F43" w:rsidP="00194CC1">
      <w:pPr>
        <w:tabs>
          <w:tab w:val="num" w:pos="1080"/>
        </w:tabs>
        <w:autoSpaceDE w:val="0"/>
        <w:autoSpaceDN w:val="0"/>
        <w:adjustRightInd w:val="0"/>
        <w:spacing w:after="0"/>
        <w:ind w:left="720"/>
        <w:jc w:val="center"/>
        <w:rPr>
          <w:szCs w:val="20"/>
        </w:rPr>
      </w:pPr>
    </w:p>
    <w:p w14:paraId="427CA3CE" w14:textId="77777777" w:rsidR="00797F43" w:rsidRDefault="00797F43" w:rsidP="00194CC1">
      <w:pPr>
        <w:tabs>
          <w:tab w:val="num" w:pos="1080"/>
        </w:tabs>
        <w:autoSpaceDE w:val="0"/>
        <w:autoSpaceDN w:val="0"/>
        <w:adjustRightInd w:val="0"/>
        <w:spacing w:after="0"/>
        <w:ind w:left="720"/>
        <w:jc w:val="center"/>
        <w:rPr>
          <w:szCs w:val="20"/>
        </w:rPr>
      </w:pPr>
    </w:p>
    <w:p w14:paraId="42A4F046" w14:textId="77777777" w:rsidR="00797F43" w:rsidRDefault="00797F43" w:rsidP="00194CC1">
      <w:pPr>
        <w:tabs>
          <w:tab w:val="num" w:pos="1080"/>
        </w:tabs>
        <w:autoSpaceDE w:val="0"/>
        <w:autoSpaceDN w:val="0"/>
        <w:adjustRightInd w:val="0"/>
        <w:spacing w:after="0"/>
        <w:ind w:left="720"/>
        <w:jc w:val="center"/>
        <w:rPr>
          <w:szCs w:val="20"/>
        </w:rPr>
      </w:pPr>
    </w:p>
    <w:p w14:paraId="4CA2907C" w14:textId="77777777" w:rsidR="00797F43" w:rsidRDefault="00797F43" w:rsidP="00194CC1">
      <w:pPr>
        <w:tabs>
          <w:tab w:val="num" w:pos="1080"/>
        </w:tabs>
        <w:autoSpaceDE w:val="0"/>
        <w:autoSpaceDN w:val="0"/>
        <w:adjustRightInd w:val="0"/>
        <w:spacing w:after="0"/>
        <w:ind w:left="720"/>
        <w:jc w:val="center"/>
        <w:rPr>
          <w:szCs w:val="20"/>
        </w:rPr>
      </w:pPr>
    </w:p>
    <w:p w14:paraId="138DC3D6" w14:textId="77777777" w:rsidR="00797F43" w:rsidRDefault="00797F43" w:rsidP="00194CC1">
      <w:pPr>
        <w:tabs>
          <w:tab w:val="num" w:pos="1080"/>
        </w:tabs>
        <w:autoSpaceDE w:val="0"/>
        <w:autoSpaceDN w:val="0"/>
        <w:adjustRightInd w:val="0"/>
        <w:spacing w:after="0"/>
        <w:ind w:left="720"/>
        <w:jc w:val="center"/>
        <w:rPr>
          <w:szCs w:val="20"/>
        </w:rPr>
      </w:pPr>
    </w:p>
    <w:p w14:paraId="409E939A" w14:textId="77777777" w:rsidR="00797F43" w:rsidRDefault="00797F43" w:rsidP="00194CC1">
      <w:pPr>
        <w:tabs>
          <w:tab w:val="num" w:pos="1080"/>
        </w:tabs>
        <w:autoSpaceDE w:val="0"/>
        <w:autoSpaceDN w:val="0"/>
        <w:adjustRightInd w:val="0"/>
        <w:spacing w:after="0"/>
        <w:ind w:left="720"/>
        <w:jc w:val="center"/>
        <w:rPr>
          <w:szCs w:val="20"/>
        </w:rPr>
      </w:pPr>
    </w:p>
    <w:p w14:paraId="1E9150E4" w14:textId="77777777" w:rsidR="00797F43" w:rsidRDefault="00797F43" w:rsidP="00194CC1">
      <w:pPr>
        <w:tabs>
          <w:tab w:val="num" w:pos="1080"/>
        </w:tabs>
        <w:autoSpaceDE w:val="0"/>
        <w:autoSpaceDN w:val="0"/>
        <w:adjustRightInd w:val="0"/>
        <w:spacing w:after="0"/>
        <w:ind w:left="720"/>
        <w:jc w:val="center"/>
        <w:rPr>
          <w:szCs w:val="20"/>
        </w:rPr>
      </w:pPr>
    </w:p>
    <w:p w14:paraId="47D8FB6B" w14:textId="77777777" w:rsidR="00797F43" w:rsidRDefault="00797F43" w:rsidP="00194CC1">
      <w:pPr>
        <w:tabs>
          <w:tab w:val="num" w:pos="1080"/>
        </w:tabs>
        <w:autoSpaceDE w:val="0"/>
        <w:autoSpaceDN w:val="0"/>
        <w:adjustRightInd w:val="0"/>
        <w:spacing w:after="0"/>
        <w:ind w:left="720"/>
        <w:jc w:val="center"/>
        <w:rPr>
          <w:szCs w:val="20"/>
        </w:rPr>
      </w:pPr>
    </w:p>
    <w:p w14:paraId="19298A1A" w14:textId="77777777" w:rsidR="00797F43" w:rsidRDefault="00797F43" w:rsidP="00194CC1">
      <w:pPr>
        <w:tabs>
          <w:tab w:val="num" w:pos="1080"/>
        </w:tabs>
        <w:autoSpaceDE w:val="0"/>
        <w:autoSpaceDN w:val="0"/>
        <w:adjustRightInd w:val="0"/>
        <w:spacing w:after="0"/>
        <w:ind w:left="720"/>
        <w:jc w:val="center"/>
        <w:rPr>
          <w:szCs w:val="20"/>
        </w:rPr>
      </w:pPr>
    </w:p>
    <w:p w14:paraId="69A3C7F5" w14:textId="77777777" w:rsidR="00797F43" w:rsidRDefault="00797F43" w:rsidP="00194CC1">
      <w:pPr>
        <w:tabs>
          <w:tab w:val="num" w:pos="1080"/>
        </w:tabs>
        <w:autoSpaceDE w:val="0"/>
        <w:autoSpaceDN w:val="0"/>
        <w:adjustRightInd w:val="0"/>
        <w:spacing w:after="0"/>
        <w:ind w:left="720"/>
        <w:jc w:val="center"/>
        <w:rPr>
          <w:szCs w:val="20"/>
        </w:rPr>
      </w:pPr>
    </w:p>
    <w:p w14:paraId="4B3AEAE7" w14:textId="77777777" w:rsidR="00797F43" w:rsidRDefault="00797F43" w:rsidP="00194CC1">
      <w:pPr>
        <w:tabs>
          <w:tab w:val="num" w:pos="1080"/>
        </w:tabs>
        <w:autoSpaceDE w:val="0"/>
        <w:autoSpaceDN w:val="0"/>
        <w:adjustRightInd w:val="0"/>
        <w:spacing w:after="0"/>
        <w:ind w:left="720"/>
        <w:jc w:val="center"/>
        <w:rPr>
          <w:szCs w:val="20"/>
        </w:rPr>
      </w:pPr>
    </w:p>
    <w:p w14:paraId="2E528526" w14:textId="77777777" w:rsidR="00797F43" w:rsidRDefault="00797F43" w:rsidP="00194CC1">
      <w:pPr>
        <w:tabs>
          <w:tab w:val="num" w:pos="1080"/>
        </w:tabs>
        <w:autoSpaceDE w:val="0"/>
        <w:autoSpaceDN w:val="0"/>
        <w:adjustRightInd w:val="0"/>
        <w:spacing w:after="0"/>
        <w:ind w:left="720"/>
        <w:jc w:val="center"/>
        <w:rPr>
          <w:szCs w:val="20"/>
        </w:rPr>
      </w:pPr>
    </w:p>
    <w:p w14:paraId="6A320160" w14:textId="77777777" w:rsidR="00797F43" w:rsidRDefault="00797F43" w:rsidP="00194CC1">
      <w:pPr>
        <w:tabs>
          <w:tab w:val="num" w:pos="1080"/>
        </w:tabs>
        <w:autoSpaceDE w:val="0"/>
        <w:autoSpaceDN w:val="0"/>
        <w:adjustRightInd w:val="0"/>
        <w:spacing w:after="0"/>
        <w:ind w:left="720"/>
        <w:jc w:val="center"/>
        <w:rPr>
          <w:szCs w:val="20"/>
        </w:rPr>
      </w:pPr>
    </w:p>
    <w:p w14:paraId="1B6BA0FC" w14:textId="77777777" w:rsidR="00797F43" w:rsidRDefault="00797F43" w:rsidP="00194CC1">
      <w:pPr>
        <w:tabs>
          <w:tab w:val="num" w:pos="1080"/>
        </w:tabs>
        <w:autoSpaceDE w:val="0"/>
        <w:autoSpaceDN w:val="0"/>
        <w:adjustRightInd w:val="0"/>
        <w:spacing w:after="0"/>
        <w:ind w:left="720"/>
        <w:jc w:val="center"/>
        <w:rPr>
          <w:szCs w:val="20"/>
        </w:rPr>
      </w:pPr>
    </w:p>
    <w:p w14:paraId="0B0BA69C" w14:textId="77777777" w:rsidR="00797F43" w:rsidRDefault="00797F43" w:rsidP="00194CC1">
      <w:pPr>
        <w:tabs>
          <w:tab w:val="num" w:pos="1080"/>
        </w:tabs>
        <w:autoSpaceDE w:val="0"/>
        <w:autoSpaceDN w:val="0"/>
        <w:adjustRightInd w:val="0"/>
        <w:spacing w:after="0"/>
        <w:ind w:left="720"/>
        <w:jc w:val="center"/>
        <w:rPr>
          <w:szCs w:val="20"/>
        </w:rPr>
      </w:pPr>
    </w:p>
    <w:p w14:paraId="590377F3" w14:textId="77777777" w:rsidR="00797F43" w:rsidRDefault="00797F43" w:rsidP="00194CC1">
      <w:pPr>
        <w:tabs>
          <w:tab w:val="num" w:pos="1080"/>
        </w:tabs>
        <w:autoSpaceDE w:val="0"/>
        <w:autoSpaceDN w:val="0"/>
        <w:adjustRightInd w:val="0"/>
        <w:spacing w:after="0"/>
        <w:ind w:left="720"/>
        <w:jc w:val="center"/>
        <w:rPr>
          <w:szCs w:val="20"/>
        </w:rPr>
      </w:pPr>
    </w:p>
    <w:p w14:paraId="751D97D7" w14:textId="77777777" w:rsidR="00797F43" w:rsidRDefault="00797F43" w:rsidP="00194CC1">
      <w:pPr>
        <w:tabs>
          <w:tab w:val="num" w:pos="1080"/>
        </w:tabs>
        <w:autoSpaceDE w:val="0"/>
        <w:autoSpaceDN w:val="0"/>
        <w:adjustRightInd w:val="0"/>
        <w:spacing w:after="0"/>
        <w:ind w:left="720"/>
        <w:jc w:val="center"/>
        <w:rPr>
          <w:szCs w:val="20"/>
        </w:rPr>
      </w:pPr>
    </w:p>
    <w:p w14:paraId="0B5708E5" w14:textId="77777777" w:rsidR="00797F43" w:rsidRDefault="00797F43" w:rsidP="00194CC1">
      <w:pPr>
        <w:tabs>
          <w:tab w:val="num" w:pos="1080"/>
        </w:tabs>
        <w:autoSpaceDE w:val="0"/>
        <w:autoSpaceDN w:val="0"/>
        <w:adjustRightInd w:val="0"/>
        <w:spacing w:after="0"/>
        <w:ind w:left="720"/>
        <w:jc w:val="center"/>
        <w:rPr>
          <w:szCs w:val="20"/>
        </w:rPr>
      </w:pPr>
    </w:p>
    <w:p w14:paraId="24FD0159" w14:textId="77777777" w:rsidR="00797F43" w:rsidRDefault="00797F43" w:rsidP="00194CC1">
      <w:pPr>
        <w:tabs>
          <w:tab w:val="num" w:pos="1080"/>
        </w:tabs>
        <w:autoSpaceDE w:val="0"/>
        <w:autoSpaceDN w:val="0"/>
        <w:adjustRightInd w:val="0"/>
        <w:spacing w:after="0"/>
        <w:ind w:left="720"/>
        <w:jc w:val="center"/>
        <w:rPr>
          <w:szCs w:val="20"/>
        </w:rPr>
      </w:pPr>
    </w:p>
    <w:p w14:paraId="2D840D89" w14:textId="77777777" w:rsidR="00797F43" w:rsidRDefault="00797F43" w:rsidP="00194CC1">
      <w:pPr>
        <w:tabs>
          <w:tab w:val="num" w:pos="1080"/>
        </w:tabs>
        <w:autoSpaceDE w:val="0"/>
        <w:autoSpaceDN w:val="0"/>
        <w:adjustRightInd w:val="0"/>
        <w:spacing w:after="0"/>
        <w:ind w:left="720"/>
        <w:jc w:val="center"/>
        <w:rPr>
          <w:szCs w:val="20"/>
        </w:rPr>
      </w:pPr>
    </w:p>
    <w:p w14:paraId="3E080B2C" w14:textId="77777777" w:rsidR="00797F43" w:rsidRDefault="00797F43" w:rsidP="00797F43">
      <w:pPr>
        <w:tabs>
          <w:tab w:val="num" w:pos="1080"/>
        </w:tabs>
        <w:autoSpaceDE w:val="0"/>
        <w:autoSpaceDN w:val="0"/>
        <w:adjustRightInd w:val="0"/>
        <w:spacing w:after="0"/>
        <w:ind w:left="720"/>
        <w:jc w:val="center"/>
        <w:rPr>
          <w:szCs w:val="20"/>
        </w:rPr>
      </w:pPr>
      <w:r>
        <w:rPr>
          <w:szCs w:val="20"/>
        </w:rPr>
        <w:t>[This page is intentionally left blank.]</w:t>
      </w:r>
    </w:p>
    <w:p w14:paraId="191AD333" w14:textId="77777777" w:rsidR="00570B6E" w:rsidRDefault="00570B6E" w:rsidP="00797F43">
      <w:pPr>
        <w:tabs>
          <w:tab w:val="num" w:pos="1080"/>
        </w:tabs>
        <w:autoSpaceDE w:val="0"/>
        <w:autoSpaceDN w:val="0"/>
        <w:adjustRightInd w:val="0"/>
        <w:spacing w:after="0"/>
        <w:ind w:left="720"/>
        <w:jc w:val="center"/>
        <w:rPr>
          <w:szCs w:val="20"/>
        </w:rPr>
        <w:sectPr w:rsidR="00570B6E" w:rsidSect="00813FB8">
          <w:headerReference w:type="default" r:id="rId120"/>
          <w:footerReference w:type="default" r:id="rId121"/>
          <w:pgSz w:w="12240" w:h="15840" w:code="1"/>
          <w:pgMar w:top="1440" w:right="1440" w:bottom="1440" w:left="1440" w:header="720" w:footer="720" w:gutter="0"/>
          <w:cols w:space="720"/>
          <w:docGrid w:linePitch="360"/>
        </w:sectPr>
      </w:pPr>
    </w:p>
    <w:p w14:paraId="296CE1B9" w14:textId="77777777" w:rsidR="00194AC4" w:rsidRDefault="00194AC4" w:rsidP="004D0E77">
      <w:pPr>
        <w:ind w:left="0"/>
        <w:rPr>
          <w:b/>
          <w:sz w:val="32"/>
          <w:szCs w:val="32"/>
        </w:rPr>
      </w:pPr>
      <w:bookmarkStart w:id="816" w:name="_Toc102201954"/>
      <w:bookmarkStart w:id="817" w:name="_Toc102293998"/>
      <w:bookmarkStart w:id="818" w:name="_Toc164237399"/>
      <w:bookmarkStart w:id="819" w:name="_Toc190759372"/>
      <w:bookmarkStart w:id="820" w:name="_Toc190770170"/>
    </w:p>
    <w:p w14:paraId="511C3CA4" w14:textId="3E41864C" w:rsidR="00CE2DFD" w:rsidRPr="00464DF4" w:rsidRDefault="00E720DF" w:rsidP="00464DF4">
      <w:pPr>
        <w:jc w:val="center"/>
        <w:rPr>
          <w:b/>
          <w:sz w:val="32"/>
          <w:szCs w:val="32"/>
        </w:rPr>
      </w:pPr>
      <w:r>
        <w:rPr>
          <w:b/>
          <w:sz w:val="32"/>
          <w:szCs w:val="32"/>
        </w:rPr>
        <w:t>2018</w:t>
      </w:r>
      <w:r w:rsidR="00CE2DFD" w:rsidRPr="00464DF4">
        <w:rPr>
          <w:b/>
          <w:sz w:val="32"/>
          <w:szCs w:val="32"/>
        </w:rPr>
        <w:br/>
      </w:r>
      <w:bookmarkStart w:id="821" w:name="_Toc360880577"/>
      <w:r w:rsidR="00CE2DFD" w:rsidRPr="00464DF4">
        <w:rPr>
          <w:b/>
          <w:sz w:val="32"/>
          <w:szCs w:val="32"/>
        </w:rPr>
        <w:t>LMI COOPERATIVE AGREEMENT</w:t>
      </w:r>
      <w:bookmarkEnd w:id="821"/>
      <w:r w:rsidR="00CE2DFD" w:rsidRPr="00464DF4">
        <w:rPr>
          <w:b/>
          <w:sz w:val="32"/>
          <w:szCs w:val="32"/>
        </w:rPr>
        <w:br/>
      </w:r>
      <w:bookmarkStart w:id="822" w:name="_Toc360880578"/>
      <w:r w:rsidR="00CE2DFD" w:rsidRPr="00464DF4">
        <w:rPr>
          <w:b/>
          <w:sz w:val="32"/>
          <w:szCs w:val="32"/>
        </w:rPr>
        <w:t xml:space="preserve">WORK </w:t>
      </w:r>
      <w:r w:rsidR="00E4459D" w:rsidRPr="00464DF4">
        <w:rPr>
          <w:b/>
          <w:sz w:val="32"/>
          <w:szCs w:val="32"/>
        </w:rPr>
        <w:t>STATE</w:t>
      </w:r>
      <w:r w:rsidR="00CE2DFD" w:rsidRPr="00464DF4">
        <w:rPr>
          <w:b/>
          <w:sz w:val="32"/>
          <w:szCs w:val="32"/>
        </w:rPr>
        <w:t>MENTS</w:t>
      </w:r>
      <w:bookmarkEnd w:id="816"/>
      <w:bookmarkEnd w:id="817"/>
      <w:bookmarkEnd w:id="818"/>
      <w:bookmarkEnd w:id="819"/>
      <w:bookmarkEnd w:id="820"/>
      <w:bookmarkEnd w:id="822"/>
    </w:p>
    <w:p w14:paraId="434F2F87" w14:textId="77777777" w:rsidR="00CE2DFD" w:rsidRDefault="00C87625" w:rsidP="00C87625">
      <w:pPr>
        <w:jc w:val="both"/>
      </w:pPr>
      <w:r w:rsidRPr="00B06ADA">
        <w:t>The BLS uses the attached "check-the-box" work statements in lieu of requiring long, written progr</w:t>
      </w:r>
      <w:r w:rsidR="0056415E">
        <w:t>am narratives to accompany the cooperative a</w:t>
      </w:r>
      <w:r w:rsidRPr="00B06ADA">
        <w:t xml:space="preserve">greement application.  </w:t>
      </w:r>
      <w:r w:rsidR="00CE2DFD" w:rsidRPr="00B06ADA">
        <w:t xml:space="preserve">The work </w:t>
      </w:r>
      <w:r w:rsidR="006570B0" w:rsidRPr="00B06ADA">
        <w:t>s</w:t>
      </w:r>
      <w:r w:rsidR="00E4459D" w:rsidRPr="00B06ADA">
        <w:t>tate</w:t>
      </w:r>
      <w:r w:rsidR="00CE2DFD" w:rsidRPr="00B06ADA">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006570B0" w:rsidRPr="00B06ADA">
        <w:t>s</w:t>
      </w:r>
      <w:r w:rsidR="00E4459D" w:rsidRPr="00B06ADA">
        <w:t>tate</w:t>
      </w:r>
      <w:r w:rsidR="00CE2DFD" w:rsidRPr="00B06ADA">
        <w:t xml:space="preserve">ments that follow, estimates are provided below.  Each estimate of time required to complete a work </w:t>
      </w:r>
      <w:r w:rsidR="006570B0" w:rsidRPr="00B06ADA">
        <w:t>s</w:t>
      </w:r>
      <w:r w:rsidR="00E4459D" w:rsidRPr="00B06ADA">
        <w:t>tate</w:t>
      </w:r>
      <w:r w:rsidR="00CE2DFD" w:rsidRPr="00B06ADA">
        <w:t xml:space="preserve">ment assumes that no variances will be needed.  The work </w:t>
      </w:r>
      <w:r w:rsidR="006570B0" w:rsidRPr="00B06ADA">
        <w:t>s</w:t>
      </w:r>
      <w:r w:rsidR="00E4459D" w:rsidRPr="00B06ADA">
        <w:t>tate</w:t>
      </w:r>
      <w:r w:rsidR="00CE2DFD" w:rsidRPr="00B06ADA">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886"/>
      </w:tblGrid>
      <w:tr w:rsidR="00464DF4" w14:paraId="2F6C97ED" w14:textId="77777777" w:rsidTr="005C4171">
        <w:trPr>
          <w:trHeight w:hRule="exact" w:val="288"/>
        </w:trPr>
        <w:tc>
          <w:tcPr>
            <w:tcW w:w="1534" w:type="dxa"/>
          </w:tcPr>
          <w:p w14:paraId="4FDF209D" w14:textId="77777777" w:rsidR="00464DF4" w:rsidRDefault="00464DF4" w:rsidP="00B06ADA">
            <w:pPr>
              <w:ind w:left="0"/>
            </w:pPr>
            <w:r>
              <w:t>All Programs</w:t>
            </w:r>
          </w:p>
        </w:tc>
        <w:tc>
          <w:tcPr>
            <w:tcW w:w="1886" w:type="dxa"/>
          </w:tcPr>
          <w:p w14:paraId="3DF30752" w14:textId="77777777" w:rsidR="00464DF4" w:rsidRDefault="00464DF4" w:rsidP="00B06ADA">
            <w:pPr>
              <w:ind w:left="0"/>
            </w:pPr>
            <w:r>
              <w:t xml:space="preserve">5 </w:t>
            </w:r>
            <w:r w:rsidRPr="003171D7">
              <w:rPr>
                <w:szCs w:val="20"/>
              </w:rPr>
              <w:t>–</w:t>
            </w:r>
            <w:r>
              <w:rPr>
                <w:szCs w:val="20"/>
              </w:rPr>
              <w:t xml:space="preserve"> 10 minutes</w:t>
            </w:r>
          </w:p>
        </w:tc>
      </w:tr>
      <w:tr w:rsidR="00464DF4" w14:paraId="3F1A7F75" w14:textId="77777777" w:rsidTr="005C4171">
        <w:trPr>
          <w:trHeight w:hRule="exact" w:val="288"/>
        </w:trPr>
        <w:tc>
          <w:tcPr>
            <w:tcW w:w="1534" w:type="dxa"/>
          </w:tcPr>
          <w:p w14:paraId="740D2F58" w14:textId="77777777" w:rsidR="00464DF4" w:rsidRDefault="00464DF4" w:rsidP="00B06ADA">
            <w:pPr>
              <w:ind w:left="0"/>
            </w:pPr>
            <w:r>
              <w:t>CES</w:t>
            </w:r>
          </w:p>
        </w:tc>
        <w:tc>
          <w:tcPr>
            <w:tcW w:w="1886" w:type="dxa"/>
          </w:tcPr>
          <w:p w14:paraId="38DE316A" w14:textId="77777777" w:rsidR="00464DF4" w:rsidRDefault="00464DF4" w:rsidP="00B06ADA">
            <w:pPr>
              <w:ind w:left="0"/>
            </w:pPr>
            <w:r>
              <w:t xml:space="preserve">12 </w:t>
            </w:r>
            <w:r w:rsidRPr="003171D7">
              <w:rPr>
                <w:szCs w:val="20"/>
              </w:rPr>
              <w:t>–</w:t>
            </w:r>
            <w:r>
              <w:rPr>
                <w:szCs w:val="20"/>
              </w:rPr>
              <w:t xml:space="preserve"> 24 minutes</w:t>
            </w:r>
          </w:p>
        </w:tc>
      </w:tr>
      <w:tr w:rsidR="00464DF4" w14:paraId="7A0117A5" w14:textId="77777777" w:rsidTr="005C4171">
        <w:trPr>
          <w:trHeight w:hRule="exact" w:val="288"/>
        </w:trPr>
        <w:tc>
          <w:tcPr>
            <w:tcW w:w="1534" w:type="dxa"/>
          </w:tcPr>
          <w:p w14:paraId="76987E12" w14:textId="77777777" w:rsidR="00464DF4" w:rsidRDefault="005C4171" w:rsidP="00B06ADA">
            <w:pPr>
              <w:ind w:left="0"/>
            </w:pPr>
            <w:r>
              <w:t>LAUS</w:t>
            </w:r>
          </w:p>
        </w:tc>
        <w:tc>
          <w:tcPr>
            <w:tcW w:w="1886" w:type="dxa"/>
          </w:tcPr>
          <w:p w14:paraId="53297F2F" w14:textId="77777777" w:rsidR="00464DF4" w:rsidRDefault="005C4171" w:rsidP="00B06ADA">
            <w:pPr>
              <w:ind w:left="0"/>
            </w:pPr>
            <w:r>
              <w:t xml:space="preserve">8 </w:t>
            </w:r>
            <w:r w:rsidRPr="003171D7">
              <w:rPr>
                <w:szCs w:val="20"/>
              </w:rPr>
              <w:t>–</w:t>
            </w:r>
            <w:r>
              <w:rPr>
                <w:szCs w:val="20"/>
              </w:rPr>
              <w:t xml:space="preserve"> 16 minutes</w:t>
            </w:r>
          </w:p>
        </w:tc>
      </w:tr>
      <w:tr w:rsidR="00464DF4" w14:paraId="38D8FDC1" w14:textId="77777777" w:rsidTr="005C4171">
        <w:trPr>
          <w:trHeight w:hRule="exact" w:val="288"/>
        </w:trPr>
        <w:tc>
          <w:tcPr>
            <w:tcW w:w="1534" w:type="dxa"/>
          </w:tcPr>
          <w:p w14:paraId="16F51286" w14:textId="77777777" w:rsidR="00464DF4" w:rsidRDefault="005C4171" w:rsidP="00B06ADA">
            <w:pPr>
              <w:ind w:left="0"/>
            </w:pPr>
            <w:r>
              <w:t>OES</w:t>
            </w:r>
          </w:p>
        </w:tc>
        <w:tc>
          <w:tcPr>
            <w:tcW w:w="1886" w:type="dxa"/>
          </w:tcPr>
          <w:p w14:paraId="52D462A4" w14:textId="77777777" w:rsidR="00464DF4" w:rsidRDefault="005C4171" w:rsidP="00B06ADA">
            <w:pPr>
              <w:ind w:left="0"/>
            </w:pPr>
            <w:r>
              <w:t xml:space="preserve">9 </w:t>
            </w:r>
            <w:r w:rsidRPr="003171D7">
              <w:rPr>
                <w:szCs w:val="20"/>
              </w:rPr>
              <w:t>–</w:t>
            </w:r>
            <w:r>
              <w:rPr>
                <w:szCs w:val="20"/>
              </w:rPr>
              <w:t xml:space="preserve"> 18 minutes</w:t>
            </w:r>
          </w:p>
        </w:tc>
      </w:tr>
      <w:tr w:rsidR="00464DF4" w14:paraId="77F28E88" w14:textId="77777777" w:rsidTr="005C4171">
        <w:trPr>
          <w:trHeight w:hRule="exact" w:val="288"/>
        </w:trPr>
        <w:tc>
          <w:tcPr>
            <w:tcW w:w="1534" w:type="dxa"/>
          </w:tcPr>
          <w:p w14:paraId="778B9639" w14:textId="77777777" w:rsidR="00464DF4" w:rsidRDefault="005C4171" w:rsidP="00B06ADA">
            <w:pPr>
              <w:ind w:left="0"/>
            </w:pPr>
            <w:r>
              <w:t>QCEW</w:t>
            </w:r>
          </w:p>
        </w:tc>
        <w:tc>
          <w:tcPr>
            <w:tcW w:w="1886" w:type="dxa"/>
          </w:tcPr>
          <w:p w14:paraId="410F02FE" w14:textId="77777777" w:rsidR="00464DF4" w:rsidRDefault="005C4171" w:rsidP="00B06ADA">
            <w:pPr>
              <w:ind w:left="0"/>
            </w:pPr>
            <w:r>
              <w:t xml:space="preserve">18 </w:t>
            </w:r>
            <w:r w:rsidRPr="003171D7">
              <w:rPr>
                <w:szCs w:val="20"/>
              </w:rPr>
              <w:t>–</w:t>
            </w:r>
            <w:r>
              <w:rPr>
                <w:szCs w:val="20"/>
              </w:rPr>
              <w:t xml:space="preserve"> 36 minutes</w:t>
            </w:r>
          </w:p>
        </w:tc>
      </w:tr>
    </w:tbl>
    <w:p w14:paraId="2F52E374" w14:textId="77777777" w:rsidR="00CE2DFD" w:rsidRPr="00B06ADA" w:rsidRDefault="00CE2DFD" w:rsidP="005C4171">
      <w:pPr>
        <w:ind w:left="0"/>
      </w:pPr>
    </w:p>
    <w:p w14:paraId="19ECB049" w14:textId="2B210C82" w:rsidR="00CE2DFD" w:rsidRPr="00B06ADA" w:rsidRDefault="00CE2DFD" w:rsidP="005C4171">
      <w:pPr>
        <w:pBdr>
          <w:top w:val="single" w:sz="4" w:space="1" w:color="auto"/>
          <w:left w:val="single" w:sz="4" w:space="4" w:color="auto"/>
          <w:bottom w:val="single" w:sz="4" w:space="1" w:color="auto"/>
          <w:right w:val="single" w:sz="4" w:space="4" w:color="auto"/>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001873FF" w:rsidRPr="00B06ADA">
        <w:t xml:space="preserve">  Your response is required to obtain or retain benefits</w:t>
      </w:r>
      <w:r w:rsidR="00883D0A" w:rsidRPr="00B06ADA">
        <w:t xml:space="preserve"> under 29 USC 49</w:t>
      </w:r>
      <w:r w:rsidR="003E6640">
        <w:t>L-1</w:t>
      </w:r>
      <w:r w:rsidR="001873FF" w:rsidRPr="00B06ADA">
        <w:t>.</w:t>
      </w:r>
      <w:r w:rsidRPr="00B06ADA">
        <w:t xml:space="preserve">  If you have any comments on the estimates or the forms, send them to the Bureau of Labor Statistics, Division of Financial Management (1220-0079), 2 Massachusetts Avenue, N.E., </w:t>
      </w:r>
      <w:r w:rsidR="00EB2F28" w:rsidRPr="00B06ADA">
        <w:t xml:space="preserve">Room 4135, </w:t>
      </w:r>
      <w:r w:rsidRPr="00B06ADA">
        <w:t>Washington, D.C.  20212-0001</w:t>
      </w:r>
      <w:r w:rsidR="00EB2F28" w:rsidRPr="00B06ADA">
        <w:t>.  You</w:t>
      </w:r>
      <w:r w:rsidRPr="00B06ADA">
        <w:t xml:space="preserve"> are not required to respond to the collection of information unless it displays a currently valid OMB control number.</w:t>
      </w:r>
    </w:p>
    <w:p w14:paraId="28339D83" w14:textId="6A2BFA71" w:rsidR="00570B6E" w:rsidRDefault="00570B6E" w:rsidP="005C4171">
      <w:pPr>
        <w:pBdr>
          <w:top w:val="single" w:sz="4" w:space="1" w:color="auto"/>
          <w:left w:val="single" w:sz="4" w:space="4" w:color="auto"/>
          <w:bottom w:val="single" w:sz="4" w:space="1" w:color="auto"/>
          <w:right w:val="single" w:sz="4" w:space="4" w:color="auto"/>
        </w:pBdr>
        <w:jc w:val="both"/>
      </w:pPr>
    </w:p>
    <w:p w14:paraId="2D98A01D" w14:textId="77777777" w:rsidR="00570B6E" w:rsidRPr="00570B6E" w:rsidRDefault="00570B6E" w:rsidP="00570B6E"/>
    <w:p w14:paraId="53BFB7F7" w14:textId="77777777" w:rsidR="00570B6E" w:rsidRPr="00570B6E" w:rsidRDefault="00570B6E" w:rsidP="00570B6E"/>
    <w:p w14:paraId="4F27DEF1" w14:textId="2B62CFCF" w:rsidR="00570B6E" w:rsidRDefault="00570B6E" w:rsidP="00570B6E"/>
    <w:p w14:paraId="08CB0920" w14:textId="77777777" w:rsidR="00306197" w:rsidRPr="00570B6E" w:rsidRDefault="00306197" w:rsidP="00570B6E">
      <w:pPr>
        <w:sectPr w:rsidR="00306197" w:rsidRPr="00570B6E" w:rsidSect="00813FB8">
          <w:footerReference w:type="default" r:id="rId122"/>
          <w:pgSz w:w="12240" w:h="15840" w:code="1"/>
          <w:pgMar w:top="1440" w:right="1440" w:bottom="1440" w:left="1440" w:header="720" w:footer="720" w:gutter="0"/>
          <w:cols w:space="720"/>
          <w:docGrid w:linePitch="360"/>
        </w:sectPr>
      </w:pPr>
    </w:p>
    <w:p w14:paraId="79410130" w14:textId="77777777" w:rsidR="00CE2DFD" w:rsidRPr="00A05BDD" w:rsidRDefault="00CE2DFD" w:rsidP="00A05BDD">
      <w:pPr>
        <w:pStyle w:val="Heading2"/>
        <w:numPr>
          <w:ilvl w:val="0"/>
          <w:numId w:val="0"/>
        </w:numPr>
        <w:jc w:val="center"/>
        <w:rPr>
          <w:sz w:val="32"/>
        </w:rPr>
      </w:pPr>
      <w:bookmarkStart w:id="823" w:name="_Toc360880579"/>
      <w:bookmarkStart w:id="824" w:name="_Toc360943503"/>
      <w:bookmarkStart w:id="825" w:name="_Toc360957554"/>
      <w:bookmarkStart w:id="826" w:name="_Toc388694023"/>
      <w:bookmarkStart w:id="827" w:name="_Toc388872727"/>
      <w:bookmarkStart w:id="828" w:name="_Toc452960272"/>
      <w:bookmarkStart w:id="829" w:name="_Toc164237400"/>
      <w:bookmarkStart w:id="830" w:name="_Toc190759373"/>
      <w:bookmarkStart w:id="831" w:name="_Toc190770171"/>
      <w:bookmarkStart w:id="832" w:name="_Toc197829283"/>
      <w:bookmarkStart w:id="833" w:name="_Toc220934207"/>
      <w:bookmarkStart w:id="834" w:name="_Toc318388440"/>
      <w:bookmarkStart w:id="835" w:name="_Toc355682084"/>
      <w:bookmarkStart w:id="836" w:name="_Toc507594113"/>
      <w:r w:rsidRPr="00A05BDD">
        <w:rPr>
          <w:sz w:val="32"/>
        </w:rPr>
        <w:t>REQUIREMENTS FOR ALL PROGRAMS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E5FCD96" w14:textId="77777777" w:rsidTr="00A05BDD">
        <w:trPr>
          <w:jc w:val="center"/>
        </w:trPr>
        <w:tc>
          <w:tcPr>
            <w:tcW w:w="474" w:type="dxa"/>
            <w:vAlign w:val="bottom"/>
          </w:tcPr>
          <w:p w14:paraId="4DD77816" w14:textId="77777777" w:rsidR="00CE2DFD" w:rsidRPr="00B06ADA" w:rsidRDefault="00CE2DFD" w:rsidP="00B06ADA">
            <w:bookmarkStart w:id="837" w:name="_Toc360880580"/>
            <w:bookmarkStart w:id="838" w:name="_Toc164237401"/>
          </w:p>
        </w:tc>
        <w:tc>
          <w:tcPr>
            <w:tcW w:w="475" w:type="dxa"/>
            <w:vAlign w:val="bottom"/>
          </w:tcPr>
          <w:p w14:paraId="5E26C253" w14:textId="77777777" w:rsidR="00CE2DFD" w:rsidRPr="00B06ADA" w:rsidRDefault="00CE2DFD" w:rsidP="00B06ADA"/>
        </w:tc>
        <w:tc>
          <w:tcPr>
            <w:tcW w:w="3339" w:type="dxa"/>
            <w:vAlign w:val="bottom"/>
          </w:tcPr>
          <w:p w14:paraId="0FF9DE4B" w14:textId="77777777" w:rsidR="00CE2DFD" w:rsidRPr="00B06ADA" w:rsidRDefault="00CE2DFD" w:rsidP="00B06ADA"/>
        </w:tc>
        <w:tc>
          <w:tcPr>
            <w:tcW w:w="1284" w:type="dxa"/>
            <w:vAlign w:val="bottom"/>
          </w:tcPr>
          <w:p w14:paraId="7FD1AB8C" w14:textId="77777777" w:rsidR="00CE2DFD" w:rsidRPr="00B06ADA" w:rsidRDefault="00CE2DFD" w:rsidP="00B06ADA"/>
        </w:tc>
        <w:tc>
          <w:tcPr>
            <w:tcW w:w="2504" w:type="dxa"/>
            <w:vAlign w:val="bottom"/>
          </w:tcPr>
          <w:p w14:paraId="29AF24EE" w14:textId="77777777" w:rsidR="00CE2DFD" w:rsidRPr="00B06ADA" w:rsidRDefault="00CE2DFD" w:rsidP="00B06ADA"/>
        </w:tc>
        <w:tc>
          <w:tcPr>
            <w:tcW w:w="1284" w:type="dxa"/>
            <w:vAlign w:val="bottom"/>
          </w:tcPr>
          <w:p w14:paraId="3F2876BC"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0C5EAB51" w14:textId="77777777" w:rsidR="00CE2DFD" w:rsidRPr="00A05BDD" w:rsidRDefault="00CE2DFD" w:rsidP="00365984">
      <w:pPr>
        <w:pStyle w:val="Heading4"/>
        <w:ind w:hanging="540"/>
      </w:pPr>
      <w:bookmarkStart w:id="839" w:name="_Toc190759374"/>
      <w:bookmarkStart w:id="840" w:name="_Toc190770172"/>
      <w:bookmarkStart w:id="841" w:name="_Toc197829284"/>
      <w:bookmarkStart w:id="842" w:name="_Toc220934208"/>
      <w:bookmarkStart w:id="843" w:name="_Toc318388441"/>
      <w:bookmarkStart w:id="844" w:name="_Toc355682085"/>
      <w:r w:rsidRPr="00A05BDD">
        <w:t>ATTENDANCE AT MEETINGS AND CONFERENCES</w:t>
      </w:r>
      <w:bookmarkEnd w:id="837"/>
      <w:bookmarkEnd w:id="838"/>
      <w:bookmarkEnd w:id="839"/>
      <w:bookmarkEnd w:id="840"/>
      <w:bookmarkEnd w:id="841"/>
      <w:bookmarkEnd w:id="842"/>
      <w:bookmarkEnd w:id="843"/>
      <w:bookmarkEnd w:id="844"/>
    </w:p>
    <w:tbl>
      <w:tblPr>
        <w:tblW w:w="9468" w:type="dxa"/>
        <w:tblLayout w:type="fixed"/>
        <w:tblLook w:val="01E0" w:firstRow="1" w:lastRow="1" w:firstColumn="1" w:lastColumn="1" w:noHBand="0" w:noVBand="0"/>
      </w:tblPr>
      <w:tblGrid>
        <w:gridCol w:w="8076"/>
        <w:gridCol w:w="1392"/>
      </w:tblGrid>
      <w:tr w:rsidR="00CE2DFD" w:rsidRPr="00B06ADA" w14:paraId="042A6A35" w14:textId="77777777" w:rsidTr="007962C3">
        <w:tc>
          <w:tcPr>
            <w:tcW w:w="8076" w:type="dxa"/>
          </w:tcPr>
          <w:p w14:paraId="26DF0244" w14:textId="77777777" w:rsidR="00CE2DFD" w:rsidRPr="00B06ADA" w:rsidRDefault="00CE2DFD" w:rsidP="00B06ADA">
            <w:r w:rsidRPr="00B06ADA">
              <w:t xml:space="preserve">The </w:t>
            </w:r>
            <w:r w:rsidR="00E4459D" w:rsidRPr="00B06ADA">
              <w:t>State</w:t>
            </w:r>
            <w:r w:rsidRPr="00B06ADA">
              <w:t xml:space="preserve"> Agency Research Director is expected to attend the BLS National Labor Market Information Conference, which covers major upcoming activities in the LMI programs.  </w:t>
            </w:r>
            <w:r w:rsidR="00E4459D" w:rsidRPr="00B06ADA">
              <w:t>State</w:t>
            </w:r>
            <w:r w:rsidRPr="00B06ADA">
              <w:t xml:space="preserve"> LMI staff may be required to attend no more than two technical meetings/conferences for each program to provide them with information necessary to perform program tasks and meet program deliverable requirements for their assigned BLS program.  </w:t>
            </w:r>
            <w:r w:rsidR="0018116A">
              <w:rPr>
                <w:szCs w:val="20"/>
              </w:rPr>
              <w:t xml:space="preserve">Regional representation is critical to program policy development, and LMI Directors are expected to participate on BLS Program Policy Councils.  </w:t>
            </w:r>
            <w:r w:rsidRPr="00B06ADA">
              <w:t xml:space="preserve">Selected </w:t>
            </w:r>
            <w:r w:rsidR="00F03300">
              <w:t>s</w:t>
            </w:r>
            <w:r w:rsidR="00E4459D" w:rsidRPr="00B06ADA">
              <w:t>tate</w:t>
            </w:r>
            <w:r w:rsidRPr="00B06ADA">
              <w:t xml:space="preserve"> staff, who serve on </w:t>
            </w:r>
            <w:r w:rsidR="0018116A">
              <w:t>these</w:t>
            </w:r>
            <w:r w:rsidR="00304287">
              <w:t xml:space="preserve"> c</w:t>
            </w:r>
            <w:r w:rsidRPr="00B06ADA">
              <w:t>ouncils, are required to attend up to four Policy Council meetings where policy and technical changes are discussed.  Specific funding is provided for this activity.  Should staff be unable to fulfill any of these requirements, an appropriate level of funding will be deobligated by the Bureau.</w:t>
            </w:r>
          </w:p>
        </w:tc>
        <w:tc>
          <w:tcPr>
            <w:tcW w:w="1392" w:type="dxa"/>
          </w:tcPr>
          <w:p w14:paraId="5466BB40"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6A393291" w14:textId="77777777" w:rsidR="00CE2DFD" w:rsidRPr="00B06ADA" w:rsidRDefault="00CE2DFD" w:rsidP="002A59E2">
      <w:pPr>
        <w:pStyle w:val="Heading4"/>
        <w:ind w:hanging="540"/>
      </w:pPr>
      <w:bookmarkStart w:id="845" w:name="_Toc360880585"/>
      <w:bookmarkStart w:id="846" w:name="_Toc164237402"/>
      <w:bookmarkStart w:id="847" w:name="_Toc190759375"/>
      <w:bookmarkStart w:id="848" w:name="_Toc190770173"/>
      <w:bookmarkStart w:id="849" w:name="_Toc197829285"/>
      <w:bookmarkStart w:id="850" w:name="_Toc220934209"/>
      <w:bookmarkStart w:id="851" w:name="_Toc318388442"/>
      <w:bookmarkStart w:id="852" w:name="_Toc355682086"/>
      <w:bookmarkStart w:id="853" w:name="_Toc360880581"/>
      <w:r w:rsidRPr="00B06ADA">
        <w:t>PROGRAM TRAINING</w:t>
      </w:r>
      <w:bookmarkEnd w:id="845"/>
      <w:bookmarkEnd w:id="846"/>
      <w:bookmarkEnd w:id="847"/>
      <w:bookmarkEnd w:id="848"/>
      <w:bookmarkEnd w:id="849"/>
      <w:bookmarkEnd w:id="850"/>
      <w:bookmarkEnd w:id="851"/>
      <w:bookmarkEnd w:id="852"/>
    </w:p>
    <w:tbl>
      <w:tblPr>
        <w:tblW w:w="9468" w:type="dxa"/>
        <w:tblLayout w:type="fixed"/>
        <w:tblLook w:val="01E0" w:firstRow="1" w:lastRow="1" w:firstColumn="1" w:lastColumn="1" w:noHBand="0" w:noVBand="0"/>
      </w:tblPr>
      <w:tblGrid>
        <w:gridCol w:w="8076"/>
        <w:gridCol w:w="1392"/>
      </w:tblGrid>
      <w:tr w:rsidR="00CE2DFD" w:rsidRPr="00B06ADA" w14:paraId="48C7954A" w14:textId="77777777" w:rsidTr="007962C3">
        <w:tc>
          <w:tcPr>
            <w:tcW w:w="8076" w:type="dxa"/>
          </w:tcPr>
          <w:p w14:paraId="2F55D12C" w14:textId="77777777" w:rsidR="00CE2DFD" w:rsidRPr="00B06ADA" w:rsidRDefault="00E4459D" w:rsidP="00B06ADA">
            <w:r w:rsidRPr="00B06ADA">
              <w:t>State</w:t>
            </w:r>
            <w:r w:rsidR="00CE2DFD" w:rsidRPr="00B06ADA">
              <w:t xml:space="preserve"> agency staff will participate in scheduled BLS technical training sessions, including initial technical training for new staff.  BLS </w:t>
            </w:r>
            <w:r w:rsidR="00160D23">
              <w:t>may</w:t>
            </w:r>
            <w:r w:rsidR="00CE2DFD" w:rsidRPr="00B06ADA">
              <w:t xml:space="preserve"> deobligate an appropriate amount of funds if </w:t>
            </w:r>
            <w:r w:rsidR="00F03300">
              <w:t>s</w:t>
            </w:r>
            <w:r w:rsidRPr="00B06ADA">
              <w:t>tate</w:t>
            </w:r>
            <w:r w:rsidR="00CE2DFD" w:rsidRPr="00B06ADA">
              <w:t xml:space="preserve"> staff does not attend these required sessions.</w:t>
            </w:r>
          </w:p>
        </w:tc>
        <w:tc>
          <w:tcPr>
            <w:tcW w:w="1392" w:type="dxa"/>
          </w:tcPr>
          <w:p w14:paraId="0A465F6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2BB716AB" w14:textId="77777777" w:rsidR="00CE2DFD" w:rsidRPr="00B06ADA" w:rsidRDefault="00CE2DFD" w:rsidP="002A59E2">
      <w:pPr>
        <w:pStyle w:val="Heading4"/>
        <w:ind w:hanging="540"/>
      </w:pPr>
      <w:bookmarkStart w:id="854" w:name="_Toc164237403"/>
      <w:bookmarkStart w:id="855" w:name="_Toc190759376"/>
      <w:bookmarkStart w:id="856" w:name="_Toc190770174"/>
      <w:bookmarkStart w:id="857" w:name="_Toc197829286"/>
      <w:bookmarkStart w:id="858" w:name="_Toc220934210"/>
      <w:bookmarkStart w:id="859" w:name="_Toc318388443"/>
      <w:bookmarkStart w:id="860" w:name="_Toc355682087"/>
      <w:r w:rsidRPr="00B06ADA">
        <w:t>PUBLICATION OF DATA</w:t>
      </w:r>
      <w:bookmarkEnd w:id="853"/>
      <w:bookmarkEnd w:id="854"/>
      <w:bookmarkEnd w:id="855"/>
      <w:bookmarkEnd w:id="856"/>
      <w:bookmarkEnd w:id="857"/>
      <w:bookmarkEnd w:id="858"/>
      <w:bookmarkEnd w:id="859"/>
      <w:bookmarkEnd w:id="860"/>
    </w:p>
    <w:tbl>
      <w:tblPr>
        <w:tblW w:w="9468" w:type="dxa"/>
        <w:tblLayout w:type="fixed"/>
        <w:tblLook w:val="01E0" w:firstRow="1" w:lastRow="1" w:firstColumn="1" w:lastColumn="1" w:noHBand="0" w:noVBand="0"/>
      </w:tblPr>
      <w:tblGrid>
        <w:gridCol w:w="8076"/>
        <w:gridCol w:w="1392"/>
      </w:tblGrid>
      <w:tr w:rsidR="00CE2DFD" w:rsidRPr="00B06ADA" w14:paraId="57C0C998" w14:textId="77777777" w:rsidTr="007962C3">
        <w:tc>
          <w:tcPr>
            <w:tcW w:w="8076" w:type="dxa"/>
          </w:tcPr>
          <w:p w14:paraId="29ED6F58" w14:textId="77777777" w:rsidR="00CE2DFD" w:rsidRPr="00B06ADA" w:rsidRDefault="00CE2DFD" w:rsidP="00B06ADA">
            <w:r w:rsidRPr="00B06ADA">
              <w:t xml:space="preserve">The </w:t>
            </w:r>
            <w:r w:rsidR="00F03300">
              <w:t>s</w:t>
            </w:r>
            <w:r w:rsidR="00E4459D" w:rsidRPr="00B06ADA">
              <w:t>tate</w:t>
            </w:r>
            <w:r w:rsidRPr="00B06ADA">
              <w:t xml:space="preserve"> agency will publish data produced under this agreement.  One copy of any publication produced by the </w:t>
            </w:r>
            <w:r w:rsidR="00F03300">
              <w:t>s</w:t>
            </w:r>
            <w:r w:rsidR="00E4459D" w:rsidRPr="00B06ADA">
              <w:t>tate</w:t>
            </w:r>
            <w:r w:rsidR="00305A8A">
              <w:t xml:space="preserve"> agency with cooperative a</w:t>
            </w:r>
            <w:r w:rsidRPr="00B06ADA">
              <w:t xml:space="preserve">greement funds will be provided to the grant officer, except as otherwise indicated in the LMI statistical program manuals.  Publishing data on the Internet fulfills this requirement.  </w:t>
            </w:r>
          </w:p>
        </w:tc>
        <w:tc>
          <w:tcPr>
            <w:tcW w:w="1392" w:type="dxa"/>
          </w:tcPr>
          <w:p w14:paraId="14D558E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1A02BC17" w14:textId="77777777" w:rsidR="00CE2DFD" w:rsidRPr="00B06ADA" w:rsidRDefault="00CE2DFD" w:rsidP="002A59E2">
      <w:pPr>
        <w:pStyle w:val="Heading4"/>
        <w:ind w:hanging="540"/>
      </w:pPr>
      <w:bookmarkStart w:id="861" w:name="_Toc360880582"/>
      <w:bookmarkStart w:id="862" w:name="_Toc164237404"/>
      <w:bookmarkStart w:id="863" w:name="_Toc190759377"/>
      <w:bookmarkStart w:id="864" w:name="_Toc190770175"/>
      <w:bookmarkStart w:id="865" w:name="_Toc197829287"/>
      <w:bookmarkStart w:id="866" w:name="_Toc220934211"/>
      <w:bookmarkStart w:id="867" w:name="_Toc318388444"/>
      <w:bookmarkStart w:id="868" w:name="_Toc355682088"/>
      <w:r w:rsidRPr="00B06ADA">
        <w:t>SUBMISSION OF REPORTS</w:t>
      </w:r>
      <w:bookmarkEnd w:id="861"/>
      <w:bookmarkEnd w:id="862"/>
      <w:bookmarkEnd w:id="863"/>
      <w:bookmarkEnd w:id="864"/>
      <w:bookmarkEnd w:id="865"/>
      <w:bookmarkEnd w:id="866"/>
      <w:bookmarkEnd w:id="867"/>
      <w:bookmarkEnd w:id="868"/>
    </w:p>
    <w:tbl>
      <w:tblPr>
        <w:tblW w:w="9468" w:type="dxa"/>
        <w:tblLayout w:type="fixed"/>
        <w:tblLook w:val="01E0" w:firstRow="1" w:lastRow="1" w:firstColumn="1" w:lastColumn="1" w:noHBand="0" w:noVBand="0"/>
      </w:tblPr>
      <w:tblGrid>
        <w:gridCol w:w="8076"/>
        <w:gridCol w:w="1392"/>
      </w:tblGrid>
      <w:tr w:rsidR="00CE2DFD" w:rsidRPr="00B06ADA" w14:paraId="45F74D95" w14:textId="77777777" w:rsidTr="007962C3">
        <w:tc>
          <w:tcPr>
            <w:tcW w:w="8076" w:type="dxa"/>
          </w:tcPr>
          <w:p w14:paraId="75F67919" w14:textId="77777777" w:rsidR="00CE2DFD" w:rsidRPr="00B06ADA" w:rsidRDefault="00CE2DFD" w:rsidP="00B06ADA">
            <w:r w:rsidRPr="00B06ADA">
              <w:t xml:space="preserve">The </w:t>
            </w:r>
            <w:r w:rsidR="00F03300">
              <w:t>s</w:t>
            </w:r>
            <w:r w:rsidR="00E4459D" w:rsidRPr="00B06ADA">
              <w:t>tate</w:t>
            </w:r>
            <w:r w:rsidRPr="00B06ADA">
              <w:t xml:space="preserve"> agency will submit all required financial reports within 30 days of the completion of the reporting period and quarterly status reports on AAMCs.</w:t>
            </w:r>
          </w:p>
        </w:tc>
        <w:tc>
          <w:tcPr>
            <w:tcW w:w="1392" w:type="dxa"/>
          </w:tcPr>
          <w:p w14:paraId="0B909D8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3B68204D" w14:textId="77777777" w:rsidR="00CE2DFD" w:rsidRPr="00B06ADA" w:rsidRDefault="00CE2DFD" w:rsidP="00365984">
      <w:pPr>
        <w:pStyle w:val="Heading4"/>
        <w:ind w:hanging="540"/>
      </w:pPr>
      <w:bookmarkStart w:id="869" w:name="_Toc360880583"/>
      <w:bookmarkStart w:id="870" w:name="_Toc164237405"/>
      <w:bookmarkStart w:id="871" w:name="_Toc190759378"/>
      <w:bookmarkStart w:id="872" w:name="_Toc190770176"/>
      <w:bookmarkStart w:id="873" w:name="_Toc197829288"/>
      <w:bookmarkStart w:id="874" w:name="_Toc220934212"/>
      <w:bookmarkStart w:id="875" w:name="_Toc318388445"/>
      <w:bookmarkStart w:id="876" w:name="_Toc355682089"/>
      <w:r w:rsidRPr="00B06ADA">
        <w:t>ADMINISTRATIVE REQUIREMENTS/ASSURANCES</w:t>
      </w:r>
      <w:bookmarkEnd w:id="869"/>
      <w:bookmarkEnd w:id="870"/>
      <w:bookmarkEnd w:id="871"/>
      <w:bookmarkEnd w:id="872"/>
      <w:bookmarkEnd w:id="873"/>
      <w:bookmarkEnd w:id="874"/>
      <w:bookmarkEnd w:id="875"/>
      <w:bookmarkEnd w:id="876"/>
    </w:p>
    <w:tbl>
      <w:tblPr>
        <w:tblW w:w="9468" w:type="dxa"/>
        <w:tblLayout w:type="fixed"/>
        <w:tblLook w:val="01E0" w:firstRow="1" w:lastRow="1" w:firstColumn="1" w:lastColumn="1" w:noHBand="0" w:noVBand="0"/>
      </w:tblPr>
      <w:tblGrid>
        <w:gridCol w:w="8076"/>
        <w:gridCol w:w="1392"/>
      </w:tblGrid>
      <w:tr w:rsidR="00CE2DFD" w:rsidRPr="00B06ADA" w14:paraId="7687DC65" w14:textId="77777777" w:rsidTr="007962C3">
        <w:tc>
          <w:tcPr>
            <w:tcW w:w="8076" w:type="dxa"/>
          </w:tcPr>
          <w:p w14:paraId="24ABF547" w14:textId="77777777" w:rsidR="00CE2DFD" w:rsidRPr="00B06ADA" w:rsidRDefault="00CE2DFD" w:rsidP="00B06ADA">
            <w:r w:rsidRPr="00B06ADA">
              <w:t xml:space="preserve">The </w:t>
            </w:r>
            <w:r w:rsidR="00F03300">
              <w:t>s</w:t>
            </w:r>
            <w:r w:rsidR="00E4459D" w:rsidRPr="00B06ADA">
              <w:t>tate</w:t>
            </w:r>
            <w:r w:rsidRPr="00B06ADA">
              <w:t xml:space="preserve"> agency will adhere to all terms and conditions specified in Part I, Administrative Requirements, including the Assurances.  By agreeing to comply here, the </w:t>
            </w:r>
            <w:r w:rsidR="00F03300">
              <w:t>s</w:t>
            </w:r>
            <w:r w:rsidR="00E4459D" w:rsidRPr="00B06ADA">
              <w:t>tate</w:t>
            </w:r>
            <w:r w:rsidRPr="00B06ADA">
              <w:t xml:space="preserve"> agency is relieved of attaching the Assurances to its application.</w:t>
            </w:r>
          </w:p>
        </w:tc>
        <w:tc>
          <w:tcPr>
            <w:tcW w:w="1392" w:type="dxa"/>
          </w:tcPr>
          <w:p w14:paraId="73ED6D5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551F0766" w14:textId="77777777" w:rsidR="00CE2DFD" w:rsidRPr="00B06ADA" w:rsidRDefault="00CE2DFD" w:rsidP="00B06ADA">
      <w:bookmarkStart w:id="877" w:name="_Toc164237406"/>
      <w:bookmarkStart w:id="878" w:name="_Toc360880584"/>
    </w:p>
    <w:p w14:paraId="226BC5DF" w14:textId="77777777" w:rsidR="00CE2DFD" w:rsidRPr="00B06ADA" w:rsidRDefault="00CE2DFD" w:rsidP="00B06ADA"/>
    <w:p w14:paraId="1B92D27B" w14:textId="77777777" w:rsidR="00CE2DFD" w:rsidRPr="00B06ADA" w:rsidRDefault="00CE2DFD" w:rsidP="00B06ADA"/>
    <w:p w14:paraId="6AA183AF" w14:textId="77777777" w:rsidR="00CE2DFD" w:rsidRPr="00B06ADA" w:rsidRDefault="00CE2DFD" w:rsidP="0058229B">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00CE2DFD" w:rsidRPr="00B06ADA" w14:paraId="26E16E08" w14:textId="77777777" w:rsidTr="007962C3">
        <w:tc>
          <w:tcPr>
            <w:tcW w:w="474" w:type="dxa"/>
            <w:vAlign w:val="bottom"/>
          </w:tcPr>
          <w:p w14:paraId="5145C9F5" w14:textId="77777777" w:rsidR="00CE2DFD" w:rsidRPr="00B06ADA" w:rsidRDefault="00CE2DFD" w:rsidP="00B06ADA"/>
        </w:tc>
        <w:tc>
          <w:tcPr>
            <w:tcW w:w="475" w:type="dxa"/>
            <w:vAlign w:val="bottom"/>
          </w:tcPr>
          <w:p w14:paraId="7D619FBB" w14:textId="77777777" w:rsidR="00CE2DFD" w:rsidRPr="00B06ADA" w:rsidRDefault="00CE2DFD" w:rsidP="00B06ADA"/>
        </w:tc>
        <w:tc>
          <w:tcPr>
            <w:tcW w:w="3339" w:type="dxa"/>
            <w:vAlign w:val="bottom"/>
          </w:tcPr>
          <w:p w14:paraId="2539C012" w14:textId="77777777" w:rsidR="00CE2DFD" w:rsidRPr="00B06ADA" w:rsidRDefault="00CE2DFD" w:rsidP="00B06ADA"/>
        </w:tc>
        <w:tc>
          <w:tcPr>
            <w:tcW w:w="1284" w:type="dxa"/>
            <w:vAlign w:val="bottom"/>
          </w:tcPr>
          <w:p w14:paraId="338A4530" w14:textId="77777777" w:rsidR="00CE2DFD" w:rsidRPr="00B06ADA" w:rsidRDefault="00CE2DFD" w:rsidP="00B06ADA"/>
        </w:tc>
        <w:tc>
          <w:tcPr>
            <w:tcW w:w="2504" w:type="dxa"/>
            <w:vAlign w:val="bottom"/>
          </w:tcPr>
          <w:p w14:paraId="5A8D0353" w14:textId="77777777" w:rsidR="00CE2DFD" w:rsidRPr="00B06ADA" w:rsidRDefault="00CE2DFD" w:rsidP="00B06ADA"/>
        </w:tc>
        <w:tc>
          <w:tcPr>
            <w:tcW w:w="1392" w:type="dxa"/>
            <w:vAlign w:val="bottom"/>
          </w:tcPr>
          <w:p w14:paraId="6EC56C87" w14:textId="77777777" w:rsidR="00CE2DFD" w:rsidRPr="00B06ADA" w:rsidRDefault="00CE2DFD" w:rsidP="001473FF">
            <w:pPr>
              <w:spacing w:before="100" w:after="100"/>
              <w:ind w:left="0"/>
              <w:jc w:val="center"/>
            </w:pPr>
            <w:r w:rsidRPr="001473FF">
              <w:rPr>
                <w:szCs w:val="20"/>
              </w:rPr>
              <w:t>Agree To Comply (Check Box)</w:t>
            </w:r>
          </w:p>
        </w:tc>
      </w:tr>
    </w:tbl>
    <w:p w14:paraId="3146ED78" w14:textId="77777777" w:rsidR="00CE2DFD" w:rsidRPr="00B06ADA" w:rsidRDefault="00CE2DFD" w:rsidP="00365984">
      <w:pPr>
        <w:pStyle w:val="Heading4"/>
        <w:ind w:hanging="540"/>
      </w:pPr>
      <w:bookmarkStart w:id="879" w:name="_Toc190759379"/>
      <w:bookmarkStart w:id="880" w:name="_Toc190770177"/>
      <w:bookmarkStart w:id="881" w:name="_Toc197829289"/>
      <w:bookmarkStart w:id="882" w:name="_Toc220934213"/>
      <w:bookmarkStart w:id="883" w:name="_Toc318388446"/>
      <w:bookmarkStart w:id="884" w:name="_Toc355682090"/>
      <w:r w:rsidRPr="00B06ADA">
        <w:t>PROGRAM PERFORMANCE</w:t>
      </w:r>
      <w:bookmarkEnd w:id="877"/>
      <w:bookmarkEnd w:id="879"/>
      <w:bookmarkEnd w:id="880"/>
      <w:bookmarkEnd w:id="881"/>
      <w:bookmarkEnd w:id="882"/>
      <w:bookmarkEnd w:id="883"/>
      <w:bookmarkEnd w:id="884"/>
    </w:p>
    <w:tbl>
      <w:tblPr>
        <w:tblW w:w="9468" w:type="dxa"/>
        <w:tblLayout w:type="fixed"/>
        <w:tblLook w:val="01E0" w:firstRow="1" w:lastRow="1" w:firstColumn="1" w:lastColumn="1" w:noHBand="0" w:noVBand="0"/>
      </w:tblPr>
      <w:tblGrid>
        <w:gridCol w:w="8076"/>
        <w:gridCol w:w="1392"/>
      </w:tblGrid>
      <w:tr w:rsidR="00CE2DFD" w:rsidRPr="00B06ADA" w14:paraId="557987BE" w14:textId="77777777" w:rsidTr="007962C3">
        <w:tc>
          <w:tcPr>
            <w:tcW w:w="8076" w:type="dxa"/>
          </w:tcPr>
          <w:p w14:paraId="0910CFCA" w14:textId="77777777" w:rsidR="00CE2DFD" w:rsidRPr="00B06ADA" w:rsidRDefault="00CE2DFD" w:rsidP="00B06ADA">
            <w:r w:rsidRPr="00B06ADA">
              <w:t xml:space="preserve">The </w:t>
            </w:r>
            <w:r w:rsidR="00F03300">
              <w:t>s</w:t>
            </w:r>
            <w:r w:rsidR="00E4459D" w:rsidRPr="00B06ADA">
              <w:t>tate</w:t>
            </w:r>
            <w:r w:rsidRPr="00B06ADA">
              <w:t xml:space="preserve"> agency will follow the methods and procedures described in program manuals and technical instructions in the performance of work under these agreements.</w:t>
            </w:r>
          </w:p>
        </w:tc>
        <w:tc>
          <w:tcPr>
            <w:tcW w:w="1392" w:type="dxa"/>
          </w:tcPr>
          <w:p w14:paraId="65003EE3"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325978D6" w14:textId="77777777" w:rsidR="00CE2DFD" w:rsidRPr="00B06ADA" w:rsidRDefault="00CE2DFD" w:rsidP="00365984">
      <w:pPr>
        <w:pStyle w:val="Heading4"/>
        <w:ind w:hanging="540"/>
      </w:pPr>
      <w:bookmarkStart w:id="885" w:name="_Toc360880586"/>
      <w:bookmarkStart w:id="886" w:name="_Toc164237407"/>
      <w:bookmarkStart w:id="887" w:name="_Toc190759380"/>
      <w:bookmarkStart w:id="888" w:name="_Toc190770178"/>
      <w:bookmarkStart w:id="889" w:name="_Toc197829290"/>
      <w:bookmarkStart w:id="890" w:name="_Toc220934214"/>
      <w:bookmarkStart w:id="891" w:name="_Toc318388447"/>
      <w:bookmarkStart w:id="892" w:name="_Toc355682091"/>
      <w:bookmarkEnd w:id="878"/>
      <w:r w:rsidRPr="00B06ADA">
        <w:t>PROGRAM PARTICIPATION</w:t>
      </w:r>
      <w:bookmarkEnd w:id="885"/>
      <w:bookmarkEnd w:id="886"/>
      <w:bookmarkEnd w:id="887"/>
      <w:bookmarkEnd w:id="888"/>
      <w:bookmarkEnd w:id="889"/>
      <w:bookmarkEnd w:id="890"/>
      <w:bookmarkEnd w:id="891"/>
      <w:bookmarkEnd w:id="892"/>
    </w:p>
    <w:tbl>
      <w:tblPr>
        <w:tblW w:w="9468" w:type="dxa"/>
        <w:tblLayout w:type="fixed"/>
        <w:tblLook w:val="01E0" w:firstRow="1" w:lastRow="1" w:firstColumn="1" w:lastColumn="1" w:noHBand="0" w:noVBand="0"/>
      </w:tblPr>
      <w:tblGrid>
        <w:gridCol w:w="8076"/>
        <w:gridCol w:w="1392"/>
      </w:tblGrid>
      <w:tr w:rsidR="00CE2DFD" w:rsidRPr="00B06ADA" w14:paraId="7FB881E9" w14:textId="77777777" w:rsidTr="007962C3">
        <w:tc>
          <w:tcPr>
            <w:tcW w:w="8076" w:type="dxa"/>
          </w:tcPr>
          <w:p w14:paraId="2D7D8A67" w14:textId="77777777" w:rsidR="00CE2DFD" w:rsidRPr="00B06ADA" w:rsidRDefault="00CE2DFD" w:rsidP="00B06ADA">
            <w:r w:rsidRPr="00B06ADA">
              <w:t xml:space="preserve">Funding of BLS LMI cooperative statistical programs is contingent on </w:t>
            </w:r>
            <w:r w:rsidR="00F03300">
              <w:t>s</w:t>
            </w:r>
            <w:r w:rsidR="00E4459D" w:rsidRPr="00B06ADA">
              <w:t>tate</w:t>
            </w:r>
            <w:r w:rsidRPr="00B06ADA">
              <w:t xml:space="preserve"> agency participation in all of the following programs:  CES, LAUS, OES, </w:t>
            </w:r>
            <w:r w:rsidR="00020E82" w:rsidRPr="00B06ADA">
              <w:t xml:space="preserve">and </w:t>
            </w:r>
            <w:r w:rsidRPr="00B06ADA">
              <w:t>QCEW.</w:t>
            </w:r>
            <w:r w:rsidRPr="00B06ADA">
              <w:br/>
              <w:t>(The U.S. Virgin Islands and Guam are exempt from this requirement.)</w:t>
            </w:r>
          </w:p>
        </w:tc>
        <w:tc>
          <w:tcPr>
            <w:tcW w:w="1392" w:type="dxa"/>
          </w:tcPr>
          <w:p w14:paraId="4433510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645CB7F6" w14:textId="77777777" w:rsidR="00CE2DFD" w:rsidRPr="00B06ADA" w:rsidRDefault="00CE2DFD" w:rsidP="00365984">
      <w:pPr>
        <w:pStyle w:val="Heading4"/>
        <w:ind w:hanging="540"/>
      </w:pPr>
      <w:bookmarkStart w:id="893" w:name="_Toc360880587"/>
      <w:bookmarkStart w:id="894" w:name="_Toc164237408"/>
      <w:bookmarkStart w:id="895" w:name="_Toc190759381"/>
      <w:bookmarkStart w:id="896" w:name="_Toc190770179"/>
      <w:bookmarkStart w:id="897" w:name="_Toc197829291"/>
      <w:bookmarkStart w:id="898" w:name="_Toc220934215"/>
      <w:bookmarkStart w:id="899" w:name="_Toc318388448"/>
      <w:bookmarkStart w:id="900" w:name="_Toc355682092"/>
      <w:r w:rsidRPr="00B06ADA">
        <w:t>ENHANCED ELECTRONIC COMMUNICATIONS</w:t>
      </w:r>
      <w:bookmarkEnd w:id="893"/>
      <w:bookmarkEnd w:id="894"/>
      <w:bookmarkEnd w:id="895"/>
      <w:bookmarkEnd w:id="896"/>
      <w:bookmarkEnd w:id="897"/>
      <w:bookmarkEnd w:id="898"/>
      <w:bookmarkEnd w:id="899"/>
      <w:bookmarkEnd w:id="900"/>
    </w:p>
    <w:tbl>
      <w:tblPr>
        <w:tblW w:w="9468" w:type="dxa"/>
        <w:tblLayout w:type="fixed"/>
        <w:tblLook w:val="01E0" w:firstRow="1" w:lastRow="1" w:firstColumn="1" w:lastColumn="1" w:noHBand="0" w:noVBand="0"/>
      </w:tblPr>
      <w:tblGrid>
        <w:gridCol w:w="8076"/>
        <w:gridCol w:w="1392"/>
      </w:tblGrid>
      <w:tr w:rsidR="00CE2DFD" w:rsidRPr="00B06ADA" w14:paraId="5F0DA9BE" w14:textId="77777777" w:rsidTr="007962C3">
        <w:tc>
          <w:tcPr>
            <w:tcW w:w="8076" w:type="dxa"/>
          </w:tcPr>
          <w:p w14:paraId="540A3CFF" w14:textId="77777777" w:rsidR="00CE2DFD" w:rsidRPr="00B06ADA" w:rsidRDefault="00CE2DFD" w:rsidP="00B06ADA">
            <w:r w:rsidRPr="00B06ADA">
              <w:t xml:space="preserve">The </w:t>
            </w:r>
            <w:r w:rsidR="00F03300">
              <w:t>s</w:t>
            </w:r>
            <w:r w:rsidR="00E4459D" w:rsidRPr="00B06ADA">
              <w:t>tate</w:t>
            </w:r>
            <w:r w:rsidRPr="00B06ADA">
              <w:t xml:space="preserve"> agency will cooperate with the BLS in maintaining the dedicated phone lines needed for electronic communications between agencies.</w:t>
            </w:r>
          </w:p>
        </w:tc>
        <w:tc>
          <w:tcPr>
            <w:tcW w:w="1392" w:type="dxa"/>
          </w:tcPr>
          <w:p w14:paraId="27D2DA4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2A35BBD6" w14:textId="77777777" w:rsidR="00CE2DFD" w:rsidRPr="00B06ADA" w:rsidRDefault="00CE2DFD" w:rsidP="00365984">
      <w:pPr>
        <w:pStyle w:val="Heading4"/>
        <w:ind w:hanging="540"/>
      </w:pPr>
      <w:bookmarkStart w:id="901" w:name="_Toc318388449"/>
      <w:bookmarkStart w:id="902" w:name="_Toc355682093"/>
      <w:bookmarkStart w:id="903" w:name="_Toc164237410"/>
      <w:bookmarkStart w:id="904" w:name="_Toc190759383"/>
      <w:bookmarkStart w:id="905" w:name="_Toc190770181"/>
      <w:bookmarkStart w:id="906" w:name="_Toc197829293"/>
      <w:bookmarkStart w:id="907" w:name="_Toc220934217"/>
      <w:bookmarkStart w:id="908" w:name="_Toc360880588"/>
      <w:r w:rsidRPr="00B06ADA">
        <w:t>COMPUTER SECURITY</w:t>
      </w:r>
      <w:bookmarkEnd w:id="901"/>
      <w:bookmarkEnd w:id="902"/>
    </w:p>
    <w:tbl>
      <w:tblPr>
        <w:tblW w:w="9468" w:type="dxa"/>
        <w:tblLayout w:type="fixed"/>
        <w:tblLook w:val="01E0" w:firstRow="1" w:lastRow="1" w:firstColumn="1" w:lastColumn="1" w:noHBand="0" w:noVBand="0"/>
      </w:tblPr>
      <w:tblGrid>
        <w:gridCol w:w="8076"/>
        <w:gridCol w:w="1392"/>
      </w:tblGrid>
      <w:tr w:rsidR="00CE2DFD" w:rsidRPr="00B06ADA" w14:paraId="36D215AA" w14:textId="77777777" w:rsidTr="007962C3">
        <w:tc>
          <w:tcPr>
            <w:tcW w:w="8076" w:type="dxa"/>
          </w:tcPr>
          <w:p w14:paraId="6A73C41A" w14:textId="77777777" w:rsidR="00CE2DFD" w:rsidRPr="00B06ADA" w:rsidRDefault="00CE2DFD" w:rsidP="00B06ADA">
            <w:r w:rsidRPr="00B06ADA">
              <w:t xml:space="preserve">The </w:t>
            </w:r>
            <w:r w:rsidR="00F03300">
              <w:t>s</w:t>
            </w:r>
            <w:r w:rsidR="00E4459D" w:rsidRPr="00B06ADA">
              <w:t>tate</w:t>
            </w:r>
            <w:r w:rsidRPr="00B06ADA">
              <w:t xml:space="preserve"> agency is required to have in place a system of information technology security controls that is consistent with industry standards, </w:t>
            </w:r>
            <w:r w:rsidR="00F03300">
              <w:t>s</w:t>
            </w:r>
            <w:r w:rsidR="00E4459D" w:rsidRPr="00B06ADA">
              <w:t>tate</w:t>
            </w:r>
            <w:r w:rsidRPr="00B06ADA">
              <w:t xml:space="preserve"> and </w:t>
            </w:r>
            <w:r w:rsidRPr="00C12A1F">
              <w:t>Federal</w:t>
            </w:r>
            <w:r w:rsidRPr="00B06ADA">
              <w:t xml:space="preserve"> laws, as applicable, and that are tested on a regular basis.  The </w:t>
            </w:r>
            <w:r w:rsidR="00F03300">
              <w:t>s</w:t>
            </w:r>
            <w:r w:rsidR="00E4459D" w:rsidRPr="00B06ADA">
              <w:t>tate</w:t>
            </w:r>
            <w:r w:rsidRPr="00B06ADA">
              <w:t xml:space="preserve"> agency is required to make audit reports of such controls available to authorized BLS staff upon request.  The BLS reserves the right to visit </w:t>
            </w:r>
            <w:r w:rsidR="00F03300">
              <w:t>s</w:t>
            </w:r>
            <w:r w:rsidR="00E4459D" w:rsidRPr="00B06ADA">
              <w:t>tate</w:t>
            </w:r>
            <w:r w:rsidRPr="00B06ADA">
              <w:t xml:space="preserve"> offices to ensure that appropriate controls are in place and operating as intended.  The </w:t>
            </w:r>
            <w:r w:rsidR="00F03300">
              <w:t>s</w:t>
            </w:r>
            <w:r w:rsidR="00E4459D" w:rsidRPr="00B06ADA">
              <w:t>tate</w:t>
            </w:r>
            <w:r w:rsidRPr="00B06ADA">
              <w:t xml:space="preserve"> agency is required to scan files for viruses prior to transmittal to BLS.  Virus scanning tools used for this purpose must be kept up to date to ensure that known viruses are adequately detected.</w:t>
            </w:r>
          </w:p>
        </w:tc>
        <w:tc>
          <w:tcPr>
            <w:tcW w:w="1392" w:type="dxa"/>
          </w:tcPr>
          <w:p w14:paraId="7636FE9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3495EBC2" w14:textId="77777777" w:rsidR="00CE2DFD" w:rsidRPr="00B06ADA" w:rsidRDefault="00365984" w:rsidP="00365984">
      <w:pPr>
        <w:pStyle w:val="Heading4"/>
        <w:ind w:hanging="540"/>
      </w:pPr>
      <w:bookmarkStart w:id="909" w:name="_Toc318388450"/>
      <w:bookmarkStart w:id="910" w:name="_Toc355682094"/>
      <w:r>
        <w:t>CONTRACTING OUT LMI FUNCTI</w:t>
      </w:r>
      <w:r w:rsidR="00CE2DFD" w:rsidRPr="00B06ADA">
        <w:t>ONS</w:t>
      </w:r>
      <w:bookmarkEnd w:id="903"/>
      <w:bookmarkEnd w:id="904"/>
      <w:bookmarkEnd w:id="905"/>
      <w:bookmarkEnd w:id="906"/>
      <w:bookmarkEnd w:id="907"/>
      <w:bookmarkEnd w:id="909"/>
      <w:bookmarkEnd w:id="910"/>
    </w:p>
    <w:tbl>
      <w:tblPr>
        <w:tblW w:w="9468" w:type="dxa"/>
        <w:tblLayout w:type="fixed"/>
        <w:tblLook w:val="01E0" w:firstRow="1" w:lastRow="1" w:firstColumn="1" w:lastColumn="1" w:noHBand="0" w:noVBand="0"/>
      </w:tblPr>
      <w:tblGrid>
        <w:gridCol w:w="8076"/>
        <w:gridCol w:w="1392"/>
      </w:tblGrid>
      <w:tr w:rsidR="00CE2DFD" w:rsidRPr="00B06ADA" w14:paraId="452092BD" w14:textId="77777777" w:rsidTr="007962C3">
        <w:tc>
          <w:tcPr>
            <w:tcW w:w="8076" w:type="dxa"/>
          </w:tcPr>
          <w:p w14:paraId="76823283" w14:textId="77777777" w:rsidR="00CE2DFD" w:rsidRPr="00B06ADA" w:rsidRDefault="00CE2DFD" w:rsidP="00B06ADA">
            <w:r w:rsidRPr="00B06ADA">
              <w:t xml:space="preserve">The </w:t>
            </w:r>
            <w:r w:rsidR="00F03300">
              <w:t>s</w:t>
            </w:r>
            <w:r w:rsidR="00E4459D" w:rsidRPr="00B06ADA">
              <w:t>tate</w:t>
            </w:r>
            <w:r w:rsidRPr="00B06ADA">
              <w:t xml:space="preserve"> agency agrees not to subgrant or contract any substantive program work (see Part I, Administrative Requirements, Section P.) without first obtaining permission from the BLS.</w:t>
            </w:r>
          </w:p>
        </w:tc>
        <w:tc>
          <w:tcPr>
            <w:tcW w:w="1392" w:type="dxa"/>
          </w:tcPr>
          <w:p w14:paraId="7BD8BEE7"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0DAA2904" w14:textId="77777777" w:rsidR="00CE2DFD" w:rsidRPr="00B06ADA" w:rsidRDefault="00CE2DFD" w:rsidP="00365984">
      <w:pPr>
        <w:pStyle w:val="Heading4"/>
        <w:ind w:hanging="540"/>
      </w:pPr>
      <w:bookmarkStart w:id="911" w:name="_Toc164237411"/>
      <w:bookmarkStart w:id="912" w:name="_Toc190759384"/>
      <w:bookmarkStart w:id="913" w:name="_Toc190770182"/>
      <w:bookmarkStart w:id="914" w:name="_Toc197829294"/>
      <w:bookmarkStart w:id="915" w:name="_Toc220934218"/>
      <w:bookmarkStart w:id="916" w:name="_Toc318388451"/>
      <w:bookmarkStart w:id="917" w:name="_Toc355682095"/>
      <w:r w:rsidRPr="00B06ADA">
        <w:t>USE OF BLS SURVEY SAMPLES</w:t>
      </w:r>
      <w:bookmarkEnd w:id="911"/>
      <w:bookmarkEnd w:id="912"/>
      <w:bookmarkEnd w:id="913"/>
      <w:bookmarkEnd w:id="914"/>
      <w:bookmarkEnd w:id="915"/>
      <w:bookmarkEnd w:id="916"/>
      <w:bookmarkEnd w:id="917"/>
    </w:p>
    <w:tbl>
      <w:tblPr>
        <w:tblW w:w="9468" w:type="dxa"/>
        <w:tblLayout w:type="fixed"/>
        <w:tblLook w:val="01E0" w:firstRow="1" w:lastRow="1" w:firstColumn="1" w:lastColumn="1" w:noHBand="0" w:noVBand="0"/>
      </w:tblPr>
      <w:tblGrid>
        <w:gridCol w:w="8076"/>
        <w:gridCol w:w="1392"/>
      </w:tblGrid>
      <w:tr w:rsidR="00CE2DFD" w:rsidRPr="00B06ADA" w14:paraId="2EEBE79B" w14:textId="77777777" w:rsidTr="007962C3">
        <w:tc>
          <w:tcPr>
            <w:tcW w:w="8076" w:type="dxa"/>
          </w:tcPr>
          <w:p w14:paraId="53F43573" w14:textId="77777777" w:rsidR="00CE2DFD" w:rsidRPr="00B06ADA" w:rsidRDefault="00E4459D" w:rsidP="00B06ADA">
            <w:r w:rsidRPr="00B06ADA">
              <w:t>State</w:t>
            </w:r>
            <w:r w:rsidR="00CE2DFD" w:rsidRPr="00B06ADA">
              <w:t>s are prohibited from using BLS survey samples for the collection of additional respondent information, without first obtaining permission from the BLS.</w:t>
            </w:r>
          </w:p>
        </w:tc>
        <w:tc>
          <w:tcPr>
            <w:tcW w:w="1392" w:type="dxa"/>
          </w:tcPr>
          <w:p w14:paraId="5AB3630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2B20DEC8" w14:textId="77777777" w:rsidR="00CE2DFD" w:rsidRPr="00B06ADA" w:rsidRDefault="00CE2DFD" w:rsidP="00365984">
      <w:pPr>
        <w:pStyle w:val="Heading4"/>
        <w:ind w:hanging="540"/>
      </w:pPr>
      <w:bookmarkStart w:id="918" w:name="_Toc164237412"/>
      <w:bookmarkStart w:id="919" w:name="_Toc190759385"/>
      <w:bookmarkStart w:id="920" w:name="_Toc190770183"/>
      <w:bookmarkStart w:id="921" w:name="_Toc197829295"/>
      <w:bookmarkStart w:id="922" w:name="_Toc220934219"/>
      <w:bookmarkStart w:id="923" w:name="_Toc318388452"/>
      <w:bookmarkStart w:id="924" w:name="_Toc355682096"/>
      <w:r w:rsidRPr="00B06ADA">
        <w:t>CONTROL OF ESTIMATES</w:t>
      </w:r>
      <w:bookmarkEnd w:id="918"/>
      <w:bookmarkEnd w:id="919"/>
      <w:bookmarkEnd w:id="920"/>
      <w:bookmarkEnd w:id="921"/>
      <w:bookmarkEnd w:id="922"/>
      <w:bookmarkEnd w:id="923"/>
      <w:bookmarkEnd w:id="924"/>
    </w:p>
    <w:tbl>
      <w:tblPr>
        <w:tblW w:w="9468" w:type="dxa"/>
        <w:tblLayout w:type="fixed"/>
        <w:tblLook w:val="01E0" w:firstRow="1" w:lastRow="1" w:firstColumn="1" w:lastColumn="1" w:noHBand="0" w:noVBand="0"/>
      </w:tblPr>
      <w:tblGrid>
        <w:gridCol w:w="8076"/>
        <w:gridCol w:w="1392"/>
      </w:tblGrid>
      <w:tr w:rsidR="00CE2DFD" w:rsidRPr="00B06ADA" w14:paraId="78B28FBE" w14:textId="77777777" w:rsidTr="007962C3">
        <w:tc>
          <w:tcPr>
            <w:tcW w:w="8076" w:type="dxa"/>
          </w:tcPr>
          <w:p w14:paraId="270F5E59" w14:textId="77777777" w:rsidR="00396CED" w:rsidRPr="00B06ADA" w:rsidRDefault="005B3C9C" w:rsidP="00B06ADA">
            <w:r w:rsidRPr="00B06ADA">
              <w:t xml:space="preserve">The </w:t>
            </w:r>
            <w:r w:rsidR="00F03300">
              <w:t>s</w:t>
            </w:r>
            <w:r w:rsidR="00E4459D" w:rsidRPr="00B06ADA">
              <w:t>tate</w:t>
            </w:r>
            <w:r w:rsidRPr="00B06ADA">
              <w:t xml:space="preserve"> agency agrees that pre-release information such as official BLS estimates and other official BLS statistical products will not be disclosed or used in an unauthorized manner </w:t>
            </w:r>
            <w:r w:rsidR="00553171" w:rsidRPr="00B06ADA">
              <w:t>prior to the scheduled release of the information to the public</w:t>
            </w:r>
            <w:r w:rsidRPr="00B06ADA">
              <w:t xml:space="preserve">, and will be accessible only to authorized persons.  Authorized persons are </w:t>
            </w:r>
            <w:r w:rsidR="00F03300">
              <w:t>s</w:t>
            </w:r>
            <w:r w:rsidR="00E4459D" w:rsidRPr="00B06ADA">
              <w:t>tate</w:t>
            </w:r>
            <w:r w:rsidRPr="00B06ADA">
              <w:t xml:space="preserve"> employees designated as “authorized agents” of the BLS (defined in Administrative Requirements </w:t>
            </w:r>
            <w:r w:rsidR="006033FA" w:rsidRPr="00B06ADA">
              <w:t>S</w:t>
            </w:r>
            <w:r w:rsidRPr="00B06ADA">
              <w:t xml:space="preserve">ection S.4. – Access to Confidential Information) or </w:t>
            </w:r>
            <w:r w:rsidR="00ED58FF">
              <w:t>s</w:t>
            </w:r>
            <w:r w:rsidR="00E4459D" w:rsidRPr="00B06ADA">
              <w:t>tate</w:t>
            </w:r>
            <w:r w:rsidRPr="00B06ADA">
              <w:t xml:space="preserve"> employees that have </w:t>
            </w:r>
            <w:r w:rsidR="005F5771" w:rsidRPr="00B06ADA">
              <w:t>been approved for</w:t>
            </w:r>
            <w:r w:rsidR="00F15A81" w:rsidRPr="00B06ADA">
              <w:t xml:space="preserve"> access to</w:t>
            </w:r>
            <w:r w:rsidR="005F5771" w:rsidRPr="00B06ADA">
              <w:t xml:space="preserve"> BLS</w:t>
            </w:r>
            <w:r w:rsidR="00F15A81" w:rsidRPr="00B06ADA">
              <w:t xml:space="preserve"> pre-</w:t>
            </w:r>
            <w:r w:rsidRPr="00B06ADA">
              <w:t>releas</w:t>
            </w:r>
            <w:r w:rsidR="00F15A81" w:rsidRPr="00B06ADA">
              <w:t>e</w:t>
            </w:r>
            <w:r w:rsidR="003E57FA" w:rsidRPr="00B06ADA">
              <w:t xml:space="preserve"> information</w:t>
            </w:r>
            <w:r w:rsidR="005F5771" w:rsidRPr="00B06ADA">
              <w:t xml:space="preserve"> as certified by the </w:t>
            </w:r>
            <w:r w:rsidR="00D27865">
              <w:t xml:space="preserve">BLS </w:t>
            </w:r>
            <w:r w:rsidR="00E4459D" w:rsidRPr="00B06ADA">
              <w:t>State</w:t>
            </w:r>
            <w:r w:rsidR="005F5771" w:rsidRPr="00B06ADA">
              <w:t xml:space="preserve"> Cooperating Representative</w:t>
            </w:r>
            <w:r w:rsidR="003E57FA" w:rsidRPr="00B06ADA">
              <w:t>.</w:t>
            </w:r>
            <w:r w:rsidRPr="00B06ADA">
              <w:t xml:space="preserve">  </w:t>
            </w:r>
          </w:p>
        </w:tc>
        <w:tc>
          <w:tcPr>
            <w:tcW w:w="1392" w:type="dxa"/>
          </w:tcPr>
          <w:p w14:paraId="13A33EF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008A4A4C" w:rsidRPr="00B06ADA" w14:paraId="339FFAFD" w14:textId="77777777" w:rsidTr="008A4A4C">
        <w:tc>
          <w:tcPr>
            <w:tcW w:w="474" w:type="dxa"/>
            <w:vAlign w:val="bottom"/>
          </w:tcPr>
          <w:p w14:paraId="75417750" w14:textId="77777777" w:rsidR="008A4A4C" w:rsidRPr="00B06ADA" w:rsidRDefault="008A4A4C" w:rsidP="00B06ADA">
            <w:bookmarkStart w:id="925" w:name="_Toc318180843"/>
            <w:bookmarkStart w:id="926" w:name="_Toc190759386"/>
            <w:bookmarkStart w:id="927" w:name="_Toc190770184"/>
            <w:bookmarkStart w:id="928" w:name="_Toc164237414"/>
          </w:p>
        </w:tc>
        <w:tc>
          <w:tcPr>
            <w:tcW w:w="475" w:type="dxa"/>
            <w:vAlign w:val="bottom"/>
          </w:tcPr>
          <w:p w14:paraId="6B8B2BAD" w14:textId="77777777" w:rsidR="008A4A4C" w:rsidRPr="00B06ADA" w:rsidRDefault="008A4A4C" w:rsidP="00B06ADA"/>
        </w:tc>
        <w:tc>
          <w:tcPr>
            <w:tcW w:w="3339" w:type="dxa"/>
            <w:vAlign w:val="bottom"/>
          </w:tcPr>
          <w:p w14:paraId="5517702D" w14:textId="77777777" w:rsidR="008A4A4C" w:rsidRPr="00B06ADA" w:rsidRDefault="008A4A4C" w:rsidP="00B06ADA"/>
        </w:tc>
        <w:tc>
          <w:tcPr>
            <w:tcW w:w="1284" w:type="dxa"/>
            <w:vAlign w:val="bottom"/>
          </w:tcPr>
          <w:p w14:paraId="7F375093" w14:textId="77777777" w:rsidR="008A4A4C" w:rsidRPr="00B06ADA" w:rsidRDefault="008A4A4C" w:rsidP="00B06ADA"/>
        </w:tc>
        <w:tc>
          <w:tcPr>
            <w:tcW w:w="2504" w:type="dxa"/>
            <w:vAlign w:val="bottom"/>
          </w:tcPr>
          <w:p w14:paraId="081B1CA1" w14:textId="77777777" w:rsidR="008A4A4C" w:rsidRPr="00B06ADA" w:rsidRDefault="008A4A4C" w:rsidP="00B06ADA"/>
        </w:tc>
        <w:tc>
          <w:tcPr>
            <w:tcW w:w="1284" w:type="dxa"/>
            <w:vAlign w:val="bottom"/>
          </w:tcPr>
          <w:p w14:paraId="1325FE78" w14:textId="77777777" w:rsidR="008A4A4C" w:rsidRPr="001473FF" w:rsidRDefault="008A4A4C" w:rsidP="001473FF">
            <w:pPr>
              <w:spacing w:before="100" w:after="100"/>
              <w:ind w:left="0"/>
              <w:jc w:val="center"/>
              <w:rPr>
                <w:szCs w:val="20"/>
              </w:rPr>
            </w:pPr>
            <w:r w:rsidRPr="001473FF">
              <w:rPr>
                <w:szCs w:val="20"/>
              </w:rPr>
              <w:t>Agree To Comply (Check Box)</w:t>
            </w:r>
          </w:p>
        </w:tc>
      </w:tr>
    </w:tbl>
    <w:p w14:paraId="14A661BB" w14:textId="13C84EE3" w:rsidR="00DE34D2" w:rsidRPr="00DE34D2" w:rsidRDefault="00DE34D2" w:rsidP="00DE34D2">
      <w:pPr>
        <w:ind w:left="1080" w:right="1530" w:hanging="540"/>
        <w:rPr>
          <w:b/>
        </w:rPr>
      </w:pPr>
      <w:bookmarkStart w:id="929" w:name="_Toc318358358"/>
      <w:bookmarkStart w:id="930" w:name="_Toc318364477"/>
      <w:r>
        <w:rPr>
          <w:b/>
        </w:rPr>
        <w:t>L.</w:t>
      </w:r>
      <w:r>
        <w:rPr>
          <w:b/>
        </w:rPr>
        <w:tab/>
        <w:t>CONTROL OF ESTIMATES Continued</w:t>
      </w:r>
    </w:p>
    <w:p w14:paraId="1B6C9AFF" w14:textId="77777777" w:rsidR="00DB177D" w:rsidRPr="00B06ADA" w:rsidRDefault="00CC3669" w:rsidP="003C6FEE">
      <w:pPr>
        <w:ind w:left="630" w:right="1530"/>
      </w:pPr>
      <w:r w:rsidRPr="00B06ADA">
        <w:t xml:space="preserve">The </w:t>
      </w:r>
      <w:r w:rsidR="00ED58FF">
        <w:t>s</w:t>
      </w:r>
      <w:r w:rsidR="00E4459D" w:rsidRPr="00B06ADA">
        <w:t>tate</w:t>
      </w:r>
      <w:r w:rsidRPr="00B06ADA">
        <w:t xml:space="preserve"> agency agrees that in publishing </w:t>
      </w:r>
      <w:r w:rsidR="00ED58FF">
        <w:t>s</w:t>
      </w:r>
      <w:r w:rsidR="00E4459D" w:rsidRPr="00B06ADA">
        <w:t>tate</w:t>
      </w:r>
      <w:r w:rsidRPr="00B06ADA">
        <w:t xml:space="preserve"> estimates produced by the BLS, the </w:t>
      </w:r>
      <w:r w:rsidR="00ED58FF">
        <w:t>s</w:t>
      </w:r>
      <w:r w:rsidR="00E4459D" w:rsidRPr="00B06ADA">
        <w:t>tate</w:t>
      </w:r>
      <w:r w:rsidRPr="00B06ADA">
        <w:t xml:space="preserve"> release may be viewed by authorized persons (as defined in Administrative Requirements</w:t>
      </w:r>
      <w:r w:rsidR="006033FA" w:rsidRPr="00B06ADA">
        <w:t>,</w:t>
      </w:r>
      <w:r w:rsidRPr="00B06ADA">
        <w:t xml:space="preserve"> </w:t>
      </w:r>
      <w:r w:rsidR="006033FA" w:rsidRPr="00B06ADA">
        <w:t>S</w:t>
      </w:r>
      <w:r w:rsidRPr="00B06ADA">
        <w:t xml:space="preserve">ection S.3.b.) within the Governor’s office; however, consistent with best statistical practices, the </w:t>
      </w:r>
      <w:r w:rsidR="00ED58FF">
        <w:t>s</w:t>
      </w:r>
      <w:r w:rsidR="00E4459D" w:rsidRPr="00B06ADA">
        <w:t>tate</w:t>
      </w:r>
      <w:r w:rsidRPr="00B06ADA">
        <w:t xml:space="preserve"> agency shall publish the </w:t>
      </w:r>
      <w:r w:rsidR="00ED58FF">
        <w:t>s</w:t>
      </w:r>
      <w:r w:rsidR="00E4459D" w:rsidRPr="00B06ADA">
        <w:t>tate</w:t>
      </w:r>
      <w:r w:rsidRPr="00B06ADA">
        <w:t xml:space="preserve"> release in a manner that is objective, unbiased, and free of policy pronouncements.  If policy pronouncements are to be made regarding the data, </w:t>
      </w:r>
      <w:r w:rsidR="00ED58FF">
        <w:t>s</w:t>
      </w:r>
      <w:r w:rsidR="00E4459D" w:rsidRPr="00B06ADA">
        <w:t>tate</w:t>
      </w:r>
      <w:r w:rsidRPr="00B06ADA">
        <w:t xml:space="preserve"> policy officials should issue a separate independent </w:t>
      </w:r>
      <w:r w:rsidR="001D1C35" w:rsidRPr="00B06ADA">
        <w:t>s</w:t>
      </w:r>
      <w:r w:rsidR="00E4459D" w:rsidRPr="00B06ADA">
        <w:t>tate</w:t>
      </w:r>
      <w:r w:rsidRPr="00B06ADA">
        <w:t xml:space="preserve">ment on the data being released by the </w:t>
      </w:r>
      <w:r w:rsidR="00ED58FF">
        <w:t>s</w:t>
      </w:r>
      <w:r w:rsidR="00E4459D" w:rsidRPr="00B06ADA">
        <w:t>tate</w:t>
      </w:r>
      <w:r w:rsidRPr="00B06ADA">
        <w:t xml:space="preserve"> agency.</w:t>
      </w:r>
      <w:bookmarkEnd w:id="925"/>
      <w:bookmarkEnd w:id="929"/>
      <w:bookmarkEnd w:id="930"/>
      <w:r w:rsidRPr="00B06ADA">
        <w:t xml:space="preserve">  </w:t>
      </w:r>
    </w:p>
    <w:p w14:paraId="3082EF5F" w14:textId="77777777" w:rsidR="00CE2DFD" w:rsidRPr="00B06ADA" w:rsidRDefault="001473FF" w:rsidP="00365984">
      <w:pPr>
        <w:pStyle w:val="Heading4"/>
        <w:ind w:hanging="540"/>
      </w:pPr>
      <w:bookmarkStart w:id="931" w:name="_Toc318388034"/>
      <w:bookmarkStart w:id="932" w:name="_Toc318388453"/>
      <w:bookmarkStart w:id="933" w:name="_Toc318388035"/>
      <w:bookmarkStart w:id="934" w:name="_Toc318388454"/>
      <w:bookmarkStart w:id="935" w:name="_Toc197829296"/>
      <w:bookmarkStart w:id="936" w:name="_Toc220934220"/>
      <w:bookmarkStart w:id="937" w:name="_Toc318388461"/>
      <w:bookmarkStart w:id="938" w:name="_Toc355682097"/>
      <w:bookmarkEnd w:id="931"/>
      <w:bookmarkEnd w:id="932"/>
      <w:bookmarkEnd w:id="933"/>
      <w:bookmarkEnd w:id="934"/>
      <w:r>
        <w:t>ESTABLISHING</w:t>
      </w:r>
      <w:r w:rsidR="0077371D" w:rsidRPr="00B06ADA">
        <w:t xml:space="preserve"> </w:t>
      </w:r>
      <w:r w:rsidR="00CE2DFD" w:rsidRPr="00B06ADA">
        <w:t>PUBLICATION DATES</w:t>
      </w:r>
      <w:bookmarkEnd w:id="926"/>
      <w:bookmarkEnd w:id="927"/>
      <w:bookmarkEnd w:id="935"/>
      <w:bookmarkEnd w:id="936"/>
      <w:bookmarkEnd w:id="937"/>
      <w:bookmarkEnd w:id="938"/>
      <w:r w:rsidR="00CE2DFD" w:rsidRPr="00B06ADA">
        <w:t xml:space="preserve"> </w:t>
      </w:r>
    </w:p>
    <w:tbl>
      <w:tblPr>
        <w:tblW w:w="9360" w:type="dxa"/>
        <w:tblLayout w:type="fixed"/>
        <w:tblLook w:val="01E0" w:firstRow="1" w:lastRow="1" w:firstColumn="1" w:lastColumn="1" w:noHBand="0" w:noVBand="0"/>
      </w:tblPr>
      <w:tblGrid>
        <w:gridCol w:w="8076"/>
        <w:gridCol w:w="1284"/>
      </w:tblGrid>
      <w:tr w:rsidR="00CE2DFD" w:rsidRPr="00B06ADA" w14:paraId="1C35B448" w14:textId="77777777" w:rsidTr="007962C3">
        <w:tc>
          <w:tcPr>
            <w:tcW w:w="8076" w:type="dxa"/>
          </w:tcPr>
          <w:p w14:paraId="2A25D4F9" w14:textId="2DE9A647" w:rsidR="001C7AEB" w:rsidRPr="00B06ADA" w:rsidRDefault="00F75FAD" w:rsidP="00B06ADA">
            <w:r w:rsidRPr="00B06ADA">
              <w:t xml:space="preserve">The </w:t>
            </w:r>
            <w:r w:rsidR="00ED58FF">
              <w:t>s</w:t>
            </w:r>
            <w:r w:rsidR="00E4459D" w:rsidRPr="00B06ADA">
              <w:t>tate</w:t>
            </w:r>
            <w:r w:rsidRPr="00B06ADA">
              <w:t xml:space="preserve"> agency</w:t>
            </w:r>
            <w:r w:rsidR="00CE2DFD" w:rsidRPr="00B06ADA">
              <w:t xml:space="preserve"> will establish a publication schedule for the upcoming calendar year of CES and LAUS data produced under the CA and post the schedule on the </w:t>
            </w:r>
            <w:r w:rsidR="00ED58FF">
              <w:t>s</w:t>
            </w:r>
            <w:r w:rsidR="00E4459D" w:rsidRPr="00B06ADA">
              <w:t>tate</w:t>
            </w:r>
            <w:r w:rsidR="00ED58FF">
              <w:t xml:space="preserve"> Labor Market Information web</w:t>
            </w:r>
            <w:r w:rsidR="00CE2DFD" w:rsidRPr="00B06ADA">
              <w:t xml:space="preserve">site by December 31, </w:t>
            </w:r>
            <w:r w:rsidR="00E720DF">
              <w:t>201</w:t>
            </w:r>
            <w:r w:rsidR="00F04D3D">
              <w:t>8</w:t>
            </w:r>
            <w:r w:rsidR="00CE2DFD" w:rsidRPr="00B06ADA">
              <w:t>.</w:t>
            </w:r>
            <w:r w:rsidR="008D74D8" w:rsidRPr="00B06ADA">
              <w:t xml:space="preserve">  </w:t>
            </w:r>
            <w:r w:rsidR="00FB3767" w:rsidRPr="00B06ADA">
              <w:t xml:space="preserve">That schedule should indicate for each month, the date on which estimates are to be released for (1) the </w:t>
            </w:r>
            <w:r w:rsidR="00ED58FF">
              <w:t>s</w:t>
            </w:r>
            <w:r w:rsidR="00E4459D" w:rsidRPr="00B06ADA">
              <w:t>tate</w:t>
            </w:r>
            <w:r w:rsidR="00FB3767" w:rsidRPr="00B06ADA">
              <w:t xml:space="preserve">, (2) metropolitan areas, and (3) smaller areas.  Any changes made by the </w:t>
            </w:r>
            <w:r w:rsidR="00ED58FF">
              <w:t>s</w:t>
            </w:r>
            <w:r w:rsidR="00E4459D" w:rsidRPr="00B06ADA">
              <w:t>tate</w:t>
            </w:r>
            <w:r w:rsidRPr="00B06ADA">
              <w:t xml:space="preserve"> agency</w:t>
            </w:r>
            <w:r w:rsidR="00FB3767" w:rsidRPr="00B06ADA">
              <w:t xml:space="preserve"> to their release schedule will be transmitted to the regional office as soon as they become available.</w:t>
            </w:r>
            <w:r w:rsidR="00CE2DFD" w:rsidRPr="00B06ADA">
              <w:t xml:space="preserve">  </w:t>
            </w:r>
            <w:r w:rsidR="0077371D" w:rsidRPr="00B06ADA">
              <w:t xml:space="preserve">Release schedule changes should only be caused by an event or events beyond the control of the </w:t>
            </w:r>
            <w:r w:rsidR="00ED58FF">
              <w:t>s</w:t>
            </w:r>
            <w:r w:rsidR="00E4459D" w:rsidRPr="00B06ADA">
              <w:t>tate</w:t>
            </w:r>
            <w:r w:rsidRPr="00B06ADA">
              <w:t xml:space="preserve"> agency</w:t>
            </w:r>
            <w:r w:rsidR="0077371D" w:rsidRPr="00B06ADA">
              <w:t xml:space="preserve"> </w:t>
            </w:r>
            <w:r w:rsidR="0067676D" w:rsidRPr="00B06ADA">
              <w:t>(</w:t>
            </w:r>
            <w:r w:rsidR="0077371D" w:rsidRPr="00B06ADA">
              <w:t>e.g., the inability to release on schedule due to a disruption in the continuity of operations</w:t>
            </w:r>
            <w:r w:rsidR="00087665" w:rsidRPr="00B06ADA">
              <w:t>)</w:t>
            </w:r>
            <w:r w:rsidR="0077371D" w:rsidRPr="00B06ADA">
              <w:t xml:space="preserve">.  Any changes made to the release schedule should be announced on the </w:t>
            </w:r>
            <w:r w:rsidR="00ED58FF">
              <w:t>s</w:t>
            </w:r>
            <w:r w:rsidR="00E4459D" w:rsidRPr="00B06ADA">
              <w:t>tate</w:t>
            </w:r>
            <w:r w:rsidR="00ED58FF">
              <w:t xml:space="preserve"> web</w:t>
            </w:r>
            <w:r w:rsidR="0077371D" w:rsidRPr="00B06ADA">
              <w:t xml:space="preserve">site with a full explanation to the public as soon as it is made.  In the event that a </w:t>
            </w:r>
            <w:r w:rsidR="00ED58FF">
              <w:t>s</w:t>
            </w:r>
            <w:r w:rsidR="00E4459D" w:rsidRPr="00B06ADA">
              <w:t>tate</w:t>
            </w:r>
            <w:r w:rsidRPr="00B06ADA">
              <w:t xml:space="preserve"> agency</w:t>
            </w:r>
            <w:r w:rsidR="0077371D" w:rsidRPr="00B06ADA">
              <w:t xml:space="preserve"> releases any data in advance of the published release schedule, the </w:t>
            </w:r>
            <w:r w:rsidR="00ED58FF">
              <w:t>s</w:t>
            </w:r>
            <w:r w:rsidR="00E4459D" w:rsidRPr="00B06ADA">
              <w:t>tate</w:t>
            </w:r>
            <w:r w:rsidRPr="00B06ADA">
              <w:t xml:space="preserve"> agency</w:t>
            </w:r>
            <w:r w:rsidR="0077371D" w:rsidRPr="00B06ADA">
              <w:t xml:space="preserve"> will contact the BLS Regional Office upon learning of the early release to determine how to proceed.</w:t>
            </w:r>
          </w:p>
        </w:tc>
        <w:tc>
          <w:tcPr>
            <w:tcW w:w="1284" w:type="dxa"/>
          </w:tcPr>
          <w:p w14:paraId="0868168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5351E334" w14:textId="77777777" w:rsidR="00CE2DFD" w:rsidRPr="00B06ADA" w:rsidRDefault="00CE2DFD" w:rsidP="00365984">
      <w:pPr>
        <w:pStyle w:val="Heading4"/>
        <w:ind w:hanging="540"/>
      </w:pPr>
      <w:bookmarkStart w:id="939" w:name="_Toc190759387"/>
      <w:bookmarkStart w:id="940" w:name="_Toc190770185"/>
      <w:bookmarkStart w:id="941" w:name="_Toc197829297"/>
      <w:bookmarkStart w:id="942" w:name="_Toc220934221"/>
      <w:bookmarkStart w:id="943" w:name="_Toc318388462"/>
      <w:bookmarkStart w:id="944" w:name="_Toc355682098"/>
      <w:r w:rsidRPr="00B06ADA">
        <w:t>EXPLANATION OF VARIANCES</w:t>
      </w:r>
      <w:bookmarkEnd w:id="908"/>
      <w:bookmarkEnd w:id="928"/>
      <w:bookmarkEnd w:id="939"/>
      <w:bookmarkEnd w:id="940"/>
      <w:bookmarkEnd w:id="941"/>
      <w:bookmarkEnd w:id="942"/>
      <w:bookmarkEnd w:id="943"/>
      <w:bookmarkEnd w:id="944"/>
    </w:p>
    <w:p w14:paraId="58675CB4" w14:textId="77777777" w:rsidR="00CE2DFD" w:rsidRDefault="00CE2DFD" w:rsidP="00B06ADA"/>
    <w:p w14:paraId="7F2A1093" w14:textId="77777777" w:rsidR="000877F1" w:rsidRPr="00B06ADA" w:rsidRDefault="000877F1" w:rsidP="00B06ADA"/>
    <w:p w14:paraId="105C4D05" w14:textId="77777777" w:rsidR="00CE2DFD" w:rsidRPr="00B06ADA" w:rsidRDefault="00CE2DFD" w:rsidP="00B06ADA"/>
    <w:p w14:paraId="4003744F" w14:textId="77777777" w:rsidR="00CE2DFD" w:rsidRPr="00B06ADA" w:rsidRDefault="00CE2DFD" w:rsidP="00B06ADA"/>
    <w:p w14:paraId="5F91DD14" w14:textId="77777777" w:rsidR="00CE2DFD" w:rsidRPr="00B06ADA" w:rsidRDefault="00CE2DFD" w:rsidP="00B06ADA"/>
    <w:p w14:paraId="79DB350F" w14:textId="77777777" w:rsidR="00CE2DFD" w:rsidRPr="00B06ADA" w:rsidRDefault="00CE2DFD" w:rsidP="00B06ADA"/>
    <w:p w14:paraId="698F76C2" w14:textId="77777777" w:rsidR="00CE2DFD" w:rsidRPr="00B06ADA" w:rsidRDefault="00CE2DFD" w:rsidP="00B06ADA"/>
    <w:p w14:paraId="3FCBE97C" w14:textId="77777777" w:rsidR="00CE2DFD" w:rsidRPr="00B06ADA" w:rsidRDefault="00CE2DFD" w:rsidP="00B06ADA"/>
    <w:p w14:paraId="0CC9214D" w14:textId="77777777" w:rsidR="00CE2DFD" w:rsidRPr="00F01903" w:rsidRDefault="00CC3669" w:rsidP="003710C5">
      <w:pPr>
        <w:ind w:left="0" w:firstLine="540"/>
        <w:rPr>
          <w:u w:val="single"/>
        </w:rPr>
        <w:sectPr w:rsidR="00CE2DFD" w:rsidRPr="00F01903" w:rsidSect="00813FB8">
          <w:headerReference w:type="even" r:id="rId123"/>
          <w:headerReference w:type="default" r:id="rId124"/>
          <w:footerReference w:type="default" r:id="rId125"/>
          <w:headerReference w:type="first" r:id="rId126"/>
          <w:pgSz w:w="12240" w:h="15840" w:code="1"/>
          <w:pgMar w:top="1440" w:right="1440" w:bottom="1440" w:left="1440" w:header="720" w:footer="720" w:gutter="0"/>
          <w:cols w:space="720"/>
          <w:docGrid w:linePitch="360"/>
        </w:sectPr>
      </w:pPr>
      <w:r w:rsidRPr="00F01903">
        <w:rPr>
          <w:u w:val="single"/>
        </w:rPr>
        <w:t xml:space="preserve">NOTE:  Please </w:t>
      </w:r>
      <w:r w:rsidR="008E5585" w:rsidRPr="00F01903">
        <w:rPr>
          <w:u w:val="single"/>
        </w:rPr>
        <w:t>add</w:t>
      </w:r>
      <w:r w:rsidRPr="00F01903">
        <w:rPr>
          <w:u w:val="single"/>
        </w:rPr>
        <w:t xml:space="preserve"> additional pages as necessary</w:t>
      </w:r>
    </w:p>
    <w:p w14:paraId="1F6F91B0" w14:textId="77777777" w:rsidR="00020E82" w:rsidRPr="000C37D9" w:rsidRDefault="00020E82" w:rsidP="000C37D9">
      <w:pPr>
        <w:pStyle w:val="Heading2"/>
        <w:numPr>
          <w:ilvl w:val="0"/>
          <w:numId w:val="0"/>
        </w:numPr>
        <w:ind w:left="720"/>
        <w:rPr>
          <w:sz w:val="32"/>
          <w:szCs w:val="32"/>
        </w:rPr>
      </w:pPr>
      <w:bookmarkStart w:id="945" w:name="_Toc355682099"/>
      <w:bookmarkStart w:id="946" w:name="_Toc507594114"/>
      <w:bookmarkStart w:id="947" w:name="_Toc360880598"/>
      <w:bookmarkStart w:id="948" w:name="_Toc103663520"/>
      <w:bookmarkStart w:id="949" w:name="_Toc164237420"/>
      <w:bookmarkStart w:id="950" w:name="_Toc318388480"/>
      <w:r w:rsidRPr="000C37D9">
        <w:rPr>
          <w:sz w:val="32"/>
          <w:szCs w:val="32"/>
        </w:rPr>
        <w:t>CURRENT EMPLOYMENT STATISTICS PROGRAM</w:t>
      </w:r>
      <w:bookmarkEnd w:id="945"/>
      <w:bookmarkEnd w:id="946"/>
    </w:p>
    <w:p w14:paraId="1634C463" w14:textId="77777777" w:rsidR="00020E82" w:rsidRPr="002A59E2" w:rsidRDefault="00020E82" w:rsidP="002A59E2">
      <w:pPr>
        <w:ind w:hanging="547"/>
        <w:jc w:val="center"/>
        <w:rPr>
          <w:sz w:val="24"/>
        </w:rPr>
      </w:pPr>
      <w:bookmarkStart w:id="951" w:name="_Toc355682100"/>
      <w:r w:rsidRPr="002A59E2">
        <w:rPr>
          <w:b/>
          <w:sz w:val="24"/>
        </w:rPr>
        <w:t>W</w:t>
      </w:r>
      <w:bookmarkEnd w:id="951"/>
      <w:r w:rsidR="000C37D9" w:rsidRPr="002A59E2">
        <w:rPr>
          <w:b/>
          <w:sz w:val="24"/>
        </w:rPr>
        <w:t>ORK STATEMENT FOR THE 50 STATES AND THE DISTRICT OF COLUMBIA</w:t>
      </w:r>
    </w:p>
    <w:p w14:paraId="015ECD54" w14:textId="77777777" w:rsidR="00020E82" w:rsidRPr="00B06ADA" w:rsidRDefault="00020E82" w:rsidP="00AE52F4">
      <w:pPr>
        <w:pStyle w:val="Heading4"/>
        <w:numPr>
          <w:ilvl w:val="0"/>
          <w:numId w:val="59"/>
        </w:numPr>
        <w:ind w:hanging="540"/>
      </w:pPr>
      <w:bookmarkStart w:id="952" w:name="_Toc355682101"/>
      <w:r w:rsidRPr="00B06ADA">
        <w:t>PROGRAM INFORMATION</w:t>
      </w:r>
      <w:bookmarkEnd w:id="952"/>
    </w:p>
    <w:p w14:paraId="2CF7CE4F" w14:textId="77777777" w:rsidR="00020E82" w:rsidRPr="00B06ADA" w:rsidRDefault="00020E82" w:rsidP="000C37D9">
      <w:r w:rsidRPr="00B06ADA">
        <w:t xml:space="preserve">The Current Employment Statistics (CES) program is a nationwide monthly payroll survey of business establishments.  CES provides current estimates of employment, hours, and earnings in industry and area detail for the 50 </w:t>
      </w:r>
      <w:r w:rsidR="00273D3D">
        <w:t>s</w:t>
      </w:r>
      <w:r w:rsidR="00E4459D" w:rsidRPr="00B06ADA">
        <w:t>tate</w:t>
      </w:r>
      <w:r w:rsidRPr="00B06ADA">
        <w:t>s, the District of Columbia, Puerto Rico, and the U.S. Virgin Islands.</w:t>
      </w:r>
    </w:p>
    <w:p w14:paraId="39B2686B" w14:textId="77777777" w:rsidR="00020E82" w:rsidRPr="00B06ADA" w:rsidRDefault="00020E82" w:rsidP="000C37D9">
      <w:r w:rsidRPr="00B06ADA">
        <w:t xml:space="preserve">The Bureau of Labor Statistics (BLS) funds and administers the CES program, and provides conceptual, technical, and procedural guidance in sampling, data collection, and estimation.  </w:t>
      </w:r>
      <w:r w:rsidR="00E4459D" w:rsidRPr="00B06ADA">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14:paraId="0C5CAD4C" w14:textId="77777777" w:rsidR="00020E82" w:rsidRPr="00B06ADA" w:rsidRDefault="00020E82" w:rsidP="000C37D9">
      <w:r w:rsidRPr="00B06ADA">
        <w:t xml:space="preserve">The CES program uses the standardized procedures described in the Current Employment Statistics </w:t>
      </w:r>
      <w:r w:rsidR="00E4459D" w:rsidRPr="00B06ADA">
        <w:t>State</w:t>
      </w:r>
      <w:r w:rsidRPr="00B06ADA">
        <w:t xml:space="preserve"> Operating Manual, as well as those contained in the work </w:t>
      </w:r>
      <w:r w:rsidR="006570B0"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087665" w:rsidRPr="00B06ADA">
        <w:t>s</w:t>
      </w:r>
      <w:r w:rsidR="00E4459D" w:rsidRPr="00B06ADA">
        <w:t>tate</w:t>
      </w:r>
      <w:r w:rsidR="000C37D9">
        <w:t>d program requirements.</w:t>
      </w:r>
    </w:p>
    <w:p w14:paraId="5A71054A" w14:textId="77777777" w:rsidR="00020E82" w:rsidRPr="00B06ADA" w:rsidRDefault="00020E82" w:rsidP="007C281F">
      <w:pPr>
        <w:pStyle w:val="Heading4"/>
        <w:ind w:hanging="540"/>
      </w:pPr>
      <w:bookmarkStart w:id="953" w:name="_Toc355682102"/>
      <w:r w:rsidRPr="00B06ADA">
        <w:t>DELIVERABLES</w:t>
      </w:r>
      <w:bookmarkEnd w:id="953"/>
      <w:r w:rsidRPr="00B06ADA">
        <w:t xml:space="preserve"> </w:t>
      </w:r>
    </w:p>
    <w:p w14:paraId="3CE4C911" w14:textId="77777777" w:rsidR="00020E82" w:rsidRPr="00B06ADA" w:rsidRDefault="00020E82" w:rsidP="00B06ADA">
      <w:r w:rsidRPr="00B06ADA">
        <w:t xml:space="preserve">The data items required for the CES program have both monthly and annual requirements, and each item must be delivered according to the schedule specified in the CES </w:t>
      </w:r>
      <w:r w:rsidR="00E4459D" w:rsidRPr="00B06ADA">
        <w:t>State</w:t>
      </w:r>
      <w:r w:rsidRPr="00B06ADA">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29FC5B0C" w14:textId="77777777" w:rsidTr="002713C8">
        <w:trPr>
          <w:trHeight w:val="648"/>
        </w:trPr>
        <w:tc>
          <w:tcPr>
            <w:tcW w:w="432" w:type="dxa"/>
          </w:tcPr>
          <w:p w14:paraId="30025B35" w14:textId="77777777" w:rsidR="00020E82" w:rsidRPr="007C281F" w:rsidRDefault="00020E82" w:rsidP="007C281F">
            <w:r w:rsidRPr="007C281F">
              <w:br w:type="page"/>
            </w:r>
          </w:p>
        </w:tc>
        <w:tc>
          <w:tcPr>
            <w:tcW w:w="432" w:type="dxa"/>
          </w:tcPr>
          <w:p w14:paraId="6571C569" w14:textId="77777777" w:rsidR="00020E82" w:rsidRPr="007C281F" w:rsidRDefault="00020E82" w:rsidP="007C281F"/>
        </w:tc>
        <w:tc>
          <w:tcPr>
            <w:tcW w:w="3438" w:type="dxa"/>
          </w:tcPr>
          <w:p w14:paraId="58AF4015" w14:textId="77777777" w:rsidR="00020E82" w:rsidRPr="007C281F" w:rsidRDefault="00020E82" w:rsidP="007C281F">
            <w:r w:rsidRPr="007C281F">
              <w:br/>
            </w:r>
            <w:r w:rsidRPr="007C281F">
              <w:br/>
              <w:t>Content</w:t>
            </w:r>
          </w:p>
        </w:tc>
        <w:tc>
          <w:tcPr>
            <w:tcW w:w="1260" w:type="dxa"/>
          </w:tcPr>
          <w:p w14:paraId="563A57E5" w14:textId="77777777" w:rsidR="00020E82" w:rsidRPr="00016B2B" w:rsidRDefault="00020E82" w:rsidP="00016B2B">
            <w:pPr>
              <w:spacing w:after="60"/>
              <w:ind w:left="0"/>
              <w:jc w:val="center"/>
              <w:rPr>
                <w:szCs w:val="20"/>
              </w:rPr>
            </w:pPr>
            <w:r w:rsidRPr="00016B2B">
              <w:rPr>
                <w:szCs w:val="20"/>
              </w:rPr>
              <w:t>Agree To Comply (Check Box)</w:t>
            </w:r>
          </w:p>
        </w:tc>
        <w:tc>
          <w:tcPr>
            <w:tcW w:w="2880" w:type="dxa"/>
          </w:tcPr>
          <w:p w14:paraId="174AC61C" w14:textId="77777777" w:rsidR="00020E82" w:rsidRPr="007C281F" w:rsidRDefault="00020E82" w:rsidP="007C281F">
            <w:r w:rsidRPr="007C281F">
              <w:br/>
            </w:r>
            <w:r w:rsidRPr="007C281F">
              <w:br/>
              <w:t>Due Dates</w:t>
            </w:r>
          </w:p>
        </w:tc>
        <w:tc>
          <w:tcPr>
            <w:tcW w:w="1260" w:type="dxa"/>
            <w:tcBorders>
              <w:bottom w:val="single" w:sz="4" w:space="0" w:color="auto"/>
            </w:tcBorders>
          </w:tcPr>
          <w:p w14:paraId="2A9ED273" w14:textId="77777777" w:rsidR="00020E82" w:rsidRPr="00016B2B" w:rsidRDefault="00020E82" w:rsidP="00016B2B">
            <w:pPr>
              <w:spacing w:after="60"/>
              <w:ind w:left="0"/>
              <w:jc w:val="center"/>
              <w:rPr>
                <w:szCs w:val="20"/>
              </w:rPr>
            </w:pPr>
            <w:r w:rsidRPr="00016B2B">
              <w:rPr>
                <w:szCs w:val="20"/>
              </w:rPr>
              <w:t>Agree To Comply (Check Box)</w:t>
            </w:r>
          </w:p>
        </w:tc>
      </w:tr>
    </w:tbl>
    <w:p w14:paraId="513DA9F5" w14:textId="77777777" w:rsidR="003B1030" w:rsidRPr="00016B2B" w:rsidRDefault="00020E82" w:rsidP="007C281F">
      <w:pPr>
        <w:rPr>
          <w:u w:val="single"/>
        </w:rPr>
      </w:pPr>
      <w:r w:rsidRPr="007C281F">
        <w:br/>
      </w:r>
      <w:r w:rsidR="003B1030"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003B1030" w:rsidRPr="007C281F" w14:paraId="676C7300" w14:textId="77777777" w:rsidTr="00440AA9">
        <w:tc>
          <w:tcPr>
            <w:tcW w:w="432" w:type="dxa"/>
          </w:tcPr>
          <w:p w14:paraId="45AE0A99" w14:textId="77777777" w:rsidR="003B1030" w:rsidRPr="007C281F" w:rsidRDefault="003B1030" w:rsidP="007C281F">
            <w:r w:rsidRPr="007C281F">
              <w:t>1.</w:t>
            </w:r>
          </w:p>
        </w:tc>
        <w:tc>
          <w:tcPr>
            <w:tcW w:w="3852" w:type="dxa"/>
          </w:tcPr>
          <w:p w14:paraId="40D96D51" w14:textId="77777777" w:rsidR="003B1030" w:rsidRPr="007C281F" w:rsidRDefault="003B1030" w:rsidP="00AE52F4">
            <w:pPr>
              <w:numPr>
                <w:ilvl w:val="0"/>
                <w:numId w:val="73"/>
              </w:numPr>
              <w:ind w:left="648" w:hanging="648"/>
            </w:pPr>
            <w:r w:rsidRPr="007C281F">
              <w:t>Provide supplemental information on employment not covered by the UI program.</w:t>
            </w:r>
          </w:p>
        </w:tc>
        <w:tc>
          <w:tcPr>
            <w:tcW w:w="1278" w:type="dxa"/>
          </w:tcPr>
          <w:p w14:paraId="70439F2E"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934" w:type="dxa"/>
          </w:tcPr>
          <w:p w14:paraId="6D3E90FC" w14:textId="77777777" w:rsidR="003B1030" w:rsidRPr="007C281F" w:rsidRDefault="003B1030" w:rsidP="007C281F">
            <w:r w:rsidRPr="007C281F">
              <w:t>In accordance with the annual schedule specified by BLS, and in accordance with the procedures specified in the CES State Operating Manual.</w:t>
            </w:r>
          </w:p>
        </w:tc>
        <w:tc>
          <w:tcPr>
            <w:tcW w:w="1296" w:type="dxa"/>
          </w:tcPr>
          <w:p w14:paraId="144CF555"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r w:rsidR="003B1030" w:rsidRPr="007C281F" w14:paraId="3A206150" w14:textId="77777777" w:rsidTr="00440AA9">
        <w:trPr>
          <w:trHeight w:val="80"/>
        </w:trPr>
        <w:tc>
          <w:tcPr>
            <w:tcW w:w="432" w:type="dxa"/>
          </w:tcPr>
          <w:p w14:paraId="4684BEE3" w14:textId="77777777" w:rsidR="003B1030" w:rsidRPr="007C281F" w:rsidRDefault="003B1030" w:rsidP="007C281F">
            <w:r w:rsidRPr="007C281F">
              <w:t>2.</w:t>
            </w:r>
          </w:p>
        </w:tc>
        <w:tc>
          <w:tcPr>
            <w:tcW w:w="3852" w:type="dxa"/>
          </w:tcPr>
          <w:p w14:paraId="6D9BD5EA" w14:textId="5931790F" w:rsidR="007B5E70" w:rsidRDefault="003B1030" w:rsidP="00AE52F4">
            <w:pPr>
              <w:numPr>
                <w:ilvl w:val="0"/>
                <w:numId w:val="73"/>
              </w:numPr>
              <w:ind w:left="648" w:hanging="648"/>
            </w:pPr>
            <w:r w:rsidRPr="007C281F">
              <w:t xml:space="preserve">Review and </w:t>
            </w:r>
            <w:r w:rsidR="00273D3D">
              <w:t>provide input on BLS’ proposed s</w:t>
            </w:r>
            <w:r w:rsidRPr="007C281F">
              <w:t xml:space="preserve">tatewide and area publication cells.  Any changes BLS makes to these cells will be based on BLS publication guidelines. These guidelines include review and modification to assure adequate sample for estimation of employment, and all employee payrolls, as well as by OMB to metropolitan areas and </w:t>
            </w:r>
          </w:p>
        </w:tc>
        <w:tc>
          <w:tcPr>
            <w:tcW w:w="1278" w:type="dxa"/>
          </w:tcPr>
          <w:p w14:paraId="0E6A6E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934" w:type="dxa"/>
          </w:tcPr>
          <w:p w14:paraId="242AF943" w14:textId="77777777" w:rsidR="003B1030" w:rsidRPr="007C281F" w:rsidRDefault="003B1030" w:rsidP="007C281F">
            <w:r w:rsidRPr="007C281F">
              <w:t>Prior to benchmark processing each year; in accordance with BLS defined schedule.</w:t>
            </w:r>
          </w:p>
        </w:tc>
        <w:tc>
          <w:tcPr>
            <w:tcW w:w="1296" w:type="dxa"/>
          </w:tcPr>
          <w:p w14:paraId="1FA939F0"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07420B97" w14:textId="77777777" w:rsidR="003B1030" w:rsidRPr="00016B2B" w:rsidRDefault="003B1030" w:rsidP="007C281F">
      <w:pPr>
        <w:rPr>
          <w:b/>
        </w:rPr>
      </w:pPr>
      <w:bookmarkStart w:id="954" w:name="_Toc355682103"/>
      <w:r w:rsidRPr="00016B2B">
        <w:rPr>
          <w:b/>
        </w:rPr>
        <w:t>B.</w:t>
      </w:r>
      <w:r w:rsidRPr="00016B2B">
        <w:rPr>
          <w:b/>
        </w:rPr>
        <w:tab/>
        <w:t>DELIVERABLES (CONTINUED)</w:t>
      </w:r>
      <w:bookmarkEnd w:id="954"/>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3B1030" w:rsidRPr="00016B2B" w14:paraId="3D341DE4" w14:textId="77777777" w:rsidTr="00806017">
        <w:trPr>
          <w:trHeight w:val="648"/>
        </w:trPr>
        <w:tc>
          <w:tcPr>
            <w:tcW w:w="432" w:type="dxa"/>
          </w:tcPr>
          <w:p w14:paraId="0BC344F3" w14:textId="77777777" w:rsidR="003B1030" w:rsidRPr="007C281F" w:rsidRDefault="003B1030" w:rsidP="007C281F">
            <w:r w:rsidRPr="007C281F">
              <w:br w:type="page"/>
            </w:r>
          </w:p>
        </w:tc>
        <w:tc>
          <w:tcPr>
            <w:tcW w:w="432" w:type="dxa"/>
          </w:tcPr>
          <w:p w14:paraId="5D38CE61" w14:textId="77777777" w:rsidR="003B1030" w:rsidRPr="007C281F" w:rsidRDefault="003B1030" w:rsidP="007C281F"/>
        </w:tc>
        <w:tc>
          <w:tcPr>
            <w:tcW w:w="3438" w:type="dxa"/>
          </w:tcPr>
          <w:p w14:paraId="6752509A" w14:textId="77777777" w:rsidR="003B1030" w:rsidRPr="007C281F" w:rsidRDefault="003B1030" w:rsidP="007C281F">
            <w:r w:rsidRPr="007C281F">
              <w:br/>
            </w:r>
            <w:r w:rsidRPr="007C281F">
              <w:br/>
              <w:t>Content</w:t>
            </w:r>
          </w:p>
        </w:tc>
        <w:tc>
          <w:tcPr>
            <w:tcW w:w="1260" w:type="dxa"/>
          </w:tcPr>
          <w:p w14:paraId="5BEB1D54" w14:textId="77777777" w:rsidR="003B1030" w:rsidRPr="00016B2B" w:rsidRDefault="003B1030" w:rsidP="00016B2B">
            <w:pPr>
              <w:spacing w:after="60"/>
              <w:ind w:left="0"/>
              <w:jc w:val="center"/>
              <w:rPr>
                <w:szCs w:val="20"/>
              </w:rPr>
            </w:pPr>
            <w:r w:rsidRPr="00016B2B">
              <w:rPr>
                <w:szCs w:val="20"/>
              </w:rPr>
              <w:t>Agree To Comply (Check Box)</w:t>
            </w:r>
          </w:p>
        </w:tc>
        <w:tc>
          <w:tcPr>
            <w:tcW w:w="2880" w:type="dxa"/>
          </w:tcPr>
          <w:p w14:paraId="65D1033E" w14:textId="77777777" w:rsidR="003B1030" w:rsidRPr="007C281F" w:rsidRDefault="003B1030" w:rsidP="007C281F">
            <w:r w:rsidRPr="007C281F">
              <w:br/>
            </w:r>
            <w:r w:rsidRPr="007C281F">
              <w:br/>
              <w:t>Due Dates</w:t>
            </w:r>
          </w:p>
        </w:tc>
        <w:tc>
          <w:tcPr>
            <w:tcW w:w="1260" w:type="dxa"/>
            <w:tcBorders>
              <w:bottom w:val="single" w:sz="4" w:space="0" w:color="auto"/>
            </w:tcBorders>
          </w:tcPr>
          <w:p w14:paraId="1E7658A9" w14:textId="77777777" w:rsidR="003B1030" w:rsidRPr="00016B2B" w:rsidRDefault="003B1030" w:rsidP="00016B2B">
            <w:pPr>
              <w:spacing w:after="60"/>
              <w:ind w:left="0"/>
              <w:jc w:val="center"/>
              <w:rPr>
                <w:szCs w:val="20"/>
              </w:rPr>
            </w:pPr>
            <w:r w:rsidRPr="00016B2B">
              <w:rPr>
                <w:szCs w:val="20"/>
              </w:rPr>
              <w:t>Agree To Comply (Check Box)</w:t>
            </w:r>
          </w:p>
        </w:tc>
      </w:tr>
    </w:tbl>
    <w:p w14:paraId="136B8D25" w14:textId="77777777" w:rsidR="003B1030" w:rsidRPr="007C281F" w:rsidRDefault="003B1030" w:rsidP="007C281F"/>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00873A3F" w:rsidRPr="007C281F" w14:paraId="7A443D4B" w14:textId="77777777" w:rsidTr="0032291E">
        <w:trPr>
          <w:trHeight w:val="1629"/>
        </w:trPr>
        <w:tc>
          <w:tcPr>
            <w:tcW w:w="432" w:type="dxa"/>
          </w:tcPr>
          <w:p w14:paraId="20128BB3" w14:textId="77777777" w:rsidR="00873A3F" w:rsidRPr="007C281F" w:rsidRDefault="00873A3F" w:rsidP="007C281F"/>
        </w:tc>
        <w:tc>
          <w:tcPr>
            <w:tcW w:w="270" w:type="dxa"/>
          </w:tcPr>
          <w:p w14:paraId="028621E8" w14:textId="77777777" w:rsidR="00873A3F" w:rsidRDefault="00873A3F" w:rsidP="00584E79">
            <w:pPr>
              <w:ind w:left="0" w:hanging="72"/>
              <w:jc w:val="center"/>
            </w:pPr>
          </w:p>
        </w:tc>
        <w:tc>
          <w:tcPr>
            <w:tcW w:w="3600" w:type="dxa"/>
          </w:tcPr>
          <w:p w14:paraId="6ECF6685" w14:textId="59FE0F7C" w:rsidR="007B5E70" w:rsidRDefault="00AF7182" w:rsidP="00AF7182">
            <w:pPr>
              <w:ind w:left="396"/>
            </w:pPr>
            <w:r w:rsidRPr="007C281F">
              <w:t>definitional changes mandated industry classification systems.  These guidelines also establish the minimum required cell structure for each data type.  Revi</w:t>
            </w:r>
            <w:r>
              <w:t>ew and make changes – based on s</w:t>
            </w:r>
            <w:r w:rsidRPr="007C281F">
              <w:t>tat</w:t>
            </w:r>
            <w:r>
              <w:t>e-determined criteria – to the s</w:t>
            </w:r>
            <w:r w:rsidRPr="007C281F">
              <w:t>tate-only publication cells.</w:t>
            </w:r>
          </w:p>
        </w:tc>
        <w:tc>
          <w:tcPr>
            <w:tcW w:w="1260" w:type="dxa"/>
          </w:tcPr>
          <w:p w14:paraId="259CE0B9" w14:textId="77777777" w:rsidR="00873A3F" w:rsidRPr="007C281F" w:rsidRDefault="00873A3F" w:rsidP="007C281F"/>
        </w:tc>
        <w:tc>
          <w:tcPr>
            <w:tcW w:w="2880" w:type="dxa"/>
          </w:tcPr>
          <w:p w14:paraId="0E65F30D" w14:textId="77777777" w:rsidR="00873A3F" w:rsidRPr="007C281F" w:rsidRDefault="00873A3F" w:rsidP="007C281F"/>
        </w:tc>
        <w:tc>
          <w:tcPr>
            <w:tcW w:w="1350" w:type="dxa"/>
          </w:tcPr>
          <w:p w14:paraId="7829E507" w14:textId="77777777" w:rsidR="00873A3F" w:rsidRPr="007C281F" w:rsidRDefault="00873A3F" w:rsidP="007C281F"/>
        </w:tc>
      </w:tr>
      <w:tr w:rsidR="003B1030" w:rsidRPr="007C281F" w14:paraId="683424AB" w14:textId="77777777" w:rsidTr="00440AA9">
        <w:trPr>
          <w:trHeight w:val="3560"/>
        </w:trPr>
        <w:tc>
          <w:tcPr>
            <w:tcW w:w="432" w:type="dxa"/>
          </w:tcPr>
          <w:p w14:paraId="26F05AE9" w14:textId="77777777" w:rsidR="003B1030" w:rsidRPr="007C281F" w:rsidRDefault="003B1030" w:rsidP="007C281F">
            <w:r w:rsidRPr="007C281F">
              <w:t>3.</w:t>
            </w:r>
          </w:p>
        </w:tc>
        <w:tc>
          <w:tcPr>
            <w:tcW w:w="270" w:type="dxa"/>
          </w:tcPr>
          <w:p w14:paraId="6DDC6F70" w14:textId="77777777" w:rsidR="003B1030" w:rsidRPr="007C281F" w:rsidRDefault="00016B2B" w:rsidP="00584E79">
            <w:pPr>
              <w:ind w:left="0" w:hanging="72"/>
              <w:jc w:val="center"/>
            </w:pPr>
            <w:r>
              <w:t>3.</w:t>
            </w:r>
          </w:p>
        </w:tc>
        <w:tc>
          <w:tcPr>
            <w:tcW w:w="3600" w:type="dxa"/>
          </w:tcPr>
          <w:p w14:paraId="3CAC10E0" w14:textId="77777777" w:rsidR="003B1030" w:rsidRPr="007C281F" w:rsidRDefault="003B1030" w:rsidP="00AE52F4">
            <w:pPr>
              <w:numPr>
                <w:ilvl w:val="0"/>
                <w:numId w:val="74"/>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14:paraId="30103E8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80" w:type="dxa"/>
          </w:tcPr>
          <w:p w14:paraId="7A3AF8F5"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436DD93F"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r w:rsidR="003B1030" w:rsidRPr="007C281F" w14:paraId="7D0BC296" w14:textId="77777777" w:rsidTr="00440AA9">
        <w:trPr>
          <w:trHeight w:val="574"/>
        </w:trPr>
        <w:tc>
          <w:tcPr>
            <w:tcW w:w="432" w:type="dxa"/>
          </w:tcPr>
          <w:p w14:paraId="336FABB5" w14:textId="77777777" w:rsidR="003B1030" w:rsidRPr="007C281F" w:rsidRDefault="003B1030" w:rsidP="007C281F"/>
        </w:tc>
        <w:tc>
          <w:tcPr>
            <w:tcW w:w="270" w:type="dxa"/>
          </w:tcPr>
          <w:p w14:paraId="5E1B14B2" w14:textId="77777777" w:rsidR="003B1030" w:rsidRPr="007C281F" w:rsidRDefault="003B1030" w:rsidP="007C281F">
            <w:r w:rsidRPr="007C281F">
              <w:t>b.</w:t>
            </w:r>
          </w:p>
        </w:tc>
        <w:tc>
          <w:tcPr>
            <w:tcW w:w="3600" w:type="dxa"/>
          </w:tcPr>
          <w:p w14:paraId="4FF5D79D" w14:textId="5C0C251B" w:rsidR="003B1030" w:rsidRPr="007C281F" w:rsidRDefault="004965AB" w:rsidP="00AE52F4">
            <w:pPr>
              <w:numPr>
                <w:ilvl w:val="0"/>
                <w:numId w:val="74"/>
              </w:numPr>
              <w:ind w:left="378" w:hanging="378"/>
            </w:pPr>
            <w:r>
              <w:t>The state agency may optionally elect to develop</w:t>
            </w:r>
            <w:r w:rsidRPr="007C281F">
              <w:t xml:space="preserve"> </w:t>
            </w:r>
            <w:r>
              <w:t xml:space="preserve">an annual summary of state contribution to the benchmark and deliver it to BLS.  By checking the box, the state agency is indicating that it will provide the summary. </w:t>
            </w:r>
            <w:r>
              <w:rPr>
                <w:szCs w:val="20"/>
              </w:rPr>
              <w:t>(No variance required if this box is not checked.)</w:t>
            </w:r>
          </w:p>
        </w:tc>
        <w:tc>
          <w:tcPr>
            <w:tcW w:w="1260" w:type="dxa"/>
          </w:tcPr>
          <w:p w14:paraId="255D91E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80" w:type="dxa"/>
          </w:tcPr>
          <w:p w14:paraId="11B32C07"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21ACCB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5390F9F3" w14:textId="629B8C60" w:rsidR="00DA6C38" w:rsidRDefault="007C281F" w:rsidP="00734BA9">
      <w:pPr>
        <w:ind w:left="0"/>
      </w:pPr>
      <w:r w:rsidRPr="007C281F">
        <w:tab/>
      </w:r>
    </w:p>
    <w:p w14:paraId="7BD1AE66" w14:textId="77777777" w:rsidR="00DA6C38" w:rsidRDefault="00DA6C38" w:rsidP="00734BA9">
      <w:pPr>
        <w:ind w:left="0"/>
      </w:pPr>
    </w:p>
    <w:p w14:paraId="361C7811" w14:textId="77777777" w:rsidR="00DA6C38" w:rsidRDefault="00DA6C38" w:rsidP="00734BA9">
      <w:pPr>
        <w:ind w:left="0"/>
      </w:pPr>
    </w:p>
    <w:p w14:paraId="7D36E523" w14:textId="77777777" w:rsidR="00DA6C38" w:rsidRDefault="00DA6C38" w:rsidP="00734BA9">
      <w:pPr>
        <w:ind w:left="0"/>
      </w:pPr>
    </w:p>
    <w:p w14:paraId="3E015C10" w14:textId="77777777" w:rsidR="00DA6C38" w:rsidRDefault="00DA6C38" w:rsidP="00734BA9">
      <w:pPr>
        <w:ind w:left="0"/>
      </w:pPr>
    </w:p>
    <w:p w14:paraId="55359E77" w14:textId="77777777" w:rsidR="00B236FE" w:rsidRPr="007C281F" w:rsidRDefault="00B236FE" w:rsidP="00734BA9">
      <w:pPr>
        <w:ind w:left="0"/>
      </w:pPr>
    </w:p>
    <w:p w14:paraId="050D0E1B" w14:textId="77777777" w:rsidR="00734BA9" w:rsidRPr="00734BA9" w:rsidRDefault="00734BA9" w:rsidP="00734BA9">
      <w:pPr>
        <w:rPr>
          <w:b/>
        </w:rPr>
      </w:pPr>
      <w:bookmarkStart w:id="955" w:name="_Toc355682104"/>
      <w:r w:rsidRPr="00734BA9">
        <w:rPr>
          <w:b/>
        </w:rPr>
        <w:t>B.</w:t>
      </w:r>
      <w:r w:rsidRPr="00734BA9">
        <w:rPr>
          <w:b/>
        </w:rPr>
        <w:tab/>
        <w:t>DELIVERABLES (CONTINUED)</w:t>
      </w:r>
      <w:bookmarkEnd w:id="955"/>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734BA9" w:rsidRPr="007C281F" w14:paraId="7723B3FA" w14:textId="77777777" w:rsidTr="00734BA9">
        <w:trPr>
          <w:trHeight w:val="648"/>
        </w:trPr>
        <w:tc>
          <w:tcPr>
            <w:tcW w:w="432" w:type="dxa"/>
          </w:tcPr>
          <w:p w14:paraId="60E2D13D" w14:textId="77777777" w:rsidR="00734BA9" w:rsidRPr="007C281F" w:rsidRDefault="00734BA9" w:rsidP="00734BA9">
            <w:r w:rsidRPr="007C281F">
              <w:br w:type="page"/>
            </w:r>
          </w:p>
        </w:tc>
        <w:tc>
          <w:tcPr>
            <w:tcW w:w="432" w:type="dxa"/>
          </w:tcPr>
          <w:p w14:paraId="7881EA2C" w14:textId="77777777" w:rsidR="00734BA9" w:rsidRPr="007C281F" w:rsidRDefault="00734BA9" w:rsidP="00734BA9"/>
        </w:tc>
        <w:tc>
          <w:tcPr>
            <w:tcW w:w="3438" w:type="dxa"/>
          </w:tcPr>
          <w:p w14:paraId="2B019219" w14:textId="77777777" w:rsidR="00734BA9" w:rsidRPr="007C281F" w:rsidRDefault="00734BA9" w:rsidP="00734BA9">
            <w:r w:rsidRPr="007C281F">
              <w:br/>
            </w:r>
            <w:r w:rsidRPr="007C281F">
              <w:br/>
              <w:t>Content</w:t>
            </w:r>
          </w:p>
        </w:tc>
        <w:tc>
          <w:tcPr>
            <w:tcW w:w="1260" w:type="dxa"/>
          </w:tcPr>
          <w:p w14:paraId="764E8326" w14:textId="77777777" w:rsidR="00734BA9" w:rsidRPr="00734BA9" w:rsidRDefault="00734BA9" w:rsidP="00734BA9">
            <w:pPr>
              <w:spacing w:after="60"/>
              <w:ind w:left="0"/>
              <w:jc w:val="center"/>
              <w:rPr>
                <w:szCs w:val="20"/>
              </w:rPr>
            </w:pPr>
            <w:r w:rsidRPr="00734BA9">
              <w:rPr>
                <w:szCs w:val="20"/>
              </w:rPr>
              <w:t>Agree To Comply (Check Box)</w:t>
            </w:r>
          </w:p>
        </w:tc>
        <w:tc>
          <w:tcPr>
            <w:tcW w:w="2880" w:type="dxa"/>
          </w:tcPr>
          <w:p w14:paraId="3D0A403E" w14:textId="77777777" w:rsidR="00734BA9" w:rsidRPr="007C281F" w:rsidRDefault="00734BA9" w:rsidP="00734BA9">
            <w:r w:rsidRPr="007C281F">
              <w:br/>
            </w:r>
            <w:r w:rsidRPr="007C281F">
              <w:br/>
              <w:t>Due Dates</w:t>
            </w:r>
          </w:p>
        </w:tc>
        <w:tc>
          <w:tcPr>
            <w:tcW w:w="1260" w:type="dxa"/>
            <w:tcBorders>
              <w:bottom w:val="single" w:sz="4" w:space="0" w:color="auto"/>
            </w:tcBorders>
          </w:tcPr>
          <w:p w14:paraId="4D4F52AE" w14:textId="77777777" w:rsidR="00734BA9" w:rsidRPr="00734BA9" w:rsidRDefault="00734BA9" w:rsidP="00734BA9">
            <w:pPr>
              <w:spacing w:after="60"/>
              <w:ind w:left="0"/>
              <w:jc w:val="center"/>
              <w:rPr>
                <w:szCs w:val="20"/>
              </w:rPr>
            </w:pPr>
            <w:r w:rsidRPr="00734BA9">
              <w:rPr>
                <w:szCs w:val="20"/>
              </w:rPr>
              <w:t>Agree To Comply (Check Box)</w:t>
            </w:r>
          </w:p>
        </w:tc>
      </w:tr>
    </w:tbl>
    <w:p w14:paraId="2FBC64B3" w14:textId="77777777" w:rsidR="007C281F" w:rsidRPr="007C281F" w:rsidRDefault="007C281F" w:rsidP="007C281F"/>
    <w:p w14:paraId="696FE9A3" w14:textId="77777777" w:rsidR="003B1030" w:rsidRPr="00734BA9" w:rsidRDefault="00734BA9" w:rsidP="00734BA9">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734BA9" w:rsidRPr="007C281F" w14:paraId="5C32F5B2" w14:textId="77777777" w:rsidTr="002A59E2">
        <w:tc>
          <w:tcPr>
            <w:tcW w:w="433" w:type="dxa"/>
          </w:tcPr>
          <w:p w14:paraId="0562FE6A" w14:textId="77777777" w:rsidR="00734BA9" w:rsidRPr="007C281F" w:rsidRDefault="00734BA9" w:rsidP="007C281F"/>
        </w:tc>
        <w:tc>
          <w:tcPr>
            <w:tcW w:w="268" w:type="dxa"/>
          </w:tcPr>
          <w:p w14:paraId="41C6E713" w14:textId="77777777" w:rsidR="00734BA9" w:rsidRPr="007C281F" w:rsidRDefault="00734BA9" w:rsidP="00734BA9">
            <w:pPr>
              <w:ind w:left="0" w:hanging="74"/>
              <w:jc w:val="center"/>
            </w:pPr>
            <w:r>
              <w:t>1</w:t>
            </w:r>
            <w:r w:rsidRPr="007C281F">
              <w:t>.</w:t>
            </w:r>
          </w:p>
        </w:tc>
        <w:tc>
          <w:tcPr>
            <w:tcW w:w="3690" w:type="dxa"/>
          </w:tcPr>
          <w:p w14:paraId="069B9115" w14:textId="7D0A0B70" w:rsidR="00734BA9" w:rsidRPr="007C281F" w:rsidRDefault="00734BA9" w:rsidP="00AE52F4">
            <w:pPr>
              <w:numPr>
                <w:ilvl w:val="0"/>
                <w:numId w:val="75"/>
              </w:numPr>
              <w:ind w:left="378"/>
            </w:pPr>
            <w:r w:rsidRPr="007C281F">
              <w:t xml:space="preserve">Deliver to BLS information on strikes, layoffs, large births and deaths, and other local </w:t>
            </w:r>
            <w:r w:rsidR="00987394">
              <w:t xml:space="preserve">non-sample </w:t>
            </w:r>
            <w:r w:rsidRPr="007C281F">
              <w:t>events that might impact t</w:t>
            </w:r>
            <w:r w:rsidR="00273D3D">
              <w:t>he accuracy and quality of the s</w:t>
            </w:r>
            <w:r w:rsidRPr="007C281F">
              <w:t>tate and MSA estimates.</w:t>
            </w:r>
          </w:p>
          <w:p w14:paraId="1919898E" w14:textId="77777777" w:rsidR="00734BA9" w:rsidRPr="007C281F" w:rsidRDefault="00734BA9" w:rsidP="007C281F"/>
        </w:tc>
        <w:tc>
          <w:tcPr>
            <w:tcW w:w="1172" w:type="dxa"/>
          </w:tcPr>
          <w:p w14:paraId="03BEC589"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794323">
              <w:fldChar w:fldCharType="separate"/>
            </w:r>
            <w:r w:rsidRPr="007C281F">
              <w:fldChar w:fldCharType="end"/>
            </w:r>
          </w:p>
        </w:tc>
        <w:tc>
          <w:tcPr>
            <w:tcW w:w="2878" w:type="dxa"/>
          </w:tcPr>
          <w:p w14:paraId="48ACCE0B" w14:textId="77777777" w:rsidR="00734BA9" w:rsidRPr="007C281F" w:rsidRDefault="00734BA9" w:rsidP="00734BA9">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28695B75" w14:textId="77777777" w:rsidR="00734BA9" w:rsidRPr="007C281F" w:rsidRDefault="00734BA9" w:rsidP="007C281F"/>
        </w:tc>
        <w:tc>
          <w:tcPr>
            <w:tcW w:w="1261" w:type="dxa"/>
          </w:tcPr>
          <w:p w14:paraId="6CE65AB6"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794323">
              <w:fldChar w:fldCharType="separate"/>
            </w:r>
            <w:r w:rsidRPr="007C281F">
              <w:fldChar w:fldCharType="end"/>
            </w:r>
          </w:p>
        </w:tc>
      </w:tr>
      <w:tr w:rsidR="003B1030" w:rsidRPr="007C281F" w14:paraId="0E7ACF1A" w14:textId="77777777" w:rsidTr="002A59E2">
        <w:tc>
          <w:tcPr>
            <w:tcW w:w="433" w:type="dxa"/>
          </w:tcPr>
          <w:p w14:paraId="2A0897FD" w14:textId="77777777" w:rsidR="003B1030" w:rsidRPr="007C281F" w:rsidRDefault="003B1030" w:rsidP="007C281F"/>
        </w:tc>
        <w:tc>
          <w:tcPr>
            <w:tcW w:w="268" w:type="dxa"/>
          </w:tcPr>
          <w:p w14:paraId="26BB9516" w14:textId="77777777" w:rsidR="003B1030" w:rsidRPr="007C281F" w:rsidRDefault="003B1030" w:rsidP="007C281F">
            <w:r w:rsidRPr="007C281F">
              <w:t>b.</w:t>
            </w:r>
          </w:p>
        </w:tc>
        <w:tc>
          <w:tcPr>
            <w:tcW w:w="3690" w:type="dxa"/>
          </w:tcPr>
          <w:p w14:paraId="05532E1C" w14:textId="4B0F853E" w:rsidR="003B1030" w:rsidRPr="007C281F" w:rsidRDefault="00987394" w:rsidP="00AE52F4">
            <w:pPr>
              <w:numPr>
                <w:ilvl w:val="0"/>
                <w:numId w:val="75"/>
              </w:numPr>
              <w:ind w:left="378"/>
            </w:pPr>
            <w:r>
              <w:t>The state agency may optionally elect to develop</w:t>
            </w:r>
            <w:r w:rsidRPr="007C281F">
              <w:t xml:space="preserve"> information on local </w:t>
            </w:r>
            <w:r>
              <w:t xml:space="preserve">economic </w:t>
            </w:r>
            <w:r w:rsidRPr="007C281F">
              <w:t>events and indicators that might assist in the analysis of the estimates</w:t>
            </w:r>
            <w:r>
              <w:t xml:space="preserve"> and deliver it to BLS. By checking the box, the state agency is indicating that it will provide the information. </w:t>
            </w:r>
            <w:r>
              <w:rPr>
                <w:szCs w:val="20"/>
              </w:rPr>
              <w:t>(No variance required if this box is not checked.)</w:t>
            </w:r>
          </w:p>
          <w:p w14:paraId="631C95BA" w14:textId="77777777" w:rsidR="003B1030" w:rsidRPr="007C281F" w:rsidRDefault="003B1030" w:rsidP="007C281F"/>
          <w:p w14:paraId="5AA8EB31" w14:textId="77777777" w:rsidR="003B1030" w:rsidRPr="007C281F" w:rsidRDefault="003B1030" w:rsidP="007C281F"/>
          <w:p w14:paraId="1D53A2DA" w14:textId="77777777" w:rsidR="003B1030" w:rsidRPr="007C281F" w:rsidRDefault="003B1030" w:rsidP="007C281F"/>
        </w:tc>
        <w:tc>
          <w:tcPr>
            <w:tcW w:w="1172" w:type="dxa"/>
          </w:tcPr>
          <w:p w14:paraId="2C9B35D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78" w:type="dxa"/>
          </w:tcPr>
          <w:p w14:paraId="596CB512" w14:textId="77777777" w:rsidR="003B1030" w:rsidRPr="007C281F" w:rsidRDefault="003B1030" w:rsidP="007C281F">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3A6B5013" w14:textId="77777777" w:rsidR="003B1030" w:rsidRPr="007C281F" w:rsidRDefault="003B1030" w:rsidP="007C281F"/>
        </w:tc>
        <w:tc>
          <w:tcPr>
            <w:tcW w:w="1261" w:type="dxa"/>
          </w:tcPr>
          <w:p w14:paraId="41EBCF41"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1867CDCC" w14:textId="77777777" w:rsidR="00D27865" w:rsidRDefault="00D27865"/>
    <w:p w14:paraId="5D7C6C47" w14:textId="77777777" w:rsidR="00D27865" w:rsidRDefault="00D27865"/>
    <w:p w14:paraId="0952C699" w14:textId="77777777" w:rsidR="00D27865" w:rsidRDefault="00D27865"/>
    <w:p w14:paraId="47999726" w14:textId="77777777" w:rsidR="00D27865" w:rsidRDefault="00D27865"/>
    <w:p w14:paraId="6A487627" w14:textId="77777777" w:rsidR="00873A3F" w:rsidRDefault="00873A3F"/>
    <w:p w14:paraId="78E99ED7" w14:textId="77777777"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43B4730C" w14:textId="77777777" w:rsidTr="009D045E">
        <w:trPr>
          <w:trHeight w:val="648"/>
        </w:trPr>
        <w:tc>
          <w:tcPr>
            <w:tcW w:w="432" w:type="dxa"/>
          </w:tcPr>
          <w:p w14:paraId="357F94CB" w14:textId="77777777" w:rsidR="00D27865" w:rsidRPr="007C281F" w:rsidRDefault="00D27865" w:rsidP="009D045E">
            <w:r w:rsidRPr="007C281F">
              <w:br w:type="page"/>
            </w:r>
          </w:p>
        </w:tc>
        <w:tc>
          <w:tcPr>
            <w:tcW w:w="432" w:type="dxa"/>
          </w:tcPr>
          <w:p w14:paraId="7A7BFECB" w14:textId="77777777" w:rsidR="00D27865" w:rsidRPr="007C281F" w:rsidRDefault="00D27865" w:rsidP="009D045E"/>
        </w:tc>
        <w:tc>
          <w:tcPr>
            <w:tcW w:w="3438" w:type="dxa"/>
          </w:tcPr>
          <w:p w14:paraId="01EAA3CB" w14:textId="77777777" w:rsidR="00D27865" w:rsidRPr="007C281F" w:rsidRDefault="00D27865" w:rsidP="009D045E">
            <w:r w:rsidRPr="007C281F">
              <w:br/>
            </w:r>
            <w:r w:rsidRPr="007C281F">
              <w:br/>
              <w:t>Content</w:t>
            </w:r>
          </w:p>
        </w:tc>
        <w:tc>
          <w:tcPr>
            <w:tcW w:w="1260" w:type="dxa"/>
          </w:tcPr>
          <w:p w14:paraId="219A418B"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35D13E13" w14:textId="77777777" w:rsidR="00D27865" w:rsidRPr="007C281F" w:rsidRDefault="00D27865" w:rsidP="009D045E">
            <w:r w:rsidRPr="007C281F">
              <w:br/>
            </w:r>
            <w:r w:rsidRPr="007C281F">
              <w:br/>
              <w:t>Due Dates</w:t>
            </w:r>
          </w:p>
        </w:tc>
        <w:tc>
          <w:tcPr>
            <w:tcW w:w="1260" w:type="dxa"/>
            <w:tcBorders>
              <w:bottom w:val="single" w:sz="4" w:space="0" w:color="auto"/>
            </w:tcBorders>
          </w:tcPr>
          <w:p w14:paraId="374741CF" w14:textId="77777777" w:rsidR="00D27865" w:rsidRPr="00734BA9" w:rsidRDefault="00D27865" w:rsidP="009D045E">
            <w:pPr>
              <w:spacing w:after="60"/>
              <w:ind w:left="0"/>
              <w:jc w:val="center"/>
              <w:rPr>
                <w:szCs w:val="20"/>
              </w:rPr>
            </w:pPr>
            <w:r w:rsidRPr="00734BA9">
              <w:rPr>
                <w:szCs w:val="20"/>
              </w:rPr>
              <w:t>Agree To Comply (Check Box)</w:t>
            </w:r>
          </w:p>
        </w:tc>
      </w:tr>
    </w:tbl>
    <w:p w14:paraId="7CAE6CD2"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52435B68" w14:textId="77777777" w:rsidTr="002A59E2">
        <w:trPr>
          <w:trHeight w:val="3440"/>
        </w:trPr>
        <w:tc>
          <w:tcPr>
            <w:tcW w:w="433" w:type="dxa"/>
          </w:tcPr>
          <w:p w14:paraId="4A91AFD8" w14:textId="77777777" w:rsidR="003B1030" w:rsidRPr="007C281F" w:rsidRDefault="003B1030" w:rsidP="007C281F">
            <w:r w:rsidRPr="007C281F">
              <w:t>2.</w:t>
            </w:r>
          </w:p>
        </w:tc>
        <w:tc>
          <w:tcPr>
            <w:tcW w:w="268" w:type="dxa"/>
          </w:tcPr>
          <w:p w14:paraId="5213DF8A" w14:textId="77777777" w:rsidR="003B1030" w:rsidRPr="007C281F" w:rsidRDefault="00734BA9" w:rsidP="00734BA9">
            <w:pPr>
              <w:ind w:left="0" w:hanging="74"/>
              <w:jc w:val="center"/>
            </w:pPr>
            <w:r>
              <w:t>2</w:t>
            </w:r>
            <w:r w:rsidR="003B1030" w:rsidRPr="007C281F">
              <w:t>.</w:t>
            </w:r>
          </w:p>
        </w:tc>
        <w:tc>
          <w:tcPr>
            <w:tcW w:w="3690" w:type="dxa"/>
          </w:tcPr>
          <w:p w14:paraId="5F738474" w14:textId="77777777" w:rsidR="003B1030" w:rsidRPr="007C281F" w:rsidRDefault="003B1030" w:rsidP="00A815B8">
            <w:pPr>
              <w:ind w:left="378"/>
            </w:pPr>
            <w:r w:rsidRPr="007C281F">
              <w:t xml:space="preserve">Deliver, </w:t>
            </w:r>
            <w:r w:rsidR="00273D3D">
              <w:t>or facilitate the delivery of, s</w:t>
            </w:r>
            <w:r w:rsidRPr="007C281F">
              <w:t>tat</w:t>
            </w:r>
            <w:r w:rsidR="00273D3D">
              <w:t>e government non-education and s</w:t>
            </w:r>
            <w:r w:rsidRPr="007C281F">
              <w:t>tate-govern</w:t>
            </w:r>
            <w:r w:rsidR="00273D3D">
              <w:t>ment education data for all MSA</w:t>
            </w:r>
            <w:r w:rsidRPr="007C281F">
              <w:t xml:space="preserve">s and the Balance of State.  These data should be provided to BLS for the earliest possible closing each month consistent with the </w:t>
            </w:r>
            <w:r w:rsidR="00273D3D">
              <w:t>availability of the data.  The s</w:t>
            </w:r>
            <w:r w:rsidRPr="007C281F">
              <w:t xml:space="preserve">tate agency may meet this deliverable (1) by facilitating this collection of data </w:t>
            </w:r>
            <w:r w:rsidR="00273D3D">
              <w:t>by BLS and ensuring that other s</w:t>
            </w:r>
            <w:r w:rsidRPr="007C281F">
              <w:t>tate agencies fully cooperate with the timely collectio</w:t>
            </w:r>
            <w:r w:rsidR="00273D3D">
              <w:t>n of these data, or (2) by the s</w:t>
            </w:r>
            <w:r w:rsidRPr="007C281F">
              <w:t xml:space="preserve">tate Agency directly collecting the data and transmitting to BLS via the earliest possible closing.  </w:t>
            </w:r>
          </w:p>
          <w:p w14:paraId="6DAD2F61" w14:textId="77777777" w:rsidR="003B1030" w:rsidRPr="007C281F" w:rsidRDefault="003B1030" w:rsidP="007C281F"/>
        </w:tc>
        <w:tc>
          <w:tcPr>
            <w:tcW w:w="1172" w:type="dxa"/>
          </w:tcPr>
          <w:p w14:paraId="27FF82E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p w14:paraId="104D38FA" w14:textId="77777777" w:rsidR="003B1030" w:rsidRPr="007C281F" w:rsidRDefault="003B1030" w:rsidP="007C281F"/>
          <w:p w14:paraId="7D8F819E" w14:textId="77777777" w:rsidR="003B1030" w:rsidRPr="007C281F" w:rsidRDefault="003B1030" w:rsidP="007C281F"/>
        </w:tc>
        <w:tc>
          <w:tcPr>
            <w:tcW w:w="2878" w:type="dxa"/>
          </w:tcPr>
          <w:p w14:paraId="056C9073" w14:textId="77777777" w:rsidR="003B1030" w:rsidRPr="007C281F" w:rsidRDefault="003B1030" w:rsidP="007C281F">
            <w:r w:rsidRPr="007C281F">
              <w:t>In accordance with the schedule and procedures specified in the CES State Operating Manual.</w:t>
            </w:r>
          </w:p>
        </w:tc>
        <w:tc>
          <w:tcPr>
            <w:tcW w:w="1261" w:type="dxa"/>
          </w:tcPr>
          <w:p w14:paraId="30EE3D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p w14:paraId="3EBE3521" w14:textId="77777777" w:rsidR="003B1030" w:rsidRPr="007C281F" w:rsidRDefault="003B1030" w:rsidP="007C281F"/>
          <w:p w14:paraId="22091A51" w14:textId="77777777" w:rsidR="003B1030" w:rsidRPr="007C281F" w:rsidRDefault="003B1030" w:rsidP="007C281F"/>
        </w:tc>
      </w:tr>
      <w:tr w:rsidR="003B1030" w:rsidRPr="007C281F" w14:paraId="151418FE" w14:textId="77777777" w:rsidTr="002A59E2">
        <w:tc>
          <w:tcPr>
            <w:tcW w:w="433" w:type="dxa"/>
          </w:tcPr>
          <w:p w14:paraId="7D1697A5" w14:textId="77777777" w:rsidR="003B1030" w:rsidRPr="007C281F" w:rsidRDefault="003B1030" w:rsidP="007C281F">
            <w:r w:rsidRPr="007C281F">
              <w:t>3.</w:t>
            </w:r>
          </w:p>
        </w:tc>
        <w:tc>
          <w:tcPr>
            <w:tcW w:w="268" w:type="dxa"/>
          </w:tcPr>
          <w:p w14:paraId="66C4803D" w14:textId="77777777" w:rsidR="003B1030" w:rsidRPr="007C281F" w:rsidRDefault="00A815B8" w:rsidP="00A815B8">
            <w:pPr>
              <w:ind w:left="0" w:hanging="74"/>
              <w:jc w:val="center"/>
            </w:pPr>
            <w:r>
              <w:t>3</w:t>
            </w:r>
            <w:r w:rsidR="003B1030" w:rsidRPr="007C281F">
              <w:t>.</w:t>
            </w:r>
          </w:p>
        </w:tc>
        <w:tc>
          <w:tcPr>
            <w:tcW w:w="3690" w:type="dxa"/>
          </w:tcPr>
          <w:p w14:paraId="1B788233" w14:textId="77777777" w:rsidR="003B1030" w:rsidRPr="007C281F" w:rsidRDefault="00273D3D" w:rsidP="00AE52F4">
            <w:pPr>
              <w:numPr>
                <w:ilvl w:val="0"/>
                <w:numId w:val="76"/>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directly collect those individual establishment microdata.  They will review the edited and screened microdata; and transmit the microdata to the BLS for the earliest possible closing.  </w:t>
            </w:r>
          </w:p>
          <w:p w14:paraId="7DDCA4BF" w14:textId="77777777" w:rsidR="003B1030" w:rsidRPr="007C281F" w:rsidRDefault="003B1030" w:rsidP="009E6166">
            <w:pPr>
              <w:ind w:left="0"/>
            </w:pPr>
          </w:p>
        </w:tc>
        <w:tc>
          <w:tcPr>
            <w:tcW w:w="1172" w:type="dxa"/>
          </w:tcPr>
          <w:p w14:paraId="14A93D0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78" w:type="dxa"/>
          </w:tcPr>
          <w:p w14:paraId="3B97294F" w14:textId="77777777" w:rsidR="003B1030" w:rsidRPr="007C281F" w:rsidRDefault="003B1030" w:rsidP="007C281F">
            <w:r w:rsidRPr="007C281F">
              <w:t>In accordance with the schedule and procedures specified in the CES State Operating Manual.</w:t>
            </w:r>
          </w:p>
        </w:tc>
        <w:tc>
          <w:tcPr>
            <w:tcW w:w="1261" w:type="dxa"/>
          </w:tcPr>
          <w:p w14:paraId="3118878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r w:rsidR="003B1030" w:rsidRPr="007C281F" w14:paraId="5CC8EC28" w14:textId="77777777" w:rsidTr="009E6166">
        <w:trPr>
          <w:trHeight w:val="3123"/>
        </w:trPr>
        <w:tc>
          <w:tcPr>
            <w:tcW w:w="433" w:type="dxa"/>
          </w:tcPr>
          <w:p w14:paraId="3F0F7EAC" w14:textId="77777777" w:rsidR="003B1030" w:rsidRPr="007C281F" w:rsidRDefault="003B1030" w:rsidP="007C281F"/>
        </w:tc>
        <w:tc>
          <w:tcPr>
            <w:tcW w:w="268" w:type="dxa"/>
          </w:tcPr>
          <w:p w14:paraId="507B6161" w14:textId="77777777" w:rsidR="003B1030" w:rsidRPr="007C281F" w:rsidRDefault="003B1030" w:rsidP="007C281F">
            <w:r w:rsidRPr="007C281F">
              <w:t>b.</w:t>
            </w:r>
          </w:p>
        </w:tc>
        <w:tc>
          <w:tcPr>
            <w:tcW w:w="3690" w:type="dxa"/>
          </w:tcPr>
          <w:p w14:paraId="2A08DE42" w14:textId="3E05E7EB" w:rsidR="003B1030" w:rsidRPr="007C281F" w:rsidRDefault="00273D3D" w:rsidP="00AE52F4">
            <w:pPr>
              <w:numPr>
                <w:ilvl w:val="0"/>
                <w:numId w:val="76"/>
              </w:numPr>
              <w:ind w:left="378"/>
            </w:pPr>
            <w:r>
              <w:t>If the s</w:t>
            </w:r>
            <w:r w:rsidR="003B1030" w:rsidRPr="007C281F">
              <w:t>tate agency has elected to continue collecting data from specific CES sample establishment</w:t>
            </w:r>
            <w:r>
              <w:t>s, the s</w:t>
            </w:r>
            <w:r w:rsidR="003B1030" w:rsidRPr="007C281F">
              <w:t xml:space="preserve">tate agency will collect data from those respondents each month using BLS/OMB-approved forms, or via BLS-approved electronic formats.  </w:t>
            </w:r>
          </w:p>
        </w:tc>
        <w:tc>
          <w:tcPr>
            <w:tcW w:w="1172" w:type="dxa"/>
          </w:tcPr>
          <w:p w14:paraId="314365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78" w:type="dxa"/>
          </w:tcPr>
          <w:p w14:paraId="01A6B71C" w14:textId="77777777" w:rsidR="003B1030" w:rsidRPr="007C281F" w:rsidRDefault="003B1030" w:rsidP="007C281F">
            <w:r w:rsidRPr="007C281F">
              <w:t>In accordance with the schedule and procedures specified in the CES State Operating Manual.</w:t>
            </w:r>
          </w:p>
        </w:tc>
        <w:tc>
          <w:tcPr>
            <w:tcW w:w="1261" w:type="dxa"/>
          </w:tcPr>
          <w:p w14:paraId="73CB640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03A173ED" w14:textId="77777777"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1BED9911" w14:textId="77777777" w:rsidTr="009D045E">
        <w:trPr>
          <w:trHeight w:val="648"/>
        </w:trPr>
        <w:tc>
          <w:tcPr>
            <w:tcW w:w="432" w:type="dxa"/>
          </w:tcPr>
          <w:p w14:paraId="63E8F8E1" w14:textId="77777777" w:rsidR="00D27865" w:rsidRPr="007C281F" w:rsidRDefault="00D27865" w:rsidP="009D045E">
            <w:r w:rsidRPr="007C281F">
              <w:br w:type="page"/>
            </w:r>
          </w:p>
        </w:tc>
        <w:tc>
          <w:tcPr>
            <w:tcW w:w="432" w:type="dxa"/>
          </w:tcPr>
          <w:p w14:paraId="7BA0A8E6" w14:textId="77777777" w:rsidR="00D27865" w:rsidRPr="007C281F" w:rsidRDefault="00D27865" w:rsidP="009D045E"/>
        </w:tc>
        <w:tc>
          <w:tcPr>
            <w:tcW w:w="3438" w:type="dxa"/>
          </w:tcPr>
          <w:p w14:paraId="5D7C859A" w14:textId="77777777" w:rsidR="00D27865" w:rsidRPr="007C281F" w:rsidRDefault="00D27865" w:rsidP="009D045E">
            <w:r w:rsidRPr="007C281F">
              <w:br/>
            </w:r>
            <w:r w:rsidRPr="007C281F">
              <w:br/>
              <w:t>Content</w:t>
            </w:r>
          </w:p>
        </w:tc>
        <w:tc>
          <w:tcPr>
            <w:tcW w:w="1260" w:type="dxa"/>
          </w:tcPr>
          <w:p w14:paraId="0D1E3D24"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5C1C3989" w14:textId="77777777" w:rsidR="00D27865" w:rsidRPr="007C281F" w:rsidRDefault="00D27865" w:rsidP="009D045E">
            <w:r w:rsidRPr="007C281F">
              <w:br/>
            </w:r>
            <w:r w:rsidRPr="007C281F">
              <w:br/>
              <w:t>Due Dates</w:t>
            </w:r>
          </w:p>
        </w:tc>
        <w:tc>
          <w:tcPr>
            <w:tcW w:w="1260" w:type="dxa"/>
            <w:tcBorders>
              <w:bottom w:val="single" w:sz="4" w:space="0" w:color="auto"/>
            </w:tcBorders>
          </w:tcPr>
          <w:p w14:paraId="41D82419" w14:textId="77777777" w:rsidR="00D27865" w:rsidRPr="00734BA9" w:rsidRDefault="00D27865" w:rsidP="009D045E">
            <w:pPr>
              <w:spacing w:after="60"/>
              <w:ind w:left="0"/>
              <w:jc w:val="center"/>
              <w:rPr>
                <w:szCs w:val="20"/>
              </w:rPr>
            </w:pPr>
            <w:r w:rsidRPr="00734BA9">
              <w:rPr>
                <w:szCs w:val="20"/>
              </w:rPr>
              <w:t>Agree To Comply (Check Box)</w:t>
            </w:r>
          </w:p>
        </w:tc>
      </w:tr>
    </w:tbl>
    <w:p w14:paraId="0515EDAE"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7C75456D" w14:textId="77777777" w:rsidTr="002A59E2">
        <w:tc>
          <w:tcPr>
            <w:tcW w:w="433" w:type="dxa"/>
          </w:tcPr>
          <w:p w14:paraId="354BF125" w14:textId="77777777" w:rsidR="003B1030" w:rsidRPr="007C281F" w:rsidRDefault="003B1030" w:rsidP="007C281F"/>
        </w:tc>
        <w:tc>
          <w:tcPr>
            <w:tcW w:w="268" w:type="dxa"/>
          </w:tcPr>
          <w:p w14:paraId="3D6EF67A" w14:textId="77777777" w:rsidR="003B1030" w:rsidRPr="007C281F" w:rsidRDefault="003B1030" w:rsidP="007C281F">
            <w:r w:rsidRPr="007C281F">
              <w:t>c.</w:t>
            </w:r>
          </w:p>
        </w:tc>
        <w:tc>
          <w:tcPr>
            <w:tcW w:w="3690" w:type="dxa"/>
          </w:tcPr>
          <w:p w14:paraId="64F27E95" w14:textId="77777777" w:rsidR="003B1030" w:rsidRPr="007C281F" w:rsidRDefault="00273D3D" w:rsidP="00AE52F4">
            <w:pPr>
              <w:numPr>
                <w:ilvl w:val="0"/>
                <w:numId w:val="76"/>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prepare and mail the approved OMB forms.  </w:t>
            </w:r>
          </w:p>
          <w:p w14:paraId="45EF1948" w14:textId="77777777" w:rsidR="003B1030" w:rsidRPr="007C281F" w:rsidRDefault="003B1030" w:rsidP="007C281F"/>
        </w:tc>
        <w:tc>
          <w:tcPr>
            <w:tcW w:w="1172" w:type="dxa"/>
          </w:tcPr>
          <w:p w14:paraId="00A9C25E"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c>
          <w:tcPr>
            <w:tcW w:w="2878" w:type="dxa"/>
          </w:tcPr>
          <w:p w14:paraId="0B923025" w14:textId="77777777" w:rsidR="003B1030" w:rsidRPr="007C281F" w:rsidRDefault="003B1030" w:rsidP="007C281F">
            <w:r w:rsidRPr="007C281F">
              <w:t>In accordance with the schedule and procedures specified in the CES State Operating Manual.</w:t>
            </w:r>
          </w:p>
        </w:tc>
        <w:tc>
          <w:tcPr>
            <w:tcW w:w="1261" w:type="dxa"/>
          </w:tcPr>
          <w:p w14:paraId="024DC46D"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6F0BCCD9" w14:textId="77777777" w:rsidR="007B5AAB" w:rsidRPr="007C281F" w:rsidRDefault="007B5AAB" w:rsidP="00AE52F4">
      <w:pPr>
        <w:numPr>
          <w:ilvl w:val="0"/>
          <w:numId w:val="128"/>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007B5AAB" w:rsidRPr="007C281F" w14:paraId="2A7199BD" w14:textId="77777777" w:rsidTr="00593474">
        <w:trPr>
          <w:trHeight w:hRule="exact" w:val="3078"/>
        </w:trPr>
        <w:tc>
          <w:tcPr>
            <w:tcW w:w="8100" w:type="dxa"/>
          </w:tcPr>
          <w:p w14:paraId="32BE9F9D" w14:textId="77777777" w:rsidR="007B5AAB" w:rsidRDefault="007B5AAB" w:rsidP="00AE52F4">
            <w:pPr>
              <w:numPr>
                <w:ilvl w:val="0"/>
                <w:numId w:val="77"/>
              </w:numPr>
              <w:ind w:left="612"/>
            </w:pPr>
            <w:r>
              <w:t>The s</w:t>
            </w:r>
            <w:r w:rsidRPr="007C281F">
              <w:t>tate will publish all BLS-approved CES estimates, using a pre-announced schedule.  Both not seasonally adjusted and seasonally adjusted data will be published.  States may (1) publish the C</w:t>
            </w:r>
            <w:r>
              <w:t>ES estimates directly on their s</w:t>
            </w:r>
            <w:r w:rsidRPr="007C281F">
              <w:t>tate LMI website, (2) provide a link from the LMI website to the BLS CES/State &amp; Area web page, or (3) utilize a combination of these two procedures.</w:t>
            </w:r>
          </w:p>
          <w:p w14:paraId="55FE0A66" w14:textId="77777777" w:rsidR="007B5AAB" w:rsidRDefault="007B5AAB" w:rsidP="00AE52F4">
            <w:pPr>
              <w:numPr>
                <w:ilvl w:val="0"/>
                <w:numId w:val="77"/>
              </w:numPr>
              <w:ind w:left="612"/>
            </w:pPr>
            <w:r w:rsidRPr="007C281F">
              <w:t>States will not use BLS systems or sample to produce alternative over-the-month cha</w:t>
            </w:r>
            <w:r>
              <w:t>nge estimates of BLS-published s</w:t>
            </w:r>
            <w:r w:rsidRPr="007C281F">
              <w:t>tatewide and MSA industry employment data for public consumption.</w:t>
            </w:r>
          </w:p>
          <w:p w14:paraId="33A0AF1E" w14:textId="0821CED8" w:rsidR="007B5AAB" w:rsidRDefault="007B5AAB" w:rsidP="00AE52F4">
            <w:pPr>
              <w:numPr>
                <w:ilvl w:val="0"/>
                <w:numId w:val="77"/>
              </w:numPr>
              <w:ind w:left="612"/>
            </w:pPr>
            <w:r>
              <w:t>States will not release the estimates prior to the “available for state publication” date identified in the annual Current Employment Statistics Closing and Release Dates S-memo.</w:t>
            </w:r>
          </w:p>
          <w:p w14:paraId="366ACF31" w14:textId="77777777" w:rsidR="007B5AAB" w:rsidRDefault="007B5AAB" w:rsidP="00F14E89"/>
          <w:p w14:paraId="3A9B549B" w14:textId="77777777" w:rsidR="007B5AAB" w:rsidRPr="007C281F" w:rsidRDefault="007B5AAB" w:rsidP="00F14E89"/>
        </w:tc>
        <w:tc>
          <w:tcPr>
            <w:tcW w:w="1056" w:type="dxa"/>
          </w:tcPr>
          <w:p w14:paraId="740994EC"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2EA3210A" w14:textId="77777777" w:rsidR="007B5AAB" w:rsidRPr="007C281F" w:rsidRDefault="007B5AAB" w:rsidP="00F14E89"/>
          <w:p w14:paraId="4337477C" w14:textId="77777777" w:rsidR="007B5AAB" w:rsidRPr="007C281F" w:rsidRDefault="007B5AAB" w:rsidP="00F14E89"/>
          <w:p w14:paraId="3ABE4B7F"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31630CBF" w14:textId="77777777" w:rsidR="007B5AAB" w:rsidRDefault="007B5AAB" w:rsidP="00F14E89"/>
          <w:p w14:paraId="3FECCB69"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7A4454AE" w14:textId="77777777" w:rsidR="007B5AAB" w:rsidRPr="007C281F" w:rsidRDefault="007B5AAB" w:rsidP="00F14E89"/>
        </w:tc>
      </w:tr>
    </w:tbl>
    <w:p w14:paraId="78647042" w14:textId="77777777" w:rsidR="00A00FEF" w:rsidRPr="007B5AAB" w:rsidRDefault="00A00FEF" w:rsidP="00593474">
      <w:pPr>
        <w:ind w:left="0"/>
      </w:pPr>
      <w:bookmarkStart w:id="956" w:name="_Toc355682106"/>
    </w:p>
    <w:p w14:paraId="6F59D3CF" w14:textId="77777777" w:rsidR="003B1030" w:rsidRPr="007C281F" w:rsidRDefault="003B1030" w:rsidP="00A815B8">
      <w:pPr>
        <w:pStyle w:val="Heading4"/>
        <w:ind w:hanging="540"/>
      </w:pPr>
      <w:r w:rsidRPr="007C281F">
        <w:t>PROGRAM PERFORMANCE REQUIREMENTS</w:t>
      </w:r>
      <w:bookmarkEnd w:id="956"/>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3B1030" w:rsidRPr="007C281F" w14:paraId="22856289" w14:textId="77777777" w:rsidTr="00806017">
        <w:tc>
          <w:tcPr>
            <w:tcW w:w="432" w:type="dxa"/>
          </w:tcPr>
          <w:p w14:paraId="641F91BA" w14:textId="77777777" w:rsidR="003B1030" w:rsidRPr="007C281F" w:rsidRDefault="003B1030" w:rsidP="007C281F">
            <w:r w:rsidRPr="007C281F">
              <w:br w:type="page"/>
            </w:r>
          </w:p>
          <w:p w14:paraId="2A266B35" w14:textId="77777777" w:rsidR="003B1030" w:rsidRPr="007C281F" w:rsidRDefault="003B1030" w:rsidP="007C281F"/>
        </w:tc>
        <w:tc>
          <w:tcPr>
            <w:tcW w:w="432" w:type="dxa"/>
          </w:tcPr>
          <w:p w14:paraId="1EEB938B" w14:textId="77777777" w:rsidR="003B1030" w:rsidRPr="007C281F" w:rsidRDefault="003B1030" w:rsidP="007C281F"/>
        </w:tc>
        <w:tc>
          <w:tcPr>
            <w:tcW w:w="3618" w:type="dxa"/>
          </w:tcPr>
          <w:p w14:paraId="4E87F351" w14:textId="77777777" w:rsidR="003B1030" w:rsidRPr="007C281F" w:rsidRDefault="003B1030" w:rsidP="002120C2">
            <w:pPr>
              <w:ind w:left="0"/>
            </w:pPr>
          </w:p>
        </w:tc>
        <w:tc>
          <w:tcPr>
            <w:tcW w:w="1260" w:type="dxa"/>
          </w:tcPr>
          <w:p w14:paraId="508E50A1" w14:textId="77777777" w:rsidR="003B1030" w:rsidRPr="007C281F" w:rsidRDefault="003B1030" w:rsidP="007C281F"/>
        </w:tc>
        <w:tc>
          <w:tcPr>
            <w:tcW w:w="2808" w:type="dxa"/>
          </w:tcPr>
          <w:p w14:paraId="7EB80108" w14:textId="77777777" w:rsidR="003B1030" w:rsidRPr="007C281F" w:rsidRDefault="003B1030" w:rsidP="007C281F"/>
        </w:tc>
        <w:tc>
          <w:tcPr>
            <w:tcW w:w="1260" w:type="dxa"/>
          </w:tcPr>
          <w:p w14:paraId="740C9A39" w14:textId="77777777" w:rsidR="003B1030" w:rsidRPr="00A815B8" w:rsidRDefault="003B1030" w:rsidP="00A815B8">
            <w:pPr>
              <w:spacing w:after="60"/>
              <w:ind w:left="0"/>
              <w:jc w:val="center"/>
              <w:rPr>
                <w:szCs w:val="20"/>
              </w:rPr>
            </w:pPr>
            <w:r w:rsidRPr="00A815B8">
              <w:rPr>
                <w:szCs w:val="20"/>
              </w:rPr>
              <w:t>Agree To Comply (Check Box)</w:t>
            </w:r>
          </w:p>
        </w:tc>
      </w:tr>
      <w:tr w:rsidR="003B1030" w:rsidRPr="007C281F" w14:paraId="409B60CC" w14:textId="77777777" w:rsidTr="002A59E2">
        <w:tc>
          <w:tcPr>
            <w:tcW w:w="8550" w:type="dxa"/>
            <w:gridSpan w:val="5"/>
          </w:tcPr>
          <w:p w14:paraId="7221F5E9" w14:textId="77777777" w:rsidR="003B1030" w:rsidRPr="007C281F" w:rsidRDefault="003B1030" w:rsidP="007C281F"/>
          <w:p w14:paraId="1BE3EB2D" w14:textId="77777777" w:rsidR="003B1030" w:rsidRPr="007C281F" w:rsidRDefault="003B1030" w:rsidP="00CF6DC3">
            <w:pPr>
              <w:ind w:left="468"/>
            </w:pPr>
            <w:r w:rsidRPr="007C281F">
              <w:t>Sp</w:t>
            </w:r>
            <w:r w:rsidR="00273D3D">
              <w:t>ecifics on the methods for CES s</w:t>
            </w:r>
            <w:r w:rsidRPr="007C281F">
              <w:t>tate requirements are described in the CES State Operating Manual.  The major elements involved are:</w:t>
            </w:r>
          </w:p>
        </w:tc>
        <w:tc>
          <w:tcPr>
            <w:tcW w:w="1260" w:type="dxa"/>
          </w:tcPr>
          <w:p w14:paraId="11C1D6D2" w14:textId="77777777" w:rsidR="003B1030" w:rsidRPr="007C281F" w:rsidRDefault="003B1030" w:rsidP="007C281F"/>
          <w:p w14:paraId="545AF5FA" w14:textId="04651F16" w:rsidR="003B1030" w:rsidRPr="007C281F" w:rsidRDefault="003B1030" w:rsidP="007C281F"/>
        </w:tc>
      </w:tr>
      <w:tr w:rsidR="003B1030" w:rsidRPr="007C281F" w14:paraId="7986E95B" w14:textId="77777777" w:rsidTr="002A59E2">
        <w:trPr>
          <w:trHeight w:val="594"/>
        </w:trPr>
        <w:tc>
          <w:tcPr>
            <w:tcW w:w="8550" w:type="dxa"/>
            <w:gridSpan w:val="5"/>
          </w:tcPr>
          <w:p w14:paraId="23DD37F2" w14:textId="77777777" w:rsidR="003B1030" w:rsidRPr="007C281F" w:rsidRDefault="00273D3D" w:rsidP="00AE52F4">
            <w:pPr>
              <w:numPr>
                <w:ilvl w:val="0"/>
                <w:numId w:val="78"/>
              </w:numPr>
              <w:ind w:left="738" w:hanging="270"/>
            </w:pPr>
            <w:r>
              <w:t>The s</w:t>
            </w:r>
            <w:r w:rsidR="003B1030" w:rsidRPr="007C281F">
              <w:t>tate will utilize the methods described in the State Operating Manual to inform BLS about local events.</w:t>
            </w:r>
          </w:p>
        </w:tc>
        <w:tc>
          <w:tcPr>
            <w:tcW w:w="1260" w:type="dxa"/>
          </w:tcPr>
          <w:p w14:paraId="78B7FD7A"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p w14:paraId="458424DC" w14:textId="77777777" w:rsidR="003B1030" w:rsidRPr="007C281F" w:rsidRDefault="003B1030" w:rsidP="007C281F"/>
        </w:tc>
      </w:tr>
      <w:tr w:rsidR="003B1030" w:rsidRPr="007C281F" w14:paraId="1A7C8D65" w14:textId="77777777" w:rsidTr="002A59E2">
        <w:trPr>
          <w:trHeight w:val="504"/>
        </w:trPr>
        <w:tc>
          <w:tcPr>
            <w:tcW w:w="8550" w:type="dxa"/>
            <w:gridSpan w:val="5"/>
          </w:tcPr>
          <w:p w14:paraId="47B3354E" w14:textId="77777777" w:rsidR="003B1030" w:rsidRPr="007C281F" w:rsidRDefault="00273D3D" w:rsidP="00AE52F4">
            <w:pPr>
              <w:numPr>
                <w:ilvl w:val="0"/>
                <w:numId w:val="78"/>
              </w:numPr>
              <w:ind w:left="738" w:hanging="270"/>
            </w:pPr>
            <w:r>
              <w:t>The s</w:t>
            </w:r>
            <w:r w:rsidR="003B1030" w:rsidRPr="007C281F">
              <w:t xml:space="preserve">tate will utilize the methods described in the State Operating Manual to provide supplemental information – where available – of employment not covered by the UI program. </w:t>
            </w:r>
          </w:p>
        </w:tc>
        <w:tc>
          <w:tcPr>
            <w:tcW w:w="1260" w:type="dxa"/>
          </w:tcPr>
          <w:p w14:paraId="4110C4E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p w14:paraId="3B5DD9E2" w14:textId="77777777" w:rsidR="003B1030" w:rsidRPr="007C281F" w:rsidRDefault="003B1030" w:rsidP="007C281F"/>
        </w:tc>
      </w:tr>
    </w:tbl>
    <w:p w14:paraId="1C321CB6" w14:textId="77777777" w:rsidR="003B1030" w:rsidRPr="007C281F" w:rsidRDefault="003B1030" w:rsidP="00CF6DC3">
      <w:pPr>
        <w:pStyle w:val="Heading4"/>
        <w:ind w:hanging="540"/>
      </w:pPr>
      <w:bookmarkStart w:id="957" w:name="_Toc355682107"/>
      <w:r w:rsidRPr="007C281F">
        <w:t>QUALITY ASSURANCE REQUIREMENTS</w:t>
      </w:r>
      <w:bookmarkEnd w:id="957"/>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3B1030" w:rsidRPr="007C281F" w14:paraId="6DC23183" w14:textId="77777777" w:rsidTr="00806017">
        <w:tc>
          <w:tcPr>
            <w:tcW w:w="432" w:type="dxa"/>
          </w:tcPr>
          <w:p w14:paraId="498429B7" w14:textId="77777777" w:rsidR="003B1030" w:rsidRPr="007C281F" w:rsidRDefault="003B1030" w:rsidP="007C281F">
            <w:r w:rsidRPr="007C281F">
              <w:br w:type="page"/>
            </w:r>
          </w:p>
          <w:p w14:paraId="6E4122C6" w14:textId="77777777" w:rsidR="003B1030" w:rsidRPr="007C281F" w:rsidRDefault="003B1030" w:rsidP="007C281F"/>
        </w:tc>
        <w:tc>
          <w:tcPr>
            <w:tcW w:w="432" w:type="dxa"/>
          </w:tcPr>
          <w:p w14:paraId="53E00934" w14:textId="77777777" w:rsidR="003B1030" w:rsidRPr="007C281F" w:rsidRDefault="003B1030" w:rsidP="007C281F"/>
        </w:tc>
        <w:tc>
          <w:tcPr>
            <w:tcW w:w="3618" w:type="dxa"/>
          </w:tcPr>
          <w:p w14:paraId="54CDF2B8" w14:textId="77777777" w:rsidR="003B1030" w:rsidRPr="007C281F" w:rsidRDefault="003B1030" w:rsidP="001B7B97">
            <w:pPr>
              <w:ind w:left="0"/>
            </w:pPr>
          </w:p>
        </w:tc>
        <w:tc>
          <w:tcPr>
            <w:tcW w:w="1260" w:type="dxa"/>
          </w:tcPr>
          <w:p w14:paraId="7BE56D15" w14:textId="77777777" w:rsidR="003B1030" w:rsidRPr="007C281F" w:rsidRDefault="003B1030" w:rsidP="007C281F"/>
        </w:tc>
        <w:tc>
          <w:tcPr>
            <w:tcW w:w="2790" w:type="dxa"/>
          </w:tcPr>
          <w:p w14:paraId="2B96C294" w14:textId="77777777" w:rsidR="003B1030" w:rsidRPr="007C281F" w:rsidRDefault="003B1030" w:rsidP="007C281F"/>
        </w:tc>
        <w:tc>
          <w:tcPr>
            <w:tcW w:w="1260" w:type="dxa"/>
          </w:tcPr>
          <w:p w14:paraId="51B37CA9" w14:textId="77777777" w:rsidR="003B1030" w:rsidRPr="00CF6DC3" w:rsidRDefault="003B1030" w:rsidP="00CF6DC3">
            <w:pPr>
              <w:spacing w:after="60"/>
              <w:ind w:left="0"/>
              <w:jc w:val="center"/>
              <w:rPr>
                <w:szCs w:val="20"/>
              </w:rPr>
            </w:pPr>
            <w:r w:rsidRPr="00CF6DC3">
              <w:rPr>
                <w:szCs w:val="20"/>
              </w:rPr>
              <w:t>Agree To Comply (Check Box)</w:t>
            </w:r>
          </w:p>
        </w:tc>
      </w:tr>
    </w:tbl>
    <w:p w14:paraId="4DF271CA" w14:textId="77777777" w:rsidR="003B1030" w:rsidRPr="007C281F" w:rsidRDefault="00273D3D" w:rsidP="007C281F">
      <w:r>
        <w:t>The s</w:t>
      </w:r>
      <w:r w:rsidR="003B1030" w:rsidRPr="007C281F">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003B1030" w:rsidRPr="007C281F" w14:paraId="09FBEF92" w14:textId="77777777" w:rsidTr="00806017">
        <w:tc>
          <w:tcPr>
            <w:tcW w:w="8460" w:type="dxa"/>
          </w:tcPr>
          <w:p w14:paraId="1CB4A71B" w14:textId="77777777" w:rsidR="00A62952" w:rsidRDefault="003B1030" w:rsidP="00AE52F4">
            <w:pPr>
              <w:numPr>
                <w:ilvl w:val="0"/>
                <w:numId w:val="79"/>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14:paraId="69042E51" w14:textId="77777777" w:rsidR="00593474" w:rsidRPr="007C281F" w:rsidRDefault="00593474" w:rsidP="00593474">
            <w:pPr>
              <w:ind w:left="612"/>
            </w:pPr>
          </w:p>
        </w:tc>
        <w:tc>
          <w:tcPr>
            <w:tcW w:w="1260" w:type="dxa"/>
          </w:tcPr>
          <w:p w14:paraId="6071D4C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794323">
              <w:fldChar w:fldCharType="separate"/>
            </w:r>
            <w:r w:rsidRPr="007C281F">
              <w:fldChar w:fldCharType="end"/>
            </w:r>
          </w:p>
        </w:tc>
      </w:tr>
    </w:tbl>
    <w:p w14:paraId="21226665" w14:textId="77777777" w:rsidR="003B1030" w:rsidRPr="007C281F" w:rsidRDefault="003B1030" w:rsidP="00A62952">
      <w:pPr>
        <w:pStyle w:val="Heading4"/>
        <w:ind w:hanging="540"/>
      </w:pPr>
      <w:bookmarkStart w:id="958" w:name="_Toc355682108"/>
      <w:r w:rsidRPr="007C281F">
        <w:t>EXCLUSIONS</w:t>
      </w:r>
      <w:bookmarkEnd w:id="958"/>
    </w:p>
    <w:p w14:paraId="3FBEE691" w14:textId="77777777" w:rsidR="003B1030" w:rsidRPr="007C281F" w:rsidRDefault="003B1030" w:rsidP="00A62952">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14:paraId="19A01328" w14:textId="77777777" w:rsidR="003B1030" w:rsidRDefault="003B1030" w:rsidP="00AE52F4">
      <w:pPr>
        <w:numPr>
          <w:ilvl w:val="0"/>
          <w:numId w:val="81"/>
        </w:numPr>
        <w:ind w:left="1080"/>
      </w:pPr>
      <w:r w:rsidRPr="007C281F">
        <w:t>Development of sample-based or non-sample-based estimates for areas not listed in the work statement.  How</w:t>
      </w:r>
      <w:r w:rsidR="00273D3D">
        <w:t>ever, s</w:t>
      </w:r>
      <w:r w:rsidRPr="007C281F">
        <w:t xml:space="preserve">tates may at their option maintain supplemental sample for non-CES areas within the ACESweb system and utilize ACESweb to produce non-CES area estimates.  States may not utilize CES sample data outside of the ACES system without a signed Memorandum </w:t>
      </w:r>
      <w:r w:rsidR="00403BFB">
        <w:t>of Understanding (between the s</w:t>
      </w:r>
      <w:r w:rsidRPr="007C281F">
        <w:t xml:space="preserve">tate and BLS) specifying the allowable uses and required protection of the CES sample data. </w:t>
      </w:r>
    </w:p>
    <w:p w14:paraId="2D0BAE23" w14:textId="77777777" w:rsidR="003B1030" w:rsidRPr="007C281F" w:rsidRDefault="003B1030" w:rsidP="00AE52F4">
      <w:pPr>
        <w:numPr>
          <w:ilvl w:val="0"/>
          <w:numId w:val="80"/>
        </w:numPr>
      </w:pPr>
      <w:r w:rsidRPr="007C281F">
        <w:t>States may continue to collect sample units – in the non-CES areas – that have been droppe</w:t>
      </w:r>
      <w:r w:rsidR="00403BFB">
        <w:t>d from the CES sample.  If the s</w:t>
      </w:r>
      <w:r w:rsidRPr="007C281F">
        <w:t>tate chooses to collect these units, no funding will be provided to col</w:t>
      </w:r>
      <w:r w:rsidR="00403BFB">
        <w:t>lect and edit the units.  If a s</w:t>
      </w:r>
      <w:r w:rsidRPr="007C281F">
        <w:t>tate elects to solicit additional non-government un</w:t>
      </w:r>
      <w:r w:rsidR="00403BFB">
        <w:t>its in non-CES areas, then the s</w:t>
      </w:r>
      <w:r w:rsidRPr="007C281F">
        <w:t>tate must collect the newly solicited units; no BLS funding will be provided for</w:t>
      </w:r>
      <w:r w:rsidR="00403BFB">
        <w:t xml:space="preserve"> these activities.  If a s</w:t>
      </w:r>
      <w:r w:rsidRPr="007C281F">
        <w:t>tate chooses to solicit additional non-government units in non-CES areas, the solicited sample</w:t>
      </w:r>
      <w:r w:rsidR="00403BFB">
        <w:t xml:space="preserve"> size is limited to 10% of the s</w:t>
      </w:r>
      <w:r w:rsidRPr="007C281F">
        <w:t>tate</w:t>
      </w:r>
      <w:r w:rsidR="00403BFB">
        <w:t>’s</w:t>
      </w:r>
      <w:r w:rsidRPr="007C281F">
        <w:t xml:space="preserve"> CES non-government sample size (based on the number of UI accounts in the sample).  The OMB-approved CES form may not be used to collect data from these non-sample units.</w:t>
      </w:r>
    </w:p>
    <w:p w14:paraId="34244EEE" w14:textId="77777777" w:rsidR="003B1030" w:rsidRPr="007C281F" w:rsidRDefault="00403BFB" w:rsidP="00AE52F4">
      <w:pPr>
        <w:numPr>
          <w:ilvl w:val="0"/>
          <w:numId w:val="80"/>
        </w:numPr>
      </w:pPr>
      <w:r>
        <w:t>If s</w:t>
      </w:r>
      <w:r w:rsidR="003B1030" w:rsidRPr="007C281F">
        <w:t>tates produce non-CES area estimates utilizing CES data, they must – on an annual basis in accordance with the BLS-d</w:t>
      </w:r>
      <w:r>
        <w:t>efined schedule – review these s</w:t>
      </w:r>
      <w:r w:rsidR="003B1030" w:rsidRPr="007C281F">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6FF4CE9C" w14:textId="77777777" w:rsidR="003B1030" w:rsidRPr="007C281F" w:rsidRDefault="00403BFB" w:rsidP="00AE52F4">
      <w:pPr>
        <w:numPr>
          <w:ilvl w:val="0"/>
          <w:numId w:val="80"/>
        </w:numPr>
      </w:pPr>
      <w:r>
        <w:t>If s</w:t>
      </w:r>
      <w:r w:rsidR="003B1030" w:rsidRPr="007C281F">
        <w:t>tates produce non-CES area estimates utilizing ACESweb and a cell structure change is desired (for the non-CES area estima</w:t>
      </w:r>
      <w:r>
        <w:t>tes), the s</w:t>
      </w:r>
      <w:r w:rsidR="003B1030" w:rsidRPr="007C281F">
        <w:t xml:space="preserve">tates must review the non-CES area cell structure and submit change requests in accordance with the BLS-defined schedule and the procedures defined in the CES State Operating Manual. </w:t>
      </w:r>
    </w:p>
    <w:p w14:paraId="1DA721D2" w14:textId="77777777" w:rsidR="003B1030" w:rsidRDefault="003B1030" w:rsidP="00AE52F4">
      <w:pPr>
        <w:numPr>
          <w:ilvl w:val="0"/>
          <w:numId w:val="81"/>
        </w:numPr>
        <w:ind w:left="1080"/>
      </w:pPr>
      <w:r w:rsidRPr="007C281F">
        <w:t>Provis</w:t>
      </w:r>
      <w:r w:rsidR="00403BFB">
        <w:t>ion of technical assistance to s</w:t>
      </w:r>
      <w:r w:rsidRPr="007C281F">
        <w:t>tate employment service managers in identifying industries or establishments from which potential job orders can be developed.</w:t>
      </w:r>
    </w:p>
    <w:p w14:paraId="2FC9458A" w14:textId="77777777" w:rsidR="001B7B97" w:rsidRPr="007C281F" w:rsidRDefault="001B7B97" w:rsidP="001B7B97">
      <w:pPr>
        <w:ind w:left="1080"/>
      </w:pPr>
    </w:p>
    <w:p w14:paraId="577D8736" w14:textId="77777777" w:rsidR="00020E82" w:rsidRPr="007C281F" w:rsidRDefault="003B1030" w:rsidP="00A62952">
      <w:pPr>
        <w:pStyle w:val="Heading4"/>
        <w:ind w:hanging="540"/>
      </w:pPr>
      <w:bookmarkStart w:id="959" w:name="_Toc355682109"/>
      <w:r w:rsidRPr="007C281F">
        <w:t>EXPLANATION OF VARIANCES</w:t>
      </w:r>
      <w:bookmarkEnd w:id="959"/>
    </w:p>
    <w:p w14:paraId="05B918C8" w14:textId="77777777" w:rsidR="00020E82" w:rsidRPr="007C281F" w:rsidRDefault="00020E82" w:rsidP="007C281F"/>
    <w:p w14:paraId="28F8754B" w14:textId="77777777" w:rsidR="00020E82" w:rsidRDefault="00020E82" w:rsidP="007C281F"/>
    <w:p w14:paraId="016993BC" w14:textId="77777777" w:rsidR="00593474" w:rsidRDefault="00593474" w:rsidP="007C281F"/>
    <w:p w14:paraId="4A55323E" w14:textId="77777777" w:rsidR="00593474" w:rsidRDefault="00593474" w:rsidP="007C281F"/>
    <w:p w14:paraId="5EB88068" w14:textId="77777777" w:rsidR="00B236FE" w:rsidRDefault="00B236FE" w:rsidP="007C281F"/>
    <w:p w14:paraId="6722FE87" w14:textId="77777777" w:rsidR="00D27865" w:rsidRDefault="00020E82" w:rsidP="00F91CCB">
      <w:pPr>
        <w:ind w:left="0"/>
      </w:pPr>
      <w:r w:rsidRPr="00A62952">
        <w:rPr>
          <w:u w:val="single"/>
        </w:rPr>
        <w:t>NOTE: Please add additional pages as necessary</w:t>
      </w:r>
      <w:r w:rsidR="00B236FE">
        <w:t>.</w:t>
      </w:r>
    </w:p>
    <w:p w14:paraId="434B2CF3" w14:textId="77777777" w:rsidR="00DA03DA" w:rsidRDefault="00DA03DA" w:rsidP="00F91CCB">
      <w:pPr>
        <w:ind w:left="0"/>
        <w:sectPr w:rsidR="00DA03DA" w:rsidSect="00813FB8">
          <w:headerReference w:type="even" r:id="rId127"/>
          <w:headerReference w:type="default" r:id="rId128"/>
          <w:footerReference w:type="default" r:id="rId129"/>
          <w:headerReference w:type="first" r:id="rId130"/>
          <w:pgSz w:w="12240" w:h="15840" w:code="1"/>
          <w:pgMar w:top="1440" w:right="1440" w:bottom="1440" w:left="1440" w:header="720" w:footer="720" w:gutter="0"/>
          <w:cols w:space="720"/>
          <w:docGrid w:linePitch="360"/>
        </w:sectPr>
      </w:pPr>
    </w:p>
    <w:p w14:paraId="39A81659" w14:textId="36083361" w:rsidR="0045756E" w:rsidRDefault="0045756E">
      <w:pPr>
        <w:spacing w:after="0"/>
        <w:ind w:left="0"/>
      </w:pPr>
    </w:p>
    <w:p w14:paraId="63E43F82" w14:textId="1C5934FA" w:rsidR="0045756E" w:rsidRDefault="0045756E" w:rsidP="00F91CCB">
      <w:pPr>
        <w:ind w:left="0"/>
      </w:pPr>
    </w:p>
    <w:p w14:paraId="7C5B2F3F" w14:textId="77777777" w:rsidR="0045756E" w:rsidRDefault="0045756E" w:rsidP="003E7969">
      <w:pPr>
        <w:spacing w:after="0"/>
        <w:ind w:left="0"/>
        <w:jc w:val="center"/>
        <w:rPr>
          <w:szCs w:val="20"/>
        </w:rPr>
      </w:pPr>
    </w:p>
    <w:p w14:paraId="51308F67" w14:textId="77777777" w:rsidR="0045756E" w:rsidRDefault="0045756E" w:rsidP="003E7969">
      <w:pPr>
        <w:spacing w:after="0"/>
        <w:ind w:left="0"/>
        <w:jc w:val="center"/>
        <w:rPr>
          <w:szCs w:val="20"/>
        </w:rPr>
      </w:pPr>
    </w:p>
    <w:p w14:paraId="4EFA44A6" w14:textId="77777777" w:rsidR="0045756E" w:rsidRDefault="0045756E" w:rsidP="003E7969">
      <w:pPr>
        <w:spacing w:after="0"/>
        <w:ind w:left="0"/>
        <w:jc w:val="center"/>
        <w:rPr>
          <w:szCs w:val="20"/>
        </w:rPr>
      </w:pPr>
    </w:p>
    <w:p w14:paraId="72287329" w14:textId="77777777" w:rsidR="0045756E" w:rsidRDefault="0045756E" w:rsidP="003E7969">
      <w:pPr>
        <w:spacing w:after="0"/>
        <w:ind w:left="0"/>
        <w:jc w:val="center"/>
        <w:rPr>
          <w:szCs w:val="20"/>
        </w:rPr>
      </w:pPr>
    </w:p>
    <w:p w14:paraId="14D6EA74" w14:textId="77777777" w:rsidR="0045756E" w:rsidRDefault="0045756E" w:rsidP="003E7969">
      <w:pPr>
        <w:spacing w:after="0"/>
        <w:ind w:left="0"/>
        <w:jc w:val="center"/>
        <w:rPr>
          <w:szCs w:val="20"/>
        </w:rPr>
      </w:pPr>
    </w:p>
    <w:p w14:paraId="13ED0FAD" w14:textId="77777777" w:rsidR="0045756E" w:rsidRDefault="0045756E" w:rsidP="003E7969">
      <w:pPr>
        <w:spacing w:after="0"/>
        <w:ind w:left="0"/>
        <w:jc w:val="center"/>
        <w:rPr>
          <w:szCs w:val="20"/>
        </w:rPr>
      </w:pPr>
    </w:p>
    <w:p w14:paraId="087F27C8" w14:textId="77777777" w:rsidR="0045756E" w:rsidRDefault="0045756E" w:rsidP="003E7969">
      <w:pPr>
        <w:spacing w:after="0"/>
        <w:ind w:left="0"/>
        <w:jc w:val="center"/>
        <w:rPr>
          <w:szCs w:val="20"/>
        </w:rPr>
      </w:pPr>
    </w:p>
    <w:p w14:paraId="1125E585" w14:textId="77777777" w:rsidR="0045756E" w:rsidRDefault="0045756E" w:rsidP="003E7969">
      <w:pPr>
        <w:spacing w:after="0"/>
        <w:ind w:left="0"/>
        <w:jc w:val="center"/>
        <w:rPr>
          <w:szCs w:val="20"/>
        </w:rPr>
      </w:pPr>
    </w:p>
    <w:p w14:paraId="75E2EC31" w14:textId="77777777" w:rsidR="0045756E" w:rsidRDefault="0045756E" w:rsidP="003E7969">
      <w:pPr>
        <w:spacing w:after="0"/>
        <w:ind w:left="0"/>
        <w:jc w:val="center"/>
        <w:rPr>
          <w:szCs w:val="20"/>
        </w:rPr>
      </w:pPr>
    </w:p>
    <w:p w14:paraId="1D8BFB94" w14:textId="77777777" w:rsidR="0045756E" w:rsidRDefault="0045756E" w:rsidP="003E7969">
      <w:pPr>
        <w:spacing w:after="0"/>
        <w:ind w:left="0"/>
        <w:jc w:val="center"/>
        <w:rPr>
          <w:szCs w:val="20"/>
        </w:rPr>
      </w:pPr>
    </w:p>
    <w:p w14:paraId="1E3F2646" w14:textId="77777777" w:rsidR="0045756E" w:rsidRDefault="0045756E" w:rsidP="003E7969">
      <w:pPr>
        <w:spacing w:after="0"/>
        <w:ind w:left="0"/>
        <w:jc w:val="center"/>
        <w:rPr>
          <w:szCs w:val="20"/>
        </w:rPr>
      </w:pPr>
    </w:p>
    <w:p w14:paraId="77AC062C" w14:textId="77777777" w:rsidR="0045756E" w:rsidRDefault="0045756E" w:rsidP="003E7969">
      <w:pPr>
        <w:spacing w:after="0"/>
        <w:ind w:left="0"/>
        <w:jc w:val="center"/>
        <w:rPr>
          <w:szCs w:val="20"/>
        </w:rPr>
      </w:pPr>
    </w:p>
    <w:p w14:paraId="1D75AF69" w14:textId="77777777" w:rsidR="0045756E" w:rsidRDefault="0045756E" w:rsidP="003E7969">
      <w:pPr>
        <w:spacing w:after="0"/>
        <w:ind w:left="0"/>
        <w:jc w:val="center"/>
        <w:rPr>
          <w:szCs w:val="20"/>
        </w:rPr>
      </w:pPr>
    </w:p>
    <w:p w14:paraId="46D71880" w14:textId="77777777" w:rsidR="0045756E" w:rsidRDefault="0045756E" w:rsidP="003E7969">
      <w:pPr>
        <w:spacing w:after="0"/>
        <w:ind w:left="0"/>
        <w:jc w:val="center"/>
        <w:rPr>
          <w:szCs w:val="20"/>
        </w:rPr>
      </w:pPr>
    </w:p>
    <w:p w14:paraId="44D3B9AC" w14:textId="77777777" w:rsidR="0045756E" w:rsidRDefault="0045756E" w:rsidP="003E7969">
      <w:pPr>
        <w:spacing w:after="0"/>
        <w:ind w:left="0"/>
        <w:jc w:val="center"/>
        <w:rPr>
          <w:szCs w:val="20"/>
        </w:rPr>
      </w:pPr>
    </w:p>
    <w:p w14:paraId="0986C6CA" w14:textId="77777777" w:rsidR="0045756E" w:rsidRDefault="0045756E" w:rsidP="003E7969">
      <w:pPr>
        <w:spacing w:after="0"/>
        <w:ind w:left="0"/>
        <w:jc w:val="center"/>
        <w:rPr>
          <w:szCs w:val="20"/>
        </w:rPr>
      </w:pPr>
    </w:p>
    <w:p w14:paraId="1284FBEB" w14:textId="77777777" w:rsidR="0045756E" w:rsidRDefault="0045756E" w:rsidP="003E7969">
      <w:pPr>
        <w:spacing w:after="0"/>
        <w:ind w:left="0"/>
        <w:jc w:val="center"/>
        <w:rPr>
          <w:szCs w:val="20"/>
        </w:rPr>
      </w:pPr>
    </w:p>
    <w:p w14:paraId="12C11342" w14:textId="77777777" w:rsidR="0045756E" w:rsidRDefault="0045756E" w:rsidP="003E7969">
      <w:pPr>
        <w:spacing w:after="0"/>
        <w:ind w:left="0"/>
        <w:jc w:val="center"/>
        <w:rPr>
          <w:szCs w:val="20"/>
        </w:rPr>
      </w:pPr>
    </w:p>
    <w:p w14:paraId="140C76E3" w14:textId="77777777" w:rsidR="0045756E" w:rsidRDefault="0045756E" w:rsidP="003E7969">
      <w:pPr>
        <w:spacing w:after="0"/>
        <w:ind w:left="0"/>
        <w:jc w:val="center"/>
        <w:rPr>
          <w:szCs w:val="20"/>
        </w:rPr>
      </w:pPr>
    </w:p>
    <w:p w14:paraId="3D39A6E0" w14:textId="77777777" w:rsidR="0045756E" w:rsidRDefault="0045756E" w:rsidP="003E7969">
      <w:pPr>
        <w:spacing w:after="0"/>
        <w:ind w:left="0"/>
        <w:jc w:val="center"/>
        <w:rPr>
          <w:szCs w:val="20"/>
        </w:rPr>
      </w:pPr>
    </w:p>
    <w:p w14:paraId="67C3B2FE" w14:textId="77777777" w:rsidR="0045756E" w:rsidRDefault="0045756E" w:rsidP="003E7969">
      <w:pPr>
        <w:spacing w:after="0"/>
        <w:ind w:left="0"/>
        <w:jc w:val="center"/>
        <w:rPr>
          <w:szCs w:val="20"/>
        </w:rPr>
      </w:pPr>
    </w:p>
    <w:p w14:paraId="59B6AF63" w14:textId="77777777" w:rsidR="0045756E" w:rsidRDefault="0045756E" w:rsidP="003E7969">
      <w:pPr>
        <w:spacing w:after="0"/>
        <w:ind w:left="0"/>
        <w:jc w:val="center"/>
        <w:rPr>
          <w:szCs w:val="20"/>
        </w:rPr>
      </w:pPr>
    </w:p>
    <w:p w14:paraId="50733F22" w14:textId="77777777" w:rsidR="0045756E" w:rsidRDefault="0045756E" w:rsidP="003E7969">
      <w:pPr>
        <w:spacing w:after="0"/>
        <w:ind w:left="0"/>
        <w:jc w:val="center"/>
        <w:rPr>
          <w:szCs w:val="20"/>
        </w:rPr>
      </w:pPr>
    </w:p>
    <w:p w14:paraId="25521D8C" w14:textId="34BD2724" w:rsidR="0045756E" w:rsidRDefault="0045756E" w:rsidP="003E7969">
      <w:pPr>
        <w:spacing w:after="0"/>
        <w:ind w:left="0"/>
        <w:jc w:val="center"/>
      </w:pPr>
      <w:r>
        <w:rPr>
          <w:szCs w:val="20"/>
        </w:rPr>
        <w:t>This page is intentionally left blank.</w:t>
      </w:r>
    </w:p>
    <w:p w14:paraId="34542D43" w14:textId="77777777" w:rsidR="008851B0" w:rsidRDefault="008851B0" w:rsidP="003E7969">
      <w:pPr>
        <w:ind w:left="0"/>
        <w:jc w:val="center"/>
        <w:sectPr w:rsidR="008851B0" w:rsidSect="00813FB8">
          <w:headerReference w:type="default" r:id="rId131"/>
          <w:footerReference w:type="default" r:id="rId132"/>
          <w:pgSz w:w="12240" w:h="15840" w:code="1"/>
          <w:pgMar w:top="1440" w:right="1440" w:bottom="1440" w:left="1440" w:header="720" w:footer="720" w:gutter="0"/>
          <w:cols w:space="720"/>
          <w:docGrid w:linePitch="360"/>
        </w:sectPr>
      </w:pPr>
    </w:p>
    <w:p w14:paraId="0B382B39" w14:textId="77777777" w:rsidR="00541ACE" w:rsidRPr="00104011" w:rsidRDefault="00E4459D" w:rsidP="00B236FE">
      <w:pPr>
        <w:pStyle w:val="Heading2"/>
        <w:numPr>
          <w:ilvl w:val="0"/>
          <w:numId w:val="0"/>
        </w:numPr>
        <w:jc w:val="center"/>
        <w:rPr>
          <w:sz w:val="32"/>
          <w:szCs w:val="32"/>
        </w:rPr>
      </w:pPr>
      <w:bookmarkStart w:id="960" w:name="_Toc355682110"/>
      <w:bookmarkStart w:id="961" w:name="_Toc507594115"/>
      <w:r w:rsidRPr="00104011">
        <w:rPr>
          <w:sz w:val="32"/>
          <w:szCs w:val="32"/>
        </w:rPr>
        <w:t>CURRENT EMPLOYMENT STATISTICS PROGRAM</w:t>
      </w:r>
      <w:bookmarkEnd w:id="960"/>
      <w:bookmarkEnd w:id="961"/>
    </w:p>
    <w:p w14:paraId="04DECDC0" w14:textId="77777777" w:rsidR="00541ACE" w:rsidRPr="002A59E2" w:rsidRDefault="002120C2" w:rsidP="002A59E2">
      <w:pPr>
        <w:ind w:hanging="547"/>
        <w:jc w:val="center"/>
        <w:rPr>
          <w:sz w:val="24"/>
        </w:rPr>
      </w:pPr>
      <w:bookmarkStart w:id="962" w:name="_Toc355682111"/>
      <w:r w:rsidRPr="002A59E2">
        <w:rPr>
          <w:b/>
          <w:sz w:val="24"/>
        </w:rPr>
        <w:t>WORK STATEMENT FOR</w:t>
      </w:r>
      <w:r w:rsidR="00020E82" w:rsidRPr="002A59E2">
        <w:rPr>
          <w:b/>
          <w:sz w:val="24"/>
        </w:rPr>
        <w:t xml:space="preserve"> PUERTO RICO</w:t>
      </w:r>
      <w:bookmarkEnd w:id="962"/>
    </w:p>
    <w:p w14:paraId="72880062" w14:textId="77777777" w:rsidR="00020E82" w:rsidRPr="007C281F" w:rsidRDefault="00020E82" w:rsidP="00AE52F4">
      <w:pPr>
        <w:pStyle w:val="Heading4"/>
        <w:numPr>
          <w:ilvl w:val="0"/>
          <w:numId w:val="82"/>
        </w:numPr>
        <w:ind w:hanging="540"/>
      </w:pPr>
      <w:bookmarkStart w:id="963" w:name="_Toc355682112"/>
      <w:r w:rsidRPr="007C281F">
        <w:t>PROGRAM INFORMATION</w:t>
      </w:r>
      <w:bookmarkEnd w:id="963"/>
    </w:p>
    <w:p w14:paraId="6683B44C" w14:textId="77777777" w:rsidR="00020E82" w:rsidRPr="007C281F" w:rsidRDefault="00020E82" w:rsidP="002120C2">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2120C2">
        <w:t>o, and the U.S. Virgin Islands.</w:t>
      </w:r>
    </w:p>
    <w:p w14:paraId="65A8BBD2" w14:textId="77777777" w:rsidR="00020E82" w:rsidRPr="007C281F" w:rsidRDefault="00020E82" w:rsidP="002120C2">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14:paraId="153A5CEE" w14:textId="77777777" w:rsidR="00020E82" w:rsidRPr="007C281F" w:rsidRDefault="00020E82" w:rsidP="002120C2">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6570B0"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087665" w:rsidRPr="007C281F">
        <w:t>s</w:t>
      </w:r>
      <w:r w:rsidR="00E4459D" w:rsidRPr="007C281F">
        <w:t>tate</w:t>
      </w:r>
      <w:r w:rsidR="002120C2">
        <w:t>d program requirements.</w:t>
      </w:r>
    </w:p>
    <w:p w14:paraId="7B0BD0AD" w14:textId="77777777" w:rsidR="00020E82" w:rsidRPr="007C281F" w:rsidRDefault="00020E82" w:rsidP="00AE52F4">
      <w:pPr>
        <w:pStyle w:val="Heading4"/>
        <w:numPr>
          <w:ilvl w:val="0"/>
          <w:numId w:val="82"/>
        </w:numPr>
        <w:ind w:hanging="540"/>
      </w:pPr>
      <w:bookmarkStart w:id="964" w:name="_Toc355682113"/>
      <w:r w:rsidRPr="007C281F">
        <w:t>DELIVERABLES</w:t>
      </w:r>
      <w:bookmarkEnd w:id="964"/>
    </w:p>
    <w:p w14:paraId="0F518239"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7F00E2B" w14:textId="77777777" w:rsidTr="002713C8">
        <w:tc>
          <w:tcPr>
            <w:tcW w:w="432" w:type="dxa"/>
          </w:tcPr>
          <w:p w14:paraId="44FD8479" w14:textId="77777777" w:rsidR="00020E82" w:rsidRPr="007C281F" w:rsidRDefault="00020E82" w:rsidP="007C281F">
            <w:r w:rsidRPr="007C281F">
              <w:br w:type="page"/>
            </w:r>
          </w:p>
        </w:tc>
        <w:tc>
          <w:tcPr>
            <w:tcW w:w="432" w:type="dxa"/>
          </w:tcPr>
          <w:p w14:paraId="4CCFDF89" w14:textId="77777777" w:rsidR="00020E82" w:rsidRPr="007C281F" w:rsidRDefault="00020E82" w:rsidP="007C281F"/>
        </w:tc>
        <w:tc>
          <w:tcPr>
            <w:tcW w:w="3438" w:type="dxa"/>
          </w:tcPr>
          <w:p w14:paraId="5DBF72D8" w14:textId="77777777" w:rsidR="00020E82" w:rsidRPr="007C281F" w:rsidRDefault="00020E82" w:rsidP="007C281F">
            <w:r w:rsidRPr="007C281F">
              <w:br/>
            </w:r>
            <w:r w:rsidRPr="007C281F">
              <w:br/>
              <w:t>Content</w:t>
            </w:r>
          </w:p>
        </w:tc>
        <w:tc>
          <w:tcPr>
            <w:tcW w:w="1260" w:type="dxa"/>
          </w:tcPr>
          <w:p w14:paraId="14A5ADC6"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c>
          <w:tcPr>
            <w:tcW w:w="2880" w:type="dxa"/>
          </w:tcPr>
          <w:p w14:paraId="33084E96" w14:textId="77777777" w:rsidR="00020E82" w:rsidRPr="007C281F" w:rsidRDefault="00020E82" w:rsidP="007C281F">
            <w:r w:rsidRPr="007C281F">
              <w:br/>
            </w:r>
            <w:r w:rsidRPr="007C281F">
              <w:br/>
              <w:t>Due Dates</w:t>
            </w:r>
          </w:p>
        </w:tc>
        <w:tc>
          <w:tcPr>
            <w:tcW w:w="1260" w:type="dxa"/>
            <w:tcBorders>
              <w:bottom w:val="single" w:sz="4" w:space="0" w:color="auto"/>
            </w:tcBorders>
          </w:tcPr>
          <w:p w14:paraId="60BB992C"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r>
    </w:tbl>
    <w:p w14:paraId="6F5C51A6" w14:textId="77777777" w:rsidR="00694127" w:rsidRPr="002120C2" w:rsidRDefault="00020E82" w:rsidP="007C281F">
      <w:pPr>
        <w:rPr>
          <w:u w:val="single"/>
        </w:rPr>
      </w:pPr>
      <w:r w:rsidRPr="007C281F">
        <w:br/>
      </w:r>
      <w:r w:rsidR="00694127" w:rsidRPr="002120C2">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7BE8F872" w14:textId="77777777" w:rsidTr="00440AA9">
        <w:tc>
          <w:tcPr>
            <w:tcW w:w="432" w:type="dxa"/>
          </w:tcPr>
          <w:p w14:paraId="43B538D4" w14:textId="77777777" w:rsidR="00694127" w:rsidRPr="007C281F" w:rsidRDefault="00694127" w:rsidP="007C281F">
            <w:r w:rsidRPr="007C281F">
              <w:t>1.</w:t>
            </w:r>
          </w:p>
        </w:tc>
        <w:tc>
          <w:tcPr>
            <w:tcW w:w="270" w:type="dxa"/>
          </w:tcPr>
          <w:p w14:paraId="1A51E9AB" w14:textId="77777777" w:rsidR="00694127" w:rsidRPr="007C281F" w:rsidRDefault="002120C2" w:rsidP="002120C2">
            <w:pPr>
              <w:ind w:left="0" w:hanging="72"/>
            </w:pPr>
            <w:r>
              <w:t>1</w:t>
            </w:r>
            <w:r w:rsidR="00694127" w:rsidRPr="007C281F">
              <w:t>.</w:t>
            </w:r>
          </w:p>
        </w:tc>
        <w:tc>
          <w:tcPr>
            <w:tcW w:w="3780" w:type="dxa"/>
          </w:tcPr>
          <w:p w14:paraId="537E17FE" w14:textId="77777777" w:rsidR="00694127" w:rsidRPr="007C281F" w:rsidRDefault="00694127" w:rsidP="00AE52F4">
            <w:pPr>
              <w:numPr>
                <w:ilvl w:val="0"/>
                <w:numId w:val="83"/>
              </w:numPr>
              <w:ind w:left="378"/>
            </w:pPr>
            <w:r w:rsidRPr="007C281F">
              <w:t xml:space="preserve">Directly collect individual establishment microdata; edit, screen, and review the microdata, and transmit the microdata to the BLS.  </w:t>
            </w:r>
          </w:p>
          <w:p w14:paraId="276B4111" w14:textId="77777777" w:rsidR="00694127" w:rsidRPr="007C281F" w:rsidRDefault="00694127" w:rsidP="007C281F"/>
        </w:tc>
        <w:tc>
          <w:tcPr>
            <w:tcW w:w="1080" w:type="dxa"/>
          </w:tcPr>
          <w:p w14:paraId="58AC023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59DCE38C" w14:textId="77777777" w:rsidR="00694127" w:rsidRPr="007C281F" w:rsidRDefault="00694127" w:rsidP="007C281F">
            <w:r w:rsidRPr="007C281F">
              <w:t>In accordance with the schedule specified by BLS</w:t>
            </w:r>
            <w:r w:rsidR="00A52FA3">
              <w:t xml:space="preserve"> for the preliminary and final t</w:t>
            </w:r>
            <w:r w:rsidRPr="007C281F">
              <w:t>erritory closings each month.</w:t>
            </w:r>
          </w:p>
        </w:tc>
        <w:tc>
          <w:tcPr>
            <w:tcW w:w="1080" w:type="dxa"/>
          </w:tcPr>
          <w:p w14:paraId="0A12523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79388068" w14:textId="77777777" w:rsidTr="00440AA9">
        <w:tc>
          <w:tcPr>
            <w:tcW w:w="432" w:type="dxa"/>
          </w:tcPr>
          <w:p w14:paraId="33901FE8" w14:textId="77777777" w:rsidR="00694127" w:rsidRPr="007C281F" w:rsidRDefault="00694127" w:rsidP="007C281F"/>
        </w:tc>
        <w:tc>
          <w:tcPr>
            <w:tcW w:w="270" w:type="dxa"/>
          </w:tcPr>
          <w:p w14:paraId="3B24CFBD" w14:textId="77777777" w:rsidR="00694127" w:rsidRPr="007C281F" w:rsidRDefault="00694127" w:rsidP="007C281F">
            <w:r w:rsidRPr="007C281F">
              <w:t>b.</w:t>
            </w:r>
          </w:p>
        </w:tc>
        <w:tc>
          <w:tcPr>
            <w:tcW w:w="3780" w:type="dxa"/>
          </w:tcPr>
          <w:p w14:paraId="0E4251F1" w14:textId="77777777" w:rsidR="00694127" w:rsidRPr="007C281F" w:rsidRDefault="00694127" w:rsidP="00AE52F4">
            <w:pPr>
              <w:numPr>
                <w:ilvl w:val="0"/>
                <w:numId w:val="83"/>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214E3A9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512A2A2A" w14:textId="77777777" w:rsidR="00694127" w:rsidRPr="007C281F" w:rsidRDefault="00694127" w:rsidP="007C281F">
            <w:r w:rsidRPr="007C281F">
              <w:t>In accordance with the procedures specified by BLS.</w:t>
            </w:r>
          </w:p>
        </w:tc>
        <w:tc>
          <w:tcPr>
            <w:tcW w:w="1080" w:type="dxa"/>
          </w:tcPr>
          <w:p w14:paraId="59A064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07A31071" w14:textId="77777777" w:rsidR="00694127" w:rsidRPr="007C281F" w:rsidRDefault="00694127" w:rsidP="007C281F"/>
    <w:p w14:paraId="15BA7FDE" w14:textId="77777777" w:rsidR="00694127" w:rsidRPr="007C281F" w:rsidRDefault="00694127" w:rsidP="007C281F"/>
    <w:p w14:paraId="2EC81FB2" w14:textId="77777777" w:rsidR="00694127" w:rsidRPr="007C281F" w:rsidRDefault="00694127" w:rsidP="002120C2">
      <w:pPr>
        <w:ind w:left="0"/>
      </w:pPr>
    </w:p>
    <w:p w14:paraId="4E74C468" w14:textId="77777777" w:rsidR="00694127" w:rsidRDefault="00694127" w:rsidP="007C281F">
      <w:pPr>
        <w:rPr>
          <w:b/>
        </w:rPr>
      </w:pPr>
      <w:r w:rsidRPr="002120C2">
        <w:rPr>
          <w:b/>
        </w:rPr>
        <w:t>B.</w:t>
      </w:r>
      <w:r w:rsidRPr="002120C2">
        <w:rPr>
          <w:b/>
        </w:rPr>
        <w:tab/>
      </w:r>
      <w:bookmarkStart w:id="965" w:name="_Toc355682114"/>
      <w:r w:rsidRPr="002120C2">
        <w:rPr>
          <w:b/>
        </w:rPr>
        <w:t>DELIVERABLES (CONTINUED)</w:t>
      </w:r>
      <w:bookmarkEnd w:id="965"/>
    </w:p>
    <w:p w14:paraId="709FB454" w14:textId="77777777" w:rsidR="001B7B97" w:rsidRPr="002120C2" w:rsidRDefault="001B7B97" w:rsidP="007C281F">
      <w:pPr>
        <w:rPr>
          <w:b/>
        </w:rPr>
      </w:pPr>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94127" w:rsidRPr="007C281F" w14:paraId="53AD4C75" w14:textId="77777777" w:rsidTr="00806017">
        <w:trPr>
          <w:trHeight w:val="648"/>
        </w:trPr>
        <w:tc>
          <w:tcPr>
            <w:tcW w:w="432" w:type="dxa"/>
          </w:tcPr>
          <w:p w14:paraId="39D5DF98" w14:textId="77777777" w:rsidR="00694127" w:rsidRPr="007C281F" w:rsidRDefault="00694127" w:rsidP="007C281F"/>
        </w:tc>
        <w:tc>
          <w:tcPr>
            <w:tcW w:w="3438" w:type="dxa"/>
          </w:tcPr>
          <w:p w14:paraId="5CEFA568" w14:textId="77777777" w:rsidR="00694127" w:rsidRPr="007C281F" w:rsidRDefault="00694127" w:rsidP="007C281F">
            <w:r w:rsidRPr="007C281F">
              <w:br/>
            </w:r>
            <w:r w:rsidRPr="007C281F">
              <w:br/>
              <w:t>Content</w:t>
            </w:r>
          </w:p>
        </w:tc>
        <w:tc>
          <w:tcPr>
            <w:tcW w:w="1260" w:type="dxa"/>
          </w:tcPr>
          <w:p w14:paraId="70A962CA" w14:textId="77777777" w:rsidR="00694127" w:rsidRPr="007C281F" w:rsidRDefault="00694127" w:rsidP="002120C2">
            <w:pPr>
              <w:spacing w:after="60"/>
              <w:ind w:left="0"/>
              <w:jc w:val="center"/>
            </w:pPr>
            <w:r w:rsidRPr="002120C2">
              <w:rPr>
                <w:szCs w:val="20"/>
              </w:rPr>
              <w:t>Agree To Comply (Check Box)</w:t>
            </w:r>
          </w:p>
        </w:tc>
        <w:tc>
          <w:tcPr>
            <w:tcW w:w="2880" w:type="dxa"/>
          </w:tcPr>
          <w:p w14:paraId="2D3FE1AF" w14:textId="77777777" w:rsidR="00694127" w:rsidRPr="007C281F" w:rsidRDefault="00694127" w:rsidP="007C281F">
            <w:r w:rsidRPr="007C281F">
              <w:br/>
            </w:r>
            <w:r w:rsidRPr="007C281F">
              <w:br/>
              <w:t>Due Dates</w:t>
            </w:r>
          </w:p>
        </w:tc>
        <w:tc>
          <w:tcPr>
            <w:tcW w:w="1260" w:type="dxa"/>
            <w:tcBorders>
              <w:bottom w:val="single" w:sz="4" w:space="0" w:color="auto"/>
            </w:tcBorders>
          </w:tcPr>
          <w:p w14:paraId="06C1CB9F" w14:textId="77777777" w:rsidR="00694127" w:rsidRPr="007C281F" w:rsidRDefault="00694127" w:rsidP="002120C2">
            <w:pPr>
              <w:spacing w:after="60"/>
              <w:ind w:left="0"/>
              <w:jc w:val="center"/>
            </w:pPr>
            <w:r w:rsidRPr="002120C2">
              <w:rPr>
                <w:szCs w:val="20"/>
              </w:rPr>
              <w:t>Agree To Comply (Check Box)</w:t>
            </w:r>
          </w:p>
        </w:tc>
      </w:tr>
    </w:tbl>
    <w:p w14:paraId="3A5AF919" w14:textId="77777777" w:rsidR="00694127" w:rsidRPr="007C281F" w:rsidRDefault="00694127" w:rsidP="007C281F"/>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00694127" w:rsidRPr="007C281F" w14:paraId="33DFB3BC" w14:textId="77777777" w:rsidTr="00440AA9">
        <w:trPr>
          <w:cantSplit/>
        </w:trPr>
        <w:tc>
          <w:tcPr>
            <w:tcW w:w="369" w:type="dxa"/>
          </w:tcPr>
          <w:p w14:paraId="4F1310B1" w14:textId="77777777" w:rsidR="00694127" w:rsidRPr="007C281F" w:rsidRDefault="00694127" w:rsidP="007C281F">
            <w:r w:rsidRPr="007C281F">
              <w:t>2.</w:t>
            </w:r>
          </w:p>
        </w:tc>
        <w:tc>
          <w:tcPr>
            <w:tcW w:w="333" w:type="dxa"/>
          </w:tcPr>
          <w:p w14:paraId="2974439F" w14:textId="77777777" w:rsidR="00694127" w:rsidRPr="007C281F" w:rsidRDefault="002120C2" w:rsidP="002120C2">
            <w:pPr>
              <w:ind w:left="0" w:hanging="39"/>
            </w:pPr>
            <w:r>
              <w:t>2</w:t>
            </w:r>
            <w:r w:rsidR="00694127" w:rsidRPr="007C281F">
              <w:t>.</w:t>
            </w:r>
          </w:p>
        </w:tc>
        <w:tc>
          <w:tcPr>
            <w:tcW w:w="3870" w:type="dxa"/>
          </w:tcPr>
          <w:p w14:paraId="6C53051F" w14:textId="77777777" w:rsidR="00694127" w:rsidRPr="007C281F" w:rsidRDefault="00694127" w:rsidP="00AE52F4">
            <w:pPr>
              <w:numPr>
                <w:ilvl w:val="0"/>
                <w:numId w:val="84"/>
              </w:numPr>
              <w:ind w:left="378"/>
            </w:pPr>
            <w:r w:rsidRPr="007C281F">
              <w:t>Deliver preliminary and revised estimates for employment, hours and ear</w:t>
            </w:r>
            <w:r w:rsidR="00A52FA3">
              <w:t>nings of all employees for the t</w:t>
            </w:r>
            <w:r w:rsidRPr="007C281F">
              <w:t xml:space="preserve">erritory and selected areas. </w:t>
            </w:r>
          </w:p>
          <w:p w14:paraId="47F878B6" w14:textId="77777777" w:rsidR="00694127" w:rsidRPr="007C281F" w:rsidRDefault="00694127" w:rsidP="002120C2">
            <w:pPr>
              <w:ind w:left="378"/>
            </w:pPr>
            <w:r w:rsidRPr="007C281F">
              <w:t>Deliver preliminary and revised estimates for employment, hours, and earnings of production and n</w:t>
            </w:r>
            <w:r w:rsidR="00A52FA3">
              <w:t>on-supervisory workers for the t</w:t>
            </w:r>
            <w:r w:rsidRPr="007C281F">
              <w:t xml:space="preserve">erritory and selected areas.  </w:t>
            </w:r>
          </w:p>
        </w:tc>
        <w:tc>
          <w:tcPr>
            <w:tcW w:w="1080" w:type="dxa"/>
          </w:tcPr>
          <w:p w14:paraId="223BC119"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00274147" w:rsidRPr="007C281F">
              <w:fldChar w:fldCharType="end"/>
            </w:r>
          </w:p>
        </w:tc>
        <w:tc>
          <w:tcPr>
            <w:tcW w:w="2880" w:type="dxa"/>
          </w:tcPr>
          <w:p w14:paraId="696BB3E5" w14:textId="77777777" w:rsidR="00694127" w:rsidRPr="007C281F" w:rsidRDefault="00694127" w:rsidP="007C281F">
            <w:r w:rsidRPr="007C281F">
              <w:t xml:space="preserve">In accordance with the monthly schedule and the procedures specified by BLS.  </w:t>
            </w:r>
          </w:p>
          <w:p w14:paraId="63E153E5" w14:textId="77777777" w:rsidR="00694127" w:rsidRPr="007C281F" w:rsidRDefault="00694127" w:rsidP="007C281F"/>
        </w:tc>
        <w:tc>
          <w:tcPr>
            <w:tcW w:w="1230" w:type="dxa"/>
          </w:tcPr>
          <w:p w14:paraId="565C741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00274147" w:rsidRPr="007C281F">
              <w:fldChar w:fldCharType="end"/>
            </w:r>
          </w:p>
        </w:tc>
      </w:tr>
      <w:tr w:rsidR="00694127" w:rsidRPr="007C281F" w14:paraId="47293DA2" w14:textId="77777777" w:rsidTr="00440AA9">
        <w:trPr>
          <w:cantSplit/>
        </w:trPr>
        <w:tc>
          <w:tcPr>
            <w:tcW w:w="369" w:type="dxa"/>
          </w:tcPr>
          <w:p w14:paraId="27FF1169" w14:textId="77777777" w:rsidR="00694127" w:rsidRPr="007C281F" w:rsidRDefault="00694127" w:rsidP="007C281F">
            <w:r w:rsidRPr="007C281F">
              <w:t>2.</w:t>
            </w:r>
          </w:p>
        </w:tc>
        <w:tc>
          <w:tcPr>
            <w:tcW w:w="333" w:type="dxa"/>
          </w:tcPr>
          <w:p w14:paraId="7F4BA203" w14:textId="77777777" w:rsidR="00694127" w:rsidRPr="007C281F" w:rsidRDefault="00694127" w:rsidP="007C281F">
            <w:r w:rsidRPr="007C281F">
              <w:t>b.</w:t>
            </w:r>
          </w:p>
        </w:tc>
        <w:tc>
          <w:tcPr>
            <w:tcW w:w="3870" w:type="dxa"/>
          </w:tcPr>
          <w:p w14:paraId="13934820" w14:textId="77777777" w:rsidR="00694127" w:rsidRPr="007C281F" w:rsidRDefault="00694127" w:rsidP="00AE52F4">
            <w:pPr>
              <w:numPr>
                <w:ilvl w:val="0"/>
                <w:numId w:val="84"/>
              </w:numPr>
              <w:ind w:left="378"/>
            </w:pPr>
            <w:r w:rsidRPr="007C281F">
              <w:t xml:space="preserve">Produce, review, and deliver to BLS estimates made utilizing the ACESWeb system.  </w:t>
            </w:r>
          </w:p>
        </w:tc>
        <w:tc>
          <w:tcPr>
            <w:tcW w:w="1080" w:type="dxa"/>
          </w:tcPr>
          <w:p w14:paraId="1442B0F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880" w:type="dxa"/>
          </w:tcPr>
          <w:p w14:paraId="5D8CD10B" w14:textId="77777777" w:rsidR="00694127" w:rsidRDefault="00694127" w:rsidP="001B7B97">
            <w:r w:rsidRPr="007C281F">
              <w:t xml:space="preserve">In accordance with the monthly schedule and procedures specified by BLS.  </w:t>
            </w:r>
          </w:p>
          <w:p w14:paraId="7E3C8BDA" w14:textId="77777777" w:rsidR="001B7B97" w:rsidRPr="007C281F" w:rsidRDefault="001B7B97" w:rsidP="001B7B97"/>
        </w:tc>
        <w:tc>
          <w:tcPr>
            <w:tcW w:w="1230" w:type="dxa"/>
          </w:tcPr>
          <w:p w14:paraId="73CE29D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142E3FCE" w14:textId="351336CE" w:rsidR="00694127" w:rsidRPr="006B7514" w:rsidRDefault="00694127" w:rsidP="001B7B97">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00694127" w:rsidRPr="007C281F" w14:paraId="1E79F64B" w14:textId="77777777" w:rsidTr="00440AA9">
        <w:trPr>
          <w:trHeight w:hRule="exact" w:val="792"/>
        </w:trPr>
        <w:tc>
          <w:tcPr>
            <w:tcW w:w="342" w:type="dxa"/>
          </w:tcPr>
          <w:p w14:paraId="4D526E0B" w14:textId="77777777" w:rsidR="00694127" w:rsidRPr="007C281F" w:rsidRDefault="00694127" w:rsidP="007C281F">
            <w:r w:rsidRPr="007C281F">
              <w:t>1.</w:t>
            </w:r>
          </w:p>
        </w:tc>
        <w:tc>
          <w:tcPr>
            <w:tcW w:w="4230" w:type="dxa"/>
          </w:tcPr>
          <w:p w14:paraId="6E547C47" w14:textId="3D2A5C72" w:rsidR="00694127" w:rsidRPr="007C281F" w:rsidRDefault="00694127" w:rsidP="00CA00BF">
            <w:pPr>
              <w:ind w:left="738"/>
            </w:pPr>
          </w:p>
        </w:tc>
        <w:tc>
          <w:tcPr>
            <w:tcW w:w="990" w:type="dxa"/>
          </w:tcPr>
          <w:p w14:paraId="3A30994B" w14:textId="1D295290" w:rsidR="00694127" w:rsidRPr="007C281F" w:rsidRDefault="00694127" w:rsidP="007C281F"/>
        </w:tc>
        <w:tc>
          <w:tcPr>
            <w:tcW w:w="2880" w:type="dxa"/>
          </w:tcPr>
          <w:p w14:paraId="7575A27E" w14:textId="55512D49" w:rsidR="00694127" w:rsidRPr="007C281F" w:rsidRDefault="00694127" w:rsidP="007C281F"/>
        </w:tc>
        <w:tc>
          <w:tcPr>
            <w:tcW w:w="1350" w:type="dxa"/>
          </w:tcPr>
          <w:p w14:paraId="3CE7AA38" w14:textId="26433498" w:rsidR="00694127" w:rsidRPr="007C281F" w:rsidRDefault="00694127" w:rsidP="007C281F"/>
        </w:tc>
      </w:tr>
    </w:tbl>
    <w:p w14:paraId="47EA6DD1" w14:textId="77777777" w:rsidR="006B7514" w:rsidRDefault="006B7514" w:rsidP="004800EA">
      <w:pPr>
        <w:ind w:left="0"/>
      </w:pPr>
    </w:p>
    <w:p w14:paraId="0783CB36" w14:textId="77777777" w:rsidR="00694127" w:rsidRPr="006B7514" w:rsidRDefault="00694127" w:rsidP="003710C5">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4800EA" w:rsidRPr="007C281F" w14:paraId="3A5D0CAC" w14:textId="77777777" w:rsidTr="00440AA9">
        <w:tc>
          <w:tcPr>
            <w:tcW w:w="342" w:type="dxa"/>
          </w:tcPr>
          <w:p w14:paraId="661799C0" w14:textId="77777777" w:rsidR="004800EA" w:rsidRPr="007C281F" w:rsidRDefault="004800EA" w:rsidP="004800EA"/>
        </w:tc>
        <w:tc>
          <w:tcPr>
            <w:tcW w:w="4230" w:type="dxa"/>
          </w:tcPr>
          <w:p w14:paraId="3272515D" w14:textId="77777777" w:rsidR="004800EA" w:rsidRPr="007C281F" w:rsidRDefault="004800EA" w:rsidP="00AE52F4">
            <w:pPr>
              <w:numPr>
                <w:ilvl w:val="0"/>
                <w:numId w:val="85"/>
              </w:numPr>
              <w:ind w:left="738" w:hanging="720"/>
            </w:pPr>
            <w:r w:rsidRPr="007C281F">
              <w:t>Provide supplemental information on employment not covered by the UI program.</w:t>
            </w:r>
          </w:p>
        </w:tc>
        <w:tc>
          <w:tcPr>
            <w:tcW w:w="990" w:type="dxa"/>
          </w:tcPr>
          <w:p w14:paraId="66A824D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c>
          <w:tcPr>
            <w:tcW w:w="2970" w:type="dxa"/>
          </w:tcPr>
          <w:p w14:paraId="5B9B2872" w14:textId="77777777" w:rsidR="004800EA" w:rsidRPr="007C281F" w:rsidRDefault="004800EA" w:rsidP="007C281F">
            <w:r w:rsidRPr="007C281F">
              <w:t>In accordance with the annual schedule specified by BLS, and in accordance with the procedures specified in the CES State Operating Manual.</w:t>
            </w:r>
          </w:p>
        </w:tc>
        <w:tc>
          <w:tcPr>
            <w:tcW w:w="1260" w:type="dxa"/>
          </w:tcPr>
          <w:p w14:paraId="6A6B8869"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r>
    </w:tbl>
    <w:p w14:paraId="1EBBE4E0" w14:textId="77777777" w:rsidR="00543FD7" w:rsidRDefault="00543FD7"/>
    <w:p w14:paraId="2948164E" w14:textId="77777777" w:rsidR="00543FD7" w:rsidRDefault="00543FD7"/>
    <w:p w14:paraId="4D8C7944" w14:textId="77777777" w:rsidR="00543FD7" w:rsidRDefault="00543FD7"/>
    <w:p w14:paraId="2114F1C2" w14:textId="77777777" w:rsidR="00543FD7" w:rsidRDefault="00543FD7"/>
    <w:p w14:paraId="3B8B60F7" w14:textId="77777777" w:rsidR="00543FD7" w:rsidRDefault="00543FD7" w:rsidP="001B7B97">
      <w:pPr>
        <w:ind w:left="0"/>
      </w:pPr>
    </w:p>
    <w:p w14:paraId="6D13B420" w14:textId="77777777" w:rsidR="00543FD7" w:rsidRPr="00543FD7" w:rsidRDefault="00543FD7" w:rsidP="00543FD7">
      <w:pPr>
        <w:rPr>
          <w:b/>
        </w:rPr>
      </w:pPr>
      <w:r>
        <w:rPr>
          <w:b/>
        </w:rPr>
        <w:t>B.</w:t>
      </w:r>
      <w:r>
        <w:rPr>
          <w:b/>
        </w:rPr>
        <w:tab/>
        <w:t>DELIVERABLES (CONTINUED)</w:t>
      </w:r>
    </w:p>
    <w:tbl>
      <w:tblPr>
        <w:tblW w:w="9792" w:type="dxa"/>
        <w:tblBorders>
          <w:bottom w:val="single" w:sz="4" w:space="0" w:color="auto"/>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00543FD7" w:rsidRPr="007C281F" w14:paraId="1D6A980B" w14:textId="77777777" w:rsidTr="00102412">
        <w:trPr>
          <w:gridAfter w:val="1"/>
          <w:wAfter w:w="30" w:type="dxa"/>
          <w:trHeight w:val="702"/>
        </w:trPr>
        <w:tc>
          <w:tcPr>
            <w:tcW w:w="455" w:type="dxa"/>
            <w:gridSpan w:val="2"/>
          </w:tcPr>
          <w:p w14:paraId="27F22C02" w14:textId="77777777" w:rsidR="00543FD7" w:rsidRPr="007C281F" w:rsidRDefault="00543FD7" w:rsidP="009D045E"/>
        </w:tc>
        <w:tc>
          <w:tcPr>
            <w:tcW w:w="3620" w:type="dxa"/>
            <w:tcBorders>
              <w:bottom w:val="single" w:sz="4" w:space="0" w:color="auto"/>
            </w:tcBorders>
          </w:tcPr>
          <w:p w14:paraId="108F1049" w14:textId="77777777" w:rsidR="00543FD7" w:rsidRPr="007C281F" w:rsidRDefault="00543FD7" w:rsidP="009D045E">
            <w:r w:rsidRPr="007C281F">
              <w:br/>
            </w:r>
            <w:r w:rsidRPr="007C281F">
              <w:br/>
              <w:t>Content</w:t>
            </w:r>
          </w:p>
        </w:tc>
        <w:tc>
          <w:tcPr>
            <w:tcW w:w="1327" w:type="dxa"/>
            <w:gridSpan w:val="2"/>
            <w:tcBorders>
              <w:bottom w:val="single" w:sz="4" w:space="0" w:color="auto"/>
            </w:tcBorders>
          </w:tcPr>
          <w:p w14:paraId="5B7085E7" w14:textId="77777777" w:rsidR="00543FD7" w:rsidRPr="007C281F" w:rsidRDefault="00543FD7" w:rsidP="009D045E">
            <w:pPr>
              <w:spacing w:after="60"/>
              <w:ind w:left="0"/>
              <w:jc w:val="center"/>
            </w:pPr>
            <w:r w:rsidRPr="002120C2">
              <w:rPr>
                <w:szCs w:val="20"/>
              </w:rPr>
              <w:t>Agree To Comply (Check Box)</w:t>
            </w:r>
          </w:p>
        </w:tc>
        <w:tc>
          <w:tcPr>
            <w:tcW w:w="3033" w:type="dxa"/>
            <w:gridSpan w:val="2"/>
            <w:tcBorders>
              <w:bottom w:val="single" w:sz="4" w:space="0" w:color="auto"/>
            </w:tcBorders>
          </w:tcPr>
          <w:p w14:paraId="06CDD067" w14:textId="77777777" w:rsidR="00543FD7" w:rsidRPr="007C281F" w:rsidRDefault="00543FD7" w:rsidP="009D045E">
            <w:r w:rsidRPr="007C281F">
              <w:br/>
            </w:r>
            <w:r w:rsidRPr="007C281F">
              <w:br/>
              <w:t>Due Dates</w:t>
            </w:r>
          </w:p>
        </w:tc>
        <w:tc>
          <w:tcPr>
            <w:tcW w:w="1327" w:type="dxa"/>
            <w:gridSpan w:val="2"/>
            <w:tcBorders>
              <w:bottom w:val="single" w:sz="4" w:space="0" w:color="auto"/>
            </w:tcBorders>
          </w:tcPr>
          <w:p w14:paraId="20C0BEF6" w14:textId="77777777" w:rsidR="00543FD7" w:rsidRPr="007C281F" w:rsidRDefault="00543FD7" w:rsidP="009D045E">
            <w:pPr>
              <w:spacing w:after="60"/>
              <w:ind w:left="0"/>
              <w:jc w:val="center"/>
            </w:pPr>
            <w:r w:rsidRPr="002120C2">
              <w:rPr>
                <w:szCs w:val="20"/>
              </w:rPr>
              <w:t>Agree To Comply (Check Box)</w:t>
            </w:r>
          </w:p>
        </w:tc>
      </w:tr>
      <w:tr w:rsidR="004800EA" w:rsidRPr="007C281F" w14:paraId="554F45F6" w14:textId="77777777" w:rsidTr="00102412">
        <w:tblPrEx>
          <w:tblBorders>
            <w:bottom w:val="none" w:sz="0" w:space="0" w:color="auto"/>
          </w:tblBorders>
        </w:tblPrEx>
        <w:trPr>
          <w:trHeight w:val="2070"/>
        </w:trPr>
        <w:tc>
          <w:tcPr>
            <w:tcW w:w="342" w:type="dxa"/>
          </w:tcPr>
          <w:p w14:paraId="1D57AC13" w14:textId="77777777" w:rsidR="004800EA" w:rsidRPr="007C281F" w:rsidRDefault="004800EA" w:rsidP="007C281F"/>
        </w:tc>
        <w:tc>
          <w:tcPr>
            <w:tcW w:w="4230" w:type="dxa"/>
            <w:gridSpan w:val="3"/>
          </w:tcPr>
          <w:p w14:paraId="477112B8" w14:textId="77777777" w:rsidR="004800EA" w:rsidRPr="007C281F" w:rsidRDefault="004800EA" w:rsidP="00AE52F4">
            <w:pPr>
              <w:numPr>
                <w:ilvl w:val="0"/>
                <w:numId w:val="85"/>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14:paraId="57E7F110"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c>
          <w:tcPr>
            <w:tcW w:w="2970" w:type="dxa"/>
            <w:gridSpan w:val="2"/>
          </w:tcPr>
          <w:p w14:paraId="7817D2F1" w14:textId="77777777" w:rsidR="004800EA" w:rsidRPr="007C281F" w:rsidRDefault="004800EA" w:rsidP="007C281F">
            <w:r w:rsidRPr="007C281F">
              <w:t>According to BLS defined schedule which allows for timely review of revised benchmarked data.</w:t>
            </w:r>
          </w:p>
        </w:tc>
        <w:tc>
          <w:tcPr>
            <w:tcW w:w="1260" w:type="dxa"/>
            <w:gridSpan w:val="2"/>
          </w:tcPr>
          <w:p w14:paraId="4504697A"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r>
      <w:tr w:rsidR="004800EA" w:rsidRPr="007C281F" w14:paraId="5D6348C7" w14:textId="77777777" w:rsidTr="00102412">
        <w:tblPrEx>
          <w:tblBorders>
            <w:bottom w:val="none" w:sz="0" w:space="0" w:color="auto"/>
          </w:tblBorders>
        </w:tblPrEx>
        <w:tc>
          <w:tcPr>
            <w:tcW w:w="342" w:type="dxa"/>
          </w:tcPr>
          <w:p w14:paraId="5D3BC3A2" w14:textId="77777777" w:rsidR="004800EA" w:rsidRPr="007C281F" w:rsidRDefault="004800EA" w:rsidP="007C281F"/>
        </w:tc>
        <w:tc>
          <w:tcPr>
            <w:tcW w:w="4230" w:type="dxa"/>
            <w:gridSpan w:val="3"/>
          </w:tcPr>
          <w:p w14:paraId="58CD12D0" w14:textId="77777777" w:rsidR="004800EA" w:rsidRPr="007C281F" w:rsidRDefault="004800EA" w:rsidP="00AE52F4">
            <w:pPr>
              <w:numPr>
                <w:ilvl w:val="0"/>
                <w:numId w:val="85"/>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14:paraId="4E57A428"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c>
          <w:tcPr>
            <w:tcW w:w="2970" w:type="dxa"/>
            <w:gridSpan w:val="2"/>
          </w:tcPr>
          <w:p w14:paraId="13417045" w14:textId="77777777" w:rsidR="004800EA" w:rsidRPr="007C281F" w:rsidRDefault="004800EA" w:rsidP="007C281F">
            <w:r w:rsidRPr="007C281F">
              <w:t>Prior to benchmark processing each year; in accordance with BLS defined schedule.</w:t>
            </w:r>
          </w:p>
        </w:tc>
        <w:tc>
          <w:tcPr>
            <w:tcW w:w="1260" w:type="dxa"/>
            <w:gridSpan w:val="2"/>
          </w:tcPr>
          <w:p w14:paraId="507CC37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r>
      <w:tr w:rsidR="004800EA" w:rsidRPr="007C281F" w14:paraId="5E85C1A8" w14:textId="77777777" w:rsidTr="00102412">
        <w:tblPrEx>
          <w:tblBorders>
            <w:bottom w:val="none" w:sz="0" w:space="0" w:color="auto"/>
          </w:tblBorders>
        </w:tblPrEx>
        <w:trPr>
          <w:trHeight w:val="1520"/>
        </w:trPr>
        <w:tc>
          <w:tcPr>
            <w:tcW w:w="342" w:type="dxa"/>
          </w:tcPr>
          <w:p w14:paraId="44EBDC00" w14:textId="77777777" w:rsidR="004800EA" w:rsidRPr="007C281F" w:rsidRDefault="004800EA" w:rsidP="007C281F"/>
        </w:tc>
        <w:tc>
          <w:tcPr>
            <w:tcW w:w="4230" w:type="dxa"/>
            <w:gridSpan w:val="3"/>
          </w:tcPr>
          <w:p w14:paraId="2763C072" w14:textId="77777777" w:rsidR="004800EA" w:rsidRPr="007C281F" w:rsidRDefault="004800EA" w:rsidP="00AE52F4">
            <w:pPr>
              <w:numPr>
                <w:ilvl w:val="0"/>
                <w:numId w:val="85"/>
              </w:numPr>
              <w:ind w:left="738" w:hanging="720"/>
            </w:pPr>
            <w:r w:rsidRPr="007C281F">
              <w:t>Review new seasonal factors and seasonally adjusted data in accordance with BLS specifications.</w:t>
            </w:r>
          </w:p>
        </w:tc>
        <w:tc>
          <w:tcPr>
            <w:tcW w:w="990" w:type="dxa"/>
            <w:gridSpan w:val="2"/>
          </w:tcPr>
          <w:p w14:paraId="38DAA417"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c>
          <w:tcPr>
            <w:tcW w:w="2970" w:type="dxa"/>
            <w:gridSpan w:val="2"/>
          </w:tcPr>
          <w:p w14:paraId="36D5D58E" w14:textId="77777777" w:rsidR="004800EA" w:rsidRPr="007C281F" w:rsidRDefault="004800EA" w:rsidP="007C281F">
            <w:r w:rsidRPr="007C281F">
              <w:t>Prior to the submittal of preliminary January estimates on the new benchmark and in accordance with BLS defined schedule.</w:t>
            </w:r>
          </w:p>
        </w:tc>
        <w:tc>
          <w:tcPr>
            <w:tcW w:w="1260" w:type="dxa"/>
            <w:gridSpan w:val="2"/>
          </w:tcPr>
          <w:p w14:paraId="446E8233"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r>
      <w:tr w:rsidR="004800EA" w:rsidRPr="007C281F" w14:paraId="5B917C94" w14:textId="77777777" w:rsidTr="00102412">
        <w:tblPrEx>
          <w:tblBorders>
            <w:bottom w:val="none" w:sz="0" w:space="0" w:color="auto"/>
          </w:tblBorders>
        </w:tblPrEx>
        <w:tc>
          <w:tcPr>
            <w:tcW w:w="342" w:type="dxa"/>
          </w:tcPr>
          <w:p w14:paraId="4C632FC9" w14:textId="77777777" w:rsidR="004800EA" w:rsidRPr="007C281F" w:rsidRDefault="004800EA" w:rsidP="007C281F"/>
        </w:tc>
        <w:tc>
          <w:tcPr>
            <w:tcW w:w="4230" w:type="dxa"/>
            <w:gridSpan w:val="3"/>
          </w:tcPr>
          <w:p w14:paraId="142CFF20" w14:textId="77777777" w:rsidR="004800EA" w:rsidRPr="007C281F" w:rsidRDefault="004800EA" w:rsidP="00AE52F4">
            <w:pPr>
              <w:numPr>
                <w:ilvl w:val="0"/>
                <w:numId w:val="85"/>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14:paraId="1D441E9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c>
          <w:tcPr>
            <w:tcW w:w="2970" w:type="dxa"/>
            <w:gridSpan w:val="2"/>
          </w:tcPr>
          <w:p w14:paraId="5955F732" w14:textId="77777777" w:rsidR="004800EA" w:rsidRPr="007C281F" w:rsidRDefault="004800EA" w:rsidP="007C281F">
            <w:r w:rsidRPr="007C281F">
              <w:t>In accordance with BLS defined schedule.</w:t>
            </w:r>
          </w:p>
        </w:tc>
        <w:tc>
          <w:tcPr>
            <w:tcW w:w="1260" w:type="dxa"/>
            <w:gridSpan w:val="2"/>
          </w:tcPr>
          <w:p w14:paraId="51F9146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794323">
              <w:fldChar w:fldCharType="separate"/>
            </w:r>
            <w:r w:rsidRPr="007C281F">
              <w:fldChar w:fldCharType="end"/>
            </w:r>
          </w:p>
        </w:tc>
      </w:tr>
    </w:tbl>
    <w:p w14:paraId="77651194" w14:textId="77777777" w:rsidR="00694127" w:rsidRPr="00190203" w:rsidRDefault="00694127" w:rsidP="003710C5">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694127" w:rsidRPr="007C281F" w14:paraId="36E3C5C9" w14:textId="77777777" w:rsidTr="002A59E2">
        <w:tc>
          <w:tcPr>
            <w:tcW w:w="342" w:type="dxa"/>
          </w:tcPr>
          <w:p w14:paraId="7B605678" w14:textId="77777777" w:rsidR="00694127" w:rsidRPr="007C281F" w:rsidRDefault="00694127" w:rsidP="007C281F">
            <w:r w:rsidRPr="007C281F">
              <w:t>1.</w:t>
            </w:r>
          </w:p>
        </w:tc>
        <w:tc>
          <w:tcPr>
            <w:tcW w:w="4230" w:type="dxa"/>
          </w:tcPr>
          <w:p w14:paraId="39E2359A" w14:textId="77777777" w:rsidR="00694127" w:rsidRPr="007C281F" w:rsidRDefault="00694127" w:rsidP="00AE52F4">
            <w:pPr>
              <w:numPr>
                <w:ilvl w:val="0"/>
                <w:numId w:val="86"/>
              </w:numPr>
              <w:ind w:left="738" w:hanging="720"/>
            </w:pPr>
            <w:r w:rsidRPr="007C281F">
              <w:t xml:space="preserve">Electronic transmission of micro, macro, and registry data with specified backup.  </w:t>
            </w:r>
          </w:p>
        </w:tc>
        <w:tc>
          <w:tcPr>
            <w:tcW w:w="990" w:type="dxa"/>
          </w:tcPr>
          <w:p w14:paraId="362F201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48EF400A" w14:textId="77777777" w:rsidR="00694127" w:rsidRPr="007C281F" w:rsidRDefault="00694127" w:rsidP="007C281F">
            <w:r w:rsidRPr="007C281F">
              <w:t>In accordance with schedule specified by BLS.</w:t>
            </w:r>
          </w:p>
        </w:tc>
        <w:tc>
          <w:tcPr>
            <w:tcW w:w="1260" w:type="dxa"/>
          </w:tcPr>
          <w:p w14:paraId="1D789B1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78BEA5F6" w14:textId="77777777" w:rsidTr="002A59E2">
        <w:tc>
          <w:tcPr>
            <w:tcW w:w="342" w:type="dxa"/>
          </w:tcPr>
          <w:p w14:paraId="5B277B79" w14:textId="77777777" w:rsidR="00694127" w:rsidRPr="007C281F" w:rsidRDefault="00694127" w:rsidP="007C281F">
            <w:r w:rsidRPr="007C281F">
              <w:t>2.</w:t>
            </w:r>
          </w:p>
        </w:tc>
        <w:tc>
          <w:tcPr>
            <w:tcW w:w="8190" w:type="dxa"/>
            <w:gridSpan w:val="3"/>
          </w:tcPr>
          <w:p w14:paraId="14B8A76D" w14:textId="77777777" w:rsidR="00694127" w:rsidRPr="007C281F" w:rsidRDefault="00694127" w:rsidP="00AE52F4">
            <w:pPr>
              <w:numPr>
                <w:ilvl w:val="0"/>
                <w:numId w:val="86"/>
              </w:numPr>
              <w:ind w:left="738" w:hanging="720"/>
            </w:pPr>
            <w:r w:rsidRPr="007C281F">
              <w:t>In Section F., “Sub-State Area</w:t>
            </w:r>
            <w:r w:rsidR="00A52FA3">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0AFBCB9B"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44F1D876" w14:textId="77777777" w:rsidR="00694127" w:rsidRPr="007C281F" w:rsidRDefault="00694127" w:rsidP="003710C5">
      <w:pPr>
        <w:pStyle w:val="Heading4"/>
        <w:ind w:hanging="540"/>
      </w:pPr>
      <w:bookmarkStart w:id="966" w:name="_Toc355682116"/>
      <w:r w:rsidRPr="007C281F">
        <w:t>PROGRAM PERFORMANCE REQUIREMENTS</w:t>
      </w:r>
      <w:bookmarkEnd w:id="966"/>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18677260" w14:textId="77777777" w:rsidTr="00440AA9">
        <w:tc>
          <w:tcPr>
            <w:tcW w:w="432" w:type="dxa"/>
          </w:tcPr>
          <w:p w14:paraId="0D09F7B8" w14:textId="77777777" w:rsidR="00694127" w:rsidRPr="007C281F" w:rsidRDefault="00694127" w:rsidP="007C281F">
            <w:r w:rsidRPr="007C281F">
              <w:br w:type="page"/>
            </w:r>
          </w:p>
          <w:p w14:paraId="527100F2" w14:textId="77777777" w:rsidR="00694127" w:rsidRPr="007C281F" w:rsidRDefault="00694127" w:rsidP="007C281F"/>
        </w:tc>
        <w:tc>
          <w:tcPr>
            <w:tcW w:w="432" w:type="dxa"/>
          </w:tcPr>
          <w:p w14:paraId="543E191B" w14:textId="77777777" w:rsidR="00694127" w:rsidRPr="007C281F" w:rsidRDefault="00694127" w:rsidP="007C281F"/>
        </w:tc>
        <w:tc>
          <w:tcPr>
            <w:tcW w:w="3618" w:type="dxa"/>
          </w:tcPr>
          <w:p w14:paraId="6D560ECD" w14:textId="77777777" w:rsidR="00694127" w:rsidRPr="007C281F" w:rsidRDefault="00694127" w:rsidP="007C281F"/>
        </w:tc>
        <w:tc>
          <w:tcPr>
            <w:tcW w:w="1260" w:type="dxa"/>
          </w:tcPr>
          <w:p w14:paraId="1982C131" w14:textId="77777777" w:rsidR="00694127" w:rsidRPr="007C281F" w:rsidRDefault="00694127" w:rsidP="007C281F"/>
        </w:tc>
        <w:tc>
          <w:tcPr>
            <w:tcW w:w="2808" w:type="dxa"/>
          </w:tcPr>
          <w:p w14:paraId="483A2BDF" w14:textId="77777777" w:rsidR="00694127" w:rsidRPr="007C281F" w:rsidRDefault="00694127" w:rsidP="007C281F"/>
        </w:tc>
        <w:tc>
          <w:tcPr>
            <w:tcW w:w="1260" w:type="dxa"/>
          </w:tcPr>
          <w:p w14:paraId="7AB1F741" w14:textId="77777777" w:rsidR="00694127" w:rsidRPr="007C281F" w:rsidRDefault="00694127" w:rsidP="00190203">
            <w:pPr>
              <w:spacing w:after="60"/>
              <w:ind w:left="0"/>
              <w:jc w:val="center"/>
            </w:pPr>
            <w:r w:rsidRPr="007C281F">
              <w:t xml:space="preserve">Agree </w:t>
            </w:r>
            <w:r w:rsidRPr="00190203">
              <w:rPr>
                <w:szCs w:val="20"/>
              </w:rPr>
              <w:t>To</w:t>
            </w:r>
            <w:r w:rsidRPr="007C281F">
              <w:t xml:space="preserve"> Comply (Check Box)</w:t>
            </w:r>
          </w:p>
        </w:tc>
      </w:tr>
      <w:tr w:rsidR="00694127" w:rsidRPr="007C281F" w14:paraId="124DFECD" w14:textId="77777777" w:rsidTr="00440AA9">
        <w:tblPrEx>
          <w:tblCellMar>
            <w:left w:w="108" w:type="dxa"/>
            <w:right w:w="108" w:type="dxa"/>
          </w:tblCellMar>
        </w:tblPrEx>
        <w:tc>
          <w:tcPr>
            <w:tcW w:w="8550" w:type="dxa"/>
            <w:gridSpan w:val="5"/>
          </w:tcPr>
          <w:p w14:paraId="539B86CB" w14:textId="77777777" w:rsidR="00694127" w:rsidRPr="007C281F" w:rsidRDefault="00694127" w:rsidP="00190203">
            <w:pPr>
              <w:ind w:left="378"/>
            </w:pPr>
            <w:r w:rsidRPr="007C281F">
              <w:t>Specifics on the methods for conducting the CES monthly survey are described in the CES program documentation.  The major elements involved are:</w:t>
            </w:r>
          </w:p>
        </w:tc>
        <w:tc>
          <w:tcPr>
            <w:tcW w:w="1260" w:type="dxa"/>
          </w:tcPr>
          <w:p w14:paraId="108F0340" w14:textId="77777777" w:rsidR="00694127" w:rsidRPr="007C281F" w:rsidRDefault="00694127" w:rsidP="007C281F"/>
          <w:p w14:paraId="597C5822" w14:textId="354F1745" w:rsidR="00694127" w:rsidRPr="007C281F" w:rsidRDefault="00694127" w:rsidP="007C281F"/>
        </w:tc>
      </w:tr>
    </w:tbl>
    <w:p w14:paraId="5534A7E8" w14:textId="77777777" w:rsidR="00694127" w:rsidRPr="007C281F" w:rsidRDefault="00694127" w:rsidP="00AE52F4">
      <w:pPr>
        <w:numPr>
          <w:ilvl w:val="0"/>
          <w:numId w:val="87"/>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091922E" w14:textId="77777777" w:rsidTr="00440AA9">
        <w:tc>
          <w:tcPr>
            <w:tcW w:w="8100" w:type="dxa"/>
          </w:tcPr>
          <w:p w14:paraId="601A5A47" w14:textId="77777777" w:rsidR="00694127" w:rsidRPr="007C281F" w:rsidRDefault="00A52FA3" w:rsidP="00AE52F4">
            <w:pPr>
              <w:numPr>
                <w:ilvl w:val="0"/>
                <w:numId w:val="88"/>
              </w:numPr>
              <w:ind w:hanging="655"/>
            </w:pPr>
            <w:r>
              <w:t>The t</w:t>
            </w:r>
            <w:r w:rsidR="00694127" w:rsidRPr="007C281F">
              <w:t>erritory agency will collect data from respondents each month using BLS/OMB-approved forms, or via BLS-approved electronic formats.</w:t>
            </w:r>
          </w:p>
        </w:tc>
        <w:tc>
          <w:tcPr>
            <w:tcW w:w="1260" w:type="dxa"/>
          </w:tcPr>
          <w:p w14:paraId="6E063E5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557D2399" w14:textId="77777777" w:rsidTr="00440AA9">
        <w:tc>
          <w:tcPr>
            <w:tcW w:w="8100" w:type="dxa"/>
          </w:tcPr>
          <w:p w14:paraId="6BA19FC9" w14:textId="77777777" w:rsidR="00694127" w:rsidRPr="007C281F" w:rsidRDefault="00694127" w:rsidP="00AE52F4">
            <w:pPr>
              <w:numPr>
                <w:ilvl w:val="0"/>
                <w:numId w:val="88"/>
              </w:numPr>
              <w:ind w:hanging="655"/>
            </w:pPr>
            <w:r w:rsidRPr="007C281F">
              <w:t>These data will be collected and edited in accordance with BLS requirements.</w:t>
            </w:r>
          </w:p>
        </w:tc>
        <w:tc>
          <w:tcPr>
            <w:tcW w:w="1260" w:type="dxa"/>
          </w:tcPr>
          <w:p w14:paraId="327BE14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10DA3DAA" w14:textId="77777777" w:rsidTr="00440AA9">
        <w:tc>
          <w:tcPr>
            <w:tcW w:w="8100" w:type="dxa"/>
          </w:tcPr>
          <w:p w14:paraId="3CCB8C22" w14:textId="77777777" w:rsidR="00694127" w:rsidRPr="007C281F" w:rsidRDefault="00A52FA3" w:rsidP="00AE52F4">
            <w:pPr>
              <w:numPr>
                <w:ilvl w:val="0"/>
                <w:numId w:val="88"/>
              </w:numPr>
              <w:ind w:hanging="655"/>
            </w:pPr>
            <w:r>
              <w:t>The t</w:t>
            </w:r>
            <w:r w:rsidR="00694127" w:rsidRPr="007C281F">
              <w:t>erritory agency will maintain a program of delinquency control and refusal conversion in accordance with BLS requirements.</w:t>
            </w:r>
          </w:p>
        </w:tc>
        <w:tc>
          <w:tcPr>
            <w:tcW w:w="1260" w:type="dxa"/>
          </w:tcPr>
          <w:p w14:paraId="67CBCF3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311922DE" w14:textId="77777777" w:rsidTr="00440AA9">
        <w:tc>
          <w:tcPr>
            <w:tcW w:w="8100" w:type="dxa"/>
          </w:tcPr>
          <w:p w14:paraId="1F7C68D1" w14:textId="77777777" w:rsidR="00694127" w:rsidRPr="007C281F" w:rsidRDefault="00A52FA3" w:rsidP="00AE52F4">
            <w:pPr>
              <w:numPr>
                <w:ilvl w:val="0"/>
                <w:numId w:val="88"/>
              </w:numPr>
              <w:ind w:hanging="655"/>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2CDED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2C5B7D10" w14:textId="77777777" w:rsidR="00694127" w:rsidRPr="007C281F" w:rsidRDefault="00694127" w:rsidP="00AE52F4">
      <w:pPr>
        <w:numPr>
          <w:ilvl w:val="0"/>
          <w:numId w:val="87"/>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CBF56D8" w14:textId="77777777" w:rsidTr="00440AA9">
        <w:tc>
          <w:tcPr>
            <w:tcW w:w="8100" w:type="dxa"/>
          </w:tcPr>
          <w:p w14:paraId="4CD99432" w14:textId="77777777" w:rsidR="00694127" w:rsidRPr="007C281F" w:rsidRDefault="00A52FA3" w:rsidP="00AE52F4">
            <w:pPr>
              <w:numPr>
                <w:ilvl w:val="0"/>
                <w:numId w:val="89"/>
              </w:numPr>
              <w:ind w:hanging="655"/>
            </w:pPr>
            <w:r>
              <w:t>The t</w:t>
            </w:r>
            <w:r w:rsidR="00694127" w:rsidRPr="007C281F">
              <w:t xml:space="preserve">erritory will utilize standard CES methodology, systems, and procedures for all private industries.  </w:t>
            </w:r>
            <w:r>
              <w:t>The t</w:t>
            </w:r>
            <w:r w:rsidR="00694127" w:rsidRPr="007C281F">
              <w:t>erritory will adhere to BLS guidelines provided in the CES Manual and technical memoranda in developing these CES estimates.  Series with insufficient sample for direct sample-based estimation will be estimated via the BLS small domain modeling techni</w:t>
            </w:r>
            <w:r>
              <w:t>que.  The t</w:t>
            </w:r>
            <w:r w:rsidR="00694127" w:rsidRPr="007C281F">
              <w:t>erritory will utilize the standard CES quota methodology and procedures for all government industry series.</w:t>
            </w:r>
          </w:p>
        </w:tc>
        <w:tc>
          <w:tcPr>
            <w:tcW w:w="1260" w:type="dxa"/>
          </w:tcPr>
          <w:p w14:paraId="521723A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33737782" w14:textId="77777777" w:rsidR="00694127" w:rsidRPr="007C281F" w:rsidRDefault="00694127" w:rsidP="00AE52F4">
      <w:pPr>
        <w:numPr>
          <w:ilvl w:val="0"/>
          <w:numId w:val="87"/>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00694127" w:rsidRPr="007C281F" w14:paraId="06790B44" w14:textId="77777777" w:rsidTr="002D7C7C">
        <w:trPr>
          <w:trHeight w:hRule="exact" w:val="2133"/>
        </w:trPr>
        <w:tc>
          <w:tcPr>
            <w:tcW w:w="8100" w:type="dxa"/>
          </w:tcPr>
          <w:p w14:paraId="555A99C9" w14:textId="77777777" w:rsidR="00B1480E" w:rsidRDefault="00B1480E" w:rsidP="006F7882">
            <w:pPr>
              <w:numPr>
                <w:ilvl w:val="0"/>
                <w:numId w:val="90"/>
              </w:numPr>
              <w:ind w:hanging="648"/>
            </w:pPr>
            <w:r>
              <w:t>The t</w:t>
            </w:r>
            <w:r w:rsidRPr="007C281F">
              <w:t>erritory will publish all BLS-approved CES estimates, using a pre-announced schedule.  Both not seasonally adjusted and seasonally adjuste</w:t>
            </w:r>
            <w:r>
              <w:t>d data will be published.  The t</w:t>
            </w:r>
            <w:r w:rsidRPr="007C281F">
              <w:t>erritory may (1) publish the C</w:t>
            </w:r>
            <w:r>
              <w:t>ES estimates directly on their state/t</w:t>
            </w:r>
            <w:r w:rsidRPr="007C281F">
              <w:t>erritory LMI website, (2) provide a link from the LMI website to the BLS CES/State &amp; Area web page, or (3) utilize a combination of these two procedures.</w:t>
            </w:r>
          </w:p>
          <w:p w14:paraId="0FCA99C7" w14:textId="77777777" w:rsidR="00B1480E" w:rsidRDefault="00B1480E" w:rsidP="006F7882">
            <w:pPr>
              <w:numPr>
                <w:ilvl w:val="0"/>
                <w:numId w:val="90"/>
              </w:numPr>
              <w:ind w:hanging="648"/>
            </w:pPr>
            <w:r>
              <w:t>The t</w:t>
            </w:r>
            <w:r w:rsidRPr="007C281F">
              <w:t>erritory will not use BLS systems or sample to produce alternative over-the-month cha</w:t>
            </w:r>
            <w:r>
              <w:t>nge estimates of BLS-published s</w:t>
            </w:r>
            <w:r w:rsidRPr="007C281F">
              <w:t>tatewide and MSA industry</w:t>
            </w:r>
          </w:p>
          <w:p w14:paraId="40DA3CBC" w14:textId="67072E52" w:rsidR="002D7C7C" w:rsidRPr="007C281F" w:rsidRDefault="002D7C7C" w:rsidP="002D7C7C">
            <w:r>
              <w:t xml:space="preserve">    c.</w:t>
            </w:r>
          </w:p>
          <w:p w14:paraId="2E2C6227" w14:textId="76823111" w:rsidR="00694127" w:rsidRPr="007C281F" w:rsidRDefault="00694127" w:rsidP="002D7C7C">
            <w:pPr>
              <w:ind w:left="907"/>
            </w:pPr>
          </w:p>
        </w:tc>
        <w:tc>
          <w:tcPr>
            <w:tcW w:w="1260" w:type="dxa"/>
            <w:gridSpan w:val="2"/>
          </w:tcPr>
          <w:p w14:paraId="77BE467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p w14:paraId="59A203F8" w14:textId="77777777" w:rsidR="00694127" w:rsidRPr="007C281F" w:rsidRDefault="00694127" w:rsidP="007C281F"/>
          <w:p w14:paraId="377F1889" w14:textId="77777777" w:rsidR="00694127" w:rsidRPr="007C281F" w:rsidRDefault="00694127" w:rsidP="007C281F"/>
          <w:p w14:paraId="43FAC6D4" w14:textId="77777777" w:rsidR="00B1480E" w:rsidRPr="007C281F" w:rsidRDefault="00B1480E" w:rsidP="00B1480E">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21DD18A3" w14:textId="77777777" w:rsidR="00694127" w:rsidRPr="007C281F" w:rsidRDefault="00694127" w:rsidP="007C281F"/>
          <w:p w14:paraId="362673C8" w14:textId="77777777" w:rsidR="00694127" w:rsidRPr="007C281F" w:rsidRDefault="00694127" w:rsidP="007C281F"/>
          <w:p w14:paraId="7C348902" w14:textId="77777777" w:rsidR="00694127" w:rsidRPr="007C281F" w:rsidRDefault="00694127" w:rsidP="007C281F"/>
        </w:tc>
      </w:tr>
      <w:tr w:rsidR="00B1480E" w:rsidRPr="007C281F" w14:paraId="3FCC8225" w14:textId="77777777" w:rsidTr="002D7C7C">
        <w:trPr>
          <w:gridAfter w:val="1"/>
          <w:wAfter w:w="204" w:type="dxa"/>
          <w:trHeight w:hRule="exact" w:val="765"/>
        </w:trPr>
        <w:tc>
          <w:tcPr>
            <w:tcW w:w="8100" w:type="dxa"/>
          </w:tcPr>
          <w:p w14:paraId="3786F584" w14:textId="5B489DAC" w:rsidR="00B1480E" w:rsidRDefault="002D7C7C" w:rsidP="006F7882">
            <w:pPr>
              <w:pStyle w:val="ListParagraph"/>
              <w:numPr>
                <w:ilvl w:val="0"/>
                <w:numId w:val="90"/>
              </w:numPr>
              <w:ind w:hanging="648"/>
            </w:pPr>
            <w:r>
              <w:t>The territory will not release the estimates prior to the “available for state publication” date identified in the annual Current Employment Statistics Closing and Release Dates S-memo.</w:t>
            </w:r>
            <w:r w:rsidR="00B1480E">
              <w:t xml:space="preserve">        </w:t>
            </w:r>
          </w:p>
          <w:p w14:paraId="4F85A0D8" w14:textId="77777777" w:rsidR="00B1480E" w:rsidRDefault="00B1480E" w:rsidP="00F14E89"/>
          <w:p w14:paraId="54785AC8" w14:textId="77777777" w:rsidR="00B1480E" w:rsidRDefault="00B1480E" w:rsidP="00F14E89"/>
          <w:p w14:paraId="283F7C1B" w14:textId="77777777" w:rsidR="00B1480E" w:rsidRDefault="00B1480E" w:rsidP="00F14E89"/>
          <w:p w14:paraId="2688DC4C" w14:textId="77777777" w:rsidR="00B1480E" w:rsidRDefault="00B1480E" w:rsidP="00F14E89"/>
          <w:p w14:paraId="6B7803D5" w14:textId="77777777" w:rsidR="00B1480E" w:rsidRPr="007C281F" w:rsidRDefault="00B1480E" w:rsidP="00F14E89"/>
        </w:tc>
        <w:tc>
          <w:tcPr>
            <w:tcW w:w="1056" w:type="dxa"/>
          </w:tcPr>
          <w:p w14:paraId="7637F35E" w14:textId="77777777" w:rsidR="00B1480E" w:rsidRPr="007C281F" w:rsidRDefault="00B1480E"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5B805A0D" w14:textId="77777777" w:rsidR="00B1480E" w:rsidRPr="007C281F" w:rsidRDefault="00B1480E" w:rsidP="00F14E89"/>
          <w:p w14:paraId="660B9D21" w14:textId="77777777" w:rsidR="00B1480E" w:rsidRPr="007C281F" w:rsidRDefault="00B1480E" w:rsidP="00F14E89"/>
          <w:p w14:paraId="39F9D0D0" w14:textId="77777777" w:rsidR="00B1480E" w:rsidRPr="007C281F" w:rsidRDefault="00B1480E" w:rsidP="002D7C7C">
            <w:pPr>
              <w:ind w:left="0"/>
            </w:pPr>
          </w:p>
        </w:tc>
      </w:tr>
    </w:tbl>
    <w:p w14:paraId="6CB1D4CA" w14:textId="77777777" w:rsidR="00694127" w:rsidRDefault="00694127" w:rsidP="00573516">
      <w:pPr>
        <w:ind w:left="0"/>
      </w:pPr>
    </w:p>
    <w:p w14:paraId="32BB7722" w14:textId="77777777" w:rsidR="001B7B97" w:rsidRDefault="001B7B97" w:rsidP="00573516">
      <w:pPr>
        <w:ind w:left="0"/>
      </w:pPr>
    </w:p>
    <w:p w14:paraId="5CD63462" w14:textId="77777777" w:rsidR="001B7B97" w:rsidRPr="007C281F" w:rsidRDefault="001B7B97" w:rsidP="00573516">
      <w:pPr>
        <w:ind w:left="0"/>
      </w:pPr>
    </w:p>
    <w:p w14:paraId="20A4760F" w14:textId="77777777" w:rsidR="00694127" w:rsidRPr="007C281F" w:rsidRDefault="00694127" w:rsidP="00172000">
      <w:pPr>
        <w:pStyle w:val="Heading4"/>
        <w:ind w:hanging="540"/>
      </w:pPr>
      <w:bookmarkStart w:id="967" w:name="_Toc355682117"/>
      <w:r w:rsidRPr="007C281F">
        <w:t>QUALITY ASSURANCE REQUIREMENTS</w:t>
      </w:r>
      <w:bookmarkEnd w:id="967"/>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00694127" w:rsidRPr="007C281F" w14:paraId="5ECF2B3D" w14:textId="77777777" w:rsidTr="00761E9E">
        <w:trPr>
          <w:trHeight w:val="692"/>
        </w:trPr>
        <w:tc>
          <w:tcPr>
            <w:tcW w:w="428" w:type="dxa"/>
          </w:tcPr>
          <w:p w14:paraId="41AB7906" w14:textId="4E5E4D3F" w:rsidR="00694127" w:rsidRPr="007C281F" w:rsidRDefault="00694127" w:rsidP="00862E5D">
            <w:pPr>
              <w:spacing w:after="0"/>
              <w:ind w:left="0"/>
            </w:pPr>
            <w:r w:rsidRPr="007C281F">
              <w:br w:type="page"/>
            </w:r>
          </w:p>
        </w:tc>
        <w:tc>
          <w:tcPr>
            <w:tcW w:w="428" w:type="dxa"/>
          </w:tcPr>
          <w:p w14:paraId="6A4EAE20" w14:textId="77777777" w:rsidR="00694127" w:rsidRPr="007C281F" w:rsidRDefault="00694127" w:rsidP="00862E5D">
            <w:pPr>
              <w:spacing w:after="0"/>
              <w:ind w:left="0"/>
            </w:pPr>
          </w:p>
        </w:tc>
        <w:tc>
          <w:tcPr>
            <w:tcW w:w="3584" w:type="dxa"/>
          </w:tcPr>
          <w:p w14:paraId="677ADE62" w14:textId="77777777" w:rsidR="00694127" w:rsidRPr="007C281F" w:rsidRDefault="00694127" w:rsidP="00862E5D">
            <w:pPr>
              <w:spacing w:after="0"/>
              <w:ind w:left="0"/>
            </w:pPr>
          </w:p>
        </w:tc>
        <w:tc>
          <w:tcPr>
            <w:tcW w:w="1248" w:type="dxa"/>
          </w:tcPr>
          <w:p w14:paraId="6FB250DB" w14:textId="77777777" w:rsidR="00694127" w:rsidRPr="007C281F" w:rsidRDefault="00694127" w:rsidP="00862E5D">
            <w:pPr>
              <w:spacing w:after="0"/>
            </w:pPr>
          </w:p>
        </w:tc>
        <w:tc>
          <w:tcPr>
            <w:tcW w:w="2764" w:type="dxa"/>
          </w:tcPr>
          <w:p w14:paraId="26D4DA0C" w14:textId="77777777" w:rsidR="00694127" w:rsidRPr="007C281F" w:rsidRDefault="00694127" w:rsidP="00862E5D">
            <w:pPr>
              <w:spacing w:after="0"/>
            </w:pPr>
          </w:p>
        </w:tc>
        <w:tc>
          <w:tcPr>
            <w:tcW w:w="1248" w:type="dxa"/>
          </w:tcPr>
          <w:p w14:paraId="4EBDB4D5" w14:textId="77777777" w:rsidR="00694127" w:rsidRPr="007C281F" w:rsidRDefault="00694127" w:rsidP="00862E5D">
            <w:pPr>
              <w:spacing w:after="0"/>
              <w:ind w:left="0"/>
              <w:jc w:val="center"/>
            </w:pPr>
            <w:r w:rsidRPr="007C281F">
              <w:t>Agree To Comply (Check Box)</w:t>
            </w:r>
          </w:p>
        </w:tc>
      </w:tr>
    </w:tbl>
    <w:p w14:paraId="4CBAB786" w14:textId="77777777" w:rsidR="00694127" w:rsidRPr="007C281F" w:rsidRDefault="00A52FA3" w:rsidP="00B040AB">
      <w:pPr>
        <w:ind w:hanging="187"/>
      </w:pPr>
      <w:r>
        <w:t>The t</w:t>
      </w:r>
      <w:r w:rsidR="00694127" w:rsidRPr="007C281F">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00694127" w:rsidRPr="007C281F" w14:paraId="69DAE7B4" w14:textId="77777777" w:rsidTr="00591051">
        <w:tc>
          <w:tcPr>
            <w:tcW w:w="8100" w:type="dxa"/>
          </w:tcPr>
          <w:p w14:paraId="24434C79" w14:textId="77777777" w:rsidR="00694127" w:rsidRPr="007C281F" w:rsidRDefault="00694127" w:rsidP="00AE52F4">
            <w:pPr>
              <w:numPr>
                <w:ilvl w:val="0"/>
                <w:numId w:val="91"/>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4D992A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0DF7CD98" w14:textId="77777777" w:rsidR="00694127" w:rsidRPr="007C281F" w:rsidRDefault="00694127" w:rsidP="00B040AB">
      <w:pPr>
        <w:pStyle w:val="Heading4"/>
        <w:ind w:hanging="540"/>
      </w:pPr>
      <w:bookmarkStart w:id="968" w:name="_Toc355682118"/>
      <w:r w:rsidRPr="007C281F">
        <w:t>EXCLUSIONS</w:t>
      </w:r>
      <w:bookmarkEnd w:id="968"/>
    </w:p>
    <w:p w14:paraId="7696F497" w14:textId="77777777" w:rsidR="00694127" w:rsidRPr="007C281F" w:rsidRDefault="00694127" w:rsidP="003710C5">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14:paraId="183243C9" w14:textId="7B457458" w:rsidR="00172000" w:rsidRPr="001B7B97" w:rsidRDefault="00694127" w:rsidP="00AE52F4">
      <w:pPr>
        <w:numPr>
          <w:ilvl w:val="0"/>
          <w:numId w:val="92"/>
        </w:numPr>
        <w:ind w:hanging="637"/>
      </w:pPr>
      <w:r w:rsidRPr="007C281F">
        <w:t>Development of sample-based or non-sample-based estimates for areas not listed in the</w:t>
      </w:r>
      <w:r w:rsidR="00A52FA3">
        <w:t xml:space="preserve"> work statement.  However, </w:t>
      </w:r>
      <w:r w:rsidR="001E15C6">
        <w:t>t</w:t>
      </w:r>
      <w:r w:rsidR="00A52FA3">
        <w:t>he t</w:t>
      </w:r>
      <w:r w:rsidRPr="007C281F">
        <w:t>erritory may at their option maintain supplemental sample for non-CES areas within the ACESweb system and utilize ACESweb to produc</w:t>
      </w:r>
      <w:r w:rsidR="00A52FA3">
        <w:t>e non-CES area estimates.  The t</w:t>
      </w:r>
      <w:r w:rsidRPr="007C281F">
        <w:t>erritory may not utilize CES sample data outside of the ACES system without a signed Memorandum</w:t>
      </w:r>
      <w:r w:rsidR="00A52FA3">
        <w:t xml:space="preserve"> of Understanding (between the t</w:t>
      </w:r>
      <w:r w:rsidRPr="007C281F">
        <w:t xml:space="preserve">erritory and BLS) specifying the allowable uses and required protection of the CES sample data. </w:t>
      </w:r>
    </w:p>
    <w:p w14:paraId="5B5F4478" w14:textId="77777777" w:rsidR="00694127" w:rsidRPr="007C281F" w:rsidRDefault="00A52FA3" w:rsidP="00AE52F4">
      <w:pPr>
        <w:numPr>
          <w:ilvl w:val="1"/>
          <w:numId w:val="92"/>
        </w:numPr>
      </w:pPr>
      <w:r>
        <w:t>The t</w:t>
      </w:r>
      <w:r w:rsidR="00694127" w:rsidRPr="007C281F">
        <w:t>erritory may continue to collect sample units – in the non-CES areas – that have been droppe</w:t>
      </w:r>
      <w:r>
        <w:t>d from the CES sample.  If the t</w:t>
      </w:r>
      <w:r w:rsidR="00694127" w:rsidRPr="007C281F">
        <w:t>erritory chooses to collect these units, no funding will be provided to colle</w:t>
      </w:r>
      <w:r>
        <w:t>ct and edit the units.  If the t</w:t>
      </w:r>
      <w:r w:rsidR="00694127" w:rsidRPr="007C281F">
        <w:t>erritory elects to solicit additional non-government un</w:t>
      </w:r>
      <w:r>
        <w:t>its in non-CES areas, then the t</w:t>
      </w:r>
      <w:r w:rsidR="00694127" w:rsidRPr="007C281F">
        <w:t>erritory must collect the newly solicited units; no BLS funding will be provided</w:t>
      </w:r>
      <w:r>
        <w:t xml:space="preserve"> for these activities.  If the t</w:t>
      </w:r>
      <w:r w:rsidR="00694127" w:rsidRPr="007C281F">
        <w:t>erritory chooses to solicit additional non-government units in non-CES areas, the solicited sample</w:t>
      </w:r>
      <w:r>
        <w:t xml:space="preserve"> size is limited to 10% of the t</w:t>
      </w:r>
      <w:r w:rsidR="00694127" w:rsidRPr="007C281F">
        <w:t>erritory’s CES non-government sample size (based on the number of UI accounts in the sample).  The OMB-approved CES form may not be used to collect data from these non-sample units.</w:t>
      </w:r>
    </w:p>
    <w:p w14:paraId="70D29040" w14:textId="77777777" w:rsidR="00694127" w:rsidRPr="007C281F" w:rsidRDefault="00A52FA3" w:rsidP="00AE52F4">
      <w:pPr>
        <w:numPr>
          <w:ilvl w:val="1"/>
          <w:numId w:val="92"/>
        </w:numPr>
      </w:pPr>
      <w:r>
        <w:t>If the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w:t>
      </w:r>
      <w:r w:rsidR="001F11F7">
        <w:t>he t</w:t>
      </w:r>
      <w:r w:rsidR="00694127" w:rsidRPr="007C281F">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58F4CD3A" w14:textId="77777777" w:rsidR="00694127" w:rsidRPr="007C281F" w:rsidRDefault="001F11F7" w:rsidP="00AE52F4">
      <w:pPr>
        <w:numPr>
          <w:ilvl w:val="1"/>
          <w:numId w:val="92"/>
        </w:numPr>
      </w:pPr>
      <w:r>
        <w:t>If the t</w:t>
      </w:r>
      <w:r w:rsidR="00694127" w:rsidRPr="007C281F">
        <w:t>erritory produces non-CES area estimates utilizing ACESweb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42720C27" w14:textId="77777777" w:rsidR="00694127" w:rsidRPr="007C281F" w:rsidRDefault="00694127" w:rsidP="00AE52F4">
      <w:pPr>
        <w:numPr>
          <w:ilvl w:val="0"/>
          <w:numId w:val="92"/>
        </w:numPr>
        <w:ind w:hanging="637"/>
      </w:pPr>
      <w:r w:rsidRPr="007C281F">
        <w:t>Provis</w:t>
      </w:r>
      <w:r w:rsidR="001F11F7">
        <w:t>ion of technical assistance to t</w:t>
      </w:r>
      <w:r w:rsidRPr="007C281F">
        <w:t>erritory employment service managers in identifying industries or establishments from which potential job orders can be developed.</w:t>
      </w:r>
    </w:p>
    <w:p w14:paraId="2C490518" w14:textId="77777777" w:rsidR="00694127" w:rsidRPr="007C281F" w:rsidRDefault="00694127" w:rsidP="003710C5">
      <w:pPr>
        <w:pStyle w:val="Heading4"/>
        <w:ind w:hanging="540"/>
      </w:pPr>
      <w:bookmarkStart w:id="969" w:name="_Toc355682119"/>
      <w:r w:rsidRPr="007C281F">
        <w:t>SUB-STATE AREAS</w:t>
      </w:r>
      <w:bookmarkEnd w:id="969"/>
    </w:p>
    <w:p w14:paraId="085523CB" w14:textId="77777777" w:rsidR="00694127" w:rsidRPr="007C281F" w:rsidRDefault="00403BFB" w:rsidP="007C281F">
      <w:r>
        <w:t>List all BLS published sub-state [or sub-t</w:t>
      </w:r>
      <w:r w:rsidR="00694127" w:rsidRPr="007C281F">
        <w:t>errit</w:t>
      </w:r>
      <w:r w:rsidR="00305A8A">
        <w:t>ory] area(s) covered under the cooperative a</w:t>
      </w:r>
      <w:r w:rsidR="00694127" w:rsidRPr="007C281F">
        <w:t>greement for which estimates will be made and place an "X" in the appropriate column to indicate each type of estimate.</w:t>
      </w:r>
    </w:p>
    <w:p w14:paraId="454ACD75" w14:textId="77777777" w:rsidR="00694127" w:rsidRPr="007C281F" w:rsidRDefault="00694127" w:rsidP="001B7B97">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14:paraId="61B8C982" w14:textId="77777777" w:rsidR="003B1030" w:rsidRDefault="00694127" w:rsidP="004E0D9D">
      <w:pPr>
        <w:pStyle w:val="Heading4"/>
        <w:ind w:hanging="540"/>
      </w:pPr>
      <w:bookmarkStart w:id="970" w:name="_Toc355682120"/>
      <w:r w:rsidRPr="007C281F">
        <w:t>EXPLANATION OF VARIANCES</w:t>
      </w:r>
      <w:bookmarkEnd w:id="970"/>
    </w:p>
    <w:p w14:paraId="09176F6C" w14:textId="77777777" w:rsidR="005C6234" w:rsidRDefault="005C6234" w:rsidP="005C6234"/>
    <w:p w14:paraId="631A4AFD" w14:textId="77777777" w:rsidR="00873A3F" w:rsidRPr="005C6234" w:rsidRDefault="00873A3F" w:rsidP="005C6234"/>
    <w:p w14:paraId="02BBB411" w14:textId="77777777" w:rsidR="00020E82" w:rsidRPr="005C6234" w:rsidRDefault="00020E82" w:rsidP="005C6234">
      <w:r w:rsidRPr="007C281F">
        <w:br/>
      </w:r>
      <w:r w:rsidRPr="004E0D9D">
        <w:rPr>
          <w:u w:val="single"/>
        </w:rPr>
        <w:t>E: Please add additional pages as necessary.</w:t>
      </w:r>
    </w:p>
    <w:p w14:paraId="75F78FB8" w14:textId="77777777" w:rsidR="00020E82" w:rsidRPr="007C281F" w:rsidRDefault="00020E82" w:rsidP="007C281F">
      <w:pPr>
        <w:sectPr w:rsidR="00020E82" w:rsidRPr="007C281F" w:rsidSect="00813FB8">
          <w:headerReference w:type="even" r:id="rId133"/>
          <w:headerReference w:type="default" r:id="rId134"/>
          <w:footerReference w:type="default" r:id="rId135"/>
          <w:headerReference w:type="first" r:id="rId136"/>
          <w:pgSz w:w="12240" w:h="15840" w:code="1"/>
          <w:pgMar w:top="1440" w:right="1440" w:bottom="1440" w:left="1440" w:header="720" w:footer="720" w:gutter="0"/>
          <w:cols w:space="720"/>
          <w:docGrid w:linePitch="360"/>
        </w:sectPr>
      </w:pPr>
    </w:p>
    <w:p w14:paraId="355171BE" w14:textId="77777777" w:rsidR="00DB177D" w:rsidRPr="00846689" w:rsidRDefault="00F3633B" w:rsidP="0009690A">
      <w:pPr>
        <w:pStyle w:val="Heading2"/>
        <w:numPr>
          <w:ilvl w:val="0"/>
          <w:numId w:val="0"/>
        </w:numPr>
        <w:ind w:left="720"/>
        <w:rPr>
          <w:i/>
          <w:sz w:val="32"/>
          <w:szCs w:val="32"/>
        </w:rPr>
      </w:pPr>
      <w:bookmarkStart w:id="971" w:name="_Toc355682121"/>
      <w:bookmarkStart w:id="972" w:name="_Toc507594116"/>
      <w:r w:rsidRPr="0009690A">
        <w:rPr>
          <w:sz w:val="32"/>
          <w:szCs w:val="32"/>
        </w:rPr>
        <w:t>CURRENT EMPLOYMENT STATISTICS PROGRA</w:t>
      </w:r>
      <w:bookmarkEnd w:id="971"/>
      <w:r w:rsidR="00904B52">
        <w:rPr>
          <w:sz w:val="32"/>
          <w:szCs w:val="32"/>
        </w:rPr>
        <w:t>M</w:t>
      </w:r>
      <w:bookmarkEnd w:id="972"/>
    </w:p>
    <w:p w14:paraId="10856629" w14:textId="77777777" w:rsidR="00020E82" w:rsidRPr="002A59E2" w:rsidRDefault="0009690A" w:rsidP="002A59E2">
      <w:pPr>
        <w:ind w:hanging="547"/>
        <w:jc w:val="center"/>
        <w:rPr>
          <w:sz w:val="24"/>
        </w:rPr>
      </w:pPr>
      <w:bookmarkStart w:id="973" w:name="_Toc355682122"/>
      <w:r w:rsidRPr="002A59E2">
        <w:rPr>
          <w:b/>
          <w:sz w:val="24"/>
        </w:rPr>
        <w:t>WORK STATEMENT FOR</w:t>
      </w:r>
      <w:r w:rsidR="00020E82" w:rsidRPr="002A59E2">
        <w:rPr>
          <w:b/>
          <w:sz w:val="24"/>
        </w:rPr>
        <w:t xml:space="preserve"> THE U.S. VIRGIN ISLANDS</w:t>
      </w:r>
      <w:bookmarkEnd w:id="973"/>
    </w:p>
    <w:p w14:paraId="68ACE817" w14:textId="77777777" w:rsidR="00020E82" w:rsidRPr="007C281F" w:rsidRDefault="00020E82" w:rsidP="00AE52F4">
      <w:pPr>
        <w:pStyle w:val="Heading4"/>
        <w:numPr>
          <w:ilvl w:val="0"/>
          <w:numId w:val="93"/>
        </w:numPr>
        <w:ind w:hanging="540"/>
      </w:pPr>
      <w:bookmarkStart w:id="974" w:name="_Toc355682123"/>
      <w:r w:rsidRPr="007C281F">
        <w:t>PROGRAM INFORMATION</w:t>
      </w:r>
      <w:bookmarkEnd w:id="974"/>
    </w:p>
    <w:p w14:paraId="4C50B935" w14:textId="77777777" w:rsidR="00020E82" w:rsidRPr="007C281F" w:rsidRDefault="00020E82" w:rsidP="0009690A">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09690A">
        <w:t>o, and the U.S. Virgin Islands.</w:t>
      </w:r>
    </w:p>
    <w:p w14:paraId="4FDE13F3" w14:textId="77777777" w:rsidR="00020E82" w:rsidRPr="007C281F" w:rsidRDefault="00020E82" w:rsidP="0009690A">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14:paraId="15B0281F" w14:textId="77777777" w:rsidR="00020E82" w:rsidRPr="007C281F" w:rsidRDefault="00020E82" w:rsidP="0009690A">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7C521F"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B330D5" w:rsidRPr="007C281F">
        <w:t>s</w:t>
      </w:r>
      <w:r w:rsidR="00E4459D" w:rsidRPr="007C281F">
        <w:t>tate</w:t>
      </w:r>
      <w:r w:rsidR="0009690A">
        <w:t>d program requirements.</w:t>
      </w:r>
    </w:p>
    <w:p w14:paraId="21FFF4BF" w14:textId="77777777" w:rsidR="00020E82" w:rsidRPr="007C281F" w:rsidRDefault="00020E82" w:rsidP="00AE52F4">
      <w:pPr>
        <w:pStyle w:val="Heading4"/>
        <w:numPr>
          <w:ilvl w:val="0"/>
          <w:numId w:val="93"/>
        </w:numPr>
        <w:ind w:hanging="540"/>
      </w:pPr>
      <w:bookmarkStart w:id="975" w:name="_Toc355682124"/>
      <w:r w:rsidRPr="007C281F">
        <w:t>DELIVERABLES</w:t>
      </w:r>
      <w:bookmarkEnd w:id="975"/>
    </w:p>
    <w:p w14:paraId="735D01CD"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80E57FE" w14:textId="77777777" w:rsidTr="002713C8">
        <w:tc>
          <w:tcPr>
            <w:tcW w:w="432" w:type="dxa"/>
          </w:tcPr>
          <w:p w14:paraId="521AFB13" w14:textId="77777777" w:rsidR="00020E82" w:rsidRPr="007C281F" w:rsidRDefault="00020E82" w:rsidP="007C281F">
            <w:r w:rsidRPr="007C281F">
              <w:br w:type="page"/>
            </w:r>
          </w:p>
        </w:tc>
        <w:tc>
          <w:tcPr>
            <w:tcW w:w="432" w:type="dxa"/>
          </w:tcPr>
          <w:p w14:paraId="701EED6D" w14:textId="77777777" w:rsidR="00020E82" w:rsidRPr="007C281F" w:rsidRDefault="00020E82" w:rsidP="007C281F"/>
        </w:tc>
        <w:tc>
          <w:tcPr>
            <w:tcW w:w="3438" w:type="dxa"/>
          </w:tcPr>
          <w:p w14:paraId="6D877385" w14:textId="77777777" w:rsidR="00020E82" w:rsidRPr="007C281F" w:rsidRDefault="00020E82" w:rsidP="007C281F">
            <w:r w:rsidRPr="007C281F">
              <w:br/>
            </w:r>
            <w:r w:rsidRPr="007C281F">
              <w:br/>
              <w:t>Content</w:t>
            </w:r>
          </w:p>
        </w:tc>
        <w:tc>
          <w:tcPr>
            <w:tcW w:w="1260" w:type="dxa"/>
          </w:tcPr>
          <w:p w14:paraId="00679827" w14:textId="77777777" w:rsidR="00020E82" w:rsidRPr="007C281F" w:rsidRDefault="00020E82" w:rsidP="0009690A">
            <w:pPr>
              <w:spacing w:after="60"/>
              <w:ind w:left="0"/>
              <w:jc w:val="center"/>
            </w:pPr>
            <w:r w:rsidRPr="0009690A">
              <w:rPr>
                <w:szCs w:val="20"/>
              </w:rPr>
              <w:t>Agree To Comply (Check Box)</w:t>
            </w:r>
          </w:p>
        </w:tc>
        <w:tc>
          <w:tcPr>
            <w:tcW w:w="2880" w:type="dxa"/>
          </w:tcPr>
          <w:p w14:paraId="2144B3C3" w14:textId="77777777" w:rsidR="00020E82" w:rsidRPr="007C281F" w:rsidRDefault="00020E82" w:rsidP="007C281F">
            <w:r w:rsidRPr="007C281F">
              <w:br/>
            </w:r>
            <w:r w:rsidRPr="007C281F">
              <w:br/>
              <w:t>Due Dates</w:t>
            </w:r>
          </w:p>
        </w:tc>
        <w:tc>
          <w:tcPr>
            <w:tcW w:w="1260" w:type="dxa"/>
            <w:tcBorders>
              <w:bottom w:val="single" w:sz="4" w:space="0" w:color="auto"/>
            </w:tcBorders>
          </w:tcPr>
          <w:p w14:paraId="63B0FE08" w14:textId="77777777" w:rsidR="00020E82" w:rsidRPr="0009690A" w:rsidRDefault="00020E82" w:rsidP="0009690A">
            <w:pPr>
              <w:spacing w:after="60"/>
              <w:ind w:left="0"/>
              <w:jc w:val="center"/>
              <w:rPr>
                <w:szCs w:val="20"/>
              </w:rPr>
            </w:pPr>
            <w:r w:rsidRPr="0009690A">
              <w:rPr>
                <w:szCs w:val="20"/>
              </w:rPr>
              <w:t>Agree To Comply (Check Box)</w:t>
            </w:r>
          </w:p>
        </w:tc>
      </w:tr>
    </w:tbl>
    <w:p w14:paraId="79527201" w14:textId="77777777" w:rsidR="00694127" w:rsidRPr="007C281F" w:rsidRDefault="00020E82" w:rsidP="007C281F">
      <w:r w:rsidRPr="007C281F">
        <w:br/>
      </w:r>
      <w:r w:rsidR="00694127" w:rsidRPr="007C281F">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2AE6706D" w14:textId="77777777" w:rsidTr="00440AA9">
        <w:tc>
          <w:tcPr>
            <w:tcW w:w="432" w:type="dxa"/>
          </w:tcPr>
          <w:p w14:paraId="6AEC7C2F" w14:textId="77777777" w:rsidR="00694127" w:rsidRPr="007C281F" w:rsidRDefault="00694127" w:rsidP="007C281F">
            <w:r w:rsidRPr="007C281F">
              <w:t>1.</w:t>
            </w:r>
          </w:p>
        </w:tc>
        <w:tc>
          <w:tcPr>
            <w:tcW w:w="270" w:type="dxa"/>
          </w:tcPr>
          <w:p w14:paraId="0D64FF9A" w14:textId="77777777" w:rsidR="00694127" w:rsidRPr="007C281F" w:rsidRDefault="0009690A" w:rsidP="0009690A">
            <w:pPr>
              <w:ind w:left="0" w:hanging="72"/>
            </w:pPr>
            <w:r>
              <w:t>1</w:t>
            </w:r>
            <w:r w:rsidR="00694127" w:rsidRPr="007C281F">
              <w:t>.</w:t>
            </w:r>
          </w:p>
        </w:tc>
        <w:tc>
          <w:tcPr>
            <w:tcW w:w="3780" w:type="dxa"/>
          </w:tcPr>
          <w:p w14:paraId="76AE7967" w14:textId="77777777" w:rsidR="00694127" w:rsidRPr="007C281F" w:rsidRDefault="00694127" w:rsidP="00AE52F4">
            <w:pPr>
              <w:numPr>
                <w:ilvl w:val="0"/>
                <w:numId w:val="94"/>
              </w:numPr>
              <w:ind w:left="378"/>
            </w:pPr>
            <w:r w:rsidRPr="007C281F">
              <w:t xml:space="preserve">Directly collect individual establishment microdata; edit, screen, and review the microdata, and transmit the microdata to the BLS.  </w:t>
            </w:r>
          </w:p>
          <w:p w14:paraId="1E74690B" w14:textId="77777777" w:rsidR="00694127" w:rsidRPr="007C281F" w:rsidRDefault="00694127" w:rsidP="007C281F"/>
        </w:tc>
        <w:tc>
          <w:tcPr>
            <w:tcW w:w="1080" w:type="dxa"/>
          </w:tcPr>
          <w:p w14:paraId="72EE91F3"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45621801" w14:textId="77777777" w:rsidR="00694127" w:rsidRPr="007C281F" w:rsidRDefault="00694127" w:rsidP="007C281F">
            <w:r w:rsidRPr="007C281F">
              <w:t>In accordance with the schedule specified by BLS for the preliminary an</w:t>
            </w:r>
            <w:r w:rsidR="00403BFB">
              <w:t>d final s</w:t>
            </w:r>
            <w:r w:rsidRPr="007C281F">
              <w:t>tate closings each month.</w:t>
            </w:r>
          </w:p>
        </w:tc>
        <w:tc>
          <w:tcPr>
            <w:tcW w:w="1080" w:type="dxa"/>
          </w:tcPr>
          <w:p w14:paraId="5F3FBA9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7A3A36A8" w14:textId="77777777" w:rsidTr="00440AA9">
        <w:tc>
          <w:tcPr>
            <w:tcW w:w="432" w:type="dxa"/>
          </w:tcPr>
          <w:p w14:paraId="6573CE34" w14:textId="77777777" w:rsidR="00694127" w:rsidRPr="007C281F" w:rsidRDefault="00694127" w:rsidP="007C281F"/>
        </w:tc>
        <w:tc>
          <w:tcPr>
            <w:tcW w:w="270" w:type="dxa"/>
          </w:tcPr>
          <w:p w14:paraId="26BA7B1B" w14:textId="77777777" w:rsidR="00694127" w:rsidRPr="007C281F" w:rsidRDefault="00694127" w:rsidP="007C281F">
            <w:r w:rsidRPr="007C281F">
              <w:t>b.</w:t>
            </w:r>
          </w:p>
        </w:tc>
        <w:tc>
          <w:tcPr>
            <w:tcW w:w="3780" w:type="dxa"/>
          </w:tcPr>
          <w:p w14:paraId="5B1188F5" w14:textId="77777777" w:rsidR="00694127" w:rsidRPr="007C281F" w:rsidRDefault="00694127" w:rsidP="00AE52F4">
            <w:pPr>
              <w:numPr>
                <w:ilvl w:val="0"/>
                <w:numId w:val="94"/>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4AC00A27"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44524A44" w14:textId="77777777" w:rsidR="00694127" w:rsidRPr="007C281F" w:rsidRDefault="00694127" w:rsidP="007C281F">
            <w:r w:rsidRPr="007C281F">
              <w:t>In accordance with the procedures specified by BLS.</w:t>
            </w:r>
          </w:p>
        </w:tc>
        <w:tc>
          <w:tcPr>
            <w:tcW w:w="1080" w:type="dxa"/>
          </w:tcPr>
          <w:p w14:paraId="23F7F33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264FB548" w14:textId="77777777" w:rsidR="00694127" w:rsidRPr="007C281F" w:rsidRDefault="00694127" w:rsidP="0009690A">
      <w:pPr>
        <w:ind w:left="0"/>
      </w:pPr>
    </w:p>
    <w:p w14:paraId="5AEA5482" w14:textId="77777777" w:rsidR="00694127" w:rsidRPr="007C281F" w:rsidRDefault="00694127" w:rsidP="007C281F"/>
    <w:p w14:paraId="6AB8F8C2" w14:textId="77777777" w:rsidR="00694127" w:rsidRPr="007C281F" w:rsidRDefault="00694127" w:rsidP="007C281F"/>
    <w:p w14:paraId="552C1C24" w14:textId="77777777" w:rsidR="00694127" w:rsidRPr="0009690A" w:rsidRDefault="00694127" w:rsidP="007C281F">
      <w:pPr>
        <w:rPr>
          <w:b/>
        </w:rPr>
      </w:pPr>
      <w:r w:rsidRPr="0009690A">
        <w:rPr>
          <w:b/>
        </w:rPr>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00694127" w:rsidRPr="007C281F" w14:paraId="5172F514" w14:textId="77777777" w:rsidTr="002A59E2">
        <w:trPr>
          <w:gridAfter w:val="1"/>
          <w:wAfter w:w="60" w:type="dxa"/>
          <w:trHeight w:val="648"/>
        </w:trPr>
        <w:tc>
          <w:tcPr>
            <w:tcW w:w="432" w:type="dxa"/>
          </w:tcPr>
          <w:p w14:paraId="18407FFA" w14:textId="77777777" w:rsidR="00694127" w:rsidRPr="007C281F" w:rsidRDefault="00694127" w:rsidP="007C281F">
            <w:r w:rsidRPr="007C281F">
              <w:br w:type="page"/>
            </w:r>
          </w:p>
        </w:tc>
        <w:tc>
          <w:tcPr>
            <w:tcW w:w="360" w:type="dxa"/>
            <w:gridSpan w:val="2"/>
          </w:tcPr>
          <w:p w14:paraId="7D7A46B3" w14:textId="77777777" w:rsidR="00694127" w:rsidRPr="007C281F" w:rsidRDefault="00694127" w:rsidP="007C281F"/>
        </w:tc>
        <w:tc>
          <w:tcPr>
            <w:tcW w:w="3600" w:type="dxa"/>
            <w:tcBorders>
              <w:bottom w:val="single" w:sz="4" w:space="0" w:color="auto"/>
            </w:tcBorders>
          </w:tcPr>
          <w:p w14:paraId="56F739A9" w14:textId="77777777" w:rsidR="00694127" w:rsidRPr="007C281F" w:rsidRDefault="00694127" w:rsidP="007C281F">
            <w:r w:rsidRPr="007C281F">
              <w:br/>
            </w:r>
            <w:r w:rsidRPr="007C281F">
              <w:br/>
              <w:t>Content</w:t>
            </w:r>
          </w:p>
        </w:tc>
        <w:tc>
          <w:tcPr>
            <w:tcW w:w="1260" w:type="dxa"/>
            <w:gridSpan w:val="2"/>
            <w:tcBorders>
              <w:bottom w:val="single" w:sz="4" w:space="0" w:color="auto"/>
            </w:tcBorders>
          </w:tcPr>
          <w:p w14:paraId="656BF351" w14:textId="77777777" w:rsidR="00694127" w:rsidRPr="007C281F" w:rsidRDefault="00694127" w:rsidP="0009690A">
            <w:pPr>
              <w:spacing w:after="60"/>
              <w:ind w:left="0"/>
              <w:jc w:val="center"/>
            </w:pPr>
            <w:r w:rsidRPr="0009690A">
              <w:rPr>
                <w:szCs w:val="20"/>
              </w:rPr>
              <w:t>Agree</w:t>
            </w:r>
            <w:r w:rsidRPr="007C281F">
              <w:t xml:space="preserve"> To Comply (Check Box)</w:t>
            </w:r>
          </w:p>
        </w:tc>
        <w:tc>
          <w:tcPr>
            <w:tcW w:w="2790" w:type="dxa"/>
            <w:tcBorders>
              <w:bottom w:val="single" w:sz="4" w:space="0" w:color="auto"/>
            </w:tcBorders>
          </w:tcPr>
          <w:p w14:paraId="79624BFB" w14:textId="77777777" w:rsidR="00694127" w:rsidRPr="007C281F" w:rsidRDefault="00694127" w:rsidP="007C281F">
            <w:r w:rsidRPr="007C281F">
              <w:br/>
            </w:r>
            <w:r w:rsidRPr="007C281F">
              <w:br/>
              <w:t>Due Dates</w:t>
            </w:r>
          </w:p>
        </w:tc>
        <w:tc>
          <w:tcPr>
            <w:tcW w:w="1260" w:type="dxa"/>
            <w:gridSpan w:val="2"/>
            <w:tcBorders>
              <w:bottom w:val="single" w:sz="4" w:space="0" w:color="auto"/>
            </w:tcBorders>
          </w:tcPr>
          <w:p w14:paraId="4B09C90E" w14:textId="77777777" w:rsidR="00694127" w:rsidRPr="007C281F" w:rsidRDefault="00694127" w:rsidP="0009690A">
            <w:pPr>
              <w:spacing w:after="60"/>
              <w:ind w:left="0"/>
              <w:jc w:val="center"/>
            </w:pPr>
            <w:r w:rsidRPr="0009690A">
              <w:rPr>
                <w:szCs w:val="20"/>
              </w:rPr>
              <w:t>Agree</w:t>
            </w:r>
            <w:r w:rsidRPr="007C281F">
              <w:t xml:space="preserve"> To Comply (Check Box)</w:t>
            </w:r>
          </w:p>
        </w:tc>
      </w:tr>
      <w:tr w:rsidR="00873A3F" w:rsidRPr="007C281F" w14:paraId="4A0CFBC5" w14:textId="77777777" w:rsidTr="00CB564F">
        <w:trPr>
          <w:cantSplit/>
          <w:trHeight w:val="305"/>
        </w:trPr>
        <w:tc>
          <w:tcPr>
            <w:tcW w:w="432" w:type="dxa"/>
          </w:tcPr>
          <w:p w14:paraId="4230D5AF" w14:textId="77777777" w:rsidR="00873A3F" w:rsidRPr="007C281F" w:rsidRDefault="00873A3F" w:rsidP="007C281F"/>
        </w:tc>
        <w:tc>
          <w:tcPr>
            <w:tcW w:w="311" w:type="dxa"/>
          </w:tcPr>
          <w:p w14:paraId="6682771C" w14:textId="77777777" w:rsidR="00873A3F" w:rsidRDefault="00873A3F" w:rsidP="00183739">
            <w:pPr>
              <w:ind w:left="0" w:hanging="72"/>
              <w:jc w:val="center"/>
            </w:pPr>
          </w:p>
        </w:tc>
        <w:tc>
          <w:tcPr>
            <w:tcW w:w="3829" w:type="dxa"/>
            <w:gridSpan w:val="3"/>
          </w:tcPr>
          <w:p w14:paraId="36205386" w14:textId="77777777" w:rsidR="007B5E70" w:rsidRDefault="007B5E70" w:rsidP="00A10633">
            <w:pPr>
              <w:ind w:left="337"/>
            </w:pPr>
          </w:p>
        </w:tc>
        <w:tc>
          <w:tcPr>
            <w:tcW w:w="1080" w:type="dxa"/>
          </w:tcPr>
          <w:p w14:paraId="11311A2B" w14:textId="77777777" w:rsidR="00873A3F" w:rsidRPr="007C281F" w:rsidRDefault="00873A3F" w:rsidP="007C281F"/>
        </w:tc>
        <w:tc>
          <w:tcPr>
            <w:tcW w:w="2880" w:type="dxa"/>
            <w:gridSpan w:val="2"/>
          </w:tcPr>
          <w:p w14:paraId="23C598F9" w14:textId="77777777" w:rsidR="00873A3F" w:rsidRPr="007C281F" w:rsidRDefault="00873A3F" w:rsidP="007C281F"/>
        </w:tc>
        <w:tc>
          <w:tcPr>
            <w:tcW w:w="1230" w:type="dxa"/>
            <w:gridSpan w:val="2"/>
          </w:tcPr>
          <w:p w14:paraId="6E8A4885" w14:textId="77777777" w:rsidR="00873A3F" w:rsidRPr="007C281F" w:rsidRDefault="00873A3F" w:rsidP="007C281F"/>
        </w:tc>
      </w:tr>
      <w:tr w:rsidR="00694127" w:rsidRPr="007C281F" w14:paraId="39B771CD" w14:textId="77777777" w:rsidTr="002A59E2">
        <w:trPr>
          <w:cantSplit/>
        </w:trPr>
        <w:tc>
          <w:tcPr>
            <w:tcW w:w="432" w:type="dxa"/>
          </w:tcPr>
          <w:p w14:paraId="6F238C4E" w14:textId="77777777" w:rsidR="00694127" w:rsidRPr="007C281F" w:rsidRDefault="00694127" w:rsidP="007C281F">
            <w:r w:rsidRPr="007C281F">
              <w:t>2.</w:t>
            </w:r>
          </w:p>
        </w:tc>
        <w:tc>
          <w:tcPr>
            <w:tcW w:w="311" w:type="dxa"/>
          </w:tcPr>
          <w:p w14:paraId="41CA8113" w14:textId="77777777" w:rsidR="00694127" w:rsidRPr="007C281F" w:rsidRDefault="00183739" w:rsidP="00183739">
            <w:pPr>
              <w:ind w:left="0" w:hanging="72"/>
              <w:jc w:val="center"/>
            </w:pPr>
            <w:r>
              <w:t>2</w:t>
            </w:r>
            <w:r w:rsidR="00694127" w:rsidRPr="007C281F">
              <w:t>.</w:t>
            </w:r>
          </w:p>
        </w:tc>
        <w:tc>
          <w:tcPr>
            <w:tcW w:w="3829" w:type="dxa"/>
            <w:gridSpan w:val="3"/>
          </w:tcPr>
          <w:p w14:paraId="10C68FBF" w14:textId="77777777" w:rsidR="00694127" w:rsidRPr="007C281F" w:rsidRDefault="00694127" w:rsidP="00AE52F4">
            <w:pPr>
              <w:numPr>
                <w:ilvl w:val="0"/>
                <w:numId w:val="95"/>
              </w:numPr>
              <w:ind w:left="337"/>
            </w:pPr>
            <w:r w:rsidRPr="007C281F">
              <w:t>Deliver preliminary and revised estimates for employment, hours and ear</w:t>
            </w:r>
            <w:r w:rsidR="001F11F7">
              <w:t>nings of all employees for the t</w:t>
            </w:r>
            <w:r w:rsidRPr="007C281F">
              <w:t xml:space="preserve">erritory and selected areas. </w:t>
            </w:r>
          </w:p>
          <w:p w14:paraId="2C853DB2" w14:textId="77777777" w:rsidR="00694127" w:rsidRPr="007C281F" w:rsidRDefault="00694127" w:rsidP="00183739">
            <w:pPr>
              <w:ind w:left="337"/>
            </w:pPr>
            <w:r w:rsidRPr="007C281F">
              <w:t>Deliver preliminary and revised estimates for employment, hours, and earnings of production and n</w:t>
            </w:r>
            <w:r w:rsidR="001F11F7">
              <w:t>on-supervisory workers for the t</w:t>
            </w:r>
            <w:r w:rsidRPr="007C281F">
              <w:t xml:space="preserve">erritory and selected areas.  </w:t>
            </w:r>
          </w:p>
        </w:tc>
        <w:tc>
          <w:tcPr>
            <w:tcW w:w="1080" w:type="dxa"/>
          </w:tcPr>
          <w:p w14:paraId="0E9CAF0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00274147" w:rsidRPr="007C281F">
              <w:fldChar w:fldCharType="end"/>
            </w:r>
          </w:p>
        </w:tc>
        <w:tc>
          <w:tcPr>
            <w:tcW w:w="2880" w:type="dxa"/>
            <w:gridSpan w:val="2"/>
          </w:tcPr>
          <w:p w14:paraId="2BF47A50" w14:textId="77777777" w:rsidR="00694127" w:rsidRPr="007C281F" w:rsidRDefault="00694127" w:rsidP="007C281F">
            <w:r w:rsidRPr="007C281F">
              <w:t xml:space="preserve">In accordance with the monthly schedule and the procedures specified by BLS.  </w:t>
            </w:r>
          </w:p>
          <w:p w14:paraId="5D051AD0" w14:textId="77777777" w:rsidR="00694127" w:rsidRPr="007C281F" w:rsidRDefault="00694127" w:rsidP="007C281F"/>
        </w:tc>
        <w:tc>
          <w:tcPr>
            <w:tcW w:w="1230" w:type="dxa"/>
            <w:gridSpan w:val="2"/>
          </w:tcPr>
          <w:p w14:paraId="27E28FE8"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00274147" w:rsidRPr="007C281F">
              <w:fldChar w:fldCharType="end"/>
            </w:r>
          </w:p>
        </w:tc>
      </w:tr>
      <w:tr w:rsidR="00694127" w:rsidRPr="007C281F" w14:paraId="3947EC7F" w14:textId="77777777" w:rsidTr="002A59E2">
        <w:trPr>
          <w:cantSplit/>
        </w:trPr>
        <w:tc>
          <w:tcPr>
            <w:tcW w:w="432" w:type="dxa"/>
          </w:tcPr>
          <w:p w14:paraId="4D9599FE" w14:textId="77777777" w:rsidR="00694127" w:rsidRPr="007C281F" w:rsidRDefault="00694127" w:rsidP="007C281F"/>
        </w:tc>
        <w:tc>
          <w:tcPr>
            <w:tcW w:w="311" w:type="dxa"/>
          </w:tcPr>
          <w:p w14:paraId="7F417AEA" w14:textId="77777777" w:rsidR="00694127" w:rsidRPr="007C281F" w:rsidRDefault="00694127" w:rsidP="007C281F">
            <w:r w:rsidRPr="007C281F">
              <w:t>b.</w:t>
            </w:r>
          </w:p>
        </w:tc>
        <w:tc>
          <w:tcPr>
            <w:tcW w:w="3829" w:type="dxa"/>
            <w:gridSpan w:val="3"/>
          </w:tcPr>
          <w:p w14:paraId="0E155474" w14:textId="77777777" w:rsidR="00694127" w:rsidRPr="007C281F" w:rsidRDefault="00694127" w:rsidP="00AE52F4">
            <w:pPr>
              <w:numPr>
                <w:ilvl w:val="0"/>
                <w:numId w:val="95"/>
              </w:numPr>
              <w:ind w:left="337"/>
            </w:pPr>
            <w:r w:rsidRPr="007C281F">
              <w:t xml:space="preserve">Produce, review, and deliver to BLS estimates made utilizing the ACESWeb system.  </w:t>
            </w:r>
          </w:p>
        </w:tc>
        <w:tc>
          <w:tcPr>
            <w:tcW w:w="1080" w:type="dxa"/>
          </w:tcPr>
          <w:p w14:paraId="635599E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880" w:type="dxa"/>
            <w:gridSpan w:val="2"/>
          </w:tcPr>
          <w:p w14:paraId="65FE938D" w14:textId="77777777" w:rsidR="00694127" w:rsidRPr="007C281F" w:rsidRDefault="00694127" w:rsidP="007C281F">
            <w:r w:rsidRPr="007C281F">
              <w:t xml:space="preserve">In accordance with the monthly schedule and procedures specified by BLS.  </w:t>
            </w:r>
          </w:p>
        </w:tc>
        <w:tc>
          <w:tcPr>
            <w:tcW w:w="1230" w:type="dxa"/>
            <w:gridSpan w:val="2"/>
          </w:tcPr>
          <w:p w14:paraId="726F777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1748A82B" w14:textId="328D5EF6" w:rsidR="00694127" w:rsidRPr="0009690A" w:rsidRDefault="00694127" w:rsidP="007C281F">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202DAAAB" w14:textId="77777777" w:rsidTr="00440AA9">
        <w:tc>
          <w:tcPr>
            <w:tcW w:w="432" w:type="dxa"/>
          </w:tcPr>
          <w:p w14:paraId="59683FE7" w14:textId="77777777" w:rsidR="00694127" w:rsidRPr="007C281F" w:rsidRDefault="00694127" w:rsidP="007C281F">
            <w:r w:rsidRPr="007C281F">
              <w:t>1.</w:t>
            </w:r>
          </w:p>
        </w:tc>
        <w:tc>
          <w:tcPr>
            <w:tcW w:w="4140" w:type="dxa"/>
          </w:tcPr>
          <w:p w14:paraId="0F68694C" w14:textId="0E628F8D" w:rsidR="00694127" w:rsidRPr="007C281F" w:rsidRDefault="00694127" w:rsidP="00CA00BF">
            <w:pPr>
              <w:ind w:left="648"/>
            </w:pPr>
          </w:p>
        </w:tc>
        <w:tc>
          <w:tcPr>
            <w:tcW w:w="990" w:type="dxa"/>
          </w:tcPr>
          <w:p w14:paraId="339C3D0F" w14:textId="7629C7B2" w:rsidR="00694127" w:rsidRPr="007C281F" w:rsidRDefault="00694127" w:rsidP="007C281F"/>
        </w:tc>
        <w:tc>
          <w:tcPr>
            <w:tcW w:w="2880" w:type="dxa"/>
          </w:tcPr>
          <w:p w14:paraId="0BDF47FC" w14:textId="3BDEEFB3" w:rsidR="00694127" w:rsidRPr="007C281F" w:rsidRDefault="00694127" w:rsidP="007C281F"/>
        </w:tc>
        <w:tc>
          <w:tcPr>
            <w:tcW w:w="1350" w:type="dxa"/>
          </w:tcPr>
          <w:p w14:paraId="0FD958BB" w14:textId="729E7F90" w:rsidR="00694127" w:rsidRPr="007C281F" w:rsidRDefault="00694127" w:rsidP="007C281F"/>
        </w:tc>
      </w:tr>
    </w:tbl>
    <w:p w14:paraId="12F92675" w14:textId="77777777" w:rsidR="00694127" w:rsidRPr="0009690A" w:rsidRDefault="00694127" w:rsidP="007C281F">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4004F759" w14:textId="77777777" w:rsidTr="00440AA9">
        <w:tc>
          <w:tcPr>
            <w:tcW w:w="432" w:type="dxa"/>
          </w:tcPr>
          <w:p w14:paraId="7B452327" w14:textId="77777777" w:rsidR="00694127" w:rsidRPr="007C281F" w:rsidRDefault="00694127" w:rsidP="007C281F">
            <w:r w:rsidRPr="007C281F">
              <w:t>1.</w:t>
            </w:r>
          </w:p>
        </w:tc>
        <w:tc>
          <w:tcPr>
            <w:tcW w:w="4140" w:type="dxa"/>
          </w:tcPr>
          <w:p w14:paraId="26628867" w14:textId="77777777" w:rsidR="00694127" w:rsidRPr="007C281F" w:rsidRDefault="00694127" w:rsidP="00AE52F4">
            <w:pPr>
              <w:numPr>
                <w:ilvl w:val="0"/>
                <w:numId w:val="96"/>
              </w:numPr>
              <w:ind w:left="648" w:hanging="648"/>
            </w:pPr>
            <w:r w:rsidRPr="007C281F">
              <w:t xml:space="preserve">Provide supplemental information on employment not covered by the UI Program. </w:t>
            </w:r>
          </w:p>
        </w:tc>
        <w:tc>
          <w:tcPr>
            <w:tcW w:w="990" w:type="dxa"/>
          </w:tcPr>
          <w:p w14:paraId="2D17AD5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880" w:type="dxa"/>
          </w:tcPr>
          <w:p w14:paraId="00628961" w14:textId="77777777" w:rsidR="00694127" w:rsidRPr="007C281F" w:rsidRDefault="00694127" w:rsidP="007C281F">
            <w:r w:rsidRPr="007C281F">
              <w:t xml:space="preserve">In accordance with the annual schedule specified by BLS, and in accordance with the procedures specified in the CES State Operating Manual. </w:t>
            </w:r>
          </w:p>
        </w:tc>
        <w:tc>
          <w:tcPr>
            <w:tcW w:w="1350" w:type="dxa"/>
          </w:tcPr>
          <w:p w14:paraId="5F3CF16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AE2F7C" w:rsidRPr="007C281F" w14:paraId="0951B739" w14:textId="77777777" w:rsidTr="00440AA9">
        <w:trPr>
          <w:trHeight w:val="2070"/>
        </w:trPr>
        <w:tc>
          <w:tcPr>
            <w:tcW w:w="432" w:type="dxa"/>
          </w:tcPr>
          <w:p w14:paraId="1991E2C8" w14:textId="77777777" w:rsidR="00AE2F7C" w:rsidRPr="007C281F" w:rsidRDefault="00AE2F7C" w:rsidP="007C281F"/>
        </w:tc>
        <w:tc>
          <w:tcPr>
            <w:tcW w:w="4140" w:type="dxa"/>
          </w:tcPr>
          <w:p w14:paraId="0CB5D725" w14:textId="77777777" w:rsidR="00AE2F7C" w:rsidRPr="007C281F" w:rsidRDefault="00AE2F7C" w:rsidP="00AE52F4">
            <w:pPr>
              <w:numPr>
                <w:ilvl w:val="0"/>
                <w:numId w:val="96"/>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14:paraId="370B5AAB"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794323">
              <w:fldChar w:fldCharType="separate"/>
            </w:r>
            <w:r w:rsidRPr="007C281F">
              <w:fldChar w:fldCharType="end"/>
            </w:r>
          </w:p>
        </w:tc>
        <w:tc>
          <w:tcPr>
            <w:tcW w:w="2880" w:type="dxa"/>
          </w:tcPr>
          <w:p w14:paraId="49A21CC0" w14:textId="77777777" w:rsidR="00AE2F7C" w:rsidRPr="007C281F" w:rsidRDefault="00AE2F7C" w:rsidP="007C281F">
            <w:r w:rsidRPr="007C281F">
              <w:t>According to BLS defined schedule which allows for timely review of revised benchmarked data.</w:t>
            </w:r>
          </w:p>
        </w:tc>
        <w:tc>
          <w:tcPr>
            <w:tcW w:w="1350" w:type="dxa"/>
          </w:tcPr>
          <w:p w14:paraId="6B35C84A"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794323">
              <w:fldChar w:fldCharType="separate"/>
            </w:r>
            <w:r w:rsidRPr="007C281F">
              <w:fldChar w:fldCharType="end"/>
            </w:r>
          </w:p>
        </w:tc>
      </w:tr>
    </w:tbl>
    <w:p w14:paraId="1EEEAE65" w14:textId="77777777" w:rsidR="002578B6" w:rsidRDefault="002578B6"/>
    <w:p w14:paraId="45A5245E" w14:textId="77777777" w:rsidR="002578B6" w:rsidRDefault="002578B6"/>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00694127" w:rsidRPr="007C281F" w14:paraId="63C84710" w14:textId="77777777" w:rsidTr="00102412">
        <w:trPr>
          <w:trHeight w:hRule="exact" w:val="469"/>
        </w:trPr>
        <w:tc>
          <w:tcPr>
            <w:tcW w:w="9792" w:type="dxa"/>
            <w:gridSpan w:val="5"/>
          </w:tcPr>
          <w:p w14:paraId="6C537451" w14:textId="77777777" w:rsidR="00694127" w:rsidRPr="00AE2F7C" w:rsidRDefault="00694127" w:rsidP="007C281F">
            <w:pPr>
              <w:rPr>
                <w:b/>
              </w:rPr>
            </w:pPr>
            <w:bookmarkStart w:id="976" w:name="_Toc355682125"/>
            <w:r w:rsidRPr="00AE2F7C">
              <w:rPr>
                <w:b/>
              </w:rPr>
              <w:t>B.</w:t>
            </w:r>
            <w:r w:rsidRPr="00AE2F7C">
              <w:rPr>
                <w:b/>
              </w:rPr>
              <w:tab/>
              <w:t>DELIVERABLES (CONTINUED)</w:t>
            </w:r>
            <w:bookmarkEnd w:id="976"/>
          </w:p>
          <w:p w14:paraId="58A241EF" w14:textId="77777777" w:rsidR="00694127" w:rsidRPr="007C281F" w:rsidRDefault="00694127" w:rsidP="007C281F"/>
        </w:tc>
      </w:tr>
      <w:tr w:rsidR="00694127" w:rsidRPr="007C281F" w14:paraId="6EC10E22" w14:textId="77777777" w:rsidTr="00102412">
        <w:trPr>
          <w:trHeight w:val="611"/>
        </w:trPr>
        <w:tc>
          <w:tcPr>
            <w:tcW w:w="4302" w:type="dxa"/>
            <w:gridSpan w:val="2"/>
            <w:tcBorders>
              <w:bottom w:val="single" w:sz="4" w:space="0" w:color="auto"/>
            </w:tcBorders>
            <w:vAlign w:val="bottom"/>
          </w:tcPr>
          <w:p w14:paraId="155B1778" w14:textId="77777777" w:rsidR="00694127" w:rsidRPr="007C281F" w:rsidRDefault="00694127" w:rsidP="00102412">
            <w:pPr>
              <w:ind w:firstLine="533"/>
            </w:pPr>
            <w:r w:rsidRPr="007C281F">
              <w:t>Content</w:t>
            </w:r>
          </w:p>
        </w:tc>
        <w:tc>
          <w:tcPr>
            <w:tcW w:w="1260" w:type="dxa"/>
            <w:tcBorders>
              <w:bottom w:val="single" w:sz="4" w:space="0" w:color="auto"/>
            </w:tcBorders>
          </w:tcPr>
          <w:p w14:paraId="62A00439" w14:textId="77777777" w:rsidR="00694127" w:rsidRPr="007C281F" w:rsidRDefault="00694127" w:rsidP="00AE2F7C">
            <w:pPr>
              <w:spacing w:after="60"/>
              <w:ind w:left="0"/>
              <w:jc w:val="center"/>
            </w:pPr>
            <w:r w:rsidRPr="007C281F">
              <w:t>Agree To Comply (Check Box)</w:t>
            </w:r>
          </w:p>
        </w:tc>
        <w:tc>
          <w:tcPr>
            <w:tcW w:w="2880" w:type="dxa"/>
            <w:tcBorders>
              <w:bottom w:val="single" w:sz="4" w:space="0" w:color="auto"/>
            </w:tcBorders>
            <w:vAlign w:val="bottom"/>
          </w:tcPr>
          <w:p w14:paraId="2FCEF04D" w14:textId="77777777" w:rsidR="00694127" w:rsidRPr="007C281F" w:rsidRDefault="00694127" w:rsidP="007C281F">
            <w:r w:rsidRPr="007C281F">
              <w:t>Content</w:t>
            </w:r>
          </w:p>
        </w:tc>
        <w:tc>
          <w:tcPr>
            <w:tcW w:w="1350" w:type="dxa"/>
            <w:tcBorders>
              <w:bottom w:val="single" w:sz="4" w:space="0" w:color="auto"/>
            </w:tcBorders>
          </w:tcPr>
          <w:p w14:paraId="30E57B89" w14:textId="77777777" w:rsidR="00694127" w:rsidRPr="007C281F" w:rsidRDefault="00694127" w:rsidP="00AE2F7C">
            <w:pPr>
              <w:spacing w:after="60"/>
              <w:ind w:left="0"/>
              <w:jc w:val="center"/>
            </w:pPr>
            <w:r w:rsidRPr="007C281F">
              <w:t>Agree To Comply (Check Box)</w:t>
            </w:r>
          </w:p>
        </w:tc>
      </w:tr>
      <w:tr w:rsidR="00873A3F" w:rsidRPr="007C281F" w14:paraId="7778C9F4" w14:textId="77777777" w:rsidTr="00A10633">
        <w:trPr>
          <w:trHeight w:hRule="exact" w:val="325"/>
        </w:trPr>
        <w:tc>
          <w:tcPr>
            <w:tcW w:w="432" w:type="dxa"/>
            <w:tcBorders>
              <w:top w:val="single" w:sz="4" w:space="0" w:color="auto"/>
            </w:tcBorders>
          </w:tcPr>
          <w:p w14:paraId="7F48269C" w14:textId="77777777" w:rsidR="00873A3F" w:rsidRPr="007C281F" w:rsidRDefault="00873A3F" w:rsidP="00AE2F7C"/>
        </w:tc>
        <w:tc>
          <w:tcPr>
            <w:tcW w:w="3870" w:type="dxa"/>
            <w:tcBorders>
              <w:top w:val="single" w:sz="4" w:space="0" w:color="auto"/>
            </w:tcBorders>
          </w:tcPr>
          <w:p w14:paraId="0DFE1D0B" w14:textId="77777777" w:rsidR="007B5E70" w:rsidRDefault="007B5E70" w:rsidP="00A10633">
            <w:pPr>
              <w:ind w:left="648"/>
            </w:pPr>
          </w:p>
        </w:tc>
        <w:tc>
          <w:tcPr>
            <w:tcW w:w="1260" w:type="dxa"/>
            <w:tcBorders>
              <w:top w:val="single" w:sz="4" w:space="0" w:color="auto"/>
            </w:tcBorders>
          </w:tcPr>
          <w:p w14:paraId="68ACF7E6" w14:textId="77777777" w:rsidR="00873A3F" w:rsidRPr="007C281F" w:rsidRDefault="00873A3F" w:rsidP="00AE2F7C"/>
        </w:tc>
        <w:tc>
          <w:tcPr>
            <w:tcW w:w="2880" w:type="dxa"/>
            <w:tcBorders>
              <w:top w:val="single" w:sz="4" w:space="0" w:color="auto"/>
            </w:tcBorders>
          </w:tcPr>
          <w:p w14:paraId="4EAF28A4" w14:textId="77777777" w:rsidR="00873A3F" w:rsidRPr="007C281F" w:rsidRDefault="00873A3F" w:rsidP="00AE2F7C"/>
        </w:tc>
        <w:tc>
          <w:tcPr>
            <w:tcW w:w="1350" w:type="dxa"/>
            <w:tcBorders>
              <w:top w:val="single" w:sz="4" w:space="0" w:color="auto"/>
            </w:tcBorders>
          </w:tcPr>
          <w:p w14:paraId="30B6FF9C" w14:textId="77777777" w:rsidR="00873A3F" w:rsidRPr="007C281F" w:rsidRDefault="00873A3F" w:rsidP="00AE2F7C"/>
        </w:tc>
      </w:tr>
      <w:tr w:rsidR="00AE2F7C" w:rsidRPr="00873A3F" w14:paraId="77C1937F" w14:textId="77777777" w:rsidTr="00A10633">
        <w:trPr>
          <w:trHeight w:hRule="exact" w:val="2998"/>
        </w:trPr>
        <w:tc>
          <w:tcPr>
            <w:tcW w:w="432" w:type="dxa"/>
          </w:tcPr>
          <w:p w14:paraId="6FE87E03" w14:textId="77777777" w:rsidR="007B5E70" w:rsidRDefault="007B5E70" w:rsidP="00A10633"/>
        </w:tc>
        <w:tc>
          <w:tcPr>
            <w:tcW w:w="3870" w:type="dxa"/>
          </w:tcPr>
          <w:p w14:paraId="45373A57" w14:textId="77777777" w:rsidR="007B5E70" w:rsidRDefault="001F11F7" w:rsidP="00CB564F">
            <w:r w:rsidRPr="00873A3F">
              <w:t>Review and modify, as needed, t</w:t>
            </w:r>
            <w:r w:rsidR="00AE2F7C" w:rsidRPr="00873A3F">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14:paraId="72C6022E" w14:textId="77777777" w:rsidR="007B5E70" w:rsidRDefault="007B5E70" w:rsidP="00CB564F"/>
        </w:tc>
        <w:tc>
          <w:tcPr>
            <w:tcW w:w="1260" w:type="dxa"/>
          </w:tcPr>
          <w:p w14:paraId="314E921A"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794323">
              <w:fldChar w:fldCharType="separate"/>
            </w:r>
            <w:r w:rsidRPr="00873A3F">
              <w:fldChar w:fldCharType="end"/>
            </w:r>
          </w:p>
        </w:tc>
        <w:tc>
          <w:tcPr>
            <w:tcW w:w="2880" w:type="dxa"/>
          </w:tcPr>
          <w:p w14:paraId="2E47BECC" w14:textId="77777777" w:rsidR="007B5E70" w:rsidRDefault="00AE2F7C" w:rsidP="00A10633">
            <w:r w:rsidRPr="00873A3F">
              <w:t>Prior to benchmark processing each year; in accordance with BLS defined schedule.</w:t>
            </w:r>
          </w:p>
        </w:tc>
        <w:tc>
          <w:tcPr>
            <w:tcW w:w="1350" w:type="dxa"/>
          </w:tcPr>
          <w:p w14:paraId="116F594D"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794323">
              <w:fldChar w:fldCharType="separate"/>
            </w:r>
            <w:r w:rsidRPr="00873A3F">
              <w:fldChar w:fldCharType="end"/>
            </w:r>
          </w:p>
        </w:tc>
      </w:tr>
    </w:tbl>
    <w:p w14:paraId="584455A3" w14:textId="77777777" w:rsidR="00197FC7" w:rsidRDefault="00197FC7" w:rsidP="007C281F">
      <w:pPr>
        <w:rPr>
          <w:u w:val="single"/>
        </w:rPr>
      </w:pPr>
    </w:p>
    <w:p w14:paraId="50963AA3" w14:textId="77777777" w:rsidR="00694127" w:rsidRPr="00AE2F7C" w:rsidRDefault="00694127" w:rsidP="007C281F">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00694127" w:rsidRPr="007C281F" w14:paraId="3E6877EB" w14:textId="77777777" w:rsidTr="00440AA9">
        <w:tc>
          <w:tcPr>
            <w:tcW w:w="432" w:type="dxa"/>
          </w:tcPr>
          <w:p w14:paraId="2E5452B0" w14:textId="77777777" w:rsidR="00694127" w:rsidRPr="007C281F" w:rsidRDefault="00694127" w:rsidP="007C281F">
            <w:r w:rsidRPr="007C281F">
              <w:t>1.</w:t>
            </w:r>
          </w:p>
        </w:tc>
        <w:tc>
          <w:tcPr>
            <w:tcW w:w="4140" w:type="dxa"/>
          </w:tcPr>
          <w:p w14:paraId="73F4EABF" w14:textId="77777777" w:rsidR="00694127" w:rsidRPr="007C281F" w:rsidRDefault="00694127" w:rsidP="00AE52F4">
            <w:pPr>
              <w:numPr>
                <w:ilvl w:val="0"/>
                <w:numId w:val="97"/>
              </w:numPr>
              <w:ind w:left="648" w:hanging="648"/>
            </w:pPr>
            <w:r w:rsidRPr="007C281F">
              <w:t xml:space="preserve">Electronic transmission of micro, macro, and registry data with specified backup.  </w:t>
            </w:r>
          </w:p>
        </w:tc>
        <w:tc>
          <w:tcPr>
            <w:tcW w:w="990" w:type="dxa"/>
          </w:tcPr>
          <w:p w14:paraId="15DEA62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c>
          <w:tcPr>
            <w:tcW w:w="2970" w:type="dxa"/>
          </w:tcPr>
          <w:p w14:paraId="199947A4" w14:textId="77777777" w:rsidR="00694127" w:rsidRPr="007C281F" w:rsidRDefault="00694127" w:rsidP="007C281F">
            <w:r w:rsidRPr="007C281F">
              <w:t>In accordance with schedule specified by BLS.</w:t>
            </w:r>
          </w:p>
        </w:tc>
        <w:tc>
          <w:tcPr>
            <w:tcW w:w="1260" w:type="dxa"/>
          </w:tcPr>
          <w:p w14:paraId="285E22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364D3C1A" w14:textId="77777777" w:rsidTr="00440AA9">
        <w:tc>
          <w:tcPr>
            <w:tcW w:w="432" w:type="dxa"/>
          </w:tcPr>
          <w:p w14:paraId="48CD4D7C" w14:textId="77777777" w:rsidR="00694127" w:rsidRPr="007C281F" w:rsidRDefault="00694127" w:rsidP="007C281F">
            <w:r w:rsidRPr="007C281F">
              <w:t>2.</w:t>
            </w:r>
          </w:p>
        </w:tc>
        <w:tc>
          <w:tcPr>
            <w:tcW w:w="8100" w:type="dxa"/>
            <w:gridSpan w:val="3"/>
          </w:tcPr>
          <w:p w14:paraId="07226318" w14:textId="77777777" w:rsidR="00694127" w:rsidRPr="007C281F" w:rsidRDefault="00694127" w:rsidP="00AE52F4">
            <w:pPr>
              <w:numPr>
                <w:ilvl w:val="0"/>
                <w:numId w:val="97"/>
              </w:numPr>
              <w:ind w:left="648" w:hanging="648"/>
            </w:pPr>
            <w:r w:rsidRPr="007C281F">
              <w:t>In Section F., “Sub-State Area</w:t>
            </w:r>
            <w:r w:rsidR="001F11F7">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4D40496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4C078E0E" w14:textId="77777777" w:rsidR="00694127" w:rsidRPr="007C281F" w:rsidRDefault="00694127" w:rsidP="00AE2F7C">
      <w:pPr>
        <w:pStyle w:val="Heading4"/>
        <w:ind w:hanging="540"/>
      </w:pPr>
      <w:bookmarkStart w:id="977" w:name="_Toc355682126"/>
      <w:r w:rsidRPr="007C281F">
        <w:t>PROGRAM PERFORMANCE REQUIREMENTS</w:t>
      </w:r>
      <w:bookmarkEnd w:id="977"/>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6522EB98" w14:textId="77777777" w:rsidTr="00440AA9">
        <w:tc>
          <w:tcPr>
            <w:tcW w:w="432" w:type="dxa"/>
          </w:tcPr>
          <w:p w14:paraId="58E19C68" w14:textId="77777777" w:rsidR="00694127" w:rsidRPr="007C281F" w:rsidRDefault="00694127" w:rsidP="007C281F">
            <w:r w:rsidRPr="007C281F">
              <w:br w:type="page"/>
            </w:r>
          </w:p>
          <w:p w14:paraId="623A1C25" w14:textId="77777777" w:rsidR="00694127" w:rsidRPr="007C281F" w:rsidRDefault="00694127" w:rsidP="007C281F"/>
        </w:tc>
        <w:tc>
          <w:tcPr>
            <w:tcW w:w="432" w:type="dxa"/>
          </w:tcPr>
          <w:p w14:paraId="6A569387" w14:textId="77777777" w:rsidR="00694127" w:rsidRPr="007C281F" w:rsidRDefault="00694127" w:rsidP="007C281F"/>
        </w:tc>
        <w:tc>
          <w:tcPr>
            <w:tcW w:w="3618" w:type="dxa"/>
          </w:tcPr>
          <w:p w14:paraId="166684F4" w14:textId="77777777" w:rsidR="00694127" w:rsidRPr="007C281F" w:rsidRDefault="00694127" w:rsidP="007C281F"/>
        </w:tc>
        <w:tc>
          <w:tcPr>
            <w:tcW w:w="1260" w:type="dxa"/>
          </w:tcPr>
          <w:p w14:paraId="76072F1F" w14:textId="77777777" w:rsidR="00694127" w:rsidRPr="007C281F" w:rsidRDefault="00694127" w:rsidP="007C281F"/>
        </w:tc>
        <w:tc>
          <w:tcPr>
            <w:tcW w:w="2808" w:type="dxa"/>
          </w:tcPr>
          <w:p w14:paraId="0CA7B818" w14:textId="77777777" w:rsidR="00694127" w:rsidRPr="007C281F" w:rsidRDefault="00694127" w:rsidP="007C281F"/>
        </w:tc>
        <w:tc>
          <w:tcPr>
            <w:tcW w:w="1260" w:type="dxa"/>
          </w:tcPr>
          <w:p w14:paraId="194E1FB4" w14:textId="77777777" w:rsidR="00694127" w:rsidRPr="007C281F" w:rsidRDefault="00694127" w:rsidP="00AE2F7C">
            <w:pPr>
              <w:spacing w:after="60"/>
              <w:ind w:left="0"/>
              <w:jc w:val="center"/>
            </w:pPr>
            <w:r w:rsidRPr="007C281F">
              <w:t>Agree To Comply (Check Box)</w:t>
            </w:r>
          </w:p>
        </w:tc>
      </w:tr>
      <w:tr w:rsidR="00694127" w:rsidRPr="007C281F" w14:paraId="6EFA2802" w14:textId="77777777" w:rsidTr="00440AA9">
        <w:tblPrEx>
          <w:tblCellMar>
            <w:left w:w="108" w:type="dxa"/>
            <w:right w:w="108" w:type="dxa"/>
          </w:tblCellMar>
        </w:tblPrEx>
        <w:tc>
          <w:tcPr>
            <w:tcW w:w="8550" w:type="dxa"/>
            <w:gridSpan w:val="5"/>
          </w:tcPr>
          <w:p w14:paraId="07B510B2" w14:textId="77777777" w:rsidR="00694127" w:rsidRPr="007C281F" w:rsidRDefault="00694127" w:rsidP="00CB60C3">
            <w:pPr>
              <w:ind w:left="0"/>
            </w:pPr>
          </w:p>
          <w:p w14:paraId="484E3469" w14:textId="77777777" w:rsidR="00694127" w:rsidRPr="007C281F" w:rsidRDefault="00694127" w:rsidP="007C281F">
            <w:r w:rsidRPr="007C281F">
              <w:t>Specifics on the methods for conducting the CES monthly survey are described in the CES program documentation.  The major elements involved are:</w:t>
            </w:r>
          </w:p>
        </w:tc>
        <w:tc>
          <w:tcPr>
            <w:tcW w:w="1260" w:type="dxa"/>
          </w:tcPr>
          <w:p w14:paraId="7B3D7F60" w14:textId="77777777" w:rsidR="00694127" w:rsidRPr="007C281F" w:rsidRDefault="00694127" w:rsidP="007C281F"/>
          <w:p w14:paraId="014C80E9" w14:textId="36664B29" w:rsidR="00694127" w:rsidRPr="007C281F" w:rsidRDefault="00694127" w:rsidP="007C281F"/>
        </w:tc>
      </w:tr>
    </w:tbl>
    <w:p w14:paraId="0DDDCBDE" w14:textId="77777777" w:rsidR="00694127" w:rsidRPr="007C281F" w:rsidRDefault="00694127" w:rsidP="00AE52F4">
      <w:pPr>
        <w:numPr>
          <w:ilvl w:val="0"/>
          <w:numId w:val="98"/>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9501EE0" w14:textId="77777777" w:rsidTr="00440AA9">
        <w:tc>
          <w:tcPr>
            <w:tcW w:w="8100" w:type="dxa"/>
          </w:tcPr>
          <w:p w14:paraId="10E2BB53" w14:textId="77777777" w:rsidR="00694127" w:rsidRPr="007C281F" w:rsidRDefault="001F11F7" w:rsidP="00AE52F4">
            <w:pPr>
              <w:numPr>
                <w:ilvl w:val="0"/>
                <w:numId w:val="99"/>
              </w:numPr>
              <w:ind w:left="702" w:hanging="450"/>
            </w:pPr>
            <w:r>
              <w:t>The t</w:t>
            </w:r>
            <w:r w:rsidR="00694127" w:rsidRPr="007C281F">
              <w:t>erritory agency will collect data from respondents each month using BLS/OMB-approved forms, or via BLS-approved electronic formats.</w:t>
            </w:r>
          </w:p>
        </w:tc>
        <w:tc>
          <w:tcPr>
            <w:tcW w:w="1260" w:type="dxa"/>
          </w:tcPr>
          <w:p w14:paraId="6539110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6BD9A077" w14:textId="77777777" w:rsidTr="00440AA9">
        <w:tc>
          <w:tcPr>
            <w:tcW w:w="8100" w:type="dxa"/>
          </w:tcPr>
          <w:p w14:paraId="71BD5A94" w14:textId="77777777" w:rsidR="00694127" w:rsidRPr="007C281F" w:rsidRDefault="00694127" w:rsidP="00AE52F4">
            <w:pPr>
              <w:numPr>
                <w:ilvl w:val="0"/>
                <w:numId w:val="99"/>
              </w:numPr>
              <w:ind w:left="702" w:hanging="450"/>
            </w:pPr>
            <w:r w:rsidRPr="007C281F">
              <w:t>These data will be collected and edited in accordance with BLS requirements.</w:t>
            </w:r>
          </w:p>
        </w:tc>
        <w:tc>
          <w:tcPr>
            <w:tcW w:w="1260" w:type="dxa"/>
          </w:tcPr>
          <w:p w14:paraId="0848CC7E"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r w:rsidR="00694127" w:rsidRPr="007C281F" w14:paraId="38E7442C" w14:textId="77777777" w:rsidTr="00440AA9">
        <w:tc>
          <w:tcPr>
            <w:tcW w:w="8100" w:type="dxa"/>
          </w:tcPr>
          <w:p w14:paraId="16EDD2E5" w14:textId="77777777" w:rsidR="00694127" w:rsidRPr="007C281F" w:rsidRDefault="001F11F7" w:rsidP="00AE52F4">
            <w:pPr>
              <w:numPr>
                <w:ilvl w:val="0"/>
                <w:numId w:val="99"/>
              </w:numPr>
              <w:ind w:left="702" w:hanging="450"/>
            </w:pPr>
            <w:r>
              <w:t>The t</w:t>
            </w:r>
            <w:r w:rsidR="00694127" w:rsidRPr="007C281F">
              <w:t>erritory agency will maintain a program of delinquency control and refusal conversion in accordance with BLS requirements.</w:t>
            </w:r>
          </w:p>
        </w:tc>
        <w:tc>
          <w:tcPr>
            <w:tcW w:w="1260" w:type="dxa"/>
          </w:tcPr>
          <w:p w14:paraId="3CC050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7AAE229D" w14:textId="77777777" w:rsidR="006F3661" w:rsidRPr="00D11859" w:rsidRDefault="006F3661" w:rsidP="006F3661">
      <w:pPr>
        <w:ind w:left="540" w:firstLine="7"/>
        <w:rPr>
          <w:b/>
        </w:rPr>
      </w:pPr>
      <w:bookmarkStart w:id="978" w:name="_Toc355682127"/>
      <w:r w:rsidRPr="00D11859">
        <w:rPr>
          <w:b/>
        </w:rPr>
        <w:t xml:space="preserve">C.  </w:t>
      </w:r>
      <w:r>
        <w:rPr>
          <w:b/>
        </w:rPr>
        <w:t xml:space="preserve">      </w:t>
      </w:r>
      <w:r w:rsidRPr="00D11859">
        <w:rPr>
          <w:b/>
        </w:rPr>
        <w:t>PROGRAM PERFORMANCE REQUIREMENTS (CONTINUED)</w:t>
      </w:r>
      <w:bookmarkEnd w:id="978"/>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F3661" w:rsidRPr="007C281F" w14:paraId="03B52863" w14:textId="77777777" w:rsidTr="009D045E">
        <w:tc>
          <w:tcPr>
            <w:tcW w:w="432" w:type="dxa"/>
          </w:tcPr>
          <w:p w14:paraId="0572E3A4" w14:textId="77777777" w:rsidR="006F3661" w:rsidRPr="007C281F" w:rsidRDefault="006F3661" w:rsidP="009D045E">
            <w:r w:rsidRPr="007C281F">
              <w:br w:type="page"/>
            </w:r>
          </w:p>
          <w:p w14:paraId="2393AEC5" w14:textId="77777777" w:rsidR="006F3661" w:rsidRPr="007C281F" w:rsidRDefault="006F3661" w:rsidP="009D045E"/>
        </w:tc>
        <w:tc>
          <w:tcPr>
            <w:tcW w:w="432" w:type="dxa"/>
          </w:tcPr>
          <w:p w14:paraId="73A48B23" w14:textId="77777777" w:rsidR="006F3661" w:rsidRPr="007C281F" w:rsidRDefault="006F3661" w:rsidP="009D045E"/>
        </w:tc>
        <w:tc>
          <w:tcPr>
            <w:tcW w:w="3618" w:type="dxa"/>
          </w:tcPr>
          <w:p w14:paraId="0A7ABA2D" w14:textId="77777777" w:rsidR="006F3661" w:rsidRPr="007C281F" w:rsidRDefault="006F3661" w:rsidP="009D045E"/>
        </w:tc>
        <w:tc>
          <w:tcPr>
            <w:tcW w:w="1260" w:type="dxa"/>
          </w:tcPr>
          <w:p w14:paraId="2144F896" w14:textId="77777777" w:rsidR="006F3661" w:rsidRPr="007C281F" w:rsidRDefault="006F3661" w:rsidP="009D045E"/>
        </w:tc>
        <w:tc>
          <w:tcPr>
            <w:tcW w:w="2808" w:type="dxa"/>
          </w:tcPr>
          <w:p w14:paraId="6E015AB8" w14:textId="77777777" w:rsidR="006F3661" w:rsidRPr="007C281F" w:rsidRDefault="006F3661" w:rsidP="009D045E"/>
        </w:tc>
        <w:tc>
          <w:tcPr>
            <w:tcW w:w="1260" w:type="dxa"/>
          </w:tcPr>
          <w:p w14:paraId="450248F1" w14:textId="77777777" w:rsidR="006F3661" w:rsidRPr="007C281F" w:rsidRDefault="006F3661" w:rsidP="009D045E">
            <w:pPr>
              <w:spacing w:after="60"/>
              <w:ind w:left="0"/>
              <w:jc w:val="center"/>
            </w:pPr>
            <w:r w:rsidRPr="007C281F">
              <w:t>Agree To Comply (Check Box)</w:t>
            </w:r>
          </w:p>
        </w:tc>
      </w:tr>
      <w:tr w:rsidR="00694127" w:rsidRPr="007C281F" w14:paraId="20B91F9F" w14:textId="77777777" w:rsidTr="00440AA9">
        <w:tblPrEx>
          <w:tblCellMar>
            <w:left w:w="108" w:type="dxa"/>
            <w:right w:w="108" w:type="dxa"/>
          </w:tblCellMar>
        </w:tblPrEx>
        <w:trPr>
          <w:gridBefore w:val="1"/>
        </w:trPr>
        <w:tc>
          <w:tcPr>
            <w:tcW w:w="8100" w:type="dxa"/>
            <w:gridSpan w:val="4"/>
          </w:tcPr>
          <w:p w14:paraId="07D4A946" w14:textId="77777777" w:rsidR="00694127" w:rsidRPr="007C281F" w:rsidRDefault="001F11F7" w:rsidP="00AE52F4">
            <w:pPr>
              <w:numPr>
                <w:ilvl w:val="0"/>
                <w:numId w:val="99"/>
              </w:numPr>
              <w:ind w:left="702" w:hanging="450"/>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46E90E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78FED15A" w14:textId="77777777" w:rsidR="00694127" w:rsidRPr="007C281F" w:rsidRDefault="00694127" w:rsidP="00AE52F4">
      <w:pPr>
        <w:numPr>
          <w:ilvl w:val="0"/>
          <w:numId w:val="98"/>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6C279EE" w14:textId="77777777" w:rsidTr="00440AA9">
        <w:tc>
          <w:tcPr>
            <w:tcW w:w="8100" w:type="dxa"/>
          </w:tcPr>
          <w:p w14:paraId="62B26B8B" w14:textId="77777777" w:rsidR="00694127" w:rsidRPr="007C281F" w:rsidRDefault="001F11F7" w:rsidP="00AE52F4">
            <w:pPr>
              <w:numPr>
                <w:ilvl w:val="0"/>
                <w:numId w:val="100"/>
              </w:numPr>
              <w:ind w:left="702" w:hanging="450"/>
            </w:pPr>
            <w:r>
              <w:t>The t</w:t>
            </w:r>
            <w:r w:rsidR="00694127" w:rsidRPr="007C281F">
              <w:t xml:space="preserve">erritory will utilize standard CES </w:t>
            </w:r>
            <w:r w:rsidR="00197FC7">
              <w:t xml:space="preserve">quota </w:t>
            </w:r>
            <w:r w:rsidR="00694127" w:rsidRPr="007C281F">
              <w:t xml:space="preserve">methodology, systems, and procedures for all industries.  </w:t>
            </w:r>
          </w:p>
        </w:tc>
        <w:tc>
          <w:tcPr>
            <w:tcW w:w="1260" w:type="dxa"/>
          </w:tcPr>
          <w:p w14:paraId="71D4AB7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6DCC4B71" w14:textId="77777777" w:rsidR="00694127" w:rsidRPr="007C281F" w:rsidRDefault="00694127" w:rsidP="00AE52F4">
      <w:pPr>
        <w:numPr>
          <w:ilvl w:val="0"/>
          <w:numId w:val="98"/>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00694127" w:rsidRPr="007C281F" w14:paraId="6B55A5AF" w14:textId="77777777" w:rsidTr="00FB75F1">
        <w:trPr>
          <w:trHeight w:hRule="exact" w:val="2246"/>
        </w:trPr>
        <w:tc>
          <w:tcPr>
            <w:tcW w:w="8100" w:type="dxa"/>
          </w:tcPr>
          <w:p w14:paraId="51771FCB" w14:textId="77777777" w:rsidR="00694127" w:rsidRPr="007C281F" w:rsidRDefault="001F11F7" w:rsidP="00AE52F4">
            <w:pPr>
              <w:numPr>
                <w:ilvl w:val="0"/>
                <w:numId w:val="101"/>
              </w:numPr>
              <w:ind w:left="702" w:hanging="450"/>
            </w:pPr>
            <w:r>
              <w:t>The t</w:t>
            </w:r>
            <w:r w:rsidR="00694127" w:rsidRPr="007C281F">
              <w:t>erritory will publish all BLS-approved CES estimates, using a pre-announced schedule.  Both not seasonally adjusted and seasonally adjusted data will be published.  The 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620B7E65" w14:textId="77777777" w:rsidR="00694127" w:rsidRPr="007C281F" w:rsidRDefault="001F11F7" w:rsidP="00AE52F4">
            <w:pPr>
              <w:numPr>
                <w:ilvl w:val="0"/>
                <w:numId w:val="101"/>
              </w:numPr>
              <w:ind w:left="702" w:hanging="450"/>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gridSpan w:val="2"/>
          </w:tcPr>
          <w:p w14:paraId="6DFCC5C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p w14:paraId="153B4785" w14:textId="77777777" w:rsidR="00694127" w:rsidRPr="007C281F" w:rsidRDefault="00694127" w:rsidP="007C281F"/>
          <w:p w14:paraId="1E337B08" w14:textId="77777777" w:rsidR="00694127" w:rsidRPr="007C281F" w:rsidRDefault="00694127" w:rsidP="007C281F"/>
          <w:p w14:paraId="7CEFD1B6" w14:textId="77777777" w:rsidR="00132052" w:rsidRPr="007C281F" w:rsidRDefault="00132052" w:rsidP="00132052">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3803A0D9" w14:textId="77777777" w:rsidR="00694127" w:rsidRPr="007C281F" w:rsidRDefault="00694127" w:rsidP="007C281F"/>
          <w:p w14:paraId="3C217A17" w14:textId="77777777" w:rsidR="00694127" w:rsidRPr="007C281F" w:rsidRDefault="00694127" w:rsidP="00F14E89"/>
        </w:tc>
      </w:tr>
      <w:tr w:rsidR="00132052" w:rsidRPr="007C281F" w14:paraId="056D97A3" w14:textId="77777777" w:rsidTr="00F14E89">
        <w:trPr>
          <w:gridAfter w:val="1"/>
          <w:wAfter w:w="204" w:type="dxa"/>
          <w:trHeight w:hRule="exact" w:val="765"/>
        </w:trPr>
        <w:tc>
          <w:tcPr>
            <w:tcW w:w="8100" w:type="dxa"/>
          </w:tcPr>
          <w:p w14:paraId="355C9962" w14:textId="7EA5D42F" w:rsidR="00132052" w:rsidRDefault="00132052" w:rsidP="00AE52F4">
            <w:pPr>
              <w:pStyle w:val="ListParagraph"/>
              <w:numPr>
                <w:ilvl w:val="0"/>
                <w:numId w:val="101"/>
              </w:numPr>
              <w:ind w:left="684" w:hanging="450"/>
            </w:pPr>
            <w:bookmarkStart w:id="979" w:name="_Toc355682128"/>
            <w:r>
              <w:t xml:space="preserve">The territory will not release the estimates prior to the “available for state publication” date identified in the annual Current Employment Statistics Closing and Release Dates S-memo.        </w:t>
            </w:r>
          </w:p>
          <w:p w14:paraId="3C7512FA" w14:textId="77777777" w:rsidR="00132052" w:rsidRDefault="00132052" w:rsidP="00F14E89"/>
          <w:p w14:paraId="7265DA82" w14:textId="77777777" w:rsidR="00132052" w:rsidRDefault="00132052" w:rsidP="00F14E89"/>
          <w:p w14:paraId="487C9753" w14:textId="77777777" w:rsidR="00132052" w:rsidRDefault="00132052" w:rsidP="00F14E89"/>
          <w:p w14:paraId="6EC62CC8" w14:textId="77777777" w:rsidR="00132052" w:rsidRDefault="00132052" w:rsidP="00F14E89"/>
          <w:p w14:paraId="43B0E87F" w14:textId="77777777" w:rsidR="00132052" w:rsidRPr="007C281F" w:rsidRDefault="00132052" w:rsidP="00F14E89"/>
        </w:tc>
        <w:tc>
          <w:tcPr>
            <w:tcW w:w="1056" w:type="dxa"/>
          </w:tcPr>
          <w:p w14:paraId="74D42314" w14:textId="77777777" w:rsidR="00132052" w:rsidRPr="007C281F" w:rsidRDefault="00132052"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794323">
              <w:fldChar w:fldCharType="separate"/>
            </w:r>
            <w:r w:rsidRPr="007C281F">
              <w:fldChar w:fldCharType="end"/>
            </w:r>
          </w:p>
          <w:p w14:paraId="0952B965" w14:textId="77777777" w:rsidR="00132052" w:rsidRPr="007C281F" w:rsidRDefault="00132052" w:rsidP="00F14E89"/>
          <w:p w14:paraId="459F065F" w14:textId="77777777" w:rsidR="00132052" w:rsidRPr="007C281F" w:rsidRDefault="00132052" w:rsidP="00F14E89"/>
          <w:p w14:paraId="00C44A93" w14:textId="77777777" w:rsidR="00132052" w:rsidRPr="007C281F" w:rsidRDefault="00132052" w:rsidP="00F14E89">
            <w:pPr>
              <w:ind w:left="0"/>
            </w:pPr>
          </w:p>
        </w:tc>
      </w:tr>
    </w:tbl>
    <w:p w14:paraId="4FC228E7" w14:textId="77777777" w:rsidR="00D11859" w:rsidRDefault="00D11859" w:rsidP="00FB75F1">
      <w:pPr>
        <w:ind w:left="0"/>
      </w:pPr>
    </w:p>
    <w:p w14:paraId="66A80959" w14:textId="77777777" w:rsidR="00694127" w:rsidRPr="007C281F" w:rsidRDefault="00694127" w:rsidP="00D11859">
      <w:pPr>
        <w:pStyle w:val="Heading4"/>
        <w:ind w:hanging="540"/>
      </w:pPr>
      <w:r w:rsidRPr="007C281F">
        <w:t>QUALITY ASSURANCE REQUIREMENTS</w:t>
      </w:r>
      <w:bookmarkEnd w:id="979"/>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5463338E" w14:textId="77777777" w:rsidTr="00806017">
        <w:tc>
          <w:tcPr>
            <w:tcW w:w="432" w:type="dxa"/>
          </w:tcPr>
          <w:p w14:paraId="577B7698" w14:textId="77777777" w:rsidR="00694127" w:rsidRPr="007C281F" w:rsidRDefault="00694127" w:rsidP="007C281F">
            <w:r w:rsidRPr="007C281F">
              <w:br w:type="page"/>
            </w:r>
          </w:p>
          <w:p w14:paraId="36818833" w14:textId="77777777" w:rsidR="00694127" w:rsidRPr="007C281F" w:rsidRDefault="00694127" w:rsidP="007C281F"/>
        </w:tc>
        <w:tc>
          <w:tcPr>
            <w:tcW w:w="432" w:type="dxa"/>
          </w:tcPr>
          <w:p w14:paraId="2252E458" w14:textId="77777777" w:rsidR="00694127" w:rsidRPr="007C281F" w:rsidRDefault="00694127" w:rsidP="00CB60C3">
            <w:pPr>
              <w:ind w:left="0"/>
            </w:pPr>
          </w:p>
        </w:tc>
        <w:tc>
          <w:tcPr>
            <w:tcW w:w="3618" w:type="dxa"/>
          </w:tcPr>
          <w:p w14:paraId="610ED94F" w14:textId="77777777" w:rsidR="00694127" w:rsidRPr="007C281F" w:rsidRDefault="00694127" w:rsidP="007C281F"/>
        </w:tc>
        <w:tc>
          <w:tcPr>
            <w:tcW w:w="1260" w:type="dxa"/>
          </w:tcPr>
          <w:p w14:paraId="11B3A7A2" w14:textId="77777777" w:rsidR="00694127" w:rsidRPr="007C281F" w:rsidRDefault="00694127" w:rsidP="007C281F"/>
        </w:tc>
        <w:tc>
          <w:tcPr>
            <w:tcW w:w="2790" w:type="dxa"/>
          </w:tcPr>
          <w:p w14:paraId="3432B5F6" w14:textId="77777777" w:rsidR="00694127" w:rsidRPr="007C281F" w:rsidRDefault="00694127" w:rsidP="007C281F"/>
        </w:tc>
        <w:tc>
          <w:tcPr>
            <w:tcW w:w="1260" w:type="dxa"/>
          </w:tcPr>
          <w:p w14:paraId="187B7C7B" w14:textId="77777777" w:rsidR="00694127" w:rsidRPr="007C281F" w:rsidRDefault="00694127" w:rsidP="00D11859">
            <w:pPr>
              <w:spacing w:after="60"/>
              <w:ind w:left="0"/>
              <w:jc w:val="center"/>
            </w:pPr>
            <w:r w:rsidRPr="007C281F">
              <w:t>Agree To Comply (Check Box)</w:t>
            </w:r>
          </w:p>
        </w:tc>
      </w:tr>
    </w:tbl>
    <w:p w14:paraId="7CBDA340" w14:textId="77777777" w:rsidR="00694127" w:rsidRPr="007C281F" w:rsidRDefault="001F11F7" w:rsidP="007C281F">
      <w:r>
        <w:t>The t</w:t>
      </w:r>
      <w:r w:rsidR="00694127" w:rsidRPr="007C281F">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00694127" w:rsidRPr="007C281F" w14:paraId="7BBEEF9B" w14:textId="77777777" w:rsidTr="00806017">
        <w:tc>
          <w:tcPr>
            <w:tcW w:w="8460" w:type="dxa"/>
          </w:tcPr>
          <w:p w14:paraId="122CD832" w14:textId="77777777" w:rsidR="00694127" w:rsidRPr="007C281F" w:rsidRDefault="00694127" w:rsidP="007C281F"/>
        </w:tc>
        <w:tc>
          <w:tcPr>
            <w:tcW w:w="1260" w:type="dxa"/>
          </w:tcPr>
          <w:p w14:paraId="5D6EB913" w14:textId="77777777" w:rsidR="00694127" w:rsidRPr="007C281F" w:rsidRDefault="00694127" w:rsidP="007C281F"/>
        </w:tc>
      </w:tr>
      <w:tr w:rsidR="00694127" w:rsidRPr="007C281F" w14:paraId="29DDF779" w14:textId="77777777" w:rsidTr="00806017">
        <w:tc>
          <w:tcPr>
            <w:tcW w:w="8460" w:type="dxa"/>
          </w:tcPr>
          <w:p w14:paraId="66FB081D" w14:textId="77777777" w:rsidR="00FB75F1" w:rsidRPr="007C281F" w:rsidRDefault="00694127" w:rsidP="00AE52F4">
            <w:pPr>
              <w:numPr>
                <w:ilvl w:val="0"/>
                <w:numId w:val="102"/>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77335A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794323">
              <w:fldChar w:fldCharType="separate"/>
            </w:r>
            <w:r w:rsidRPr="007C281F">
              <w:fldChar w:fldCharType="end"/>
            </w:r>
          </w:p>
        </w:tc>
      </w:tr>
    </w:tbl>
    <w:p w14:paraId="436BB273" w14:textId="77777777" w:rsidR="00694127" w:rsidRPr="007C281F" w:rsidRDefault="00694127" w:rsidP="00D11859">
      <w:pPr>
        <w:pStyle w:val="Heading4"/>
        <w:ind w:hanging="540"/>
      </w:pPr>
      <w:bookmarkStart w:id="980" w:name="_Toc355682129"/>
      <w:r w:rsidRPr="007C281F">
        <w:t>EXCLUSIONS</w:t>
      </w:r>
      <w:bookmarkEnd w:id="980"/>
    </w:p>
    <w:p w14:paraId="15A9C949" w14:textId="77777777" w:rsidR="00694127" w:rsidRPr="007C281F" w:rsidRDefault="00694127" w:rsidP="0009690A">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14:paraId="2D9BB164" w14:textId="77777777" w:rsidR="00694127" w:rsidRPr="007C281F" w:rsidRDefault="00694127" w:rsidP="00AE52F4">
      <w:pPr>
        <w:numPr>
          <w:ilvl w:val="0"/>
          <w:numId w:val="103"/>
        </w:numPr>
        <w:ind w:hanging="727"/>
      </w:pPr>
      <w:r w:rsidRPr="007C281F">
        <w:t>Development of sample-based or non-sample-based estimates for areas not listed in the</w:t>
      </w:r>
      <w:r w:rsidR="001F11F7">
        <w:t xml:space="preserve"> work statement.  However, the t</w:t>
      </w:r>
      <w:r w:rsidRPr="007C281F">
        <w:t>erritory may at their option maintain supplemental sample for non-CES areas within the ACESweb system and utilize ACESweb to produc</w:t>
      </w:r>
      <w:r w:rsidR="001F11F7">
        <w:t>e non-CES area estimates.  The t</w:t>
      </w:r>
      <w:r w:rsidRPr="007C281F">
        <w:t>erritory may not utilize CES sample data outside of the ACES system without a signed Memorandum of U</w:t>
      </w:r>
      <w:r w:rsidR="001F11F7">
        <w:t>nderstanding (between the t</w:t>
      </w:r>
      <w:r w:rsidRPr="007C281F">
        <w:t>erritory and BLS) specifying the allowable uses and required prot</w:t>
      </w:r>
      <w:r w:rsidR="0009690A">
        <w:t xml:space="preserve">ection of the CES sample data. </w:t>
      </w:r>
    </w:p>
    <w:p w14:paraId="48F101D3" w14:textId="77777777" w:rsidR="00694127" w:rsidRPr="007C281F" w:rsidRDefault="00694127" w:rsidP="00AE52F4">
      <w:pPr>
        <w:numPr>
          <w:ilvl w:val="1"/>
          <w:numId w:val="92"/>
        </w:numPr>
      </w:pPr>
      <w:r w:rsidRPr="007C281F">
        <w:t>Territory may continue to collect sample units – in the non-CES areas – that have been droppe</w:t>
      </w:r>
      <w:r w:rsidR="001F11F7">
        <w:t>d from the CES sample.  If the t</w:t>
      </w:r>
      <w:r w:rsidRPr="007C281F">
        <w:t>erritory chooses to collect these units, no funding will be provided to col</w:t>
      </w:r>
      <w:r w:rsidR="001F11F7">
        <w:t>lect and edit the units.  If a t</w:t>
      </w:r>
      <w:r w:rsidRPr="007C281F">
        <w:t>erritory elects to solicit additional non-government un</w:t>
      </w:r>
      <w:r w:rsidR="001F11F7">
        <w:t>its in non-CES areas, then the t</w:t>
      </w:r>
      <w:r w:rsidRPr="007C281F">
        <w:t>erritory must collect the newly solicited units; no BLS funding will be provid</w:t>
      </w:r>
      <w:r w:rsidR="001F11F7">
        <w:t>ed for these activities.  If a t</w:t>
      </w:r>
      <w:r w:rsidRPr="007C281F">
        <w:t>erritory chooses to solicit additional non-government units in non-CES areas, the solicited sample</w:t>
      </w:r>
      <w:r w:rsidR="001F11F7">
        <w:t xml:space="preserve"> size is limited to 10% of the t</w:t>
      </w:r>
      <w:r w:rsidRPr="007C281F">
        <w:t>erritory’s CES non-government sample size (based on the number of UI accounts in the sample).  The OMB-approved CES form may not be used to collect data from these non-sample units.</w:t>
      </w:r>
    </w:p>
    <w:p w14:paraId="60DFD3D7" w14:textId="77777777" w:rsidR="00694127" w:rsidRPr="007C281F" w:rsidRDefault="001F11F7" w:rsidP="00AE52F4">
      <w:pPr>
        <w:numPr>
          <w:ilvl w:val="1"/>
          <w:numId w:val="92"/>
        </w:numPr>
      </w:pPr>
      <w:r>
        <w:t>If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05CED74B" w14:textId="77777777" w:rsidR="00694127" w:rsidRPr="007C281F" w:rsidRDefault="001F11F7" w:rsidP="00AE52F4">
      <w:pPr>
        <w:numPr>
          <w:ilvl w:val="1"/>
          <w:numId w:val="92"/>
        </w:numPr>
      </w:pPr>
      <w:r>
        <w:t>If t</w:t>
      </w:r>
      <w:r w:rsidR="00694127" w:rsidRPr="007C281F">
        <w:t>erritory produces non-CES area estimates utilizing ACESweb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6B261935" w14:textId="77777777" w:rsidR="00694127" w:rsidRPr="007C281F" w:rsidRDefault="00694127" w:rsidP="00AE52F4">
      <w:pPr>
        <w:numPr>
          <w:ilvl w:val="0"/>
          <w:numId w:val="103"/>
        </w:numPr>
        <w:ind w:hanging="727"/>
      </w:pPr>
      <w:r w:rsidRPr="007C281F">
        <w:t>Provision of technic</w:t>
      </w:r>
      <w:r w:rsidR="001F11F7">
        <w:t>al assistance to the t</w:t>
      </w:r>
      <w:r w:rsidRPr="007C281F">
        <w:t>erritory employment service managers in identifying industries or establishments from which potential job orders can be developed.</w:t>
      </w:r>
    </w:p>
    <w:p w14:paraId="2FA1F29A" w14:textId="77777777" w:rsidR="00694127" w:rsidRPr="007C281F" w:rsidRDefault="00694127" w:rsidP="00711D1A">
      <w:pPr>
        <w:pStyle w:val="Heading4"/>
        <w:ind w:hanging="540"/>
      </w:pPr>
      <w:bookmarkStart w:id="981" w:name="_Toc355682131"/>
      <w:r w:rsidRPr="007C281F">
        <w:t>SUB-STATE AREAS</w:t>
      </w:r>
      <w:bookmarkEnd w:id="981"/>
    </w:p>
    <w:p w14:paraId="72E4CA98" w14:textId="77777777" w:rsidR="00694127" w:rsidRPr="007C281F" w:rsidRDefault="00403BFB" w:rsidP="007C281F">
      <w:r>
        <w:t>List all BLS published sub-state [or sub-t</w:t>
      </w:r>
      <w:r w:rsidR="00694127" w:rsidRPr="007C281F">
        <w:t>errit</w:t>
      </w:r>
      <w:r w:rsidR="00305A8A">
        <w:t>ory] area(s) covered under the c</w:t>
      </w:r>
      <w:r w:rsidR="00694127" w:rsidRPr="007C281F">
        <w:t>ooperat</w:t>
      </w:r>
      <w:r w:rsidR="00305A8A">
        <w:t>ive a</w:t>
      </w:r>
      <w:r w:rsidR="00694127" w:rsidRPr="007C281F">
        <w:t>greement for which estimates will be made and place an "X" in the appropriate column to indicate each type of estimate.</w:t>
      </w:r>
    </w:p>
    <w:p w14:paraId="4E3D2274" w14:textId="77777777" w:rsidR="00694127" w:rsidRPr="00AD0705" w:rsidRDefault="00694127" w:rsidP="00AD0705">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14:paraId="1A5F9216" w14:textId="77777777" w:rsidR="00694127" w:rsidRPr="007C281F" w:rsidRDefault="00694127" w:rsidP="00711D1A">
      <w:pPr>
        <w:pStyle w:val="Heading4"/>
        <w:ind w:hanging="540"/>
      </w:pPr>
      <w:bookmarkStart w:id="982" w:name="_Toc355682132"/>
      <w:r w:rsidRPr="007C281F">
        <w:t>EXPLANATION OF VARIANCES</w:t>
      </w:r>
      <w:bookmarkEnd w:id="982"/>
    </w:p>
    <w:p w14:paraId="03931BA3" w14:textId="77777777" w:rsidR="00020E82" w:rsidRPr="007C281F" w:rsidRDefault="00020E82" w:rsidP="007C281F"/>
    <w:p w14:paraId="09E9FE6E" w14:textId="77777777" w:rsidR="00020E82" w:rsidRPr="007C281F" w:rsidRDefault="00020E82" w:rsidP="007C281F"/>
    <w:p w14:paraId="70D28B3D" w14:textId="77777777" w:rsidR="00020E82" w:rsidRPr="007C281F" w:rsidRDefault="00020E82" w:rsidP="007C281F"/>
    <w:p w14:paraId="583495B9" w14:textId="77777777" w:rsidR="00020E82" w:rsidRPr="007C281F" w:rsidRDefault="00020E82" w:rsidP="007C281F"/>
    <w:p w14:paraId="7460D011" w14:textId="77777777" w:rsidR="00020E82" w:rsidRPr="00711D1A" w:rsidRDefault="00020E82" w:rsidP="006F3661">
      <w:pPr>
        <w:ind w:left="0"/>
        <w:rPr>
          <w:u w:val="single"/>
        </w:rPr>
      </w:pPr>
      <w:r w:rsidRPr="00711D1A">
        <w:rPr>
          <w:u w:val="single"/>
        </w:rPr>
        <w:t>NOTE: Please add additional pages as necessary.</w:t>
      </w:r>
    </w:p>
    <w:p w14:paraId="411B11AA" w14:textId="77777777" w:rsidR="00020E82" w:rsidRPr="007C281F" w:rsidRDefault="00020E82" w:rsidP="00FB75F1">
      <w:pPr>
        <w:ind w:left="0"/>
        <w:sectPr w:rsidR="00020E82" w:rsidRPr="007C281F" w:rsidSect="00924B8D">
          <w:headerReference w:type="even" r:id="rId137"/>
          <w:headerReference w:type="default" r:id="rId138"/>
          <w:footerReference w:type="default" r:id="rId139"/>
          <w:headerReference w:type="first" r:id="rId140"/>
          <w:pgSz w:w="12240" w:h="15840" w:code="1"/>
          <w:pgMar w:top="1440" w:right="1440" w:bottom="1440" w:left="1440" w:header="720" w:footer="720" w:gutter="0"/>
          <w:cols w:space="720"/>
          <w:docGrid w:linePitch="360"/>
        </w:sectPr>
      </w:pPr>
    </w:p>
    <w:p w14:paraId="31D12153" w14:textId="77777777" w:rsidR="00B623AB" w:rsidRPr="00E12337" w:rsidRDefault="00B623AB" w:rsidP="00B623AB">
      <w:pPr>
        <w:ind w:left="0"/>
      </w:pPr>
      <w:bookmarkStart w:id="983" w:name="_Toc170879498"/>
      <w:bookmarkStart w:id="984" w:name="_Toc190761515"/>
      <w:bookmarkStart w:id="985" w:name="_Toc190770195"/>
      <w:bookmarkStart w:id="986" w:name="_Toc197829305"/>
      <w:bookmarkStart w:id="987" w:name="_Toc220934229"/>
      <w:bookmarkStart w:id="988" w:name="_Toc318388484"/>
      <w:bookmarkStart w:id="989" w:name="_Toc355682133"/>
      <w:bookmarkEnd w:id="947"/>
      <w:bookmarkEnd w:id="948"/>
      <w:bookmarkEnd w:id="949"/>
      <w:bookmarkEnd w:id="950"/>
    </w:p>
    <w:p w14:paraId="3EF841BF" w14:textId="77777777" w:rsidR="00B623AB" w:rsidRPr="00E12337" w:rsidRDefault="00B623AB" w:rsidP="00B623AB"/>
    <w:p w14:paraId="54FF18FF" w14:textId="77777777" w:rsidR="00B623AB" w:rsidRPr="00E12337" w:rsidRDefault="00B623AB" w:rsidP="00B623AB"/>
    <w:p w14:paraId="596EDBF5" w14:textId="77777777" w:rsidR="00B623AB" w:rsidRPr="00E12337" w:rsidRDefault="00B623AB" w:rsidP="00B623AB"/>
    <w:p w14:paraId="0CF9205F" w14:textId="77777777" w:rsidR="00B623AB" w:rsidRPr="00E12337" w:rsidRDefault="00B623AB" w:rsidP="00B623AB"/>
    <w:p w14:paraId="4C5B923C" w14:textId="77777777" w:rsidR="00B623AB" w:rsidRPr="00E12337" w:rsidRDefault="00B623AB" w:rsidP="00B623AB"/>
    <w:p w14:paraId="7005EAB3" w14:textId="77777777" w:rsidR="00B623AB" w:rsidRPr="00E12337" w:rsidRDefault="00B623AB" w:rsidP="00B623AB"/>
    <w:p w14:paraId="2E09CC3D" w14:textId="77777777" w:rsidR="00B623AB" w:rsidRPr="00E12337" w:rsidRDefault="00B623AB" w:rsidP="00B623AB"/>
    <w:p w14:paraId="48ED19B3" w14:textId="77777777" w:rsidR="00B623AB" w:rsidRPr="00E12337" w:rsidRDefault="00B623AB" w:rsidP="00B623AB"/>
    <w:p w14:paraId="4AFFC430" w14:textId="77777777" w:rsidR="00B623AB" w:rsidRPr="00E12337" w:rsidRDefault="00B623AB" w:rsidP="00B623AB"/>
    <w:p w14:paraId="51164F4F" w14:textId="77777777" w:rsidR="00B623AB" w:rsidRPr="00E12337" w:rsidRDefault="00B623AB" w:rsidP="00B623AB"/>
    <w:p w14:paraId="5FED7CCA" w14:textId="77777777" w:rsidR="00B623AB" w:rsidRPr="00E12337" w:rsidRDefault="00B623AB" w:rsidP="00B623AB"/>
    <w:p w14:paraId="34D92B39" w14:textId="0F2836CC" w:rsidR="00B623AB" w:rsidRPr="00E12337" w:rsidRDefault="00B623AB" w:rsidP="00B623AB">
      <w:pPr>
        <w:ind w:left="0"/>
        <w:jc w:val="center"/>
        <w:sectPr w:rsidR="00B623AB" w:rsidRPr="00E12337" w:rsidSect="00A916EE">
          <w:headerReference w:type="even" r:id="rId141"/>
          <w:headerReference w:type="default" r:id="rId142"/>
          <w:footerReference w:type="default" r:id="rId143"/>
          <w:headerReference w:type="first" r:id="rId144"/>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817967" w14:textId="45D61CBF" w:rsidR="00CE2DFD" w:rsidRPr="00752047" w:rsidRDefault="00CE2DFD" w:rsidP="00AD0705">
      <w:pPr>
        <w:pStyle w:val="Heading2"/>
        <w:numPr>
          <w:ilvl w:val="0"/>
          <w:numId w:val="0"/>
        </w:numPr>
        <w:ind w:left="720" w:hanging="360"/>
        <w:rPr>
          <w:sz w:val="32"/>
          <w:szCs w:val="32"/>
        </w:rPr>
      </w:pPr>
      <w:bookmarkStart w:id="990" w:name="_Toc507594117"/>
      <w:r w:rsidRPr="00752047">
        <w:rPr>
          <w:sz w:val="32"/>
          <w:szCs w:val="32"/>
        </w:rPr>
        <w:t>LOCAL AREA UNEMPLOYMENT STATISTICS PROGRAM</w:t>
      </w:r>
      <w:bookmarkEnd w:id="983"/>
      <w:bookmarkEnd w:id="984"/>
      <w:bookmarkEnd w:id="985"/>
      <w:bookmarkEnd w:id="986"/>
      <w:bookmarkEnd w:id="987"/>
      <w:bookmarkEnd w:id="988"/>
      <w:bookmarkEnd w:id="989"/>
      <w:bookmarkEnd w:id="990"/>
    </w:p>
    <w:p w14:paraId="701B4BAB" w14:textId="77777777" w:rsidR="00CE2DFD" w:rsidRPr="00B06ADA" w:rsidRDefault="00CE2DFD" w:rsidP="00AE52F4">
      <w:pPr>
        <w:pStyle w:val="Heading4"/>
        <w:numPr>
          <w:ilvl w:val="0"/>
          <w:numId w:val="60"/>
        </w:numPr>
        <w:ind w:hanging="540"/>
      </w:pPr>
      <w:bookmarkStart w:id="991" w:name="_Toc360880601"/>
      <w:bookmarkStart w:id="992" w:name="_Toc170879499"/>
      <w:bookmarkStart w:id="993" w:name="_Toc190761516"/>
      <w:bookmarkStart w:id="994" w:name="_Toc190770196"/>
      <w:bookmarkStart w:id="995" w:name="_Toc197829306"/>
      <w:bookmarkStart w:id="996" w:name="_Toc220934230"/>
      <w:bookmarkStart w:id="997" w:name="_Toc318388485"/>
      <w:bookmarkStart w:id="998" w:name="_Toc355682134"/>
      <w:r w:rsidRPr="00B06ADA">
        <w:t>PROGRAM INFORMATION</w:t>
      </w:r>
      <w:bookmarkEnd w:id="991"/>
      <w:bookmarkEnd w:id="992"/>
      <w:bookmarkEnd w:id="993"/>
      <w:bookmarkEnd w:id="994"/>
      <w:bookmarkEnd w:id="995"/>
      <w:bookmarkEnd w:id="996"/>
      <w:bookmarkEnd w:id="997"/>
      <w:bookmarkEnd w:id="998"/>
    </w:p>
    <w:p w14:paraId="6232C47F" w14:textId="77777777" w:rsidR="00CE2DFD" w:rsidRPr="00B06ADA" w:rsidRDefault="00CE2DFD" w:rsidP="00752047">
      <w:r w:rsidRPr="00B06ADA">
        <w:t>The Local Area Unemployment Statistics (LAUS) program provides monthly estimates of</w:t>
      </w:r>
      <w:r w:rsidR="00666670">
        <w:t xml:space="preserve"> civilian</w:t>
      </w:r>
      <w:r w:rsidRPr="00B06ADA">
        <w:t xml:space="preserve"> labor force, employment, unemployment, and unemployment rates for the U.S. Census Bureau regions and divisions, </w:t>
      </w:r>
      <w:r w:rsidR="00403BFB">
        <w:t>s</w:t>
      </w:r>
      <w:r w:rsidR="00E4459D" w:rsidRPr="00B06ADA">
        <w:t>tate</w:t>
      </w:r>
      <w:r w:rsidRPr="00B06ADA">
        <w:t>s, and sub</w:t>
      </w:r>
      <w:r w:rsidR="00403BFB">
        <w:t>-s</w:t>
      </w:r>
      <w:r w:rsidR="00E4459D" w:rsidRPr="00B06ADA">
        <w:t>tate</w:t>
      </w:r>
      <w:r w:rsidRPr="00B06ADA">
        <w:t xml:space="preserve"> areas.  Geographic coverage includes metropolitan areas, micropolitan areas, metropolitan divisions, combined areas, counties, selected cities, and other areas.  Estimates in the six New England </w:t>
      </w:r>
      <w:r w:rsidR="00403BFB">
        <w:t>s</w:t>
      </w:r>
      <w:r w:rsidR="00E4459D" w:rsidRPr="00B06ADA">
        <w:t>tate</w:t>
      </w:r>
      <w:r w:rsidRPr="00B06ADA">
        <w:t xml:space="preserve">s are based on the New England City and Town Area (NECTA) concept.  Data are developed for the 50 </w:t>
      </w:r>
      <w:r w:rsidR="00403BFB">
        <w:t>s</w:t>
      </w:r>
      <w:r w:rsidR="00E4459D" w:rsidRPr="00B06ADA">
        <w:t>tate</w:t>
      </w:r>
      <w:r w:rsidRPr="00B06ADA">
        <w:t>s, the Distric</w:t>
      </w:r>
      <w:r w:rsidR="00752047">
        <w:t>t of Columbia, and Puerto Rico.</w:t>
      </w:r>
    </w:p>
    <w:p w14:paraId="50A93332" w14:textId="77777777" w:rsidR="00CE2DFD" w:rsidRPr="00B06ADA" w:rsidRDefault="00CE2DFD" w:rsidP="00752047">
      <w:r w:rsidRPr="00B06ADA">
        <w:t xml:space="preserve">The Bureau of Labor Statistics (BLS) funds and administers the LAUS program and provides conceptual, technical, and procedural guidance in the development of estimates.  </w:t>
      </w:r>
      <w:r w:rsidR="00E4459D" w:rsidRPr="00B06ADA">
        <w:t>State</w:t>
      </w:r>
      <w:r w:rsidRPr="00B06ADA">
        <w:t xml:space="preserve"> agencies are responsible for preparation of estimates and publication of da</w:t>
      </w:r>
      <w:r w:rsidR="00752047">
        <w:t>ta in cooperation with the BLS.</w:t>
      </w:r>
    </w:p>
    <w:p w14:paraId="061DF70F" w14:textId="6AFBE3E4" w:rsidR="00CE2DFD" w:rsidRPr="00B06ADA" w:rsidRDefault="00CE2DFD" w:rsidP="00752047">
      <w:r w:rsidRPr="00B06ADA">
        <w:t>The LAUS program uses data from the Current Population Survey, administrative data from the Unemployment Insurance (UI) System, employment estimates from the BLS Current Employment Statistics (CES) and Quarterly Census of Employ</w:t>
      </w:r>
      <w:r w:rsidR="00752047">
        <w:t>ment and Wages (QCEW) programs</w:t>
      </w:r>
      <w:r w:rsidR="00D938CD">
        <w:t>, and data from the</w:t>
      </w:r>
      <w:r w:rsidR="00666670">
        <w:t xml:space="preserve"> Census Bureau’s</w:t>
      </w:r>
      <w:r w:rsidR="00D938CD">
        <w:t xml:space="preserve"> American Community Survey (ACS)</w:t>
      </w:r>
      <w:r w:rsidR="00666670">
        <w:t xml:space="preserve"> and Population Estimates Program (PEP)</w:t>
      </w:r>
      <w:r w:rsidR="00752047">
        <w:t>.</w:t>
      </w:r>
      <w:r w:rsidR="000B724D">
        <w:t xml:space="preserve">  For the purpose of generating estimates, BLS developed and maintains the STARS, LAUSToo, and PROMIS state systems.  For those systems using a web browser user interface to connect, Internet Explorer 11 and Chrome are currently supported.</w:t>
      </w:r>
    </w:p>
    <w:p w14:paraId="469BB185" w14:textId="77777777" w:rsidR="00CE2DFD" w:rsidRPr="00B06ADA" w:rsidRDefault="00CE2DFD" w:rsidP="00B06ADA">
      <w:r w:rsidRPr="00B06ADA">
        <w:t xml:space="preserve">The LAUS program uses the standardized procedures described in the Local Area Unemployment Statistics Program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w:t>
      </w:r>
    </w:p>
    <w:p w14:paraId="5DF6288F" w14:textId="77777777" w:rsidR="00CE2DFD" w:rsidRPr="00B06ADA" w:rsidRDefault="00CE2DFD" w:rsidP="00AE52F4">
      <w:pPr>
        <w:pStyle w:val="Heading4"/>
        <w:numPr>
          <w:ilvl w:val="0"/>
          <w:numId w:val="60"/>
        </w:numPr>
        <w:ind w:hanging="540"/>
      </w:pPr>
      <w:bookmarkStart w:id="999" w:name="_Toc360880602"/>
      <w:bookmarkStart w:id="1000" w:name="_Toc170879500"/>
      <w:bookmarkStart w:id="1001" w:name="_Toc190761517"/>
      <w:bookmarkStart w:id="1002" w:name="_Toc190770197"/>
      <w:bookmarkStart w:id="1003" w:name="_Toc197829307"/>
      <w:bookmarkStart w:id="1004" w:name="_Toc220934231"/>
      <w:bookmarkStart w:id="1005" w:name="_Toc318388486"/>
      <w:bookmarkStart w:id="1006" w:name="_Toc355682135"/>
      <w:r w:rsidRPr="00B06ADA">
        <w:t>DELIVERABLES</w:t>
      </w:r>
      <w:bookmarkEnd w:id="999"/>
      <w:bookmarkEnd w:id="1000"/>
      <w:bookmarkEnd w:id="1001"/>
      <w:bookmarkEnd w:id="1002"/>
      <w:bookmarkEnd w:id="1003"/>
      <w:bookmarkEnd w:id="1004"/>
      <w:bookmarkEnd w:id="1005"/>
      <w:bookmarkEnd w:id="1006"/>
    </w:p>
    <w:p w14:paraId="477EEFB5" w14:textId="77777777" w:rsidR="00CE2DFD" w:rsidRPr="00B06ADA" w:rsidRDefault="00CE2DFD" w:rsidP="0075204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72D2797" w14:textId="77777777" w:rsidTr="00E355F7">
        <w:trPr>
          <w:jc w:val="center"/>
        </w:trPr>
        <w:tc>
          <w:tcPr>
            <w:tcW w:w="474" w:type="dxa"/>
            <w:vAlign w:val="center"/>
          </w:tcPr>
          <w:p w14:paraId="6BBED2F6" w14:textId="77777777" w:rsidR="00CE2DFD" w:rsidRPr="00B06ADA" w:rsidRDefault="00CE2DFD" w:rsidP="00B06ADA"/>
        </w:tc>
        <w:tc>
          <w:tcPr>
            <w:tcW w:w="475" w:type="dxa"/>
            <w:vAlign w:val="center"/>
          </w:tcPr>
          <w:p w14:paraId="12B009E7" w14:textId="77777777" w:rsidR="00CE2DFD" w:rsidRPr="00B06ADA" w:rsidRDefault="00CE2DFD" w:rsidP="00B06ADA"/>
        </w:tc>
        <w:tc>
          <w:tcPr>
            <w:tcW w:w="3339" w:type="dxa"/>
            <w:vAlign w:val="bottom"/>
          </w:tcPr>
          <w:p w14:paraId="06789101" w14:textId="77777777" w:rsidR="00CE2DFD" w:rsidRPr="00B06ADA" w:rsidRDefault="00CE2DFD" w:rsidP="00B06ADA">
            <w:r w:rsidRPr="00B06ADA">
              <w:t>Content</w:t>
            </w:r>
          </w:p>
        </w:tc>
        <w:tc>
          <w:tcPr>
            <w:tcW w:w="1284" w:type="dxa"/>
            <w:vAlign w:val="bottom"/>
          </w:tcPr>
          <w:p w14:paraId="5A5F7BAC" w14:textId="77777777" w:rsidR="00CE2DFD" w:rsidRPr="00B06ADA" w:rsidRDefault="00CE2DFD" w:rsidP="00752047">
            <w:pPr>
              <w:spacing w:after="60"/>
              <w:ind w:left="0"/>
              <w:jc w:val="center"/>
            </w:pPr>
            <w:r w:rsidRPr="00752047">
              <w:rPr>
                <w:szCs w:val="20"/>
              </w:rPr>
              <w:t>Agree To Comply (Check Box)</w:t>
            </w:r>
          </w:p>
        </w:tc>
        <w:tc>
          <w:tcPr>
            <w:tcW w:w="2504" w:type="dxa"/>
            <w:vAlign w:val="bottom"/>
          </w:tcPr>
          <w:p w14:paraId="1C186B0D" w14:textId="77777777" w:rsidR="00CE2DFD" w:rsidRPr="00B06ADA" w:rsidRDefault="00CE2DFD" w:rsidP="00B06ADA">
            <w:r w:rsidRPr="00B06ADA">
              <w:t>Due Dates</w:t>
            </w:r>
          </w:p>
        </w:tc>
        <w:tc>
          <w:tcPr>
            <w:tcW w:w="1284" w:type="dxa"/>
            <w:vAlign w:val="bottom"/>
          </w:tcPr>
          <w:p w14:paraId="6FCF84F9" w14:textId="77777777" w:rsidR="00CE2DFD" w:rsidRPr="00B06ADA" w:rsidRDefault="00CE2DFD" w:rsidP="00752047">
            <w:pPr>
              <w:spacing w:after="60"/>
              <w:ind w:left="0"/>
              <w:jc w:val="center"/>
            </w:pPr>
            <w:r w:rsidRPr="00752047">
              <w:rPr>
                <w:szCs w:val="20"/>
              </w:rPr>
              <w:t>Agree To Comply (Check Box)</w:t>
            </w:r>
          </w:p>
        </w:tc>
      </w:tr>
      <w:tr w:rsidR="00CE2DFD" w:rsidRPr="00B06ADA" w14:paraId="3BC813CD" w14:textId="77777777" w:rsidTr="00E355F7">
        <w:trPr>
          <w:jc w:val="center"/>
        </w:trPr>
        <w:tc>
          <w:tcPr>
            <w:tcW w:w="474" w:type="dxa"/>
          </w:tcPr>
          <w:p w14:paraId="6A548B51" w14:textId="77777777" w:rsidR="00CE2DFD" w:rsidRPr="00B06ADA" w:rsidRDefault="00CE2DFD" w:rsidP="00B06ADA">
            <w:r w:rsidRPr="00B06ADA">
              <w:t>1.</w:t>
            </w:r>
          </w:p>
        </w:tc>
        <w:tc>
          <w:tcPr>
            <w:tcW w:w="3814" w:type="dxa"/>
            <w:gridSpan w:val="2"/>
            <w:vAlign w:val="center"/>
          </w:tcPr>
          <w:p w14:paraId="48719CDC" w14:textId="4DB6BD79" w:rsidR="007B5E70" w:rsidRDefault="00CE2DFD" w:rsidP="00AE52F4">
            <w:pPr>
              <w:numPr>
                <w:ilvl w:val="0"/>
                <w:numId w:val="61"/>
              </w:numPr>
              <w:ind w:left="318"/>
            </w:pPr>
            <w:r w:rsidRPr="00B06ADA">
              <w:t>Monthly estimates of civilian employment</w:t>
            </w:r>
            <w:r w:rsidR="00945945">
              <w:t xml:space="preserve"> and</w:t>
            </w:r>
            <w:r w:rsidRPr="00B06ADA">
              <w:t xml:space="preserve"> unemployment will be provided for the following areas:</w:t>
            </w:r>
          </w:p>
        </w:tc>
        <w:tc>
          <w:tcPr>
            <w:tcW w:w="1284" w:type="dxa"/>
          </w:tcPr>
          <w:p w14:paraId="499B761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c>
          <w:tcPr>
            <w:tcW w:w="2504" w:type="dxa"/>
            <w:vMerge w:val="restart"/>
          </w:tcPr>
          <w:p w14:paraId="6C0F40B3" w14:textId="005010AC" w:rsidR="00CE2DFD" w:rsidRPr="00B06ADA" w:rsidRDefault="00CE2DFD" w:rsidP="004F3AD3">
            <w:pPr>
              <w:ind w:left="75"/>
            </w:pPr>
            <w:r w:rsidRPr="00B06ADA">
              <w:t>Preliminary estimates for the current month and revised estimates for the previous month will be provided according to the preset schedule.  (</w:t>
            </w:r>
            <w:r w:rsidR="00515D9F">
              <w:t>Annual processing</w:t>
            </w:r>
            <w:r w:rsidRPr="00B06ADA">
              <w:t xml:space="preserve">, rather than revised, estimates will be </w:t>
            </w:r>
            <w:r w:rsidR="00805593">
              <w:t>generated</w:t>
            </w:r>
            <w:r w:rsidR="00805593" w:rsidRPr="00B06ADA">
              <w:t xml:space="preserve"> </w:t>
            </w:r>
            <w:r w:rsidRPr="00B06ADA">
              <w:t>for December.)</w:t>
            </w:r>
          </w:p>
        </w:tc>
        <w:tc>
          <w:tcPr>
            <w:tcW w:w="1284" w:type="dxa"/>
          </w:tcPr>
          <w:p w14:paraId="2032112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632C2F1D" w14:textId="77777777" w:rsidTr="00E355F7">
        <w:trPr>
          <w:jc w:val="center"/>
        </w:trPr>
        <w:tc>
          <w:tcPr>
            <w:tcW w:w="474" w:type="dxa"/>
            <w:vAlign w:val="center"/>
          </w:tcPr>
          <w:p w14:paraId="05AC8022" w14:textId="77777777" w:rsidR="00CE2DFD" w:rsidRPr="00B06ADA" w:rsidRDefault="00CE2DFD" w:rsidP="00B06ADA"/>
        </w:tc>
        <w:tc>
          <w:tcPr>
            <w:tcW w:w="475" w:type="dxa"/>
            <w:vAlign w:val="center"/>
          </w:tcPr>
          <w:p w14:paraId="45BC57F7" w14:textId="77777777" w:rsidR="00CE2DFD" w:rsidRPr="00B06ADA" w:rsidRDefault="00CE2DFD" w:rsidP="00B06ADA">
            <w:r w:rsidRPr="00B06ADA">
              <w:t>a.</w:t>
            </w:r>
          </w:p>
        </w:tc>
        <w:tc>
          <w:tcPr>
            <w:tcW w:w="3339" w:type="dxa"/>
            <w:vAlign w:val="bottom"/>
          </w:tcPr>
          <w:p w14:paraId="658780BC" w14:textId="77777777" w:rsidR="00CE2DFD" w:rsidRPr="00B06ADA" w:rsidRDefault="00E4459D" w:rsidP="00AE52F4">
            <w:pPr>
              <w:numPr>
                <w:ilvl w:val="0"/>
                <w:numId w:val="62"/>
              </w:numPr>
              <w:ind w:left="383" w:hanging="450"/>
            </w:pPr>
            <w:r w:rsidRPr="00B06ADA">
              <w:t>State</w:t>
            </w:r>
            <w:r w:rsidR="00CE2DFD" w:rsidRPr="00B06ADA">
              <w:t>s and model-based areas</w:t>
            </w:r>
          </w:p>
        </w:tc>
        <w:tc>
          <w:tcPr>
            <w:tcW w:w="1284" w:type="dxa"/>
            <w:vAlign w:val="bottom"/>
          </w:tcPr>
          <w:p w14:paraId="1A629C9E" w14:textId="77777777" w:rsidR="00CE2DFD" w:rsidRPr="00B06ADA" w:rsidRDefault="00CE2DFD" w:rsidP="00B06ADA"/>
        </w:tc>
        <w:tc>
          <w:tcPr>
            <w:tcW w:w="2504" w:type="dxa"/>
            <w:vMerge/>
            <w:vAlign w:val="bottom"/>
          </w:tcPr>
          <w:p w14:paraId="541F1797" w14:textId="77777777" w:rsidR="00CE2DFD" w:rsidRPr="00B06ADA" w:rsidRDefault="00CE2DFD" w:rsidP="00B06ADA"/>
        </w:tc>
        <w:tc>
          <w:tcPr>
            <w:tcW w:w="1284" w:type="dxa"/>
            <w:vAlign w:val="bottom"/>
          </w:tcPr>
          <w:p w14:paraId="47D8CC8E" w14:textId="77777777" w:rsidR="00CE2DFD" w:rsidRPr="00B06ADA" w:rsidRDefault="00CE2DFD" w:rsidP="00B06ADA"/>
        </w:tc>
      </w:tr>
      <w:tr w:rsidR="00CE2DFD" w:rsidRPr="00B06ADA" w14:paraId="4E53D609" w14:textId="77777777" w:rsidTr="00E355F7">
        <w:trPr>
          <w:jc w:val="center"/>
        </w:trPr>
        <w:tc>
          <w:tcPr>
            <w:tcW w:w="474" w:type="dxa"/>
            <w:vAlign w:val="center"/>
          </w:tcPr>
          <w:p w14:paraId="311848F9" w14:textId="77777777" w:rsidR="00CE2DFD" w:rsidRPr="00B06ADA" w:rsidRDefault="00CE2DFD" w:rsidP="00B06ADA"/>
        </w:tc>
        <w:tc>
          <w:tcPr>
            <w:tcW w:w="475" w:type="dxa"/>
            <w:vAlign w:val="center"/>
          </w:tcPr>
          <w:p w14:paraId="0BB43F58" w14:textId="77777777" w:rsidR="00CE2DFD" w:rsidRPr="00B06ADA" w:rsidRDefault="00CE2DFD" w:rsidP="00B06ADA">
            <w:r w:rsidRPr="00B06ADA">
              <w:t>b.</w:t>
            </w:r>
          </w:p>
        </w:tc>
        <w:tc>
          <w:tcPr>
            <w:tcW w:w="3339" w:type="dxa"/>
            <w:vAlign w:val="bottom"/>
          </w:tcPr>
          <w:p w14:paraId="1CEEC001" w14:textId="1A9C4D1C" w:rsidR="00CE2DFD" w:rsidRPr="00B06ADA" w:rsidRDefault="00CE2DFD" w:rsidP="00AE52F4">
            <w:pPr>
              <w:numPr>
                <w:ilvl w:val="0"/>
                <w:numId w:val="62"/>
              </w:numPr>
              <w:ind w:left="383" w:hanging="450"/>
            </w:pPr>
            <w:r w:rsidRPr="00B06ADA">
              <w:t>All metropolitan areas, micropolitan areas, metropolitan divisions, and combined areas (NECTA equivalents in New England)</w:t>
            </w:r>
          </w:p>
        </w:tc>
        <w:tc>
          <w:tcPr>
            <w:tcW w:w="1284" w:type="dxa"/>
            <w:vAlign w:val="bottom"/>
          </w:tcPr>
          <w:p w14:paraId="0E48A036" w14:textId="77777777" w:rsidR="00CE2DFD" w:rsidRPr="00B06ADA" w:rsidRDefault="00CE2DFD" w:rsidP="00B06ADA"/>
        </w:tc>
        <w:tc>
          <w:tcPr>
            <w:tcW w:w="2504" w:type="dxa"/>
            <w:vMerge/>
            <w:vAlign w:val="bottom"/>
          </w:tcPr>
          <w:p w14:paraId="1336F3CA" w14:textId="77777777" w:rsidR="00CE2DFD" w:rsidRPr="00B06ADA" w:rsidRDefault="00CE2DFD" w:rsidP="00B06ADA"/>
        </w:tc>
        <w:tc>
          <w:tcPr>
            <w:tcW w:w="1284" w:type="dxa"/>
            <w:vAlign w:val="bottom"/>
          </w:tcPr>
          <w:p w14:paraId="3E333A64" w14:textId="77777777" w:rsidR="00CE2DFD" w:rsidRPr="00B06ADA" w:rsidRDefault="00CE2DFD" w:rsidP="00B06ADA"/>
        </w:tc>
      </w:tr>
    </w:tbl>
    <w:p w14:paraId="7292FCC8" w14:textId="77777777" w:rsidR="004F3AD3" w:rsidRDefault="004F3AD3"/>
    <w:p w14:paraId="0BF875A7" w14:textId="4BA28267" w:rsidR="004F3AD3" w:rsidRDefault="004F3AD3">
      <w:r w:rsidRPr="00E76C6D">
        <w:rPr>
          <w:b/>
        </w:rPr>
        <w:t>B.</w:t>
      </w:r>
      <w:r w:rsidRPr="00E76C6D">
        <w:rPr>
          <w:b/>
        </w:rPr>
        <w:tab/>
        <w:t>DELIVERABLES (CONTINUED)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5"/>
        <w:gridCol w:w="3341"/>
        <w:gridCol w:w="1285"/>
        <w:gridCol w:w="2505"/>
        <w:gridCol w:w="1246"/>
      </w:tblGrid>
      <w:tr w:rsidR="00004DF9" w:rsidRPr="00B06ADA" w14:paraId="60C48978" w14:textId="77777777" w:rsidTr="003E7969">
        <w:trPr>
          <w:jc w:val="center"/>
        </w:trPr>
        <w:tc>
          <w:tcPr>
            <w:tcW w:w="474" w:type="dxa"/>
            <w:tcBorders>
              <w:top w:val="nil"/>
              <w:left w:val="nil"/>
              <w:bottom w:val="nil"/>
              <w:right w:val="nil"/>
            </w:tcBorders>
            <w:vAlign w:val="center"/>
          </w:tcPr>
          <w:p w14:paraId="73B3C9ED" w14:textId="77777777" w:rsidR="00004DF9" w:rsidRPr="00B06ADA" w:rsidRDefault="00004DF9" w:rsidP="00D90DD8">
            <w:pPr>
              <w:spacing w:after="120"/>
            </w:pPr>
          </w:p>
        </w:tc>
        <w:tc>
          <w:tcPr>
            <w:tcW w:w="475" w:type="dxa"/>
            <w:tcBorders>
              <w:top w:val="nil"/>
              <w:left w:val="nil"/>
              <w:bottom w:val="nil"/>
              <w:right w:val="nil"/>
            </w:tcBorders>
            <w:vAlign w:val="center"/>
          </w:tcPr>
          <w:p w14:paraId="53567F55" w14:textId="77777777" w:rsidR="00004DF9" w:rsidRPr="00B06ADA" w:rsidRDefault="00004DF9" w:rsidP="00D90DD8">
            <w:pPr>
              <w:spacing w:after="120"/>
            </w:pPr>
          </w:p>
        </w:tc>
        <w:tc>
          <w:tcPr>
            <w:tcW w:w="3341" w:type="dxa"/>
            <w:tcBorders>
              <w:top w:val="nil"/>
              <w:left w:val="nil"/>
              <w:bottom w:val="single" w:sz="4" w:space="0" w:color="auto"/>
              <w:right w:val="nil"/>
            </w:tcBorders>
            <w:vAlign w:val="bottom"/>
          </w:tcPr>
          <w:p w14:paraId="385FD1FF" w14:textId="13345A49" w:rsidR="00004DF9" w:rsidRPr="00B06ADA" w:rsidRDefault="00004DF9" w:rsidP="00D90DD8">
            <w:pPr>
              <w:spacing w:after="120"/>
              <w:ind w:left="383"/>
            </w:pPr>
            <w:r w:rsidRPr="00B06ADA">
              <w:t>Content</w:t>
            </w:r>
          </w:p>
        </w:tc>
        <w:tc>
          <w:tcPr>
            <w:tcW w:w="1285" w:type="dxa"/>
            <w:tcBorders>
              <w:top w:val="nil"/>
              <w:left w:val="nil"/>
              <w:bottom w:val="single" w:sz="4" w:space="0" w:color="auto"/>
              <w:right w:val="nil"/>
            </w:tcBorders>
            <w:vAlign w:val="bottom"/>
          </w:tcPr>
          <w:p w14:paraId="4F07EF9D" w14:textId="14734F2F" w:rsidR="00004DF9" w:rsidRPr="00B06ADA" w:rsidRDefault="00004DF9" w:rsidP="00D90DD8">
            <w:pPr>
              <w:spacing w:after="120"/>
              <w:ind w:left="0"/>
              <w:jc w:val="center"/>
            </w:pPr>
            <w:r w:rsidRPr="00752047">
              <w:rPr>
                <w:szCs w:val="20"/>
              </w:rPr>
              <w:t>Agree To Comply (Check Box)</w:t>
            </w:r>
          </w:p>
        </w:tc>
        <w:tc>
          <w:tcPr>
            <w:tcW w:w="2505" w:type="dxa"/>
            <w:tcBorders>
              <w:top w:val="nil"/>
              <w:left w:val="nil"/>
              <w:bottom w:val="single" w:sz="4" w:space="0" w:color="auto"/>
              <w:right w:val="nil"/>
            </w:tcBorders>
            <w:vAlign w:val="bottom"/>
          </w:tcPr>
          <w:p w14:paraId="7E803AEA" w14:textId="24F84026" w:rsidR="00004DF9" w:rsidRPr="00B06ADA" w:rsidRDefault="00004DF9" w:rsidP="00D90DD8">
            <w:pPr>
              <w:spacing w:after="120"/>
            </w:pPr>
            <w:r w:rsidRPr="00B06ADA">
              <w:t>Due Dates</w:t>
            </w:r>
          </w:p>
        </w:tc>
        <w:tc>
          <w:tcPr>
            <w:tcW w:w="1246" w:type="dxa"/>
            <w:tcBorders>
              <w:top w:val="nil"/>
              <w:left w:val="nil"/>
              <w:bottom w:val="single" w:sz="4" w:space="0" w:color="auto"/>
              <w:right w:val="nil"/>
            </w:tcBorders>
            <w:vAlign w:val="bottom"/>
          </w:tcPr>
          <w:p w14:paraId="18611DE5" w14:textId="75ACC281" w:rsidR="00004DF9" w:rsidRPr="00B06ADA" w:rsidRDefault="00004DF9" w:rsidP="00D90DD8">
            <w:pPr>
              <w:spacing w:after="120"/>
              <w:ind w:left="0"/>
              <w:jc w:val="center"/>
            </w:pPr>
            <w:r w:rsidRPr="00752047">
              <w:rPr>
                <w:szCs w:val="20"/>
              </w:rPr>
              <w:t>Agree To Comply (Check Box)</w:t>
            </w:r>
          </w:p>
        </w:tc>
      </w:tr>
      <w:tr w:rsidR="00C52876" w:rsidRPr="00B06ADA" w14:paraId="0149743B" w14:textId="77777777" w:rsidTr="003E7969">
        <w:trPr>
          <w:trHeight w:val="89"/>
          <w:jc w:val="center"/>
        </w:trPr>
        <w:tc>
          <w:tcPr>
            <w:tcW w:w="474" w:type="dxa"/>
            <w:tcBorders>
              <w:top w:val="nil"/>
              <w:left w:val="nil"/>
              <w:bottom w:val="nil"/>
              <w:right w:val="nil"/>
            </w:tcBorders>
            <w:vAlign w:val="center"/>
          </w:tcPr>
          <w:p w14:paraId="7D659657" w14:textId="77777777" w:rsidR="00C52876" w:rsidRPr="00B06ADA" w:rsidRDefault="00C52876" w:rsidP="00C52876">
            <w:pPr>
              <w:spacing w:after="0"/>
              <w:ind w:left="0"/>
            </w:pPr>
          </w:p>
        </w:tc>
        <w:tc>
          <w:tcPr>
            <w:tcW w:w="475" w:type="dxa"/>
            <w:tcBorders>
              <w:top w:val="nil"/>
              <w:left w:val="nil"/>
              <w:bottom w:val="nil"/>
              <w:right w:val="nil"/>
            </w:tcBorders>
            <w:vAlign w:val="center"/>
          </w:tcPr>
          <w:p w14:paraId="3D457A05" w14:textId="77777777" w:rsidR="00C52876" w:rsidRPr="00B06ADA" w:rsidRDefault="00C52876" w:rsidP="00C52876">
            <w:pPr>
              <w:spacing w:after="0"/>
              <w:ind w:left="0"/>
            </w:pPr>
          </w:p>
        </w:tc>
        <w:tc>
          <w:tcPr>
            <w:tcW w:w="3341" w:type="dxa"/>
            <w:tcBorders>
              <w:top w:val="single" w:sz="4" w:space="0" w:color="auto"/>
              <w:left w:val="nil"/>
              <w:bottom w:val="nil"/>
              <w:right w:val="nil"/>
            </w:tcBorders>
            <w:vAlign w:val="bottom"/>
          </w:tcPr>
          <w:p w14:paraId="2D66F9BE" w14:textId="77777777" w:rsidR="00C52876" w:rsidRPr="00B06ADA" w:rsidRDefault="00C52876" w:rsidP="00C52876">
            <w:pPr>
              <w:spacing w:after="0"/>
              <w:ind w:left="0"/>
            </w:pPr>
          </w:p>
        </w:tc>
        <w:tc>
          <w:tcPr>
            <w:tcW w:w="1285" w:type="dxa"/>
            <w:tcBorders>
              <w:top w:val="single" w:sz="4" w:space="0" w:color="auto"/>
              <w:left w:val="nil"/>
              <w:bottom w:val="nil"/>
              <w:right w:val="nil"/>
            </w:tcBorders>
            <w:vAlign w:val="bottom"/>
          </w:tcPr>
          <w:p w14:paraId="6287C563" w14:textId="77777777" w:rsidR="00C52876" w:rsidRPr="00752047" w:rsidRDefault="00C52876" w:rsidP="00C52876">
            <w:pPr>
              <w:spacing w:after="0"/>
              <w:ind w:left="0"/>
              <w:jc w:val="center"/>
              <w:rPr>
                <w:szCs w:val="20"/>
              </w:rPr>
            </w:pPr>
          </w:p>
        </w:tc>
        <w:tc>
          <w:tcPr>
            <w:tcW w:w="2505" w:type="dxa"/>
            <w:tcBorders>
              <w:top w:val="single" w:sz="4" w:space="0" w:color="auto"/>
              <w:left w:val="nil"/>
              <w:bottom w:val="nil"/>
              <w:right w:val="nil"/>
            </w:tcBorders>
            <w:vAlign w:val="bottom"/>
          </w:tcPr>
          <w:p w14:paraId="0DAC5F3A" w14:textId="77777777" w:rsidR="00C52876" w:rsidRPr="00B06ADA" w:rsidRDefault="00C52876" w:rsidP="00C52876">
            <w:pPr>
              <w:spacing w:after="0"/>
              <w:ind w:left="0"/>
            </w:pPr>
          </w:p>
        </w:tc>
        <w:tc>
          <w:tcPr>
            <w:tcW w:w="1246" w:type="dxa"/>
            <w:tcBorders>
              <w:top w:val="single" w:sz="4" w:space="0" w:color="auto"/>
              <w:left w:val="nil"/>
              <w:bottom w:val="nil"/>
              <w:right w:val="nil"/>
            </w:tcBorders>
            <w:vAlign w:val="bottom"/>
          </w:tcPr>
          <w:p w14:paraId="28CDFC01" w14:textId="77777777" w:rsidR="00C52876" w:rsidRPr="00752047" w:rsidRDefault="00C52876" w:rsidP="00C52876">
            <w:pPr>
              <w:spacing w:after="0"/>
              <w:ind w:left="0"/>
              <w:jc w:val="center"/>
              <w:rPr>
                <w:szCs w:val="20"/>
              </w:rPr>
            </w:pPr>
          </w:p>
        </w:tc>
      </w:tr>
      <w:tr w:rsidR="00CE2DFD" w:rsidRPr="00B06ADA" w14:paraId="69681DB4" w14:textId="77777777" w:rsidTr="003E7969">
        <w:trPr>
          <w:jc w:val="center"/>
        </w:trPr>
        <w:tc>
          <w:tcPr>
            <w:tcW w:w="474" w:type="dxa"/>
            <w:tcBorders>
              <w:top w:val="nil"/>
              <w:left w:val="nil"/>
              <w:bottom w:val="nil"/>
              <w:right w:val="nil"/>
            </w:tcBorders>
            <w:vAlign w:val="center"/>
          </w:tcPr>
          <w:p w14:paraId="0146EA98" w14:textId="77777777" w:rsidR="00CE2DFD" w:rsidRPr="00B06ADA" w:rsidRDefault="00CE2DFD" w:rsidP="00B06ADA"/>
        </w:tc>
        <w:tc>
          <w:tcPr>
            <w:tcW w:w="475" w:type="dxa"/>
            <w:tcBorders>
              <w:top w:val="nil"/>
              <w:left w:val="nil"/>
              <w:bottom w:val="nil"/>
              <w:right w:val="nil"/>
            </w:tcBorders>
            <w:vAlign w:val="center"/>
          </w:tcPr>
          <w:p w14:paraId="18A27C19" w14:textId="77777777" w:rsidR="00CE2DFD" w:rsidRPr="00B06ADA" w:rsidRDefault="00CE2DFD" w:rsidP="00B06ADA">
            <w:r w:rsidRPr="00B06ADA">
              <w:t>c.</w:t>
            </w:r>
          </w:p>
        </w:tc>
        <w:tc>
          <w:tcPr>
            <w:tcW w:w="3341" w:type="dxa"/>
            <w:tcBorders>
              <w:top w:val="nil"/>
              <w:left w:val="nil"/>
              <w:bottom w:val="nil"/>
              <w:right w:val="nil"/>
            </w:tcBorders>
            <w:vAlign w:val="bottom"/>
          </w:tcPr>
          <w:p w14:paraId="2C7F8B60" w14:textId="77777777" w:rsidR="00CE2DFD" w:rsidRPr="00B06ADA" w:rsidRDefault="00CE2DFD" w:rsidP="00AE52F4">
            <w:pPr>
              <w:numPr>
                <w:ilvl w:val="0"/>
                <w:numId w:val="62"/>
              </w:numPr>
              <w:ind w:left="383" w:hanging="450"/>
            </w:pPr>
            <w:r w:rsidRPr="00B06ADA">
              <w:t>All</w:t>
            </w:r>
            <w:r w:rsidR="00A711B0">
              <w:t xml:space="preserve"> multi-entity</w:t>
            </w:r>
            <w:r w:rsidRPr="00B06ADA">
              <w:t xml:space="preserve"> small labor market areas (SLMAs)</w:t>
            </w:r>
          </w:p>
        </w:tc>
        <w:tc>
          <w:tcPr>
            <w:tcW w:w="1285" w:type="dxa"/>
            <w:tcBorders>
              <w:top w:val="nil"/>
              <w:left w:val="nil"/>
              <w:bottom w:val="nil"/>
              <w:right w:val="nil"/>
            </w:tcBorders>
            <w:vAlign w:val="bottom"/>
          </w:tcPr>
          <w:p w14:paraId="34129B02" w14:textId="77777777" w:rsidR="00CE2DFD" w:rsidRPr="00B06ADA" w:rsidRDefault="00CE2DFD" w:rsidP="00B06ADA"/>
        </w:tc>
        <w:tc>
          <w:tcPr>
            <w:tcW w:w="2505" w:type="dxa"/>
            <w:tcBorders>
              <w:top w:val="nil"/>
              <w:left w:val="nil"/>
              <w:bottom w:val="nil"/>
              <w:right w:val="nil"/>
            </w:tcBorders>
            <w:vAlign w:val="bottom"/>
          </w:tcPr>
          <w:p w14:paraId="48D1759A" w14:textId="77777777" w:rsidR="00CE2DFD" w:rsidRPr="00B06ADA" w:rsidRDefault="00CE2DFD" w:rsidP="00B06ADA"/>
        </w:tc>
        <w:tc>
          <w:tcPr>
            <w:tcW w:w="1246" w:type="dxa"/>
            <w:tcBorders>
              <w:top w:val="nil"/>
              <w:left w:val="nil"/>
              <w:bottom w:val="nil"/>
              <w:right w:val="nil"/>
            </w:tcBorders>
            <w:vAlign w:val="bottom"/>
          </w:tcPr>
          <w:p w14:paraId="26997D49" w14:textId="77777777" w:rsidR="00CE2DFD" w:rsidRPr="00B06ADA" w:rsidRDefault="00CE2DFD" w:rsidP="00B06ADA"/>
        </w:tc>
      </w:tr>
      <w:tr w:rsidR="00DB798C" w:rsidRPr="00B06ADA" w14:paraId="2D19DF98" w14:textId="77777777" w:rsidTr="003E7969">
        <w:trPr>
          <w:trHeight w:hRule="exact" w:val="432"/>
          <w:jc w:val="center"/>
        </w:trPr>
        <w:tc>
          <w:tcPr>
            <w:tcW w:w="474" w:type="dxa"/>
            <w:tcBorders>
              <w:top w:val="nil"/>
              <w:left w:val="nil"/>
              <w:bottom w:val="nil"/>
              <w:right w:val="nil"/>
            </w:tcBorders>
            <w:vAlign w:val="center"/>
          </w:tcPr>
          <w:p w14:paraId="5A486778" w14:textId="77777777" w:rsidR="00DB798C" w:rsidRPr="00B06ADA" w:rsidRDefault="00DB798C" w:rsidP="00B06ADA"/>
        </w:tc>
        <w:tc>
          <w:tcPr>
            <w:tcW w:w="475" w:type="dxa"/>
            <w:tcBorders>
              <w:top w:val="nil"/>
              <w:left w:val="nil"/>
              <w:bottom w:val="nil"/>
              <w:right w:val="nil"/>
            </w:tcBorders>
            <w:vAlign w:val="center"/>
          </w:tcPr>
          <w:p w14:paraId="26B641B5" w14:textId="77777777" w:rsidR="00DB798C" w:rsidRPr="00B06ADA" w:rsidRDefault="00DB798C" w:rsidP="00B06ADA">
            <w:r w:rsidRPr="00B06ADA">
              <w:t>d.</w:t>
            </w:r>
          </w:p>
        </w:tc>
        <w:tc>
          <w:tcPr>
            <w:tcW w:w="4626" w:type="dxa"/>
            <w:gridSpan w:val="2"/>
            <w:tcBorders>
              <w:top w:val="nil"/>
              <w:left w:val="nil"/>
              <w:bottom w:val="nil"/>
              <w:right w:val="nil"/>
            </w:tcBorders>
            <w:vAlign w:val="bottom"/>
          </w:tcPr>
          <w:p w14:paraId="390391CC" w14:textId="77777777" w:rsidR="00DB798C" w:rsidRPr="00B06ADA" w:rsidRDefault="00DB798C" w:rsidP="00AE52F4">
            <w:pPr>
              <w:numPr>
                <w:ilvl w:val="0"/>
                <w:numId w:val="62"/>
              </w:numPr>
              <w:ind w:left="383" w:hanging="450"/>
            </w:pPr>
            <w:r w:rsidRPr="00B06ADA">
              <w:t>All counties and county equivalents</w:t>
            </w:r>
          </w:p>
        </w:tc>
        <w:tc>
          <w:tcPr>
            <w:tcW w:w="2505" w:type="dxa"/>
            <w:tcBorders>
              <w:top w:val="nil"/>
              <w:left w:val="nil"/>
              <w:bottom w:val="nil"/>
              <w:right w:val="nil"/>
            </w:tcBorders>
            <w:vAlign w:val="bottom"/>
          </w:tcPr>
          <w:p w14:paraId="58FD1F2B" w14:textId="77777777" w:rsidR="00DB798C" w:rsidRPr="00B06ADA" w:rsidRDefault="00DB798C" w:rsidP="00B06ADA"/>
        </w:tc>
        <w:tc>
          <w:tcPr>
            <w:tcW w:w="1246" w:type="dxa"/>
            <w:tcBorders>
              <w:top w:val="nil"/>
              <w:left w:val="nil"/>
              <w:bottom w:val="nil"/>
              <w:right w:val="nil"/>
            </w:tcBorders>
            <w:vAlign w:val="bottom"/>
          </w:tcPr>
          <w:p w14:paraId="01A18938" w14:textId="77777777" w:rsidR="00DB798C" w:rsidRPr="00B06ADA" w:rsidRDefault="00DB798C" w:rsidP="00B06ADA"/>
        </w:tc>
      </w:tr>
      <w:tr w:rsidR="00CE2DFD" w:rsidRPr="00B06ADA" w14:paraId="440CDA61"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076E53FC" w14:textId="77777777" w:rsidR="00CE2DFD" w:rsidRPr="00B06ADA" w:rsidRDefault="00CE2DFD" w:rsidP="00B06ADA"/>
        </w:tc>
        <w:tc>
          <w:tcPr>
            <w:tcW w:w="475" w:type="dxa"/>
          </w:tcPr>
          <w:p w14:paraId="2E9893C2" w14:textId="77777777" w:rsidR="00CE2DFD" w:rsidRPr="00B06ADA" w:rsidRDefault="00CE2DFD" w:rsidP="00B06ADA">
            <w:r w:rsidRPr="00B06ADA">
              <w:t>e.</w:t>
            </w:r>
          </w:p>
        </w:tc>
        <w:tc>
          <w:tcPr>
            <w:tcW w:w="3341" w:type="dxa"/>
          </w:tcPr>
          <w:p w14:paraId="2E694F92" w14:textId="7946EE9B" w:rsidR="00CE2DFD" w:rsidRPr="00B06ADA" w:rsidRDefault="00CE2DFD" w:rsidP="00AE52F4">
            <w:pPr>
              <w:numPr>
                <w:ilvl w:val="0"/>
                <w:numId w:val="62"/>
              </w:numPr>
              <w:ind w:left="383" w:hanging="450"/>
            </w:pPr>
            <w:r w:rsidRPr="00B06ADA">
              <w:t xml:space="preserve">All </w:t>
            </w:r>
            <w:r w:rsidR="002D40BE">
              <w:t>incorporated places ( and county subdivisions,</w:t>
            </w:r>
            <w:r w:rsidRPr="00B06ADA">
              <w:t xml:space="preserve"> where applicable) with a population of 25,000 or more</w:t>
            </w:r>
          </w:p>
        </w:tc>
        <w:tc>
          <w:tcPr>
            <w:tcW w:w="1285" w:type="dxa"/>
            <w:vAlign w:val="bottom"/>
          </w:tcPr>
          <w:p w14:paraId="191E6291" w14:textId="77777777" w:rsidR="00CE2DFD" w:rsidRPr="00B06ADA" w:rsidRDefault="00CE2DFD" w:rsidP="00B06ADA"/>
        </w:tc>
        <w:tc>
          <w:tcPr>
            <w:tcW w:w="2505" w:type="dxa"/>
            <w:vAlign w:val="bottom"/>
          </w:tcPr>
          <w:p w14:paraId="3DB815F0" w14:textId="77777777" w:rsidR="00CE2DFD" w:rsidRPr="00B06ADA" w:rsidRDefault="00CE2DFD" w:rsidP="00B06ADA"/>
        </w:tc>
        <w:tc>
          <w:tcPr>
            <w:tcW w:w="1246" w:type="dxa"/>
            <w:vAlign w:val="bottom"/>
          </w:tcPr>
          <w:p w14:paraId="5A2E7A0B" w14:textId="77777777" w:rsidR="00CE2DFD" w:rsidRPr="00B06ADA" w:rsidRDefault="00CE2DFD" w:rsidP="00B06ADA"/>
        </w:tc>
      </w:tr>
      <w:tr w:rsidR="00CE2DFD" w:rsidRPr="00B06ADA" w14:paraId="01B97AD0"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C2281AC" w14:textId="77777777" w:rsidR="00CE2DFD" w:rsidRPr="00B06ADA" w:rsidRDefault="00CE2DFD" w:rsidP="00B06ADA"/>
        </w:tc>
        <w:tc>
          <w:tcPr>
            <w:tcW w:w="475" w:type="dxa"/>
          </w:tcPr>
          <w:p w14:paraId="12D57370" w14:textId="77777777" w:rsidR="00CE2DFD" w:rsidRPr="00B06ADA" w:rsidRDefault="00CE2DFD" w:rsidP="00B06ADA">
            <w:r w:rsidRPr="00B06ADA">
              <w:t>f.</w:t>
            </w:r>
          </w:p>
        </w:tc>
        <w:tc>
          <w:tcPr>
            <w:tcW w:w="3341" w:type="dxa"/>
          </w:tcPr>
          <w:p w14:paraId="21BA3BE6" w14:textId="313CAACD" w:rsidR="00CE2DFD" w:rsidRPr="00B06ADA" w:rsidRDefault="00CE2DFD" w:rsidP="00AE52F4">
            <w:pPr>
              <w:numPr>
                <w:ilvl w:val="0"/>
                <w:numId w:val="62"/>
              </w:numPr>
              <w:ind w:left="383" w:hanging="450"/>
            </w:pPr>
            <w:r w:rsidRPr="00B06ADA">
              <w:t xml:space="preserve">All parts of </w:t>
            </w:r>
            <w:r w:rsidR="005F4EEE">
              <w:t>incorporated places</w:t>
            </w:r>
            <w:r w:rsidRPr="00B06ADA">
              <w:t xml:space="preserve"> with a population of 25,000 or more that are located in more than one county</w:t>
            </w:r>
          </w:p>
        </w:tc>
        <w:tc>
          <w:tcPr>
            <w:tcW w:w="1285" w:type="dxa"/>
            <w:vAlign w:val="bottom"/>
          </w:tcPr>
          <w:p w14:paraId="0098A07A" w14:textId="77777777" w:rsidR="00CE2DFD" w:rsidRPr="00B06ADA" w:rsidRDefault="00CE2DFD" w:rsidP="00B06ADA"/>
        </w:tc>
        <w:tc>
          <w:tcPr>
            <w:tcW w:w="2505" w:type="dxa"/>
            <w:vAlign w:val="bottom"/>
          </w:tcPr>
          <w:p w14:paraId="7A512B74" w14:textId="77777777" w:rsidR="00CE2DFD" w:rsidRPr="00B06ADA" w:rsidRDefault="00CE2DFD" w:rsidP="00B06ADA"/>
        </w:tc>
        <w:tc>
          <w:tcPr>
            <w:tcW w:w="1246" w:type="dxa"/>
            <w:vAlign w:val="bottom"/>
          </w:tcPr>
          <w:p w14:paraId="16FCF7C2" w14:textId="77777777" w:rsidR="00CE2DFD" w:rsidRPr="00B06ADA" w:rsidRDefault="00CE2DFD" w:rsidP="00B06ADA"/>
        </w:tc>
      </w:tr>
      <w:tr w:rsidR="00CE2DFD" w:rsidRPr="00B06ADA" w14:paraId="32CFF003"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43A92CEB" w14:textId="77777777" w:rsidR="00CE2DFD" w:rsidRPr="00B06ADA" w:rsidRDefault="00CE2DFD" w:rsidP="00B06ADA"/>
        </w:tc>
        <w:tc>
          <w:tcPr>
            <w:tcW w:w="475" w:type="dxa"/>
            <w:vAlign w:val="center"/>
          </w:tcPr>
          <w:p w14:paraId="4C2D056B" w14:textId="77777777" w:rsidR="00CE2DFD" w:rsidRPr="00B06ADA" w:rsidRDefault="00CE2DFD" w:rsidP="00B06ADA">
            <w:r w:rsidRPr="00B06ADA">
              <w:t>g.</w:t>
            </w:r>
          </w:p>
        </w:tc>
        <w:tc>
          <w:tcPr>
            <w:tcW w:w="3341" w:type="dxa"/>
            <w:vAlign w:val="bottom"/>
          </w:tcPr>
          <w:p w14:paraId="7635C6BD" w14:textId="4ACF3AE1" w:rsidR="00CE2DFD" w:rsidRPr="00B06ADA" w:rsidRDefault="00CE2DFD" w:rsidP="00AE52F4">
            <w:pPr>
              <w:numPr>
                <w:ilvl w:val="0"/>
                <w:numId w:val="62"/>
              </w:numPr>
              <w:ind w:left="383" w:hanging="450"/>
            </w:pPr>
            <w:r w:rsidRPr="00B06ADA">
              <w:t>All cities and towns in New England</w:t>
            </w:r>
            <w:r w:rsidR="00614E1C">
              <w:t xml:space="preserve"> with a Census 2010 population of 1,000 or more</w:t>
            </w:r>
          </w:p>
        </w:tc>
        <w:tc>
          <w:tcPr>
            <w:tcW w:w="1285" w:type="dxa"/>
            <w:vAlign w:val="bottom"/>
          </w:tcPr>
          <w:p w14:paraId="08163DF2" w14:textId="77777777" w:rsidR="00CE2DFD" w:rsidRPr="00B06ADA" w:rsidRDefault="00CE2DFD" w:rsidP="00B06ADA"/>
        </w:tc>
        <w:tc>
          <w:tcPr>
            <w:tcW w:w="2505" w:type="dxa"/>
            <w:vAlign w:val="bottom"/>
          </w:tcPr>
          <w:p w14:paraId="58531500" w14:textId="77777777" w:rsidR="00CE2DFD" w:rsidRPr="00B06ADA" w:rsidRDefault="00CE2DFD" w:rsidP="00B06ADA"/>
        </w:tc>
        <w:tc>
          <w:tcPr>
            <w:tcW w:w="1246" w:type="dxa"/>
            <w:vAlign w:val="bottom"/>
          </w:tcPr>
          <w:p w14:paraId="065981A9" w14:textId="77777777" w:rsidR="00CE2DFD" w:rsidRPr="00B06ADA" w:rsidRDefault="00CE2DFD" w:rsidP="00B06ADA"/>
        </w:tc>
      </w:tr>
      <w:tr w:rsidR="0080447D" w:rsidRPr="00B06ADA" w14:paraId="595BF49C"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6E375EBB" w14:textId="77777777" w:rsidR="0080447D" w:rsidRPr="00B06ADA" w:rsidRDefault="0080447D" w:rsidP="00B06ADA"/>
        </w:tc>
        <w:tc>
          <w:tcPr>
            <w:tcW w:w="475" w:type="dxa"/>
            <w:vAlign w:val="center"/>
          </w:tcPr>
          <w:p w14:paraId="5D3A1C40" w14:textId="77777777" w:rsidR="0080447D" w:rsidRPr="00B06ADA" w:rsidRDefault="0080447D" w:rsidP="00B06ADA">
            <w:r w:rsidRPr="00B06ADA">
              <w:t>h.</w:t>
            </w:r>
          </w:p>
        </w:tc>
        <w:tc>
          <w:tcPr>
            <w:tcW w:w="3341" w:type="dxa"/>
            <w:vAlign w:val="bottom"/>
          </w:tcPr>
          <w:p w14:paraId="195AA7E2" w14:textId="3F35CC8E" w:rsidR="0080447D" w:rsidRPr="00B06ADA" w:rsidRDefault="0080447D" w:rsidP="00AE52F4">
            <w:pPr>
              <w:numPr>
                <w:ilvl w:val="0"/>
                <w:numId w:val="62"/>
              </w:numPr>
              <w:ind w:left="383" w:hanging="450"/>
            </w:pPr>
            <w:r w:rsidRPr="00B06ADA">
              <w:t xml:space="preserve">All </w:t>
            </w:r>
            <w:r w:rsidR="00F94C4F">
              <w:t>i</w:t>
            </w:r>
            <w:r w:rsidR="007477B1">
              <w:t>ntrastate</w:t>
            </w:r>
            <w:r w:rsidRPr="00B06ADA">
              <w:t xml:space="preserve"> parts of </w:t>
            </w:r>
            <w:r w:rsidR="00F94C4F">
              <w:t>i</w:t>
            </w:r>
            <w:r w:rsidR="007477B1">
              <w:t>nterstate</w:t>
            </w:r>
            <w:r w:rsidRPr="00B06ADA">
              <w:t xml:space="preserve"> areas</w:t>
            </w:r>
          </w:p>
        </w:tc>
        <w:tc>
          <w:tcPr>
            <w:tcW w:w="1285" w:type="dxa"/>
            <w:vAlign w:val="bottom"/>
          </w:tcPr>
          <w:p w14:paraId="45E73A68" w14:textId="77777777" w:rsidR="0080447D" w:rsidRPr="00B06ADA" w:rsidRDefault="0080447D" w:rsidP="00B06ADA"/>
        </w:tc>
        <w:tc>
          <w:tcPr>
            <w:tcW w:w="2505" w:type="dxa"/>
            <w:vAlign w:val="bottom"/>
          </w:tcPr>
          <w:p w14:paraId="52B86F30" w14:textId="77777777" w:rsidR="0080447D" w:rsidRPr="00B06ADA" w:rsidRDefault="0080447D" w:rsidP="00B06ADA"/>
        </w:tc>
        <w:tc>
          <w:tcPr>
            <w:tcW w:w="1246" w:type="dxa"/>
            <w:vAlign w:val="bottom"/>
          </w:tcPr>
          <w:p w14:paraId="088E6240" w14:textId="77777777" w:rsidR="0080447D" w:rsidRPr="00B06ADA" w:rsidRDefault="0080447D" w:rsidP="00B06ADA"/>
        </w:tc>
      </w:tr>
      <w:tr w:rsidR="00CE2DFD" w:rsidRPr="00B06ADA" w14:paraId="09749F4F"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7C3E9D3" w14:textId="77777777" w:rsidR="00CE2DFD" w:rsidRPr="00B06ADA" w:rsidRDefault="00CE2DFD" w:rsidP="00B06ADA">
            <w:r w:rsidRPr="00B06ADA">
              <w:t>2.</w:t>
            </w:r>
          </w:p>
        </w:tc>
        <w:tc>
          <w:tcPr>
            <w:tcW w:w="3816" w:type="dxa"/>
            <w:gridSpan w:val="2"/>
            <w:vAlign w:val="center"/>
          </w:tcPr>
          <w:p w14:paraId="71EE25BB" w14:textId="77777777" w:rsidR="00CE2DFD" w:rsidRPr="00B06ADA" w:rsidRDefault="00CE2DFD" w:rsidP="00AE52F4">
            <w:pPr>
              <w:numPr>
                <w:ilvl w:val="0"/>
                <w:numId w:val="61"/>
              </w:numPr>
              <w:ind w:left="318"/>
            </w:pPr>
            <w:r w:rsidRPr="00B06ADA">
              <w:t>Data for Areas of Substantial Unemployment will be submitted as required by the Employment and Training Administration.</w:t>
            </w:r>
          </w:p>
        </w:tc>
        <w:tc>
          <w:tcPr>
            <w:tcW w:w="1285" w:type="dxa"/>
          </w:tcPr>
          <w:p w14:paraId="582A6E3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c>
          <w:tcPr>
            <w:tcW w:w="2505" w:type="dxa"/>
            <w:vAlign w:val="bottom"/>
          </w:tcPr>
          <w:p w14:paraId="6ED33AC6" w14:textId="77777777" w:rsidR="00CE2DFD" w:rsidRPr="00B06ADA" w:rsidRDefault="00CE2DFD" w:rsidP="00B06ADA"/>
        </w:tc>
        <w:tc>
          <w:tcPr>
            <w:tcW w:w="1246" w:type="dxa"/>
            <w:vAlign w:val="bottom"/>
          </w:tcPr>
          <w:p w14:paraId="3882B55E" w14:textId="77777777" w:rsidR="00CE2DFD" w:rsidRPr="00B06ADA" w:rsidRDefault="00CE2DFD" w:rsidP="00B06ADA"/>
        </w:tc>
      </w:tr>
      <w:tr w:rsidR="00CE2DFD" w:rsidRPr="00B06ADA" w14:paraId="0055BC81"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5A104A1A" w14:textId="77777777" w:rsidR="00CE2DFD" w:rsidRPr="00B06ADA" w:rsidRDefault="00CE2DFD" w:rsidP="00B06ADA">
            <w:r w:rsidRPr="00B06ADA">
              <w:t>3.</w:t>
            </w:r>
          </w:p>
        </w:tc>
        <w:tc>
          <w:tcPr>
            <w:tcW w:w="3816" w:type="dxa"/>
            <w:gridSpan w:val="2"/>
          </w:tcPr>
          <w:p w14:paraId="3DF7AE53" w14:textId="77777777" w:rsidR="00CE2DFD" w:rsidRPr="00B06ADA" w:rsidRDefault="00CE2DFD" w:rsidP="00AE52F4">
            <w:pPr>
              <w:numPr>
                <w:ilvl w:val="0"/>
                <w:numId w:val="61"/>
              </w:numPr>
              <w:ind w:left="318"/>
            </w:pPr>
            <w:r w:rsidRPr="00B06ADA">
              <w:t>Data for such additional areas as may be required for legislative purposes will be developed and submitted on a reimbursable basis as necessary.</w:t>
            </w:r>
          </w:p>
        </w:tc>
        <w:tc>
          <w:tcPr>
            <w:tcW w:w="1285" w:type="dxa"/>
          </w:tcPr>
          <w:p w14:paraId="61E768B0"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c>
          <w:tcPr>
            <w:tcW w:w="2505" w:type="dxa"/>
          </w:tcPr>
          <w:p w14:paraId="05A80D2B" w14:textId="77777777" w:rsidR="00CE2DFD" w:rsidRPr="00B06ADA" w:rsidRDefault="00CE2DFD" w:rsidP="00B06ADA"/>
        </w:tc>
        <w:tc>
          <w:tcPr>
            <w:tcW w:w="1246" w:type="dxa"/>
          </w:tcPr>
          <w:p w14:paraId="1B0DED4F" w14:textId="77777777" w:rsidR="00CE2DFD" w:rsidRPr="00B06ADA" w:rsidRDefault="00CE2DFD" w:rsidP="00B06ADA"/>
        </w:tc>
      </w:tr>
      <w:tr w:rsidR="00CE2DFD" w:rsidRPr="00B06ADA" w14:paraId="6913B2FA"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742D5B4E" w14:textId="77777777" w:rsidR="00CE2DFD" w:rsidRPr="00B06ADA" w:rsidRDefault="00CE2DFD" w:rsidP="00B06ADA">
            <w:r w:rsidRPr="00B06ADA">
              <w:t>4.</w:t>
            </w:r>
          </w:p>
        </w:tc>
        <w:tc>
          <w:tcPr>
            <w:tcW w:w="3816" w:type="dxa"/>
            <w:gridSpan w:val="2"/>
          </w:tcPr>
          <w:p w14:paraId="0B14B341" w14:textId="0DF52E4B" w:rsidR="00CE2DFD" w:rsidRPr="00B06ADA" w:rsidRDefault="00CE2DFD" w:rsidP="00AE52F4">
            <w:pPr>
              <w:numPr>
                <w:ilvl w:val="0"/>
                <w:numId w:val="61"/>
              </w:numPr>
              <w:ind w:left="318"/>
            </w:pPr>
            <w:r w:rsidRPr="00B06ADA">
              <w:t>Monthly LAUS estimates for specified years will be revised annually for</w:t>
            </w:r>
            <w:r w:rsidR="00D33A98" w:rsidRPr="00B06ADA">
              <w:t xml:space="preserve"> </w:t>
            </w:r>
            <w:r w:rsidRPr="00B06ADA">
              <w:t xml:space="preserve">the </w:t>
            </w:r>
            <w:r w:rsidR="00D33A98" w:rsidRPr="00B06ADA">
              <w:t xml:space="preserve">areas listed in 1a – </w:t>
            </w:r>
            <w:r w:rsidR="00C42D1F" w:rsidRPr="00B06ADA">
              <w:t>h</w:t>
            </w:r>
            <w:r w:rsidR="00D33A98" w:rsidRPr="00B06ADA">
              <w:t xml:space="preserve"> above</w:t>
            </w:r>
            <w:r w:rsidRPr="00B06ADA">
              <w:t>:</w:t>
            </w:r>
          </w:p>
        </w:tc>
        <w:tc>
          <w:tcPr>
            <w:tcW w:w="1285" w:type="dxa"/>
          </w:tcPr>
          <w:p w14:paraId="342D86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c>
          <w:tcPr>
            <w:tcW w:w="2505" w:type="dxa"/>
          </w:tcPr>
          <w:p w14:paraId="518CC332" w14:textId="11FDAA65" w:rsidR="00CE2DFD" w:rsidRPr="00B06ADA" w:rsidRDefault="00DD00B6" w:rsidP="00752047">
            <w:pPr>
              <w:ind w:left="80"/>
            </w:pPr>
            <w:r>
              <w:t>Annual processing</w:t>
            </w:r>
            <w:r w:rsidRPr="00B06ADA">
              <w:t xml:space="preserve"> </w:t>
            </w:r>
            <w:r w:rsidR="00CE2DFD" w:rsidRPr="00B06ADA">
              <w:t>data will be provided on or before specified due dates provided annually via technical memoranda by the BLS.</w:t>
            </w:r>
          </w:p>
        </w:tc>
        <w:tc>
          <w:tcPr>
            <w:tcW w:w="1246" w:type="dxa"/>
          </w:tcPr>
          <w:p w14:paraId="20293CF1"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E606C4" w:rsidRPr="00B06ADA" w14:paraId="122DFEBF"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239A0431" w14:textId="77777777" w:rsidR="00E606C4" w:rsidRPr="00B06ADA" w:rsidRDefault="00E606C4" w:rsidP="00B06ADA"/>
        </w:tc>
        <w:tc>
          <w:tcPr>
            <w:tcW w:w="3816" w:type="dxa"/>
            <w:gridSpan w:val="2"/>
          </w:tcPr>
          <w:p w14:paraId="09928FCD" w14:textId="77777777" w:rsidR="00E606C4" w:rsidRDefault="00E606C4" w:rsidP="003E7969"/>
          <w:p w14:paraId="56A3579B" w14:textId="77777777" w:rsidR="00E606C4" w:rsidRDefault="00E606C4" w:rsidP="003E7969"/>
          <w:p w14:paraId="669F9740" w14:textId="77777777" w:rsidR="00E606C4" w:rsidRPr="00B06ADA" w:rsidRDefault="00E606C4" w:rsidP="003E7969"/>
        </w:tc>
        <w:tc>
          <w:tcPr>
            <w:tcW w:w="1285" w:type="dxa"/>
          </w:tcPr>
          <w:p w14:paraId="137A6F15" w14:textId="77777777" w:rsidR="00E606C4" w:rsidRPr="00B06ADA" w:rsidRDefault="00E606C4" w:rsidP="00B06ADA"/>
        </w:tc>
        <w:tc>
          <w:tcPr>
            <w:tcW w:w="2505" w:type="dxa"/>
          </w:tcPr>
          <w:p w14:paraId="5B0443A1" w14:textId="77777777" w:rsidR="00E606C4" w:rsidRDefault="00E606C4" w:rsidP="00752047">
            <w:pPr>
              <w:ind w:left="80"/>
            </w:pPr>
          </w:p>
        </w:tc>
        <w:tc>
          <w:tcPr>
            <w:tcW w:w="1246" w:type="dxa"/>
          </w:tcPr>
          <w:p w14:paraId="4DA370DF" w14:textId="77777777" w:rsidR="00E606C4" w:rsidRPr="00B06ADA" w:rsidRDefault="00E606C4" w:rsidP="00B06ADA"/>
        </w:tc>
      </w:tr>
    </w:tbl>
    <w:p w14:paraId="0A9D8B7D" w14:textId="77777777" w:rsidR="00E606C4" w:rsidRDefault="00E606C4"/>
    <w:p w14:paraId="7CA8F354" w14:textId="77777777" w:rsidR="00E606C4" w:rsidRDefault="00E606C4" w:rsidP="00E606C4">
      <w:r w:rsidRPr="00E76C6D">
        <w:rPr>
          <w:b/>
        </w:rPr>
        <w:t>B.</w:t>
      </w:r>
      <w:r w:rsidRPr="00E76C6D">
        <w:rPr>
          <w:b/>
        </w:rPr>
        <w:tab/>
        <w:t>DELIVERABLES (CONTINUED)</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00E606C4" w:rsidRPr="00B06ADA" w14:paraId="6EE9E94A" w14:textId="77777777" w:rsidTr="00E606C4">
        <w:trPr>
          <w:gridAfter w:val="1"/>
          <w:wAfter w:w="59" w:type="dxa"/>
          <w:jc w:val="center"/>
        </w:trPr>
        <w:tc>
          <w:tcPr>
            <w:tcW w:w="474" w:type="dxa"/>
            <w:tcBorders>
              <w:top w:val="nil"/>
              <w:left w:val="nil"/>
              <w:bottom w:val="nil"/>
              <w:right w:val="nil"/>
            </w:tcBorders>
            <w:vAlign w:val="center"/>
          </w:tcPr>
          <w:p w14:paraId="31097045" w14:textId="77777777" w:rsidR="00E606C4" w:rsidRPr="00B06ADA" w:rsidRDefault="00E606C4" w:rsidP="00553EF6">
            <w:pPr>
              <w:spacing w:after="120"/>
            </w:pPr>
          </w:p>
        </w:tc>
        <w:tc>
          <w:tcPr>
            <w:tcW w:w="475" w:type="dxa"/>
            <w:tcBorders>
              <w:top w:val="nil"/>
              <w:left w:val="nil"/>
              <w:bottom w:val="nil"/>
              <w:right w:val="nil"/>
            </w:tcBorders>
            <w:vAlign w:val="center"/>
          </w:tcPr>
          <w:p w14:paraId="5224CDDF" w14:textId="77777777" w:rsidR="00E606C4" w:rsidRPr="00B06ADA" w:rsidRDefault="00E606C4" w:rsidP="00553EF6">
            <w:pPr>
              <w:spacing w:after="120"/>
            </w:pPr>
          </w:p>
        </w:tc>
        <w:tc>
          <w:tcPr>
            <w:tcW w:w="3341" w:type="dxa"/>
            <w:tcBorders>
              <w:top w:val="nil"/>
              <w:left w:val="nil"/>
              <w:bottom w:val="single" w:sz="4" w:space="0" w:color="auto"/>
              <w:right w:val="nil"/>
            </w:tcBorders>
            <w:vAlign w:val="bottom"/>
          </w:tcPr>
          <w:p w14:paraId="68FAD6CD" w14:textId="77777777" w:rsidR="00E606C4" w:rsidRPr="00B06ADA" w:rsidRDefault="00E606C4" w:rsidP="00553EF6">
            <w:pPr>
              <w:spacing w:after="120"/>
              <w:ind w:left="383"/>
            </w:pPr>
            <w:r w:rsidRPr="00B06ADA">
              <w:t>Content</w:t>
            </w:r>
          </w:p>
        </w:tc>
        <w:tc>
          <w:tcPr>
            <w:tcW w:w="1285" w:type="dxa"/>
            <w:gridSpan w:val="2"/>
            <w:tcBorders>
              <w:top w:val="nil"/>
              <w:left w:val="nil"/>
              <w:bottom w:val="single" w:sz="4" w:space="0" w:color="auto"/>
              <w:right w:val="nil"/>
            </w:tcBorders>
            <w:vAlign w:val="bottom"/>
          </w:tcPr>
          <w:p w14:paraId="7A0F5ACC" w14:textId="77777777" w:rsidR="00E606C4" w:rsidRPr="00B06ADA" w:rsidRDefault="00E606C4" w:rsidP="00553EF6">
            <w:pPr>
              <w:spacing w:after="120"/>
              <w:ind w:left="0"/>
              <w:jc w:val="center"/>
            </w:pPr>
            <w:r w:rsidRPr="00752047">
              <w:rPr>
                <w:szCs w:val="20"/>
              </w:rPr>
              <w:t>Agree To Comply (Check Box)</w:t>
            </w:r>
          </w:p>
        </w:tc>
        <w:tc>
          <w:tcPr>
            <w:tcW w:w="2505" w:type="dxa"/>
            <w:gridSpan w:val="2"/>
            <w:tcBorders>
              <w:top w:val="nil"/>
              <w:left w:val="nil"/>
              <w:bottom w:val="single" w:sz="4" w:space="0" w:color="auto"/>
              <w:right w:val="nil"/>
            </w:tcBorders>
            <w:vAlign w:val="bottom"/>
          </w:tcPr>
          <w:p w14:paraId="3A1B4CA1" w14:textId="77777777" w:rsidR="00E606C4" w:rsidRPr="00B06ADA" w:rsidRDefault="00E606C4" w:rsidP="00553EF6">
            <w:pPr>
              <w:spacing w:after="120"/>
            </w:pPr>
            <w:r w:rsidRPr="00B06ADA">
              <w:t>Due Dates</w:t>
            </w:r>
          </w:p>
        </w:tc>
        <w:tc>
          <w:tcPr>
            <w:tcW w:w="1246" w:type="dxa"/>
            <w:gridSpan w:val="2"/>
            <w:tcBorders>
              <w:top w:val="nil"/>
              <w:left w:val="nil"/>
              <w:bottom w:val="single" w:sz="4" w:space="0" w:color="auto"/>
              <w:right w:val="nil"/>
            </w:tcBorders>
            <w:vAlign w:val="bottom"/>
          </w:tcPr>
          <w:p w14:paraId="44579487" w14:textId="77777777" w:rsidR="00E606C4" w:rsidRPr="00B06ADA" w:rsidRDefault="00E606C4" w:rsidP="00553EF6">
            <w:pPr>
              <w:spacing w:after="120"/>
              <w:ind w:left="0"/>
              <w:jc w:val="center"/>
            </w:pPr>
            <w:r w:rsidRPr="00752047">
              <w:rPr>
                <w:szCs w:val="20"/>
              </w:rPr>
              <w:t>Agree To Comply (Check Box)</w:t>
            </w:r>
          </w:p>
        </w:tc>
      </w:tr>
      <w:tr w:rsidR="00626295" w:rsidRPr="00B06ADA" w14:paraId="17DCF54D" w14:textId="77777777" w:rsidTr="003E7969">
        <w:trPr>
          <w:trHeight w:val="729"/>
          <w:jc w:val="center"/>
        </w:trPr>
        <w:tc>
          <w:tcPr>
            <w:tcW w:w="4320" w:type="dxa"/>
            <w:gridSpan w:val="4"/>
            <w:tcBorders>
              <w:top w:val="nil"/>
              <w:left w:val="nil"/>
              <w:bottom w:val="nil"/>
              <w:right w:val="nil"/>
            </w:tcBorders>
          </w:tcPr>
          <w:p w14:paraId="5BBE6334" w14:textId="3492C960" w:rsidR="00626295" w:rsidRDefault="005764B8" w:rsidP="00AE52F4">
            <w:pPr>
              <w:numPr>
                <w:ilvl w:val="0"/>
                <w:numId w:val="61"/>
              </w:numPr>
            </w:pPr>
            <w:r>
              <w:t xml:space="preserve">OPTIONAL: </w:t>
            </w:r>
            <w:r w:rsidR="00626295">
              <w:t>The state agency may elect to transmit PROMIS UI number output for use by the Current Employment Statistics program. By checking the box, the state agency is indicating th</w:t>
            </w:r>
            <w:r>
              <w:t>at it will provide the summary.</w:t>
            </w:r>
          </w:p>
          <w:p w14:paraId="013E4A35" w14:textId="77777777" w:rsidR="00124CCE" w:rsidRPr="00B06ADA" w:rsidRDefault="00124CCE" w:rsidP="005764B8">
            <w:pPr>
              <w:ind w:left="432"/>
            </w:pPr>
          </w:p>
        </w:tc>
        <w:tc>
          <w:tcPr>
            <w:tcW w:w="1314" w:type="dxa"/>
            <w:gridSpan w:val="2"/>
            <w:tcBorders>
              <w:top w:val="nil"/>
              <w:left w:val="nil"/>
              <w:bottom w:val="nil"/>
              <w:right w:val="nil"/>
            </w:tcBorders>
          </w:tcPr>
          <w:p w14:paraId="4DB1823C" w14:textId="77777777" w:rsidR="00626295" w:rsidRPr="00B06ADA" w:rsidRDefault="00626295" w:rsidP="00104218">
            <w:r w:rsidRPr="00B06ADA">
              <w:fldChar w:fldCharType="begin">
                <w:ffData>
                  <w:name w:val="Check1"/>
                  <w:enabled/>
                  <w:calcOnExit w:val="0"/>
                  <w:checkBox>
                    <w:sizeAuto/>
                    <w:default w:val="0"/>
                    <w:checked w:val="0"/>
                  </w:checkBox>
                </w:ffData>
              </w:fldChar>
            </w:r>
            <w:r w:rsidRPr="00B06ADA">
              <w:instrText xml:space="preserve"> FORMCHECKBOX </w:instrText>
            </w:r>
            <w:r w:rsidR="00794323">
              <w:fldChar w:fldCharType="separate"/>
            </w:r>
            <w:r w:rsidRPr="00B06ADA">
              <w:fldChar w:fldCharType="end"/>
            </w:r>
          </w:p>
        </w:tc>
        <w:tc>
          <w:tcPr>
            <w:tcW w:w="2466" w:type="dxa"/>
            <w:gridSpan w:val="2"/>
            <w:tcBorders>
              <w:top w:val="nil"/>
              <w:left w:val="nil"/>
              <w:bottom w:val="nil"/>
              <w:right w:val="nil"/>
            </w:tcBorders>
          </w:tcPr>
          <w:p w14:paraId="2DDE0D5E" w14:textId="77777777" w:rsidR="00626295" w:rsidRDefault="00626295" w:rsidP="00104218">
            <w:pPr>
              <w:ind w:left="80"/>
            </w:pPr>
          </w:p>
        </w:tc>
        <w:tc>
          <w:tcPr>
            <w:tcW w:w="1285" w:type="dxa"/>
            <w:gridSpan w:val="2"/>
            <w:tcBorders>
              <w:top w:val="nil"/>
              <w:left w:val="nil"/>
              <w:bottom w:val="nil"/>
              <w:right w:val="nil"/>
            </w:tcBorders>
          </w:tcPr>
          <w:p w14:paraId="3AB39EB9" w14:textId="77777777" w:rsidR="00626295" w:rsidRPr="00B06ADA" w:rsidRDefault="00626295" w:rsidP="00104218"/>
        </w:tc>
      </w:tr>
    </w:tbl>
    <w:p w14:paraId="52F93455" w14:textId="77777777" w:rsidR="00CE2DFD" w:rsidRPr="00B06ADA" w:rsidRDefault="00CE2DFD" w:rsidP="00E76C6D">
      <w:pPr>
        <w:pStyle w:val="Heading4"/>
        <w:tabs>
          <w:tab w:val="clear" w:pos="1080"/>
          <w:tab w:val="num" w:pos="630"/>
        </w:tabs>
        <w:ind w:hanging="990"/>
      </w:pPr>
      <w:bookmarkStart w:id="1007" w:name="_Toc318358391"/>
      <w:bookmarkStart w:id="1008" w:name="_Toc318363494"/>
      <w:bookmarkStart w:id="1009" w:name="_Toc318363663"/>
      <w:bookmarkStart w:id="1010" w:name="_Toc318363832"/>
      <w:bookmarkStart w:id="1011" w:name="_Toc318364000"/>
      <w:bookmarkStart w:id="1012" w:name="_Toc318364171"/>
      <w:bookmarkStart w:id="1013" w:name="_Toc318364342"/>
      <w:bookmarkStart w:id="1014" w:name="_Toc318364510"/>
      <w:bookmarkStart w:id="1015" w:name="_Toc318372195"/>
      <w:bookmarkStart w:id="1016" w:name="_Toc318372362"/>
      <w:bookmarkStart w:id="1017" w:name="_Toc318372529"/>
      <w:bookmarkStart w:id="1018" w:name="_Toc318372695"/>
      <w:bookmarkStart w:id="1019" w:name="_Toc318372860"/>
      <w:bookmarkStart w:id="1020" w:name="_Toc318388075"/>
      <w:bookmarkStart w:id="1021" w:name="_Toc318388494"/>
      <w:bookmarkStart w:id="1022" w:name="_Toc170879501"/>
      <w:bookmarkStart w:id="1023" w:name="_Toc190761518"/>
      <w:bookmarkStart w:id="1024" w:name="_Toc190770198"/>
      <w:bookmarkStart w:id="1025" w:name="_Toc197829308"/>
      <w:bookmarkStart w:id="1026" w:name="_Toc220934232"/>
      <w:bookmarkStart w:id="1027" w:name="_Toc318388501"/>
      <w:bookmarkStart w:id="1028" w:name="_Toc35568213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B06ADA">
        <w:t>QUALITY ASSURANCE REQUIREMENTS</w:t>
      </w:r>
      <w:bookmarkEnd w:id="1022"/>
      <w:bookmarkEnd w:id="1023"/>
      <w:bookmarkEnd w:id="1024"/>
      <w:bookmarkEnd w:id="1025"/>
      <w:bookmarkEnd w:id="1026"/>
      <w:bookmarkEnd w:id="1027"/>
      <w:bookmarkEnd w:id="1028"/>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11722274" w14:textId="77777777" w:rsidTr="00806017">
        <w:trPr>
          <w:jc w:val="center"/>
        </w:trPr>
        <w:tc>
          <w:tcPr>
            <w:tcW w:w="4288" w:type="dxa"/>
            <w:vAlign w:val="bottom"/>
          </w:tcPr>
          <w:p w14:paraId="3D599026" w14:textId="77777777" w:rsidR="00CE2DFD" w:rsidRPr="00B06ADA" w:rsidRDefault="00CE2DFD" w:rsidP="00B06ADA"/>
        </w:tc>
        <w:tc>
          <w:tcPr>
            <w:tcW w:w="1284" w:type="dxa"/>
            <w:vAlign w:val="bottom"/>
          </w:tcPr>
          <w:p w14:paraId="2FFBD188" w14:textId="77777777" w:rsidR="00CE2DFD" w:rsidRPr="00B06ADA" w:rsidRDefault="00CE2DFD" w:rsidP="00B06ADA"/>
        </w:tc>
        <w:tc>
          <w:tcPr>
            <w:tcW w:w="2504" w:type="dxa"/>
            <w:vAlign w:val="bottom"/>
          </w:tcPr>
          <w:p w14:paraId="6AA20C12" w14:textId="77777777" w:rsidR="00CE2DFD" w:rsidRPr="00B06ADA" w:rsidRDefault="00CE2DFD" w:rsidP="00B06ADA"/>
        </w:tc>
        <w:tc>
          <w:tcPr>
            <w:tcW w:w="1284" w:type="dxa"/>
            <w:vAlign w:val="bottom"/>
          </w:tcPr>
          <w:p w14:paraId="65B5FB2F" w14:textId="77777777" w:rsidR="00CE2DFD" w:rsidRPr="00B06ADA" w:rsidRDefault="00CE2DFD" w:rsidP="00564896">
            <w:pPr>
              <w:spacing w:after="60"/>
              <w:ind w:left="0"/>
              <w:jc w:val="center"/>
            </w:pPr>
            <w:r w:rsidRPr="00564896">
              <w:rPr>
                <w:szCs w:val="20"/>
              </w:rPr>
              <w:t>Agree To Comply (Check Box)</w:t>
            </w:r>
          </w:p>
        </w:tc>
      </w:tr>
      <w:tr w:rsidR="00CE2DFD" w:rsidRPr="00B06ADA" w14:paraId="2EA93682" w14:textId="77777777" w:rsidTr="00806017">
        <w:trPr>
          <w:jc w:val="center"/>
        </w:trPr>
        <w:tc>
          <w:tcPr>
            <w:tcW w:w="8076" w:type="dxa"/>
            <w:gridSpan w:val="3"/>
            <w:vAlign w:val="bottom"/>
          </w:tcPr>
          <w:p w14:paraId="62A07097"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14:paraId="400C3064"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2670B810" w14:textId="77777777" w:rsidTr="00806017">
        <w:trPr>
          <w:jc w:val="center"/>
        </w:trPr>
        <w:tc>
          <w:tcPr>
            <w:tcW w:w="8076" w:type="dxa"/>
            <w:gridSpan w:val="3"/>
          </w:tcPr>
          <w:p w14:paraId="2C9CEC53"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correct any errors detected in the estimates or in the methodology used to develop them within the time frames mutually agreed upon by the BLS and the </w:t>
            </w:r>
            <w:r w:rsidR="00F94C4F">
              <w:t>s</w:t>
            </w:r>
            <w:r w:rsidR="00E4459D" w:rsidRPr="00B06ADA">
              <w:t>tate</w:t>
            </w:r>
            <w:r w:rsidRPr="00B06ADA">
              <w:t xml:space="preserve"> agency.</w:t>
            </w:r>
          </w:p>
        </w:tc>
        <w:tc>
          <w:tcPr>
            <w:tcW w:w="1284" w:type="dxa"/>
          </w:tcPr>
          <w:p w14:paraId="1B22F07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7FC3F229" w14:textId="77777777" w:rsidTr="00806017">
        <w:trPr>
          <w:jc w:val="center"/>
        </w:trPr>
        <w:tc>
          <w:tcPr>
            <w:tcW w:w="8076" w:type="dxa"/>
            <w:gridSpan w:val="3"/>
          </w:tcPr>
          <w:p w14:paraId="4D5210AF" w14:textId="2EE713D1" w:rsidR="007B5E70"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w:t>
            </w:r>
            <w:r w:rsidR="00BD2EEA">
              <w:t xml:space="preserve"> generate and finalize</w:t>
            </w:r>
            <w:r w:rsidRPr="00B06ADA">
              <w:t xml:space="preserve"> estimates </w:t>
            </w:r>
            <w:r w:rsidR="00BD2EEA">
              <w:t xml:space="preserve">in LAUSToo </w:t>
            </w:r>
            <w:r w:rsidRPr="00B06ADA">
              <w:t>accompanied by supplemental information, including comments on estimates that exhibit questionable or large changes, such as those identified by the Questionable Data Edit.</w:t>
            </w:r>
          </w:p>
        </w:tc>
        <w:tc>
          <w:tcPr>
            <w:tcW w:w="1284" w:type="dxa"/>
          </w:tcPr>
          <w:p w14:paraId="6056DF5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6919102E" w14:textId="77777777" w:rsidTr="00806017">
        <w:trPr>
          <w:jc w:val="center"/>
        </w:trPr>
        <w:tc>
          <w:tcPr>
            <w:tcW w:w="8076" w:type="dxa"/>
            <w:gridSpan w:val="3"/>
          </w:tcPr>
          <w:p w14:paraId="1B2E0702"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maintain appropriate methods for implementing changes in the input data necessary to comply with legislative changes.</w:t>
            </w:r>
          </w:p>
        </w:tc>
        <w:tc>
          <w:tcPr>
            <w:tcW w:w="1284" w:type="dxa"/>
          </w:tcPr>
          <w:p w14:paraId="4FCF91C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7190E89F" w14:textId="77777777" w:rsidTr="00806017">
        <w:trPr>
          <w:jc w:val="center"/>
        </w:trPr>
        <w:tc>
          <w:tcPr>
            <w:tcW w:w="8076" w:type="dxa"/>
            <w:gridSpan w:val="3"/>
          </w:tcPr>
          <w:p w14:paraId="018EA316" w14:textId="1B28BC05"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cooperate in assessing and maintaining the accuracy of UI inputs by participating in the</w:t>
            </w:r>
            <w:r w:rsidR="00614E1C">
              <w:t xml:space="preserve"> review and validation of</w:t>
            </w:r>
            <w:r w:rsidRPr="00B06ADA">
              <w:t xml:space="preserve"> UI </w:t>
            </w:r>
            <w:r w:rsidR="00614E1C">
              <w:t>claims and by using a residency assignment system.</w:t>
            </w:r>
          </w:p>
        </w:tc>
        <w:tc>
          <w:tcPr>
            <w:tcW w:w="1284" w:type="dxa"/>
          </w:tcPr>
          <w:p w14:paraId="58132575"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BD7F6A" w:rsidRPr="00B06ADA" w14:paraId="15673F0D" w14:textId="77777777" w:rsidTr="00806017">
        <w:trPr>
          <w:jc w:val="center"/>
        </w:trPr>
        <w:tc>
          <w:tcPr>
            <w:tcW w:w="8076" w:type="dxa"/>
            <w:gridSpan w:val="3"/>
            <w:vAlign w:val="bottom"/>
          </w:tcPr>
          <w:p w14:paraId="48F2FECB" w14:textId="0E1D3E92" w:rsidR="00BD7F6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participate with the BLS in assessing the quality of commuter and </w:t>
            </w:r>
            <w:r w:rsidR="00F94C4F">
              <w:t>i</w:t>
            </w:r>
            <w:r w:rsidR="007477B1">
              <w:t>nterstate</w:t>
            </w:r>
            <w:r w:rsidRPr="00B06ADA">
              <w:t xml:space="preserve"> data retrieved from the UI LADT system.</w:t>
            </w:r>
            <w:r w:rsidR="00F94C4F">
              <w:t xml:space="preserve">  </w:t>
            </w:r>
            <w:r w:rsidR="00447340">
              <w:t>S</w:t>
            </w:r>
            <w:r w:rsidR="00C23297">
              <w:t xml:space="preserve">tates will transmit quarterly files created using the PROMIS Claims Extractor Utility to the National Office.  </w:t>
            </w:r>
            <w:r w:rsidR="00124CCE">
              <w:t xml:space="preserve">Should the Liable Resident Data Transfer (LRDT) process be implemented for production use, states will transmit files on a monthly basis.  </w:t>
            </w:r>
            <w:r w:rsidR="00405A9A">
              <w:t>Further instructions will be transmitted via a technical memorandum.</w:t>
            </w:r>
          </w:p>
          <w:p w14:paraId="05E6B36E" w14:textId="77777777" w:rsidR="0095450A" w:rsidRDefault="0095450A" w:rsidP="00C14138"/>
          <w:p w14:paraId="127CFFE2" w14:textId="77777777" w:rsidR="00C14138" w:rsidRDefault="00C14138" w:rsidP="00C14138"/>
          <w:p w14:paraId="5F390F60" w14:textId="43053448" w:rsidR="00C14138" w:rsidRPr="00B06ADA" w:rsidRDefault="00C14138" w:rsidP="003E7969"/>
        </w:tc>
        <w:tc>
          <w:tcPr>
            <w:tcW w:w="1284" w:type="dxa"/>
          </w:tcPr>
          <w:p w14:paraId="2B0FBA35"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794323">
              <w:fldChar w:fldCharType="separate"/>
            </w:r>
            <w:r w:rsidRPr="00B06ADA">
              <w:fldChar w:fldCharType="end"/>
            </w:r>
          </w:p>
        </w:tc>
      </w:tr>
    </w:tbl>
    <w:p w14:paraId="3088EF3F" w14:textId="7802C36E" w:rsidR="0095450A" w:rsidRPr="00517A6C" w:rsidRDefault="0095450A" w:rsidP="003E7969">
      <w:r w:rsidRPr="00517A6C">
        <w:rPr>
          <w:b/>
        </w:rPr>
        <w:t>QUALITY ASSURANCE REQUIREMENTS (CONTINUED)</w:t>
      </w:r>
    </w:p>
    <w:tbl>
      <w:tblPr>
        <w:tblW w:w="9360" w:type="dxa"/>
        <w:jc w:val="center"/>
        <w:tblLayout w:type="fixed"/>
        <w:tblLook w:val="01E0" w:firstRow="1" w:lastRow="1" w:firstColumn="1" w:lastColumn="1" w:noHBand="0" w:noVBand="0"/>
      </w:tblPr>
      <w:tblGrid>
        <w:gridCol w:w="8076"/>
        <w:gridCol w:w="1284"/>
      </w:tblGrid>
      <w:tr w:rsidR="0095450A" w:rsidRPr="00B06ADA" w14:paraId="2D7A27ED" w14:textId="77777777" w:rsidTr="00806017">
        <w:trPr>
          <w:jc w:val="center"/>
        </w:trPr>
        <w:tc>
          <w:tcPr>
            <w:tcW w:w="8076" w:type="dxa"/>
            <w:vAlign w:val="bottom"/>
          </w:tcPr>
          <w:p w14:paraId="21CFEFC7" w14:textId="77777777" w:rsidR="0095450A" w:rsidRPr="00B06ADA" w:rsidRDefault="0095450A" w:rsidP="003E7969"/>
        </w:tc>
        <w:tc>
          <w:tcPr>
            <w:tcW w:w="1284" w:type="dxa"/>
          </w:tcPr>
          <w:p w14:paraId="412E6F8C" w14:textId="12CA42F2" w:rsidR="0095450A" w:rsidRPr="00B06ADA" w:rsidRDefault="0095450A" w:rsidP="003E7969">
            <w:pPr>
              <w:spacing w:after="0"/>
              <w:ind w:left="0"/>
              <w:jc w:val="center"/>
            </w:pPr>
            <w:r w:rsidRPr="00564896">
              <w:rPr>
                <w:szCs w:val="20"/>
              </w:rPr>
              <w:t>Agree To Comply (Check Box)</w:t>
            </w:r>
          </w:p>
        </w:tc>
      </w:tr>
      <w:tr w:rsidR="00BD7F6A" w:rsidRPr="00B06ADA" w14:paraId="322B2BC3" w14:textId="77777777" w:rsidTr="00806017">
        <w:trPr>
          <w:jc w:val="center"/>
        </w:trPr>
        <w:tc>
          <w:tcPr>
            <w:tcW w:w="8076" w:type="dxa"/>
            <w:vAlign w:val="bottom"/>
          </w:tcPr>
          <w:p w14:paraId="34EA8740"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develop and maintain the ability to produce </w:t>
            </w:r>
            <w:r w:rsidR="008E7F15">
              <w:t xml:space="preserve">both </w:t>
            </w:r>
            <w:r w:rsidR="00F94C4F">
              <w:t>i</w:t>
            </w:r>
            <w:r w:rsidR="007477B1">
              <w:t>ntrastate</w:t>
            </w:r>
            <w:r w:rsidR="008E7F15">
              <w:t xml:space="preserve"> and </w:t>
            </w:r>
            <w:r w:rsidR="00F94C4F">
              <w:t>i</w:t>
            </w:r>
            <w:r w:rsidR="007477B1">
              <w:t>nterstate</w:t>
            </w:r>
            <w:r w:rsidR="00C23297">
              <w:t xml:space="preserve"> </w:t>
            </w:r>
            <w:r w:rsidRPr="00B06ADA">
              <w:t>UI claims inputs for the proper November and December reference weeks (the week including the 5th day or 12th day, depending on the year), as directed through a technical memorandum.</w:t>
            </w:r>
          </w:p>
        </w:tc>
        <w:tc>
          <w:tcPr>
            <w:tcW w:w="1284" w:type="dxa"/>
          </w:tcPr>
          <w:p w14:paraId="24537E9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794323">
              <w:fldChar w:fldCharType="separate"/>
            </w:r>
            <w:r w:rsidRPr="00B06ADA">
              <w:fldChar w:fldCharType="end"/>
            </w:r>
          </w:p>
        </w:tc>
      </w:tr>
      <w:tr w:rsidR="00BD7F6A" w:rsidRPr="00B06ADA" w14:paraId="7085A1A6" w14:textId="77777777" w:rsidTr="00806017">
        <w:trPr>
          <w:jc w:val="center"/>
        </w:trPr>
        <w:tc>
          <w:tcPr>
            <w:tcW w:w="8076" w:type="dxa"/>
            <w:vAlign w:val="bottom"/>
          </w:tcPr>
          <w:p w14:paraId="3D3A9C53"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use PROMIS to develop UI and UCFE claims inputs for STARS and LAUS</w:t>
            </w:r>
            <w:r w:rsidR="00C23297">
              <w:t>Too</w:t>
            </w:r>
            <w:r w:rsidRPr="00B06ADA">
              <w:t xml:space="preserve">.  The </w:t>
            </w:r>
            <w:r w:rsidR="00F94C4F">
              <w:t>s</w:t>
            </w:r>
            <w:r w:rsidR="00E4459D" w:rsidRPr="00B06ADA">
              <w:t>tate</w:t>
            </w:r>
            <w:r w:rsidRPr="00B06ADA">
              <w:t xml:space="preserve"> will also install PROMIS updates according to guidelines provided in the technical memorandum accompanying the software.</w:t>
            </w:r>
          </w:p>
        </w:tc>
        <w:tc>
          <w:tcPr>
            <w:tcW w:w="1284" w:type="dxa"/>
          </w:tcPr>
          <w:p w14:paraId="0C8BF6BE"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794323">
              <w:fldChar w:fldCharType="separate"/>
            </w:r>
            <w:r w:rsidRPr="00B06ADA">
              <w:fldChar w:fldCharType="end"/>
            </w:r>
          </w:p>
        </w:tc>
      </w:tr>
      <w:tr w:rsidR="00BD7F6A" w:rsidRPr="00B06ADA" w14:paraId="7F9C9E9F" w14:textId="77777777" w:rsidTr="00806017">
        <w:trPr>
          <w:jc w:val="center"/>
        </w:trPr>
        <w:tc>
          <w:tcPr>
            <w:tcW w:w="8076" w:type="dxa"/>
            <w:vAlign w:val="bottom"/>
          </w:tcPr>
          <w:p w14:paraId="51975A36"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participate with BLS in the evaluation of employment inputs for non-CES areas.</w:t>
            </w:r>
          </w:p>
        </w:tc>
        <w:tc>
          <w:tcPr>
            <w:tcW w:w="1284" w:type="dxa"/>
          </w:tcPr>
          <w:p w14:paraId="366C9BAA"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794323">
              <w:fldChar w:fldCharType="separate"/>
            </w:r>
            <w:r w:rsidRPr="00B06ADA">
              <w:fldChar w:fldCharType="end"/>
            </w:r>
          </w:p>
        </w:tc>
      </w:tr>
      <w:tr w:rsidR="00BD7F6A" w:rsidRPr="00B06ADA" w14:paraId="349535B7" w14:textId="77777777" w:rsidTr="00806017">
        <w:trPr>
          <w:jc w:val="center"/>
        </w:trPr>
        <w:tc>
          <w:tcPr>
            <w:tcW w:w="8076" w:type="dxa"/>
            <w:vAlign w:val="bottom"/>
          </w:tcPr>
          <w:p w14:paraId="367E401C"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share necessary input data, including commuter claims counts, </w:t>
            </w:r>
            <w:r w:rsidR="00F94C4F">
              <w:t>i</w:t>
            </w:r>
            <w:r w:rsidR="007477B1">
              <w:t>nterstate</w:t>
            </w:r>
            <w:r w:rsidRPr="00B06ADA">
              <w:t xml:space="preserve"> claims counts, and, as needed for residency adjustment, nonfarm wage and salary establishment-based employment with other </w:t>
            </w:r>
            <w:r w:rsidR="00F94C4F">
              <w:t>s</w:t>
            </w:r>
            <w:r w:rsidR="00E4459D" w:rsidRPr="00B06ADA">
              <w:t>tate</w:t>
            </w:r>
            <w:r w:rsidRPr="00B06ADA">
              <w:t xml:space="preserve">s on a time frame that will allow all </w:t>
            </w:r>
            <w:r w:rsidR="00F94C4F">
              <w:t>s</w:t>
            </w:r>
            <w:r w:rsidR="00E4459D" w:rsidRPr="00B06ADA">
              <w:t>tate</w:t>
            </w:r>
            <w:r w:rsidRPr="00B06ADA">
              <w:t>s to meet the pre-set LAUS schedule.</w:t>
            </w:r>
          </w:p>
        </w:tc>
        <w:tc>
          <w:tcPr>
            <w:tcW w:w="1284" w:type="dxa"/>
          </w:tcPr>
          <w:p w14:paraId="246E3FE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794323">
              <w:fldChar w:fldCharType="separate"/>
            </w:r>
            <w:r w:rsidRPr="00B06ADA">
              <w:fldChar w:fldCharType="end"/>
            </w:r>
          </w:p>
        </w:tc>
      </w:tr>
      <w:tr w:rsidR="00CE2DFD" w:rsidRPr="00B06ADA" w14:paraId="40B740FB" w14:textId="77777777" w:rsidTr="007962C3">
        <w:trPr>
          <w:jc w:val="center"/>
        </w:trPr>
        <w:tc>
          <w:tcPr>
            <w:tcW w:w="8076" w:type="dxa"/>
            <w:vAlign w:val="bottom"/>
          </w:tcPr>
          <w:p w14:paraId="4A18FF44"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use the LAUS Data Exchange System or LADT for commuter claims files as part of providing other </w:t>
            </w:r>
            <w:r w:rsidR="00F94C4F">
              <w:t>s</w:t>
            </w:r>
            <w:r w:rsidR="00E4459D" w:rsidRPr="00B06ADA">
              <w:t>tate</w:t>
            </w:r>
            <w:r w:rsidRPr="00B06ADA">
              <w:t>s with necessary input data.</w:t>
            </w:r>
          </w:p>
        </w:tc>
        <w:tc>
          <w:tcPr>
            <w:tcW w:w="1284" w:type="dxa"/>
          </w:tcPr>
          <w:p w14:paraId="3C05AC7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0BDE2304" w14:textId="77777777" w:rsidTr="007962C3">
        <w:trPr>
          <w:jc w:val="center"/>
        </w:trPr>
        <w:tc>
          <w:tcPr>
            <w:tcW w:w="8076" w:type="dxa"/>
            <w:vAlign w:val="bottom"/>
          </w:tcPr>
          <w:p w14:paraId="5144A38A"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use the population- and claims-based disaggregation methodologies for all LAUS disaggregated areas.</w:t>
            </w:r>
          </w:p>
        </w:tc>
        <w:tc>
          <w:tcPr>
            <w:tcW w:w="1284" w:type="dxa"/>
          </w:tcPr>
          <w:p w14:paraId="5142D4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7499D9E2" w14:textId="77777777" w:rsidTr="007962C3">
        <w:trPr>
          <w:jc w:val="center"/>
        </w:trPr>
        <w:tc>
          <w:tcPr>
            <w:tcW w:w="8076" w:type="dxa"/>
            <w:vAlign w:val="bottom"/>
          </w:tcPr>
          <w:p w14:paraId="63F209FF"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w:t>
            </w:r>
            <w:r w:rsidR="00BD7F6A" w:rsidRPr="00B06AD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14:paraId="577668A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68539A18" w14:textId="77777777" w:rsidTr="007962C3">
        <w:trPr>
          <w:jc w:val="center"/>
        </w:trPr>
        <w:tc>
          <w:tcPr>
            <w:tcW w:w="8076" w:type="dxa"/>
            <w:vAlign w:val="bottom"/>
          </w:tcPr>
          <w:p w14:paraId="4D489FAC"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transmit a calendar of their monthly data release dates</w:t>
            </w:r>
            <w:r w:rsidR="00310D65" w:rsidRPr="00B06ADA">
              <w:t xml:space="preserve"> and times</w:t>
            </w:r>
            <w:r w:rsidRPr="00B06ADA">
              <w:t xml:space="preserve"> in accordance with instructions in a technical memorandum.</w:t>
            </w:r>
          </w:p>
          <w:p w14:paraId="76226AF7" w14:textId="31488C3C"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 the annual review of model-based estimat</w:t>
            </w:r>
            <w:r w:rsidR="000B2599">
              <w:t>es</w:t>
            </w:r>
            <w:r w:rsidRPr="00B06ADA">
              <w:t>.  The details and dates will be specified in technical memoranda.</w:t>
            </w:r>
          </w:p>
        </w:tc>
        <w:tc>
          <w:tcPr>
            <w:tcW w:w="1284" w:type="dxa"/>
          </w:tcPr>
          <w:p w14:paraId="216E6BA3" w14:textId="77777777" w:rsidR="009971A2" w:rsidRPr="00B06ADA" w:rsidRDefault="00274147" w:rsidP="00B06ADA">
            <w:r w:rsidRPr="00B06ADA">
              <w:fldChar w:fldCharType="begin">
                <w:ffData>
                  <w:name w:val="Check1"/>
                  <w:enabled/>
                  <w:calcOnExit w:val="0"/>
                  <w:checkBox>
                    <w:sizeAuto/>
                    <w:default w:val="0"/>
                    <w:checked w:val="0"/>
                  </w:checkBox>
                </w:ffData>
              </w:fldChar>
            </w:r>
            <w:r w:rsidR="009971A2" w:rsidRPr="00B06ADA">
              <w:instrText xml:space="preserve"> FORMCHECKBOX </w:instrText>
            </w:r>
            <w:r w:rsidR="00794323">
              <w:fldChar w:fldCharType="separate"/>
            </w:r>
            <w:r w:rsidRPr="00B06ADA">
              <w:fldChar w:fldCharType="end"/>
            </w:r>
          </w:p>
          <w:p w14:paraId="17D99ED5" w14:textId="77777777" w:rsidR="001E15C6" w:rsidRPr="00CA00BF" w:rsidRDefault="001E15C6" w:rsidP="00B06ADA">
            <w:pPr>
              <w:rPr>
                <w:sz w:val="2"/>
                <w:szCs w:val="2"/>
              </w:rPr>
            </w:pPr>
          </w:p>
          <w:p w14:paraId="1442F8E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0427D660" w14:textId="77777777" w:rsidTr="007962C3">
        <w:trPr>
          <w:jc w:val="center"/>
        </w:trPr>
        <w:tc>
          <w:tcPr>
            <w:tcW w:w="8076" w:type="dxa"/>
            <w:vAlign w:val="bottom"/>
          </w:tcPr>
          <w:p w14:paraId="244EAE2C" w14:textId="77777777" w:rsidR="007B5E70"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 the review of seasonally-adjusted</w:t>
            </w:r>
            <w:r w:rsidR="006E793B">
              <w:t xml:space="preserve"> data for non-modeled</w:t>
            </w:r>
            <w:r w:rsidRPr="00B06ADA">
              <w:t xml:space="preserve"> metropolitan area</w:t>
            </w:r>
            <w:r w:rsidR="006E793B">
              <w:t>s and metropolitan division</w:t>
            </w:r>
            <w:r w:rsidR="009610FD">
              <w:t>s</w:t>
            </w:r>
            <w:r w:rsidRPr="00B06ADA">
              <w:t>.  The details and dates will be specified in technical memoranda.</w:t>
            </w:r>
          </w:p>
          <w:p w14:paraId="2E2BDA13" w14:textId="3B202AFA" w:rsidR="00F939CA" w:rsidRDefault="00F939CA" w:rsidP="00AE52F4">
            <w:pPr>
              <w:numPr>
                <w:ilvl w:val="0"/>
                <w:numId w:val="63"/>
              </w:numPr>
              <w:ind w:left="522" w:hanging="540"/>
            </w:pPr>
            <w:r>
              <w:rPr>
                <w:szCs w:val="20"/>
              </w:rPr>
              <w:t>The state agency will participate in testing LAUS systems and reviewing output from these systems</w:t>
            </w:r>
          </w:p>
          <w:p w14:paraId="2F820A71" w14:textId="77777777" w:rsidR="00F349B5" w:rsidRDefault="00F349B5" w:rsidP="00EE6B90">
            <w:pPr>
              <w:ind w:left="0"/>
            </w:pPr>
          </w:p>
          <w:p w14:paraId="2AD761E6" w14:textId="77777777" w:rsidR="00EE6B90" w:rsidRDefault="00EE6B90" w:rsidP="00EE6B90">
            <w:pPr>
              <w:ind w:left="0"/>
            </w:pPr>
          </w:p>
          <w:p w14:paraId="23D38E05" w14:textId="77777777" w:rsidR="00EE6B90" w:rsidRDefault="00EE6B90" w:rsidP="00EE6B90">
            <w:pPr>
              <w:ind w:left="0"/>
            </w:pPr>
          </w:p>
          <w:p w14:paraId="6A4B854D" w14:textId="64F16A27" w:rsidR="00EE6B90" w:rsidRDefault="00EE6B90" w:rsidP="00EE6B90">
            <w:pPr>
              <w:ind w:left="0"/>
            </w:pPr>
          </w:p>
        </w:tc>
        <w:tc>
          <w:tcPr>
            <w:tcW w:w="1284" w:type="dxa"/>
          </w:tcPr>
          <w:p w14:paraId="6E45BB1A" w14:textId="4A19C5C7" w:rsidR="00F939CA" w:rsidRDefault="00274147" w:rsidP="00B06ADA">
            <w:r w:rsidRPr="00B06ADA">
              <w:fldChar w:fldCharType="begin">
                <w:ffData>
                  <w:name w:val="Check1"/>
                  <w:enabled/>
                  <w:calcOnExit w:val="0"/>
                  <w:checkBox>
                    <w:sizeAuto/>
                    <w:default w:val="0"/>
                    <w:checked w:val="0"/>
                  </w:checkBox>
                </w:ffData>
              </w:fldChar>
            </w:r>
            <w:r w:rsidR="007C1B62" w:rsidRPr="00B06ADA">
              <w:instrText xml:space="preserve"> FORMCHECKBOX </w:instrText>
            </w:r>
            <w:r w:rsidR="00794323">
              <w:fldChar w:fldCharType="separate"/>
            </w:r>
            <w:r w:rsidRPr="00B06ADA">
              <w:fldChar w:fldCharType="end"/>
            </w:r>
          </w:p>
          <w:p w14:paraId="59C55243" w14:textId="01F1AE8F" w:rsidR="00F939CA" w:rsidRDefault="00F939CA" w:rsidP="00F939CA"/>
          <w:tbl>
            <w:tblPr>
              <w:tblW w:w="9360" w:type="dxa"/>
              <w:jc w:val="center"/>
              <w:tblLayout w:type="fixed"/>
              <w:tblLook w:val="01E0" w:firstRow="1" w:lastRow="1" w:firstColumn="1" w:lastColumn="1" w:noHBand="0" w:noVBand="0"/>
            </w:tblPr>
            <w:tblGrid>
              <w:gridCol w:w="9360"/>
            </w:tblGrid>
            <w:tr w:rsidR="00F939CA" w:rsidRPr="003171D7" w14:paraId="78613A83" w14:textId="77777777" w:rsidTr="00E464BD">
              <w:trPr>
                <w:jc w:val="center"/>
              </w:trPr>
              <w:tc>
                <w:tcPr>
                  <w:tcW w:w="1284" w:type="dxa"/>
                </w:tcPr>
                <w:tbl>
                  <w:tblPr>
                    <w:tblW w:w="0" w:type="dxa"/>
                    <w:jc w:val="center"/>
                    <w:tblLayout w:type="fixed"/>
                    <w:tblLook w:val="01E0" w:firstRow="1" w:lastRow="1" w:firstColumn="1" w:lastColumn="1" w:noHBand="0" w:noVBand="0"/>
                  </w:tblPr>
                  <w:tblGrid>
                    <w:gridCol w:w="1284"/>
                  </w:tblGrid>
                  <w:tr w:rsidR="00EE6B90" w14:paraId="61A91B1D" w14:textId="77777777" w:rsidTr="00EE6B90">
                    <w:trPr>
                      <w:jc w:val="center"/>
                    </w:trPr>
                    <w:tc>
                      <w:tcPr>
                        <w:tcW w:w="1284" w:type="dxa"/>
                        <w:hideMark/>
                      </w:tcPr>
                      <w:p w14:paraId="20185CB4" w14:textId="77777777" w:rsidR="00EE6B90" w:rsidRDefault="00EE6B90" w:rsidP="00EE6B90">
                        <w:pPr>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794323">
                          <w:rPr>
                            <w:szCs w:val="20"/>
                          </w:rPr>
                        </w:r>
                        <w:r w:rsidR="00794323">
                          <w:rPr>
                            <w:szCs w:val="20"/>
                          </w:rPr>
                          <w:fldChar w:fldCharType="separate"/>
                        </w:r>
                        <w:r>
                          <w:rPr>
                            <w:szCs w:val="20"/>
                          </w:rPr>
                          <w:fldChar w:fldCharType="end"/>
                        </w:r>
                      </w:p>
                    </w:tc>
                  </w:tr>
                </w:tbl>
                <w:p w14:paraId="4BE05672" w14:textId="331DFA4E" w:rsidR="00F939CA" w:rsidRPr="003171D7" w:rsidRDefault="00F939CA" w:rsidP="00F939CA">
                  <w:pPr>
                    <w:rPr>
                      <w:szCs w:val="20"/>
                    </w:rPr>
                  </w:pPr>
                </w:p>
              </w:tc>
            </w:tr>
          </w:tbl>
          <w:p w14:paraId="2FC24BBD" w14:textId="77777777" w:rsidR="00CE2DFD" w:rsidRPr="00F939CA" w:rsidRDefault="00CE2DFD" w:rsidP="00F939CA"/>
        </w:tc>
      </w:tr>
    </w:tbl>
    <w:p w14:paraId="2233AE1E" w14:textId="77777777" w:rsidR="00DB6209" w:rsidRPr="00B06ADA" w:rsidRDefault="00DB6209" w:rsidP="00BF2FC2">
      <w:pPr>
        <w:pStyle w:val="Heading4"/>
        <w:ind w:hanging="630"/>
      </w:pPr>
      <w:bookmarkStart w:id="1029" w:name="_Toc355682137"/>
      <w:bookmarkStart w:id="1030" w:name="_Toc170879502"/>
      <w:bookmarkStart w:id="1031" w:name="_Toc190761519"/>
      <w:bookmarkStart w:id="1032" w:name="_Toc190770199"/>
      <w:r w:rsidRPr="00B06ADA">
        <w:t>PUBLICATION REQUIREMENTS</w:t>
      </w:r>
      <w:bookmarkEnd w:id="1029"/>
    </w:p>
    <w:tbl>
      <w:tblPr>
        <w:tblW w:w="0" w:type="auto"/>
        <w:tblLook w:val="01E0" w:firstRow="1" w:lastRow="1" w:firstColumn="1" w:lastColumn="1" w:noHBand="0" w:noVBand="0"/>
      </w:tblPr>
      <w:tblGrid>
        <w:gridCol w:w="8142"/>
        <w:gridCol w:w="1434"/>
      </w:tblGrid>
      <w:tr w:rsidR="00DB6209" w:rsidRPr="00B06ADA" w14:paraId="1965E291" w14:textId="77777777" w:rsidTr="002713C8">
        <w:tc>
          <w:tcPr>
            <w:tcW w:w="8142" w:type="dxa"/>
          </w:tcPr>
          <w:p w14:paraId="33AB6C46" w14:textId="77777777" w:rsidR="00DB6209" w:rsidRPr="00B06ADA" w:rsidRDefault="00DB6209" w:rsidP="00A064BB">
            <w:pPr>
              <w:ind w:left="0"/>
            </w:pPr>
          </w:p>
        </w:tc>
        <w:tc>
          <w:tcPr>
            <w:tcW w:w="1434" w:type="dxa"/>
          </w:tcPr>
          <w:p w14:paraId="526575D2" w14:textId="77777777" w:rsidR="00DB6209" w:rsidRPr="00B06ADA" w:rsidRDefault="00DB6209" w:rsidP="00564896">
            <w:pPr>
              <w:spacing w:after="60"/>
              <w:ind w:left="0"/>
              <w:jc w:val="center"/>
            </w:pPr>
            <w:r w:rsidRPr="00564896">
              <w:rPr>
                <w:szCs w:val="20"/>
              </w:rPr>
              <w:t>Agree To Comply (Check Box)</w:t>
            </w:r>
          </w:p>
        </w:tc>
      </w:tr>
      <w:tr w:rsidR="00DB6209" w:rsidRPr="00B06ADA" w14:paraId="19B7AD18" w14:textId="77777777" w:rsidTr="002713C8">
        <w:tc>
          <w:tcPr>
            <w:tcW w:w="8142" w:type="dxa"/>
          </w:tcPr>
          <w:p w14:paraId="74B19004" w14:textId="48F310BD" w:rsidR="00DB6209" w:rsidRPr="00B06ADA" w:rsidRDefault="00DB6209" w:rsidP="00AE52F4">
            <w:pPr>
              <w:numPr>
                <w:ilvl w:val="0"/>
                <w:numId w:val="64"/>
              </w:numPr>
              <w:ind w:left="630" w:hanging="450"/>
            </w:pPr>
            <w:r w:rsidRPr="00B06ADA">
              <w:t xml:space="preserve">The </w:t>
            </w:r>
            <w:r w:rsidR="00F94C4F">
              <w:t>s</w:t>
            </w:r>
            <w:r w:rsidR="00E4459D" w:rsidRPr="00B06ADA">
              <w:t>tate</w:t>
            </w:r>
            <w:r w:rsidRPr="00B06ADA">
              <w:t xml:space="preserve"> agency must publish the official preliminary, revised, and </w:t>
            </w:r>
            <w:r w:rsidR="00DD00B6">
              <w:t>annual processed</w:t>
            </w:r>
            <w:r w:rsidR="00DD00B6" w:rsidRPr="00B06ADA">
              <w:t xml:space="preserve"> </w:t>
            </w:r>
            <w:r w:rsidRPr="00B06ADA">
              <w:t>LAUS estimates that are produced using the official LAUS methodology and are described in Sections B 1 and B 4.  Publication of the estimates should occur no earlier than the estimate due dates.</w:t>
            </w:r>
            <w:r w:rsidR="00797C85">
              <w:rPr>
                <w:szCs w:val="20"/>
              </w:rPr>
              <w:t xml:space="preserve">  </w:t>
            </w:r>
          </w:p>
        </w:tc>
        <w:tc>
          <w:tcPr>
            <w:tcW w:w="1434" w:type="dxa"/>
            <w:vAlign w:val="center"/>
          </w:tcPr>
          <w:p w14:paraId="5AEEE442"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794323">
              <w:fldChar w:fldCharType="separate"/>
            </w:r>
            <w:r w:rsidRPr="00B06ADA">
              <w:fldChar w:fldCharType="end"/>
            </w:r>
          </w:p>
        </w:tc>
      </w:tr>
      <w:tr w:rsidR="00DB6209" w:rsidRPr="00B06ADA" w14:paraId="6C73667D" w14:textId="77777777" w:rsidTr="002713C8">
        <w:trPr>
          <w:trHeight w:val="810"/>
        </w:trPr>
        <w:tc>
          <w:tcPr>
            <w:tcW w:w="8142" w:type="dxa"/>
          </w:tcPr>
          <w:p w14:paraId="36782186" w14:textId="4063FF3D" w:rsidR="007B5E70" w:rsidRDefault="00DB6209" w:rsidP="00AE52F4">
            <w:pPr>
              <w:numPr>
                <w:ilvl w:val="0"/>
                <w:numId w:val="64"/>
              </w:numPr>
              <w:ind w:left="630" w:hanging="450"/>
            </w:pPr>
            <w:r w:rsidRPr="00B06ADA">
              <w:t xml:space="preserve">The </w:t>
            </w:r>
            <w:r w:rsidR="00F94C4F">
              <w:t>s</w:t>
            </w:r>
            <w:r w:rsidR="00E4459D" w:rsidRPr="00B06ADA">
              <w:t>tate</w:t>
            </w:r>
            <w:r w:rsidRPr="00B06ADA">
              <w:t xml:space="preserve"> agency may not publish alternatives in lieu of BLS-published labor force, employment, unemployment, and unemployment rate estimates for </w:t>
            </w:r>
            <w:r w:rsidR="00F94C4F">
              <w:t>s</w:t>
            </w:r>
            <w:r w:rsidR="00E4459D" w:rsidRPr="00B06ADA">
              <w:t>tate</w:t>
            </w:r>
            <w:r w:rsidRPr="00B06ADA">
              <w:t>s and areas described in Sections B</w:t>
            </w:r>
            <w:r w:rsidR="00746D18">
              <w:t xml:space="preserve"> </w:t>
            </w:r>
            <w:r w:rsidRPr="00B06ADA">
              <w:t>1 and B 4 for public consumption. This applies to both seasonally-adjusted and not-seasonally-adjusted estimates.</w:t>
            </w:r>
          </w:p>
        </w:tc>
        <w:tc>
          <w:tcPr>
            <w:tcW w:w="1434" w:type="dxa"/>
            <w:vAlign w:val="center"/>
          </w:tcPr>
          <w:p w14:paraId="39AAE72C"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794323">
              <w:fldChar w:fldCharType="separate"/>
            </w:r>
            <w:bookmarkStart w:id="1033" w:name="_Toc355682138"/>
            <w:r w:rsidRPr="00B06ADA">
              <w:fldChar w:fldCharType="end"/>
            </w:r>
            <w:bookmarkEnd w:id="1033"/>
          </w:p>
        </w:tc>
      </w:tr>
    </w:tbl>
    <w:bookmarkEnd w:id="1030"/>
    <w:bookmarkEnd w:id="1031"/>
    <w:bookmarkEnd w:id="1032"/>
    <w:p w14:paraId="7F170873" w14:textId="698E9C0B" w:rsidR="00182B5D" w:rsidRPr="00182B5D" w:rsidRDefault="00182B5D" w:rsidP="00182B5D">
      <w:pPr>
        <w:pStyle w:val="Heading4"/>
      </w:pPr>
      <w:r w:rsidRPr="00182B5D">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68373425" w14:textId="77777777" w:rsidTr="007962C3">
        <w:trPr>
          <w:jc w:val="center"/>
        </w:trPr>
        <w:tc>
          <w:tcPr>
            <w:tcW w:w="4288" w:type="dxa"/>
            <w:vAlign w:val="bottom"/>
          </w:tcPr>
          <w:p w14:paraId="19D89184" w14:textId="77777777" w:rsidR="00CE2DFD" w:rsidRPr="00B06ADA" w:rsidRDefault="00CE2DFD" w:rsidP="00B06ADA"/>
        </w:tc>
        <w:tc>
          <w:tcPr>
            <w:tcW w:w="1284" w:type="dxa"/>
            <w:vAlign w:val="bottom"/>
          </w:tcPr>
          <w:p w14:paraId="24532DC0" w14:textId="77777777" w:rsidR="00CE2DFD" w:rsidRPr="00B06ADA" w:rsidRDefault="00CE2DFD" w:rsidP="00B06ADA"/>
        </w:tc>
        <w:tc>
          <w:tcPr>
            <w:tcW w:w="2504" w:type="dxa"/>
            <w:vAlign w:val="bottom"/>
          </w:tcPr>
          <w:p w14:paraId="260EEC74" w14:textId="77777777" w:rsidR="00CE2DFD" w:rsidRPr="00B06ADA" w:rsidRDefault="00CE2DFD" w:rsidP="00B06ADA"/>
        </w:tc>
        <w:tc>
          <w:tcPr>
            <w:tcW w:w="1284" w:type="dxa"/>
            <w:vAlign w:val="bottom"/>
          </w:tcPr>
          <w:p w14:paraId="2591DF7B" w14:textId="77777777" w:rsidR="00CE2DFD" w:rsidRPr="00B06ADA" w:rsidRDefault="00CE2DFD" w:rsidP="00806017">
            <w:pPr>
              <w:spacing w:after="60"/>
              <w:ind w:left="0"/>
              <w:jc w:val="center"/>
            </w:pPr>
            <w:r w:rsidRPr="00806017">
              <w:rPr>
                <w:szCs w:val="20"/>
              </w:rPr>
              <w:t>Agree To Comply (Check Box)</w:t>
            </w:r>
          </w:p>
        </w:tc>
      </w:tr>
      <w:tr w:rsidR="00CE2DFD" w:rsidRPr="00B06ADA" w14:paraId="1275BD41" w14:textId="77777777" w:rsidTr="007962C3">
        <w:trPr>
          <w:jc w:val="center"/>
        </w:trPr>
        <w:tc>
          <w:tcPr>
            <w:tcW w:w="8076" w:type="dxa"/>
            <w:gridSpan w:val="3"/>
          </w:tcPr>
          <w:p w14:paraId="28D84DB4" w14:textId="77777777" w:rsidR="00CE2DFD" w:rsidRPr="00B06ADA" w:rsidRDefault="00E4459D" w:rsidP="00AE52F4">
            <w:pPr>
              <w:numPr>
                <w:ilvl w:val="0"/>
                <w:numId w:val="65"/>
              </w:numPr>
              <w:ind w:left="522"/>
            </w:pPr>
            <w:r w:rsidRPr="00B06ADA">
              <w:t>State</w:t>
            </w:r>
            <w:r w:rsidR="00CE2DFD" w:rsidRPr="00B06ADA">
              <w:t xml:space="preserve">s with </w:t>
            </w:r>
            <w:r w:rsidR="007477B1">
              <w:t>Interstate</w:t>
            </w:r>
            <w:r w:rsidR="00CE2DFD" w:rsidRPr="00B06ADA">
              <w:t xml:space="preserve"> Labor Market Areas: </w:t>
            </w:r>
          </w:p>
          <w:p w14:paraId="0D29B934" w14:textId="77777777" w:rsidR="00CE2DFD" w:rsidRPr="00B06ADA" w:rsidRDefault="00E4459D" w:rsidP="00B06ADA">
            <w:r w:rsidRPr="00B06ADA">
              <w:t>State</w:t>
            </w:r>
            <w:r w:rsidR="00CE2DFD" w:rsidRPr="00B06ADA">
              <w:t xml:space="preserve"> agencies with </w:t>
            </w:r>
            <w:r w:rsidR="00F94C4F">
              <w:t>i</w:t>
            </w:r>
            <w:r w:rsidR="007477B1">
              <w:t>nterstate</w:t>
            </w:r>
            <w:r w:rsidR="00CE2DFD" w:rsidRPr="00B06ADA">
              <w:t xml:space="preserve"> labor market areas will provide each other with required handbook inputs</w:t>
            </w:r>
            <w:r w:rsidR="00A41EA8">
              <w:t xml:space="preserve"> and LAUS estimates</w:t>
            </w:r>
            <w:r w:rsidR="00CE2DFD" w:rsidRPr="00B06ADA">
              <w:t xml:space="preserve"> for these areas to allow all </w:t>
            </w:r>
            <w:r w:rsidR="00F94C4F">
              <w:t>s</w:t>
            </w:r>
            <w:r w:rsidRPr="00B06ADA">
              <w:t>tate</w:t>
            </w:r>
            <w:r w:rsidR="00CE2DFD" w:rsidRPr="00B06ADA">
              <w:t xml:space="preserve"> agencies to meet the pre-set LAUS schedule.</w:t>
            </w:r>
          </w:p>
        </w:tc>
        <w:tc>
          <w:tcPr>
            <w:tcW w:w="1284" w:type="dxa"/>
          </w:tcPr>
          <w:p w14:paraId="14B2A5F5" w14:textId="77777777" w:rsidR="00CE2DFD" w:rsidRPr="00B06ADA" w:rsidRDefault="00CE2DFD" w:rsidP="00BF2FC2"/>
          <w:p w14:paraId="249565F9" w14:textId="77777777" w:rsidR="00CE2DFD" w:rsidRPr="00B06ADA" w:rsidRDefault="00CE2DFD" w:rsidP="00BF2FC2">
            <w:r w:rsidRPr="00B06ADA">
              <w:t xml:space="preserve"> </w:t>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794323">
              <w:fldChar w:fldCharType="separate"/>
            </w:r>
            <w:r w:rsidR="00274147" w:rsidRPr="00B06ADA">
              <w:fldChar w:fldCharType="end"/>
            </w:r>
          </w:p>
        </w:tc>
      </w:tr>
      <w:tr w:rsidR="00CE2DFD" w:rsidRPr="00B06ADA" w14:paraId="72FCFD07" w14:textId="77777777" w:rsidTr="007962C3">
        <w:trPr>
          <w:jc w:val="center"/>
        </w:trPr>
        <w:tc>
          <w:tcPr>
            <w:tcW w:w="8076" w:type="dxa"/>
            <w:gridSpan w:val="3"/>
          </w:tcPr>
          <w:p w14:paraId="49EA1824" w14:textId="77777777" w:rsidR="00CE2DFD" w:rsidRPr="00B06ADA" w:rsidRDefault="00E4459D" w:rsidP="00AE52F4">
            <w:pPr>
              <w:numPr>
                <w:ilvl w:val="0"/>
                <w:numId w:val="65"/>
              </w:numPr>
              <w:ind w:left="522"/>
            </w:pPr>
            <w:r w:rsidRPr="00B06ADA">
              <w:t>State</w:t>
            </w:r>
            <w:r w:rsidR="00CE2DFD" w:rsidRPr="00B06ADA">
              <w:t xml:space="preserve">s with </w:t>
            </w:r>
            <w:r w:rsidR="007477B1">
              <w:t>Interstate</w:t>
            </w:r>
            <w:r w:rsidR="00CE2DFD" w:rsidRPr="00B06ADA">
              <w:t xml:space="preserve"> Combined Areas: </w:t>
            </w:r>
          </w:p>
          <w:p w14:paraId="34ACF964" w14:textId="42EA9594" w:rsidR="00CE2DFD" w:rsidRPr="00B06ADA" w:rsidRDefault="00E4459D" w:rsidP="00B631D3">
            <w:r w:rsidRPr="00B06ADA">
              <w:t>State</w:t>
            </w:r>
            <w:r w:rsidR="00CE2DFD" w:rsidRPr="00B06ADA">
              <w:t xml:space="preserve"> agencies with components of </w:t>
            </w:r>
            <w:r w:rsidR="00F94C4F">
              <w:t>i</w:t>
            </w:r>
            <w:r w:rsidR="007477B1">
              <w:t>nterstate</w:t>
            </w:r>
            <w:r w:rsidR="00CE2DFD" w:rsidRPr="00B06ADA">
              <w:t xml:space="preserve"> combined areas will provide</w:t>
            </w:r>
            <w:r w:rsidR="00107233" w:rsidRPr="00B06ADA">
              <w:t xml:space="preserve"> LAUS</w:t>
            </w:r>
            <w:r w:rsidR="00CE2DFD" w:rsidRPr="00B06ADA">
              <w:t xml:space="preserve"> estimates for their metropolitan and/or micropolitan areas to the controlling </w:t>
            </w:r>
            <w:r w:rsidR="00F94C4F">
              <w:t>s</w:t>
            </w:r>
            <w:r w:rsidRPr="00B06ADA">
              <w:t>tate</w:t>
            </w:r>
            <w:r w:rsidR="00CE2DFD" w:rsidRPr="00B06ADA">
              <w:t xml:space="preserve">(s) to allow those </w:t>
            </w:r>
            <w:r w:rsidR="00F94C4F">
              <w:t>s</w:t>
            </w:r>
            <w:r w:rsidRPr="00B06ADA">
              <w:t>tate</w:t>
            </w:r>
            <w:r w:rsidR="00CE2DFD" w:rsidRPr="00B06ADA">
              <w:t xml:space="preserve">s to </w:t>
            </w:r>
            <w:r w:rsidR="00B631D3">
              <w:t>generate</w:t>
            </w:r>
            <w:r w:rsidR="00B631D3" w:rsidRPr="00B06ADA">
              <w:t xml:space="preserve"> </w:t>
            </w:r>
            <w:r w:rsidR="00CE2DFD" w:rsidRPr="00B06ADA">
              <w:t xml:space="preserve">the combined area totals </w:t>
            </w:r>
            <w:r w:rsidR="00B631D3">
              <w:t>for</w:t>
            </w:r>
            <w:r w:rsidR="00CE2DFD" w:rsidRPr="00B06ADA">
              <w:t xml:space="preserve"> BLS to meet the pre-set LAUS schedule.</w:t>
            </w:r>
          </w:p>
        </w:tc>
        <w:tc>
          <w:tcPr>
            <w:tcW w:w="1284" w:type="dxa"/>
          </w:tcPr>
          <w:p w14:paraId="6AE842C6" w14:textId="77777777" w:rsidR="00CE2DFD" w:rsidRPr="00B06ADA" w:rsidRDefault="00CE2DFD" w:rsidP="00BF2FC2"/>
          <w:p w14:paraId="6B5690C6" w14:textId="77777777" w:rsidR="00CE2DFD" w:rsidRPr="00B06ADA" w:rsidRDefault="00274147" w:rsidP="00BF2FC2">
            <w:r w:rsidRPr="00B06ADA">
              <w:fldChar w:fldCharType="begin">
                <w:ffData>
                  <w:name w:val=""/>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r w:rsidR="00CE2DFD" w:rsidRPr="00B06ADA" w14:paraId="78D50CD1" w14:textId="77777777" w:rsidTr="00EE6B90">
        <w:trPr>
          <w:trHeight w:val="1152"/>
          <w:jc w:val="center"/>
        </w:trPr>
        <w:tc>
          <w:tcPr>
            <w:tcW w:w="8076" w:type="dxa"/>
            <w:gridSpan w:val="3"/>
          </w:tcPr>
          <w:p w14:paraId="6E83F48B" w14:textId="77777777" w:rsidR="00CE2DFD" w:rsidRPr="00B06ADA" w:rsidRDefault="00CE2DFD" w:rsidP="00AE52F4">
            <w:pPr>
              <w:numPr>
                <w:ilvl w:val="0"/>
                <w:numId w:val="65"/>
              </w:numPr>
              <w:ind w:left="522"/>
            </w:pPr>
            <w:r w:rsidRPr="00B06ADA">
              <w:t xml:space="preserve">Hawaii: </w:t>
            </w:r>
          </w:p>
          <w:p w14:paraId="57497434" w14:textId="3C79229C" w:rsidR="00CE2DFD" w:rsidRPr="00B06ADA" w:rsidRDefault="00CE2DFD" w:rsidP="00206B95">
            <w:r w:rsidRPr="00B06ADA">
              <w:t>Monthly and historical estimates are not required for Kalawao County.</w:t>
            </w:r>
          </w:p>
        </w:tc>
        <w:tc>
          <w:tcPr>
            <w:tcW w:w="1284" w:type="dxa"/>
          </w:tcPr>
          <w:p w14:paraId="37FBC489" w14:textId="77777777" w:rsidR="00CE2DFD" w:rsidRPr="00B06ADA" w:rsidRDefault="00CE2DFD" w:rsidP="00BF2FC2"/>
          <w:p w14:paraId="50AF86D9" w14:textId="77777777" w:rsidR="00CE2DFD" w:rsidRPr="00B06ADA" w:rsidRDefault="00274147" w:rsidP="00BF2FC2">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794323">
              <w:fldChar w:fldCharType="separate"/>
            </w:r>
            <w:r w:rsidRPr="00B06ADA">
              <w:fldChar w:fldCharType="end"/>
            </w:r>
          </w:p>
        </w:tc>
      </w:tr>
    </w:tbl>
    <w:p w14:paraId="2059B3E6" w14:textId="77777777" w:rsidR="00CE2DFD" w:rsidRPr="00B06ADA" w:rsidRDefault="00CE2DFD" w:rsidP="00BF2FC2">
      <w:pPr>
        <w:pStyle w:val="Heading4"/>
        <w:ind w:hanging="450"/>
      </w:pPr>
      <w:bookmarkStart w:id="1034" w:name="_Toc170879503"/>
      <w:bookmarkStart w:id="1035" w:name="_Toc190761520"/>
      <w:bookmarkStart w:id="1036" w:name="_Toc190770200"/>
      <w:bookmarkStart w:id="1037" w:name="_Toc197829310"/>
      <w:bookmarkStart w:id="1038" w:name="_Toc220934234"/>
      <w:bookmarkStart w:id="1039" w:name="_Toc318388505"/>
      <w:bookmarkStart w:id="1040" w:name="_Toc355682150"/>
      <w:r w:rsidRPr="00B06ADA">
        <w:t>EXCLUSIONS</w:t>
      </w:r>
      <w:bookmarkEnd w:id="1034"/>
      <w:bookmarkEnd w:id="1035"/>
      <w:bookmarkEnd w:id="1036"/>
      <w:bookmarkEnd w:id="1037"/>
      <w:bookmarkEnd w:id="1038"/>
      <w:bookmarkEnd w:id="1039"/>
      <w:bookmarkEnd w:id="1040"/>
    </w:p>
    <w:p w14:paraId="2C574FB4" w14:textId="77777777" w:rsidR="00CE2DFD" w:rsidRDefault="00CE2DFD" w:rsidP="00B06ADA">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14:paraId="3D7C66B1" w14:textId="77777777" w:rsidR="00B16DC0" w:rsidRDefault="00B16DC0" w:rsidP="00B06ADA"/>
    <w:p w14:paraId="7B6DA612" w14:textId="77777777" w:rsidR="00EE6B90" w:rsidRDefault="00EE6B90" w:rsidP="00B06ADA"/>
    <w:p w14:paraId="38890CF5" w14:textId="77777777" w:rsidR="00EE6B90" w:rsidRDefault="00EE6B90" w:rsidP="00B06ADA"/>
    <w:p w14:paraId="7CC2D5C3" w14:textId="77777777" w:rsidR="00EE6B90" w:rsidRPr="00B06ADA" w:rsidRDefault="00EE6B90" w:rsidP="00B06ADA"/>
    <w:p w14:paraId="2C997B5E" w14:textId="77777777" w:rsidR="00CE2DFD" w:rsidRPr="00B06ADA" w:rsidRDefault="00CE2DFD" w:rsidP="00BF2FC2">
      <w:pPr>
        <w:pStyle w:val="Heading4"/>
        <w:ind w:hanging="450"/>
      </w:pPr>
      <w:bookmarkStart w:id="1041" w:name="_Toc360880609"/>
      <w:bookmarkStart w:id="1042" w:name="_Toc170879504"/>
      <w:bookmarkStart w:id="1043" w:name="_Toc190761521"/>
      <w:bookmarkStart w:id="1044" w:name="_Toc190770201"/>
      <w:bookmarkStart w:id="1045" w:name="_Toc197829311"/>
      <w:bookmarkStart w:id="1046" w:name="_Toc220934235"/>
      <w:bookmarkStart w:id="1047" w:name="_Toc318388506"/>
      <w:bookmarkStart w:id="1048" w:name="_Toc355682151"/>
      <w:r w:rsidRPr="00B06ADA">
        <w:t>EXPLANATION OF VARIANCES</w:t>
      </w:r>
      <w:bookmarkEnd w:id="1041"/>
      <w:bookmarkEnd w:id="1042"/>
      <w:bookmarkEnd w:id="1043"/>
      <w:bookmarkEnd w:id="1044"/>
      <w:bookmarkEnd w:id="1045"/>
      <w:bookmarkEnd w:id="1046"/>
      <w:bookmarkEnd w:id="1047"/>
      <w:bookmarkEnd w:id="1048"/>
    </w:p>
    <w:p w14:paraId="7A72A55C" w14:textId="77777777" w:rsidR="00CE2DFD" w:rsidRDefault="00CE2DFD" w:rsidP="00B06ADA"/>
    <w:p w14:paraId="61C58F04" w14:textId="77777777" w:rsidR="00B16DC0" w:rsidRDefault="00B16DC0" w:rsidP="00B06ADA"/>
    <w:p w14:paraId="730C732D" w14:textId="77777777" w:rsidR="00B16DC0" w:rsidRDefault="00B16DC0" w:rsidP="00B06ADA"/>
    <w:p w14:paraId="3FAB86AD" w14:textId="77777777" w:rsidR="00B16DC0" w:rsidRDefault="00B16DC0" w:rsidP="00B06ADA"/>
    <w:p w14:paraId="325A621B" w14:textId="77777777" w:rsidR="00B16DC0" w:rsidRDefault="00B16DC0" w:rsidP="00B06ADA"/>
    <w:p w14:paraId="507275AE" w14:textId="77777777" w:rsidR="00B16DC0" w:rsidRPr="00B06ADA" w:rsidRDefault="00B16DC0" w:rsidP="00B06ADA"/>
    <w:p w14:paraId="1B3EA832" w14:textId="77777777" w:rsidR="00B82795" w:rsidRPr="00B06ADA" w:rsidRDefault="00B82795" w:rsidP="00B06ADA"/>
    <w:p w14:paraId="149BA776" w14:textId="77777777" w:rsidR="00CE2DFD" w:rsidRPr="007E38DF" w:rsidRDefault="00CE2DFD" w:rsidP="007E38DF">
      <w:pPr>
        <w:ind w:left="0"/>
        <w:rPr>
          <w:u w:val="single"/>
        </w:rPr>
        <w:sectPr w:rsidR="00CE2DFD" w:rsidRPr="007E38DF" w:rsidSect="002A380D">
          <w:headerReference w:type="even" r:id="rId145"/>
          <w:headerReference w:type="default" r:id="rId146"/>
          <w:footerReference w:type="default" r:id="rId147"/>
          <w:headerReference w:type="first" r:id="rId148"/>
          <w:pgSz w:w="12240" w:h="15840" w:code="1"/>
          <w:pgMar w:top="1440" w:right="1440" w:bottom="1440" w:left="1440" w:header="720" w:footer="720" w:gutter="0"/>
          <w:cols w:space="720"/>
          <w:docGrid w:linePitch="360"/>
        </w:sectPr>
      </w:pPr>
      <w:r w:rsidRPr="007E38DF">
        <w:rPr>
          <w:u w:val="single"/>
        </w:rPr>
        <w:t>NOTE:  Please add additional pages as necessary</w:t>
      </w:r>
    </w:p>
    <w:p w14:paraId="7944375B" w14:textId="77777777" w:rsidR="00CE2DFD" w:rsidRPr="007E38DF" w:rsidRDefault="007E38DF" w:rsidP="007E38DF">
      <w:pPr>
        <w:pStyle w:val="Heading2"/>
        <w:numPr>
          <w:ilvl w:val="0"/>
          <w:numId w:val="0"/>
        </w:numPr>
        <w:ind w:left="720" w:hanging="360"/>
        <w:rPr>
          <w:sz w:val="32"/>
          <w:szCs w:val="32"/>
        </w:rPr>
      </w:pPr>
      <w:bookmarkStart w:id="1049" w:name="_Toc260386474"/>
      <w:bookmarkStart w:id="1050" w:name="_Toc318388507"/>
      <w:bookmarkStart w:id="1051" w:name="_Toc355682152"/>
      <w:bookmarkStart w:id="1052" w:name="_Toc507594118"/>
      <w:bookmarkStart w:id="1053" w:name="_Toc164237430"/>
      <w:bookmarkStart w:id="1054" w:name="_Toc190760451"/>
      <w:bookmarkStart w:id="1055" w:name="_Toc190761522"/>
      <w:bookmarkStart w:id="1056" w:name="_Toc190770202"/>
      <w:bookmarkStart w:id="1057" w:name="_Toc197829312"/>
      <w:bookmarkStart w:id="1058" w:name="_Toc220934236"/>
      <w:r w:rsidRPr="007E38DF">
        <w:rPr>
          <w:sz w:val="32"/>
          <w:szCs w:val="32"/>
        </w:rPr>
        <w:t>OCC</w:t>
      </w:r>
      <w:r w:rsidR="00CE2DFD" w:rsidRPr="007E38DF">
        <w:rPr>
          <w:sz w:val="32"/>
          <w:szCs w:val="32"/>
        </w:rPr>
        <w:t>UPATIONAL EMPLOYMENT STATISTICS PROGRAM</w:t>
      </w:r>
      <w:bookmarkEnd w:id="1049"/>
      <w:bookmarkEnd w:id="1050"/>
      <w:bookmarkEnd w:id="1051"/>
      <w:bookmarkEnd w:id="1052"/>
    </w:p>
    <w:p w14:paraId="490CA634" w14:textId="1ADEA594" w:rsidR="00591998" w:rsidRPr="00B06ADA" w:rsidRDefault="00591998" w:rsidP="00AE52F4">
      <w:pPr>
        <w:pStyle w:val="Heading4"/>
        <w:numPr>
          <w:ilvl w:val="0"/>
          <w:numId w:val="66"/>
        </w:numPr>
        <w:ind w:hanging="540"/>
      </w:pPr>
      <w:bookmarkStart w:id="1059" w:name="_Toc355183961"/>
      <w:bookmarkStart w:id="1060" w:name="_Toc355190487"/>
      <w:bookmarkStart w:id="1061" w:name="_Toc355675660"/>
      <w:bookmarkStart w:id="1062" w:name="_Toc355680371"/>
      <w:bookmarkStart w:id="1063" w:name="_Toc355682153"/>
      <w:bookmarkStart w:id="1064" w:name="_Toc355183962"/>
      <w:bookmarkStart w:id="1065" w:name="_Toc355190488"/>
      <w:bookmarkStart w:id="1066" w:name="_Toc355675661"/>
      <w:bookmarkStart w:id="1067" w:name="_Toc355680372"/>
      <w:bookmarkStart w:id="1068" w:name="_Toc355682154"/>
      <w:bookmarkStart w:id="1069" w:name="_Toc355183963"/>
      <w:bookmarkStart w:id="1070" w:name="_Toc355190489"/>
      <w:bookmarkStart w:id="1071" w:name="_Toc355675662"/>
      <w:bookmarkStart w:id="1072" w:name="_Toc355680373"/>
      <w:bookmarkStart w:id="1073" w:name="_Toc355682155"/>
      <w:bookmarkStart w:id="1074" w:name="_Toc355183964"/>
      <w:bookmarkStart w:id="1075" w:name="_Toc355190490"/>
      <w:bookmarkStart w:id="1076" w:name="_Toc355675663"/>
      <w:bookmarkStart w:id="1077" w:name="_Toc355680374"/>
      <w:bookmarkStart w:id="1078" w:name="_Toc355682156"/>
      <w:bookmarkStart w:id="1079" w:name="_Toc355183965"/>
      <w:bookmarkStart w:id="1080" w:name="_Toc355190491"/>
      <w:bookmarkStart w:id="1081" w:name="_Toc355675664"/>
      <w:bookmarkStart w:id="1082" w:name="_Toc355680375"/>
      <w:bookmarkStart w:id="1083" w:name="_Toc355682157"/>
      <w:bookmarkStart w:id="1084" w:name="_Toc355183966"/>
      <w:bookmarkStart w:id="1085" w:name="_Toc355190492"/>
      <w:bookmarkStart w:id="1086" w:name="_Toc355675665"/>
      <w:bookmarkStart w:id="1087" w:name="_Toc355680376"/>
      <w:bookmarkStart w:id="1088" w:name="_Toc355682158"/>
      <w:bookmarkStart w:id="1089" w:name="_Toc355183967"/>
      <w:bookmarkStart w:id="1090" w:name="_Toc355190493"/>
      <w:bookmarkStart w:id="1091" w:name="_Toc355675666"/>
      <w:bookmarkStart w:id="1092" w:name="_Toc355680377"/>
      <w:bookmarkStart w:id="1093" w:name="_Toc355682159"/>
      <w:bookmarkStart w:id="1094" w:name="_Toc355183968"/>
      <w:bookmarkStart w:id="1095" w:name="_Toc355190494"/>
      <w:bookmarkStart w:id="1096" w:name="_Toc355675667"/>
      <w:bookmarkStart w:id="1097" w:name="_Toc355680378"/>
      <w:bookmarkStart w:id="1098" w:name="_Toc355682160"/>
      <w:bookmarkStart w:id="1099" w:name="_Toc355183969"/>
      <w:bookmarkStart w:id="1100" w:name="_Toc355190495"/>
      <w:bookmarkStart w:id="1101" w:name="_Toc355675668"/>
      <w:bookmarkStart w:id="1102" w:name="_Toc355680379"/>
      <w:bookmarkStart w:id="1103" w:name="_Toc355682161"/>
      <w:bookmarkStart w:id="1104" w:name="_Toc355183970"/>
      <w:bookmarkStart w:id="1105" w:name="_Toc355190496"/>
      <w:bookmarkStart w:id="1106" w:name="_Toc355675669"/>
      <w:bookmarkStart w:id="1107" w:name="_Toc355680380"/>
      <w:bookmarkStart w:id="1108" w:name="_Toc355682162"/>
      <w:bookmarkStart w:id="1109" w:name="_Toc355183971"/>
      <w:bookmarkStart w:id="1110" w:name="_Toc355190497"/>
      <w:bookmarkStart w:id="1111" w:name="_Toc355675670"/>
      <w:bookmarkStart w:id="1112" w:name="_Toc355680381"/>
      <w:bookmarkStart w:id="1113" w:name="_Toc355682163"/>
      <w:bookmarkStart w:id="1114" w:name="_Toc355183972"/>
      <w:bookmarkStart w:id="1115" w:name="_Toc355190498"/>
      <w:bookmarkStart w:id="1116" w:name="_Toc355675671"/>
      <w:bookmarkStart w:id="1117" w:name="_Toc355680382"/>
      <w:bookmarkStart w:id="1118" w:name="_Toc355682164"/>
      <w:bookmarkStart w:id="1119" w:name="_Toc355183973"/>
      <w:bookmarkStart w:id="1120" w:name="_Toc355190499"/>
      <w:bookmarkStart w:id="1121" w:name="_Toc355675672"/>
      <w:bookmarkStart w:id="1122" w:name="_Toc355680383"/>
      <w:bookmarkStart w:id="1123" w:name="_Toc355682165"/>
      <w:bookmarkStart w:id="1124" w:name="_Toc355183974"/>
      <w:bookmarkStart w:id="1125" w:name="_Toc355190500"/>
      <w:bookmarkStart w:id="1126" w:name="_Toc355675673"/>
      <w:bookmarkStart w:id="1127" w:name="_Toc355680384"/>
      <w:bookmarkStart w:id="1128" w:name="_Toc355682166"/>
      <w:bookmarkStart w:id="1129" w:name="_Toc355183975"/>
      <w:bookmarkStart w:id="1130" w:name="_Toc355190501"/>
      <w:bookmarkStart w:id="1131" w:name="_Toc355675674"/>
      <w:bookmarkStart w:id="1132" w:name="_Toc355680385"/>
      <w:bookmarkStart w:id="1133" w:name="_Toc355682167"/>
      <w:bookmarkStart w:id="1134" w:name="_Toc355183976"/>
      <w:bookmarkStart w:id="1135" w:name="_Toc355190502"/>
      <w:bookmarkStart w:id="1136" w:name="_Toc355675675"/>
      <w:bookmarkStart w:id="1137" w:name="_Toc355680386"/>
      <w:bookmarkStart w:id="1138" w:name="_Toc355682168"/>
      <w:bookmarkStart w:id="1139" w:name="_Toc355183981"/>
      <w:bookmarkStart w:id="1140" w:name="_Toc355190507"/>
      <w:bookmarkStart w:id="1141" w:name="_Toc355675680"/>
      <w:bookmarkStart w:id="1142" w:name="_Toc355680391"/>
      <w:bookmarkStart w:id="1143" w:name="_Toc355682173"/>
      <w:bookmarkStart w:id="1144" w:name="_Toc355184005"/>
      <w:bookmarkStart w:id="1145" w:name="_Toc355190531"/>
      <w:bookmarkStart w:id="1146" w:name="_Toc355675704"/>
      <w:bookmarkStart w:id="1147" w:name="_Toc355680415"/>
      <w:bookmarkStart w:id="1148" w:name="_Toc355682197"/>
      <w:bookmarkStart w:id="1149" w:name="_Toc355184064"/>
      <w:bookmarkStart w:id="1150" w:name="_Toc355190590"/>
      <w:bookmarkStart w:id="1151" w:name="_Toc355675763"/>
      <w:bookmarkStart w:id="1152" w:name="_Toc355680474"/>
      <w:bookmarkStart w:id="1153" w:name="_Toc355682256"/>
      <w:bookmarkStart w:id="1154" w:name="_Toc355184103"/>
      <w:bookmarkStart w:id="1155" w:name="_Toc355190629"/>
      <w:bookmarkStart w:id="1156" w:name="_Toc355675802"/>
      <w:bookmarkStart w:id="1157" w:name="_Toc355680513"/>
      <w:bookmarkStart w:id="1158" w:name="_Toc355682295"/>
      <w:bookmarkStart w:id="1159" w:name="_Toc355184111"/>
      <w:bookmarkStart w:id="1160" w:name="_Toc355190637"/>
      <w:bookmarkStart w:id="1161" w:name="_Toc355675810"/>
      <w:bookmarkStart w:id="1162" w:name="_Toc355680521"/>
      <w:bookmarkStart w:id="1163" w:name="_Toc355682303"/>
      <w:bookmarkStart w:id="1164" w:name="_Toc355184112"/>
      <w:bookmarkStart w:id="1165" w:name="_Toc355190638"/>
      <w:bookmarkStart w:id="1166" w:name="_Toc355675811"/>
      <w:bookmarkStart w:id="1167" w:name="_Toc355680522"/>
      <w:bookmarkStart w:id="1168" w:name="_Toc355682304"/>
      <w:bookmarkStart w:id="1169" w:name="_Toc355184113"/>
      <w:bookmarkStart w:id="1170" w:name="_Toc355190639"/>
      <w:bookmarkStart w:id="1171" w:name="_Toc355675812"/>
      <w:bookmarkStart w:id="1172" w:name="_Toc355680523"/>
      <w:bookmarkStart w:id="1173" w:name="_Toc355682305"/>
      <w:bookmarkStart w:id="1174" w:name="_Toc355184114"/>
      <w:bookmarkStart w:id="1175" w:name="_Toc355190640"/>
      <w:bookmarkStart w:id="1176" w:name="_Toc355675813"/>
      <w:bookmarkStart w:id="1177" w:name="_Toc355680524"/>
      <w:bookmarkStart w:id="1178" w:name="_Toc355682306"/>
      <w:bookmarkStart w:id="1179" w:name="_Toc355184133"/>
      <w:bookmarkStart w:id="1180" w:name="_Toc355190659"/>
      <w:bookmarkStart w:id="1181" w:name="_Toc355675832"/>
      <w:bookmarkStart w:id="1182" w:name="_Toc355680543"/>
      <w:bookmarkStart w:id="1183" w:name="_Toc355682325"/>
      <w:bookmarkStart w:id="1184" w:name="_Toc355184141"/>
      <w:bookmarkStart w:id="1185" w:name="_Toc355190667"/>
      <w:bookmarkStart w:id="1186" w:name="_Toc355675840"/>
      <w:bookmarkStart w:id="1187" w:name="_Toc355680551"/>
      <w:bookmarkStart w:id="1188" w:name="_Toc355682333"/>
      <w:bookmarkStart w:id="1189" w:name="_Toc355184149"/>
      <w:bookmarkStart w:id="1190" w:name="_Toc355190675"/>
      <w:bookmarkStart w:id="1191" w:name="_Toc355675848"/>
      <w:bookmarkStart w:id="1192" w:name="_Toc355680559"/>
      <w:bookmarkStart w:id="1193" w:name="_Toc355682341"/>
      <w:bookmarkStart w:id="1194" w:name="_Toc355184169"/>
      <w:bookmarkStart w:id="1195" w:name="_Toc355190695"/>
      <w:bookmarkStart w:id="1196" w:name="_Toc355675868"/>
      <w:bookmarkStart w:id="1197" w:name="_Toc355680579"/>
      <w:bookmarkStart w:id="1198" w:name="_Toc355682361"/>
      <w:bookmarkStart w:id="1199" w:name="_Toc355184203"/>
      <w:bookmarkStart w:id="1200" w:name="_Toc355190729"/>
      <w:bookmarkStart w:id="1201" w:name="_Toc355675902"/>
      <w:bookmarkStart w:id="1202" w:name="_Toc355680613"/>
      <w:bookmarkStart w:id="1203" w:name="_Toc355682395"/>
      <w:bookmarkStart w:id="1204" w:name="_Toc355184209"/>
      <w:bookmarkStart w:id="1205" w:name="_Toc355190735"/>
      <w:bookmarkStart w:id="1206" w:name="_Toc355675908"/>
      <w:bookmarkStart w:id="1207" w:name="_Toc355680619"/>
      <w:bookmarkStart w:id="1208" w:name="_Toc355682401"/>
      <w:bookmarkStart w:id="1209" w:name="_Toc355184210"/>
      <w:bookmarkStart w:id="1210" w:name="_Toc355190736"/>
      <w:bookmarkStart w:id="1211" w:name="_Toc355675909"/>
      <w:bookmarkStart w:id="1212" w:name="_Toc355680620"/>
      <w:bookmarkStart w:id="1213" w:name="_Toc355682402"/>
      <w:bookmarkStart w:id="1214" w:name="_Toc355184211"/>
      <w:bookmarkStart w:id="1215" w:name="_Toc355190737"/>
      <w:bookmarkStart w:id="1216" w:name="_Toc355675910"/>
      <w:bookmarkStart w:id="1217" w:name="_Toc355680621"/>
      <w:bookmarkStart w:id="1218" w:name="_Toc355682403"/>
      <w:bookmarkStart w:id="1219" w:name="_Toc355184226"/>
      <w:bookmarkStart w:id="1220" w:name="_Toc355190752"/>
      <w:bookmarkStart w:id="1221" w:name="_Toc355675925"/>
      <w:bookmarkStart w:id="1222" w:name="_Toc355680636"/>
      <w:bookmarkStart w:id="1223" w:name="_Toc355682418"/>
      <w:bookmarkStart w:id="1224" w:name="_Toc355184231"/>
      <w:bookmarkStart w:id="1225" w:name="_Toc355190757"/>
      <w:bookmarkStart w:id="1226" w:name="_Toc355675930"/>
      <w:bookmarkStart w:id="1227" w:name="_Toc355680641"/>
      <w:bookmarkStart w:id="1228" w:name="_Toc355682423"/>
      <w:bookmarkStart w:id="1229" w:name="_Toc355184240"/>
      <w:bookmarkStart w:id="1230" w:name="_Toc355190766"/>
      <w:bookmarkStart w:id="1231" w:name="_Toc355675939"/>
      <w:bookmarkStart w:id="1232" w:name="_Toc355680650"/>
      <w:bookmarkStart w:id="1233" w:name="_Toc355682432"/>
      <w:bookmarkStart w:id="1234" w:name="_Toc355184241"/>
      <w:bookmarkStart w:id="1235" w:name="_Toc355190767"/>
      <w:bookmarkStart w:id="1236" w:name="_Toc355675940"/>
      <w:bookmarkStart w:id="1237" w:name="_Toc355680651"/>
      <w:bookmarkStart w:id="1238" w:name="_Toc355682433"/>
      <w:bookmarkStart w:id="1239" w:name="_Toc355184259"/>
      <w:bookmarkStart w:id="1240" w:name="_Toc355190785"/>
      <w:bookmarkStart w:id="1241" w:name="_Toc355675958"/>
      <w:bookmarkStart w:id="1242" w:name="_Toc355680669"/>
      <w:bookmarkStart w:id="1243" w:name="_Toc355682451"/>
      <w:bookmarkStart w:id="1244" w:name="_Toc355184260"/>
      <w:bookmarkStart w:id="1245" w:name="_Toc355190786"/>
      <w:bookmarkStart w:id="1246" w:name="_Toc355675959"/>
      <w:bookmarkStart w:id="1247" w:name="_Toc355680670"/>
      <w:bookmarkStart w:id="1248" w:name="_Toc355682452"/>
      <w:bookmarkStart w:id="1249" w:name="_Toc355184261"/>
      <w:bookmarkStart w:id="1250" w:name="_Toc355190787"/>
      <w:bookmarkStart w:id="1251" w:name="_Toc355675960"/>
      <w:bookmarkStart w:id="1252" w:name="_Toc355680671"/>
      <w:bookmarkStart w:id="1253" w:name="_Toc355682453"/>
      <w:bookmarkStart w:id="1254" w:name="_Toc355184262"/>
      <w:bookmarkStart w:id="1255" w:name="_Toc355190788"/>
      <w:bookmarkStart w:id="1256" w:name="_Toc355675961"/>
      <w:bookmarkStart w:id="1257" w:name="_Toc355680672"/>
      <w:bookmarkStart w:id="1258" w:name="_Toc355682454"/>
      <w:bookmarkStart w:id="1259" w:name="_Toc355184263"/>
      <w:bookmarkStart w:id="1260" w:name="_Toc355190789"/>
      <w:bookmarkStart w:id="1261" w:name="_Toc355675962"/>
      <w:bookmarkStart w:id="1262" w:name="_Toc355680673"/>
      <w:bookmarkStart w:id="1263" w:name="_Toc355682455"/>
      <w:bookmarkStart w:id="1264" w:name="_Toc355184264"/>
      <w:bookmarkStart w:id="1265" w:name="_Toc355190790"/>
      <w:bookmarkStart w:id="1266" w:name="_Toc355675963"/>
      <w:bookmarkStart w:id="1267" w:name="_Toc355680674"/>
      <w:bookmarkStart w:id="1268" w:name="_Toc355682456"/>
      <w:bookmarkStart w:id="1269" w:name="_Toc355184265"/>
      <w:bookmarkStart w:id="1270" w:name="_Toc355190791"/>
      <w:bookmarkStart w:id="1271" w:name="_Toc355675964"/>
      <w:bookmarkStart w:id="1272" w:name="_Toc355680675"/>
      <w:bookmarkStart w:id="1273" w:name="_Toc355682457"/>
      <w:bookmarkStart w:id="1274" w:name="_Toc355184266"/>
      <w:bookmarkStart w:id="1275" w:name="_Toc355190792"/>
      <w:bookmarkStart w:id="1276" w:name="_Toc355675965"/>
      <w:bookmarkStart w:id="1277" w:name="_Toc355680676"/>
      <w:bookmarkStart w:id="1278" w:name="_Toc355682458"/>
      <w:bookmarkStart w:id="1279" w:name="_Toc355184267"/>
      <w:bookmarkStart w:id="1280" w:name="_Toc355190793"/>
      <w:bookmarkStart w:id="1281" w:name="_Toc355675966"/>
      <w:bookmarkStart w:id="1282" w:name="_Toc355680677"/>
      <w:bookmarkStart w:id="1283" w:name="_Toc355682459"/>
      <w:bookmarkStart w:id="1284" w:name="_Toc355184268"/>
      <w:bookmarkStart w:id="1285" w:name="_Toc355190794"/>
      <w:bookmarkStart w:id="1286" w:name="_Toc355675967"/>
      <w:bookmarkStart w:id="1287" w:name="_Toc355680678"/>
      <w:bookmarkStart w:id="1288" w:name="_Toc355682460"/>
      <w:bookmarkStart w:id="1289" w:name="_Toc355184269"/>
      <w:bookmarkStart w:id="1290" w:name="_Toc355190795"/>
      <w:bookmarkStart w:id="1291" w:name="_Toc355675968"/>
      <w:bookmarkStart w:id="1292" w:name="_Toc355680679"/>
      <w:bookmarkStart w:id="1293" w:name="_Toc355682461"/>
      <w:bookmarkStart w:id="1294" w:name="_Toc355184270"/>
      <w:bookmarkStart w:id="1295" w:name="_Toc355190796"/>
      <w:bookmarkStart w:id="1296" w:name="_Toc355675969"/>
      <w:bookmarkStart w:id="1297" w:name="_Toc355680680"/>
      <w:bookmarkStart w:id="1298" w:name="_Toc355682462"/>
      <w:bookmarkStart w:id="1299" w:name="_Toc355184271"/>
      <w:bookmarkStart w:id="1300" w:name="_Toc355190797"/>
      <w:bookmarkStart w:id="1301" w:name="_Toc355675970"/>
      <w:bookmarkStart w:id="1302" w:name="_Toc355680681"/>
      <w:bookmarkStart w:id="1303" w:name="_Toc355682463"/>
      <w:bookmarkStart w:id="1304" w:name="_Toc355184272"/>
      <w:bookmarkStart w:id="1305" w:name="_Toc355190798"/>
      <w:bookmarkStart w:id="1306" w:name="_Toc355675971"/>
      <w:bookmarkStart w:id="1307" w:name="_Toc355680682"/>
      <w:bookmarkStart w:id="1308" w:name="_Toc355682464"/>
      <w:bookmarkStart w:id="1309" w:name="_Toc355184273"/>
      <w:bookmarkStart w:id="1310" w:name="_Toc355190799"/>
      <w:bookmarkStart w:id="1311" w:name="_Toc355675972"/>
      <w:bookmarkStart w:id="1312" w:name="_Toc355680683"/>
      <w:bookmarkStart w:id="1313" w:name="_Toc355682465"/>
      <w:bookmarkStart w:id="1314" w:name="_Toc355184274"/>
      <w:bookmarkStart w:id="1315" w:name="_Toc355190800"/>
      <w:bookmarkStart w:id="1316" w:name="_Toc355675973"/>
      <w:bookmarkStart w:id="1317" w:name="_Toc355680684"/>
      <w:bookmarkStart w:id="1318" w:name="_Toc355682466"/>
      <w:bookmarkStart w:id="1319" w:name="_Toc355184275"/>
      <w:bookmarkStart w:id="1320" w:name="_Toc355190801"/>
      <w:bookmarkStart w:id="1321" w:name="_Toc355675974"/>
      <w:bookmarkStart w:id="1322" w:name="_Toc355680685"/>
      <w:bookmarkStart w:id="1323" w:name="_Toc355682467"/>
      <w:bookmarkStart w:id="1324" w:name="_Toc355184276"/>
      <w:bookmarkStart w:id="1325" w:name="_Toc355190802"/>
      <w:bookmarkStart w:id="1326" w:name="_Toc355675975"/>
      <w:bookmarkStart w:id="1327" w:name="_Toc355680686"/>
      <w:bookmarkStart w:id="1328" w:name="_Toc355682468"/>
      <w:bookmarkStart w:id="1329" w:name="_Toc355184277"/>
      <w:bookmarkStart w:id="1330" w:name="_Toc355190803"/>
      <w:bookmarkStart w:id="1331" w:name="_Toc355675976"/>
      <w:bookmarkStart w:id="1332" w:name="_Toc355680687"/>
      <w:bookmarkStart w:id="1333" w:name="_Toc355682469"/>
      <w:bookmarkStart w:id="1334" w:name="_Toc355184278"/>
      <w:bookmarkStart w:id="1335" w:name="_Toc355190804"/>
      <w:bookmarkStart w:id="1336" w:name="_Toc355675977"/>
      <w:bookmarkStart w:id="1337" w:name="_Toc355680688"/>
      <w:bookmarkStart w:id="1338" w:name="_Toc355682470"/>
      <w:bookmarkStart w:id="1339" w:name="_Toc355184279"/>
      <w:bookmarkStart w:id="1340" w:name="_Toc355190805"/>
      <w:bookmarkStart w:id="1341" w:name="_Toc355675978"/>
      <w:bookmarkStart w:id="1342" w:name="_Toc355680689"/>
      <w:bookmarkStart w:id="1343" w:name="_Toc355682471"/>
      <w:bookmarkStart w:id="1344" w:name="_Toc355184280"/>
      <w:bookmarkStart w:id="1345" w:name="_Toc355190806"/>
      <w:bookmarkStart w:id="1346" w:name="_Toc355675979"/>
      <w:bookmarkStart w:id="1347" w:name="_Toc355680690"/>
      <w:bookmarkStart w:id="1348" w:name="_Toc355682472"/>
      <w:bookmarkStart w:id="1349" w:name="_Toc355184281"/>
      <w:bookmarkStart w:id="1350" w:name="_Toc355190807"/>
      <w:bookmarkStart w:id="1351" w:name="_Toc355675980"/>
      <w:bookmarkStart w:id="1352" w:name="_Toc355680691"/>
      <w:bookmarkStart w:id="1353" w:name="_Toc355682473"/>
      <w:bookmarkStart w:id="1354" w:name="_Toc355184282"/>
      <w:bookmarkStart w:id="1355" w:name="_Toc355190808"/>
      <w:bookmarkStart w:id="1356" w:name="_Toc355675981"/>
      <w:bookmarkStart w:id="1357" w:name="_Toc355680692"/>
      <w:bookmarkStart w:id="1358" w:name="_Toc355682474"/>
      <w:bookmarkStart w:id="1359" w:name="_Toc355184283"/>
      <w:bookmarkStart w:id="1360" w:name="_Toc355190809"/>
      <w:bookmarkStart w:id="1361" w:name="_Toc355675982"/>
      <w:bookmarkStart w:id="1362" w:name="_Toc355680693"/>
      <w:bookmarkStart w:id="1363" w:name="_Toc355682475"/>
      <w:bookmarkStart w:id="1364" w:name="_Toc355184284"/>
      <w:bookmarkStart w:id="1365" w:name="_Toc355190810"/>
      <w:bookmarkStart w:id="1366" w:name="_Toc355675983"/>
      <w:bookmarkStart w:id="1367" w:name="_Toc355680694"/>
      <w:bookmarkStart w:id="1368" w:name="_Toc355682476"/>
      <w:bookmarkStart w:id="1369" w:name="_Toc355184285"/>
      <w:bookmarkStart w:id="1370" w:name="_Toc355190811"/>
      <w:bookmarkStart w:id="1371" w:name="_Toc355675984"/>
      <w:bookmarkStart w:id="1372" w:name="_Toc355680695"/>
      <w:bookmarkStart w:id="1373" w:name="_Toc355682477"/>
      <w:bookmarkStart w:id="1374" w:name="_Toc355184286"/>
      <w:bookmarkStart w:id="1375" w:name="_Toc355190812"/>
      <w:bookmarkStart w:id="1376" w:name="_Toc355675985"/>
      <w:bookmarkStart w:id="1377" w:name="_Toc355680696"/>
      <w:bookmarkStart w:id="1378" w:name="_Toc355682478"/>
      <w:bookmarkStart w:id="1379" w:name="_Toc355184287"/>
      <w:bookmarkStart w:id="1380" w:name="_Toc355190813"/>
      <w:bookmarkStart w:id="1381" w:name="_Toc355675986"/>
      <w:bookmarkStart w:id="1382" w:name="_Toc355680697"/>
      <w:bookmarkStart w:id="1383" w:name="_Toc355682479"/>
      <w:bookmarkStart w:id="1384" w:name="_Toc355184288"/>
      <w:bookmarkStart w:id="1385" w:name="_Toc355190814"/>
      <w:bookmarkStart w:id="1386" w:name="_Toc355675987"/>
      <w:bookmarkStart w:id="1387" w:name="_Toc355680698"/>
      <w:bookmarkStart w:id="1388" w:name="_Toc355682480"/>
      <w:bookmarkStart w:id="1389" w:name="_Toc355184289"/>
      <w:bookmarkStart w:id="1390" w:name="_Toc355190815"/>
      <w:bookmarkStart w:id="1391" w:name="_Toc355675988"/>
      <w:bookmarkStart w:id="1392" w:name="_Toc355680699"/>
      <w:bookmarkStart w:id="1393" w:name="_Toc355682481"/>
      <w:bookmarkStart w:id="1394" w:name="_Toc355184290"/>
      <w:bookmarkStart w:id="1395" w:name="_Toc355190816"/>
      <w:bookmarkStart w:id="1396" w:name="_Toc355675989"/>
      <w:bookmarkStart w:id="1397" w:name="_Toc355680700"/>
      <w:bookmarkStart w:id="1398" w:name="_Toc355682482"/>
      <w:bookmarkStart w:id="1399" w:name="_Toc355184291"/>
      <w:bookmarkStart w:id="1400" w:name="_Toc355190817"/>
      <w:bookmarkStart w:id="1401" w:name="_Toc355675990"/>
      <w:bookmarkStart w:id="1402" w:name="_Toc355680701"/>
      <w:bookmarkStart w:id="1403" w:name="_Toc355682483"/>
      <w:bookmarkStart w:id="1404" w:name="_Toc355184292"/>
      <w:bookmarkStart w:id="1405" w:name="_Toc355190818"/>
      <w:bookmarkStart w:id="1406" w:name="_Toc355675991"/>
      <w:bookmarkStart w:id="1407" w:name="_Toc355680702"/>
      <w:bookmarkStart w:id="1408" w:name="_Toc355682484"/>
      <w:bookmarkStart w:id="1409" w:name="_Toc355184293"/>
      <w:bookmarkStart w:id="1410" w:name="_Toc355190819"/>
      <w:bookmarkStart w:id="1411" w:name="_Toc355675992"/>
      <w:bookmarkStart w:id="1412" w:name="_Toc355680703"/>
      <w:bookmarkStart w:id="1413" w:name="_Toc355682485"/>
      <w:bookmarkStart w:id="1414" w:name="_Toc355184294"/>
      <w:bookmarkStart w:id="1415" w:name="_Toc355190820"/>
      <w:bookmarkStart w:id="1416" w:name="_Toc355675993"/>
      <w:bookmarkStart w:id="1417" w:name="_Toc355680704"/>
      <w:bookmarkStart w:id="1418" w:name="_Toc355682486"/>
      <w:bookmarkStart w:id="1419" w:name="_Toc355184295"/>
      <w:bookmarkStart w:id="1420" w:name="_Toc355190821"/>
      <w:bookmarkStart w:id="1421" w:name="_Toc355675994"/>
      <w:bookmarkStart w:id="1422" w:name="_Toc355680705"/>
      <w:bookmarkStart w:id="1423" w:name="_Toc355682487"/>
      <w:bookmarkStart w:id="1424" w:name="_Toc355184296"/>
      <w:bookmarkStart w:id="1425" w:name="_Toc355190822"/>
      <w:bookmarkStart w:id="1426" w:name="_Toc355675995"/>
      <w:bookmarkStart w:id="1427" w:name="_Toc355680706"/>
      <w:bookmarkStart w:id="1428" w:name="_Toc355682488"/>
      <w:bookmarkStart w:id="1429" w:name="_Toc355184297"/>
      <w:bookmarkStart w:id="1430" w:name="_Toc355190823"/>
      <w:bookmarkStart w:id="1431" w:name="_Toc355675996"/>
      <w:bookmarkStart w:id="1432" w:name="_Toc355680707"/>
      <w:bookmarkStart w:id="1433" w:name="_Toc355682489"/>
      <w:bookmarkStart w:id="1434" w:name="_Toc355184298"/>
      <w:bookmarkStart w:id="1435" w:name="_Toc355190824"/>
      <w:bookmarkStart w:id="1436" w:name="_Toc355675997"/>
      <w:bookmarkStart w:id="1437" w:name="_Toc355680708"/>
      <w:bookmarkStart w:id="1438" w:name="_Toc355682490"/>
      <w:bookmarkStart w:id="1439" w:name="_Toc355184299"/>
      <w:bookmarkStart w:id="1440" w:name="_Toc355190825"/>
      <w:bookmarkStart w:id="1441" w:name="_Toc355675998"/>
      <w:bookmarkStart w:id="1442" w:name="_Toc355680709"/>
      <w:bookmarkStart w:id="1443" w:name="_Toc355682491"/>
      <w:bookmarkStart w:id="1444" w:name="_Toc355184300"/>
      <w:bookmarkStart w:id="1445" w:name="_Toc355190826"/>
      <w:bookmarkStart w:id="1446" w:name="_Toc355675999"/>
      <w:bookmarkStart w:id="1447" w:name="_Toc355680710"/>
      <w:bookmarkStart w:id="1448" w:name="_Toc355682492"/>
      <w:bookmarkStart w:id="1449" w:name="_Toc355184301"/>
      <w:bookmarkStart w:id="1450" w:name="_Toc355190827"/>
      <w:bookmarkStart w:id="1451" w:name="_Toc355676000"/>
      <w:bookmarkStart w:id="1452" w:name="_Toc355680711"/>
      <w:bookmarkStart w:id="1453" w:name="_Toc355682493"/>
      <w:bookmarkStart w:id="1454" w:name="_Toc355184302"/>
      <w:bookmarkStart w:id="1455" w:name="_Toc355190828"/>
      <w:bookmarkStart w:id="1456" w:name="_Toc355676001"/>
      <w:bookmarkStart w:id="1457" w:name="_Toc355680712"/>
      <w:bookmarkStart w:id="1458" w:name="_Toc355682494"/>
      <w:bookmarkStart w:id="1459" w:name="_Toc355184303"/>
      <w:bookmarkStart w:id="1460" w:name="_Toc355190829"/>
      <w:bookmarkStart w:id="1461" w:name="_Toc355676002"/>
      <w:bookmarkStart w:id="1462" w:name="_Toc355680713"/>
      <w:bookmarkStart w:id="1463" w:name="_Toc355682495"/>
      <w:bookmarkStart w:id="1464" w:name="_Toc355682496"/>
      <w:bookmarkStart w:id="1465" w:name="_Toc53558629"/>
      <w:bookmarkStart w:id="1466" w:name="_Toc164237437"/>
      <w:bookmarkStart w:id="1467" w:name="_Toc360880618"/>
      <w:bookmarkStart w:id="1468" w:name="_Toc360957585"/>
      <w:bookmarkStart w:id="1469" w:name="_Toc388694056"/>
      <w:bookmarkStart w:id="1470" w:name="_Toc452960308"/>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r w:rsidRPr="00B06ADA">
        <w:t>PROGRAM INFORMATION</w:t>
      </w:r>
      <w:bookmarkEnd w:id="1464"/>
    </w:p>
    <w:p w14:paraId="72121F6E" w14:textId="782A7F4A" w:rsidR="00F57D94" w:rsidRDefault="00591998" w:rsidP="007E38DF">
      <w:r w:rsidRPr="00B06ADA">
        <w:t xml:space="preserve">The Occupational Employment Statistics (OES) program provides occupational employment and wage estimates for wage and salary workers annually for the 50 </w:t>
      </w:r>
      <w:r w:rsidR="00F94C4F">
        <w:t>s</w:t>
      </w:r>
      <w:r w:rsidR="00E4459D" w:rsidRPr="00B06ADA">
        <w:t>tate</w:t>
      </w:r>
      <w:r w:rsidRPr="00B06ADA">
        <w:t xml:space="preserve">s, Metropolitan Statistical Areas, Balance of </w:t>
      </w:r>
      <w:r w:rsidR="00E4459D" w:rsidRPr="00B06ADA">
        <w:t>State</w:t>
      </w:r>
      <w:r w:rsidRPr="00B06ADA">
        <w:t xml:space="preserve"> areas (except where the MSAs exhaust the </w:t>
      </w:r>
      <w:r w:rsidR="00F94C4F">
        <w:t>s</w:t>
      </w:r>
      <w:r w:rsidR="00E4459D" w:rsidRPr="00B06ADA">
        <w:t>tate</w:t>
      </w:r>
      <w:r w:rsidRPr="00B06ADA">
        <w:t>), the District of Columbia, Puerto Rico, the Virgin Islands</w:t>
      </w:r>
      <w:r w:rsidR="00195F24">
        <w:t>,</w:t>
      </w:r>
      <w:r w:rsidRPr="00B06ADA">
        <w:t xml:space="preserve"> and Guam. </w:t>
      </w:r>
      <w:r w:rsidR="009731B4">
        <w:t xml:space="preserve"> </w:t>
      </w:r>
      <w:r w:rsidRPr="00B06ADA">
        <w:t xml:space="preserve">A semi-annual sample survey of establishments is conducted to estimate cross industry occupational employment and wage distributions at the </w:t>
      </w:r>
      <w:r w:rsidR="00F94C4F">
        <w:t>s</w:t>
      </w:r>
      <w:r w:rsidR="00E4459D" w:rsidRPr="00B06ADA">
        <w:t>tate</w:t>
      </w:r>
      <w:r w:rsidRPr="00B06ADA">
        <w:t xml:space="preserve">wide and area levels, and nationally at the four-digit and selected five- and six-digit North American Industry Classification System levels. </w:t>
      </w:r>
      <w:r w:rsidR="00CA7B3E" w:rsidRPr="00B06ADA">
        <w:t xml:space="preserve"> </w:t>
      </w:r>
      <w:r w:rsidRPr="00B06ADA">
        <w:t>Occupational employment and wage estimates and measures of reliability for the surveyed ind</w:t>
      </w:r>
      <w:r w:rsidR="007E38DF">
        <w:t>ustries are published annually.</w:t>
      </w:r>
      <w:r w:rsidR="00751212">
        <w:t xml:space="preserve">  </w:t>
      </w:r>
      <w:r w:rsidR="00F57D94" w:rsidRPr="00F35DEF">
        <w:t>The BLS funds and administers the OES program and provides conceptual, technical, and procedural guidance in data collection and estimation. State agencies are responsible for data collection and publication in cooperation with the BLS</w:t>
      </w:r>
      <w:r w:rsidR="00F57D94">
        <w:t>.</w:t>
      </w:r>
    </w:p>
    <w:p w14:paraId="0550F462" w14:textId="593D1B05" w:rsidR="00591998" w:rsidRPr="00B06ADA" w:rsidRDefault="00751212" w:rsidP="007E38DF">
      <w:r>
        <w:t xml:space="preserve">Beginning with the May 2017 panel, </w:t>
      </w:r>
      <w:r w:rsidR="002B523F">
        <w:t xml:space="preserve">the </w:t>
      </w:r>
      <w:r w:rsidR="009731B4">
        <w:t>Bureau of Labor Statistics (</w:t>
      </w:r>
      <w:r>
        <w:t>BLS</w:t>
      </w:r>
      <w:r w:rsidR="009731B4">
        <w:t>)</w:t>
      </w:r>
      <w:r>
        <w:t xml:space="preserve"> </w:t>
      </w:r>
      <w:r w:rsidR="00945472">
        <w:t>implemented a temporary</w:t>
      </w:r>
      <w:r w:rsidR="00945472" w:rsidRPr="00F35DEF">
        <w:t xml:space="preserve"> </w:t>
      </w:r>
      <w:r w:rsidR="00945472">
        <w:t xml:space="preserve">sample reduction to allow </w:t>
      </w:r>
      <w:r w:rsidR="00945472" w:rsidRPr="00F35DEF">
        <w:t>states to contribute $7,500 per state in FY 201</w:t>
      </w:r>
      <w:r w:rsidR="00945472">
        <w:t>9</w:t>
      </w:r>
      <w:r w:rsidR="00945472" w:rsidRPr="00F35DEF">
        <w:t xml:space="preserve"> for the development of </w:t>
      </w:r>
      <w:r w:rsidR="00945472">
        <w:t xml:space="preserve">the </w:t>
      </w:r>
      <w:r w:rsidR="00945472" w:rsidRPr="00F35DEF">
        <w:t>Occupation and Wage Data Network (OWDN) system</w:t>
      </w:r>
      <w:r w:rsidR="00945472">
        <w:t>, a new</w:t>
      </w:r>
      <w:r w:rsidR="00945472" w:rsidRPr="00F35DEF">
        <w:t xml:space="preserve"> data processing system to replace the current Survey Processing and Management (SPAM) system</w:t>
      </w:r>
      <w:r w:rsidR="00945472">
        <w:t xml:space="preserve">.  The sample reduction was implemented with </w:t>
      </w:r>
      <w:r>
        <w:t xml:space="preserve">selected industry and occupational aggregations.  </w:t>
      </w:r>
      <w:r w:rsidR="00945472">
        <w:t>In FY 2018 a sample reduction resulted in the elimination of metropolitan divisions and a reduction in the number of balance of state areas in some states</w:t>
      </w:r>
      <w:r w:rsidR="00945472" w:rsidRPr="00F35DEF">
        <w:t xml:space="preserve">. </w:t>
      </w:r>
      <w:r>
        <w:t>The aggregations and resulting reduction in strata allows a 3.5% (14,000 unit) reduction in the sample size to continue in FY 201</w:t>
      </w:r>
      <w:r w:rsidR="00945472">
        <w:t>9,</w:t>
      </w:r>
      <w:r>
        <w:t xml:space="preserve"> </w:t>
      </w:r>
      <w:r w:rsidR="00945472">
        <w:t>and the area reductions allow the sample to be reduced by an additional 26,000 units</w:t>
      </w:r>
      <w:r w:rsidR="00945472" w:rsidRPr="00F35DEF">
        <w:t xml:space="preserve">. </w:t>
      </w:r>
      <w:r>
        <w:t xml:space="preserve">For </w:t>
      </w:r>
      <w:r w:rsidR="009A1C3D">
        <w:t xml:space="preserve">FY </w:t>
      </w:r>
      <w:r>
        <w:t>201</w:t>
      </w:r>
      <w:r w:rsidR="00945472">
        <w:t>9</w:t>
      </w:r>
      <w:r>
        <w:t>, the total OES annual sample with both reductions will be 360,000.</w:t>
      </w:r>
      <w:r w:rsidR="00945472">
        <w:t xml:space="preserve">  The November 2018 panel will be coded according to the 2018 Standard Occupation Classification.</w:t>
      </w:r>
    </w:p>
    <w:p w14:paraId="00294A4C" w14:textId="4E8B632E" w:rsidR="00591998" w:rsidRPr="00B06ADA" w:rsidRDefault="00591998" w:rsidP="00F84410">
      <w:r w:rsidRPr="00B06ADA">
        <w:t xml:space="preserve">The OES program uses the standardized procedures described in the Occupational Employment Statistics </w:t>
      </w:r>
      <w:r w:rsidR="00E4459D" w:rsidRPr="00B06ADA">
        <w:t>State</w:t>
      </w:r>
      <w:r w:rsidRPr="00B06ADA">
        <w:t xml:space="preserve"> Operations Manual (OES Manual) as well as those contained in the work </w:t>
      </w:r>
      <w:r w:rsidR="007C521F" w:rsidRPr="00B06ADA">
        <w:t>s</w:t>
      </w:r>
      <w:r w:rsidR="00E4459D" w:rsidRPr="00B06ADA">
        <w:t>tate</w:t>
      </w:r>
      <w:r w:rsidRPr="00B06ADA">
        <w:t>ment and BLS technical memoranda.</w:t>
      </w:r>
      <w:r w:rsidR="001F6916">
        <w:t xml:space="preserve"> </w:t>
      </w:r>
      <w:r w:rsidRPr="00B06ADA">
        <w:t xml:space="preserve"> Applicants should put an "X" or a check mark in the spaces provided on the following pages to indicate agreement to comply with </w:t>
      </w:r>
      <w:r w:rsidR="00456C97" w:rsidRPr="00B06ADA">
        <w:t>s</w:t>
      </w:r>
      <w:r w:rsidR="00E4459D" w:rsidRPr="00B06ADA">
        <w:t>tate</w:t>
      </w:r>
      <w:r w:rsidRPr="00B06ADA">
        <w:t>d program requirements.</w:t>
      </w:r>
      <w:r w:rsidR="00F84410">
        <w:t xml:space="preserve">  </w:t>
      </w:r>
      <w:r w:rsidRPr="00B06ADA">
        <w:t xml:space="preserve">BLS will provide electronic sample files to the </w:t>
      </w:r>
      <w:r w:rsidR="00F94C4F">
        <w:t>s</w:t>
      </w:r>
      <w:r w:rsidR="00E4459D" w:rsidRPr="00B06ADA">
        <w:t>tate</w:t>
      </w:r>
      <w:r w:rsidRPr="00B06ADA">
        <w:t xml:space="preserve"> semi-annually.  BLS will send ou</w:t>
      </w:r>
      <w:r w:rsidR="00BD34AF">
        <w:t xml:space="preserve">t the November </w:t>
      </w:r>
      <w:r w:rsidR="00E720DF">
        <w:t>201</w:t>
      </w:r>
      <w:r w:rsidR="00945472">
        <w:t>8</w:t>
      </w:r>
      <w:r w:rsidRPr="00B06ADA">
        <w:t xml:space="preserve"> panel by September </w:t>
      </w:r>
      <w:r w:rsidR="00077F07">
        <w:t>1</w:t>
      </w:r>
      <w:r w:rsidR="00945472">
        <w:t>4</w:t>
      </w:r>
      <w:r w:rsidRPr="00B06ADA">
        <w:t xml:space="preserve">, </w:t>
      </w:r>
      <w:r w:rsidR="00E720DF">
        <w:t>201</w:t>
      </w:r>
      <w:r w:rsidR="00945472">
        <w:t>8</w:t>
      </w:r>
      <w:r w:rsidRPr="00B06ADA">
        <w:t xml:space="preserve">, and the May </w:t>
      </w:r>
      <w:r w:rsidR="00E720DF">
        <w:t>201</w:t>
      </w:r>
      <w:r w:rsidR="00945472">
        <w:t>9</w:t>
      </w:r>
      <w:r w:rsidRPr="00B06ADA">
        <w:t xml:space="preserve"> panel by March </w:t>
      </w:r>
      <w:r w:rsidR="00F84410">
        <w:t>1</w:t>
      </w:r>
      <w:r w:rsidR="00945472">
        <w:t>3</w:t>
      </w:r>
      <w:r w:rsidRPr="00B06ADA">
        <w:t xml:space="preserve">, </w:t>
      </w:r>
      <w:r w:rsidR="00E720DF">
        <w:t>201</w:t>
      </w:r>
      <w:r w:rsidR="00945472">
        <w:t>9</w:t>
      </w:r>
      <w:r w:rsidRPr="00B06ADA">
        <w:t xml:space="preserve">.  A third sample file for November </w:t>
      </w:r>
      <w:r w:rsidR="00E720DF">
        <w:t>201</w:t>
      </w:r>
      <w:r w:rsidR="00945472">
        <w:t>9</w:t>
      </w:r>
      <w:r w:rsidRPr="00B06ADA">
        <w:t xml:space="preserve"> will be delivered to the </w:t>
      </w:r>
      <w:r w:rsidR="00F94C4F">
        <w:t>s</w:t>
      </w:r>
      <w:r w:rsidR="00E4459D" w:rsidRPr="00B06ADA">
        <w:t>tate</w:t>
      </w:r>
      <w:r w:rsidRPr="00B06ADA">
        <w:t xml:space="preserve">s by September </w:t>
      </w:r>
      <w:r w:rsidR="00077F07" w:rsidRPr="006730A8">
        <w:t>1</w:t>
      </w:r>
      <w:r w:rsidR="00945472">
        <w:t>3</w:t>
      </w:r>
      <w:r w:rsidRPr="00F81F2E">
        <w:t xml:space="preserve">, </w:t>
      </w:r>
      <w:r w:rsidR="00E720DF" w:rsidRPr="004B7799">
        <w:t>201</w:t>
      </w:r>
      <w:r w:rsidR="00945472">
        <w:t>9</w:t>
      </w:r>
      <w:r w:rsidRPr="00A22943">
        <w:t xml:space="preserve">, but there are no </w:t>
      </w:r>
      <w:r w:rsidR="00F94C4F" w:rsidRPr="00A22943">
        <w:t>s</w:t>
      </w:r>
      <w:r w:rsidR="00E4459D" w:rsidRPr="00A22943">
        <w:t>tate</w:t>
      </w:r>
      <w:r w:rsidRPr="00A22943">
        <w:t xml:space="preserve"> deliverables for that file in the FY </w:t>
      </w:r>
      <w:r w:rsidR="00E720DF" w:rsidRPr="00A22943">
        <w:t>201</w:t>
      </w:r>
      <w:r w:rsidR="00945472">
        <w:t>9</w:t>
      </w:r>
      <w:r w:rsidRPr="00A22943">
        <w:t xml:space="preserve"> agreement.  The November </w:t>
      </w:r>
      <w:r w:rsidR="00E720DF" w:rsidRPr="00A22943">
        <w:t>201</w:t>
      </w:r>
      <w:r w:rsidR="00945472">
        <w:t>8</w:t>
      </w:r>
      <w:r w:rsidRPr="00A22943">
        <w:t xml:space="preserve"> panel will be selected from a fourth quarter </w:t>
      </w:r>
      <w:r w:rsidR="00077F07" w:rsidRPr="00A22943">
        <w:t>201</w:t>
      </w:r>
      <w:r w:rsidR="00945472">
        <w:t>7</w:t>
      </w:r>
      <w:r w:rsidRPr="00A22943">
        <w:t xml:space="preserve"> frame</w:t>
      </w:r>
      <w:r w:rsidRPr="00B06ADA">
        <w:t xml:space="preserve">.  The May </w:t>
      </w:r>
      <w:r w:rsidR="00E720DF">
        <w:t>201</w:t>
      </w:r>
      <w:r w:rsidR="00945472">
        <w:t>9</w:t>
      </w:r>
      <w:r w:rsidRPr="00B06ADA">
        <w:t xml:space="preserve"> and November </w:t>
      </w:r>
      <w:r w:rsidR="00E720DF">
        <w:t>201</w:t>
      </w:r>
      <w:r w:rsidR="00945472">
        <w:t>9</w:t>
      </w:r>
      <w:r w:rsidRPr="00B06ADA">
        <w:t xml:space="preserve"> panels will be selected from second quarter </w:t>
      </w:r>
      <w:r w:rsidR="00E720DF">
        <w:t>201</w:t>
      </w:r>
      <w:r w:rsidR="00945472">
        <w:t>8</w:t>
      </w:r>
      <w:r w:rsidR="00BD34AF">
        <w:t xml:space="preserve"> and fourth quarter </w:t>
      </w:r>
      <w:r w:rsidR="00E720DF">
        <w:t>201</w:t>
      </w:r>
      <w:r w:rsidR="00945472">
        <w:t>8</w:t>
      </w:r>
      <w:r w:rsidRPr="00B06ADA">
        <w:t xml:space="preserve"> frames, respectively.</w:t>
      </w:r>
    </w:p>
    <w:p w14:paraId="713D14C2" w14:textId="64D5FF80" w:rsidR="003A10DF" w:rsidRDefault="002B523F" w:rsidP="00B06ADA">
      <w:r>
        <w:t xml:space="preserve">The </w:t>
      </w:r>
      <w:r w:rsidR="00591998" w:rsidRPr="00B06ADA">
        <w:t xml:space="preserve">BLS will contract with a printer to prepare and mail an optional pre-notification letter, the </w:t>
      </w:r>
      <w:r w:rsidR="004C6261">
        <w:t>unstructured</w:t>
      </w:r>
      <w:r w:rsidR="004C6261" w:rsidRPr="00B06ADA">
        <w:t xml:space="preserve"> </w:t>
      </w:r>
      <w:r w:rsidR="00591998" w:rsidRPr="00B06ADA">
        <w:t xml:space="preserve">mail out packages, </w:t>
      </w:r>
      <w:r w:rsidR="00335D93">
        <w:t xml:space="preserve">and </w:t>
      </w:r>
      <w:r w:rsidR="00591998" w:rsidRPr="00B06ADA">
        <w:t xml:space="preserve">tailored collection letters.  Included in the </w:t>
      </w:r>
      <w:r w:rsidR="004C6261">
        <w:t>unstructured</w:t>
      </w:r>
      <w:r w:rsidR="004C6261" w:rsidRPr="00B06ADA">
        <w:t xml:space="preserve"> </w:t>
      </w:r>
      <w:r w:rsidR="00591998" w:rsidRPr="00B06ADA">
        <w:t xml:space="preserve">mail out packages will be a survey form (including the </w:t>
      </w:r>
      <w:r w:rsidR="00F94C4F">
        <w:t>s</w:t>
      </w:r>
      <w:r w:rsidR="00E4459D" w:rsidRPr="00B06ADA">
        <w:t>tate</w:t>
      </w:r>
      <w:r w:rsidR="00591998" w:rsidRPr="00B06ADA">
        <w:t xml:space="preserve"> masthead, and the name, address, employment, and industry description of the sample unit), a </w:t>
      </w:r>
      <w:r w:rsidR="00F94C4F">
        <w:t>s</w:t>
      </w:r>
      <w:r w:rsidR="00E4459D" w:rsidRPr="00B06ADA">
        <w:t>tate</w:t>
      </w:r>
      <w:r w:rsidR="00EE7C50">
        <w:t>-</w:t>
      </w:r>
      <w:r w:rsidR="00591998" w:rsidRPr="00B06ADA">
        <w:t>specific solicitation letter</w:t>
      </w:r>
      <w:r w:rsidR="00335D93">
        <w:t xml:space="preserve"> (one-sided on white paper)</w:t>
      </w:r>
      <w:r w:rsidR="00591998" w:rsidRPr="00B06ADA">
        <w:t xml:space="preserve">, a </w:t>
      </w:r>
      <w:r w:rsidR="00F94C4F">
        <w:t>s</w:t>
      </w:r>
      <w:r w:rsidR="00E4459D" w:rsidRPr="00B06ADA">
        <w:t>tate</w:t>
      </w:r>
      <w:r w:rsidR="00EE7C50">
        <w:t>-</w:t>
      </w:r>
      <w:r w:rsidR="00591998" w:rsidRPr="00B06ADA">
        <w:t>specific fact sheet or helpful hints sheet (one</w:t>
      </w:r>
      <w:r w:rsidR="00335D93">
        <w:t>-</w:t>
      </w:r>
      <w:r w:rsidR="00591998" w:rsidRPr="00B06ADA">
        <w:t xml:space="preserve"> or two</w:t>
      </w:r>
      <w:r w:rsidR="00335D93">
        <w:t>-</w:t>
      </w:r>
      <w:r w:rsidR="00591998" w:rsidRPr="00B06ADA">
        <w:t xml:space="preserve"> sided on colored paper), a mail out envelope</w:t>
      </w:r>
      <w:r w:rsidR="00335D93">
        <w:t>,</w:t>
      </w:r>
      <w:r w:rsidR="00591998" w:rsidRPr="00B06ADA">
        <w:t xml:space="preserve"> and a </w:t>
      </w:r>
      <w:r w:rsidR="004B6391">
        <w:t>s</w:t>
      </w:r>
      <w:r w:rsidR="00E4459D" w:rsidRPr="00B06ADA">
        <w:t>tate</w:t>
      </w:r>
      <w:r w:rsidR="00591998" w:rsidRPr="00B06ADA">
        <w:t xml:space="preserve"> return envelope. </w:t>
      </w:r>
      <w:r w:rsidR="00CA7B3E" w:rsidRPr="00B06ADA">
        <w:t xml:space="preserve"> </w:t>
      </w:r>
      <w:r w:rsidR="00591998" w:rsidRPr="00B06ADA">
        <w:t xml:space="preserve">Among the key inputs to the printing process are electronic files that the </w:t>
      </w:r>
      <w:r w:rsidR="004B6391">
        <w:t>s</w:t>
      </w:r>
      <w:r w:rsidR="00E4459D" w:rsidRPr="00B06ADA">
        <w:t>tate</w:t>
      </w:r>
      <w:r w:rsidR="00591998" w:rsidRPr="00B06ADA">
        <w:t xml:space="preserve"> will send to </w:t>
      </w:r>
      <w:r>
        <w:t xml:space="preserve">the </w:t>
      </w:r>
      <w:r w:rsidR="00591998" w:rsidRPr="00B06ADA">
        <w:t xml:space="preserve">BLS. </w:t>
      </w:r>
      <w:r w:rsidR="00CA7B3E" w:rsidRPr="00B06ADA">
        <w:t xml:space="preserve"> </w:t>
      </w:r>
      <w:r>
        <w:t xml:space="preserve">The </w:t>
      </w:r>
      <w:r w:rsidR="00453622">
        <w:t>BLS will check the files and then for</w:t>
      </w:r>
      <w:r>
        <w:t xml:space="preserve">ward them to the printer. </w:t>
      </w:r>
      <w:r w:rsidR="003A10DF">
        <w:t xml:space="preserve"> </w:t>
      </w:r>
      <w:r w:rsidR="003A10DF" w:rsidRPr="00F35DEF">
        <w:t xml:space="preserve">Long </w:t>
      </w:r>
      <w:r w:rsidR="003A10DF">
        <w:t xml:space="preserve">(structured) survey </w:t>
      </w:r>
      <w:r w:rsidR="003A10DF" w:rsidRPr="00F35DEF">
        <w:t>forms are discontinued with the introduction of the 2018 SOC</w:t>
      </w:r>
      <w:r w:rsidR="003A10DF">
        <w:t>,</w:t>
      </w:r>
      <w:r w:rsidR="003A10DF" w:rsidRPr="00F35DEF">
        <w:t xml:space="preserve"> which is scheduled for the November 201</w:t>
      </w:r>
      <w:r w:rsidR="003A10DF">
        <w:t>8</w:t>
      </w:r>
      <w:r w:rsidR="003A10DF" w:rsidRPr="00F35DEF">
        <w:t xml:space="preserve"> panel. </w:t>
      </w:r>
      <w:r>
        <w:t xml:space="preserve"> </w:t>
      </w:r>
    </w:p>
    <w:p w14:paraId="4B13F5B7" w14:textId="5468A7D6" w:rsidR="00591998" w:rsidRDefault="002B523F" w:rsidP="003A10DF">
      <w:r>
        <w:t xml:space="preserve">States are encouraged to ask employers if they prefer to be contacted or report electronically during the pre-notification and to use the email blast option as a data solicitation tool.  Previous email follow up blasts have resulted in significant upticks in the number of electronic submissions and survey methodologists consistently recommend beginning nonresponse prompting within two weeks of initial contact.  States may participate in any or all of the email blasts.  The email blast dates are provided in a technical memoranda.  </w:t>
      </w:r>
      <w:r w:rsidR="003A10DF">
        <w:t xml:space="preserve">States are also encouraged to use the Contact log in the SPAM system to track and monitor non-response prompting and clarification contacts with respondents. </w:t>
      </w:r>
    </w:p>
    <w:p w14:paraId="5D0BE4F2" w14:textId="4DFBAB90" w:rsidR="000F3625" w:rsidRPr="00B06ADA" w:rsidRDefault="000F3625" w:rsidP="000F3625">
      <w:r>
        <w:t>OES has built an Autocoder tool to assist with processing electronic data submissions and payroll records.  States that choose to use the Autocoder must review all of the Autocoder output and make corrections as needed. At the end of the panel States should submit the reviewed and corrected Autocoder output files to BLS. BLS will use the corrected files to further train and enhance the Autocoder.</w:t>
      </w:r>
    </w:p>
    <w:p w14:paraId="57C6387C" w14:textId="70EDF88B" w:rsidR="00BD34AF" w:rsidRDefault="00591998" w:rsidP="00B06ADA">
      <w:pPr>
        <w:rPr>
          <w:szCs w:val="20"/>
        </w:rPr>
      </w:pPr>
      <w:r w:rsidRPr="005319F2">
        <w:t xml:space="preserve">The deliverables include interim and final master files meeting required response rates (see B.4 and B.5).   Response rate requirements are at the sampled area level. </w:t>
      </w:r>
      <w:r w:rsidR="00CA7B3E" w:rsidRPr="005319F2">
        <w:t xml:space="preserve"> </w:t>
      </w:r>
      <w:r w:rsidR="000103B1" w:rsidRPr="005319F2">
        <w:rPr>
          <w:szCs w:val="20"/>
        </w:rPr>
        <w:t xml:space="preserve">The FY </w:t>
      </w:r>
      <w:r w:rsidR="00E720DF">
        <w:rPr>
          <w:szCs w:val="20"/>
        </w:rPr>
        <w:t>201</w:t>
      </w:r>
      <w:r w:rsidR="000F3625">
        <w:rPr>
          <w:szCs w:val="20"/>
        </w:rPr>
        <w:t>9</w:t>
      </w:r>
      <w:r w:rsidR="000103B1" w:rsidRPr="005319F2">
        <w:rPr>
          <w:szCs w:val="20"/>
        </w:rPr>
        <w:t xml:space="preserve"> requirements for response rates are detailed in Section B.5.</w:t>
      </w:r>
      <w:r w:rsidR="00E6163B">
        <w:rPr>
          <w:szCs w:val="20"/>
        </w:rPr>
        <w:t xml:space="preserve">  </w:t>
      </w:r>
      <w:r w:rsidR="008340E0">
        <w:rPr>
          <w:szCs w:val="20"/>
        </w:rPr>
        <w:t>States will run response reports by industry monthly and monitor response rates by indust</w:t>
      </w:r>
      <w:r w:rsidR="004B6391">
        <w:rPr>
          <w:szCs w:val="20"/>
        </w:rPr>
        <w:t>ry.  These reports are for the s</w:t>
      </w:r>
      <w:r w:rsidR="008340E0">
        <w:rPr>
          <w:szCs w:val="20"/>
        </w:rPr>
        <w:t xml:space="preserve">tate information only, and are not a deliverable to </w:t>
      </w:r>
      <w:r w:rsidR="002B523F">
        <w:rPr>
          <w:szCs w:val="20"/>
        </w:rPr>
        <w:t xml:space="preserve">the </w:t>
      </w:r>
      <w:r w:rsidR="008340E0">
        <w:rPr>
          <w:szCs w:val="20"/>
        </w:rPr>
        <w:t>BLS</w:t>
      </w:r>
      <w:r w:rsidR="00D45FAB">
        <w:rPr>
          <w:szCs w:val="20"/>
        </w:rPr>
        <w:t>.</w:t>
      </w:r>
      <w:r w:rsidR="00D13B49">
        <w:rPr>
          <w:szCs w:val="20"/>
        </w:rPr>
        <w:t xml:space="preserve">  States will still be required to submit weekly response rate reports to </w:t>
      </w:r>
      <w:r w:rsidR="002B523F">
        <w:rPr>
          <w:szCs w:val="20"/>
        </w:rPr>
        <w:t xml:space="preserve">the </w:t>
      </w:r>
      <w:r w:rsidR="00D13B49">
        <w:rPr>
          <w:szCs w:val="20"/>
        </w:rPr>
        <w:t>BLS as outlined in Section B.7.</w:t>
      </w:r>
    </w:p>
    <w:p w14:paraId="2B0A1714" w14:textId="208B13ED" w:rsidR="00085A68" w:rsidRDefault="00C875E9" w:rsidP="009C21A6">
      <w:r>
        <w:rPr>
          <w:szCs w:val="20"/>
        </w:rPr>
        <w:t>The SPAM deliverable export will include job titles and wage rates that are loaded into SPAM</w:t>
      </w:r>
      <w:r w:rsidR="00621DCC">
        <w:rPr>
          <w:szCs w:val="20"/>
        </w:rPr>
        <w:t xml:space="preserve">. </w:t>
      </w:r>
      <w:r w:rsidRPr="00EC784B">
        <w:rPr>
          <w:szCs w:val="20"/>
        </w:rPr>
        <w:t xml:space="preserve"> </w:t>
      </w:r>
      <w:r w:rsidR="00621DCC">
        <w:rPr>
          <w:szCs w:val="20"/>
        </w:rPr>
        <w:t>S</w:t>
      </w:r>
      <w:r w:rsidR="000103B1" w:rsidRPr="00EC784B">
        <w:rPr>
          <w:szCs w:val="20"/>
        </w:rPr>
        <w:t>tates will provide semi-annual updates to information re</w:t>
      </w:r>
      <w:r w:rsidR="000103B1">
        <w:rPr>
          <w:szCs w:val="20"/>
        </w:rPr>
        <w:t>garding their IT operating environm</w:t>
      </w:r>
      <w:r w:rsidR="000103B1" w:rsidRPr="00EC784B">
        <w:rPr>
          <w:szCs w:val="20"/>
        </w:rPr>
        <w:t>ent</w:t>
      </w:r>
      <w:r w:rsidR="000103B1">
        <w:rPr>
          <w:szCs w:val="20"/>
        </w:rPr>
        <w:t xml:space="preserve">.  </w:t>
      </w:r>
      <w:r w:rsidR="009C21A6" w:rsidRPr="00A95740">
        <w:rPr>
          <w:szCs w:val="20"/>
        </w:rPr>
        <w:t xml:space="preserve">The SPAM system is developed for and tested on Windows Editions currently supported by Microsoft (Client PC Windows 7, 64-bit and Server Windows 2008 R2 64-bit). For states using Windows 10 operating system, SPAM has an additional package that provides basic support for the essential SPAM functions. </w:t>
      </w:r>
      <w:r w:rsidR="000F3625">
        <w:rPr>
          <w:szCs w:val="20"/>
        </w:rPr>
        <w:t xml:space="preserve"> </w:t>
      </w:r>
      <w:r w:rsidR="009C21A6" w:rsidRPr="00A95740">
        <w:rPr>
          <w:szCs w:val="20"/>
        </w:rPr>
        <w:t>Problems related to the SPAM system operating on an unsupported operating system may require upgrades to state operating systems.</w:t>
      </w:r>
    </w:p>
    <w:p w14:paraId="2BFC1A84" w14:textId="77777777" w:rsidR="00591998" w:rsidRPr="00B06ADA" w:rsidRDefault="00591998" w:rsidP="007E38DF">
      <w:pPr>
        <w:ind w:left="0"/>
      </w:pPr>
      <w:r w:rsidRPr="00B06ADA">
        <w:t>The following table highlights dates for key OES files:</w:t>
      </w:r>
    </w:p>
    <w:p w14:paraId="0191FB4B" w14:textId="12883BCC" w:rsidR="00591998" w:rsidRPr="007141B7" w:rsidRDefault="00591998" w:rsidP="007141B7">
      <w:pPr>
        <w:jc w:val="center"/>
        <w:rPr>
          <w:b/>
        </w:rPr>
      </w:pPr>
      <w:r w:rsidRPr="007E38DF">
        <w:rPr>
          <w:b/>
        </w:rPr>
        <w:t xml:space="preserve">FY </w:t>
      </w:r>
      <w:r w:rsidR="00E720DF">
        <w:rPr>
          <w:b/>
        </w:rPr>
        <w:t>201</w:t>
      </w:r>
      <w:r w:rsidR="000F3625">
        <w:rPr>
          <w:b/>
        </w:rPr>
        <w:t>9</w:t>
      </w:r>
      <w:r w:rsidRPr="007E38DF">
        <w:rPr>
          <w:b/>
        </w:rPr>
        <w:t xml:space="preserve"> OES FILES SUMMARY BY PANEL</w:t>
      </w:r>
    </w:p>
    <w:tbl>
      <w:tblPr>
        <w:tblW w:w="8640" w:type="dxa"/>
        <w:jc w:val="center"/>
        <w:tblLook w:val="01E0" w:firstRow="1" w:lastRow="1" w:firstColumn="1" w:lastColumn="1" w:noHBand="0" w:noVBand="0"/>
      </w:tblPr>
      <w:tblGrid>
        <w:gridCol w:w="1530"/>
        <w:gridCol w:w="5295"/>
        <w:gridCol w:w="1815"/>
      </w:tblGrid>
      <w:tr w:rsidR="00591998" w:rsidRPr="00B06ADA" w14:paraId="1FB1D6FB" w14:textId="77777777" w:rsidTr="00C05FBD">
        <w:trPr>
          <w:jc w:val="center"/>
        </w:trPr>
        <w:tc>
          <w:tcPr>
            <w:tcW w:w="1530" w:type="dxa"/>
          </w:tcPr>
          <w:p w14:paraId="58622EB5" w14:textId="77777777" w:rsidR="00591998" w:rsidRPr="007E38DF" w:rsidRDefault="00591998" w:rsidP="00B06ADA">
            <w:pPr>
              <w:rPr>
                <w:u w:val="single"/>
              </w:rPr>
            </w:pPr>
            <w:r w:rsidRPr="007E38DF">
              <w:rPr>
                <w:u w:val="single"/>
              </w:rPr>
              <w:t>Panel</w:t>
            </w:r>
          </w:p>
        </w:tc>
        <w:tc>
          <w:tcPr>
            <w:tcW w:w="5295" w:type="dxa"/>
          </w:tcPr>
          <w:p w14:paraId="49A6B404" w14:textId="77777777" w:rsidR="00591998" w:rsidRPr="007E38DF" w:rsidRDefault="00591998" w:rsidP="00B06ADA">
            <w:pPr>
              <w:rPr>
                <w:u w:val="single"/>
              </w:rPr>
            </w:pPr>
            <w:r w:rsidRPr="007E38DF">
              <w:rPr>
                <w:u w:val="single"/>
              </w:rPr>
              <w:t>Item</w:t>
            </w:r>
          </w:p>
        </w:tc>
        <w:tc>
          <w:tcPr>
            <w:tcW w:w="1815" w:type="dxa"/>
          </w:tcPr>
          <w:p w14:paraId="1B54CFBA" w14:textId="77777777" w:rsidR="00591998" w:rsidRPr="007E38DF" w:rsidRDefault="00591998" w:rsidP="00B06ADA">
            <w:pPr>
              <w:rPr>
                <w:u w:val="single"/>
              </w:rPr>
            </w:pPr>
            <w:r w:rsidRPr="007E38DF">
              <w:rPr>
                <w:u w:val="single"/>
              </w:rPr>
              <w:t>Due Date</w:t>
            </w:r>
          </w:p>
        </w:tc>
      </w:tr>
      <w:tr w:rsidR="007E38DF" w:rsidRPr="00B06ADA" w14:paraId="48A3F3E3" w14:textId="77777777" w:rsidTr="00C05FBD">
        <w:trPr>
          <w:trHeight w:hRule="exact" w:val="288"/>
          <w:jc w:val="center"/>
        </w:trPr>
        <w:tc>
          <w:tcPr>
            <w:tcW w:w="1530" w:type="dxa"/>
          </w:tcPr>
          <w:p w14:paraId="04912ECF" w14:textId="0F6ACCA4" w:rsidR="007E38DF" w:rsidRPr="00B06ADA" w:rsidRDefault="00E720DF" w:rsidP="00B06ADA">
            <w:r>
              <w:t>201</w:t>
            </w:r>
            <w:r w:rsidR="000F3625">
              <w:t>8</w:t>
            </w:r>
            <w:r w:rsidR="007E38DF" w:rsidRPr="00B06ADA">
              <w:t>-2</w:t>
            </w:r>
          </w:p>
        </w:tc>
        <w:tc>
          <w:tcPr>
            <w:tcW w:w="5295" w:type="dxa"/>
          </w:tcPr>
          <w:p w14:paraId="50BD6396" w14:textId="77777777" w:rsidR="007E38DF" w:rsidRPr="00B06ADA" w:rsidRDefault="007E38DF" w:rsidP="00B06ADA">
            <w:r w:rsidRPr="00B06ADA">
              <w:t>Interim Master File to BLS</w:t>
            </w:r>
          </w:p>
        </w:tc>
        <w:tc>
          <w:tcPr>
            <w:tcW w:w="1815" w:type="dxa"/>
          </w:tcPr>
          <w:p w14:paraId="0CA247AA" w14:textId="2823DB8D" w:rsidR="007E38DF" w:rsidRPr="00B06ADA" w:rsidRDefault="007E38DF" w:rsidP="00AE3EFF">
            <w:pPr>
              <w:ind w:hanging="550"/>
            </w:pPr>
            <w:r w:rsidRPr="00B06ADA">
              <w:t xml:space="preserve">Oct </w:t>
            </w:r>
            <w:r w:rsidR="003D329B">
              <w:t>4</w:t>
            </w:r>
            <w:r w:rsidRPr="00B06ADA">
              <w:t xml:space="preserve">, </w:t>
            </w:r>
            <w:r w:rsidR="00E720DF">
              <w:t>201</w:t>
            </w:r>
            <w:r w:rsidR="003D329B">
              <w:t>8</w:t>
            </w:r>
            <w:r w:rsidRPr="00B06ADA">
              <w:t xml:space="preserve"> (TR) </w:t>
            </w:r>
          </w:p>
        </w:tc>
      </w:tr>
      <w:tr w:rsidR="007E38DF" w:rsidRPr="00B06ADA" w14:paraId="2C215048" w14:textId="77777777" w:rsidTr="00C05FBD">
        <w:trPr>
          <w:trHeight w:hRule="exact" w:val="288"/>
          <w:jc w:val="center"/>
        </w:trPr>
        <w:tc>
          <w:tcPr>
            <w:tcW w:w="1530" w:type="dxa"/>
          </w:tcPr>
          <w:p w14:paraId="54D02EF8" w14:textId="02AA839F" w:rsidR="007E38DF" w:rsidRPr="00B06ADA" w:rsidRDefault="00E720DF" w:rsidP="00B06ADA">
            <w:r>
              <w:t>201</w:t>
            </w:r>
            <w:r w:rsidR="000F3625">
              <w:t>8</w:t>
            </w:r>
            <w:r w:rsidR="007E38DF" w:rsidRPr="00B06ADA">
              <w:t>-2</w:t>
            </w:r>
          </w:p>
        </w:tc>
        <w:tc>
          <w:tcPr>
            <w:tcW w:w="5295" w:type="dxa"/>
          </w:tcPr>
          <w:p w14:paraId="51A6C253" w14:textId="77777777" w:rsidR="007E38DF" w:rsidRPr="00B06ADA" w:rsidRDefault="007E38DF" w:rsidP="00B06ADA">
            <w:r w:rsidRPr="00B06ADA">
              <w:t>First final Master File to BLS</w:t>
            </w:r>
          </w:p>
        </w:tc>
        <w:tc>
          <w:tcPr>
            <w:tcW w:w="1815" w:type="dxa"/>
          </w:tcPr>
          <w:p w14:paraId="0579C904" w14:textId="1BF130D8" w:rsidR="007E38DF" w:rsidRPr="00B06ADA" w:rsidRDefault="00500867" w:rsidP="00AE3EFF">
            <w:pPr>
              <w:ind w:hanging="550"/>
            </w:pPr>
            <w:r>
              <w:t xml:space="preserve">Nov </w:t>
            </w:r>
            <w:r w:rsidR="003D329B">
              <w:t>29</w:t>
            </w:r>
            <w:r w:rsidR="007E38DF" w:rsidRPr="00B06ADA">
              <w:t xml:space="preserve">, </w:t>
            </w:r>
            <w:r w:rsidR="00E720DF">
              <w:t>201</w:t>
            </w:r>
            <w:r w:rsidR="003D329B">
              <w:t>8</w:t>
            </w:r>
            <w:r w:rsidR="007E38DF" w:rsidRPr="00B06ADA">
              <w:t xml:space="preserve"> (</w:t>
            </w:r>
            <w:r w:rsidR="00B0599D">
              <w:t>TR</w:t>
            </w:r>
            <w:r w:rsidR="007E38DF" w:rsidRPr="00B06ADA">
              <w:t>)</w:t>
            </w:r>
          </w:p>
        </w:tc>
      </w:tr>
      <w:tr w:rsidR="007E38DF" w:rsidRPr="00B06ADA" w14:paraId="026C71E4" w14:textId="77777777" w:rsidTr="00C05FBD">
        <w:trPr>
          <w:trHeight w:hRule="exact" w:val="288"/>
          <w:jc w:val="center"/>
        </w:trPr>
        <w:tc>
          <w:tcPr>
            <w:tcW w:w="1530" w:type="dxa"/>
          </w:tcPr>
          <w:p w14:paraId="1511ABFB" w14:textId="0EEB937B" w:rsidR="007E38DF" w:rsidRPr="00B06ADA" w:rsidRDefault="00E720DF" w:rsidP="00B06ADA">
            <w:r>
              <w:t>201</w:t>
            </w:r>
            <w:r w:rsidR="000F3625">
              <w:t>8</w:t>
            </w:r>
            <w:r w:rsidR="007E38DF" w:rsidRPr="00B06ADA">
              <w:t>-2</w:t>
            </w:r>
          </w:p>
        </w:tc>
        <w:tc>
          <w:tcPr>
            <w:tcW w:w="5295" w:type="dxa"/>
          </w:tcPr>
          <w:p w14:paraId="61FF7D25" w14:textId="77777777" w:rsidR="007E38DF" w:rsidRPr="00B06ADA" w:rsidRDefault="004B6391" w:rsidP="00B06ADA">
            <w:r>
              <w:t>Questions sent by BLS to s</w:t>
            </w:r>
            <w:r w:rsidR="007E38DF" w:rsidRPr="00B06ADA">
              <w:t>tate</w:t>
            </w:r>
          </w:p>
        </w:tc>
        <w:tc>
          <w:tcPr>
            <w:tcW w:w="1815" w:type="dxa"/>
          </w:tcPr>
          <w:p w14:paraId="2170E0CA" w14:textId="6598084B" w:rsidR="007E38DF" w:rsidRPr="00B06ADA" w:rsidRDefault="007E38DF" w:rsidP="00DA5744">
            <w:pPr>
              <w:ind w:hanging="547"/>
            </w:pPr>
            <w:r w:rsidRPr="00B06ADA">
              <w:t xml:space="preserve">Dec </w:t>
            </w:r>
            <w:r w:rsidR="00AE3EFF">
              <w:t>1</w:t>
            </w:r>
            <w:r w:rsidR="003D329B">
              <w:t>0</w:t>
            </w:r>
            <w:r w:rsidRPr="00B06ADA">
              <w:t xml:space="preserve">, </w:t>
            </w:r>
            <w:r w:rsidR="00E720DF">
              <w:t>201</w:t>
            </w:r>
            <w:r w:rsidR="003D329B">
              <w:t>8</w:t>
            </w:r>
            <w:r w:rsidRPr="00B06ADA">
              <w:t xml:space="preserve"> (</w:t>
            </w:r>
            <w:r w:rsidR="00DA5744">
              <w:t>M</w:t>
            </w:r>
            <w:r w:rsidRPr="00B06ADA">
              <w:t xml:space="preserve">) </w:t>
            </w:r>
          </w:p>
        </w:tc>
      </w:tr>
      <w:tr w:rsidR="007E38DF" w:rsidRPr="00B06ADA" w14:paraId="0554D3DA" w14:textId="77777777" w:rsidTr="00C05FBD">
        <w:trPr>
          <w:trHeight w:hRule="exact" w:val="288"/>
          <w:jc w:val="center"/>
        </w:trPr>
        <w:tc>
          <w:tcPr>
            <w:tcW w:w="1530" w:type="dxa"/>
          </w:tcPr>
          <w:p w14:paraId="1559D667" w14:textId="148324DA" w:rsidR="007E38DF" w:rsidRPr="00B06ADA" w:rsidRDefault="00E720DF" w:rsidP="00B06ADA">
            <w:r>
              <w:t>201</w:t>
            </w:r>
            <w:r w:rsidR="000F3625">
              <w:t>8</w:t>
            </w:r>
            <w:r w:rsidR="007E38DF" w:rsidRPr="00B06ADA">
              <w:t>-2</w:t>
            </w:r>
          </w:p>
        </w:tc>
        <w:tc>
          <w:tcPr>
            <w:tcW w:w="5295" w:type="dxa"/>
          </w:tcPr>
          <w:p w14:paraId="3282E518" w14:textId="77777777" w:rsidR="007E38DF" w:rsidRPr="00B06ADA" w:rsidRDefault="007E38DF" w:rsidP="00B06ADA">
            <w:r w:rsidRPr="00B06ADA">
              <w:t>Second final Master File to BLS</w:t>
            </w:r>
          </w:p>
        </w:tc>
        <w:tc>
          <w:tcPr>
            <w:tcW w:w="1815" w:type="dxa"/>
          </w:tcPr>
          <w:p w14:paraId="629B929F" w14:textId="010C8C0C" w:rsidR="007E38DF" w:rsidRPr="00B06ADA" w:rsidRDefault="003F7DC0" w:rsidP="004F29F6">
            <w:pPr>
              <w:ind w:hanging="547"/>
            </w:pPr>
            <w:r>
              <w:t>Jan</w:t>
            </w:r>
            <w:r w:rsidR="007E38DF" w:rsidRPr="00B06ADA">
              <w:t xml:space="preserve"> </w:t>
            </w:r>
            <w:r w:rsidR="003D329B">
              <w:t>2</w:t>
            </w:r>
            <w:r w:rsidR="007E38DF" w:rsidRPr="00B06ADA">
              <w:t xml:space="preserve">, </w:t>
            </w:r>
            <w:r w:rsidR="00E720DF">
              <w:t>201</w:t>
            </w:r>
            <w:r w:rsidR="003D329B">
              <w:t>9</w:t>
            </w:r>
            <w:r w:rsidR="007E38DF" w:rsidRPr="00B06ADA">
              <w:t xml:space="preserve"> (</w:t>
            </w:r>
            <w:r w:rsidR="00AE3EFF">
              <w:t>W</w:t>
            </w:r>
            <w:r w:rsidR="007E38DF" w:rsidRPr="00B06ADA">
              <w:t xml:space="preserve">) </w:t>
            </w:r>
          </w:p>
        </w:tc>
      </w:tr>
      <w:tr w:rsidR="007E38DF" w:rsidRPr="00B06ADA" w14:paraId="037A539D" w14:textId="77777777" w:rsidTr="003D329B">
        <w:trPr>
          <w:trHeight w:hRule="exact" w:val="423"/>
          <w:jc w:val="center"/>
        </w:trPr>
        <w:tc>
          <w:tcPr>
            <w:tcW w:w="1530" w:type="dxa"/>
          </w:tcPr>
          <w:p w14:paraId="22500FDD" w14:textId="59654D39" w:rsidR="007E38DF" w:rsidRPr="00B06ADA" w:rsidRDefault="00E720DF" w:rsidP="00B06ADA">
            <w:r>
              <w:t>201</w:t>
            </w:r>
            <w:r w:rsidR="000F3625">
              <w:t>8</w:t>
            </w:r>
            <w:r w:rsidR="007E38DF" w:rsidRPr="00B06ADA">
              <w:t>-2</w:t>
            </w:r>
          </w:p>
        </w:tc>
        <w:tc>
          <w:tcPr>
            <w:tcW w:w="5295" w:type="dxa"/>
          </w:tcPr>
          <w:p w14:paraId="747D5791" w14:textId="0E3E08AF" w:rsidR="007E38DF" w:rsidRPr="00B06ADA" w:rsidRDefault="003D329B" w:rsidP="00B06ADA">
            <w:r>
              <w:t>Autocoder review files and s</w:t>
            </w:r>
            <w:r w:rsidR="007E38DF" w:rsidRPr="00B06ADA">
              <w:t xml:space="preserve">upplemental </w:t>
            </w:r>
            <w:r>
              <w:t>s</w:t>
            </w:r>
            <w:r w:rsidR="007E38DF" w:rsidRPr="00B06ADA">
              <w:t>heets to BLS</w:t>
            </w:r>
            <w:r w:rsidR="002B523F">
              <w:t>*</w:t>
            </w:r>
          </w:p>
        </w:tc>
        <w:tc>
          <w:tcPr>
            <w:tcW w:w="1815" w:type="dxa"/>
          </w:tcPr>
          <w:p w14:paraId="07953E0E" w14:textId="35589EBA" w:rsidR="007E38DF" w:rsidRPr="00B06ADA" w:rsidRDefault="007E38DF" w:rsidP="00AE3EFF">
            <w:pPr>
              <w:ind w:hanging="547"/>
            </w:pPr>
            <w:r w:rsidRPr="00B06ADA">
              <w:t xml:space="preserve">Jan </w:t>
            </w:r>
            <w:r w:rsidR="00B0599D">
              <w:t>1</w:t>
            </w:r>
            <w:r w:rsidR="003D329B">
              <w:t>1</w:t>
            </w:r>
            <w:r w:rsidRPr="00B06ADA">
              <w:t xml:space="preserve">, </w:t>
            </w:r>
            <w:r w:rsidR="00E720DF">
              <w:t>201</w:t>
            </w:r>
            <w:r w:rsidR="003D329B">
              <w:t>9</w:t>
            </w:r>
            <w:r w:rsidRPr="00B06ADA">
              <w:t xml:space="preserve"> (</w:t>
            </w:r>
            <w:r w:rsidR="00B0599D">
              <w:t>F</w:t>
            </w:r>
            <w:r w:rsidRPr="00B06ADA">
              <w:t xml:space="preserve">) </w:t>
            </w:r>
          </w:p>
        </w:tc>
      </w:tr>
      <w:tr w:rsidR="007E38DF" w:rsidRPr="00B06ADA" w14:paraId="25356D6E" w14:textId="77777777" w:rsidTr="00D056CF">
        <w:trPr>
          <w:trHeight w:hRule="exact" w:val="144"/>
          <w:jc w:val="center"/>
        </w:trPr>
        <w:tc>
          <w:tcPr>
            <w:tcW w:w="1530" w:type="dxa"/>
          </w:tcPr>
          <w:p w14:paraId="06E66E2D" w14:textId="77777777" w:rsidR="007E38DF" w:rsidRPr="00B06ADA" w:rsidRDefault="007E38DF" w:rsidP="00B06ADA"/>
        </w:tc>
        <w:tc>
          <w:tcPr>
            <w:tcW w:w="5295" w:type="dxa"/>
          </w:tcPr>
          <w:p w14:paraId="511D7A68" w14:textId="77777777" w:rsidR="007E38DF" w:rsidRPr="00B06ADA" w:rsidRDefault="007E38DF" w:rsidP="00B06ADA"/>
        </w:tc>
        <w:tc>
          <w:tcPr>
            <w:tcW w:w="1815" w:type="dxa"/>
          </w:tcPr>
          <w:p w14:paraId="72EDBB40" w14:textId="77777777" w:rsidR="007E38DF" w:rsidRPr="00B06ADA" w:rsidRDefault="007E38DF" w:rsidP="007E38DF">
            <w:pPr>
              <w:ind w:hanging="547"/>
            </w:pPr>
          </w:p>
        </w:tc>
      </w:tr>
      <w:tr w:rsidR="00FC085F" w:rsidRPr="00B06ADA" w14:paraId="467324C2" w14:textId="77777777" w:rsidTr="00C05FBD">
        <w:trPr>
          <w:trHeight w:hRule="exact" w:val="288"/>
          <w:jc w:val="center"/>
        </w:trPr>
        <w:tc>
          <w:tcPr>
            <w:tcW w:w="1530" w:type="dxa"/>
          </w:tcPr>
          <w:p w14:paraId="0DB3CD16" w14:textId="23CE1A77" w:rsidR="00FC085F" w:rsidRPr="00B06ADA" w:rsidRDefault="00E720DF" w:rsidP="00FC085F">
            <w:r>
              <w:t>201</w:t>
            </w:r>
            <w:r w:rsidR="003D329B">
              <w:t>8</w:t>
            </w:r>
            <w:r w:rsidR="00FC085F" w:rsidRPr="00B06ADA">
              <w:t>-4</w:t>
            </w:r>
          </w:p>
          <w:p w14:paraId="45CF7A57" w14:textId="77777777" w:rsidR="00FC085F" w:rsidRPr="00B06ADA" w:rsidRDefault="00FC085F" w:rsidP="00FC085F">
            <w:r w:rsidRPr="00B06ADA">
              <w:t>201-4</w:t>
            </w:r>
          </w:p>
        </w:tc>
        <w:tc>
          <w:tcPr>
            <w:tcW w:w="5295" w:type="dxa"/>
          </w:tcPr>
          <w:p w14:paraId="43954208" w14:textId="77777777" w:rsidR="00FC085F" w:rsidRPr="00B06ADA" w:rsidRDefault="004B6391" w:rsidP="00FC085F">
            <w:r>
              <w:t>Sample sent to s</w:t>
            </w:r>
            <w:r w:rsidR="00FC085F" w:rsidRPr="00B06ADA">
              <w:t>tates</w:t>
            </w:r>
          </w:p>
          <w:p w14:paraId="5013125C" w14:textId="77777777" w:rsidR="00FC085F" w:rsidRPr="00B06ADA" w:rsidRDefault="00FC085F" w:rsidP="00FC085F">
            <w:r w:rsidRPr="00B06ADA">
              <w:t>Refined Sample for Pre-notification Mailing to BLS (Optional)</w:t>
            </w:r>
          </w:p>
        </w:tc>
        <w:tc>
          <w:tcPr>
            <w:tcW w:w="1815" w:type="dxa"/>
          </w:tcPr>
          <w:p w14:paraId="06B42B04" w14:textId="2E0B6E88" w:rsidR="00FC085F" w:rsidRPr="00B06ADA" w:rsidRDefault="00FC085F" w:rsidP="00FC085F">
            <w:pPr>
              <w:ind w:hanging="547"/>
            </w:pPr>
            <w:r w:rsidRPr="00B06ADA">
              <w:t xml:space="preserve">Sept </w:t>
            </w:r>
            <w:r w:rsidR="00B0599D">
              <w:t>1</w:t>
            </w:r>
            <w:r w:rsidR="003D329B">
              <w:t>4</w:t>
            </w:r>
            <w:r w:rsidRPr="00B06ADA">
              <w:t xml:space="preserve">, </w:t>
            </w:r>
            <w:r w:rsidR="00E720DF">
              <w:t>201</w:t>
            </w:r>
            <w:r w:rsidR="003D329B">
              <w:t>8</w:t>
            </w:r>
            <w:r w:rsidRPr="00B06ADA">
              <w:t xml:space="preserve"> (</w:t>
            </w:r>
            <w:r w:rsidR="0012607C">
              <w:t>F</w:t>
            </w:r>
            <w:r w:rsidRPr="00B06ADA">
              <w:t>)</w:t>
            </w:r>
          </w:p>
          <w:p w14:paraId="48E2F8E4" w14:textId="77777777" w:rsidR="00FC085F" w:rsidRPr="00B06ADA" w:rsidRDefault="00FC085F" w:rsidP="00FC085F">
            <w:pPr>
              <w:ind w:hanging="547"/>
            </w:pPr>
            <w:r w:rsidRPr="00B06ADA">
              <w:t xml:space="preserve">Sept 25, 2013 (W) </w:t>
            </w:r>
          </w:p>
        </w:tc>
      </w:tr>
      <w:tr w:rsidR="00FC085F" w:rsidRPr="00B06ADA" w14:paraId="33925F28" w14:textId="77777777" w:rsidTr="00BF2AFA">
        <w:trPr>
          <w:trHeight w:hRule="exact" w:val="495"/>
          <w:jc w:val="center"/>
        </w:trPr>
        <w:tc>
          <w:tcPr>
            <w:tcW w:w="1530" w:type="dxa"/>
          </w:tcPr>
          <w:p w14:paraId="4A560FD3" w14:textId="079C3346" w:rsidR="00FC085F" w:rsidRPr="00B06ADA" w:rsidRDefault="00E720DF" w:rsidP="00FC085F">
            <w:r>
              <w:t>201</w:t>
            </w:r>
            <w:r w:rsidR="003D329B">
              <w:t>8</w:t>
            </w:r>
            <w:r w:rsidR="00FC085F" w:rsidRPr="00B06ADA">
              <w:t>-4</w:t>
            </w:r>
          </w:p>
        </w:tc>
        <w:tc>
          <w:tcPr>
            <w:tcW w:w="5295" w:type="dxa"/>
          </w:tcPr>
          <w:p w14:paraId="62A9FA53" w14:textId="43786905" w:rsidR="00FC085F" w:rsidRPr="00B06ADA" w:rsidRDefault="00FC085F" w:rsidP="002B523F">
            <w:r w:rsidRPr="00B06ADA">
              <w:t xml:space="preserve">Pre-notification </w:t>
            </w:r>
            <w:r w:rsidR="002B523F">
              <w:t>L</w:t>
            </w:r>
            <w:r w:rsidRPr="00B06ADA">
              <w:t>etter to BLS (Optional)</w:t>
            </w:r>
          </w:p>
        </w:tc>
        <w:tc>
          <w:tcPr>
            <w:tcW w:w="1815" w:type="dxa"/>
          </w:tcPr>
          <w:p w14:paraId="2DF538D7" w14:textId="3A40E563" w:rsidR="00FC085F" w:rsidRPr="00B06ADA" w:rsidRDefault="00FC085F" w:rsidP="00AE3EFF">
            <w:pPr>
              <w:ind w:hanging="547"/>
            </w:pPr>
            <w:r w:rsidRPr="00B06ADA">
              <w:t xml:space="preserve">Sept </w:t>
            </w:r>
            <w:r w:rsidR="003D329B">
              <w:t>5</w:t>
            </w:r>
            <w:r w:rsidRPr="00B06ADA">
              <w:t xml:space="preserve">, </w:t>
            </w:r>
            <w:r w:rsidR="00E720DF">
              <w:t>201</w:t>
            </w:r>
            <w:r w:rsidR="003D329B">
              <w:t>8</w:t>
            </w:r>
            <w:r w:rsidRPr="00B06ADA">
              <w:t xml:space="preserve"> (</w:t>
            </w:r>
            <w:r>
              <w:t>W</w:t>
            </w:r>
            <w:r w:rsidRPr="00B06ADA">
              <w:t xml:space="preserve">) </w:t>
            </w:r>
          </w:p>
        </w:tc>
      </w:tr>
      <w:tr w:rsidR="00FC085F" w:rsidRPr="00B06ADA" w14:paraId="50440622" w14:textId="77777777" w:rsidTr="00C05FBD">
        <w:trPr>
          <w:trHeight w:hRule="exact" w:val="288"/>
          <w:jc w:val="center"/>
        </w:trPr>
        <w:tc>
          <w:tcPr>
            <w:tcW w:w="1530" w:type="dxa"/>
          </w:tcPr>
          <w:p w14:paraId="11594D36" w14:textId="66ACDF4E" w:rsidR="00FC085F" w:rsidRPr="00B06ADA" w:rsidRDefault="00E720DF" w:rsidP="00FC085F">
            <w:r>
              <w:t>201</w:t>
            </w:r>
            <w:r w:rsidR="003D329B">
              <w:t>8</w:t>
            </w:r>
            <w:r w:rsidR="00FC085F" w:rsidRPr="00B06ADA">
              <w:t>-4</w:t>
            </w:r>
          </w:p>
        </w:tc>
        <w:tc>
          <w:tcPr>
            <w:tcW w:w="5295" w:type="dxa"/>
          </w:tcPr>
          <w:p w14:paraId="29F3D5A1" w14:textId="77777777" w:rsidR="00FC085F" w:rsidRPr="00B06ADA" w:rsidRDefault="00FC085F" w:rsidP="00FC085F">
            <w:r w:rsidRPr="00B06ADA">
              <w:t>State Workforce Agency Return Addresses to BLS</w:t>
            </w:r>
          </w:p>
        </w:tc>
        <w:tc>
          <w:tcPr>
            <w:tcW w:w="1815" w:type="dxa"/>
          </w:tcPr>
          <w:p w14:paraId="0A574022" w14:textId="37BADECE" w:rsidR="00FC085F" w:rsidRPr="00B06ADA" w:rsidRDefault="00FC085F" w:rsidP="004F29F6">
            <w:pPr>
              <w:ind w:hanging="547"/>
            </w:pPr>
            <w:r w:rsidRPr="00B06ADA">
              <w:t xml:space="preserve">Sept </w:t>
            </w:r>
            <w:r w:rsidR="003D329B">
              <w:t>5</w:t>
            </w:r>
            <w:r w:rsidRPr="00B06ADA">
              <w:t xml:space="preserve">, </w:t>
            </w:r>
            <w:r w:rsidR="00E720DF">
              <w:t>201</w:t>
            </w:r>
            <w:r w:rsidR="003D329B">
              <w:t>8</w:t>
            </w:r>
            <w:r w:rsidRPr="00B06ADA">
              <w:t xml:space="preserve"> (</w:t>
            </w:r>
            <w:r>
              <w:t>W</w:t>
            </w:r>
            <w:r w:rsidRPr="00B06ADA">
              <w:t xml:space="preserve">) </w:t>
            </w:r>
          </w:p>
        </w:tc>
      </w:tr>
      <w:tr w:rsidR="00FC085F" w:rsidRPr="00B06ADA" w14:paraId="556452BB" w14:textId="77777777" w:rsidTr="00FC085F">
        <w:trPr>
          <w:trHeight w:hRule="exact" w:val="495"/>
          <w:jc w:val="center"/>
        </w:trPr>
        <w:tc>
          <w:tcPr>
            <w:tcW w:w="1530" w:type="dxa"/>
          </w:tcPr>
          <w:p w14:paraId="5CAC1F84" w14:textId="17024B92" w:rsidR="00FC085F" w:rsidRPr="00B06ADA" w:rsidRDefault="00E720DF" w:rsidP="00FC085F">
            <w:r>
              <w:t>201</w:t>
            </w:r>
            <w:r w:rsidR="003D329B">
              <w:t>8</w:t>
            </w:r>
            <w:r w:rsidR="00FC085F">
              <w:t>-4</w:t>
            </w:r>
          </w:p>
        </w:tc>
        <w:tc>
          <w:tcPr>
            <w:tcW w:w="5295" w:type="dxa"/>
          </w:tcPr>
          <w:p w14:paraId="5241EAA3" w14:textId="77777777" w:rsidR="00FC085F" w:rsidRPr="00B06ADA" w:rsidRDefault="00FC085F" w:rsidP="00FC085F">
            <w:r w:rsidRPr="00155E75">
              <w:rPr>
                <w:szCs w:val="20"/>
              </w:rPr>
              <w:t>Refined Sample for Pre-notification Mailing to BLS (Optional)</w:t>
            </w:r>
          </w:p>
        </w:tc>
        <w:tc>
          <w:tcPr>
            <w:tcW w:w="1815" w:type="dxa"/>
          </w:tcPr>
          <w:p w14:paraId="45D34755" w14:textId="52862196" w:rsidR="00FC085F" w:rsidRPr="00B06ADA" w:rsidRDefault="00B0599D" w:rsidP="00AE3EFF">
            <w:pPr>
              <w:ind w:hanging="547"/>
            </w:pPr>
            <w:r>
              <w:t>Sept</w:t>
            </w:r>
            <w:r w:rsidR="00FC085F">
              <w:t xml:space="preserve"> </w:t>
            </w:r>
            <w:r w:rsidR="00AE3EFF">
              <w:t>2</w:t>
            </w:r>
            <w:r w:rsidR="003D329B">
              <w:t>6</w:t>
            </w:r>
            <w:r w:rsidR="00FC085F">
              <w:t xml:space="preserve">, </w:t>
            </w:r>
            <w:r w:rsidR="00E720DF">
              <w:t>201</w:t>
            </w:r>
            <w:r w:rsidR="003D329B">
              <w:t>8</w:t>
            </w:r>
            <w:r w:rsidR="00FC085F">
              <w:t xml:space="preserve"> (W)</w:t>
            </w:r>
          </w:p>
        </w:tc>
      </w:tr>
      <w:tr w:rsidR="00FC085F" w:rsidRPr="00B06ADA" w14:paraId="5FF0DC1E" w14:textId="77777777" w:rsidTr="00C05FBD">
        <w:trPr>
          <w:trHeight w:hRule="exact" w:val="288"/>
          <w:jc w:val="center"/>
        </w:trPr>
        <w:tc>
          <w:tcPr>
            <w:tcW w:w="1530" w:type="dxa"/>
          </w:tcPr>
          <w:p w14:paraId="04C6BB62" w14:textId="7EC35945" w:rsidR="00FC085F" w:rsidRPr="00B06ADA" w:rsidRDefault="00E720DF" w:rsidP="00FC085F">
            <w:r>
              <w:t>201</w:t>
            </w:r>
            <w:r w:rsidR="003D329B">
              <w:t>8</w:t>
            </w:r>
            <w:r w:rsidR="00FC085F" w:rsidRPr="00B06ADA">
              <w:t>-4</w:t>
            </w:r>
          </w:p>
        </w:tc>
        <w:tc>
          <w:tcPr>
            <w:tcW w:w="5295" w:type="dxa"/>
          </w:tcPr>
          <w:p w14:paraId="570F6435" w14:textId="77777777" w:rsidR="00FC085F" w:rsidRPr="00B06ADA" w:rsidRDefault="00FC085F" w:rsidP="00FC085F">
            <w:r w:rsidRPr="00B06ADA">
              <w:t>Solicitation Letters and Fact Sheets to BLS</w:t>
            </w:r>
          </w:p>
        </w:tc>
        <w:tc>
          <w:tcPr>
            <w:tcW w:w="1815" w:type="dxa"/>
          </w:tcPr>
          <w:p w14:paraId="04843BA5" w14:textId="10CE0207" w:rsidR="00FC085F" w:rsidRPr="00B06ADA" w:rsidRDefault="00FC085F" w:rsidP="00AE3EFF">
            <w:pPr>
              <w:ind w:hanging="547"/>
            </w:pPr>
            <w:r w:rsidRPr="00B06ADA">
              <w:t xml:space="preserve">Oct </w:t>
            </w:r>
            <w:r w:rsidR="003D329B">
              <w:t>3</w:t>
            </w:r>
            <w:r w:rsidRPr="00B06ADA">
              <w:t xml:space="preserve">, </w:t>
            </w:r>
            <w:r w:rsidR="00E720DF">
              <w:t>201</w:t>
            </w:r>
            <w:r w:rsidR="003D329B">
              <w:t>8</w:t>
            </w:r>
            <w:r w:rsidRPr="00B06ADA">
              <w:t xml:space="preserve"> (W)</w:t>
            </w:r>
          </w:p>
        </w:tc>
      </w:tr>
      <w:tr w:rsidR="00FC085F" w:rsidRPr="00B06ADA" w14:paraId="0D03F195" w14:textId="77777777" w:rsidTr="00C05FBD">
        <w:trPr>
          <w:trHeight w:hRule="exact" w:val="288"/>
          <w:jc w:val="center"/>
        </w:trPr>
        <w:tc>
          <w:tcPr>
            <w:tcW w:w="1530" w:type="dxa"/>
          </w:tcPr>
          <w:p w14:paraId="36394710" w14:textId="4A306FC1" w:rsidR="00FC085F" w:rsidRPr="00B06ADA" w:rsidRDefault="00E720DF" w:rsidP="00FC085F">
            <w:r>
              <w:t>201</w:t>
            </w:r>
            <w:r w:rsidR="003D329B">
              <w:t>8</w:t>
            </w:r>
            <w:r w:rsidR="00FC085F" w:rsidRPr="00B06ADA">
              <w:t>-4</w:t>
            </w:r>
          </w:p>
        </w:tc>
        <w:tc>
          <w:tcPr>
            <w:tcW w:w="5295" w:type="dxa"/>
          </w:tcPr>
          <w:p w14:paraId="4E67F453" w14:textId="77777777" w:rsidR="00FC085F" w:rsidRPr="00B06ADA" w:rsidRDefault="00FC085F" w:rsidP="00FC085F">
            <w:r w:rsidRPr="00B06ADA">
              <w:t>Refined Sample for Printer to BLS</w:t>
            </w:r>
          </w:p>
        </w:tc>
        <w:tc>
          <w:tcPr>
            <w:tcW w:w="1815" w:type="dxa"/>
          </w:tcPr>
          <w:p w14:paraId="0514E0E2" w14:textId="7F0660C6" w:rsidR="00FC085F" w:rsidRPr="00B06ADA" w:rsidRDefault="003D329B" w:rsidP="0012607C">
            <w:pPr>
              <w:ind w:hanging="547"/>
            </w:pPr>
            <w:r>
              <w:t>Oct</w:t>
            </w:r>
            <w:r w:rsidR="00FC085F">
              <w:t xml:space="preserve"> </w:t>
            </w:r>
            <w:r>
              <w:t>3</w:t>
            </w:r>
            <w:r w:rsidR="00AE3EFF">
              <w:t>1</w:t>
            </w:r>
            <w:r w:rsidR="00FC085F" w:rsidRPr="00B06ADA">
              <w:t xml:space="preserve">, </w:t>
            </w:r>
            <w:r w:rsidR="00E720DF">
              <w:t>201</w:t>
            </w:r>
            <w:r>
              <w:t>8</w:t>
            </w:r>
            <w:r w:rsidR="00FC085F" w:rsidRPr="00B06ADA">
              <w:t xml:space="preserve"> (</w:t>
            </w:r>
            <w:r w:rsidR="0012607C">
              <w:t>W</w:t>
            </w:r>
            <w:r w:rsidR="00FC085F" w:rsidRPr="00B06ADA">
              <w:t xml:space="preserve">) </w:t>
            </w:r>
          </w:p>
        </w:tc>
      </w:tr>
      <w:tr w:rsidR="00FC085F" w:rsidRPr="00B06ADA" w14:paraId="3341F466" w14:textId="77777777" w:rsidTr="00C05FBD">
        <w:trPr>
          <w:trHeight w:hRule="exact" w:val="288"/>
          <w:jc w:val="center"/>
        </w:trPr>
        <w:tc>
          <w:tcPr>
            <w:tcW w:w="1530" w:type="dxa"/>
          </w:tcPr>
          <w:p w14:paraId="6B578C6F" w14:textId="32BB99EC" w:rsidR="00FC085F" w:rsidRPr="00B06ADA" w:rsidRDefault="00E720DF" w:rsidP="00FC085F">
            <w:r>
              <w:t>201</w:t>
            </w:r>
            <w:r w:rsidR="003D329B">
              <w:t>8</w:t>
            </w:r>
            <w:r w:rsidR="00FC085F" w:rsidRPr="00B06ADA">
              <w:t>-4</w:t>
            </w:r>
          </w:p>
        </w:tc>
        <w:tc>
          <w:tcPr>
            <w:tcW w:w="5295" w:type="dxa"/>
          </w:tcPr>
          <w:p w14:paraId="18B37E14" w14:textId="77777777" w:rsidR="00FC085F" w:rsidRPr="00B06ADA" w:rsidRDefault="00FC085F" w:rsidP="00FC085F">
            <w:r w:rsidRPr="00B06ADA">
              <w:t>1st Follow Up Sample for Printer to BLS</w:t>
            </w:r>
          </w:p>
        </w:tc>
        <w:tc>
          <w:tcPr>
            <w:tcW w:w="1815" w:type="dxa"/>
          </w:tcPr>
          <w:p w14:paraId="38F89391" w14:textId="1B87A953" w:rsidR="00FC085F" w:rsidRPr="00B06ADA" w:rsidRDefault="00AE3EFF" w:rsidP="004F29F6">
            <w:pPr>
              <w:ind w:hanging="547"/>
            </w:pPr>
            <w:r>
              <w:t xml:space="preserve">Nov </w:t>
            </w:r>
            <w:r w:rsidR="00500867">
              <w:t>2</w:t>
            </w:r>
            <w:r w:rsidR="003D329B">
              <w:t>8</w:t>
            </w:r>
            <w:r w:rsidR="00FC085F" w:rsidRPr="00B06ADA">
              <w:t xml:space="preserve">, </w:t>
            </w:r>
            <w:r w:rsidR="00E720DF">
              <w:t>201</w:t>
            </w:r>
            <w:r w:rsidR="003D329B">
              <w:t>8</w:t>
            </w:r>
            <w:r w:rsidR="00FC085F" w:rsidRPr="00B06ADA">
              <w:t xml:space="preserve"> (W) </w:t>
            </w:r>
          </w:p>
        </w:tc>
      </w:tr>
      <w:tr w:rsidR="00FC085F" w:rsidRPr="00B06ADA" w14:paraId="2234D569" w14:textId="77777777" w:rsidTr="00C05FBD">
        <w:trPr>
          <w:trHeight w:hRule="exact" w:val="288"/>
          <w:jc w:val="center"/>
        </w:trPr>
        <w:tc>
          <w:tcPr>
            <w:tcW w:w="1530" w:type="dxa"/>
          </w:tcPr>
          <w:p w14:paraId="0449B4EA" w14:textId="3E779777" w:rsidR="00FC085F" w:rsidRPr="00B06ADA" w:rsidRDefault="00E720DF" w:rsidP="00FC085F">
            <w:r>
              <w:t>201</w:t>
            </w:r>
            <w:r w:rsidR="003D329B">
              <w:t>8</w:t>
            </w:r>
            <w:r w:rsidR="00FC085F" w:rsidRPr="00B06ADA">
              <w:t>-4</w:t>
            </w:r>
          </w:p>
        </w:tc>
        <w:tc>
          <w:tcPr>
            <w:tcW w:w="5295" w:type="dxa"/>
          </w:tcPr>
          <w:p w14:paraId="1AAE2FE7" w14:textId="77777777" w:rsidR="00FC085F" w:rsidRPr="00B06ADA" w:rsidRDefault="00FC085F" w:rsidP="00FC085F">
            <w:r w:rsidRPr="00B06ADA">
              <w:t>2nd Follow Up Sample for Printer to BLS</w:t>
            </w:r>
          </w:p>
        </w:tc>
        <w:tc>
          <w:tcPr>
            <w:tcW w:w="1815" w:type="dxa"/>
          </w:tcPr>
          <w:p w14:paraId="277081EB" w14:textId="012296A4" w:rsidR="00FC085F" w:rsidRPr="00B06ADA" w:rsidRDefault="00FC085F" w:rsidP="00AE3EFF">
            <w:pPr>
              <w:ind w:hanging="547"/>
            </w:pPr>
            <w:r w:rsidRPr="00B06ADA">
              <w:t xml:space="preserve">Dec </w:t>
            </w:r>
            <w:r w:rsidR="00AE3EFF">
              <w:t>2</w:t>
            </w:r>
            <w:r w:rsidR="003D329B">
              <w:t>6</w:t>
            </w:r>
            <w:r w:rsidRPr="00B06ADA">
              <w:t xml:space="preserve">, </w:t>
            </w:r>
            <w:r w:rsidR="00E720DF">
              <w:t>201</w:t>
            </w:r>
            <w:r w:rsidR="003D329B">
              <w:t>8</w:t>
            </w:r>
            <w:r w:rsidRPr="00B06ADA">
              <w:t xml:space="preserve"> (</w:t>
            </w:r>
            <w:r w:rsidR="003720FF">
              <w:t>W</w:t>
            </w:r>
            <w:r w:rsidRPr="00B06ADA">
              <w:t xml:space="preserve">) </w:t>
            </w:r>
          </w:p>
        </w:tc>
      </w:tr>
      <w:tr w:rsidR="00FC085F" w:rsidRPr="00B06ADA" w14:paraId="392C0BB9" w14:textId="77777777" w:rsidTr="00C05FBD">
        <w:trPr>
          <w:trHeight w:hRule="exact" w:val="288"/>
          <w:jc w:val="center"/>
        </w:trPr>
        <w:tc>
          <w:tcPr>
            <w:tcW w:w="1530" w:type="dxa"/>
          </w:tcPr>
          <w:p w14:paraId="5FEBEA18" w14:textId="26F9B6E5" w:rsidR="00FC085F" w:rsidRPr="00B06ADA" w:rsidRDefault="00E720DF" w:rsidP="00FC085F">
            <w:r>
              <w:t>201</w:t>
            </w:r>
            <w:r w:rsidR="003D329B">
              <w:t>8</w:t>
            </w:r>
            <w:r w:rsidR="00FC085F" w:rsidRPr="00B06ADA">
              <w:t>-4</w:t>
            </w:r>
          </w:p>
        </w:tc>
        <w:tc>
          <w:tcPr>
            <w:tcW w:w="5295" w:type="dxa"/>
          </w:tcPr>
          <w:p w14:paraId="78808976" w14:textId="071296F1" w:rsidR="00FC085F" w:rsidRPr="00B06ADA" w:rsidRDefault="00FC085F" w:rsidP="00FC085F">
            <w:r w:rsidRPr="00B06ADA">
              <w:t>3rd Follow Up (Opt</w:t>
            </w:r>
            <w:r w:rsidR="002B523F">
              <w:t>ional</w:t>
            </w:r>
            <w:r w:rsidRPr="00B06ADA">
              <w:t>) Sample for Printer to BLS</w:t>
            </w:r>
          </w:p>
        </w:tc>
        <w:tc>
          <w:tcPr>
            <w:tcW w:w="1815" w:type="dxa"/>
          </w:tcPr>
          <w:p w14:paraId="76265F89" w14:textId="37E17908" w:rsidR="00FC085F" w:rsidRPr="00B06ADA" w:rsidRDefault="00FC085F" w:rsidP="00AE3EFF">
            <w:pPr>
              <w:ind w:hanging="547"/>
            </w:pPr>
            <w:r w:rsidRPr="00B06ADA">
              <w:t xml:space="preserve">Jan </w:t>
            </w:r>
            <w:r w:rsidR="00B0599D">
              <w:t>2</w:t>
            </w:r>
            <w:r w:rsidR="003D329B">
              <w:t>3</w:t>
            </w:r>
            <w:r w:rsidRPr="00B06ADA">
              <w:t xml:space="preserve">, </w:t>
            </w:r>
            <w:r w:rsidR="00E720DF">
              <w:t>201</w:t>
            </w:r>
            <w:r w:rsidR="003D329B">
              <w:t>9</w:t>
            </w:r>
            <w:r w:rsidRPr="00B06ADA">
              <w:t xml:space="preserve"> (W) </w:t>
            </w:r>
          </w:p>
        </w:tc>
      </w:tr>
      <w:tr w:rsidR="00FC085F" w:rsidRPr="00B06ADA" w14:paraId="7EE82CDF" w14:textId="77777777" w:rsidTr="00C05FBD">
        <w:trPr>
          <w:trHeight w:hRule="exact" w:val="288"/>
          <w:jc w:val="center"/>
        </w:trPr>
        <w:tc>
          <w:tcPr>
            <w:tcW w:w="1530" w:type="dxa"/>
          </w:tcPr>
          <w:p w14:paraId="69CA82E9" w14:textId="5FED0AA9" w:rsidR="00FC085F" w:rsidRPr="00B06ADA" w:rsidRDefault="00E720DF" w:rsidP="00FC085F">
            <w:r>
              <w:t>201</w:t>
            </w:r>
            <w:r w:rsidR="003D329B">
              <w:t>8</w:t>
            </w:r>
            <w:r w:rsidR="00FC085F" w:rsidRPr="00B06ADA">
              <w:t>-4</w:t>
            </w:r>
          </w:p>
        </w:tc>
        <w:tc>
          <w:tcPr>
            <w:tcW w:w="5295" w:type="dxa"/>
          </w:tcPr>
          <w:p w14:paraId="190D0228" w14:textId="77777777" w:rsidR="00FC085F" w:rsidRPr="00B06ADA" w:rsidRDefault="00FC085F" w:rsidP="00FC085F">
            <w:r w:rsidRPr="00B06ADA">
              <w:t>Interim Master File to BLS</w:t>
            </w:r>
          </w:p>
        </w:tc>
        <w:tc>
          <w:tcPr>
            <w:tcW w:w="1815" w:type="dxa"/>
          </w:tcPr>
          <w:p w14:paraId="23188662" w14:textId="6C7127D3" w:rsidR="00FC085F" w:rsidRPr="00B06ADA" w:rsidRDefault="003F7DC0" w:rsidP="00AE3EFF">
            <w:pPr>
              <w:ind w:hanging="547"/>
            </w:pPr>
            <w:r>
              <w:t>Apr</w:t>
            </w:r>
            <w:r w:rsidR="00FC085F" w:rsidRPr="00B06ADA">
              <w:t xml:space="preserve"> </w:t>
            </w:r>
            <w:r w:rsidR="003D329B">
              <w:t>4</w:t>
            </w:r>
            <w:r w:rsidR="00FC085F" w:rsidRPr="00B06ADA">
              <w:t xml:space="preserve">, </w:t>
            </w:r>
            <w:r w:rsidR="00E720DF">
              <w:t>201</w:t>
            </w:r>
            <w:r w:rsidR="003D329B">
              <w:t>9</w:t>
            </w:r>
            <w:r w:rsidR="00FC085F" w:rsidRPr="00B06ADA">
              <w:t xml:space="preserve"> (</w:t>
            </w:r>
            <w:r w:rsidR="003720FF">
              <w:t>TR</w:t>
            </w:r>
            <w:r w:rsidR="00FC085F" w:rsidRPr="00B06ADA">
              <w:t xml:space="preserve">) </w:t>
            </w:r>
          </w:p>
        </w:tc>
      </w:tr>
      <w:tr w:rsidR="00FC085F" w:rsidRPr="00B06ADA" w14:paraId="3087D3D1" w14:textId="77777777" w:rsidTr="00C05FBD">
        <w:trPr>
          <w:trHeight w:hRule="exact" w:val="288"/>
          <w:jc w:val="center"/>
        </w:trPr>
        <w:tc>
          <w:tcPr>
            <w:tcW w:w="1530" w:type="dxa"/>
          </w:tcPr>
          <w:p w14:paraId="2C0E6DF6" w14:textId="4C11C476" w:rsidR="00FC085F" w:rsidRPr="00B06ADA" w:rsidRDefault="00E720DF" w:rsidP="00FC085F">
            <w:r>
              <w:t>201</w:t>
            </w:r>
            <w:r w:rsidR="003D329B">
              <w:t>8</w:t>
            </w:r>
            <w:r w:rsidR="00FC085F" w:rsidRPr="00B06ADA">
              <w:t>-4</w:t>
            </w:r>
          </w:p>
        </w:tc>
        <w:tc>
          <w:tcPr>
            <w:tcW w:w="5295" w:type="dxa"/>
          </w:tcPr>
          <w:p w14:paraId="409D2F17" w14:textId="77777777" w:rsidR="00FC085F" w:rsidRPr="00B06ADA" w:rsidRDefault="00FC085F" w:rsidP="00FC085F">
            <w:r w:rsidRPr="00B06ADA">
              <w:t>First final Master File to BLS</w:t>
            </w:r>
          </w:p>
        </w:tc>
        <w:tc>
          <w:tcPr>
            <w:tcW w:w="1815" w:type="dxa"/>
          </w:tcPr>
          <w:p w14:paraId="69244C16" w14:textId="0F6CD092" w:rsidR="00FC085F" w:rsidRPr="00B06ADA" w:rsidRDefault="00500867" w:rsidP="00AE3EFF">
            <w:pPr>
              <w:ind w:hanging="547"/>
            </w:pPr>
            <w:r>
              <w:t>May 3</w:t>
            </w:r>
            <w:r w:rsidR="003D329B">
              <w:t>0</w:t>
            </w:r>
            <w:r w:rsidR="00FC085F" w:rsidRPr="00B06ADA">
              <w:t xml:space="preserve">, </w:t>
            </w:r>
            <w:r w:rsidR="00E720DF">
              <w:t>201</w:t>
            </w:r>
            <w:r w:rsidR="003D329B">
              <w:t>9</w:t>
            </w:r>
            <w:r w:rsidR="00FC085F" w:rsidRPr="00B06ADA">
              <w:t xml:space="preserve"> (</w:t>
            </w:r>
            <w:r w:rsidR="003720FF">
              <w:t>TR</w:t>
            </w:r>
            <w:r w:rsidR="00FC085F" w:rsidRPr="00B06ADA">
              <w:t>)</w:t>
            </w:r>
          </w:p>
        </w:tc>
      </w:tr>
      <w:tr w:rsidR="00FC085F" w:rsidRPr="00B06ADA" w14:paraId="32102927" w14:textId="77777777" w:rsidTr="00C05FBD">
        <w:trPr>
          <w:trHeight w:hRule="exact" w:val="288"/>
          <w:jc w:val="center"/>
        </w:trPr>
        <w:tc>
          <w:tcPr>
            <w:tcW w:w="1530" w:type="dxa"/>
          </w:tcPr>
          <w:p w14:paraId="65D5BB03" w14:textId="5C8A202B" w:rsidR="00FC085F" w:rsidRPr="00B06ADA" w:rsidRDefault="00E720DF" w:rsidP="00FC085F">
            <w:r>
              <w:t>201</w:t>
            </w:r>
            <w:r w:rsidR="003D329B">
              <w:t>8</w:t>
            </w:r>
            <w:r w:rsidR="00FC085F" w:rsidRPr="00B06ADA">
              <w:t>-4</w:t>
            </w:r>
          </w:p>
        </w:tc>
        <w:tc>
          <w:tcPr>
            <w:tcW w:w="5295" w:type="dxa"/>
          </w:tcPr>
          <w:p w14:paraId="537443DF" w14:textId="77777777" w:rsidR="00FC085F" w:rsidRPr="00B06ADA" w:rsidRDefault="004B6391" w:rsidP="00FC085F">
            <w:r>
              <w:t>Questions sent by BLS to s</w:t>
            </w:r>
            <w:r w:rsidR="00FC085F" w:rsidRPr="00B06ADA">
              <w:t>tate</w:t>
            </w:r>
          </w:p>
        </w:tc>
        <w:tc>
          <w:tcPr>
            <w:tcW w:w="1815" w:type="dxa"/>
          </w:tcPr>
          <w:p w14:paraId="2E5C9D6D" w14:textId="51C8AEDB" w:rsidR="00FC085F" w:rsidRPr="00B06ADA" w:rsidRDefault="00FC085F" w:rsidP="00AE3EFF">
            <w:pPr>
              <w:ind w:hanging="547"/>
            </w:pPr>
            <w:r w:rsidRPr="00B06ADA">
              <w:t xml:space="preserve">June </w:t>
            </w:r>
            <w:r w:rsidR="00B0599D">
              <w:t>1</w:t>
            </w:r>
            <w:r w:rsidR="003D329B">
              <w:t>2</w:t>
            </w:r>
            <w:r w:rsidRPr="00B06ADA">
              <w:t xml:space="preserve">, </w:t>
            </w:r>
            <w:r w:rsidR="00E720DF">
              <w:t>201</w:t>
            </w:r>
            <w:r w:rsidR="003D329B">
              <w:t>9</w:t>
            </w:r>
            <w:r w:rsidRPr="00B06ADA">
              <w:t xml:space="preserve"> (</w:t>
            </w:r>
            <w:r w:rsidR="003720FF">
              <w:t>W</w:t>
            </w:r>
            <w:r w:rsidRPr="00B06ADA">
              <w:t xml:space="preserve">) </w:t>
            </w:r>
          </w:p>
        </w:tc>
      </w:tr>
      <w:tr w:rsidR="00FC085F" w:rsidRPr="00B06ADA" w14:paraId="041BD2DD" w14:textId="77777777" w:rsidTr="00C05FBD">
        <w:trPr>
          <w:trHeight w:hRule="exact" w:val="288"/>
          <w:jc w:val="center"/>
        </w:trPr>
        <w:tc>
          <w:tcPr>
            <w:tcW w:w="1530" w:type="dxa"/>
          </w:tcPr>
          <w:p w14:paraId="31078CBE" w14:textId="1AE8E66C" w:rsidR="00FC085F" w:rsidRPr="00B06ADA" w:rsidRDefault="00E720DF" w:rsidP="00FC085F">
            <w:r>
              <w:t>201</w:t>
            </w:r>
            <w:r w:rsidR="003D329B">
              <w:t>8</w:t>
            </w:r>
            <w:r w:rsidR="00FC085F" w:rsidRPr="00B06ADA">
              <w:t>-4</w:t>
            </w:r>
          </w:p>
        </w:tc>
        <w:tc>
          <w:tcPr>
            <w:tcW w:w="5295" w:type="dxa"/>
          </w:tcPr>
          <w:p w14:paraId="09AF2B1F" w14:textId="77777777" w:rsidR="00FC085F" w:rsidRPr="00B06ADA" w:rsidRDefault="00FC085F" w:rsidP="00FC085F">
            <w:r w:rsidRPr="00B06ADA">
              <w:t>Second final Master File to BLS</w:t>
            </w:r>
          </w:p>
        </w:tc>
        <w:tc>
          <w:tcPr>
            <w:tcW w:w="1815" w:type="dxa"/>
          </w:tcPr>
          <w:p w14:paraId="2015EC6D" w14:textId="6A9D8AA2" w:rsidR="00FC085F" w:rsidRPr="00B06ADA" w:rsidRDefault="00FC085F" w:rsidP="00AE3EFF">
            <w:pPr>
              <w:ind w:hanging="547"/>
            </w:pPr>
            <w:r w:rsidRPr="00B06ADA">
              <w:t xml:space="preserve">June </w:t>
            </w:r>
            <w:r w:rsidR="003F7DC0">
              <w:t>2</w:t>
            </w:r>
            <w:r w:rsidR="003D329B">
              <w:t>6</w:t>
            </w:r>
            <w:r w:rsidRPr="00B06ADA">
              <w:t xml:space="preserve">, </w:t>
            </w:r>
            <w:r w:rsidR="00E720DF">
              <w:t>201</w:t>
            </w:r>
            <w:r w:rsidR="003D329B">
              <w:t>9</w:t>
            </w:r>
            <w:r w:rsidRPr="00B06ADA">
              <w:t xml:space="preserve"> (</w:t>
            </w:r>
            <w:r w:rsidR="003720FF">
              <w:t>W</w:t>
            </w:r>
            <w:r w:rsidRPr="00B06ADA">
              <w:t>)</w:t>
            </w:r>
          </w:p>
        </w:tc>
      </w:tr>
      <w:tr w:rsidR="00FC085F" w:rsidRPr="00B06ADA" w14:paraId="5EC5A41A" w14:textId="77777777" w:rsidTr="00E75DD1">
        <w:trPr>
          <w:trHeight w:hRule="exact" w:val="468"/>
          <w:jc w:val="center"/>
        </w:trPr>
        <w:tc>
          <w:tcPr>
            <w:tcW w:w="1530" w:type="dxa"/>
          </w:tcPr>
          <w:p w14:paraId="3A7523C7" w14:textId="38DC502E" w:rsidR="00FC085F" w:rsidRPr="00B06ADA" w:rsidRDefault="00E720DF" w:rsidP="00FC085F">
            <w:r>
              <w:t>201</w:t>
            </w:r>
            <w:r w:rsidR="003D329B">
              <w:t>8</w:t>
            </w:r>
            <w:r w:rsidR="00FC085F" w:rsidRPr="00B06ADA">
              <w:t>-4</w:t>
            </w:r>
          </w:p>
        </w:tc>
        <w:tc>
          <w:tcPr>
            <w:tcW w:w="5295" w:type="dxa"/>
          </w:tcPr>
          <w:p w14:paraId="3AEA6BAD" w14:textId="58930B2A" w:rsidR="00FC085F" w:rsidRPr="00B06ADA" w:rsidRDefault="003D329B" w:rsidP="00FC085F">
            <w:r>
              <w:t>Autocoder review files and s</w:t>
            </w:r>
            <w:r w:rsidR="00FC085F" w:rsidRPr="00B06ADA">
              <w:t xml:space="preserve">upplemental </w:t>
            </w:r>
            <w:r>
              <w:t>s</w:t>
            </w:r>
            <w:r w:rsidR="00FC085F" w:rsidRPr="00B06ADA">
              <w:t>heets to BLS</w:t>
            </w:r>
            <w:r w:rsidR="00AE3EFF">
              <w:t>*</w:t>
            </w:r>
          </w:p>
        </w:tc>
        <w:tc>
          <w:tcPr>
            <w:tcW w:w="1815" w:type="dxa"/>
          </w:tcPr>
          <w:p w14:paraId="4E319248" w14:textId="1AB6467F" w:rsidR="00FC085F" w:rsidRPr="00B06ADA" w:rsidRDefault="00FC085F" w:rsidP="00AE3EFF">
            <w:pPr>
              <w:ind w:hanging="547"/>
            </w:pPr>
            <w:r w:rsidRPr="00B06ADA">
              <w:t>J</w:t>
            </w:r>
            <w:r w:rsidR="00AE3EFF">
              <w:t xml:space="preserve">une </w:t>
            </w:r>
            <w:r w:rsidR="00500867">
              <w:t>2</w:t>
            </w:r>
            <w:r w:rsidR="003D329B">
              <w:t>8</w:t>
            </w:r>
            <w:r w:rsidRPr="00B06ADA">
              <w:t xml:space="preserve">, </w:t>
            </w:r>
            <w:r w:rsidR="00E720DF">
              <w:t>201</w:t>
            </w:r>
            <w:r w:rsidR="003D329B">
              <w:t>9</w:t>
            </w:r>
            <w:r w:rsidRPr="00B06ADA">
              <w:t xml:space="preserve"> (</w:t>
            </w:r>
            <w:r w:rsidR="003720FF">
              <w:t>F</w:t>
            </w:r>
            <w:r w:rsidRPr="00B06ADA">
              <w:t xml:space="preserve">) </w:t>
            </w:r>
          </w:p>
        </w:tc>
      </w:tr>
      <w:tr w:rsidR="00FC085F" w:rsidRPr="00B06ADA" w14:paraId="4529E82D" w14:textId="77777777" w:rsidTr="00D056CF">
        <w:trPr>
          <w:trHeight w:hRule="exact" w:val="144"/>
          <w:jc w:val="center"/>
        </w:trPr>
        <w:tc>
          <w:tcPr>
            <w:tcW w:w="1530" w:type="dxa"/>
          </w:tcPr>
          <w:p w14:paraId="5F357261" w14:textId="77777777" w:rsidR="00FC085F" w:rsidRPr="00B06ADA" w:rsidRDefault="00FC085F" w:rsidP="00FC085F"/>
        </w:tc>
        <w:tc>
          <w:tcPr>
            <w:tcW w:w="5295" w:type="dxa"/>
          </w:tcPr>
          <w:p w14:paraId="2071D386" w14:textId="77777777" w:rsidR="00FC085F" w:rsidRPr="00B06ADA" w:rsidRDefault="00FC085F" w:rsidP="00FC085F"/>
        </w:tc>
        <w:tc>
          <w:tcPr>
            <w:tcW w:w="1815" w:type="dxa"/>
          </w:tcPr>
          <w:p w14:paraId="49CC7ED1" w14:textId="77777777" w:rsidR="00FC085F" w:rsidRPr="00B06ADA" w:rsidRDefault="00FC085F" w:rsidP="00FC085F">
            <w:pPr>
              <w:ind w:hanging="547"/>
            </w:pPr>
          </w:p>
        </w:tc>
      </w:tr>
      <w:tr w:rsidR="00FC085F" w:rsidRPr="00B06ADA" w14:paraId="3CC6DFB2" w14:textId="77777777" w:rsidTr="00C05FBD">
        <w:trPr>
          <w:trHeight w:hRule="exact" w:val="288"/>
          <w:jc w:val="center"/>
        </w:trPr>
        <w:tc>
          <w:tcPr>
            <w:tcW w:w="1530" w:type="dxa"/>
          </w:tcPr>
          <w:p w14:paraId="73BCCE6D" w14:textId="5DBB23EB" w:rsidR="00FC085F" w:rsidRPr="00B06ADA" w:rsidRDefault="00E720DF" w:rsidP="00FC085F">
            <w:r>
              <w:t>201</w:t>
            </w:r>
            <w:r w:rsidR="003D329B">
              <w:t>9</w:t>
            </w:r>
            <w:r w:rsidR="00FC085F" w:rsidRPr="00B06ADA">
              <w:t>-2</w:t>
            </w:r>
          </w:p>
          <w:p w14:paraId="2D4821C3" w14:textId="77777777" w:rsidR="00FC085F" w:rsidRPr="00B06ADA" w:rsidRDefault="00FC085F" w:rsidP="00FC085F">
            <w:r w:rsidRPr="00B06ADA">
              <w:t>201-2</w:t>
            </w:r>
          </w:p>
        </w:tc>
        <w:tc>
          <w:tcPr>
            <w:tcW w:w="5295" w:type="dxa"/>
          </w:tcPr>
          <w:p w14:paraId="4343FA8D" w14:textId="77777777" w:rsidR="00FC085F" w:rsidRPr="00B06ADA" w:rsidRDefault="004B6391" w:rsidP="00FC085F">
            <w:r>
              <w:t>Sample sent to s</w:t>
            </w:r>
            <w:r w:rsidR="00FC085F" w:rsidRPr="00B06ADA">
              <w:t>tates</w:t>
            </w:r>
          </w:p>
          <w:p w14:paraId="21EFBC5B" w14:textId="77777777" w:rsidR="00FC085F" w:rsidRPr="00B06ADA" w:rsidRDefault="00FC085F" w:rsidP="00FC085F">
            <w:r w:rsidRPr="00B06ADA">
              <w:t>Refined Sample for Pre-notification Mailing (Optional)</w:t>
            </w:r>
          </w:p>
        </w:tc>
        <w:tc>
          <w:tcPr>
            <w:tcW w:w="1815" w:type="dxa"/>
          </w:tcPr>
          <w:p w14:paraId="0519AD54" w14:textId="7BBCB273" w:rsidR="00FC085F" w:rsidRPr="00B06ADA" w:rsidRDefault="00FC085F" w:rsidP="00FC085F">
            <w:pPr>
              <w:ind w:hanging="547"/>
            </w:pPr>
            <w:r w:rsidRPr="00B06ADA">
              <w:t xml:space="preserve">Mar </w:t>
            </w:r>
            <w:r w:rsidR="003720FF">
              <w:t>1</w:t>
            </w:r>
            <w:r w:rsidR="003D329B">
              <w:t>3</w:t>
            </w:r>
            <w:r w:rsidRPr="00B06ADA">
              <w:t xml:space="preserve">, </w:t>
            </w:r>
            <w:r w:rsidR="00E720DF">
              <w:t>201</w:t>
            </w:r>
            <w:r w:rsidR="003D329B">
              <w:t>9</w:t>
            </w:r>
            <w:r w:rsidRPr="00B06ADA">
              <w:t xml:space="preserve"> (</w:t>
            </w:r>
            <w:r w:rsidR="00AE3EFF">
              <w:t>W</w:t>
            </w:r>
            <w:r w:rsidRPr="00B06ADA">
              <w:t>)</w:t>
            </w:r>
          </w:p>
          <w:p w14:paraId="451B20D2" w14:textId="77777777" w:rsidR="00FC085F" w:rsidRPr="00B06ADA" w:rsidRDefault="00FC085F" w:rsidP="00FC085F">
            <w:pPr>
              <w:ind w:hanging="547"/>
            </w:pPr>
            <w:r w:rsidRPr="00B06ADA">
              <w:t>Mar 26, 2014 (W)</w:t>
            </w:r>
          </w:p>
        </w:tc>
      </w:tr>
      <w:tr w:rsidR="00FC085F" w:rsidRPr="00B06ADA" w14:paraId="583C4DDD" w14:textId="77777777" w:rsidTr="00F71806">
        <w:trPr>
          <w:trHeight w:hRule="exact" w:val="243"/>
          <w:jc w:val="center"/>
        </w:trPr>
        <w:tc>
          <w:tcPr>
            <w:tcW w:w="1530" w:type="dxa"/>
          </w:tcPr>
          <w:p w14:paraId="34808D7A" w14:textId="1116E456" w:rsidR="00FC085F" w:rsidRPr="00B06ADA" w:rsidRDefault="00E720DF" w:rsidP="00FC085F">
            <w:r>
              <w:t>201</w:t>
            </w:r>
            <w:r w:rsidR="003D329B">
              <w:t>9</w:t>
            </w:r>
            <w:r w:rsidR="00FC085F" w:rsidRPr="00B06ADA">
              <w:t>-2</w:t>
            </w:r>
          </w:p>
        </w:tc>
        <w:tc>
          <w:tcPr>
            <w:tcW w:w="5295" w:type="dxa"/>
          </w:tcPr>
          <w:p w14:paraId="42C044AE" w14:textId="112B8489" w:rsidR="00FC085F" w:rsidRPr="00B06ADA" w:rsidRDefault="00FC085F" w:rsidP="0012607C">
            <w:r w:rsidRPr="00B06ADA">
              <w:t xml:space="preserve">Pre-notification letter to BLS </w:t>
            </w:r>
            <w:r w:rsidR="002B523F">
              <w:t>(Optional)</w:t>
            </w:r>
          </w:p>
        </w:tc>
        <w:tc>
          <w:tcPr>
            <w:tcW w:w="1815" w:type="dxa"/>
          </w:tcPr>
          <w:p w14:paraId="6517AC5D" w14:textId="2BD4343A" w:rsidR="00FC085F" w:rsidRPr="00B06ADA" w:rsidRDefault="00FC085F" w:rsidP="00AE3EFF">
            <w:pPr>
              <w:ind w:hanging="547"/>
            </w:pPr>
            <w:r w:rsidRPr="00B06ADA">
              <w:t xml:space="preserve">Mar </w:t>
            </w:r>
            <w:r w:rsidR="003D329B">
              <w:t>6</w:t>
            </w:r>
            <w:r w:rsidRPr="00B06ADA">
              <w:t xml:space="preserve">, </w:t>
            </w:r>
            <w:r w:rsidR="00E720DF">
              <w:t>201</w:t>
            </w:r>
            <w:r w:rsidR="003D329B">
              <w:t>9</w:t>
            </w:r>
            <w:r w:rsidRPr="00B06ADA">
              <w:t xml:space="preserve"> (</w:t>
            </w:r>
            <w:r>
              <w:t>W</w:t>
            </w:r>
            <w:r w:rsidRPr="00B06ADA">
              <w:t>)</w:t>
            </w:r>
          </w:p>
        </w:tc>
      </w:tr>
      <w:tr w:rsidR="00FC085F" w:rsidRPr="00B06ADA" w14:paraId="46A910EA" w14:textId="77777777" w:rsidTr="00C05FBD">
        <w:trPr>
          <w:trHeight w:hRule="exact" w:val="288"/>
          <w:jc w:val="center"/>
        </w:trPr>
        <w:tc>
          <w:tcPr>
            <w:tcW w:w="1530" w:type="dxa"/>
          </w:tcPr>
          <w:p w14:paraId="1C840E93" w14:textId="06E456F0" w:rsidR="00FC085F" w:rsidRPr="00B06ADA" w:rsidRDefault="00E720DF" w:rsidP="00FC085F">
            <w:r>
              <w:t>201</w:t>
            </w:r>
            <w:r w:rsidR="003D329B">
              <w:t>9</w:t>
            </w:r>
            <w:r w:rsidR="00FC085F" w:rsidRPr="00B06ADA">
              <w:t>-2</w:t>
            </w:r>
          </w:p>
        </w:tc>
        <w:tc>
          <w:tcPr>
            <w:tcW w:w="5295" w:type="dxa"/>
          </w:tcPr>
          <w:p w14:paraId="112FD77A" w14:textId="77777777" w:rsidR="00FC085F" w:rsidRPr="00B06ADA" w:rsidRDefault="00FC085F" w:rsidP="00FC085F">
            <w:r w:rsidRPr="00B06ADA">
              <w:t>State Workforce Agency Return Addresses to BLS</w:t>
            </w:r>
          </w:p>
        </w:tc>
        <w:tc>
          <w:tcPr>
            <w:tcW w:w="1815" w:type="dxa"/>
          </w:tcPr>
          <w:p w14:paraId="736A0E07" w14:textId="59E449CD" w:rsidR="00FC085F" w:rsidRPr="00B06ADA" w:rsidRDefault="00FC085F" w:rsidP="00AE3EFF">
            <w:pPr>
              <w:ind w:hanging="547"/>
            </w:pPr>
            <w:r w:rsidRPr="00B06ADA">
              <w:t xml:space="preserve">Mar </w:t>
            </w:r>
            <w:r w:rsidR="003D329B">
              <w:t>6</w:t>
            </w:r>
            <w:r w:rsidRPr="00B06ADA">
              <w:t xml:space="preserve">, </w:t>
            </w:r>
            <w:r w:rsidR="00E720DF">
              <w:t>201</w:t>
            </w:r>
            <w:r w:rsidR="003D329B">
              <w:t>9</w:t>
            </w:r>
            <w:r w:rsidRPr="00B06ADA">
              <w:t xml:space="preserve"> (</w:t>
            </w:r>
            <w:r>
              <w:t>W</w:t>
            </w:r>
            <w:r w:rsidRPr="00B06ADA">
              <w:t>)</w:t>
            </w:r>
          </w:p>
        </w:tc>
      </w:tr>
      <w:tr w:rsidR="00FC085F" w:rsidRPr="00B06ADA" w14:paraId="56889C03" w14:textId="77777777" w:rsidTr="001F6D2A">
        <w:trPr>
          <w:trHeight w:hRule="exact" w:val="450"/>
          <w:jc w:val="center"/>
        </w:trPr>
        <w:tc>
          <w:tcPr>
            <w:tcW w:w="1530" w:type="dxa"/>
          </w:tcPr>
          <w:p w14:paraId="5EFAA9E9" w14:textId="25F02D45" w:rsidR="00FC085F" w:rsidRPr="00B06ADA" w:rsidRDefault="00E720DF" w:rsidP="00FC085F">
            <w:r>
              <w:t>201</w:t>
            </w:r>
            <w:r w:rsidR="003D329B">
              <w:t>9</w:t>
            </w:r>
            <w:r w:rsidR="00FC085F">
              <w:t>-2</w:t>
            </w:r>
          </w:p>
        </w:tc>
        <w:tc>
          <w:tcPr>
            <w:tcW w:w="5295" w:type="dxa"/>
          </w:tcPr>
          <w:p w14:paraId="515545BB" w14:textId="77777777" w:rsidR="00FC085F" w:rsidRPr="00B06ADA" w:rsidRDefault="00FC085F" w:rsidP="00FC085F">
            <w:r>
              <w:t>Refined Sample for Pre-notification Mailing</w:t>
            </w:r>
            <w:r w:rsidR="00BE148B">
              <w:t xml:space="preserve"> to BLS</w:t>
            </w:r>
            <w:r>
              <w:t xml:space="preserve"> (Optional)</w:t>
            </w:r>
          </w:p>
        </w:tc>
        <w:tc>
          <w:tcPr>
            <w:tcW w:w="1815" w:type="dxa"/>
          </w:tcPr>
          <w:p w14:paraId="4F60FAF6" w14:textId="0D8BE8DE" w:rsidR="00FC085F" w:rsidRDefault="00AE3EFF" w:rsidP="00FC085F">
            <w:pPr>
              <w:ind w:hanging="547"/>
            </w:pPr>
            <w:r>
              <w:t>Mar 2</w:t>
            </w:r>
            <w:r w:rsidR="003D329B">
              <w:t>7</w:t>
            </w:r>
            <w:r w:rsidR="00FC085F">
              <w:t xml:space="preserve">, </w:t>
            </w:r>
            <w:r w:rsidR="00E720DF">
              <w:t>201</w:t>
            </w:r>
            <w:r w:rsidR="003D329B">
              <w:t>9</w:t>
            </w:r>
            <w:r w:rsidR="00FC085F">
              <w:t xml:space="preserve"> (W)</w:t>
            </w:r>
          </w:p>
        </w:tc>
      </w:tr>
      <w:tr w:rsidR="00FC085F" w:rsidRPr="00B06ADA" w14:paraId="6DD3CF95" w14:textId="77777777" w:rsidTr="00C05FBD">
        <w:trPr>
          <w:trHeight w:hRule="exact" w:val="288"/>
          <w:jc w:val="center"/>
        </w:trPr>
        <w:tc>
          <w:tcPr>
            <w:tcW w:w="1530" w:type="dxa"/>
          </w:tcPr>
          <w:p w14:paraId="51D60777" w14:textId="4B7144D8" w:rsidR="00FC085F" w:rsidRPr="00B06ADA" w:rsidRDefault="00E720DF" w:rsidP="00FC085F">
            <w:r>
              <w:t>201</w:t>
            </w:r>
            <w:r w:rsidR="003D329B">
              <w:t>9</w:t>
            </w:r>
            <w:r w:rsidR="00FC085F" w:rsidRPr="00B06ADA">
              <w:t>-2</w:t>
            </w:r>
          </w:p>
        </w:tc>
        <w:tc>
          <w:tcPr>
            <w:tcW w:w="5295" w:type="dxa"/>
          </w:tcPr>
          <w:p w14:paraId="1AE93B0C" w14:textId="77777777" w:rsidR="00FC085F" w:rsidRPr="00B06ADA" w:rsidRDefault="00FC085F" w:rsidP="00FC085F">
            <w:r w:rsidRPr="00B06ADA">
              <w:t>Solicitation Letters and Fact Sheets to BLS</w:t>
            </w:r>
          </w:p>
        </w:tc>
        <w:tc>
          <w:tcPr>
            <w:tcW w:w="1815" w:type="dxa"/>
          </w:tcPr>
          <w:p w14:paraId="008AF489" w14:textId="494B951C" w:rsidR="00FC085F" w:rsidRPr="00B06ADA" w:rsidRDefault="00FC085F" w:rsidP="00AE3EFF">
            <w:pPr>
              <w:ind w:hanging="547"/>
            </w:pPr>
            <w:r>
              <w:t xml:space="preserve">Apr </w:t>
            </w:r>
            <w:r w:rsidR="003D329B">
              <w:t>3</w:t>
            </w:r>
            <w:r w:rsidRPr="00B06ADA">
              <w:t xml:space="preserve">, </w:t>
            </w:r>
            <w:r w:rsidR="00E720DF">
              <w:t>201</w:t>
            </w:r>
            <w:r w:rsidR="003D329B">
              <w:t>9</w:t>
            </w:r>
            <w:r w:rsidRPr="00B06ADA">
              <w:t xml:space="preserve"> (</w:t>
            </w:r>
            <w:r>
              <w:t>W</w:t>
            </w:r>
            <w:r w:rsidRPr="00B06ADA">
              <w:t>)</w:t>
            </w:r>
          </w:p>
        </w:tc>
      </w:tr>
      <w:tr w:rsidR="00FC085F" w:rsidRPr="00B06ADA" w14:paraId="53D512EF" w14:textId="77777777" w:rsidTr="00C05FBD">
        <w:trPr>
          <w:trHeight w:hRule="exact" w:val="288"/>
          <w:jc w:val="center"/>
        </w:trPr>
        <w:tc>
          <w:tcPr>
            <w:tcW w:w="1530" w:type="dxa"/>
          </w:tcPr>
          <w:p w14:paraId="71CF8096" w14:textId="73A438FF" w:rsidR="00FC085F" w:rsidRPr="00B06ADA" w:rsidRDefault="00E720DF" w:rsidP="00FC085F">
            <w:r>
              <w:t>201</w:t>
            </w:r>
            <w:r w:rsidR="003D329B">
              <w:t>9</w:t>
            </w:r>
            <w:r w:rsidR="00FC085F" w:rsidRPr="00B06ADA">
              <w:t>-2</w:t>
            </w:r>
          </w:p>
        </w:tc>
        <w:tc>
          <w:tcPr>
            <w:tcW w:w="5295" w:type="dxa"/>
          </w:tcPr>
          <w:p w14:paraId="4084F0CE" w14:textId="77777777" w:rsidR="00FC085F" w:rsidRPr="00B06ADA" w:rsidRDefault="00FC085F" w:rsidP="00FC085F">
            <w:r w:rsidRPr="00B06ADA">
              <w:t>Refined Sample for Printer to BLS</w:t>
            </w:r>
          </w:p>
        </w:tc>
        <w:tc>
          <w:tcPr>
            <w:tcW w:w="1815" w:type="dxa"/>
          </w:tcPr>
          <w:p w14:paraId="4716E17B" w14:textId="673649E2" w:rsidR="00FC085F" w:rsidRPr="00B06ADA" w:rsidRDefault="00FC085F" w:rsidP="00AE3EFF">
            <w:pPr>
              <w:ind w:hanging="547"/>
            </w:pPr>
            <w:r>
              <w:t xml:space="preserve">May </w:t>
            </w:r>
            <w:r w:rsidR="003D329B">
              <w:t>1</w:t>
            </w:r>
            <w:r w:rsidRPr="00B06ADA">
              <w:t xml:space="preserve">, </w:t>
            </w:r>
            <w:r w:rsidR="00E720DF">
              <w:t>201</w:t>
            </w:r>
            <w:r w:rsidR="003D329B">
              <w:t>9</w:t>
            </w:r>
            <w:r w:rsidRPr="00B06ADA">
              <w:t xml:space="preserve"> (W)</w:t>
            </w:r>
          </w:p>
        </w:tc>
      </w:tr>
      <w:tr w:rsidR="00FC085F" w:rsidRPr="00B06ADA" w14:paraId="6CAD5225" w14:textId="77777777" w:rsidTr="00C05FBD">
        <w:trPr>
          <w:trHeight w:hRule="exact" w:val="288"/>
          <w:jc w:val="center"/>
        </w:trPr>
        <w:tc>
          <w:tcPr>
            <w:tcW w:w="1530" w:type="dxa"/>
          </w:tcPr>
          <w:p w14:paraId="30444034" w14:textId="28BD54EB" w:rsidR="00FC085F" w:rsidRPr="00B06ADA" w:rsidRDefault="00E720DF" w:rsidP="00FC085F">
            <w:r>
              <w:t>201</w:t>
            </w:r>
            <w:r w:rsidR="003D329B">
              <w:t>9</w:t>
            </w:r>
            <w:r w:rsidR="00FC085F" w:rsidRPr="00B06ADA">
              <w:t>-2</w:t>
            </w:r>
          </w:p>
        </w:tc>
        <w:tc>
          <w:tcPr>
            <w:tcW w:w="5295" w:type="dxa"/>
          </w:tcPr>
          <w:p w14:paraId="455FDB83" w14:textId="77777777" w:rsidR="00FC085F" w:rsidRPr="00B06ADA" w:rsidRDefault="00FC085F" w:rsidP="00FC085F">
            <w:r w:rsidRPr="00B06ADA">
              <w:t>1st Follow Up Sample for Printer to BLS</w:t>
            </w:r>
          </w:p>
        </w:tc>
        <w:tc>
          <w:tcPr>
            <w:tcW w:w="1815" w:type="dxa"/>
          </w:tcPr>
          <w:p w14:paraId="09751B84" w14:textId="1F82F532" w:rsidR="00FC085F" w:rsidRPr="00B06ADA" w:rsidRDefault="00AE3EFF" w:rsidP="004F29F6">
            <w:pPr>
              <w:ind w:hanging="547"/>
            </w:pPr>
            <w:r>
              <w:t xml:space="preserve">May </w:t>
            </w:r>
            <w:r w:rsidR="003D329B">
              <w:t>29</w:t>
            </w:r>
            <w:r w:rsidR="00FC085F" w:rsidRPr="00B06ADA">
              <w:t xml:space="preserve">, </w:t>
            </w:r>
            <w:r w:rsidR="00E720DF">
              <w:t>201</w:t>
            </w:r>
            <w:r w:rsidR="003D329B">
              <w:t>9</w:t>
            </w:r>
            <w:r w:rsidR="00FC085F" w:rsidRPr="00B06ADA">
              <w:t xml:space="preserve"> (W)</w:t>
            </w:r>
          </w:p>
        </w:tc>
      </w:tr>
      <w:tr w:rsidR="00FC085F" w:rsidRPr="00B06ADA" w14:paraId="007D6567" w14:textId="77777777" w:rsidTr="00C05FBD">
        <w:trPr>
          <w:trHeight w:hRule="exact" w:val="288"/>
          <w:jc w:val="center"/>
        </w:trPr>
        <w:tc>
          <w:tcPr>
            <w:tcW w:w="1530" w:type="dxa"/>
          </w:tcPr>
          <w:p w14:paraId="50354250" w14:textId="7E055385" w:rsidR="00FC085F" w:rsidRPr="00B06ADA" w:rsidRDefault="00E720DF" w:rsidP="00FC085F">
            <w:r>
              <w:t>201</w:t>
            </w:r>
            <w:r w:rsidR="003D329B">
              <w:t>9</w:t>
            </w:r>
            <w:r w:rsidR="00FC085F" w:rsidRPr="00B06ADA">
              <w:t>-2</w:t>
            </w:r>
          </w:p>
        </w:tc>
        <w:tc>
          <w:tcPr>
            <w:tcW w:w="5295" w:type="dxa"/>
          </w:tcPr>
          <w:p w14:paraId="263DCE0E" w14:textId="77777777" w:rsidR="00FC085F" w:rsidRPr="00B06ADA" w:rsidRDefault="00FC085F" w:rsidP="00FC085F">
            <w:r w:rsidRPr="00B06ADA">
              <w:t>2nd Follow Up Sample for Printer to BLS</w:t>
            </w:r>
          </w:p>
        </w:tc>
        <w:tc>
          <w:tcPr>
            <w:tcW w:w="1815" w:type="dxa"/>
          </w:tcPr>
          <w:p w14:paraId="2C16C481" w14:textId="279F886D" w:rsidR="00FC085F" w:rsidRPr="00B06ADA" w:rsidRDefault="00FC085F" w:rsidP="00AE3EFF">
            <w:pPr>
              <w:ind w:hanging="547"/>
            </w:pPr>
            <w:r w:rsidRPr="00B06ADA">
              <w:t xml:space="preserve">June </w:t>
            </w:r>
            <w:r w:rsidR="003720FF">
              <w:t>2</w:t>
            </w:r>
            <w:r w:rsidR="00500867">
              <w:t>6</w:t>
            </w:r>
            <w:r w:rsidRPr="00B06ADA">
              <w:t xml:space="preserve">, </w:t>
            </w:r>
            <w:r w:rsidR="00E720DF">
              <w:t>201</w:t>
            </w:r>
            <w:r w:rsidR="009859FA">
              <w:t>9</w:t>
            </w:r>
            <w:r w:rsidRPr="00B06ADA">
              <w:t xml:space="preserve"> (</w:t>
            </w:r>
            <w:r w:rsidR="009859FA">
              <w:t>W</w:t>
            </w:r>
            <w:r w:rsidRPr="00B06ADA">
              <w:t>)</w:t>
            </w:r>
          </w:p>
        </w:tc>
      </w:tr>
      <w:tr w:rsidR="00FC085F" w:rsidRPr="00B06ADA" w14:paraId="7A3E6538" w14:textId="77777777" w:rsidTr="008A4011">
        <w:trPr>
          <w:trHeight w:hRule="exact" w:val="288"/>
          <w:jc w:val="center"/>
        </w:trPr>
        <w:tc>
          <w:tcPr>
            <w:tcW w:w="1530" w:type="dxa"/>
          </w:tcPr>
          <w:p w14:paraId="65A7E068" w14:textId="2E4194F7" w:rsidR="00FC085F" w:rsidRPr="00B06ADA" w:rsidRDefault="00E720DF" w:rsidP="00FC085F">
            <w:r>
              <w:t>201</w:t>
            </w:r>
            <w:r w:rsidR="009859FA">
              <w:t>9</w:t>
            </w:r>
            <w:r w:rsidR="00FC085F" w:rsidRPr="00B06ADA">
              <w:t>-2</w:t>
            </w:r>
          </w:p>
        </w:tc>
        <w:tc>
          <w:tcPr>
            <w:tcW w:w="5295" w:type="dxa"/>
          </w:tcPr>
          <w:p w14:paraId="7458D444" w14:textId="6D533820" w:rsidR="00FC085F" w:rsidRPr="00B06ADA" w:rsidRDefault="00FC085F" w:rsidP="00FC085F">
            <w:r w:rsidRPr="00B06ADA">
              <w:t>3rd Follow Up (Opt</w:t>
            </w:r>
            <w:r w:rsidR="002B523F">
              <w:t>ional</w:t>
            </w:r>
            <w:r w:rsidRPr="00B06ADA">
              <w:t>) Sample for Printer to BLS</w:t>
            </w:r>
          </w:p>
        </w:tc>
        <w:tc>
          <w:tcPr>
            <w:tcW w:w="1815" w:type="dxa"/>
          </w:tcPr>
          <w:p w14:paraId="0ED41BE2" w14:textId="099E7D6C" w:rsidR="00FC085F" w:rsidRPr="00B06ADA" w:rsidRDefault="00FC085F" w:rsidP="00AE3EFF">
            <w:pPr>
              <w:ind w:hanging="547"/>
            </w:pPr>
            <w:r w:rsidRPr="00B06ADA">
              <w:t xml:space="preserve">July </w:t>
            </w:r>
            <w:r w:rsidR="003720FF">
              <w:t>2</w:t>
            </w:r>
            <w:r w:rsidR="009859FA">
              <w:t>4</w:t>
            </w:r>
            <w:r w:rsidRPr="00B06ADA">
              <w:t xml:space="preserve">, </w:t>
            </w:r>
            <w:r w:rsidR="00E720DF">
              <w:t>201</w:t>
            </w:r>
            <w:r w:rsidR="009859FA">
              <w:t>9</w:t>
            </w:r>
            <w:r w:rsidRPr="00B06ADA">
              <w:t xml:space="preserve"> (W)</w:t>
            </w:r>
          </w:p>
        </w:tc>
      </w:tr>
      <w:tr w:rsidR="00FC085F" w:rsidRPr="00B06ADA" w14:paraId="5D90DC67" w14:textId="77777777" w:rsidTr="00D056CF">
        <w:trPr>
          <w:trHeight w:hRule="exact" w:val="144"/>
          <w:jc w:val="center"/>
        </w:trPr>
        <w:tc>
          <w:tcPr>
            <w:tcW w:w="1530" w:type="dxa"/>
          </w:tcPr>
          <w:p w14:paraId="46BE176B" w14:textId="77777777" w:rsidR="00FC085F" w:rsidRPr="00B06ADA" w:rsidRDefault="00FC085F" w:rsidP="00FC085F"/>
        </w:tc>
        <w:tc>
          <w:tcPr>
            <w:tcW w:w="5295" w:type="dxa"/>
          </w:tcPr>
          <w:p w14:paraId="05954A4D" w14:textId="77777777" w:rsidR="00FC085F" w:rsidRPr="00B06ADA" w:rsidRDefault="00FC085F" w:rsidP="00FC085F"/>
        </w:tc>
        <w:tc>
          <w:tcPr>
            <w:tcW w:w="1815" w:type="dxa"/>
          </w:tcPr>
          <w:p w14:paraId="4B502B10" w14:textId="77777777" w:rsidR="00FC085F" w:rsidRPr="00B06ADA" w:rsidRDefault="00FC085F" w:rsidP="00FC085F">
            <w:pPr>
              <w:ind w:hanging="547"/>
            </w:pPr>
          </w:p>
        </w:tc>
      </w:tr>
      <w:tr w:rsidR="00FC085F" w:rsidRPr="00B06ADA" w14:paraId="56B608F7" w14:textId="77777777" w:rsidTr="00C05FBD">
        <w:trPr>
          <w:trHeight w:hRule="exact" w:val="288"/>
          <w:jc w:val="center"/>
        </w:trPr>
        <w:tc>
          <w:tcPr>
            <w:tcW w:w="1530" w:type="dxa"/>
          </w:tcPr>
          <w:p w14:paraId="19644239" w14:textId="203E5A19" w:rsidR="00FC085F" w:rsidRPr="00B06ADA" w:rsidRDefault="00E720DF" w:rsidP="00FC085F">
            <w:r>
              <w:t>201</w:t>
            </w:r>
            <w:r w:rsidR="009859FA">
              <w:t>9</w:t>
            </w:r>
            <w:r w:rsidR="00FC085F" w:rsidRPr="00B06ADA">
              <w:t>-4</w:t>
            </w:r>
          </w:p>
        </w:tc>
        <w:tc>
          <w:tcPr>
            <w:tcW w:w="5295" w:type="dxa"/>
          </w:tcPr>
          <w:p w14:paraId="364D4047" w14:textId="77777777" w:rsidR="00FC085F" w:rsidRPr="00B06ADA" w:rsidRDefault="004B6391" w:rsidP="00FC085F">
            <w:r>
              <w:t>Sample sent to s</w:t>
            </w:r>
            <w:r w:rsidR="00FC085F" w:rsidRPr="00B06ADA">
              <w:t>tates</w:t>
            </w:r>
          </w:p>
        </w:tc>
        <w:tc>
          <w:tcPr>
            <w:tcW w:w="1815" w:type="dxa"/>
          </w:tcPr>
          <w:p w14:paraId="4CA7A6C7" w14:textId="643CC7C7" w:rsidR="00FC085F" w:rsidRPr="00B06ADA" w:rsidRDefault="00FC085F" w:rsidP="00AE3EFF">
            <w:pPr>
              <w:ind w:hanging="547"/>
            </w:pPr>
            <w:r w:rsidRPr="00B06ADA">
              <w:t xml:space="preserve">Sep </w:t>
            </w:r>
            <w:r w:rsidR="003720FF">
              <w:t>1</w:t>
            </w:r>
            <w:r w:rsidR="009859FA">
              <w:t>3</w:t>
            </w:r>
            <w:r w:rsidRPr="00B06ADA">
              <w:t xml:space="preserve">, </w:t>
            </w:r>
            <w:r w:rsidR="00E720DF">
              <w:t>201</w:t>
            </w:r>
            <w:r w:rsidR="009859FA">
              <w:t>9</w:t>
            </w:r>
            <w:r w:rsidRPr="00B06ADA">
              <w:t xml:space="preserve"> (</w:t>
            </w:r>
            <w:r w:rsidR="00AE3EFF">
              <w:t>F</w:t>
            </w:r>
            <w:r w:rsidRPr="00B06ADA">
              <w:t>)</w:t>
            </w:r>
          </w:p>
        </w:tc>
      </w:tr>
    </w:tbl>
    <w:p w14:paraId="2082E26B" w14:textId="77777777" w:rsidR="007B5E70" w:rsidRDefault="007B5E70" w:rsidP="001F6D2A">
      <w:pPr>
        <w:spacing w:after="0"/>
        <w:ind w:left="0"/>
      </w:pPr>
    </w:p>
    <w:p w14:paraId="5834F1EB" w14:textId="5E07DF21" w:rsidR="00591998" w:rsidRDefault="00591998" w:rsidP="00B06ADA">
      <w:r w:rsidRPr="00B06ADA">
        <w:t xml:space="preserve">The BLS will provide the </w:t>
      </w:r>
      <w:r w:rsidR="004B6391">
        <w:t>s</w:t>
      </w:r>
      <w:r w:rsidR="00E4459D" w:rsidRPr="00B06ADA">
        <w:t>tate</w:t>
      </w:r>
      <w:r w:rsidRPr="00B06ADA">
        <w:t xml:space="preserve"> with updated master files and estimates files for the May </w:t>
      </w:r>
      <w:r w:rsidR="00E720DF">
        <w:t>201</w:t>
      </w:r>
      <w:r w:rsidR="00E75DD1">
        <w:t>8</w:t>
      </w:r>
      <w:r w:rsidRPr="00B06ADA">
        <w:t xml:space="preserve"> reference period within five weeks after the final corrections files for the May </w:t>
      </w:r>
      <w:r w:rsidR="00E720DF">
        <w:t>201</w:t>
      </w:r>
      <w:r w:rsidR="00E75DD1">
        <w:t>8</w:t>
      </w:r>
      <w:r w:rsidRPr="00B06ADA">
        <w:t xml:space="preserve"> panel are received from </w:t>
      </w:r>
      <w:r w:rsidR="004B6391">
        <w:t>s</w:t>
      </w:r>
      <w:r w:rsidR="00E4459D" w:rsidRPr="00B06ADA">
        <w:t>tate</w:t>
      </w:r>
      <w:r w:rsidRPr="00B06ADA">
        <w:t>s. Dates pertaining to sample files for the printer are subject to change.</w:t>
      </w:r>
    </w:p>
    <w:p w14:paraId="0231B66B" w14:textId="44121DE8" w:rsidR="00C73024" w:rsidRPr="00B06ADA" w:rsidRDefault="00C73024" w:rsidP="00B06ADA">
      <w:r>
        <w:t>*</w:t>
      </w:r>
      <w:r w:rsidR="00E75DD1">
        <w:t xml:space="preserve">Autocoder review files are final files from states after they review and correct the Autocoder output. Autocoder review files are only due from states that opt to use the OES Autocoder.  </w:t>
      </w:r>
      <w:r>
        <w:t xml:space="preserve">Supplemental sheets are only due from </w:t>
      </w:r>
      <w:r w:rsidR="00D34961">
        <w:t>s</w:t>
      </w:r>
      <w:r>
        <w:t>tates that elect to send out hard copy long forms.</w:t>
      </w:r>
    </w:p>
    <w:p w14:paraId="482FC584" w14:textId="77777777" w:rsidR="00591998" w:rsidRPr="00B06ADA" w:rsidRDefault="00591998" w:rsidP="007141B7">
      <w:pPr>
        <w:pStyle w:val="Heading4"/>
        <w:ind w:hanging="540"/>
      </w:pPr>
      <w:r w:rsidRPr="00B06ADA">
        <w:br w:type="page"/>
      </w:r>
      <w:bookmarkStart w:id="1471" w:name="_Toc355682497"/>
      <w:r w:rsidRPr="00B06ADA">
        <w:t>DELIVERABLES</w:t>
      </w:r>
      <w:bookmarkEnd w:id="1471"/>
    </w:p>
    <w:p w14:paraId="6BB93DF5" w14:textId="77777777" w:rsidR="00591998" w:rsidRPr="00B06ADA" w:rsidRDefault="00591998" w:rsidP="00B06ADA">
      <w:r w:rsidRPr="00B06ADA">
        <w:t xml:space="preserve">Data items that must be delivered for the BLS to operate the OES program are described in summary below. Each item must be delivered according to the schedule specified in the OES Manual, the work </w:t>
      </w:r>
      <w:r w:rsidR="007C521F" w:rsidRPr="00B06ADA">
        <w:t>s</w:t>
      </w:r>
      <w:r w:rsidR="00E4459D" w:rsidRPr="00B06ADA">
        <w:t>tate</w:t>
      </w:r>
      <w:r w:rsidRPr="00B06ADA">
        <w:t>ment, and BLS technical memoranda.</w:t>
      </w:r>
    </w:p>
    <w:tbl>
      <w:tblPr>
        <w:tblW w:w="9450" w:type="dxa"/>
        <w:tblLayout w:type="fixed"/>
        <w:tblLook w:val="01E0" w:firstRow="1" w:lastRow="1" w:firstColumn="1" w:lastColumn="1" w:noHBand="0" w:noVBand="0"/>
      </w:tblPr>
      <w:tblGrid>
        <w:gridCol w:w="474"/>
        <w:gridCol w:w="475"/>
        <w:gridCol w:w="3191"/>
        <w:gridCol w:w="1350"/>
        <w:gridCol w:w="2700"/>
        <w:gridCol w:w="1260"/>
      </w:tblGrid>
      <w:tr w:rsidR="00591998" w:rsidRPr="00B06ADA" w14:paraId="1A1C97D6" w14:textId="77777777" w:rsidTr="00E92088">
        <w:tc>
          <w:tcPr>
            <w:tcW w:w="474" w:type="dxa"/>
          </w:tcPr>
          <w:p w14:paraId="3C8ACB27" w14:textId="77777777" w:rsidR="00591998" w:rsidRPr="00B06ADA" w:rsidRDefault="00591998" w:rsidP="00B06ADA"/>
        </w:tc>
        <w:tc>
          <w:tcPr>
            <w:tcW w:w="475" w:type="dxa"/>
          </w:tcPr>
          <w:p w14:paraId="33A0676B" w14:textId="77777777" w:rsidR="00591998" w:rsidRPr="00B06ADA" w:rsidRDefault="00591998" w:rsidP="00B06ADA"/>
        </w:tc>
        <w:tc>
          <w:tcPr>
            <w:tcW w:w="3191" w:type="dxa"/>
            <w:tcBorders>
              <w:bottom w:val="single" w:sz="4" w:space="0" w:color="auto"/>
            </w:tcBorders>
          </w:tcPr>
          <w:p w14:paraId="2BAC3BF4" w14:textId="77777777" w:rsidR="00591998" w:rsidRPr="00B06ADA" w:rsidRDefault="00591998" w:rsidP="00B06ADA">
            <w:r w:rsidRPr="00B06ADA">
              <w:t>Content</w:t>
            </w:r>
          </w:p>
        </w:tc>
        <w:tc>
          <w:tcPr>
            <w:tcW w:w="1350" w:type="dxa"/>
            <w:tcBorders>
              <w:bottom w:val="single" w:sz="4" w:space="0" w:color="auto"/>
            </w:tcBorders>
          </w:tcPr>
          <w:p w14:paraId="0984CF71" w14:textId="77777777" w:rsidR="00591998" w:rsidRPr="007E38DF" w:rsidRDefault="00591998" w:rsidP="007E38DF">
            <w:pPr>
              <w:spacing w:after="60"/>
              <w:ind w:left="0"/>
              <w:jc w:val="center"/>
              <w:rPr>
                <w:szCs w:val="20"/>
              </w:rPr>
            </w:pPr>
            <w:r w:rsidRPr="007E38DF">
              <w:rPr>
                <w:szCs w:val="20"/>
              </w:rPr>
              <w:t>Agree To Comply (Check Box)</w:t>
            </w:r>
          </w:p>
        </w:tc>
        <w:tc>
          <w:tcPr>
            <w:tcW w:w="2700" w:type="dxa"/>
            <w:tcBorders>
              <w:bottom w:val="single" w:sz="4" w:space="0" w:color="auto"/>
            </w:tcBorders>
          </w:tcPr>
          <w:p w14:paraId="4716E6AF" w14:textId="77777777" w:rsidR="00591998" w:rsidRPr="00B06ADA" w:rsidRDefault="00591998" w:rsidP="00B06ADA">
            <w:r w:rsidRPr="00B06ADA">
              <w:t>Due Dates</w:t>
            </w:r>
          </w:p>
        </w:tc>
        <w:tc>
          <w:tcPr>
            <w:tcW w:w="1260" w:type="dxa"/>
            <w:tcBorders>
              <w:bottom w:val="single" w:sz="4" w:space="0" w:color="auto"/>
            </w:tcBorders>
          </w:tcPr>
          <w:p w14:paraId="549CB019" w14:textId="77777777" w:rsidR="00591998" w:rsidRPr="007E38DF" w:rsidRDefault="00591998" w:rsidP="007E38DF">
            <w:pPr>
              <w:spacing w:after="60"/>
              <w:ind w:left="0"/>
              <w:jc w:val="center"/>
              <w:rPr>
                <w:szCs w:val="20"/>
              </w:rPr>
            </w:pPr>
            <w:r w:rsidRPr="007E38DF">
              <w:rPr>
                <w:szCs w:val="20"/>
              </w:rPr>
              <w:t>Agree To Comply (Check Box)</w:t>
            </w:r>
          </w:p>
        </w:tc>
      </w:tr>
      <w:tr w:rsidR="00591998" w:rsidRPr="00B06ADA" w14:paraId="47998607" w14:textId="77777777" w:rsidTr="00E92088">
        <w:tc>
          <w:tcPr>
            <w:tcW w:w="474" w:type="dxa"/>
          </w:tcPr>
          <w:p w14:paraId="55F99DAB" w14:textId="77777777" w:rsidR="00591998" w:rsidRPr="00B06ADA" w:rsidRDefault="00591998" w:rsidP="00B06ADA">
            <w:r w:rsidRPr="00B06ADA">
              <w:t>1.</w:t>
            </w:r>
          </w:p>
        </w:tc>
        <w:tc>
          <w:tcPr>
            <w:tcW w:w="3666" w:type="dxa"/>
            <w:gridSpan w:val="2"/>
          </w:tcPr>
          <w:p w14:paraId="64229A69" w14:textId="77777777" w:rsidR="00591998" w:rsidRPr="00B06ADA" w:rsidRDefault="00591998" w:rsidP="00AE52F4">
            <w:pPr>
              <w:numPr>
                <w:ilvl w:val="0"/>
                <w:numId w:val="67"/>
              </w:numPr>
            </w:pPr>
            <w:r w:rsidRPr="00B06ADA">
              <w:t xml:space="preserve">Publication of employment and wage estimates that meet the OES publication requirements outlined in the </w:t>
            </w:r>
            <w:r w:rsidR="00E4459D" w:rsidRPr="00B06ADA">
              <w:t>State</w:t>
            </w:r>
            <w:r w:rsidRPr="00B06ADA">
              <w:t xml:space="preserve"> Operations Manual and validated by the BLS. A press release, ha</w:t>
            </w:r>
            <w:r w:rsidR="00DB23E1">
              <w:t>rd copy report, or Internet web</w:t>
            </w:r>
            <w:r w:rsidRPr="00B06ADA">
              <w:t>site count as publication.</w:t>
            </w:r>
          </w:p>
        </w:tc>
        <w:tc>
          <w:tcPr>
            <w:tcW w:w="1350" w:type="dxa"/>
          </w:tcPr>
          <w:p w14:paraId="1E8AA0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473E75CD" w14:textId="750297C1" w:rsidR="00591998" w:rsidRPr="00B06ADA" w:rsidRDefault="00591998" w:rsidP="001F6D2A">
            <w:r w:rsidRPr="00B06ADA">
              <w:t xml:space="preserve">October </w:t>
            </w:r>
            <w:r w:rsidR="001F6D2A">
              <w:t>2</w:t>
            </w:r>
            <w:r w:rsidRPr="00B06ADA">
              <w:t xml:space="preserve">, </w:t>
            </w:r>
            <w:r w:rsidR="00E720DF">
              <w:t>2018</w:t>
            </w:r>
          </w:p>
        </w:tc>
        <w:tc>
          <w:tcPr>
            <w:tcW w:w="1260" w:type="dxa"/>
          </w:tcPr>
          <w:p w14:paraId="423A09D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3AF256A8" w14:textId="77777777" w:rsidTr="00E92088">
        <w:tc>
          <w:tcPr>
            <w:tcW w:w="474" w:type="dxa"/>
          </w:tcPr>
          <w:p w14:paraId="67B7A876" w14:textId="77777777" w:rsidR="00591998" w:rsidRPr="00B06ADA" w:rsidRDefault="00591998" w:rsidP="00B06ADA">
            <w:r w:rsidRPr="00B06ADA">
              <w:t>2.</w:t>
            </w:r>
          </w:p>
        </w:tc>
        <w:tc>
          <w:tcPr>
            <w:tcW w:w="3666" w:type="dxa"/>
            <w:gridSpan w:val="2"/>
          </w:tcPr>
          <w:p w14:paraId="0BC6A29E" w14:textId="77777777" w:rsidR="00591998" w:rsidRPr="00B06ADA" w:rsidRDefault="00591998" w:rsidP="00AE52F4">
            <w:pPr>
              <w:numPr>
                <w:ilvl w:val="0"/>
                <w:numId w:val="67"/>
              </w:numPr>
            </w:pPr>
            <w:r w:rsidRPr="00B06ADA">
              <w:t>Delivery to BLS Washington of:</w:t>
            </w:r>
          </w:p>
        </w:tc>
        <w:tc>
          <w:tcPr>
            <w:tcW w:w="1350" w:type="dxa"/>
          </w:tcPr>
          <w:p w14:paraId="5E594284" w14:textId="77777777" w:rsidR="00591998" w:rsidRPr="00B06ADA" w:rsidRDefault="00591998" w:rsidP="00B06ADA"/>
        </w:tc>
        <w:tc>
          <w:tcPr>
            <w:tcW w:w="2700" w:type="dxa"/>
          </w:tcPr>
          <w:p w14:paraId="2159A7DC" w14:textId="77777777" w:rsidR="00591998" w:rsidRPr="00B06ADA" w:rsidRDefault="00591998" w:rsidP="00B06ADA"/>
        </w:tc>
        <w:tc>
          <w:tcPr>
            <w:tcW w:w="1260" w:type="dxa"/>
          </w:tcPr>
          <w:p w14:paraId="0789579A" w14:textId="77777777" w:rsidR="00591998" w:rsidRPr="00B06ADA" w:rsidRDefault="00591998" w:rsidP="00B06ADA"/>
        </w:tc>
      </w:tr>
      <w:tr w:rsidR="00591998" w:rsidRPr="00B06ADA" w14:paraId="232AAFE5" w14:textId="77777777" w:rsidTr="00E92088">
        <w:tc>
          <w:tcPr>
            <w:tcW w:w="474" w:type="dxa"/>
          </w:tcPr>
          <w:p w14:paraId="7DF34F35" w14:textId="77777777" w:rsidR="00591998" w:rsidRPr="00B06ADA" w:rsidRDefault="00591998" w:rsidP="00B06ADA"/>
        </w:tc>
        <w:tc>
          <w:tcPr>
            <w:tcW w:w="475" w:type="dxa"/>
          </w:tcPr>
          <w:p w14:paraId="7A329ED5" w14:textId="77777777" w:rsidR="00591998" w:rsidRPr="00B06ADA" w:rsidRDefault="00591998" w:rsidP="00B06ADA">
            <w:r w:rsidRPr="00B06ADA">
              <w:t>a.</w:t>
            </w:r>
          </w:p>
        </w:tc>
        <w:tc>
          <w:tcPr>
            <w:tcW w:w="3191" w:type="dxa"/>
          </w:tcPr>
          <w:p w14:paraId="030457E1" w14:textId="77777777" w:rsidR="00591998" w:rsidRPr="00B06ADA" w:rsidRDefault="00591998" w:rsidP="00AE52F4">
            <w:pPr>
              <w:numPr>
                <w:ilvl w:val="0"/>
                <w:numId w:val="68"/>
              </w:numPr>
              <w:ind w:left="311"/>
            </w:pPr>
            <w:r w:rsidRPr="00B06ADA">
              <w:t xml:space="preserve">electronic </w:t>
            </w:r>
            <w:r w:rsidR="00E4459D" w:rsidRPr="00B06ADA">
              <w:t>State</w:t>
            </w:r>
            <w:r w:rsidRPr="00B06ADA">
              <w:t xml:space="preserve"> Workforce Agency return address;</w:t>
            </w:r>
          </w:p>
        </w:tc>
        <w:tc>
          <w:tcPr>
            <w:tcW w:w="1350" w:type="dxa"/>
          </w:tcPr>
          <w:p w14:paraId="58AC0803"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5ABC3A8D" w14:textId="052B3EA6" w:rsidR="00591998" w:rsidRPr="00B06ADA" w:rsidRDefault="00E720DF" w:rsidP="007E38DF">
            <w:pPr>
              <w:ind w:hanging="277"/>
            </w:pPr>
            <w:r>
              <w:t>201</w:t>
            </w:r>
            <w:r w:rsidR="00526D07">
              <w:t>8</w:t>
            </w:r>
            <w:r w:rsidR="00591998" w:rsidRPr="00B06ADA">
              <w:t>-4</w:t>
            </w:r>
            <w:r w:rsidR="00CA7B3E" w:rsidRPr="00B06ADA">
              <w:t xml:space="preserve"> </w:t>
            </w:r>
            <w:r w:rsidR="00591998" w:rsidRPr="00B06ADA">
              <w:t xml:space="preserve">panel, Sept </w:t>
            </w:r>
            <w:r w:rsidR="00526D07">
              <w:t>5</w:t>
            </w:r>
            <w:r w:rsidR="00591998" w:rsidRPr="00B06ADA">
              <w:t xml:space="preserve">, </w:t>
            </w:r>
            <w:r>
              <w:t>201</w:t>
            </w:r>
            <w:r w:rsidR="00526D07">
              <w:t>8</w:t>
            </w:r>
          </w:p>
          <w:p w14:paraId="021F0D71" w14:textId="2FED2BDE" w:rsidR="00591998" w:rsidRPr="00B06ADA" w:rsidRDefault="00E720DF" w:rsidP="009828D4">
            <w:pPr>
              <w:ind w:hanging="277"/>
            </w:pPr>
            <w:r>
              <w:t>201</w:t>
            </w:r>
            <w:r w:rsidR="00526D07">
              <w:t>9</w:t>
            </w:r>
            <w:r w:rsidR="00591998" w:rsidRPr="00B06ADA">
              <w:t>-2</w:t>
            </w:r>
            <w:r w:rsidR="00CA7B3E" w:rsidRPr="00B06ADA">
              <w:t xml:space="preserve"> </w:t>
            </w:r>
            <w:r w:rsidR="00591998" w:rsidRPr="00B06ADA">
              <w:t xml:space="preserve">panel, Mar </w:t>
            </w:r>
            <w:r w:rsidR="00526D07">
              <w:t>6</w:t>
            </w:r>
            <w:r w:rsidR="00591998" w:rsidRPr="00B06ADA">
              <w:t xml:space="preserve">, </w:t>
            </w:r>
            <w:r>
              <w:t>201</w:t>
            </w:r>
            <w:r w:rsidR="00526D07">
              <w:t>9</w:t>
            </w:r>
          </w:p>
        </w:tc>
        <w:tc>
          <w:tcPr>
            <w:tcW w:w="1260" w:type="dxa"/>
          </w:tcPr>
          <w:p w14:paraId="7C534FD6"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79229FBE" w14:textId="77777777" w:rsidTr="00E92088">
        <w:tc>
          <w:tcPr>
            <w:tcW w:w="474" w:type="dxa"/>
          </w:tcPr>
          <w:p w14:paraId="37AAA501" w14:textId="77777777" w:rsidR="00591998" w:rsidRPr="00B06ADA" w:rsidRDefault="00591998" w:rsidP="00B06ADA"/>
        </w:tc>
        <w:tc>
          <w:tcPr>
            <w:tcW w:w="475" w:type="dxa"/>
          </w:tcPr>
          <w:p w14:paraId="2888F5C6" w14:textId="77777777" w:rsidR="00591998" w:rsidRPr="00B06ADA" w:rsidRDefault="00591998" w:rsidP="00B06ADA">
            <w:r w:rsidRPr="00B06ADA">
              <w:t>b.</w:t>
            </w:r>
          </w:p>
        </w:tc>
        <w:tc>
          <w:tcPr>
            <w:tcW w:w="3191" w:type="dxa"/>
          </w:tcPr>
          <w:p w14:paraId="294981AD" w14:textId="77777777" w:rsidR="00591998" w:rsidRPr="00B06ADA" w:rsidRDefault="00591998" w:rsidP="00AE52F4">
            <w:pPr>
              <w:numPr>
                <w:ilvl w:val="0"/>
                <w:numId w:val="68"/>
              </w:numPr>
              <w:ind w:left="311"/>
            </w:pPr>
            <w:r w:rsidRPr="00B06ADA">
              <w:t>electronic solicitation letters (initial and follow-up) and electronic fact sheet; and</w:t>
            </w:r>
          </w:p>
        </w:tc>
        <w:tc>
          <w:tcPr>
            <w:tcW w:w="1350" w:type="dxa"/>
          </w:tcPr>
          <w:p w14:paraId="04008E09"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2455ADFD" w14:textId="6EAF8CBC" w:rsidR="00591998" w:rsidRPr="00B06ADA" w:rsidRDefault="00E720DF" w:rsidP="007E38DF">
            <w:pPr>
              <w:ind w:hanging="277"/>
            </w:pPr>
            <w:r>
              <w:t>201</w:t>
            </w:r>
            <w:r w:rsidR="00526D07">
              <w:t>8</w:t>
            </w:r>
            <w:r w:rsidR="00591998" w:rsidRPr="00B06ADA">
              <w:t>-4</w:t>
            </w:r>
            <w:r w:rsidR="00CA7B3E" w:rsidRPr="00B06ADA">
              <w:t xml:space="preserve"> </w:t>
            </w:r>
            <w:r w:rsidR="00591998" w:rsidRPr="00B06ADA">
              <w:t xml:space="preserve">panel, Oct </w:t>
            </w:r>
            <w:r w:rsidR="00526D07">
              <w:t>3</w:t>
            </w:r>
            <w:r w:rsidR="00591998" w:rsidRPr="00B06ADA">
              <w:t xml:space="preserve">, </w:t>
            </w:r>
            <w:r>
              <w:t>201</w:t>
            </w:r>
            <w:r w:rsidR="00526D07">
              <w:t>8</w:t>
            </w:r>
          </w:p>
          <w:p w14:paraId="060077AA" w14:textId="75F20AA6" w:rsidR="00591998" w:rsidRPr="00B06ADA" w:rsidRDefault="00E720DF" w:rsidP="009828D4">
            <w:pPr>
              <w:ind w:hanging="277"/>
            </w:pPr>
            <w:r>
              <w:t>201</w:t>
            </w:r>
            <w:r w:rsidR="00526D07">
              <w:t>9</w:t>
            </w:r>
            <w:r w:rsidR="00591998" w:rsidRPr="00B06ADA">
              <w:t>-2</w:t>
            </w:r>
            <w:r w:rsidR="00CA7B3E" w:rsidRPr="00B06ADA">
              <w:t xml:space="preserve"> </w:t>
            </w:r>
            <w:r w:rsidR="00591998" w:rsidRPr="00B06ADA">
              <w:t xml:space="preserve">panel, </w:t>
            </w:r>
            <w:r w:rsidR="00D056CF">
              <w:t xml:space="preserve">Apr </w:t>
            </w:r>
            <w:r w:rsidR="00526D07">
              <w:t>3</w:t>
            </w:r>
            <w:r w:rsidR="00591998" w:rsidRPr="00B06ADA">
              <w:t xml:space="preserve">, </w:t>
            </w:r>
            <w:r>
              <w:t>201</w:t>
            </w:r>
            <w:r w:rsidR="00526D07">
              <w:t>9</w:t>
            </w:r>
          </w:p>
        </w:tc>
        <w:tc>
          <w:tcPr>
            <w:tcW w:w="1260" w:type="dxa"/>
          </w:tcPr>
          <w:p w14:paraId="5AFB637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68797BB3" w14:textId="77777777" w:rsidTr="00E92088">
        <w:tc>
          <w:tcPr>
            <w:tcW w:w="474" w:type="dxa"/>
          </w:tcPr>
          <w:p w14:paraId="405736FB" w14:textId="77777777" w:rsidR="00591998" w:rsidRPr="00B06ADA" w:rsidRDefault="00591998" w:rsidP="00B06ADA"/>
        </w:tc>
        <w:tc>
          <w:tcPr>
            <w:tcW w:w="475" w:type="dxa"/>
          </w:tcPr>
          <w:p w14:paraId="6CE517DE" w14:textId="77777777" w:rsidR="00591998" w:rsidRPr="00B06ADA" w:rsidRDefault="00591998" w:rsidP="00B06ADA">
            <w:r w:rsidRPr="00B06ADA">
              <w:t>c.</w:t>
            </w:r>
          </w:p>
        </w:tc>
        <w:tc>
          <w:tcPr>
            <w:tcW w:w="3191" w:type="dxa"/>
          </w:tcPr>
          <w:p w14:paraId="2BD193F0" w14:textId="77777777" w:rsidR="00591998" w:rsidRPr="00B06ADA" w:rsidRDefault="00591998" w:rsidP="00AE52F4">
            <w:pPr>
              <w:numPr>
                <w:ilvl w:val="0"/>
                <w:numId w:val="68"/>
              </w:numPr>
              <w:ind w:left="311"/>
            </w:pPr>
            <w:r w:rsidRPr="00B06ADA">
              <w:t>electronic sample files (after address refinement).</w:t>
            </w:r>
          </w:p>
        </w:tc>
        <w:tc>
          <w:tcPr>
            <w:tcW w:w="1350" w:type="dxa"/>
          </w:tcPr>
          <w:p w14:paraId="2225346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08593C6D" w14:textId="4E7E7185" w:rsidR="00591998" w:rsidRPr="00B06ADA" w:rsidRDefault="00E720DF" w:rsidP="007E38DF">
            <w:pPr>
              <w:ind w:hanging="277"/>
            </w:pPr>
            <w:r>
              <w:t>201</w:t>
            </w:r>
            <w:r w:rsidR="00526D07">
              <w:t>8</w:t>
            </w:r>
            <w:r w:rsidR="00591998" w:rsidRPr="00B06ADA">
              <w:t>-4</w:t>
            </w:r>
            <w:r w:rsidR="00CA7B3E" w:rsidRPr="00B06ADA">
              <w:t xml:space="preserve"> </w:t>
            </w:r>
            <w:r w:rsidR="00591998" w:rsidRPr="00B06ADA">
              <w:t xml:space="preserve">panel, </w:t>
            </w:r>
            <w:r w:rsidR="00526D07">
              <w:t>Oct</w:t>
            </w:r>
            <w:r w:rsidR="00DA7CD5">
              <w:t xml:space="preserve"> </w:t>
            </w:r>
            <w:r w:rsidR="00526D07">
              <w:t>3</w:t>
            </w:r>
            <w:r w:rsidR="00DA7CD5">
              <w:t>1</w:t>
            </w:r>
            <w:r w:rsidR="00591998" w:rsidRPr="00B06ADA">
              <w:t xml:space="preserve">, </w:t>
            </w:r>
            <w:r>
              <w:t>201</w:t>
            </w:r>
            <w:r w:rsidR="00526D07">
              <w:t>8</w:t>
            </w:r>
          </w:p>
          <w:p w14:paraId="626FDA9E" w14:textId="32A391D9" w:rsidR="00591998" w:rsidRPr="00B06ADA" w:rsidRDefault="00E720DF" w:rsidP="00A54F70">
            <w:pPr>
              <w:ind w:hanging="277"/>
            </w:pPr>
            <w:r>
              <w:t>201</w:t>
            </w:r>
            <w:r w:rsidR="00526D07">
              <w:t>9</w:t>
            </w:r>
            <w:r w:rsidR="00591998" w:rsidRPr="00B06ADA">
              <w:t>-2</w:t>
            </w:r>
            <w:r w:rsidR="00CA7B3E" w:rsidRPr="00B06ADA">
              <w:t xml:space="preserve"> </w:t>
            </w:r>
            <w:r w:rsidR="00591998" w:rsidRPr="00B06ADA">
              <w:t xml:space="preserve">panel, </w:t>
            </w:r>
            <w:r w:rsidR="00D056CF">
              <w:t xml:space="preserve">May </w:t>
            </w:r>
            <w:r w:rsidR="00526D07">
              <w:t>1</w:t>
            </w:r>
            <w:r w:rsidR="00591998" w:rsidRPr="00B06ADA">
              <w:t xml:space="preserve">, </w:t>
            </w:r>
            <w:r>
              <w:t>201</w:t>
            </w:r>
            <w:r w:rsidR="00526D07">
              <w:t>9</w:t>
            </w:r>
          </w:p>
        </w:tc>
        <w:tc>
          <w:tcPr>
            <w:tcW w:w="1260" w:type="dxa"/>
          </w:tcPr>
          <w:p w14:paraId="7822C20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66037D51" w14:textId="77777777" w:rsidTr="00E92088">
        <w:tc>
          <w:tcPr>
            <w:tcW w:w="474" w:type="dxa"/>
          </w:tcPr>
          <w:p w14:paraId="178B6C0E" w14:textId="77777777" w:rsidR="00591998" w:rsidRPr="00B06ADA" w:rsidRDefault="00591998" w:rsidP="00B06ADA">
            <w:r w:rsidRPr="00B06ADA">
              <w:t>3.</w:t>
            </w:r>
          </w:p>
        </w:tc>
        <w:tc>
          <w:tcPr>
            <w:tcW w:w="3666" w:type="dxa"/>
            <w:gridSpan w:val="2"/>
          </w:tcPr>
          <w:p w14:paraId="5ABD0962" w14:textId="77777777" w:rsidR="00591998" w:rsidRPr="00B06ADA" w:rsidRDefault="00591998" w:rsidP="00AE52F4">
            <w:pPr>
              <w:numPr>
                <w:ilvl w:val="0"/>
                <w:numId w:val="67"/>
              </w:numPr>
            </w:pPr>
            <w:r w:rsidRPr="00B06ADA">
              <w:t>For follow up solicitation, delivery to BLS Washington of electronic sample file including sample non-respondents.</w:t>
            </w:r>
          </w:p>
        </w:tc>
        <w:tc>
          <w:tcPr>
            <w:tcW w:w="1350" w:type="dxa"/>
          </w:tcPr>
          <w:p w14:paraId="211DEC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140922BD" w14:textId="77777777" w:rsidR="00591998" w:rsidRPr="00B06ADA" w:rsidRDefault="00591998" w:rsidP="00BD34AF">
            <w:pPr>
              <w:ind w:hanging="277"/>
            </w:pPr>
            <w:r w:rsidRPr="00B06ADA">
              <w:t xml:space="preserve">As specified above </w:t>
            </w:r>
          </w:p>
        </w:tc>
        <w:tc>
          <w:tcPr>
            <w:tcW w:w="1260" w:type="dxa"/>
          </w:tcPr>
          <w:p w14:paraId="3D8658A5"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258EDE87" w14:textId="77777777" w:rsidTr="00E92088">
        <w:tc>
          <w:tcPr>
            <w:tcW w:w="474" w:type="dxa"/>
          </w:tcPr>
          <w:p w14:paraId="2EEB824A" w14:textId="77777777" w:rsidR="00591998" w:rsidRPr="00B06ADA" w:rsidRDefault="00591998" w:rsidP="00B06ADA">
            <w:r w:rsidRPr="00B06ADA">
              <w:br w:type="page"/>
              <w:t>4.</w:t>
            </w:r>
          </w:p>
        </w:tc>
        <w:tc>
          <w:tcPr>
            <w:tcW w:w="3666" w:type="dxa"/>
            <w:gridSpan w:val="2"/>
          </w:tcPr>
          <w:p w14:paraId="1BF22002" w14:textId="481EF32B" w:rsidR="00591998" w:rsidRPr="00B06ADA" w:rsidRDefault="00591998" w:rsidP="00AE52F4">
            <w:pPr>
              <w:numPr>
                <w:ilvl w:val="0"/>
                <w:numId w:val="67"/>
              </w:numPr>
            </w:pPr>
            <w:r w:rsidRPr="00B06ADA">
              <w:t>Interim master files containing at least a 60 percent usable response rate, including wages, in either units or employment for each area. The response rates are for each sampled area. The master file will reflect coding to the full OES occupational structure.</w:t>
            </w:r>
          </w:p>
        </w:tc>
        <w:tc>
          <w:tcPr>
            <w:tcW w:w="1350" w:type="dxa"/>
          </w:tcPr>
          <w:p w14:paraId="32C2BF6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00" w:type="dxa"/>
          </w:tcPr>
          <w:p w14:paraId="743486C3" w14:textId="783063A7" w:rsidR="00591998" w:rsidRPr="00B06ADA" w:rsidRDefault="00E720DF" w:rsidP="007E38DF">
            <w:pPr>
              <w:ind w:hanging="277"/>
            </w:pPr>
            <w:r>
              <w:t>201</w:t>
            </w:r>
            <w:r w:rsidR="00147C3E">
              <w:t>8</w:t>
            </w:r>
            <w:r w:rsidR="00591998" w:rsidRPr="00B06ADA">
              <w:t>-2</w:t>
            </w:r>
            <w:r w:rsidR="00CA7B3E" w:rsidRPr="00B06ADA">
              <w:t xml:space="preserve"> </w:t>
            </w:r>
            <w:r w:rsidR="00591998" w:rsidRPr="00B06ADA">
              <w:t xml:space="preserve">panel, Oct </w:t>
            </w:r>
            <w:r w:rsidR="00147C3E">
              <w:t>4</w:t>
            </w:r>
            <w:r w:rsidR="00591998" w:rsidRPr="00B06ADA">
              <w:t xml:space="preserve">, </w:t>
            </w:r>
            <w:r>
              <w:t>201</w:t>
            </w:r>
            <w:r w:rsidR="00147C3E">
              <w:t>8</w:t>
            </w:r>
          </w:p>
          <w:p w14:paraId="1E22CC38" w14:textId="5931799C" w:rsidR="00591998" w:rsidRPr="00B06ADA" w:rsidRDefault="00E720DF" w:rsidP="009B11FB">
            <w:pPr>
              <w:ind w:hanging="277"/>
            </w:pPr>
            <w:r>
              <w:t>201</w:t>
            </w:r>
            <w:r w:rsidR="00147C3E">
              <w:t>8</w:t>
            </w:r>
            <w:r w:rsidR="00591998" w:rsidRPr="00B06ADA">
              <w:t>-4</w:t>
            </w:r>
            <w:r w:rsidR="00CA7B3E" w:rsidRPr="00B06ADA">
              <w:t xml:space="preserve"> </w:t>
            </w:r>
            <w:r w:rsidR="00591998" w:rsidRPr="00B06ADA">
              <w:t xml:space="preserve">panel, </w:t>
            </w:r>
            <w:r w:rsidR="007D23E0">
              <w:t>Apr</w:t>
            </w:r>
            <w:r w:rsidR="00591998" w:rsidRPr="00B06ADA">
              <w:t xml:space="preserve"> </w:t>
            </w:r>
            <w:r w:rsidR="00147C3E">
              <w:t>4</w:t>
            </w:r>
            <w:r w:rsidR="00591998" w:rsidRPr="00B06ADA">
              <w:t xml:space="preserve">, </w:t>
            </w:r>
            <w:r>
              <w:t>201</w:t>
            </w:r>
            <w:r w:rsidR="00147C3E">
              <w:t>9</w:t>
            </w:r>
          </w:p>
        </w:tc>
        <w:tc>
          <w:tcPr>
            <w:tcW w:w="1260" w:type="dxa"/>
          </w:tcPr>
          <w:p w14:paraId="3801510B"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bl>
    <w:p w14:paraId="74FB981D" w14:textId="77777777" w:rsidR="00591998" w:rsidRPr="007141B7" w:rsidRDefault="00591998" w:rsidP="00B06ADA">
      <w:pPr>
        <w:rPr>
          <w:b/>
        </w:rPr>
      </w:pPr>
      <w:r w:rsidRPr="00B06ADA">
        <w:br w:type="page"/>
      </w:r>
      <w:r w:rsidRPr="007141B7">
        <w:rPr>
          <w:b/>
        </w:rPr>
        <w:t>B.</w:t>
      </w:r>
      <w:r w:rsidRPr="007141B7">
        <w:rPr>
          <w:b/>
        </w:rPr>
        <w:tab/>
        <w:t>DELIVERABLES (CONTINUED)</w:t>
      </w:r>
    </w:p>
    <w:tbl>
      <w:tblPr>
        <w:tblW w:w="9588" w:type="dxa"/>
        <w:jc w:val="center"/>
        <w:tblLayout w:type="fixed"/>
        <w:tblLook w:val="01E0" w:firstRow="1" w:lastRow="1" w:firstColumn="1" w:lastColumn="1" w:noHBand="0" w:noVBand="0"/>
      </w:tblPr>
      <w:tblGrid>
        <w:gridCol w:w="474"/>
        <w:gridCol w:w="475"/>
        <w:gridCol w:w="3215"/>
        <w:gridCol w:w="1301"/>
        <w:gridCol w:w="2773"/>
        <w:gridCol w:w="1350"/>
      </w:tblGrid>
      <w:tr w:rsidR="00591998" w:rsidRPr="00B06ADA" w14:paraId="25A1E3F9" w14:textId="77777777" w:rsidTr="009559EA">
        <w:trPr>
          <w:cantSplit/>
          <w:tblHeader/>
          <w:jc w:val="center"/>
        </w:trPr>
        <w:tc>
          <w:tcPr>
            <w:tcW w:w="474" w:type="dxa"/>
            <w:vAlign w:val="center"/>
          </w:tcPr>
          <w:p w14:paraId="73077DC7" w14:textId="77777777" w:rsidR="00591998" w:rsidRPr="00B06ADA" w:rsidRDefault="00591998" w:rsidP="00B06ADA"/>
        </w:tc>
        <w:tc>
          <w:tcPr>
            <w:tcW w:w="475" w:type="dxa"/>
            <w:vAlign w:val="center"/>
          </w:tcPr>
          <w:p w14:paraId="01713535" w14:textId="77777777" w:rsidR="00591998" w:rsidRPr="00B06ADA" w:rsidRDefault="00591998" w:rsidP="00B06ADA"/>
        </w:tc>
        <w:tc>
          <w:tcPr>
            <w:tcW w:w="3215" w:type="dxa"/>
            <w:tcBorders>
              <w:bottom w:val="single" w:sz="4" w:space="0" w:color="auto"/>
            </w:tcBorders>
            <w:vAlign w:val="bottom"/>
          </w:tcPr>
          <w:p w14:paraId="6F12D3BF" w14:textId="77777777" w:rsidR="00591998" w:rsidRPr="00B06ADA" w:rsidRDefault="00591998" w:rsidP="00B06ADA">
            <w:r w:rsidRPr="00B06ADA">
              <w:t>Content</w:t>
            </w:r>
          </w:p>
        </w:tc>
        <w:tc>
          <w:tcPr>
            <w:tcW w:w="1301" w:type="dxa"/>
            <w:tcBorders>
              <w:bottom w:val="single" w:sz="4" w:space="0" w:color="auto"/>
            </w:tcBorders>
            <w:vAlign w:val="bottom"/>
          </w:tcPr>
          <w:p w14:paraId="405227A5" w14:textId="77777777" w:rsidR="00591998" w:rsidRPr="007E38DF" w:rsidRDefault="00591998" w:rsidP="007E38DF">
            <w:pPr>
              <w:spacing w:after="60"/>
              <w:ind w:left="0"/>
              <w:jc w:val="center"/>
              <w:rPr>
                <w:szCs w:val="20"/>
              </w:rPr>
            </w:pPr>
            <w:r w:rsidRPr="007E38DF">
              <w:rPr>
                <w:szCs w:val="20"/>
              </w:rPr>
              <w:t>Agree To Comply (Check Box)</w:t>
            </w:r>
          </w:p>
        </w:tc>
        <w:tc>
          <w:tcPr>
            <w:tcW w:w="2773" w:type="dxa"/>
            <w:tcBorders>
              <w:bottom w:val="single" w:sz="4" w:space="0" w:color="auto"/>
            </w:tcBorders>
            <w:vAlign w:val="bottom"/>
          </w:tcPr>
          <w:p w14:paraId="2AC7C17B" w14:textId="77777777" w:rsidR="00591998" w:rsidRPr="00B06ADA" w:rsidRDefault="00591998" w:rsidP="00B06ADA">
            <w:r w:rsidRPr="00B06ADA">
              <w:t>Due Dates</w:t>
            </w:r>
          </w:p>
        </w:tc>
        <w:tc>
          <w:tcPr>
            <w:tcW w:w="1350" w:type="dxa"/>
            <w:tcBorders>
              <w:bottom w:val="single" w:sz="4" w:space="0" w:color="auto"/>
            </w:tcBorders>
            <w:vAlign w:val="bottom"/>
          </w:tcPr>
          <w:p w14:paraId="4C564BAC" w14:textId="77777777" w:rsidR="00591998" w:rsidRPr="00B06ADA" w:rsidRDefault="00591998" w:rsidP="007E38DF">
            <w:pPr>
              <w:spacing w:after="60"/>
              <w:ind w:left="0"/>
              <w:jc w:val="center"/>
            </w:pPr>
            <w:r w:rsidRPr="007E38DF">
              <w:rPr>
                <w:szCs w:val="20"/>
              </w:rPr>
              <w:t>Agree To Comply (Check Box)</w:t>
            </w:r>
          </w:p>
        </w:tc>
      </w:tr>
      <w:tr w:rsidR="00591998" w:rsidRPr="00B06ADA" w14:paraId="44A3C6F6" w14:textId="77777777" w:rsidTr="009559EA">
        <w:trPr>
          <w:cantSplit/>
          <w:jc w:val="center"/>
        </w:trPr>
        <w:tc>
          <w:tcPr>
            <w:tcW w:w="474" w:type="dxa"/>
          </w:tcPr>
          <w:p w14:paraId="4EB37CCE" w14:textId="77777777" w:rsidR="00591998" w:rsidRPr="00B06ADA" w:rsidRDefault="00591998" w:rsidP="009B531C">
            <w:pPr>
              <w:spacing w:after="0"/>
            </w:pPr>
            <w:r w:rsidRPr="00B06ADA">
              <w:t>5.</w:t>
            </w:r>
          </w:p>
        </w:tc>
        <w:tc>
          <w:tcPr>
            <w:tcW w:w="3690" w:type="dxa"/>
            <w:gridSpan w:val="2"/>
          </w:tcPr>
          <w:p w14:paraId="56C7D143" w14:textId="4819D37E" w:rsidR="00591998" w:rsidRPr="00416EBC" w:rsidRDefault="00915992" w:rsidP="00AE52F4">
            <w:pPr>
              <w:pStyle w:val="ListParagraph"/>
              <w:numPr>
                <w:ilvl w:val="0"/>
                <w:numId w:val="67"/>
              </w:numPr>
              <w:spacing w:after="0"/>
              <w:rPr>
                <w:szCs w:val="22"/>
              </w:rPr>
            </w:pPr>
            <w:r>
              <w:t>Clean final master files for each of the OES panels (</w:t>
            </w:r>
            <w:r w:rsidR="00E720DF">
              <w:t>201</w:t>
            </w:r>
            <w:r w:rsidR="00147C3E">
              <w:t>8</w:t>
            </w:r>
            <w:r>
              <w:t xml:space="preserve">-2 and </w:t>
            </w:r>
            <w:r w:rsidR="00E720DF">
              <w:t>201</w:t>
            </w:r>
            <w:r w:rsidR="00147C3E">
              <w:t>8</w:t>
            </w:r>
            <w:r>
              <w:t xml:space="preserve">-4)  containing at least a 75 percent usable response rate, including wages, in either units or employment for each sampled area, including the portion of the state in an interstate MSA. </w:t>
            </w:r>
            <w:r w:rsidR="00147C3E" w:rsidRPr="00E94EB3">
              <w:t xml:space="preserve">States that buy back sample to maintain their </w:t>
            </w:r>
            <w:r w:rsidR="00147C3E">
              <w:t xml:space="preserve">MSA </w:t>
            </w:r>
            <w:r w:rsidR="00147C3E" w:rsidRPr="00E94EB3">
              <w:t xml:space="preserve">areas </w:t>
            </w:r>
            <w:r w:rsidR="00147C3E">
              <w:t>must</w:t>
            </w:r>
            <w:r w:rsidR="00147C3E" w:rsidRPr="00E94EB3">
              <w:t xml:space="preserve"> adhere to </w:t>
            </w:r>
            <w:r w:rsidR="00147C3E">
              <w:t xml:space="preserve">area response rate requirements for sampled areas. The units in the buyback will be used in statewide response rate calculations. </w:t>
            </w:r>
            <w:r>
              <w:t xml:space="preserve">The master file will reflect coding to the full OES occupational structure.  The file must also contain a minimum of 65 percent usable response rate for employment, statewide. These requirements can also be satisfied if the combined response rate for the </w:t>
            </w:r>
            <w:r w:rsidRPr="00915992">
              <w:t xml:space="preserve">May </w:t>
            </w:r>
            <w:r w:rsidR="00E720DF">
              <w:t>201</w:t>
            </w:r>
            <w:r w:rsidR="00147C3E">
              <w:t>8</w:t>
            </w:r>
            <w:r w:rsidRPr="00915992">
              <w:t xml:space="preserve"> and November </w:t>
            </w:r>
            <w:r w:rsidR="00E720DF">
              <w:t>201</w:t>
            </w:r>
            <w:r w:rsidR="00147C3E">
              <w:t>8</w:t>
            </w:r>
            <w:r w:rsidRPr="00915992">
              <w:t xml:space="preserve"> panels</w:t>
            </w:r>
            <w:r>
              <w:t xml:space="preserve"> is at least 75 percent in either units or employment for each area and 65 percent usable employment statewide.</w:t>
            </w:r>
          </w:p>
        </w:tc>
        <w:tc>
          <w:tcPr>
            <w:tcW w:w="1301" w:type="dxa"/>
          </w:tcPr>
          <w:p w14:paraId="4AB3DCCB" w14:textId="77777777" w:rsidR="00591998" w:rsidRPr="005319F2" w:rsidRDefault="00274147" w:rsidP="009B531C">
            <w:pPr>
              <w:spacing w:after="0"/>
            </w:pPr>
            <w:r w:rsidRPr="005319F2">
              <w:fldChar w:fldCharType="begin">
                <w:ffData>
                  <w:name w:val="Check1"/>
                  <w:enabled/>
                  <w:calcOnExit w:val="0"/>
                  <w:checkBox>
                    <w:sizeAuto/>
                    <w:default w:val="0"/>
                    <w:checked w:val="0"/>
                  </w:checkBox>
                </w:ffData>
              </w:fldChar>
            </w:r>
            <w:r w:rsidR="00CA7B3E" w:rsidRPr="005319F2">
              <w:instrText xml:space="preserve"> FORMCHECKBOX </w:instrText>
            </w:r>
            <w:r w:rsidR="00794323">
              <w:fldChar w:fldCharType="separate"/>
            </w:r>
            <w:r w:rsidRPr="005319F2">
              <w:fldChar w:fldCharType="end"/>
            </w:r>
          </w:p>
          <w:p w14:paraId="712A2F56" w14:textId="77777777" w:rsidR="00591998" w:rsidRPr="005319F2" w:rsidRDefault="00591998" w:rsidP="009B531C">
            <w:pPr>
              <w:spacing w:after="0"/>
            </w:pPr>
          </w:p>
        </w:tc>
        <w:tc>
          <w:tcPr>
            <w:tcW w:w="2773" w:type="dxa"/>
          </w:tcPr>
          <w:p w14:paraId="7A66DD0A" w14:textId="17234868" w:rsidR="00591998" w:rsidRPr="005319F2" w:rsidRDefault="00E720DF" w:rsidP="009B531C">
            <w:pPr>
              <w:spacing w:after="0"/>
              <w:ind w:hanging="336"/>
            </w:pPr>
            <w:r>
              <w:t>201</w:t>
            </w:r>
            <w:r w:rsidR="00147C3E">
              <w:t>8</w:t>
            </w:r>
            <w:r w:rsidR="00CA7B3E" w:rsidRPr="005319F2">
              <w:t>-2 panel,</w:t>
            </w:r>
            <w:r w:rsidR="00591998" w:rsidRPr="005319F2">
              <w:t xml:space="preserve"> </w:t>
            </w:r>
            <w:r w:rsidR="004F29F6">
              <w:t xml:space="preserve">Nov </w:t>
            </w:r>
            <w:r w:rsidR="00147C3E">
              <w:t>29</w:t>
            </w:r>
            <w:r w:rsidR="00591998" w:rsidRPr="005319F2">
              <w:t xml:space="preserve">, </w:t>
            </w:r>
            <w:r>
              <w:t>201</w:t>
            </w:r>
            <w:r w:rsidR="00147C3E">
              <w:t>8</w:t>
            </w:r>
          </w:p>
          <w:p w14:paraId="573AD0ED" w14:textId="58D0A803" w:rsidR="00591998" w:rsidRPr="005319F2" w:rsidRDefault="00E720DF" w:rsidP="009B531C">
            <w:pPr>
              <w:spacing w:after="0"/>
              <w:ind w:hanging="336"/>
            </w:pPr>
            <w:r>
              <w:t>201</w:t>
            </w:r>
            <w:r w:rsidR="00147C3E">
              <w:t>8</w:t>
            </w:r>
            <w:r w:rsidR="00591998" w:rsidRPr="005319F2">
              <w:t xml:space="preserve">-4 panel, </w:t>
            </w:r>
            <w:r w:rsidR="004F29F6">
              <w:t>May 3</w:t>
            </w:r>
            <w:r w:rsidR="00147C3E">
              <w:t>0</w:t>
            </w:r>
            <w:r w:rsidR="00591998" w:rsidRPr="005319F2">
              <w:t xml:space="preserve">, </w:t>
            </w:r>
            <w:r>
              <w:t>201</w:t>
            </w:r>
            <w:r w:rsidR="00147C3E">
              <w:t>9</w:t>
            </w:r>
          </w:p>
        </w:tc>
        <w:tc>
          <w:tcPr>
            <w:tcW w:w="1350" w:type="dxa"/>
          </w:tcPr>
          <w:p w14:paraId="066DFD87" w14:textId="77777777" w:rsidR="00591998" w:rsidRPr="005319F2" w:rsidRDefault="00274147" w:rsidP="009B531C">
            <w:pPr>
              <w:spacing w:after="0"/>
            </w:pPr>
            <w:r w:rsidRPr="005319F2">
              <w:fldChar w:fldCharType="begin">
                <w:ffData>
                  <w:name w:val="Check1"/>
                  <w:enabled/>
                  <w:calcOnExit w:val="0"/>
                  <w:checkBox>
                    <w:sizeAuto/>
                    <w:default w:val="0"/>
                    <w:checked w:val="0"/>
                  </w:checkBox>
                </w:ffData>
              </w:fldChar>
            </w:r>
            <w:r w:rsidR="00591998" w:rsidRPr="005319F2">
              <w:instrText xml:space="preserve"> FORMCHECKBOX </w:instrText>
            </w:r>
            <w:r w:rsidR="00794323">
              <w:fldChar w:fldCharType="separate"/>
            </w:r>
            <w:r w:rsidRPr="005319F2">
              <w:fldChar w:fldCharType="end"/>
            </w:r>
          </w:p>
        </w:tc>
      </w:tr>
      <w:tr w:rsidR="00591998" w:rsidRPr="00B06ADA" w14:paraId="4DDA9E4F" w14:textId="77777777" w:rsidTr="009559EA">
        <w:trPr>
          <w:jc w:val="center"/>
        </w:trPr>
        <w:tc>
          <w:tcPr>
            <w:tcW w:w="474" w:type="dxa"/>
          </w:tcPr>
          <w:p w14:paraId="5A149791" w14:textId="77777777" w:rsidR="00591998" w:rsidRPr="00B06ADA" w:rsidRDefault="00591998" w:rsidP="009B531C">
            <w:pPr>
              <w:spacing w:after="0"/>
            </w:pPr>
            <w:r w:rsidRPr="00B06ADA">
              <w:t>6.</w:t>
            </w:r>
          </w:p>
        </w:tc>
        <w:tc>
          <w:tcPr>
            <w:tcW w:w="3690" w:type="dxa"/>
            <w:gridSpan w:val="2"/>
          </w:tcPr>
          <w:p w14:paraId="63078B76" w14:textId="21D36BFB" w:rsidR="00591998" w:rsidRPr="00B06ADA" w:rsidRDefault="00CE6C16" w:rsidP="00AE52F4">
            <w:pPr>
              <w:numPr>
                <w:ilvl w:val="0"/>
                <w:numId w:val="67"/>
              </w:numPr>
              <w:spacing w:after="0"/>
            </w:pPr>
            <w:r w:rsidRPr="00631C09">
              <w:t xml:space="preserve">Reviewed and corrected Autocoder output files. These files are only due from states that use the OES Autocoder. </w:t>
            </w:r>
            <w:r w:rsidR="00591998" w:rsidRPr="00B06ADA">
              <w:t>Completed copies of the supplemental reporting sheets from all questionnaires.</w:t>
            </w:r>
            <w:r w:rsidR="00841631">
              <w:t xml:space="preserve"> Supplemental sheets are only due from </w:t>
            </w:r>
            <w:r w:rsidR="00D34961">
              <w:t>s</w:t>
            </w:r>
            <w:r w:rsidR="00841631">
              <w:t>tates that elect to send out hard copy long forms.</w:t>
            </w:r>
          </w:p>
        </w:tc>
        <w:tc>
          <w:tcPr>
            <w:tcW w:w="1301" w:type="dxa"/>
          </w:tcPr>
          <w:p w14:paraId="337E1C63" w14:textId="77777777" w:rsidR="00591998" w:rsidRPr="00B06ADA" w:rsidRDefault="00274147" w:rsidP="009B531C">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73" w:type="dxa"/>
          </w:tcPr>
          <w:p w14:paraId="0813D8BC" w14:textId="6402FA03" w:rsidR="00591998" w:rsidRPr="00B06ADA" w:rsidRDefault="00E720DF" w:rsidP="009B531C">
            <w:pPr>
              <w:spacing w:after="0"/>
              <w:ind w:hanging="246"/>
            </w:pPr>
            <w:r>
              <w:t>201</w:t>
            </w:r>
            <w:r w:rsidR="00E90581">
              <w:t>8</w:t>
            </w:r>
            <w:r w:rsidR="00591998" w:rsidRPr="00B06ADA">
              <w:t xml:space="preserve">-2 panel, Jan </w:t>
            </w:r>
            <w:r w:rsidR="00AD29E2">
              <w:t>1</w:t>
            </w:r>
            <w:r w:rsidR="00E90581">
              <w:t>1</w:t>
            </w:r>
            <w:r w:rsidR="00591998" w:rsidRPr="00B06ADA">
              <w:t xml:space="preserve">, </w:t>
            </w:r>
            <w:r>
              <w:t>201</w:t>
            </w:r>
            <w:r w:rsidR="00E90581">
              <w:t>9</w:t>
            </w:r>
          </w:p>
          <w:p w14:paraId="7C6E64CF" w14:textId="189076C7" w:rsidR="00591998" w:rsidRPr="00B06ADA" w:rsidRDefault="00E720DF" w:rsidP="009B531C">
            <w:pPr>
              <w:spacing w:after="0"/>
              <w:ind w:hanging="246"/>
            </w:pPr>
            <w:r>
              <w:t>201</w:t>
            </w:r>
            <w:r w:rsidR="00E90581">
              <w:t>8</w:t>
            </w:r>
            <w:r w:rsidR="00591998" w:rsidRPr="00B06ADA">
              <w:t>-4 panel, Ju</w:t>
            </w:r>
            <w:r w:rsidR="00DA7CD5">
              <w:t>n</w:t>
            </w:r>
            <w:r w:rsidR="00591998" w:rsidRPr="00B06ADA">
              <w:t xml:space="preserve"> </w:t>
            </w:r>
            <w:r w:rsidR="004F29F6">
              <w:t>2</w:t>
            </w:r>
            <w:r w:rsidR="00E90581">
              <w:t>8</w:t>
            </w:r>
            <w:r w:rsidR="00591998" w:rsidRPr="00B06ADA">
              <w:t xml:space="preserve">, </w:t>
            </w:r>
            <w:r>
              <w:t>201</w:t>
            </w:r>
            <w:r w:rsidR="00E90581">
              <w:t>9</w:t>
            </w:r>
          </w:p>
        </w:tc>
        <w:tc>
          <w:tcPr>
            <w:tcW w:w="1350" w:type="dxa"/>
          </w:tcPr>
          <w:p w14:paraId="321E421A" w14:textId="77777777" w:rsidR="00591998" w:rsidRPr="00B06ADA" w:rsidRDefault="00274147" w:rsidP="009B531C">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567938C5" w14:textId="77777777" w:rsidTr="009559EA">
        <w:trPr>
          <w:jc w:val="center"/>
        </w:trPr>
        <w:tc>
          <w:tcPr>
            <w:tcW w:w="474" w:type="dxa"/>
          </w:tcPr>
          <w:p w14:paraId="56F825BF" w14:textId="77777777" w:rsidR="00591998" w:rsidRPr="00B06ADA" w:rsidRDefault="00591998" w:rsidP="009559EA">
            <w:pPr>
              <w:spacing w:after="0"/>
            </w:pPr>
            <w:r w:rsidRPr="00B06ADA">
              <w:t>7.</w:t>
            </w:r>
          </w:p>
        </w:tc>
        <w:tc>
          <w:tcPr>
            <w:tcW w:w="3690" w:type="dxa"/>
            <w:gridSpan w:val="2"/>
          </w:tcPr>
          <w:p w14:paraId="08CD038E" w14:textId="77777777" w:rsidR="00591998" w:rsidRPr="00B06ADA" w:rsidRDefault="00591998" w:rsidP="00AE52F4">
            <w:pPr>
              <w:numPr>
                <w:ilvl w:val="0"/>
                <w:numId w:val="67"/>
              </w:numPr>
              <w:spacing w:after="0"/>
            </w:pPr>
            <w:r w:rsidRPr="00B06ADA">
              <w:t>Data collection progress report (SPAM Summary Progress Report—RAR and RAQ).</w:t>
            </w:r>
          </w:p>
        </w:tc>
        <w:tc>
          <w:tcPr>
            <w:tcW w:w="1301" w:type="dxa"/>
          </w:tcPr>
          <w:p w14:paraId="3C0E1908"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73" w:type="dxa"/>
          </w:tcPr>
          <w:p w14:paraId="03E31576" w14:textId="77777777" w:rsidR="00591998" w:rsidRPr="00B06ADA" w:rsidRDefault="00D056CF" w:rsidP="009559EA">
            <w:pPr>
              <w:spacing w:after="0"/>
            </w:pPr>
            <w:r>
              <w:t>Close of business Monday</w:t>
            </w:r>
            <w:r w:rsidR="009D045E">
              <w:t xml:space="preserve"> </w:t>
            </w:r>
            <w:r w:rsidR="00591998" w:rsidRPr="00B06ADA">
              <w:t xml:space="preserve">of each </w:t>
            </w:r>
            <w:r>
              <w:t>week</w:t>
            </w:r>
            <w:r w:rsidR="00591998" w:rsidRPr="00B06ADA">
              <w:t xml:space="preserve"> </w:t>
            </w:r>
            <w:r>
              <w:t>beginning in January for the November panel, and in July for the May panel</w:t>
            </w:r>
            <w:r w:rsidR="00591998" w:rsidRPr="00B06ADA">
              <w:t>.</w:t>
            </w:r>
          </w:p>
        </w:tc>
        <w:tc>
          <w:tcPr>
            <w:tcW w:w="1350" w:type="dxa"/>
          </w:tcPr>
          <w:p w14:paraId="39BB0345"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21CCC2A3" w14:textId="77777777" w:rsidTr="009559EA">
        <w:trPr>
          <w:jc w:val="center"/>
        </w:trPr>
        <w:tc>
          <w:tcPr>
            <w:tcW w:w="474" w:type="dxa"/>
          </w:tcPr>
          <w:p w14:paraId="0383BB15" w14:textId="77777777" w:rsidR="00591998" w:rsidRPr="00B06ADA" w:rsidRDefault="00591998" w:rsidP="009559EA">
            <w:pPr>
              <w:spacing w:after="0"/>
            </w:pPr>
            <w:r w:rsidRPr="00B06ADA">
              <w:t>8.</w:t>
            </w:r>
          </w:p>
        </w:tc>
        <w:tc>
          <w:tcPr>
            <w:tcW w:w="3690" w:type="dxa"/>
            <w:gridSpan w:val="2"/>
          </w:tcPr>
          <w:p w14:paraId="6FACBC1D" w14:textId="77777777" w:rsidR="00591998" w:rsidRPr="00B06ADA" w:rsidRDefault="00591998" w:rsidP="00AE52F4">
            <w:pPr>
              <w:numPr>
                <w:ilvl w:val="0"/>
                <w:numId w:val="67"/>
              </w:numPr>
              <w:spacing w:after="0"/>
            </w:pPr>
            <w:r w:rsidRPr="00B06ADA">
              <w:t xml:space="preserve">One additional interim set of master machine-readable files will be provided to the BLS regional office for each panel. There is no required response rate for this file due to the flexible timing of this deliverable. This does not preclude </w:t>
            </w:r>
            <w:r w:rsidR="004B6391">
              <w:t>s</w:t>
            </w:r>
            <w:r w:rsidR="00E4459D" w:rsidRPr="00B06ADA">
              <w:t>tate</w:t>
            </w:r>
            <w:r w:rsidRPr="00B06ADA">
              <w:t xml:space="preserve">s from providing additional master files to the regional office as negotiated by the </w:t>
            </w:r>
            <w:r w:rsidR="004B6391">
              <w:t>s</w:t>
            </w:r>
            <w:r w:rsidR="00E4459D" w:rsidRPr="00B06ADA">
              <w:t>tate</w:t>
            </w:r>
            <w:r w:rsidRPr="00B06ADA">
              <w:t>s and regional offices.</w:t>
            </w:r>
          </w:p>
        </w:tc>
        <w:tc>
          <w:tcPr>
            <w:tcW w:w="1301" w:type="dxa"/>
          </w:tcPr>
          <w:p w14:paraId="50B99A2C"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c>
          <w:tcPr>
            <w:tcW w:w="2773" w:type="dxa"/>
          </w:tcPr>
          <w:p w14:paraId="7B5C6AB7" w14:textId="77777777" w:rsidR="00591998" w:rsidRPr="00B06ADA" w:rsidRDefault="00591998" w:rsidP="009559EA">
            <w:pPr>
              <w:spacing w:after="0"/>
            </w:pPr>
            <w:r w:rsidRPr="00B06ADA">
              <w:t xml:space="preserve">As negotiated between each </w:t>
            </w:r>
            <w:r w:rsidR="004B6391">
              <w:t>s</w:t>
            </w:r>
            <w:r w:rsidR="00E4459D" w:rsidRPr="00B06ADA">
              <w:t>tate</w:t>
            </w:r>
            <w:r w:rsidRPr="00B06ADA">
              <w:t xml:space="preserve"> and its regional office. </w:t>
            </w:r>
          </w:p>
        </w:tc>
        <w:tc>
          <w:tcPr>
            <w:tcW w:w="1350" w:type="dxa"/>
          </w:tcPr>
          <w:p w14:paraId="2376DB6E"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bl>
    <w:p w14:paraId="61EE3049" w14:textId="77777777" w:rsidR="00591998" w:rsidRPr="00B06ADA" w:rsidRDefault="00591998" w:rsidP="007141B7">
      <w:pPr>
        <w:pStyle w:val="Heading4"/>
        <w:ind w:hanging="540"/>
      </w:pPr>
      <w:r w:rsidRPr="00B06ADA">
        <w:br w:type="page"/>
        <w:t xml:space="preserve"> PROGRAM PERFORMANCE REQUIREMENTS</w:t>
      </w:r>
    </w:p>
    <w:p w14:paraId="09BF4D8B" w14:textId="77777777" w:rsidR="00591998" w:rsidRPr="00B06ADA" w:rsidRDefault="00591998" w:rsidP="00B06ADA">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591998" w:rsidRPr="00B06ADA" w14:paraId="234F4745" w14:textId="77777777" w:rsidTr="00370061">
        <w:trPr>
          <w:jc w:val="center"/>
        </w:trPr>
        <w:tc>
          <w:tcPr>
            <w:tcW w:w="474" w:type="dxa"/>
            <w:vAlign w:val="center"/>
          </w:tcPr>
          <w:p w14:paraId="0B0E8BFD" w14:textId="77777777" w:rsidR="00591998" w:rsidRPr="00B06ADA" w:rsidRDefault="00591998" w:rsidP="00B06ADA"/>
        </w:tc>
        <w:tc>
          <w:tcPr>
            <w:tcW w:w="475" w:type="dxa"/>
            <w:vAlign w:val="center"/>
          </w:tcPr>
          <w:p w14:paraId="481D2F1E" w14:textId="77777777" w:rsidR="00591998" w:rsidRPr="00B06ADA" w:rsidRDefault="00591998" w:rsidP="00B06ADA"/>
        </w:tc>
        <w:tc>
          <w:tcPr>
            <w:tcW w:w="3339" w:type="dxa"/>
            <w:vAlign w:val="bottom"/>
          </w:tcPr>
          <w:p w14:paraId="22A5734F" w14:textId="77777777" w:rsidR="00591998" w:rsidRPr="00B06ADA" w:rsidRDefault="00591998" w:rsidP="00B06ADA"/>
        </w:tc>
        <w:tc>
          <w:tcPr>
            <w:tcW w:w="1284" w:type="dxa"/>
            <w:vAlign w:val="bottom"/>
          </w:tcPr>
          <w:p w14:paraId="40455645" w14:textId="77777777" w:rsidR="00591998" w:rsidRPr="00B06ADA" w:rsidRDefault="00591998" w:rsidP="00B06ADA"/>
        </w:tc>
        <w:tc>
          <w:tcPr>
            <w:tcW w:w="2504" w:type="dxa"/>
            <w:vAlign w:val="bottom"/>
          </w:tcPr>
          <w:p w14:paraId="3F0B743A" w14:textId="77777777" w:rsidR="00591998" w:rsidRPr="00B06ADA" w:rsidRDefault="00591998" w:rsidP="00B06ADA"/>
        </w:tc>
        <w:tc>
          <w:tcPr>
            <w:tcW w:w="1284" w:type="dxa"/>
            <w:vAlign w:val="bottom"/>
          </w:tcPr>
          <w:p w14:paraId="3576A2C6" w14:textId="77777777" w:rsidR="00591998" w:rsidRPr="00B06ADA" w:rsidRDefault="00591998" w:rsidP="007141B7">
            <w:pPr>
              <w:spacing w:after="60"/>
              <w:ind w:left="0"/>
              <w:jc w:val="center"/>
            </w:pPr>
            <w:r w:rsidRPr="007141B7">
              <w:rPr>
                <w:szCs w:val="20"/>
              </w:rPr>
              <w:t>Agree To Comply (Check Box)</w:t>
            </w:r>
          </w:p>
        </w:tc>
      </w:tr>
      <w:tr w:rsidR="00591998" w:rsidRPr="00B06ADA" w14:paraId="223AFFFB" w14:textId="77777777" w:rsidTr="00370061">
        <w:trPr>
          <w:jc w:val="center"/>
        </w:trPr>
        <w:tc>
          <w:tcPr>
            <w:tcW w:w="474" w:type="dxa"/>
          </w:tcPr>
          <w:p w14:paraId="336DE487" w14:textId="77777777" w:rsidR="00591998" w:rsidRPr="00B06ADA" w:rsidRDefault="00591998" w:rsidP="00B06ADA">
            <w:r w:rsidRPr="00B06ADA">
              <w:t>1.</w:t>
            </w:r>
          </w:p>
        </w:tc>
        <w:tc>
          <w:tcPr>
            <w:tcW w:w="7602" w:type="dxa"/>
            <w:gridSpan w:val="4"/>
          </w:tcPr>
          <w:p w14:paraId="19E4ED4E" w14:textId="77777777" w:rsidR="00DF04BF" w:rsidRPr="00B06ADA" w:rsidRDefault="00591998" w:rsidP="00AE52F4">
            <w:pPr>
              <w:numPr>
                <w:ilvl w:val="0"/>
                <w:numId w:val="69"/>
              </w:numPr>
              <w:ind w:left="498" w:hanging="588"/>
            </w:pPr>
            <w:r w:rsidRPr="00B06ADA">
              <w:t>Address Refinement</w:t>
            </w:r>
          </w:p>
          <w:p w14:paraId="7E709024" w14:textId="77777777" w:rsidR="00591998" w:rsidRPr="00B06ADA" w:rsidRDefault="00591998" w:rsidP="00B06ADA">
            <w:r w:rsidRPr="00B06ADA">
              <w:br/>
              <w:t xml:space="preserve">The </w:t>
            </w:r>
            <w:r w:rsidR="004B6391">
              <w:t>s</w:t>
            </w:r>
            <w:r w:rsidR="00E4459D" w:rsidRPr="00B06ADA">
              <w:t>tate</w:t>
            </w:r>
            <w:r w:rsidRPr="00B06ADA">
              <w:t xml:space="preserve"> agency will perform address refinement functions as specified in the OES Manual.</w:t>
            </w:r>
          </w:p>
        </w:tc>
        <w:tc>
          <w:tcPr>
            <w:tcW w:w="1284" w:type="dxa"/>
          </w:tcPr>
          <w:p w14:paraId="3F56A7DE" w14:textId="77777777" w:rsidR="00DF04BF" w:rsidRPr="00B06ADA" w:rsidRDefault="00591998" w:rsidP="00B06ADA">
            <w:r w:rsidRPr="00B06ADA">
              <w:br/>
            </w:r>
          </w:p>
          <w:p w14:paraId="7A72D3F9"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54138109" w14:textId="77777777" w:rsidTr="00370061">
        <w:trPr>
          <w:jc w:val="center"/>
        </w:trPr>
        <w:tc>
          <w:tcPr>
            <w:tcW w:w="474" w:type="dxa"/>
          </w:tcPr>
          <w:p w14:paraId="4C7AF1DC" w14:textId="77777777" w:rsidR="00591998" w:rsidRPr="00B06ADA" w:rsidRDefault="00591998" w:rsidP="00B06ADA">
            <w:r w:rsidRPr="00B06ADA">
              <w:t>2.</w:t>
            </w:r>
          </w:p>
        </w:tc>
        <w:tc>
          <w:tcPr>
            <w:tcW w:w="7602" w:type="dxa"/>
            <w:gridSpan w:val="4"/>
          </w:tcPr>
          <w:p w14:paraId="239D6F2C" w14:textId="77777777" w:rsidR="00591998" w:rsidRPr="00B06ADA" w:rsidRDefault="00591998" w:rsidP="00AE52F4">
            <w:pPr>
              <w:numPr>
                <w:ilvl w:val="0"/>
                <w:numId w:val="69"/>
              </w:numPr>
              <w:ind w:left="498" w:hanging="588"/>
            </w:pPr>
            <w:r w:rsidRPr="00B06ADA">
              <w:t>Data Collection</w:t>
            </w:r>
          </w:p>
        </w:tc>
        <w:tc>
          <w:tcPr>
            <w:tcW w:w="1284" w:type="dxa"/>
          </w:tcPr>
          <w:p w14:paraId="69BEB430" w14:textId="77777777" w:rsidR="00591998" w:rsidRPr="00B06ADA" w:rsidRDefault="00591998" w:rsidP="00B06ADA"/>
        </w:tc>
      </w:tr>
      <w:tr w:rsidR="00591998" w:rsidRPr="00B06ADA" w14:paraId="29000E90" w14:textId="77777777" w:rsidTr="00370061">
        <w:trPr>
          <w:jc w:val="center"/>
        </w:trPr>
        <w:tc>
          <w:tcPr>
            <w:tcW w:w="474" w:type="dxa"/>
          </w:tcPr>
          <w:p w14:paraId="0B4A09D1" w14:textId="77777777" w:rsidR="00591998" w:rsidRPr="00B06ADA" w:rsidRDefault="00591998" w:rsidP="00B06ADA"/>
        </w:tc>
        <w:tc>
          <w:tcPr>
            <w:tcW w:w="475" w:type="dxa"/>
          </w:tcPr>
          <w:p w14:paraId="32675EB5" w14:textId="77777777" w:rsidR="00591998" w:rsidRPr="00B06ADA" w:rsidRDefault="00591998" w:rsidP="00B06ADA">
            <w:r w:rsidRPr="00B06ADA">
              <w:t>a.</w:t>
            </w:r>
          </w:p>
        </w:tc>
        <w:tc>
          <w:tcPr>
            <w:tcW w:w="7127" w:type="dxa"/>
            <w:gridSpan w:val="3"/>
          </w:tcPr>
          <w:p w14:paraId="55C385C5" w14:textId="77777777" w:rsidR="00591998" w:rsidRDefault="00591998" w:rsidP="00AE52F4">
            <w:pPr>
              <w:numPr>
                <w:ilvl w:val="0"/>
                <w:numId w:val="70"/>
              </w:numPr>
              <w:ind w:left="473" w:hanging="450"/>
            </w:pPr>
            <w:r w:rsidRPr="00B06ADA">
              <w:t>Survey will be conducted in accordance with procedures contained in the OES Manual.</w:t>
            </w:r>
          </w:p>
          <w:p w14:paraId="42A9200B" w14:textId="7BCB67E9" w:rsidR="009344E9" w:rsidRPr="00B06ADA" w:rsidRDefault="009344E9" w:rsidP="00AE52F4">
            <w:pPr>
              <w:numPr>
                <w:ilvl w:val="0"/>
                <w:numId w:val="70"/>
              </w:numPr>
              <w:ind w:left="473" w:hanging="450"/>
            </w:pPr>
            <w:r>
              <w:t>States are e</w:t>
            </w:r>
            <w:r w:rsidRPr="0058473F">
              <w:t>ncourage</w:t>
            </w:r>
            <w:r>
              <w:t>d</w:t>
            </w:r>
            <w:r w:rsidRPr="0058473F">
              <w:t xml:space="preserve"> </w:t>
            </w:r>
            <w:r>
              <w:t>to</w:t>
            </w:r>
            <w:r w:rsidRPr="0058473F">
              <w:t xml:space="preserve"> use</w:t>
            </w:r>
            <w:r>
              <w:t xml:space="preserve"> </w:t>
            </w:r>
            <w:r w:rsidRPr="0058473F">
              <w:t>the contact log in SPAM for tracking data collection attempts and contacts with respondents</w:t>
            </w:r>
            <w:r>
              <w:t>.</w:t>
            </w:r>
          </w:p>
        </w:tc>
        <w:tc>
          <w:tcPr>
            <w:tcW w:w="1284" w:type="dxa"/>
          </w:tcPr>
          <w:p w14:paraId="6D3F1B1D" w14:textId="038F94DC" w:rsidR="009344E9"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p w14:paraId="455E3F85" w14:textId="77777777" w:rsidR="009344E9" w:rsidRDefault="009344E9" w:rsidP="009344E9">
            <w:pPr>
              <w:spacing w:after="0"/>
            </w:pPr>
          </w:p>
          <w:p w14:paraId="364E71A5" w14:textId="7A6AA9D8" w:rsidR="00591998" w:rsidRPr="009344E9" w:rsidRDefault="009344E9" w:rsidP="009344E9">
            <w:r w:rsidRPr="00B06ADA">
              <w:fldChar w:fldCharType="begin">
                <w:ffData>
                  <w:name w:val=""/>
                  <w:enabled/>
                  <w:calcOnExit w:val="0"/>
                  <w:checkBox>
                    <w:sizeAuto/>
                    <w:default w:val="0"/>
                    <w:checked w:val="0"/>
                  </w:checkBox>
                </w:ffData>
              </w:fldChar>
            </w:r>
            <w:r w:rsidRPr="00B06ADA">
              <w:instrText xml:space="preserve"> FORMCHECKBOX </w:instrText>
            </w:r>
            <w:r w:rsidR="00794323">
              <w:fldChar w:fldCharType="separate"/>
            </w:r>
            <w:r w:rsidRPr="00B06ADA">
              <w:fldChar w:fldCharType="end"/>
            </w:r>
          </w:p>
        </w:tc>
      </w:tr>
      <w:tr w:rsidR="00591998" w:rsidRPr="00B06ADA" w14:paraId="73010A27" w14:textId="77777777" w:rsidTr="00370061">
        <w:trPr>
          <w:trHeight w:hRule="exact" w:val="432"/>
          <w:jc w:val="center"/>
        </w:trPr>
        <w:tc>
          <w:tcPr>
            <w:tcW w:w="474" w:type="dxa"/>
          </w:tcPr>
          <w:p w14:paraId="023B7ADD" w14:textId="77777777" w:rsidR="00591998" w:rsidRPr="00B06ADA" w:rsidRDefault="00591998" w:rsidP="00B06ADA"/>
        </w:tc>
        <w:tc>
          <w:tcPr>
            <w:tcW w:w="475" w:type="dxa"/>
          </w:tcPr>
          <w:p w14:paraId="3EE52DE0" w14:textId="77777777" w:rsidR="00591998" w:rsidRPr="00B06ADA" w:rsidRDefault="00591998" w:rsidP="00B06ADA">
            <w:r w:rsidRPr="00B06ADA">
              <w:t>b.</w:t>
            </w:r>
          </w:p>
        </w:tc>
        <w:tc>
          <w:tcPr>
            <w:tcW w:w="7127" w:type="dxa"/>
            <w:gridSpan w:val="3"/>
          </w:tcPr>
          <w:p w14:paraId="791DD00D" w14:textId="77777777" w:rsidR="00591998" w:rsidRPr="00B06ADA" w:rsidRDefault="00591998" w:rsidP="00AE52F4">
            <w:pPr>
              <w:numPr>
                <w:ilvl w:val="0"/>
                <w:numId w:val="70"/>
              </w:numPr>
              <w:ind w:left="473" w:hanging="450"/>
            </w:pPr>
            <w:r w:rsidRPr="00B06ADA">
              <w:t>BLS/OMB-approved forms and procedures will be used.</w:t>
            </w:r>
          </w:p>
        </w:tc>
        <w:tc>
          <w:tcPr>
            <w:tcW w:w="1284" w:type="dxa"/>
          </w:tcPr>
          <w:p w14:paraId="07C3863A"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3FA167A3" w14:textId="77777777" w:rsidTr="00370061">
        <w:trPr>
          <w:jc w:val="center"/>
        </w:trPr>
        <w:tc>
          <w:tcPr>
            <w:tcW w:w="474" w:type="dxa"/>
          </w:tcPr>
          <w:p w14:paraId="09EF6505" w14:textId="77777777" w:rsidR="00591998" w:rsidRPr="00B06ADA" w:rsidRDefault="00591998" w:rsidP="00B06ADA">
            <w:r w:rsidRPr="00B06ADA">
              <w:t>3.</w:t>
            </w:r>
          </w:p>
        </w:tc>
        <w:tc>
          <w:tcPr>
            <w:tcW w:w="7602" w:type="dxa"/>
            <w:gridSpan w:val="4"/>
          </w:tcPr>
          <w:p w14:paraId="40032531" w14:textId="77777777" w:rsidR="00591998" w:rsidRPr="00B06ADA" w:rsidRDefault="00591998" w:rsidP="00AE52F4">
            <w:pPr>
              <w:numPr>
                <w:ilvl w:val="0"/>
                <w:numId w:val="69"/>
              </w:numPr>
              <w:ind w:left="498" w:hanging="588"/>
            </w:pPr>
            <w:r w:rsidRPr="00B06ADA">
              <w:t>Software</w:t>
            </w:r>
          </w:p>
          <w:p w14:paraId="53B6A15D" w14:textId="1E4A2D97" w:rsidR="00DB177D" w:rsidRPr="00B06ADA" w:rsidRDefault="00E4459D" w:rsidP="00AE52F4">
            <w:pPr>
              <w:numPr>
                <w:ilvl w:val="0"/>
                <w:numId w:val="71"/>
              </w:numPr>
              <w:ind w:left="948" w:hanging="450"/>
            </w:pPr>
            <w:r w:rsidRPr="00B06ADA">
              <w:t>State</w:t>
            </w:r>
            <w:r w:rsidR="00591998" w:rsidRPr="00B06ADA">
              <w:t xml:space="preserve"> agencies using any BLS-sponsored OES export</w:t>
            </w:r>
            <w:r w:rsidR="009D045E">
              <w:t>able software will install the</w:t>
            </w:r>
            <w:r w:rsidR="00591998" w:rsidRPr="00B06ADA">
              <w:t xml:space="preserve"> latest version of the software and maintain conformance with the latest source code. Installation will be completed within 30 days of receipt of the update.</w:t>
            </w:r>
            <w:r w:rsidR="009344E9">
              <w:t xml:space="preserve"> This includes SPAM, OWDN Beta, and OWDN.</w:t>
            </w:r>
          </w:p>
          <w:p w14:paraId="20596173" w14:textId="3A4CCDA3" w:rsidR="00591998" w:rsidRPr="00B06ADA" w:rsidRDefault="00E4459D" w:rsidP="00AE52F4">
            <w:pPr>
              <w:numPr>
                <w:ilvl w:val="0"/>
                <w:numId w:val="71"/>
              </w:numPr>
              <w:ind w:left="948" w:hanging="450"/>
            </w:pPr>
            <w:r w:rsidRPr="00B06ADA">
              <w:t>State</w:t>
            </w:r>
            <w:r w:rsidR="00591998" w:rsidRPr="00B06ADA">
              <w:t>s will participate in testing of the OES software and sub</w:t>
            </w:r>
            <w:r w:rsidR="007141B7">
              <w:t>mit results of their testing</w:t>
            </w:r>
            <w:r w:rsidR="00591998" w:rsidRPr="00B06ADA">
              <w:t xml:space="preserve"> to BLS.</w:t>
            </w:r>
            <w:r w:rsidR="009C21A6">
              <w:t xml:space="preserve"> This includes SPAM, OWDN, and OWDN Beta. </w:t>
            </w:r>
          </w:p>
        </w:tc>
        <w:tc>
          <w:tcPr>
            <w:tcW w:w="1284" w:type="dxa"/>
          </w:tcPr>
          <w:p w14:paraId="40FCCFE7" w14:textId="77777777" w:rsidR="006B0D63" w:rsidRDefault="006B0D63" w:rsidP="00B06ADA"/>
          <w:p w14:paraId="1FFC4B80" w14:textId="77777777" w:rsidR="00591998" w:rsidRPr="00B06ADA" w:rsidRDefault="00591998" w:rsidP="00B06ADA">
            <w:r w:rsidRPr="00B06ADA">
              <w:br/>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794323">
              <w:fldChar w:fldCharType="separate"/>
            </w:r>
            <w:r w:rsidR="00274147" w:rsidRPr="00B06ADA">
              <w:fldChar w:fldCharType="end"/>
            </w:r>
          </w:p>
          <w:p w14:paraId="09B0C552" w14:textId="77777777" w:rsidR="00591998" w:rsidRPr="00B06ADA" w:rsidRDefault="00591998" w:rsidP="009B531C">
            <w:pPr>
              <w:ind w:left="0"/>
            </w:pPr>
          </w:p>
          <w:p w14:paraId="5D8E856C"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370061" w:rsidRPr="00B06ADA" w14:paraId="41E4C313" w14:textId="77777777" w:rsidTr="00370061">
        <w:trPr>
          <w:jc w:val="center"/>
        </w:trPr>
        <w:tc>
          <w:tcPr>
            <w:tcW w:w="474" w:type="dxa"/>
          </w:tcPr>
          <w:p w14:paraId="2E11A52B" w14:textId="77777777" w:rsidR="00370061" w:rsidRPr="00B06ADA" w:rsidRDefault="00370061" w:rsidP="00B06ADA"/>
        </w:tc>
        <w:tc>
          <w:tcPr>
            <w:tcW w:w="7602" w:type="dxa"/>
            <w:gridSpan w:val="4"/>
          </w:tcPr>
          <w:p w14:paraId="75FA2B00" w14:textId="77777777" w:rsidR="00370061" w:rsidRPr="00B06ADA" w:rsidRDefault="00370061" w:rsidP="00AE52F4">
            <w:pPr>
              <w:numPr>
                <w:ilvl w:val="0"/>
                <w:numId w:val="71"/>
              </w:numPr>
              <w:ind w:left="948" w:hanging="450"/>
            </w:pPr>
            <w:r w:rsidRPr="00370061">
              <w:t>States will provide semi-annual updates to information regarding their operating environment.</w:t>
            </w:r>
            <w:r w:rsidRPr="00E2190B">
              <w:rPr>
                <w:szCs w:val="20"/>
              </w:rPr>
              <w:t xml:space="preserve">  </w:t>
            </w:r>
          </w:p>
        </w:tc>
        <w:tc>
          <w:tcPr>
            <w:tcW w:w="1284" w:type="dxa"/>
          </w:tcPr>
          <w:p w14:paraId="19508AAD" w14:textId="77777777" w:rsidR="00370061" w:rsidRPr="00B06ADA" w:rsidRDefault="00274147" w:rsidP="00B06ADA">
            <w:r w:rsidRPr="00B06ADA">
              <w:fldChar w:fldCharType="begin">
                <w:ffData>
                  <w:name w:val=""/>
                  <w:enabled/>
                  <w:calcOnExit w:val="0"/>
                  <w:checkBox>
                    <w:sizeAuto/>
                    <w:default w:val="0"/>
                    <w:checked w:val="0"/>
                  </w:checkBox>
                </w:ffData>
              </w:fldChar>
            </w:r>
            <w:r w:rsidR="00370061" w:rsidRPr="00B06ADA">
              <w:instrText xml:space="preserve"> FORMCHECKBOX </w:instrText>
            </w:r>
            <w:r w:rsidR="00794323">
              <w:fldChar w:fldCharType="separate"/>
            </w:r>
            <w:r w:rsidRPr="00B06ADA">
              <w:fldChar w:fldCharType="end"/>
            </w:r>
          </w:p>
        </w:tc>
      </w:tr>
      <w:tr w:rsidR="00370061" w:rsidRPr="00B06ADA" w14:paraId="746ED188" w14:textId="77777777" w:rsidTr="00370061">
        <w:trPr>
          <w:jc w:val="center"/>
        </w:trPr>
        <w:tc>
          <w:tcPr>
            <w:tcW w:w="474" w:type="dxa"/>
          </w:tcPr>
          <w:p w14:paraId="001C7A89" w14:textId="77777777" w:rsidR="00370061" w:rsidRPr="00B06ADA" w:rsidRDefault="00370061" w:rsidP="00B06ADA"/>
        </w:tc>
        <w:tc>
          <w:tcPr>
            <w:tcW w:w="7602" w:type="dxa"/>
            <w:gridSpan w:val="4"/>
          </w:tcPr>
          <w:p w14:paraId="381E462A" w14:textId="5AA565A4" w:rsidR="00370061" w:rsidRDefault="00102197" w:rsidP="00AE52F4">
            <w:pPr>
              <w:numPr>
                <w:ilvl w:val="0"/>
                <w:numId w:val="71"/>
              </w:numPr>
              <w:ind w:left="948" w:hanging="450"/>
            </w:pPr>
            <w:r w:rsidRPr="00A95740">
              <w:t>The SPAM system is developed for and tested on Windows Editions currently supported by Microsoft (Client PC Windows 7, 64-bit and Server Windows 2008 R2 64-bit). For states using Windows 10 operating system, SPAM has an additional package that provides basic support for the essential SPAM functions. Problems related to the SPAM system operating on an unsupported operating system may require upgrades to state operating systems.</w:t>
            </w:r>
          </w:p>
          <w:p w14:paraId="5F9589F2" w14:textId="669CC415" w:rsidR="00102197" w:rsidRPr="00B06ADA" w:rsidRDefault="00102197" w:rsidP="00AE52F4">
            <w:pPr>
              <w:numPr>
                <w:ilvl w:val="0"/>
                <w:numId w:val="71"/>
              </w:numPr>
              <w:ind w:left="948" w:hanging="450"/>
            </w:pPr>
            <w:r>
              <w:t xml:space="preserve">States may use the OES Autocoder. States that choose to use the OES Autocoder must review all Autocoder </w:t>
            </w:r>
            <w:r w:rsidRPr="005F4D20">
              <w:t>output</w:t>
            </w:r>
            <w:r>
              <w:t xml:space="preserve"> that is provided. Results, including which SOC code was chosen, should be returned to BLS.</w:t>
            </w:r>
          </w:p>
        </w:tc>
        <w:tc>
          <w:tcPr>
            <w:tcW w:w="1284" w:type="dxa"/>
          </w:tcPr>
          <w:p w14:paraId="06DA0141" w14:textId="1E8BE305" w:rsidR="00102197" w:rsidRDefault="00274147" w:rsidP="00B06ADA">
            <w:r w:rsidRPr="00B06ADA">
              <w:fldChar w:fldCharType="begin">
                <w:ffData>
                  <w:name w:val=""/>
                  <w:enabled/>
                  <w:calcOnExit w:val="0"/>
                  <w:checkBox>
                    <w:sizeAuto/>
                    <w:default w:val="0"/>
                    <w:checked w:val="0"/>
                  </w:checkBox>
                </w:ffData>
              </w:fldChar>
            </w:r>
            <w:r w:rsidR="00370061" w:rsidRPr="00B06ADA">
              <w:instrText xml:space="preserve"> FORMCHECKBOX </w:instrText>
            </w:r>
            <w:r w:rsidR="00794323">
              <w:fldChar w:fldCharType="separate"/>
            </w:r>
            <w:r w:rsidRPr="00B06ADA">
              <w:fldChar w:fldCharType="end"/>
            </w:r>
          </w:p>
          <w:p w14:paraId="780E6C7B" w14:textId="77777777" w:rsidR="00102197" w:rsidRPr="00102197" w:rsidRDefault="00102197" w:rsidP="00102197"/>
          <w:p w14:paraId="2037CB36" w14:textId="77777777" w:rsidR="00296681" w:rsidRDefault="00296681" w:rsidP="009B531C">
            <w:pPr>
              <w:spacing w:before="240"/>
              <w:ind w:left="0"/>
            </w:pPr>
          </w:p>
          <w:p w14:paraId="3EDED67C" w14:textId="77777777" w:rsidR="00296681" w:rsidRDefault="00296681" w:rsidP="003049A7"/>
          <w:p w14:paraId="7F2F843F" w14:textId="611D045D" w:rsidR="00102197" w:rsidRPr="003049A7" w:rsidRDefault="003049A7" w:rsidP="009B531C">
            <w:pPr>
              <w:spacing w:after="0"/>
            </w:pPr>
            <w:r w:rsidRPr="00B06ADA">
              <w:fldChar w:fldCharType="begin">
                <w:ffData>
                  <w:name w:val=""/>
                  <w:enabled/>
                  <w:calcOnExit w:val="0"/>
                  <w:checkBox>
                    <w:sizeAuto/>
                    <w:default w:val="0"/>
                    <w:checked w:val="0"/>
                  </w:checkBox>
                </w:ffData>
              </w:fldChar>
            </w:r>
            <w:r w:rsidRPr="00B06ADA">
              <w:instrText xml:space="preserve"> FORMCHECKBOX </w:instrText>
            </w:r>
            <w:r w:rsidR="00794323">
              <w:fldChar w:fldCharType="separate"/>
            </w:r>
            <w:r w:rsidRPr="00B06ADA">
              <w:fldChar w:fldCharType="end"/>
            </w:r>
          </w:p>
          <w:p w14:paraId="7790FDC5" w14:textId="5CF150C8" w:rsidR="00102197" w:rsidRDefault="00102197" w:rsidP="00102197"/>
          <w:p w14:paraId="30B4F813" w14:textId="49D62918" w:rsidR="00370061" w:rsidRPr="00102197" w:rsidRDefault="00370061" w:rsidP="00102197"/>
        </w:tc>
      </w:tr>
    </w:tbl>
    <w:p w14:paraId="5A695414" w14:textId="77777777" w:rsidR="00A4230E" w:rsidRDefault="00A4230E" w:rsidP="00833AA2">
      <w:bookmarkStart w:id="1472" w:name="_Toc355682498"/>
    </w:p>
    <w:p w14:paraId="3604A361" w14:textId="2B4E5984" w:rsidR="007B5E70" w:rsidRDefault="00A4230E" w:rsidP="002E1EC3">
      <w:pPr>
        <w:pStyle w:val="Heading4"/>
        <w:ind w:hanging="540"/>
      </w:pPr>
      <w:r>
        <w:br w:type="column"/>
      </w:r>
      <w:r w:rsidR="00591998" w:rsidRPr="00B06ADA">
        <w:t>QUALITY ASSURANCE REQUIREMENTS</w:t>
      </w:r>
      <w:bookmarkEnd w:id="1472"/>
      <w:r w:rsidR="00591998" w:rsidRPr="00B06ADA">
        <w:tab/>
      </w:r>
      <w:r w:rsidR="00591998" w:rsidRPr="00B06ADA">
        <w:tab/>
      </w:r>
      <w:r w:rsidR="00591998" w:rsidRPr="00B06ADA">
        <w:tab/>
      </w:r>
      <w:r w:rsidR="00591998" w:rsidRPr="00B06ADA">
        <w:tab/>
      </w:r>
    </w:p>
    <w:p w14:paraId="6AFC8372" w14:textId="77777777" w:rsidR="00591998" w:rsidRPr="00B06ADA" w:rsidRDefault="00591998" w:rsidP="00B06ADA">
      <w:r w:rsidRPr="00B06ADA">
        <w:t xml:space="preserve">The </w:t>
      </w:r>
      <w:r w:rsidR="004B6391">
        <w:t>s</w:t>
      </w:r>
      <w:r w:rsidR="00E4459D" w:rsidRPr="00B06ADA">
        <w:t>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00591998" w:rsidRPr="00B06ADA" w14:paraId="7550F375" w14:textId="77777777" w:rsidTr="00C05FBD">
        <w:trPr>
          <w:gridAfter w:val="1"/>
          <w:wAfter w:w="6" w:type="dxa"/>
          <w:jc w:val="center"/>
        </w:trPr>
        <w:tc>
          <w:tcPr>
            <w:tcW w:w="474" w:type="dxa"/>
          </w:tcPr>
          <w:p w14:paraId="744BA9FE" w14:textId="77777777" w:rsidR="00591998" w:rsidRPr="00B06ADA" w:rsidRDefault="00591998" w:rsidP="00B06ADA">
            <w:r w:rsidRPr="00B06ADA">
              <w:t>1.</w:t>
            </w:r>
          </w:p>
        </w:tc>
        <w:tc>
          <w:tcPr>
            <w:tcW w:w="7602" w:type="dxa"/>
          </w:tcPr>
          <w:p w14:paraId="15C55F99" w14:textId="77777777" w:rsidR="00591998" w:rsidRPr="00B06ADA" w:rsidRDefault="00591998" w:rsidP="00AE52F4">
            <w:pPr>
              <w:numPr>
                <w:ilvl w:val="0"/>
                <w:numId w:val="72"/>
              </w:numPr>
              <w:ind w:left="501" w:hanging="540"/>
            </w:pPr>
            <w:r w:rsidRPr="00B06ADA">
              <w:t xml:space="preserve">Editing and screening efforts for all data types by running and acting on SPAM QA edits and by providing corrections and explanations when data are questioned by BLS. </w:t>
            </w:r>
            <w:r w:rsidR="00DF04BF" w:rsidRPr="00B06ADA">
              <w:t xml:space="preserve"> </w:t>
            </w:r>
            <w:r w:rsidRPr="00B06ADA">
              <w:t>BLS questions on the interim master files should be addressed before final master files are submitted. Questions on the final master file should be addressed or corrections submitted as specified in the technical memoranda.</w:t>
            </w:r>
          </w:p>
        </w:tc>
        <w:tc>
          <w:tcPr>
            <w:tcW w:w="1284" w:type="dxa"/>
          </w:tcPr>
          <w:p w14:paraId="4FF140D4"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4EF220DB" w14:textId="77777777" w:rsidTr="00C05FBD">
        <w:trPr>
          <w:gridAfter w:val="1"/>
          <w:wAfter w:w="6" w:type="dxa"/>
          <w:trHeight w:hRule="exact" w:val="432"/>
          <w:jc w:val="center"/>
        </w:trPr>
        <w:tc>
          <w:tcPr>
            <w:tcW w:w="474" w:type="dxa"/>
          </w:tcPr>
          <w:p w14:paraId="3D98C5AB" w14:textId="77777777" w:rsidR="00591998" w:rsidRPr="00B06ADA" w:rsidRDefault="00591998" w:rsidP="00B06ADA">
            <w:r w:rsidRPr="00B06ADA">
              <w:t>2.</w:t>
            </w:r>
          </w:p>
        </w:tc>
        <w:tc>
          <w:tcPr>
            <w:tcW w:w="7602" w:type="dxa"/>
          </w:tcPr>
          <w:p w14:paraId="28E3F5D5" w14:textId="77777777" w:rsidR="00591998" w:rsidRPr="00B06ADA" w:rsidRDefault="00591998" w:rsidP="00AE52F4">
            <w:pPr>
              <w:numPr>
                <w:ilvl w:val="0"/>
                <w:numId w:val="72"/>
              </w:numPr>
              <w:ind w:left="501" w:hanging="540"/>
            </w:pPr>
            <w:r w:rsidRPr="00B06ADA">
              <w:t>Providing information for atypical reporters as appropriate.</w:t>
            </w:r>
          </w:p>
        </w:tc>
        <w:tc>
          <w:tcPr>
            <w:tcW w:w="1284" w:type="dxa"/>
          </w:tcPr>
          <w:p w14:paraId="4C5AB582"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17F24EB7" w14:textId="77777777" w:rsidTr="00C05FBD">
        <w:trPr>
          <w:gridAfter w:val="1"/>
          <w:wAfter w:w="6" w:type="dxa"/>
          <w:trHeight w:val="773"/>
          <w:jc w:val="center"/>
        </w:trPr>
        <w:tc>
          <w:tcPr>
            <w:tcW w:w="474" w:type="dxa"/>
          </w:tcPr>
          <w:p w14:paraId="39E3493A" w14:textId="77777777" w:rsidR="00591998" w:rsidRPr="00B06ADA" w:rsidRDefault="00591998" w:rsidP="00B06ADA">
            <w:r w:rsidRPr="00B06ADA">
              <w:t>3.</w:t>
            </w:r>
          </w:p>
        </w:tc>
        <w:tc>
          <w:tcPr>
            <w:tcW w:w="7602" w:type="dxa"/>
          </w:tcPr>
          <w:p w14:paraId="5F7CFD7A" w14:textId="2C3E1B55" w:rsidR="00591998" w:rsidRPr="00B06ADA" w:rsidRDefault="00591998" w:rsidP="00AE52F4">
            <w:pPr>
              <w:numPr>
                <w:ilvl w:val="0"/>
                <w:numId w:val="72"/>
              </w:numPr>
              <w:ind w:left="501" w:hanging="540"/>
            </w:pPr>
            <w:r w:rsidRPr="00B06ADA">
              <w:t xml:space="preserve">The BLS will provide </w:t>
            </w:r>
            <w:r w:rsidR="004B6391">
              <w:t>s</w:t>
            </w:r>
            <w:r w:rsidR="00E4459D" w:rsidRPr="00B06ADA">
              <w:t>tate</w:t>
            </w:r>
            <w:r w:rsidRPr="00B06ADA">
              <w:t xml:space="preserve">s with preliminary </w:t>
            </w:r>
            <w:r w:rsidR="00E720DF">
              <w:t>201</w:t>
            </w:r>
            <w:r w:rsidR="00437D24">
              <w:t>8</w:t>
            </w:r>
            <w:r w:rsidRPr="00B06ADA">
              <w:t xml:space="preserve"> estimates in December </w:t>
            </w:r>
            <w:r w:rsidR="00E720DF">
              <w:t>201</w:t>
            </w:r>
            <w:r w:rsidR="00437D24">
              <w:t>8</w:t>
            </w:r>
            <w:r w:rsidRPr="00B06ADA">
              <w:t xml:space="preserve">. </w:t>
            </w:r>
            <w:r w:rsidR="00DF04BF" w:rsidRPr="00B06ADA">
              <w:t xml:space="preserve"> </w:t>
            </w:r>
            <w:r w:rsidR="00E4459D" w:rsidRPr="00B06ADA">
              <w:t>State</w:t>
            </w:r>
            <w:r w:rsidRPr="00B06ADA">
              <w:t>s will review preliminary estimates and make any necessary corrections to the micro data so suppression of individual OES estimates will be minimized.</w:t>
            </w:r>
          </w:p>
        </w:tc>
        <w:tc>
          <w:tcPr>
            <w:tcW w:w="1284" w:type="dxa"/>
          </w:tcPr>
          <w:p w14:paraId="59150F2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r w:rsidR="00591998" w:rsidRPr="00B06ADA" w14:paraId="6B8B3770" w14:textId="77777777" w:rsidTr="00C05FBD">
        <w:tblPrEx>
          <w:tblLook w:val="0000" w:firstRow="0" w:lastRow="0" w:firstColumn="0" w:lastColumn="0" w:noHBand="0" w:noVBand="0"/>
        </w:tblPrEx>
        <w:trPr>
          <w:trHeight w:hRule="exact" w:val="432"/>
          <w:jc w:val="center"/>
        </w:trPr>
        <w:tc>
          <w:tcPr>
            <w:tcW w:w="474" w:type="dxa"/>
          </w:tcPr>
          <w:p w14:paraId="45C28145" w14:textId="77777777" w:rsidR="00591998" w:rsidRPr="00B06ADA" w:rsidRDefault="00591998" w:rsidP="00B06ADA">
            <w:r w:rsidRPr="00B06ADA">
              <w:t>4.</w:t>
            </w:r>
          </w:p>
        </w:tc>
        <w:tc>
          <w:tcPr>
            <w:tcW w:w="7602" w:type="dxa"/>
          </w:tcPr>
          <w:p w14:paraId="51E61626" w14:textId="77777777" w:rsidR="00591998" w:rsidRPr="00B06ADA" w:rsidRDefault="00591998" w:rsidP="00AE52F4">
            <w:pPr>
              <w:numPr>
                <w:ilvl w:val="0"/>
                <w:numId w:val="72"/>
              </w:numPr>
              <w:ind w:left="501" w:hanging="540"/>
            </w:pPr>
            <w:r w:rsidRPr="00B06ADA">
              <w:t xml:space="preserve">Cooperating with </w:t>
            </w:r>
            <w:r w:rsidR="004B6391">
              <w:t>s</w:t>
            </w:r>
            <w:r w:rsidR="00E4459D" w:rsidRPr="00B06ADA">
              <w:t>tate</w:t>
            </w:r>
            <w:r w:rsidRPr="00B06ADA">
              <w:t xml:space="preserve"> operations review activities. </w:t>
            </w:r>
          </w:p>
          <w:p w14:paraId="02EC80BB" w14:textId="77777777" w:rsidR="00591998" w:rsidRPr="00B06ADA" w:rsidRDefault="00591998" w:rsidP="00B06ADA"/>
        </w:tc>
        <w:tc>
          <w:tcPr>
            <w:tcW w:w="1290" w:type="dxa"/>
            <w:gridSpan w:val="2"/>
          </w:tcPr>
          <w:p w14:paraId="4613400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794323">
              <w:fldChar w:fldCharType="separate"/>
            </w:r>
            <w:r w:rsidRPr="00B06ADA">
              <w:fldChar w:fldCharType="end"/>
            </w:r>
          </w:p>
        </w:tc>
      </w:tr>
    </w:tbl>
    <w:p w14:paraId="56DAA2B2" w14:textId="0A504924" w:rsidR="00591998" w:rsidRPr="00944E65" w:rsidRDefault="00591998" w:rsidP="00944E65">
      <w:pPr>
        <w:pStyle w:val="Heading4"/>
        <w:ind w:hanging="540"/>
      </w:pPr>
      <w:bookmarkStart w:id="1473" w:name="_Toc355682499"/>
      <w:r w:rsidRPr="00944E65">
        <w:t>EXCLUSIONS</w:t>
      </w:r>
      <w:bookmarkEnd w:id="1473"/>
    </w:p>
    <w:p w14:paraId="1CA06CCB" w14:textId="77777777" w:rsidR="00F84410" w:rsidRDefault="00F84410" w:rsidP="00F84410">
      <w:r w:rsidRPr="00B06ADA">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14:paraId="63EA475F" w14:textId="77777777" w:rsidR="00F84410" w:rsidRPr="00B06ADA" w:rsidRDefault="00F84410" w:rsidP="00F84410">
      <w:pPr>
        <w:pStyle w:val="Heading4"/>
        <w:ind w:hanging="540"/>
      </w:pPr>
      <w:bookmarkStart w:id="1474" w:name="_Toc355682500"/>
      <w:r w:rsidRPr="00B06ADA">
        <w:t>EXPLANATION OF VARIANCES</w:t>
      </w:r>
      <w:bookmarkEnd w:id="1474"/>
    </w:p>
    <w:p w14:paraId="2DC0F788" w14:textId="77777777" w:rsidR="00F84410" w:rsidRPr="00B06ADA" w:rsidRDefault="00F84410" w:rsidP="00F84410"/>
    <w:p w14:paraId="5EE4E516" w14:textId="77777777" w:rsidR="00591998" w:rsidRPr="00B06ADA" w:rsidRDefault="00591998" w:rsidP="00B06ADA"/>
    <w:p w14:paraId="0E355E2D" w14:textId="77777777" w:rsidR="00591998" w:rsidRDefault="00591998" w:rsidP="008C0E35">
      <w:pPr>
        <w:ind w:left="540"/>
      </w:pPr>
    </w:p>
    <w:p w14:paraId="306AAE61" w14:textId="77777777" w:rsidR="00B26AD1" w:rsidRPr="00B06ADA" w:rsidRDefault="00B26AD1" w:rsidP="008C0E35">
      <w:pPr>
        <w:ind w:left="540"/>
      </w:pPr>
    </w:p>
    <w:p w14:paraId="07B08467" w14:textId="77777777" w:rsidR="00591998" w:rsidRPr="00B06ADA" w:rsidRDefault="00591998" w:rsidP="00B06ADA"/>
    <w:p w14:paraId="19D409A2" w14:textId="77777777" w:rsidR="00591998" w:rsidRDefault="00591998" w:rsidP="00B06ADA"/>
    <w:p w14:paraId="768257C0" w14:textId="77777777" w:rsidR="00591998" w:rsidRPr="00C05FBD" w:rsidRDefault="00591998" w:rsidP="00C05FBD">
      <w:pPr>
        <w:ind w:left="0"/>
        <w:rPr>
          <w:u w:val="single"/>
        </w:rPr>
      </w:pPr>
      <w:r w:rsidRPr="00C05FBD">
        <w:rPr>
          <w:u w:val="single"/>
        </w:rPr>
        <w:t>NOTE: Please add additional pages as necessary</w:t>
      </w:r>
    </w:p>
    <w:p w14:paraId="2057D2DE" w14:textId="77777777" w:rsidR="000F1089" w:rsidRDefault="000F1089">
      <w:pPr>
        <w:spacing w:after="0"/>
        <w:ind w:left="0"/>
        <w:sectPr w:rsidR="000F1089" w:rsidSect="00A916EE">
          <w:headerReference w:type="even" r:id="rId149"/>
          <w:headerReference w:type="default" r:id="rId150"/>
          <w:footerReference w:type="default" r:id="rId151"/>
          <w:headerReference w:type="first" r:id="rId152"/>
          <w:pgSz w:w="12240" w:h="15840" w:code="1"/>
          <w:pgMar w:top="1440" w:right="1440" w:bottom="1440" w:left="1440" w:header="720" w:footer="720" w:gutter="0"/>
          <w:cols w:space="720"/>
          <w:docGrid w:linePitch="360"/>
        </w:sectPr>
      </w:pPr>
    </w:p>
    <w:p w14:paraId="12C51B1E" w14:textId="644140C6" w:rsidR="000A1EFE" w:rsidRDefault="000A1EFE">
      <w:pPr>
        <w:spacing w:after="0"/>
        <w:ind w:left="0"/>
      </w:pPr>
    </w:p>
    <w:p w14:paraId="45E8DFDA" w14:textId="77777777" w:rsidR="000A1EFE" w:rsidRDefault="000A1EFE" w:rsidP="00E959A6">
      <w:pPr>
        <w:jc w:val="center"/>
      </w:pPr>
    </w:p>
    <w:p w14:paraId="11E08A49" w14:textId="77777777" w:rsidR="000A1EFE" w:rsidRDefault="000A1EFE" w:rsidP="00E959A6">
      <w:pPr>
        <w:jc w:val="center"/>
      </w:pPr>
    </w:p>
    <w:p w14:paraId="6E25CF0F" w14:textId="77777777" w:rsidR="000A1EFE" w:rsidRDefault="000A1EFE" w:rsidP="00E959A6">
      <w:pPr>
        <w:jc w:val="center"/>
      </w:pPr>
    </w:p>
    <w:p w14:paraId="3B8569A9" w14:textId="77777777" w:rsidR="000A1EFE" w:rsidRDefault="000A1EFE" w:rsidP="00E959A6">
      <w:pPr>
        <w:jc w:val="center"/>
      </w:pPr>
    </w:p>
    <w:p w14:paraId="083351F0" w14:textId="77777777" w:rsidR="000A1EFE" w:rsidRDefault="000A1EFE" w:rsidP="00E959A6">
      <w:pPr>
        <w:jc w:val="center"/>
      </w:pPr>
    </w:p>
    <w:p w14:paraId="33DB19FD" w14:textId="77777777" w:rsidR="000A1EFE" w:rsidRDefault="000A1EFE" w:rsidP="00E959A6">
      <w:pPr>
        <w:jc w:val="center"/>
      </w:pPr>
    </w:p>
    <w:p w14:paraId="7780C26B" w14:textId="77777777" w:rsidR="000A1EFE" w:rsidRDefault="000A1EFE" w:rsidP="00E959A6">
      <w:pPr>
        <w:jc w:val="center"/>
      </w:pPr>
    </w:p>
    <w:p w14:paraId="21AF75F7" w14:textId="77777777" w:rsidR="000A1EFE" w:rsidRDefault="000A1EFE" w:rsidP="00E959A6">
      <w:pPr>
        <w:jc w:val="center"/>
      </w:pPr>
    </w:p>
    <w:p w14:paraId="634D3834" w14:textId="77777777" w:rsidR="000A1EFE" w:rsidRDefault="000A1EFE" w:rsidP="00E959A6">
      <w:pPr>
        <w:jc w:val="center"/>
      </w:pPr>
    </w:p>
    <w:p w14:paraId="24721AEE" w14:textId="77777777" w:rsidR="000A1EFE" w:rsidRDefault="000A1EFE" w:rsidP="00E959A6">
      <w:pPr>
        <w:jc w:val="center"/>
      </w:pPr>
    </w:p>
    <w:p w14:paraId="487FCF7D" w14:textId="77777777" w:rsidR="000A1EFE" w:rsidRDefault="000A1EFE" w:rsidP="00E959A6">
      <w:pPr>
        <w:jc w:val="center"/>
      </w:pPr>
    </w:p>
    <w:p w14:paraId="6A47BCA2" w14:textId="77777777" w:rsidR="000A1EFE" w:rsidRDefault="000A1EFE" w:rsidP="00E959A6">
      <w:pPr>
        <w:jc w:val="center"/>
      </w:pPr>
    </w:p>
    <w:p w14:paraId="37A16C39" w14:textId="4F2B29A1" w:rsidR="000A1EFE" w:rsidRDefault="000A1EFE" w:rsidP="00E959A6">
      <w:pPr>
        <w:jc w:val="center"/>
      </w:pPr>
      <w:r w:rsidRPr="00B06ADA">
        <w:t>[</w:t>
      </w:r>
      <w:r>
        <w:t>This page is intentionally left blank</w:t>
      </w:r>
      <w:r w:rsidRPr="00B06ADA">
        <w:t>]</w:t>
      </w:r>
      <w:r>
        <w:br w:type="page"/>
      </w:r>
    </w:p>
    <w:p w14:paraId="0970381E" w14:textId="77777777" w:rsidR="001A10FC" w:rsidRDefault="001A10FC" w:rsidP="009D045E">
      <w:pPr>
        <w:ind w:left="0"/>
        <w:sectPr w:rsidR="001A10FC" w:rsidSect="00A916EE">
          <w:headerReference w:type="default" r:id="rId153"/>
          <w:footerReference w:type="default" r:id="rId154"/>
          <w:pgSz w:w="12240" w:h="15840" w:code="1"/>
          <w:pgMar w:top="1440" w:right="1440" w:bottom="1440" w:left="1440" w:header="720" w:footer="720" w:gutter="0"/>
          <w:cols w:space="720"/>
          <w:docGrid w:linePitch="360"/>
        </w:sectPr>
      </w:pPr>
    </w:p>
    <w:p w14:paraId="3D9C3A58" w14:textId="77777777" w:rsidR="009D045E" w:rsidRPr="002A59E2" w:rsidRDefault="00244EBE" w:rsidP="00B26AD1">
      <w:pPr>
        <w:pStyle w:val="Heading2"/>
        <w:numPr>
          <w:ilvl w:val="0"/>
          <w:numId w:val="0"/>
        </w:numPr>
        <w:rPr>
          <w:sz w:val="32"/>
          <w:szCs w:val="32"/>
        </w:rPr>
      </w:pPr>
      <w:bookmarkStart w:id="1475" w:name="_Toc197829319"/>
      <w:bookmarkStart w:id="1476" w:name="_Toc220934243"/>
      <w:bookmarkStart w:id="1477" w:name="_Toc318388513"/>
      <w:bookmarkStart w:id="1478" w:name="_Toc355682501"/>
      <w:bookmarkStart w:id="1479" w:name="_Toc507594119"/>
      <w:bookmarkStart w:id="1480" w:name="_Toc164237445"/>
      <w:bookmarkStart w:id="1481" w:name="_Toc190761529"/>
      <w:bookmarkStart w:id="1482" w:name="_Toc190770209"/>
      <w:bookmarkEnd w:id="1465"/>
      <w:bookmarkEnd w:id="1466"/>
      <w:bookmarkEnd w:id="1467"/>
      <w:bookmarkEnd w:id="1468"/>
      <w:bookmarkEnd w:id="1469"/>
      <w:bookmarkEnd w:id="1470"/>
      <w:r>
        <w:rPr>
          <w:sz w:val="32"/>
          <w:szCs w:val="32"/>
        </w:rPr>
        <w:t>QUARTERLY CENSUS OF EMPLOYMENT AND</w:t>
      </w:r>
      <w:r w:rsidR="009D045E" w:rsidRPr="002A59E2">
        <w:rPr>
          <w:sz w:val="32"/>
          <w:szCs w:val="32"/>
        </w:rPr>
        <w:t xml:space="preserve"> W</w:t>
      </w:r>
      <w:bookmarkEnd w:id="1475"/>
      <w:bookmarkEnd w:id="1476"/>
      <w:bookmarkEnd w:id="1477"/>
      <w:bookmarkEnd w:id="1478"/>
      <w:r>
        <w:rPr>
          <w:sz w:val="32"/>
          <w:szCs w:val="32"/>
        </w:rPr>
        <w:t>AGES</w:t>
      </w:r>
      <w:bookmarkEnd w:id="1479"/>
    </w:p>
    <w:p w14:paraId="2D771C09" w14:textId="77777777" w:rsidR="009D045E" w:rsidRPr="00851650" w:rsidRDefault="009D045E" w:rsidP="00AE52F4">
      <w:pPr>
        <w:pStyle w:val="Heading4"/>
        <w:numPr>
          <w:ilvl w:val="0"/>
          <w:numId w:val="114"/>
        </w:numPr>
        <w:ind w:hanging="540"/>
      </w:pPr>
      <w:bookmarkStart w:id="1483" w:name="_Toc53558630"/>
      <w:bookmarkStart w:id="1484" w:name="_Toc164237438"/>
      <w:bookmarkStart w:id="1485" w:name="_Toc197829320"/>
      <w:bookmarkStart w:id="1486" w:name="_Toc220934244"/>
      <w:bookmarkStart w:id="1487" w:name="_Toc318388514"/>
      <w:bookmarkStart w:id="1488" w:name="_Toc355682502"/>
      <w:r w:rsidRPr="00851650">
        <w:t>PROGRAM INFORMATION</w:t>
      </w:r>
      <w:bookmarkEnd w:id="1483"/>
      <w:bookmarkEnd w:id="1484"/>
      <w:bookmarkEnd w:id="1485"/>
      <w:bookmarkEnd w:id="1486"/>
      <w:bookmarkEnd w:id="1487"/>
      <w:bookmarkEnd w:id="1488"/>
    </w:p>
    <w:p w14:paraId="4D7B457C" w14:textId="77777777" w:rsidR="009D045E" w:rsidRPr="00851650" w:rsidRDefault="009D045E" w:rsidP="009D045E">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sidR="004B6391">
        <w:rPr>
          <w:szCs w:val="20"/>
        </w:rPr>
        <w:t>s</w:t>
      </w:r>
      <w:r>
        <w:rPr>
          <w:szCs w:val="20"/>
        </w:rPr>
        <w:t>tate</w:t>
      </w:r>
      <w:r w:rsidRPr="00851650">
        <w:rPr>
          <w:szCs w:val="20"/>
        </w:rPr>
        <w:t xml:space="preserve">s prepare an Enhanced Quarterly Unemployment Insurance (EQUI) file each quarter.  QCEW data are developed for the 50 </w:t>
      </w:r>
      <w:r w:rsidR="004B6391">
        <w:rPr>
          <w:szCs w:val="20"/>
        </w:rPr>
        <w:t>s</w:t>
      </w:r>
      <w:r>
        <w:rPr>
          <w:szCs w:val="20"/>
        </w:rPr>
        <w:t>tate</w:t>
      </w:r>
      <w:r w:rsidRPr="00851650">
        <w:rPr>
          <w:szCs w:val="20"/>
        </w:rPr>
        <w:t>s, the District of Columbia, Puerto Rico, and the Virgin Islands.</w:t>
      </w:r>
    </w:p>
    <w:p w14:paraId="0D257314" w14:textId="77777777" w:rsidR="009D045E" w:rsidRPr="00851650" w:rsidRDefault="009D045E" w:rsidP="009D045E">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sidR="004B6391">
        <w:rPr>
          <w:szCs w:val="20"/>
        </w:rPr>
        <w:t>s</w:t>
      </w:r>
      <w:r>
        <w:rPr>
          <w:szCs w:val="20"/>
        </w:rPr>
        <w:t>tate</w:t>
      </w:r>
      <w:r w:rsidRPr="00851650">
        <w:rPr>
          <w:szCs w:val="20"/>
        </w:rPr>
        <w:t>, regional, and national personal income estimates, a component of the Gross Domestic Product, and to conduct related statistical research and analysis.</w:t>
      </w:r>
    </w:p>
    <w:p w14:paraId="70BC6F40" w14:textId="77777777" w:rsidR="009D045E" w:rsidRDefault="009D045E" w:rsidP="009D045E">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sidR="00FA7DED">
        <w:rPr>
          <w:szCs w:val="20"/>
        </w:rPr>
        <w:t>or on StateW</w:t>
      </w:r>
      <w:r>
        <w:rPr>
          <w:szCs w:val="20"/>
        </w:rPr>
        <w:t>eb,</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14:paraId="0804D1CE" w14:textId="77777777" w:rsidR="009D045E" w:rsidRPr="000B6FCF" w:rsidRDefault="004B6391" w:rsidP="009D045E">
      <w:pPr>
        <w:rPr>
          <w:szCs w:val="20"/>
        </w:rPr>
      </w:pPr>
      <w:r>
        <w:rPr>
          <w:szCs w:val="20"/>
        </w:rPr>
        <w:t>The redesign of a new s</w:t>
      </w:r>
      <w:r w:rsidR="009D045E">
        <w:rPr>
          <w:szCs w:val="20"/>
        </w:rPr>
        <w:t>tate</w:t>
      </w:r>
      <w:r w:rsidR="009D045E" w:rsidRPr="000B6FCF">
        <w:rPr>
          <w:szCs w:val="20"/>
        </w:rPr>
        <w:t xml:space="preserve"> processing system is underway.  It is allowable for </w:t>
      </w:r>
      <w:r>
        <w:rPr>
          <w:szCs w:val="20"/>
        </w:rPr>
        <w:t>s</w:t>
      </w:r>
      <w:r w:rsidR="009D045E">
        <w:rPr>
          <w:szCs w:val="20"/>
        </w:rPr>
        <w:t>tate</w:t>
      </w:r>
      <w:r w:rsidR="009D045E" w:rsidRPr="000B6FCF">
        <w:rPr>
          <w:szCs w:val="20"/>
        </w:rPr>
        <w:t xml:space="preserve">s to use QCEW funds for a range of activities in preparation for </w:t>
      </w:r>
      <w:r w:rsidR="009D045E">
        <w:rPr>
          <w:szCs w:val="20"/>
        </w:rPr>
        <w:t xml:space="preserve">and </w:t>
      </w:r>
      <w:r w:rsidR="009D045E" w:rsidRPr="000B6FCF">
        <w:rPr>
          <w:szCs w:val="20"/>
        </w:rPr>
        <w:t>the implementation of this system such as: buying the standard configuration of hardware, reprogramming for new UI extracts</w:t>
      </w:r>
      <w:r w:rsidR="009D045E">
        <w:rPr>
          <w:szCs w:val="20"/>
        </w:rPr>
        <w:t>,</w:t>
      </w:r>
      <w:r w:rsidR="009D045E" w:rsidRPr="000B6FCF">
        <w:rPr>
          <w:szCs w:val="20"/>
        </w:rPr>
        <w:t xml:space="preserve"> and for the wage record pre-processing features. </w:t>
      </w:r>
    </w:p>
    <w:p w14:paraId="3BF18083" w14:textId="77777777" w:rsidR="009D045E" w:rsidRPr="00851650" w:rsidRDefault="009D045E" w:rsidP="009D045E">
      <w:pPr>
        <w:rPr>
          <w:szCs w:val="20"/>
        </w:rPr>
      </w:pPr>
    </w:p>
    <w:p w14:paraId="3ADBEFAA" w14:textId="77777777" w:rsidR="009D045E" w:rsidRPr="00851650" w:rsidRDefault="009D045E" w:rsidP="00AE52F4">
      <w:pPr>
        <w:pStyle w:val="Heading4"/>
        <w:numPr>
          <w:ilvl w:val="0"/>
          <w:numId w:val="114"/>
        </w:numPr>
        <w:ind w:hanging="540"/>
      </w:pPr>
      <w:bookmarkStart w:id="1489" w:name="_Toc53558631"/>
      <w:bookmarkStart w:id="1490" w:name="_Toc164237439"/>
      <w:bookmarkStart w:id="1491" w:name="_Toc197829321"/>
      <w:bookmarkStart w:id="1492" w:name="_Toc220934245"/>
      <w:bookmarkStart w:id="1493" w:name="_Toc318388515"/>
      <w:bookmarkStart w:id="1494" w:name="_Toc355682503"/>
      <w:r w:rsidRPr="00851650">
        <w:t>DELIVERABLES</w:t>
      </w:r>
      <w:bookmarkEnd w:id="1489"/>
      <w:bookmarkEnd w:id="1490"/>
      <w:bookmarkEnd w:id="1491"/>
      <w:bookmarkEnd w:id="1492"/>
      <w:bookmarkEnd w:id="1493"/>
      <w:bookmarkEnd w:id="1494"/>
    </w:p>
    <w:tbl>
      <w:tblPr>
        <w:tblW w:w="9360" w:type="dxa"/>
        <w:jc w:val="center"/>
        <w:tblLayout w:type="fixed"/>
        <w:tblLook w:val="01E0" w:firstRow="1" w:lastRow="1" w:firstColumn="1" w:lastColumn="1" w:noHBand="0" w:noVBand="0"/>
      </w:tblPr>
      <w:tblGrid>
        <w:gridCol w:w="474"/>
        <w:gridCol w:w="475"/>
        <w:gridCol w:w="3339"/>
        <w:gridCol w:w="1284"/>
        <w:gridCol w:w="825"/>
        <w:gridCol w:w="1679"/>
        <w:gridCol w:w="1284"/>
      </w:tblGrid>
      <w:tr w:rsidR="009D045E" w:rsidRPr="003171D7" w14:paraId="5CF5B280" w14:textId="77777777" w:rsidTr="00EC0C1F">
        <w:trPr>
          <w:jc w:val="center"/>
        </w:trPr>
        <w:tc>
          <w:tcPr>
            <w:tcW w:w="474" w:type="dxa"/>
            <w:vAlign w:val="center"/>
          </w:tcPr>
          <w:p w14:paraId="228630F0" w14:textId="77777777" w:rsidR="009D045E" w:rsidRPr="003171D7" w:rsidRDefault="009D045E" w:rsidP="009D045E">
            <w:pPr>
              <w:spacing w:before="100" w:after="100"/>
              <w:jc w:val="center"/>
              <w:rPr>
                <w:szCs w:val="20"/>
              </w:rPr>
            </w:pPr>
          </w:p>
        </w:tc>
        <w:tc>
          <w:tcPr>
            <w:tcW w:w="475" w:type="dxa"/>
            <w:vAlign w:val="center"/>
          </w:tcPr>
          <w:p w14:paraId="11103B69" w14:textId="77777777" w:rsidR="009D045E" w:rsidRPr="003171D7" w:rsidRDefault="009D045E" w:rsidP="009D045E">
            <w:pPr>
              <w:spacing w:before="100" w:after="100"/>
              <w:jc w:val="center"/>
              <w:rPr>
                <w:szCs w:val="20"/>
              </w:rPr>
            </w:pPr>
          </w:p>
        </w:tc>
        <w:tc>
          <w:tcPr>
            <w:tcW w:w="3339" w:type="dxa"/>
            <w:vAlign w:val="bottom"/>
          </w:tcPr>
          <w:p w14:paraId="36C3E4EA" w14:textId="77777777" w:rsidR="009D045E" w:rsidRPr="003171D7" w:rsidRDefault="009D045E" w:rsidP="009D045E">
            <w:pPr>
              <w:spacing w:before="100" w:after="100"/>
              <w:jc w:val="center"/>
              <w:rPr>
                <w:szCs w:val="20"/>
              </w:rPr>
            </w:pPr>
            <w:r w:rsidRPr="003171D7">
              <w:rPr>
                <w:szCs w:val="20"/>
              </w:rPr>
              <w:t>Content</w:t>
            </w:r>
          </w:p>
        </w:tc>
        <w:tc>
          <w:tcPr>
            <w:tcW w:w="1284" w:type="dxa"/>
            <w:vAlign w:val="bottom"/>
          </w:tcPr>
          <w:p w14:paraId="1431C093" w14:textId="77777777" w:rsidR="009D045E" w:rsidRPr="003171D7" w:rsidRDefault="009D045E" w:rsidP="009D045E">
            <w:pPr>
              <w:spacing w:after="60"/>
              <w:ind w:left="0"/>
              <w:jc w:val="center"/>
              <w:rPr>
                <w:szCs w:val="20"/>
              </w:rPr>
            </w:pPr>
            <w:r w:rsidRPr="003171D7">
              <w:rPr>
                <w:szCs w:val="20"/>
              </w:rPr>
              <w:t>Agree To Comply (Check Box)</w:t>
            </w:r>
          </w:p>
        </w:tc>
        <w:tc>
          <w:tcPr>
            <w:tcW w:w="2504" w:type="dxa"/>
            <w:gridSpan w:val="2"/>
            <w:vAlign w:val="bottom"/>
          </w:tcPr>
          <w:p w14:paraId="53B57987" w14:textId="77777777" w:rsidR="009D045E" w:rsidRPr="003171D7" w:rsidRDefault="009D045E" w:rsidP="009D045E">
            <w:pPr>
              <w:spacing w:before="100" w:after="100"/>
              <w:jc w:val="center"/>
              <w:rPr>
                <w:szCs w:val="20"/>
              </w:rPr>
            </w:pPr>
            <w:r w:rsidRPr="003171D7">
              <w:rPr>
                <w:szCs w:val="20"/>
              </w:rPr>
              <w:t>Due Dates</w:t>
            </w:r>
          </w:p>
        </w:tc>
        <w:tc>
          <w:tcPr>
            <w:tcW w:w="1284" w:type="dxa"/>
            <w:vAlign w:val="bottom"/>
          </w:tcPr>
          <w:p w14:paraId="74041DBC" w14:textId="77777777" w:rsidR="009D045E" w:rsidRPr="003171D7" w:rsidRDefault="009D045E" w:rsidP="00EC0C1F">
            <w:pPr>
              <w:spacing w:after="60"/>
              <w:ind w:left="0"/>
              <w:jc w:val="center"/>
              <w:rPr>
                <w:szCs w:val="20"/>
              </w:rPr>
            </w:pPr>
            <w:r w:rsidRPr="003171D7">
              <w:rPr>
                <w:szCs w:val="20"/>
              </w:rPr>
              <w:t>Agree To Comply (Check Box)</w:t>
            </w:r>
          </w:p>
        </w:tc>
      </w:tr>
      <w:tr w:rsidR="009D045E" w:rsidRPr="003171D7" w14:paraId="47004ACB" w14:textId="77777777" w:rsidTr="00EC0C1F">
        <w:trPr>
          <w:trHeight w:val="50"/>
          <w:jc w:val="center"/>
        </w:trPr>
        <w:tc>
          <w:tcPr>
            <w:tcW w:w="474" w:type="dxa"/>
          </w:tcPr>
          <w:p w14:paraId="58CDC66B" w14:textId="77777777" w:rsidR="009D045E" w:rsidRPr="003171D7" w:rsidRDefault="009D045E" w:rsidP="009D045E">
            <w:pPr>
              <w:spacing w:before="60" w:after="120"/>
              <w:rPr>
                <w:szCs w:val="20"/>
              </w:rPr>
            </w:pPr>
            <w:r w:rsidRPr="003171D7">
              <w:rPr>
                <w:szCs w:val="20"/>
              </w:rPr>
              <w:t>1.</w:t>
            </w:r>
          </w:p>
        </w:tc>
        <w:tc>
          <w:tcPr>
            <w:tcW w:w="3814" w:type="dxa"/>
            <w:gridSpan w:val="2"/>
          </w:tcPr>
          <w:p w14:paraId="6941E29E" w14:textId="78539914" w:rsidR="009D045E" w:rsidRPr="00D71E60" w:rsidRDefault="009D045E" w:rsidP="00AE52F4">
            <w:pPr>
              <w:numPr>
                <w:ilvl w:val="0"/>
                <w:numId w:val="115"/>
              </w:numPr>
              <w:rPr>
                <w:szCs w:val="20"/>
              </w:rPr>
            </w:pPr>
            <w:r w:rsidRPr="003171D7">
              <w:rPr>
                <w:szCs w:val="20"/>
              </w:rPr>
              <w:t>EQUI Name and Address File must be delivered for the BLS to operate the QCEW program.  It must be delivered according to the schedule specified in the QCEW Operating Manual</w:t>
            </w:r>
            <w:r w:rsidR="00FA7DED">
              <w:rPr>
                <w:szCs w:val="20"/>
              </w:rPr>
              <w:t xml:space="preserve"> or on StateW</w:t>
            </w:r>
            <w:r>
              <w:rPr>
                <w:szCs w:val="20"/>
              </w:rPr>
              <w:t>eb,</w:t>
            </w:r>
            <w:r w:rsidRPr="003171D7">
              <w:rPr>
                <w:szCs w:val="20"/>
              </w:rPr>
              <w:t xml:space="preserve"> the work </w:t>
            </w:r>
            <w:r>
              <w:rPr>
                <w:szCs w:val="20"/>
              </w:rPr>
              <w:t>state</w:t>
            </w:r>
            <w:r w:rsidRPr="003171D7">
              <w:rPr>
                <w:szCs w:val="20"/>
              </w:rPr>
              <w:t xml:space="preserve">ment, and BLS technical memoranda.  Estimates, acceptable to the BLS, will be used in the case of missing </w:t>
            </w:r>
            <w:r w:rsidR="004B6391">
              <w:rPr>
                <w:szCs w:val="20"/>
              </w:rPr>
              <w:t>s</w:t>
            </w:r>
            <w:r>
              <w:rPr>
                <w:szCs w:val="20"/>
              </w:rPr>
              <w:t>tate</w:t>
            </w:r>
            <w:r w:rsidRPr="003171D7">
              <w:rPr>
                <w:szCs w:val="20"/>
              </w:rPr>
              <w:t xml:space="preserve"> files.  </w:t>
            </w:r>
            <w:r w:rsidR="00CA3718">
              <w:rPr>
                <w:szCs w:val="20"/>
              </w:rPr>
              <w:br/>
            </w:r>
            <w:r w:rsidR="00CA3718">
              <w:rPr>
                <w:szCs w:val="20"/>
              </w:rPr>
              <w:br/>
            </w:r>
            <w:r w:rsidR="00CA3718">
              <w:t xml:space="preserve">*If </w:t>
            </w:r>
            <w:r w:rsidR="003D109D">
              <w:t>BLS, in consultation with the Policy Council, determines</w:t>
            </w:r>
            <w:r w:rsidR="00CA3718">
              <w:t xml:space="preserve"> that the test</w:t>
            </w:r>
            <w:r w:rsidR="001F6D2A">
              <w:t xml:space="preserve"> </w:t>
            </w:r>
            <w:r w:rsidR="00CA3718">
              <w:t>of the one week acceleration of the QCEW deliverable has been successful, the date</w:t>
            </w:r>
            <w:r w:rsidR="0097069E">
              <w:t>s</w:t>
            </w:r>
            <w:r w:rsidR="00CA3718">
              <w:t xml:space="preserve"> for Deliverable B1 will</w:t>
            </w:r>
            <w:r w:rsidR="0097069E">
              <w:t xml:space="preserve"> be replaced by the dates listed under Deliverable B2,</w:t>
            </w:r>
          </w:p>
        </w:tc>
        <w:tc>
          <w:tcPr>
            <w:tcW w:w="1284" w:type="dxa"/>
          </w:tcPr>
          <w:p w14:paraId="1F9FA8E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825" w:type="dxa"/>
          </w:tcPr>
          <w:p w14:paraId="4B1EA5A4" w14:textId="3A248269" w:rsidR="009D045E" w:rsidRPr="003171D7" w:rsidRDefault="00E720DF" w:rsidP="00135CC2">
            <w:pPr>
              <w:spacing w:before="60" w:after="120"/>
              <w:ind w:hanging="545"/>
              <w:rPr>
                <w:szCs w:val="20"/>
              </w:rPr>
            </w:pPr>
            <w:r>
              <w:rPr>
                <w:szCs w:val="20"/>
              </w:rPr>
              <w:t>201</w:t>
            </w:r>
            <w:r w:rsidR="003D109D">
              <w:rPr>
                <w:szCs w:val="20"/>
              </w:rPr>
              <w:t>8</w:t>
            </w:r>
            <w:r w:rsidR="009D045E" w:rsidRPr="003171D7">
              <w:rPr>
                <w:szCs w:val="20"/>
              </w:rPr>
              <w:t>-2</w:t>
            </w:r>
          </w:p>
          <w:p w14:paraId="71C55F9D" w14:textId="25ABD096" w:rsidR="009D045E" w:rsidRPr="003171D7" w:rsidRDefault="00E720DF" w:rsidP="00135CC2">
            <w:pPr>
              <w:spacing w:before="60" w:after="120"/>
              <w:ind w:hanging="545"/>
              <w:rPr>
                <w:szCs w:val="20"/>
              </w:rPr>
            </w:pPr>
            <w:r>
              <w:rPr>
                <w:szCs w:val="20"/>
              </w:rPr>
              <w:t>201</w:t>
            </w:r>
            <w:r w:rsidR="003D109D">
              <w:rPr>
                <w:szCs w:val="20"/>
              </w:rPr>
              <w:t>8</w:t>
            </w:r>
            <w:r w:rsidR="009D045E" w:rsidRPr="003171D7">
              <w:rPr>
                <w:szCs w:val="20"/>
              </w:rPr>
              <w:t>-3</w:t>
            </w:r>
          </w:p>
          <w:p w14:paraId="3BF1FE79" w14:textId="4B6DC72F" w:rsidR="009D045E" w:rsidRPr="003171D7" w:rsidRDefault="00E720DF" w:rsidP="00135CC2">
            <w:pPr>
              <w:spacing w:before="60" w:after="120"/>
              <w:ind w:hanging="545"/>
              <w:rPr>
                <w:szCs w:val="20"/>
              </w:rPr>
            </w:pPr>
            <w:r>
              <w:rPr>
                <w:szCs w:val="20"/>
              </w:rPr>
              <w:t>201</w:t>
            </w:r>
            <w:r w:rsidR="003D109D">
              <w:rPr>
                <w:szCs w:val="20"/>
              </w:rPr>
              <w:t>8</w:t>
            </w:r>
            <w:r w:rsidR="009D045E" w:rsidRPr="003171D7">
              <w:rPr>
                <w:szCs w:val="20"/>
              </w:rPr>
              <w:t>-4</w:t>
            </w:r>
          </w:p>
          <w:p w14:paraId="4DBC4C49" w14:textId="4D7F34DC" w:rsidR="009D045E" w:rsidRPr="003171D7" w:rsidRDefault="00E720DF" w:rsidP="00135CC2">
            <w:pPr>
              <w:spacing w:before="60" w:after="120"/>
              <w:ind w:hanging="547"/>
              <w:rPr>
                <w:szCs w:val="20"/>
              </w:rPr>
            </w:pPr>
            <w:r>
              <w:rPr>
                <w:szCs w:val="20"/>
              </w:rPr>
              <w:t>201</w:t>
            </w:r>
            <w:r w:rsidR="003D109D">
              <w:rPr>
                <w:szCs w:val="20"/>
              </w:rPr>
              <w:t>9</w:t>
            </w:r>
            <w:r w:rsidR="009D045E" w:rsidRPr="003171D7">
              <w:rPr>
                <w:szCs w:val="20"/>
              </w:rPr>
              <w:t>-1</w:t>
            </w:r>
          </w:p>
        </w:tc>
        <w:tc>
          <w:tcPr>
            <w:tcW w:w="1679" w:type="dxa"/>
          </w:tcPr>
          <w:p w14:paraId="4BC76EAD" w14:textId="06A2A88F" w:rsidR="009D045E" w:rsidRPr="003171D7" w:rsidRDefault="009D045E" w:rsidP="004A7EA6">
            <w:pPr>
              <w:spacing w:before="60" w:after="120"/>
              <w:ind w:right="-42" w:hanging="560"/>
              <w:rPr>
                <w:szCs w:val="20"/>
              </w:rPr>
            </w:pPr>
            <w:r w:rsidRPr="003171D7">
              <w:rPr>
                <w:szCs w:val="20"/>
              </w:rPr>
              <w:t>Oct</w:t>
            </w:r>
            <w:r w:rsidR="004A7EA6">
              <w:rPr>
                <w:szCs w:val="20"/>
              </w:rPr>
              <w:t>ober</w:t>
            </w:r>
            <w:r w:rsidRPr="003171D7">
              <w:rPr>
                <w:szCs w:val="20"/>
              </w:rPr>
              <w:t xml:space="preserve"> </w:t>
            </w:r>
            <w:r w:rsidR="00990068">
              <w:rPr>
                <w:szCs w:val="20"/>
              </w:rPr>
              <w:t>1</w:t>
            </w:r>
            <w:r w:rsidR="003D109D">
              <w:rPr>
                <w:szCs w:val="20"/>
              </w:rPr>
              <w:t>1</w:t>
            </w:r>
            <w:r w:rsidRPr="003171D7">
              <w:rPr>
                <w:szCs w:val="20"/>
              </w:rPr>
              <w:t xml:space="preserve">, </w:t>
            </w:r>
            <w:r w:rsidR="00E720DF">
              <w:rPr>
                <w:szCs w:val="20"/>
              </w:rPr>
              <w:t>201</w:t>
            </w:r>
            <w:r w:rsidR="003D109D">
              <w:rPr>
                <w:szCs w:val="20"/>
              </w:rPr>
              <w:t>8</w:t>
            </w:r>
            <w:r w:rsidR="00D71E60">
              <w:rPr>
                <w:szCs w:val="20"/>
              </w:rPr>
              <w:t>*</w:t>
            </w:r>
          </w:p>
          <w:p w14:paraId="3CEDBABD" w14:textId="28B46877" w:rsidR="009D045E" w:rsidRPr="003171D7" w:rsidRDefault="009D045E" w:rsidP="00135CC2">
            <w:pPr>
              <w:spacing w:before="60" w:after="120"/>
              <w:ind w:hanging="547"/>
              <w:rPr>
                <w:szCs w:val="20"/>
              </w:rPr>
            </w:pPr>
            <w:r w:rsidRPr="003171D7">
              <w:rPr>
                <w:szCs w:val="20"/>
              </w:rPr>
              <w:t xml:space="preserve">January </w:t>
            </w:r>
            <w:r w:rsidR="003D109D">
              <w:rPr>
                <w:szCs w:val="20"/>
              </w:rPr>
              <w:t>8</w:t>
            </w:r>
            <w:r w:rsidRPr="003171D7">
              <w:rPr>
                <w:szCs w:val="20"/>
              </w:rPr>
              <w:t xml:space="preserve">, </w:t>
            </w:r>
            <w:r w:rsidR="00E720DF">
              <w:rPr>
                <w:szCs w:val="20"/>
              </w:rPr>
              <w:t>201</w:t>
            </w:r>
            <w:r w:rsidR="003D109D">
              <w:rPr>
                <w:szCs w:val="20"/>
              </w:rPr>
              <w:t>9</w:t>
            </w:r>
            <w:r w:rsidR="00D71E60">
              <w:rPr>
                <w:szCs w:val="20"/>
              </w:rPr>
              <w:t>*</w:t>
            </w:r>
          </w:p>
          <w:p w14:paraId="0721C0FA" w14:textId="3E32E687" w:rsidR="009D045E" w:rsidRPr="003171D7" w:rsidRDefault="009D045E" w:rsidP="00135CC2">
            <w:pPr>
              <w:spacing w:before="60" w:after="120"/>
              <w:ind w:hanging="547"/>
              <w:rPr>
                <w:szCs w:val="20"/>
              </w:rPr>
            </w:pPr>
            <w:r w:rsidRPr="003171D7">
              <w:rPr>
                <w:szCs w:val="20"/>
              </w:rPr>
              <w:t xml:space="preserve">April </w:t>
            </w:r>
            <w:r w:rsidR="00990068">
              <w:rPr>
                <w:szCs w:val="20"/>
              </w:rPr>
              <w:t>1</w:t>
            </w:r>
            <w:r w:rsidR="003D109D">
              <w:rPr>
                <w:szCs w:val="20"/>
              </w:rPr>
              <w:t>1</w:t>
            </w:r>
            <w:r w:rsidRPr="003171D7">
              <w:rPr>
                <w:szCs w:val="20"/>
              </w:rPr>
              <w:t xml:space="preserve">, </w:t>
            </w:r>
            <w:r w:rsidR="00E720DF">
              <w:rPr>
                <w:szCs w:val="20"/>
              </w:rPr>
              <w:t>201</w:t>
            </w:r>
            <w:r w:rsidR="003D109D">
              <w:rPr>
                <w:szCs w:val="20"/>
              </w:rPr>
              <w:t>9</w:t>
            </w:r>
            <w:r w:rsidR="00D71E60">
              <w:rPr>
                <w:szCs w:val="20"/>
              </w:rPr>
              <w:t>*</w:t>
            </w:r>
          </w:p>
          <w:p w14:paraId="34F4E1E8" w14:textId="60E4614F" w:rsidR="009D045E" w:rsidRPr="003171D7" w:rsidRDefault="009D045E" w:rsidP="00D92502">
            <w:pPr>
              <w:spacing w:before="60" w:after="120"/>
              <w:ind w:hanging="547"/>
              <w:rPr>
                <w:szCs w:val="20"/>
              </w:rPr>
            </w:pPr>
            <w:r w:rsidRPr="003171D7">
              <w:rPr>
                <w:szCs w:val="20"/>
              </w:rPr>
              <w:t xml:space="preserve">July </w:t>
            </w:r>
            <w:r w:rsidR="00990068">
              <w:rPr>
                <w:szCs w:val="20"/>
              </w:rPr>
              <w:t>1</w:t>
            </w:r>
            <w:r w:rsidR="003D109D">
              <w:rPr>
                <w:szCs w:val="20"/>
              </w:rPr>
              <w:t>1</w:t>
            </w:r>
            <w:r w:rsidRPr="003171D7">
              <w:rPr>
                <w:szCs w:val="20"/>
              </w:rPr>
              <w:t xml:space="preserve">, </w:t>
            </w:r>
            <w:r w:rsidR="00E720DF">
              <w:rPr>
                <w:szCs w:val="20"/>
              </w:rPr>
              <w:t>201</w:t>
            </w:r>
            <w:r w:rsidR="003D109D">
              <w:rPr>
                <w:szCs w:val="20"/>
              </w:rPr>
              <w:t>9</w:t>
            </w:r>
            <w:r w:rsidR="00E82183">
              <w:rPr>
                <w:szCs w:val="20"/>
              </w:rPr>
              <w:t>*</w:t>
            </w:r>
          </w:p>
        </w:tc>
        <w:tc>
          <w:tcPr>
            <w:tcW w:w="1284" w:type="dxa"/>
          </w:tcPr>
          <w:p w14:paraId="318B45C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1DDBA99E" w14:textId="77777777" w:rsidR="009B12B6" w:rsidRDefault="009B12B6">
      <w:pPr>
        <w:rPr>
          <w:b/>
          <w:szCs w:val="20"/>
        </w:rPr>
      </w:pPr>
    </w:p>
    <w:p w14:paraId="35EA0253" w14:textId="79D93BE5" w:rsidR="009B12B6" w:rsidRDefault="009B12B6">
      <w:r>
        <w:rPr>
          <w:b/>
          <w:szCs w:val="20"/>
        </w:rPr>
        <w:t>B.</w:t>
      </w:r>
      <w:r>
        <w:rPr>
          <w:b/>
          <w:szCs w:val="20"/>
        </w:rPr>
        <w:tab/>
      </w:r>
      <w:r w:rsidRPr="00851650">
        <w:rPr>
          <w:b/>
          <w:szCs w:val="20"/>
        </w:rPr>
        <w:t>DELIVERABLES (CONTINUED)</w:t>
      </w:r>
    </w:p>
    <w:tbl>
      <w:tblPr>
        <w:tblW w:w="9420" w:type="dxa"/>
        <w:jc w:val="center"/>
        <w:tblLayout w:type="fixed"/>
        <w:tblLook w:val="01E0" w:firstRow="1" w:lastRow="1" w:firstColumn="1" w:lastColumn="1" w:noHBand="0" w:noVBand="0"/>
      </w:tblPr>
      <w:tblGrid>
        <w:gridCol w:w="474"/>
        <w:gridCol w:w="126"/>
        <w:gridCol w:w="3688"/>
        <w:gridCol w:w="91"/>
        <w:gridCol w:w="1193"/>
        <w:gridCol w:w="158"/>
        <w:gridCol w:w="667"/>
        <w:gridCol w:w="1518"/>
        <w:gridCol w:w="335"/>
        <w:gridCol w:w="954"/>
        <w:gridCol w:w="216"/>
      </w:tblGrid>
      <w:tr w:rsidR="009B12B6" w:rsidRPr="003171D7" w14:paraId="699C87AF" w14:textId="77777777" w:rsidTr="009B12B6">
        <w:trPr>
          <w:gridAfter w:val="1"/>
          <w:wAfter w:w="216" w:type="dxa"/>
          <w:trHeight w:val="782"/>
          <w:jc w:val="center"/>
        </w:trPr>
        <w:tc>
          <w:tcPr>
            <w:tcW w:w="474" w:type="dxa"/>
            <w:tcBorders>
              <w:bottom w:val="single" w:sz="4" w:space="0" w:color="auto"/>
            </w:tcBorders>
            <w:vAlign w:val="bottom"/>
          </w:tcPr>
          <w:p w14:paraId="745B6872" w14:textId="77777777" w:rsidR="009B12B6" w:rsidRPr="003171D7" w:rsidRDefault="009B12B6" w:rsidP="009B12B6">
            <w:pPr>
              <w:spacing w:after="0"/>
              <w:ind w:left="0"/>
              <w:jc w:val="center"/>
              <w:rPr>
                <w:szCs w:val="20"/>
              </w:rPr>
            </w:pPr>
          </w:p>
        </w:tc>
        <w:tc>
          <w:tcPr>
            <w:tcW w:w="3814" w:type="dxa"/>
            <w:gridSpan w:val="2"/>
            <w:tcBorders>
              <w:bottom w:val="single" w:sz="4" w:space="0" w:color="auto"/>
            </w:tcBorders>
            <w:vAlign w:val="bottom"/>
          </w:tcPr>
          <w:p w14:paraId="71C2C39D" w14:textId="7F0F9C5C" w:rsidR="009B12B6" w:rsidRDefault="009B12B6" w:rsidP="009B12B6">
            <w:pPr>
              <w:spacing w:after="0"/>
              <w:ind w:left="0"/>
              <w:jc w:val="center"/>
            </w:pPr>
            <w:r w:rsidRPr="003171D7">
              <w:rPr>
                <w:szCs w:val="20"/>
              </w:rPr>
              <w:t>Content</w:t>
            </w:r>
          </w:p>
        </w:tc>
        <w:tc>
          <w:tcPr>
            <w:tcW w:w="1284" w:type="dxa"/>
            <w:gridSpan w:val="2"/>
            <w:tcBorders>
              <w:bottom w:val="single" w:sz="4" w:space="0" w:color="auto"/>
            </w:tcBorders>
            <w:vAlign w:val="bottom"/>
          </w:tcPr>
          <w:p w14:paraId="57D754F2" w14:textId="71ACCB7C" w:rsidR="009B12B6" w:rsidRPr="003171D7" w:rsidRDefault="009B12B6" w:rsidP="009B12B6">
            <w:pPr>
              <w:spacing w:after="0"/>
              <w:ind w:left="0"/>
              <w:jc w:val="center"/>
              <w:rPr>
                <w:szCs w:val="20"/>
              </w:rPr>
            </w:pPr>
            <w:r w:rsidRPr="003171D7">
              <w:rPr>
                <w:szCs w:val="20"/>
              </w:rPr>
              <w:t>Agree To Comply (Check Box)</w:t>
            </w:r>
          </w:p>
        </w:tc>
        <w:tc>
          <w:tcPr>
            <w:tcW w:w="2343" w:type="dxa"/>
            <w:gridSpan w:val="3"/>
            <w:tcBorders>
              <w:bottom w:val="single" w:sz="4" w:space="0" w:color="auto"/>
            </w:tcBorders>
            <w:vAlign w:val="bottom"/>
          </w:tcPr>
          <w:p w14:paraId="64EB2932" w14:textId="6C63FA95" w:rsidR="009B12B6" w:rsidRPr="003171D7" w:rsidRDefault="009B12B6" w:rsidP="009B12B6">
            <w:pPr>
              <w:spacing w:after="0"/>
              <w:ind w:left="0" w:hanging="22"/>
              <w:jc w:val="center"/>
              <w:rPr>
                <w:szCs w:val="20"/>
              </w:rPr>
            </w:pPr>
            <w:r w:rsidRPr="003171D7">
              <w:rPr>
                <w:szCs w:val="20"/>
              </w:rPr>
              <w:t>Due Dates</w:t>
            </w:r>
          </w:p>
        </w:tc>
        <w:tc>
          <w:tcPr>
            <w:tcW w:w="1289" w:type="dxa"/>
            <w:gridSpan w:val="2"/>
            <w:tcBorders>
              <w:bottom w:val="single" w:sz="4" w:space="0" w:color="auto"/>
            </w:tcBorders>
            <w:vAlign w:val="bottom"/>
          </w:tcPr>
          <w:p w14:paraId="2C984BB1" w14:textId="36DCC9CC" w:rsidR="009B12B6" w:rsidRPr="003171D7" w:rsidRDefault="009B12B6" w:rsidP="009B12B6">
            <w:pPr>
              <w:spacing w:after="0"/>
              <w:ind w:left="0"/>
              <w:jc w:val="center"/>
              <w:rPr>
                <w:szCs w:val="20"/>
              </w:rPr>
            </w:pPr>
            <w:r w:rsidRPr="003171D7">
              <w:rPr>
                <w:szCs w:val="20"/>
              </w:rPr>
              <w:t>Agree To Comply (Check Box</w:t>
            </w:r>
            <w:r>
              <w:rPr>
                <w:szCs w:val="20"/>
              </w:rPr>
              <w:t>)</w:t>
            </w:r>
          </w:p>
        </w:tc>
      </w:tr>
      <w:tr w:rsidR="009B12B6" w:rsidRPr="003171D7" w14:paraId="54EA6E13" w14:textId="77777777" w:rsidTr="009B12B6">
        <w:trPr>
          <w:gridAfter w:val="1"/>
          <w:wAfter w:w="216" w:type="dxa"/>
          <w:jc w:val="center"/>
        </w:trPr>
        <w:tc>
          <w:tcPr>
            <w:tcW w:w="474" w:type="dxa"/>
            <w:tcBorders>
              <w:top w:val="single" w:sz="4" w:space="0" w:color="auto"/>
            </w:tcBorders>
          </w:tcPr>
          <w:p w14:paraId="216FABE3" w14:textId="79D93BE5" w:rsidR="009B12B6" w:rsidRPr="003171D7" w:rsidRDefault="009B12B6" w:rsidP="009D045E">
            <w:pPr>
              <w:spacing w:before="60" w:after="120"/>
              <w:rPr>
                <w:szCs w:val="20"/>
              </w:rPr>
            </w:pPr>
          </w:p>
        </w:tc>
        <w:tc>
          <w:tcPr>
            <w:tcW w:w="3814" w:type="dxa"/>
            <w:gridSpan w:val="2"/>
            <w:tcBorders>
              <w:top w:val="single" w:sz="4" w:space="0" w:color="auto"/>
            </w:tcBorders>
          </w:tcPr>
          <w:p w14:paraId="4F3663C3" w14:textId="77777777" w:rsidR="009B12B6" w:rsidRDefault="009B12B6" w:rsidP="009B12B6">
            <w:pPr>
              <w:ind w:left="360"/>
            </w:pPr>
          </w:p>
          <w:p w14:paraId="12DF0BBB" w14:textId="77777777" w:rsidR="009B12B6" w:rsidRDefault="009B12B6" w:rsidP="009B12B6">
            <w:pPr>
              <w:ind w:left="360"/>
              <w:rPr>
                <w:szCs w:val="20"/>
              </w:rPr>
            </w:pPr>
            <w:r>
              <w:t xml:space="preserve">effective with the first full state production quarter after the decision.  </w:t>
            </w:r>
          </w:p>
          <w:p w14:paraId="5421DA3D" w14:textId="11D1BA6F" w:rsidR="009B12B6" w:rsidRPr="003171D7" w:rsidRDefault="009B12B6" w:rsidP="009B12B6">
            <w:pPr>
              <w:ind w:left="360"/>
              <w:rPr>
                <w:szCs w:val="20"/>
              </w:rPr>
            </w:pPr>
            <w:r>
              <w:t>For this purpose, state production quarters are defined to begin with the submittal of Deliverable B1 for the prior quarter and end with the submittal of Deliverable B1 for the current quarter.</w:t>
            </w:r>
          </w:p>
        </w:tc>
        <w:tc>
          <w:tcPr>
            <w:tcW w:w="1284" w:type="dxa"/>
            <w:gridSpan w:val="2"/>
            <w:tcBorders>
              <w:top w:val="single" w:sz="4" w:space="0" w:color="auto"/>
            </w:tcBorders>
          </w:tcPr>
          <w:p w14:paraId="31BE2789" w14:textId="77777777" w:rsidR="009B12B6" w:rsidRPr="003171D7" w:rsidRDefault="009B12B6" w:rsidP="009D045E">
            <w:pPr>
              <w:spacing w:before="60" w:after="120"/>
              <w:jc w:val="center"/>
              <w:rPr>
                <w:szCs w:val="20"/>
              </w:rPr>
            </w:pPr>
          </w:p>
        </w:tc>
        <w:tc>
          <w:tcPr>
            <w:tcW w:w="825" w:type="dxa"/>
            <w:gridSpan w:val="2"/>
            <w:tcBorders>
              <w:top w:val="single" w:sz="4" w:space="0" w:color="auto"/>
            </w:tcBorders>
          </w:tcPr>
          <w:p w14:paraId="66FF7049" w14:textId="77777777" w:rsidR="009B12B6" w:rsidRDefault="009B12B6" w:rsidP="00135CC2">
            <w:pPr>
              <w:spacing w:before="60" w:after="120"/>
              <w:ind w:hanging="545"/>
              <w:rPr>
                <w:szCs w:val="20"/>
              </w:rPr>
            </w:pPr>
          </w:p>
        </w:tc>
        <w:tc>
          <w:tcPr>
            <w:tcW w:w="1518" w:type="dxa"/>
            <w:tcBorders>
              <w:top w:val="single" w:sz="4" w:space="0" w:color="auto"/>
            </w:tcBorders>
          </w:tcPr>
          <w:p w14:paraId="70837F3A" w14:textId="77777777" w:rsidR="009B12B6" w:rsidRPr="003171D7" w:rsidRDefault="009B12B6" w:rsidP="00135CC2">
            <w:pPr>
              <w:spacing w:before="60" w:after="120"/>
              <w:ind w:hanging="560"/>
              <w:rPr>
                <w:szCs w:val="20"/>
              </w:rPr>
            </w:pPr>
          </w:p>
        </w:tc>
        <w:tc>
          <w:tcPr>
            <w:tcW w:w="1289" w:type="dxa"/>
            <w:gridSpan w:val="2"/>
            <w:tcBorders>
              <w:top w:val="single" w:sz="4" w:space="0" w:color="auto"/>
            </w:tcBorders>
          </w:tcPr>
          <w:p w14:paraId="7FB4C4AF" w14:textId="77777777" w:rsidR="009B12B6" w:rsidRPr="003171D7" w:rsidRDefault="009B12B6" w:rsidP="009D045E">
            <w:pPr>
              <w:spacing w:before="60" w:after="120"/>
              <w:jc w:val="center"/>
              <w:rPr>
                <w:szCs w:val="20"/>
              </w:rPr>
            </w:pPr>
          </w:p>
        </w:tc>
      </w:tr>
      <w:tr w:rsidR="005873B3" w:rsidRPr="003171D7" w14:paraId="12169AD7" w14:textId="77777777" w:rsidTr="00756DB1">
        <w:trPr>
          <w:jc w:val="center"/>
        </w:trPr>
        <w:tc>
          <w:tcPr>
            <w:tcW w:w="600" w:type="dxa"/>
            <w:gridSpan w:val="2"/>
          </w:tcPr>
          <w:p w14:paraId="4A1D3CE8" w14:textId="77777777" w:rsidR="005873B3" w:rsidRPr="003171D7" w:rsidRDefault="005873B3" w:rsidP="005873B3">
            <w:pPr>
              <w:spacing w:before="60" w:after="120"/>
              <w:rPr>
                <w:szCs w:val="20"/>
              </w:rPr>
            </w:pPr>
            <w:r w:rsidRPr="003171D7">
              <w:rPr>
                <w:szCs w:val="20"/>
              </w:rPr>
              <w:t>2.</w:t>
            </w:r>
          </w:p>
        </w:tc>
        <w:tc>
          <w:tcPr>
            <w:tcW w:w="3779" w:type="dxa"/>
            <w:gridSpan w:val="2"/>
          </w:tcPr>
          <w:p w14:paraId="5EB669BE" w14:textId="5CB6C0CA" w:rsidR="005873B3" w:rsidRPr="003171D7" w:rsidRDefault="00D11736" w:rsidP="00AE52F4">
            <w:pPr>
              <w:numPr>
                <w:ilvl w:val="0"/>
                <w:numId w:val="115"/>
              </w:numPr>
              <w:rPr>
                <w:szCs w:val="20"/>
              </w:rPr>
            </w:pPr>
            <w:r>
              <w:rPr>
                <w:szCs w:val="20"/>
              </w:rPr>
              <w:t xml:space="preserve">Test </w:t>
            </w:r>
            <w:r w:rsidR="0097069E">
              <w:rPr>
                <w:szCs w:val="20"/>
              </w:rPr>
              <w:t xml:space="preserve">Initial </w:t>
            </w:r>
            <w:r>
              <w:rPr>
                <w:szCs w:val="20"/>
              </w:rPr>
              <w:t>EQUI Name and Address File must be delivered one week early for the BLS to test an acceleration of the QCEW program</w:t>
            </w:r>
            <w:r w:rsidR="005873B3" w:rsidRPr="003171D7">
              <w:rPr>
                <w:szCs w:val="20"/>
              </w:rPr>
              <w:t>.</w:t>
            </w:r>
            <w:r>
              <w:rPr>
                <w:szCs w:val="20"/>
              </w:rPr>
              <w:t xml:space="preserve">  It must be delivered according to the schedule specified in the QCEW Operating Manual or on StateWeb, the work statement, and BLS technical memoranda.</w:t>
            </w:r>
            <w:r>
              <w:rPr>
                <w:szCs w:val="20"/>
              </w:rPr>
              <w:br/>
            </w:r>
            <w:r w:rsidR="00120CE7">
              <w:rPr>
                <w:szCs w:val="20"/>
              </w:rPr>
              <w:br/>
              <w:t xml:space="preserve">The </w:t>
            </w:r>
            <w:r w:rsidR="0097069E">
              <w:rPr>
                <w:szCs w:val="20"/>
              </w:rPr>
              <w:t xml:space="preserve">“best effort” </w:t>
            </w:r>
            <w:r w:rsidR="00120CE7">
              <w:rPr>
                <w:szCs w:val="20"/>
              </w:rPr>
              <w:t xml:space="preserve">Test Update File </w:t>
            </w:r>
            <w:r w:rsidR="0097069E">
              <w:rPr>
                <w:szCs w:val="20"/>
              </w:rPr>
              <w:t xml:space="preserve">as described in S-17-05 </w:t>
            </w:r>
            <w:r w:rsidR="00120CE7">
              <w:rPr>
                <w:szCs w:val="20"/>
              </w:rPr>
              <w:t>must be delivered on the due dates listed for Deliverable B1 for the BLS to test an acceleration of the QCEW program.  The combination of the Test Update File and the Test EQUI Name and Address File will be accepted by BLS as Deliverable B1.</w:t>
            </w:r>
            <w:r w:rsidR="0097069E">
              <w:rPr>
                <w:szCs w:val="20"/>
              </w:rPr>
              <w:t xml:space="preserve">  States do not need to submit an Update file if they inform the region that they wish the Test Initial file to be their Deliverable B1.</w:t>
            </w:r>
          </w:p>
        </w:tc>
        <w:tc>
          <w:tcPr>
            <w:tcW w:w="1351" w:type="dxa"/>
            <w:gridSpan w:val="2"/>
          </w:tcPr>
          <w:p w14:paraId="17039995" w14:textId="77777777" w:rsidR="005873B3" w:rsidRPr="003171D7"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20" w:type="dxa"/>
            <w:gridSpan w:val="3"/>
          </w:tcPr>
          <w:p w14:paraId="0027B0C4" w14:textId="66AB1A0C" w:rsidR="005873B3" w:rsidRDefault="00E720DF" w:rsidP="005873B3">
            <w:pPr>
              <w:tabs>
                <w:tab w:val="left" w:pos="792"/>
              </w:tabs>
              <w:spacing w:before="60" w:after="120"/>
              <w:ind w:left="72"/>
              <w:rPr>
                <w:szCs w:val="20"/>
              </w:rPr>
            </w:pPr>
            <w:r>
              <w:rPr>
                <w:szCs w:val="20"/>
              </w:rPr>
              <w:t>201</w:t>
            </w:r>
            <w:r w:rsidR="004A7EA6">
              <w:rPr>
                <w:szCs w:val="20"/>
              </w:rPr>
              <w:t>8</w:t>
            </w:r>
            <w:r w:rsidR="005873B3">
              <w:rPr>
                <w:szCs w:val="20"/>
              </w:rPr>
              <w:t>-2</w:t>
            </w:r>
            <w:r w:rsidR="005873B3">
              <w:rPr>
                <w:szCs w:val="20"/>
              </w:rPr>
              <w:tab/>
              <w:t xml:space="preserve">October </w:t>
            </w:r>
            <w:r w:rsidR="004A7EA6">
              <w:rPr>
                <w:szCs w:val="20"/>
              </w:rPr>
              <w:t>4</w:t>
            </w:r>
            <w:r w:rsidR="005873B3">
              <w:rPr>
                <w:szCs w:val="20"/>
              </w:rPr>
              <w:t xml:space="preserve">, </w:t>
            </w:r>
            <w:r>
              <w:rPr>
                <w:szCs w:val="20"/>
              </w:rPr>
              <w:t>201</w:t>
            </w:r>
            <w:r w:rsidR="004A7EA6">
              <w:rPr>
                <w:szCs w:val="20"/>
              </w:rPr>
              <w:t>8</w:t>
            </w:r>
          </w:p>
          <w:p w14:paraId="0DB4F532" w14:textId="150657F1" w:rsidR="005873B3" w:rsidRDefault="00E720DF" w:rsidP="005873B3">
            <w:pPr>
              <w:tabs>
                <w:tab w:val="left" w:pos="792"/>
              </w:tabs>
              <w:spacing w:before="60" w:after="120"/>
              <w:ind w:left="72"/>
              <w:rPr>
                <w:szCs w:val="20"/>
              </w:rPr>
            </w:pPr>
            <w:r>
              <w:rPr>
                <w:szCs w:val="20"/>
              </w:rPr>
              <w:t>201</w:t>
            </w:r>
            <w:r w:rsidR="004A7EA6">
              <w:rPr>
                <w:szCs w:val="20"/>
              </w:rPr>
              <w:t>8</w:t>
            </w:r>
            <w:r w:rsidR="005873B3">
              <w:rPr>
                <w:szCs w:val="20"/>
              </w:rPr>
              <w:t>-3</w:t>
            </w:r>
            <w:r w:rsidR="005873B3">
              <w:rPr>
                <w:szCs w:val="20"/>
              </w:rPr>
              <w:tab/>
              <w:t xml:space="preserve">January </w:t>
            </w:r>
            <w:r w:rsidR="004A7EA6">
              <w:rPr>
                <w:szCs w:val="20"/>
              </w:rPr>
              <w:t>3</w:t>
            </w:r>
            <w:r w:rsidR="005873B3">
              <w:rPr>
                <w:szCs w:val="20"/>
              </w:rPr>
              <w:t xml:space="preserve">, </w:t>
            </w:r>
            <w:r>
              <w:rPr>
                <w:szCs w:val="20"/>
              </w:rPr>
              <w:t>201</w:t>
            </w:r>
            <w:r w:rsidR="004A7EA6">
              <w:rPr>
                <w:szCs w:val="20"/>
              </w:rPr>
              <w:t>9</w:t>
            </w:r>
          </w:p>
          <w:p w14:paraId="722F3629" w14:textId="58502C32" w:rsidR="005873B3" w:rsidRDefault="00E720DF" w:rsidP="005873B3">
            <w:pPr>
              <w:tabs>
                <w:tab w:val="left" w:pos="786"/>
              </w:tabs>
              <w:spacing w:before="60" w:after="120"/>
              <w:ind w:left="72"/>
              <w:rPr>
                <w:szCs w:val="20"/>
              </w:rPr>
            </w:pPr>
            <w:r>
              <w:rPr>
                <w:szCs w:val="20"/>
              </w:rPr>
              <w:t>201</w:t>
            </w:r>
            <w:r w:rsidR="004A7EA6">
              <w:rPr>
                <w:szCs w:val="20"/>
              </w:rPr>
              <w:t>8</w:t>
            </w:r>
            <w:r w:rsidR="005873B3">
              <w:rPr>
                <w:szCs w:val="20"/>
              </w:rPr>
              <w:t>-4</w:t>
            </w:r>
            <w:r w:rsidR="005873B3">
              <w:rPr>
                <w:szCs w:val="20"/>
              </w:rPr>
              <w:tab/>
              <w:t xml:space="preserve">April </w:t>
            </w:r>
            <w:r w:rsidR="004A7EA6">
              <w:rPr>
                <w:szCs w:val="20"/>
              </w:rPr>
              <w:t>4</w:t>
            </w:r>
            <w:r w:rsidR="005873B3">
              <w:rPr>
                <w:szCs w:val="20"/>
              </w:rPr>
              <w:t xml:space="preserve">, </w:t>
            </w:r>
            <w:r>
              <w:rPr>
                <w:szCs w:val="20"/>
              </w:rPr>
              <w:t>201</w:t>
            </w:r>
            <w:r w:rsidR="004A7EA6">
              <w:rPr>
                <w:szCs w:val="20"/>
              </w:rPr>
              <w:t>9</w:t>
            </w:r>
          </w:p>
          <w:p w14:paraId="183DB78B" w14:textId="4FFD7972" w:rsidR="005873B3" w:rsidRPr="003171D7" w:rsidRDefault="00E720DF" w:rsidP="005873B3">
            <w:pPr>
              <w:tabs>
                <w:tab w:val="left" w:pos="777"/>
              </w:tabs>
              <w:spacing w:before="60" w:after="120"/>
              <w:ind w:left="72"/>
              <w:rPr>
                <w:szCs w:val="20"/>
              </w:rPr>
            </w:pPr>
            <w:r>
              <w:rPr>
                <w:szCs w:val="20"/>
              </w:rPr>
              <w:t>201</w:t>
            </w:r>
            <w:r w:rsidR="004A7EA6">
              <w:rPr>
                <w:szCs w:val="20"/>
              </w:rPr>
              <w:t>9</w:t>
            </w:r>
            <w:r w:rsidR="005873B3">
              <w:rPr>
                <w:szCs w:val="20"/>
              </w:rPr>
              <w:t>-1</w:t>
            </w:r>
            <w:r w:rsidR="005873B3">
              <w:rPr>
                <w:szCs w:val="20"/>
              </w:rPr>
              <w:tab/>
              <w:t xml:space="preserve">July </w:t>
            </w:r>
            <w:r w:rsidR="004A7EA6">
              <w:rPr>
                <w:szCs w:val="20"/>
              </w:rPr>
              <w:t>3</w:t>
            </w:r>
            <w:r w:rsidR="005873B3">
              <w:rPr>
                <w:szCs w:val="20"/>
              </w:rPr>
              <w:t xml:space="preserve">, </w:t>
            </w:r>
            <w:r>
              <w:rPr>
                <w:szCs w:val="20"/>
              </w:rPr>
              <w:t>201</w:t>
            </w:r>
            <w:r w:rsidR="004A7EA6">
              <w:rPr>
                <w:szCs w:val="20"/>
              </w:rPr>
              <w:t>9</w:t>
            </w:r>
          </w:p>
        </w:tc>
        <w:tc>
          <w:tcPr>
            <w:tcW w:w="1170" w:type="dxa"/>
            <w:gridSpan w:val="2"/>
          </w:tcPr>
          <w:p w14:paraId="12B703B9" w14:textId="77777777" w:rsidR="005873B3" w:rsidRPr="005873B3"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628F4" w:rsidRPr="003171D7" w14:paraId="17444DD4" w14:textId="77777777" w:rsidTr="00756DB1">
        <w:trPr>
          <w:jc w:val="center"/>
        </w:trPr>
        <w:tc>
          <w:tcPr>
            <w:tcW w:w="600" w:type="dxa"/>
            <w:gridSpan w:val="2"/>
          </w:tcPr>
          <w:p w14:paraId="083EDA4A" w14:textId="77777777" w:rsidR="009628F4" w:rsidRPr="003171D7" w:rsidRDefault="009628F4" w:rsidP="009628F4">
            <w:pPr>
              <w:spacing w:before="60" w:after="120"/>
              <w:rPr>
                <w:szCs w:val="20"/>
              </w:rPr>
            </w:pPr>
          </w:p>
        </w:tc>
        <w:tc>
          <w:tcPr>
            <w:tcW w:w="3779" w:type="dxa"/>
            <w:gridSpan w:val="2"/>
          </w:tcPr>
          <w:p w14:paraId="6E48F47D" w14:textId="77777777" w:rsidR="009628F4" w:rsidRPr="003171D7" w:rsidDel="00D11736" w:rsidRDefault="009628F4" w:rsidP="00AE52F4">
            <w:pPr>
              <w:numPr>
                <w:ilvl w:val="0"/>
                <w:numId w:val="115"/>
              </w:numPr>
              <w:rPr>
                <w:szCs w:val="20"/>
              </w:rPr>
            </w:pPr>
            <w:r>
              <w:rPr>
                <w:szCs w:val="20"/>
              </w:rPr>
              <w:t>In addition to the EQUI, summary macrodata files must be delivered to the BLS in accordance with the standardized procedures described in the QCEW Operating Manual or on S</w:t>
            </w:r>
            <w:r w:rsidR="008B554C">
              <w:rPr>
                <w:szCs w:val="20"/>
              </w:rPr>
              <w:t>tateWeb, as well as in the work statement and in BLS technical memoranda.</w:t>
            </w:r>
          </w:p>
        </w:tc>
        <w:tc>
          <w:tcPr>
            <w:tcW w:w="1351" w:type="dxa"/>
            <w:gridSpan w:val="2"/>
          </w:tcPr>
          <w:p w14:paraId="7FD854AB" w14:textId="77777777" w:rsidR="009628F4" w:rsidRPr="003171D7" w:rsidRDefault="00274147" w:rsidP="009628F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628F4"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20" w:type="dxa"/>
            <w:gridSpan w:val="3"/>
          </w:tcPr>
          <w:p w14:paraId="29352EAA" w14:textId="77777777" w:rsidR="009628F4" w:rsidRDefault="009628F4" w:rsidP="009628F4">
            <w:pPr>
              <w:tabs>
                <w:tab w:val="left" w:pos="792"/>
              </w:tabs>
              <w:spacing w:before="60" w:after="120"/>
              <w:ind w:left="72"/>
              <w:rPr>
                <w:szCs w:val="20"/>
              </w:rPr>
            </w:pPr>
          </w:p>
        </w:tc>
        <w:tc>
          <w:tcPr>
            <w:tcW w:w="1170" w:type="dxa"/>
            <w:gridSpan w:val="2"/>
          </w:tcPr>
          <w:p w14:paraId="784C040D" w14:textId="77777777" w:rsidR="009628F4" w:rsidRPr="003171D7" w:rsidRDefault="009628F4" w:rsidP="009628F4">
            <w:pPr>
              <w:spacing w:before="60" w:after="120"/>
              <w:jc w:val="center"/>
              <w:rPr>
                <w:szCs w:val="20"/>
              </w:rPr>
            </w:pPr>
          </w:p>
        </w:tc>
      </w:tr>
    </w:tbl>
    <w:p w14:paraId="7BC10AD4" w14:textId="77777777" w:rsidR="00756DB1" w:rsidRDefault="00756DB1" w:rsidP="00AD5484">
      <w:pPr>
        <w:tabs>
          <w:tab w:val="left" w:pos="1080"/>
        </w:tabs>
        <w:spacing w:before="240"/>
        <w:ind w:left="1080" w:hanging="540"/>
        <w:rPr>
          <w:b/>
          <w:szCs w:val="20"/>
        </w:rPr>
      </w:pPr>
    </w:p>
    <w:p w14:paraId="104C789C" w14:textId="3DA0231E" w:rsidR="00AD5484" w:rsidRPr="00851650" w:rsidRDefault="00AD5484" w:rsidP="00AD5484">
      <w:pPr>
        <w:tabs>
          <w:tab w:val="left" w:pos="1080"/>
        </w:tabs>
        <w:spacing w:before="240"/>
        <w:ind w:left="1080" w:hanging="540"/>
        <w:rPr>
          <w:b/>
          <w:szCs w:val="20"/>
        </w:rPr>
      </w:pPr>
      <w:r>
        <w:rPr>
          <w:b/>
          <w:szCs w:val="20"/>
        </w:rPr>
        <w:t>B.</w:t>
      </w:r>
      <w:r>
        <w:rPr>
          <w:b/>
          <w:szCs w:val="20"/>
        </w:rPr>
        <w:tab/>
      </w:r>
      <w:r w:rsidRPr="00851650">
        <w:rPr>
          <w:b/>
          <w:szCs w:val="20"/>
        </w:rPr>
        <w:t>DELIVERABLES (CONTINUED)</w:t>
      </w:r>
    </w:p>
    <w:tbl>
      <w:tblPr>
        <w:tblW w:w="9450" w:type="dxa"/>
        <w:jc w:val="center"/>
        <w:tblLayout w:type="fixed"/>
        <w:tblLook w:val="01E0" w:firstRow="1" w:lastRow="1" w:firstColumn="1" w:lastColumn="1" w:noHBand="0" w:noVBand="0"/>
      </w:tblPr>
      <w:tblGrid>
        <w:gridCol w:w="600"/>
        <w:gridCol w:w="3779"/>
        <w:gridCol w:w="1284"/>
        <w:gridCol w:w="2503"/>
        <w:gridCol w:w="1284"/>
      </w:tblGrid>
      <w:tr w:rsidR="00AD5484" w:rsidRPr="003171D7" w14:paraId="5D99ACE5" w14:textId="77777777" w:rsidTr="009E3FD2">
        <w:trPr>
          <w:trHeight w:val="962"/>
          <w:jc w:val="center"/>
        </w:trPr>
        <w:tc>
          <w:tcPr>
            <w:tcW w:w="600" w:type="dxa"/>
            <w:tcBorders>
              <w:bottom w:val="single" w:sz="4" w:space="0" w:color="auto"/>
            </w:tcBorders>
          </w:tcPr>
          <w:p w14:paraId="60BBC133" w14:textId="77777777" w:rsidR="00AD5484" w:rsidRPr="003171D7" w:rsidRDefault="00AD5484" w:rsidP="00AD5484">
            <w:pPr>
              <w:spacing w:before="60" w:after="120"/>
              <w:rPr>
                <w:szCs w:val="20"/>
              </w:rPr>
            </w:pPr>
          </w:p>
        </w:tc>
        <w:tc>
          <w:tcPr>
            <w:tcW w:w="3779" w:type="dxa"/>
            <w:tcBorders>
              <w:bottom w:val="single" w:sz="4" w:space="0" w:color="auto"/>
            </w:tcBorders>
            <w:vAlign w:val="bottom"/>
          </w:tcPr>
          <w:p w14:paraId="1DEFBB23" w14:textId="77777777" w:rsidR="007B5E70" w:rsidRDefault="00AD5484" w:rsidP="001F6D2A">
            <w:pPr>
              <w:ind w:left="360"/>
              <w:jc w:val="center"/>
              <w:rPr>
                <w:szCs w:val="20"/>
              </w:rPr>
            </w:pPr>
            <w:r>
              <w:rPr>
                <w:szCs w:val="20"/>
              </w:rPr>
              <w:t>Content</w:t>
            </w:r>
          </w:p>
        </w:tc>
        <w:tc>
          <w:tcPr>
            <w:tcW w:w="1284" w:type="dxa"/>
            <w:tcBorders>
              <w:bottom w:val="single" w:sz="4" w:space="0" w:color="auto"/>
            </w:tcBorders>
            <w:vAlign w:val="bottom"/>
          </w:tcPr>
          <w:p w14:paraId="10EAFFFD" w14:textId="77777777" w:rsidR="00AD5484" w:rsidRPr="003171D7" w:rsidRDefault="00AD5484" w:rsidP="00AD5484">
            <w:pPr>
              <w:spacing w:before="60" w:after="120"/>
              <w:ind w:left="24"/>
              <w:jc w:val="center"/>
              <w:rPr>
                <w:szCs w:val="20"/>
              </w:rPr>
            </w:pPr>
            <w:r>
              <w:rPr>
                <w:szCs w:val="20"/>
              </w:rPr>
              <w:t>Agree to Comply (Check Box)</w:t>
            </w:r>
          </w:p>
        </w:tc>
        <w:tc>
          <w:tcPr>
            <w:tcW w:w="2503" w:type="dxa"/>
            <w:tcBorders>
              <w:bottom w:val="single" w:sz="4" w:space="0" w:color="auto"/>
            </w:tcBorders>
            <w:vAlign w:val="bottom"/>
          </w:tcPr>
          <w:p w14:paraId="226B5152" w14:textId="77777777" w:rsidR="007B5E70" w:rsidRDefault="00AD5484" w:rsidP="001F6D2A">
            <w:pPr>
              <w:spacing w:before="60" w:after="120"/>
              <w:jc w:val="center"/>
              <w:rPr>
                <w:szCs w:val="20"/>
              </w:rPr>
            </w:pPr>
            <w:r>
              <w:rPr>
                <w:szCs w:val="20"/>
              </w:rPr>
              <w:t>Due Dates</w:t>
            </w:r>
          </w:p>
        </w:tc>
        <w:tc>
          <w:tcPr>
            <w:tcW w:w="1284" w:type="dxa"/>
            <w:tcBorders>
              <w:bottom w:val="single" w:sz="4" w:space="0" w:color="auto"/>
            </w:tcBorders>
            <w:vAlign w:val="bottom"/>
          </w:tcPr>
          <w:p w14:paraId="0A1B8A6A" w14:textId="77777777" w:rsidR="00AD5484" w:rsidRPr="003171D7" w:rsidRDefault="00AD5484" w:rsidP="00AD5484">
            <w:pPr>
              <w:spacing w:before="60" w:after="120"/>
              <w:ind w:left="17"/>
              <w:jc w:val="center"/>
              <w:rPr>
                <w:szCs w:val="20"/>
              </w:rPr>
            </w:pPr>
            <w:r>
              <w:rPr>
                <w:szCs w:val="20"/>
              </w:rPr>
              <w:t>Agree to Comply (Check Box)</w:t>
            </w:r>
          </w:p>
        </w:tc>
      </w:tr>
      <w:tr w:rsidR="009D045E" w:rsidRPr="003171D7" w14:paraId="768BF932" w14:textId="77777777" w:rsidTr="009E3FD2">
        <w:trPr>
          <w:jc w:val="center"/>
        </w:trPr>
        <w:tc>
          <w:tcPr>
            <w:tcW w:w="600" w:type="dxa"/>
            <w:tcBorders>
              <w:top w:val="single" w:sz="4" w:space="0" w:color="auto"/>
            </w:tcBorders>
          </w:tcPr>
          <w:p w14:paraId="6B8AA35B" w14:textId="77777777" w:rsidR="009D045E" w:rsidRPr="003171D7" w:rsidRDefault="009D045E" w:rsidP="009D045E">
            <w:pPr>
              <w:spacing w:before="60" w:after="120"/>
              <w:rPr>
                <w:szCs w:val="20"/>
              </w:rPr>
            </w:pPr>
            <w:r w:rsidRPr="003171D7">
              <w:rPr>
                <w:szCs w:val="20"/>
              </w:rPr>
              <w:t>3.</w:t>
            </w:r>
          </w:p>
        </w:tc>
        <w:tc>
          <w:tcPr>
            <w:tcW w:w="3779" w:type="dxa"/>
            <w:tcBorders>
              <w:top w:val="single" w:sz="4" w:space="0" w:color="auto"/>
            </w:tcBorders>
          </w:tcPr>
          <w:p w14:paraId="40A9D5EA" w14:textId="77777777" w:rsidR="009D045E" w:rsidRPr="003171D7" w:rsidRDefault="009D045E" w:rsidP="00AE52F4">
            <w:pPr>
              <w:numPr>
                <w:ilvl w:val="0"/>
                <w:numId w:val="115"/>
              </w:numPr>
              <w:rPr>
                <w:szCs w:val="20"/>
              </w:rPr>
            </w:pPr>
            <w:r>
              <w:rPr>
                <w:szCs w:val="20"/>
              </w:rPr>
              <w:t>State</w:t>
            </w:r>
            <w:r w:rsidRPr="003171D7">
              <w:rPr>
                <w:szCs w:val="20"/>
              </w:rPr>
              <w:t xml:space="preserve">s will publish QCEW data quarterly within seven months of the end of reference quarter at the </w:t>
            </w:r>
            <w:r w:rsidR="004B6391">
              <w:rPr>
                <w:szCs w:val="20"/>
              </w:rPr>
              <w:t>s</w:t>
            </w:r>
            <w:r>
              <w:rPr>
                <w:szCs w:val="20"/>
              </w:rPr>
              <w:t>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tcBorders>
              <w:top w:val="single" w:sz="4" w:space="0" w:color="auto"/>
            </w:tcBorders>
          </w:tcPr>
          <w:p w14:paraId="4E80559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03" w:type="dxa"/>
            <w:tcBorders>
              <w:top w:val="single" w:sz="4" w:space="0" w:color="auto"/>
            </w:tcBorders>
          </w:tcPr>
          <w:p w14:paraId="2C6044B1" w14:textId="77777777" w:rsidR="009D045E" w:rsidRPr="003171D7" w:rsidRDefault="009D045E" w:rsidP="009D045E">
            <w:pPr>
              <w:spacing w:before="60" w:after="120"/>
              <w:rPr>
                <w:szCs w:val="20"/>
              </w:rPr>
            </w:pPr>
          </w:p>
        </w:tc>
        <w:tc>
          <w:tcPr>
            <w:tcW w:w="1284" w:type="dxa"/>
            <w:tcBorders>
              <w:top w:val="single" w:sz="4" w:space="0" w:color="auto"/>
            </w:tcBorders>
          </w:tcPr>
          <w:p w14:paraId="0438150B" w14:textId="77777777" w:rsidR="009D045E" w:rsidRPr="003171D7" w:rsidRDefault="009D045E" w:rsidP="009D045E">
            <w:pPr>
              <w:spacing w:before="60" w:after="120"/>
              <w:jc w:val="center"/>
              <w:rPr>
                <w:szCs w:val="20"/>
              </w:rPr>
            </w:pPr>
          </w:p>
        </w:tc>
      </w:tr>
      <w:tr w:rsidR="009D045E" w:rsidRPr="003171D7" w14:paraId="656A3302" w14:textId="77777777" w:rsidTr="009E3FD2">
        <w:trPr>
          <w:jc w:val="center"/>
        </w:trPr>
        <w:tc>
          <w:tcPr>
            <w:tcW w:w="600" w:type="dxa"/>
          </w:tcPr>
          <w:p w14:paraId="72E3E7D3" w14:textId="77777777" w:rsidR="009D045E" w:rsidRPr="003171D7" w:rsidRDefault="009D045E" w:rsidP="009D045E">
            <w:pPr>
              <w:spacing w:before="60" w:after="120"/>
              <w:rPr>
                <w:szCs w:val="20"/>
              </w:rPr>
            </w:pPr>
            <w:r w:rsidRPr="003171D7">
              <w:rPr>
                <w:szCs w:val="20"/>
              </w:rPr>
              <w:t>4.</w:t>
            </w:r>
          </w:p>
        </w:tc>
        <w:tc>
          <w:tcPr>
            <w:tcW w:w="3779" w:type="dxa"/>
          </w:tcPr>
          <w:p w14:paraId="2C4182D0" w14:textId="77777777" w:rsidR="009D045E" w:rsidRPr="003171D7" w:rsidRDefault="009D045E" w:rsidP="00AE52F4">
            <w:pPr>
              <w:numPr>
                <w:ilvl w:val="0"/>
                <w:numId w:val="115"/>
              </w:numPr>
              <w:rPr>
                <w:szCs w:val="20"/>
              </w:rPr>
            </w:pPr>
            <w:r>
              <w:rPr>
                <w:szCs w:val="20"/>
              </w:rPr>
              <w:t>State</w:t>
            </w:r>
            <w:r w:rsidRPr="003171D7">
              <w:rPr>
                <w:szCs w:val="20"/>
              </w:rPr>
              <w:t xml:space="preserve"> will publish BLS-provided seasonally adjusted Business Employment Dynamics data at the </w:t>
            </w:r>
            <w:r w:rsidR="004B6391">
              <w:rPr>
                <w:szCs w:val="20"/>
              </w:rPr>
              <w:t>s</w:t>
            </w:r>
            <w:r>
              <w:rPr>
                <w:szCs w:val="20"/>
              </w:rPr>
              <w:t>tate</w:t>
            </w:r>
            <w:r w:rsidRPr="003171D7">
              <w:rPr>
                <w:szCs w:val="20"/>
              </w:rPr>
              <w:t xml:space="preserve"> level within 30 days of receipt from the BLS.  </w:t>
            </w:r>
          </w:p>
        </w:tc>
        <w:tc>
          <w:tcPr>
            <w:tcW w:w="1284" w:type="dxa"/>
          </w:tcPr>
          <w:p w14:paraId="6844347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03" w:type="dxa"/>
          </w:tcPr>
          <w:p w14:paraId="1B9D76F9" w14:textId="77777777" w:rsidR="009D045E" w:rsidRPr="003171D7" w:rsidRDefault="009D045E" w:rsidP="009D045E">
            <w:pPr>
              <w:spacing w:before="60" w:after="120"/>
              <w:rPr>
                <w:szCs w:val="20"/>
              </w:rPr>
            </w:pPr>
          </w:p>
        </w:tc>
        <w:tc>
          <w:tcPr>
            <w:tcW w:w="1284" w:type="dxa"/>
          </w:tcPr>
          <w:p w14:paraId="02E9FBB6" w14:textId="77777777" w:rsidR="009D045E" w:rsidRPr="003171D7" w:rsidRDefault="009D045E" w:rsidP="009D045E">
            <w:pPr>
              <w:spacing w:before="60" w:after="120"/>
              <w:jc w:val="center"/>
              <w:rPr>
                <w:szCs w:val="20"/>
              </w:rPr>
            </w:pPr>
          </w:p>
        </w:tc>
      </w:tr>
      <w:tr w:rsidR="009D045E" w:rsidRPr="003171D7" w14:paraId="2ED7EEA0" w14:textId="77777777" w:rsidTr="009E3FD2">
        <w:trPr>
          <w:jc w:val="center"/>
        </w:trPr>
        <w:tc>
          <w:tcPr>
            <w:tcW w:w="600" w:type="dxa"/>
          </w:tcPr>
          <w:p w14:paraId="3633AEEB" w14:textId="77777777" w:rsidR="009D045E" w:rsidRPr="003171D7" w:rsidRDefault="009D045E" w:rsidP="009D045E">
            <w:pPr>
              <w:spacing w:before="60" w:after="120"/>
              <w:rPr>
                <w:szCs w:val="20"/>
              </w:rPr>
            </w:pPr>
            <w:r w:rsidRPr="003171D7">
              <w:rPr>
                <w:szCs w:val="20"/>
              </w:rPr>
              <w:t>5.</w:t>
            </w:r>
          </w:p>
        </w:tc>
        <w:tc>
          <w:tcPr>
            <w:tcW w:w="3779" w:type="dxa"/>
          </w:tcPr>
          <w:p w14:paraId="77CA3A05" w14:textId="77777777" w:rsidR="009D045E" w:rsidRPr="003171D7" w:rsidRDefault="009D045E" w:rsidP="00AE52F4">
            <w:pPr>
              <w:numPr>
                <w:ilvl w:val="0"/>
                <w:numId w:val="115"/>
              </w:numPr>
              <w:rPr>
                <w:szCs w:val="20"/>
              </w:rPr>
            </w:pPr>
            <w:r w:rsidRPr="003171D7">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tcPr>
          <w:p w14:paraId="2420CB0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03" w:type="dxa"/>
          </w:tcPr>
          <w:p w14:paraId="191A87AB" w14:textId="77777777" w:rsidR="009D045E" w:rsidRPr="003171D7" w:rsidRDefault="009D045E" w:rsidP="009D045E">
            <w:pPr>
              <w:spacing w:before="60" w:after="120"/>
              <w:rPr>
                <w:szCs w:val="20"/>
              </w:rPr>
            </w:pPr>
          </w:p>
        </w:tc>
        <w:tc>
          <w:tcPr>
            <w:tcW w:w="1284" w:type="dxa"/>
          </w:tcPr>
          <w:p w14:paraId="29D36BB6" w14:textId="77777777" w:rsidR="009D045E" w:rsidRPr="003171D7" w:rsidRDefault="009D045E" w:rsidP="009D045E">
            <w:pPr>
              <w:spacing w:before="60" w:after="120"/>
              <w:jc w:val="center"/>
              <w:rPr>
                <w:szCs w:val="20"/>
              </w:rPr>
            </w:pPr>
          </w:p>
        </w:tc>
      </w:tr>
      <w:tr w:rsidR="009D045E" w:rsidRPr="003171D7" w14:paraId="1FAF5C81" w14:textId="77777777" w:rsidTr="009E3FD2">
        <w:trPr>
          <w:jc w:val="center"/>
        </w:trPr>
        <w:tc>
          <w:tcPr>
            <w:tcW w:w="600" w:type="dxa"/>
          </w:tcPr>
          <w:p w14:paraId="2CEA2ADF" w14:textId="77777777" w:rsidR="009D045E" w:rsidRPr="003171D7" w:rsidRDefault="009D045E" w:rsidP="009D045E">
            <w:pPr>
              <w:spacing w:before="60" w:after="120"/>
              <w:rPr>
                <w:szCs w:val="20"/>
              </w:rPr>
            </w:pPr>
            <w:r w:rsidRPr="003171D7">
              <w:rPr>
                <w:szCs w:val="20"/>
              </w:rPr>
              <w:t>6.</w:t>
            </w:r>
          </w:p>
        </w:tc>
        <w:tc>
          <w:tcPr>
            <w:tcW w:w="3779" w:type="dxa"/>
          </w:tcPr>
          <w:p w14:paraId="2E7B7013" w14:textId="77777777" w:rsidR="009D045E" w:rsidRPr="003171D7" w:rsidRDefault="009D045E" w:rsidP="00AE52F4">
            <w:pPr>
              <w:numPr>
                <w:ilvl w:val="0"/>
                <w:numId w:val="115"/>
              </w:numPr>
              <w:rPr>
                <w:szCs w:val="20"/>
              </w:rPr>
            </w:pPr>
            <w:r w:rsidRPr="003171D7">
              <w:rPr>
                <w:szCs w:val="20"/>
              </w:rPr>
              <w:t xml:space="preserve">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w:t>
            </w:r>
            <w:r w:rsidR="004B6391">
              <w:rPr>
                <w:szCs w:val="20"/>
              </w:rPr>
              <w:t>s</w:t>
            </w:r>
            <w:r>
              <w:rPr>
                <w:szCs w:val="20"/>
              </w:rPr>
              <w:t>tate</w:t>
            </w:r>
            <w:r w:rsidRPr="003171D7">
              <w:rPr>
                <w:szCs w:val="20"/>
              </w:rPr>
              <w:t>s</w:t>
            </w:r>
            <w:r w:rsidR="004B6391">
              <w:rPr>
                <w:szCs w:val="20"/>
              </w:rPr>
              <w:t>’</w:t>
            </w:r>
            <w:r w:rsidRPr="003171D7">
              <w:rPr>
                <w:szCs w:val="20"/>
              </w:rPr>
              <w:t xml:space="preserve"> systems as specified in technical memoranda or the QCEW Operating Manual.</w:t>
            </w:r>
          </w:p>
        </w:tc>
        <w:tc>
          <w:tcPr>
            <w:tcW w:w="1284" w:type="dxa"/>
          </w:tcPr>
          <w:p w14:paraId="5087522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503" w:type="dxa"/>
          </w:tcPr>
          <w:p w14:paraId="7268A146" w14:textId="77777777" w:rsidR="009D045E" w:rsidRPr="003171D7" w:rsidRDefault="009D045E" w:rsidP="009D045E">
            <w:pPr>
              <w:spacing w:before="60" w:after="120"/>
              <w:rPr>
                <w:szCs w:val="20"/>
              </w:rPr>
            </w:pPr>
          </w:p>
        </w:tc>
        <w:tc>
          <w:tcPr>
            <w:tcW w:w="1284" w:type="dxa"/>
          </w:tcPr>
          <w:p w14:paraId="32FFF038" w14:textId="77777777" w:rsidR="009D045E" w:rsidRPr="003171D7" w:rsidRDefault="009D045E" w:rsidP="009D045E">
            <w:pPr>
              <w:spacing w:before="60" w:after="120"/>
              <w:jc w:val="center"/>
              <w:rPr>
                <w:szCs w:val="20"/>
              </w:rPr>
            </w:pPr>
          </w:p>
        </w:tc>
      </w:tr>
    </w:tbl>
    <w:p w14:paraId="32122495" w14:textId="77777777" w:rsidR="00C85BA6" w:rsidRDefault="00C85BA6" w:rsidP="002A59E2">
      <w:pPr>
        <w:rPr>
          <w:b/>
        </w:rPr>
      </w:pPr>
      <w:bookmarkStart w:id="1495" w:name="_Toc318388516"/>
      <w:bookmarkStart w:id="1496" w:name="_Toc355682504"/>
    </w:p>
    <w:p w14:paraId="7D122AA9" w14:textId="77777777" w:rsidR="00C85BA6" w:rsidRDefault="00C85BA6" w:rsidP="002A59E2">
      <w:pPr>
        <w:rPr>
          <w:b/>
        </w:rPr>
      </w:pPr>
    </w:p>
    <w:p w14:paraId="3CFBA0FD" w14:textId="77777777" w:rsidR="00C85BA6" w:rsidRDefault="00C85BA6" w:rsidP="002A59E2">
      <w:pPr>
        <w:rPr>
          <w:b/>
        </w:rPr>
      </w:pPr>
    </w:p>
    <w:p w14:paraId="1C5BCCAC" w14:textId="77777777" w:rsidR="00C85BA6" w:rsidRDefault="00C85BA6" w:rsidP="002A59E2">
      <w:pPr>
        <w:rPr>
          <w:b/>
        </w:rPr>
      </w:pPr>
    </w:p>
    <w:p w14:paraId="08C7B642" w14:textId="77777777" w:rsidR="00853223" w:rsidRPr="00244EBE" w:rsidRDefault="00853223" w:rsidP="002A59E2">
      <w:r w:rsidRPr="002A59E2">
        <w:rPr>
          <w:b/>
        </w:rPr>
        <w:t>B.</w:t>
      </w:r>
      <w:r w:rsidRPr="002A59E2">
        <w:rPr>
          <w:b/>
        </w:rPr>
        <w:tab/>
        <w:t>DELIVERABLES (CONTINUED)</w:t>
      </w:r>
      <w:bookmarkEnd w:id="1495"/>
      <w:bookmarkEnd w:id="1496"/>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540"/>
        <w:gridCol w:w="12"/>
        <w:gridCol w:w="480"/>
        <w:gridCol w:w="3376"/>
        <w:gridCol w:w="1297"/>
        <w:gridCol w:w="88"/>
        <w:gridCol w:w="2441"/>
        <w:gridCol w:w="54"/>
        <w:gridCol w:w="1234"/>
      </w:tblGrid>
      <w:tr w:rsidR="00853223" w:rsidRPr="003171D7" w14:paraId="6D46D6A5" w14:textId="77777777" w:rsidTr="009E3FD2">
        <w:trPr>
          <w:trHeight w:val="503"/>
          <w:jc w:val="center"/>
        </w:trPr>
        <w:tc>
          <w:tcPr>
            <w:tcW w:w="570" w:type="dxa"/>
            <w:gridSpan w:val="3"/>
            <w:tcBorders>
              <w:top w:val="nil"/>
              <w:left w:val="nil"/>
              <w:right w:val="nil"/>
            </w:tcBorders>
            <w:vAlign w:val="center"/>
          </w:tcPr>
          <w:p w14:paraId="70A7B84C" w14:textId="77777777" w:rsidR="00853223" w:rsidRPr="003171D7" w:rsidRDefault="00853223" w:rsidP="00930846">
            <w:pPr>
              <w:spacing w:before="100" w:after="100"/>
              <w:jc w:val="center"/>
              <w:rPr>
                <w:szCs w:val="20"/>
              </w:rPr>
            </w:pPr>
          </w:p>
        </w:tc>
        <w:tc>
          <w:tcPr>
            <w:tcW w:w="480" w:type="dxa"/>
            <w:tcBorders>
              <w:top w:val="nil"/>
              <w:left w:val="nil"/>
              <w:right w:val="nil"/>
            </w:tcBorders>
            <w:vAlign w:val="center"/>
          </w:tcPr>
          <w:p w14:paraId="6D562FE5" w14:textId="77777777" w:rsidR="00853223" w:rsidRPr="003171D7" w:rsidRDefault="00853223" w:rsidP="00930846">
            <w:pPr>
              <w:spacing w:before="100" w:after="100"/>
              <w:jc w:val="center"/>
              <w:rPr>
                <w:szCs w:val="20"/>
              </w:rPr>
            </w:pPr>
          </w:p>
        </w:tc>
        <w:tc>
          <w:tcPr>
            <w:tcW w:w="3376" w:type="dxa"/>
            <w:tcBorders>
              <w:top w:val="nil"/>
              <w:left w:val="nil"/>
              <w:right w:val="nil"/>
            </w:tcBorders>
            <w:vAlign w:val="bottom"/>
          </w:tcPr>
          <w:p w14:paraId="1E7860CD" w14:textId="77777777" w:rsidR="00853223" w:rsidRPr="003171D7" w:rsidRDefault="00853223" w:rsidP="00930846">
            <w:pPr>
              <w:spacing w:before="100" w:after="100"/>
              <w:jc w:val="center"/>
              <w:rPr>
                <w:szCs w:val="20"/>
              </w:rPr>
            </w:pPr>
            <w:r w:rsidRPr="003171D7">
              <w:rPr>
                <w:szCs w:val="20"/>
              </w:rPr>
              <w:t>Content</w:t>
            </w:r>
          </w:p>
        </w:tc>
        <w:tc>
          <w:tcPr>
            <w:tcW w:w="1297" w:type="dxa"/>
            <w:tcBorders>
              <w:top w:val="nil"/>
              <w:left w:val="nil"/>
              <w:right w:val="nil"/>
            </w:tcBorders>
            <w:vAlign w:val="bottom"/>
          </w:tcPr>
          <w:p w14:paraId="0B264EA6" w14:textId="77777777" w:rsidR="00853223" w:rsidRPr="003171D7" w:rsidRDefault="00853223" w:rsidP="00853223">
            <w:pPr>
              <w:spacing w:after="60"/>
              <w:ind w:left="0"/>
              <w:jc w:val="center"/>
              <w:rPr>
                <w:szCs w:val="20"/>
              </w:rPr>
            </w:pPr>
            <w:r w:rsidRPr="003171D7">
              <w:rPr>
                <w:szCs w:val="20"/>
              </w:rPr>
              <w:t>Agree To Comply (Check Box)</w:t>
            </w:r>
          </w:p>
        </w:tc>
        <w:tc>
          <w:tcPr>
            <w:tcW w:w="2529" w:type="dxa"/>
            <w:gridSpan w:val="2"/>
            <w:tcBorders>
              <w:top w:val="nil"/>
              <w:left w:val="nil"/>
              <w:right w:val="nil"/>
            </w:tcBorders>
            <w:vAlign w:val="bottom"/>
          </w:tcPr>
          <w:p w14:paraId="57A3F64B" w14:textId="77777777" w:rsidR="00853223" w:rsidRPr="003171D7" w:rsidRDefault="00853223" w:rsidP="00930846">
            <w:pPr>
              <w:spacing w:before="100" w:after="100"/>
              <w:jc w:val="center"/>
              <w:rPr>
                <w:szCs w:val="20"/>
              </w:rPr>
            </w:pPr>
            <w:r w:rsidRPr="003171D7">
              <w:rPr>
                <w:szCs w:val="20"/>
              </w:rPr>
              <w:t>Due Dates</w:t>
            </w:r>
          </w:p>
        </w:tc>
        <w:tc>
          <w:tcPr>
            <w:tcW w:w="1288" w:type="dxa"/>
            <w:gridSpan w:val="2"/>
            <w:tcBorders>
              <w:top w:val="nil"/>
              <w:left w:val="nil"/>
              <w:right w:val="nil"/>
            </w:tcBorders>
            <w:vAlign w:val="bottom"/>
          </w:tcPr>
          <w:p w14:paraId="482C79BB" w14:textId="77777777" w:rsidR="00853223" w:rsidRPr="003171D7" w:rsidRDefault="00853223" w:rsidP="00853223">
            <w:pPr>
              <w:spacing w:after="60"/>
              <w:ind w:left="0"/>
              <w:jc w:val="center"/>
              <w:rPr>
                <w:szCs w:val="20"/>
              </w:rPr>
            </w:pPr>
            <w:r w:rsidRPr="003171D7">
              <w:rPr>
                <w:szCs w:val="20"/>
              </w:rPr>
              <w:t>Agree To Comply (Check Box)</w:t>
            </w:r>
          </w:p>
        </w:tc>
      </w:tr>
      <w:tr w:rsidR="009D045E" w:rsidRPr="003171D7" w14:paraId="61FFB390" w14:textId="77777777" w:rsidTr="009E3FD2">
        <w:tblPrEx>
          <w:jc w:val="left"/>
        </w:tblPrEx>
        <w:trPr>
          <w:gridBefore w:val="1"/>
          <w:wBefore w:w="18" w:type="dxa"/>
          <w:trHeight w:val="2375"/>
        </w:trPr>
        <w:tc>
          <w:tcPr>
            <w:tcW w:w="540" w:type="dxa"/>
            <w:tcBorders>
              <w:top w:val="nil"/>
              <w:left w:val="nil"/>
              <w:bottom w:val="nil"/>
              <w:right w:val="nil"/>
            </w:tcBorders>
          </w:tcPr>
          <w:p w14:paraId="6256E1A1" w14:textId="77777777" w:rsidR="009D045E" w:rsidRPr="003171D7" w:rsidRDefault="009D045E" w:rsidP="009D045E">
            <w:pPr>
              <w:spacing w:before="60" w:after="120"/>
              <w:rPr>
                <w:szCs w:val="20"/>
              </w:rPr>
            </w:pPr>
            <w:bookmarkStart w:id="1497" w:name="_Toc53558632"/>
            <w:bookmarkStart w:id="1498" w:name="_Toc164237440"/>
            <w:bookmarkStart w:id="1499" w:name="_Toc197829322"/>
            <w:bookmarkStart w:id="1500" w:name="_Toc220934246"/>
            <w:r w:rsidRPr="003171D7">
              <w:rPr>
                <w:szCs w:val="20"/>
              </w:rPr>
              <w:t xml:space="preserve">8. </w:t>
            </w:r>
          </w:p>
        </w:tc>
        <w:tc>
          <w:tcPr>
            <w:tcW w:w="3868" w:type="dxa"/>
            <w:gridSpan w:val="3"/>
            <w:tcBorders>
              <w:top w:val="nil"/>
              <w:left w:val="nil"/>
              <w:bottom w:val="nil"/>
              <w:right w:val="nil"/>
            </w:tcBorders>
          </w:tcPr>
          <w:p w14:paraId="00F9E132" w14:textId="4A28DCD6" w:rsidR="00B84A97" w:rsidRPr="00D71E60" w:rsidRDefault="00915992" w:rsidP="00AE52F4">
            <w:pPr>
              <w:numPr>
                <w:ilvl w:val="0"/>
                <w:numId w:val="115"/>
              </w:numPr>
              <w:rPr>
                <w:szCs w:val="20"/>
              </w:rPr>
            </w:pPr>
            <w:r>
              <w:t>For first quarter, the ten states with the largest percentage of national wages in the finance sector will submit an early EQUI to BLS</w:t>
            </w:r>
            <w:r w:rsidR="0097069E">
              <w:t xml:space="preserve"> one</w:t>
            </w:r>
            <w:r>
              <w:t xml:space="preserve"> week earlier than the EQUI as specified in a BLS technical memorandum.  These states will submit an Update file that BLS will combine with the early EQUI to constitute the usual contract microdata deliverable.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states are:  California, New York, Connecticut, Florida, Illinois, Texas, Pennsylvania, New Jersey, Ohio and Massachusetts.  Early EQUI and Update files from </w:t>
            </w:r>
            <w:r w:rsidR="00273C88">
              <w:t xml:space="preserve">other </w:t>
            </w:r>
            <w:r>
              <w:t>states will also be accepted. </w:t>
            </w:r>
            <w:r w:rsidR="00273C88">
              <w:br/>
            </w:r>
            <w:r w:rsidR="00273C88">
              <w:br/>
              <w:t xml:space="preserve">* If </w:t>
            </w:r>
            <w:r w:rsidR="004A7EA6">
              <w:t>BLS, in consultation with the Policy Council, determines</w:t>
            </w:r>
            <w:r w:rsidR="00273C88">
              <w:t xml:space="preserve"> that the test of the one week acceleration of the QCEW deliverable </w:t>
            </w:r>
            <w:r w:rsidR="00B84A97">
              <w:t xml:space="preserve">does not yield acceptable data quality and the test is stopped, Deliverable B8 is required.  </w:t>
            </w:r>
          </w:p>
          <w:p w14:paraId="73115CDB" w14:textId="552BD95C" w:rsidR="00B84A97" w:rsidRDefault="00B84A97" w:rsidP="00CA00BF">
            <w:pPr>
              <w:ind w:left="360"/>
            </w:pPr>
            <w:r>
              <w:t>If the test continues through 201</w:t>
            </w:r>
            <w:r w:rsidR="00B36D7C">
              <w:t>9</w:t>
            </w:r>
            <w:r>
              <w:t xml:space="preserve">-1, Deliverable B2 makes Deliverable B8 unnecessary.  </w:t>
            </w:r>
          </w:p>
          <w:p w14:paraId="3A1AD60C" w14:textId="0E3E7664" w:rsidR="009D045E" w:rsidRPr="003171D7" w:rsidRDefault="00B84A97" w:rsidP="00CA00BF">
            <w:pPr>
              <w:ind w:left="360"/>
              <w:rPr>
                <w:szCs w:val="20"/>
              </w:rPr>
            </w:pPr>
            <w:r>
              <w:t>If the test has been a success and is implemented for 201</w:t>
            </w:r>
            <w:r w:rsidR="00B36D7C">
              <w:t>9</w:t>
            </w:r>
            <w:r>
              <w:t>-1 or earlier, Deliverable B1 makes Deliverable B8 unnecessary.</w:t>
            </w:r>
          </w:p>
        </w:tc>
        <w:tc>
          <w:tcPr>
            <w:tcW w:w="1385" w:type="dxa"/>
            <w:gridSpan w:val="2"/>
            <w:tcBorders>
              <w:top w:val="nil"/>
              <w:left w:val="nil"/>
              <w:bottom w:val="nil"/>
              <w:right w:val="nil"/>
            </w:tcBorders>
          </w:tcPr>
          <w:p w14:paraId="32926E2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c>
          <w:tcPr>
            <w:tcW w:w="2495" w:type="dxa"/>
            <w:gridSpan w:val="2"/>
            <w:tcBorders>
              <w:top w:val="nil"/>
              <w:left w:val="nil"/>
              <w:bottom w:val="nil"/>
              <w:right w:val="nil"/>
            </w:tcBorders>
          </w:tcPr>
          <w:p w14:paraId="36991900" w14:textId="2CB7CDBC" w:rsidR="009D045E" w:rsidRDefault="0097069E" w:rsidP="00273C88">
            <w:pPr>
              <w:spacing w:before="60" w:after="120"/>
              <w:jc w:val="center"/>
              <w:rPr>
                <w:szCs w:val="20"/>
              </w:rPr>
            </w:pPr>
            <w:r>
              <w:rPr>
                <w:szCs w:val="20"/>
              </w:rPr>
              <w:t xml:space="preserve">July </w:t>
            </w:r>
            <w:r w:rsidR="004A7EA6">
              <w:rPr>
                <w:szCs w:val="20"/>
              </w:rPr>
              <w:t>3</w:t>
            </w:r>
            <w:r w:rsidR="009D045E" w:rsidRPr="003171D7">
              <w:rPr>
                <w:szCs w:val="20"/>
              </w:rPr>
              <w:t xml:space="preserve">, </w:t>
            </w:r>
            <w:r w:rsidR="00E720DF">
              <w:rPr>
                <w:szCs w:val="20"/>
              </w:rPr>
              <w:t>201</w:t>
            </w:r>
            <w:r w:rsidR="004A7EA6">
              <w:rPr>
                <w:szCs w:val="20"/>
              </w:rPr>
              <w:t>9</w:t>
            </w:r>
            <w:r w:rsidR="00273C88">
              <w:rPr>
                <w:szCs w:val="20"/>
              </w:rPr>
              <w:t>*</w:t>
            </w:r>
          </w:p>
        </w:tc>
        <w:tc>
          <w:tcPr>
            <w:tcW w:w="1234" w:type="dxa"/>
            <w:tcBorders>
              <w:top w:val="nil"/>
              <w:left w:val="nil"/>
              <w:bottom w:val="nil"/>
              <w:right w:val="nil"/>
            </w:tcBorders>
          </w:tcPr>
          <w:p w14:paraId="2A60E360" w14:textId="6ED2EEBB" w:rsidR="009D045E" w:rsidRPr="003171D7" w:rsidRDefault="00487F35"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3BB9C4CF" w14:textId="77777777" w:rsidR="000416BE" w:rsidRDefault="000416BE" w:rsidP="00930846">
      <w:pPr>
        <w:ind w:left="0"/>
      </w:pPr>
    </w:p>
    <w:p w14:paraId="2A8F952C" w14:textId="77777777" w:rsidR="009E3FD2" w:rsidRDefault="009E3FD2" w:rsidP="00930846">
      <w:pPr>
        <w:ind w:left="0"/>
      </w:pPr>
    </w:p>
    <w:p w14:paraId="0A254762" w14:textId="77777777" w:rsidR="009E3FD2" w:rsidRDefault="009E3FD2" w:rsidP="00930846">
      <w:pPr>
        <w:ind w:left="0"/>
      </w:pPr>
    </w:p>
    <w:p w14:paraId="60C00AA5" w14:textId="77777777" w:rsidR="009D045E" w:rsidRPr="00851650" w:rsidRDefault="009D045E" w:rsidP="00930846">
      <w:pPr>
        <w:pStyle w:val="Heading4"/>
        <w:ind w:hanging="540"/>
      </w:pPr>
      <w:bookmarkStart w:id="1501" w:name="_Toc318388517"/>
      <w:bookmarkStart w:id="1502" w:name="_Toc355682505"/>
      <w:r w:rsidRPr="00851650">
        <w:t>PROGRAM PERFORMANCE REQUIREMENTS</w:t>
      </w:r>
      <w:bookmarkEnd w:id="1497"/>
      <w:bookmarkEnd w:id="1498"/>
      <w:bookmarkEnd w:id="1499"/>
      <w:bookmarkEnd w:id="1500"/>
      <w:bookmarkEnd w:id="1501"/>
      <w:bookmarkEnd w:id="1502"/>
    </w:p>
    <w:p w14:paraId="426546CA" w14:textId="77777777" w:rsidR="009D045E" w:rsidRDefault="009D045E" w:rsidP="009D045E">
      <w:pPr>
        <w:tabs>
          <w:tab w:val="left" w:pos="9720"/>
        </w:tabs>
        <w:rPr>
          <w:szCs w:val="20"/>
        </w:rPr>
      </w:pPr>
      <w:r w:rsidRPr="00851650">
        <w:rPr>
          <w:szCs w:val="20"/>
        </w:rPr>
        <w:t>Specific methods for preparing the EQUI Files are described in the QCEW Operating Manual</w:t>
      </w:r>
      <w:r w:rsidR="00FA7DED">
        <w:rPr>
          <w:szCs w:val="20"/>
        </w:rPr>
        <w:t xml:space="preserve"> or on StateW</w:t>
      </w:r>
      <w:r>
        <w:rPr>
          <w:szCs w:val="20"/>
        </w:rPr>
        <w:t>eb</w:t>
      </w:r>
      <w:r w:rsidRPr="00851650">
        <w:rPr>
          <w:szCs w:val="20"/>
        </w:rPr>
        <w:t xml:space="preserve"> and in technical memoranda provided by the BLS.  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009D045E" w:rsidRPr="003171D7" w14:paraId="6AD1EDA0" w14:textId="77777777" w:rsidTr="00456C04">
        <w:trPr>
          <w:jc w:val="center"/>
        </w:trPr>
        <w:tc>
          <w:tcPr>
            <w:tcW w:w="473" w:type="dxa"/>
            <w:vAlign w:val="center"/>
          </w:tcPr>
          <w:p w14:paraId="42598DF9" w14:textId="77777777" w:rsidR="009D045E" w:rsidRPr="003171D7" w:rsidRDefault="009D045E" w:rsidP="009D045E">
            <w:pPr>
              <w:spacing w:before="100" w:after="50"/>
              <w:jc w:val="center"/>
              <w:rPr>
                <w:szCs w:val="20"/>
              </w:rPr>
            </w:pPr>
          </w:p>
        </w:tc>
        <w:tc>
          <w:tcPr>
            <w:tcW w:w="475" w:type="dxa"/>
            <w:vAlign w:val="center"/>
          </w:tcPr>
          <w:p w14:paraId="00A85417" w14:textId="77777777" w:rsidR="009D045E" w:rsidRPr="003171D7" w:rsidRDefault="009D045E" w:rsidP="009D045E">
            <w:pPr>
              <w:spacing w:before="100" w:after="50"/>
              <w:jc w:val="center"/>
              <w:rPr>
                <w:szCs w:val="20"/>
              </w:rPr>
            </w:pPr>
          </w:p>
        </w:tc>
        <w:tc>
          <w:tcPr>
            <w:tcW w:w="3339" w:type="dxa"/>
            <w:vAlign w:val="bottom"/>
          </w:tcPr>
          <w:p w14:paraId="54AEA689" w14:textId="77777777" w:rsidR="009D045E" w:rsidRPr="003171D7" w:rsidRDefault="009D045E" w:rsidP="009D045E">
            <w:pPr>
              <w:spacing w:before="100" w:after="50"/>
              <w:jc w:val="center"/>
              <w:rPr>
                <w:szCs w:val="20"/>
              </w:rPr>
            </w:pPr>
          </w:p>
        </w:tc>
        <w:tc>
          <w:tcPr>
            <w:tcW w:w="1284" w:type="dxa"/>
            <w:vAlign w:val="bottom"/>
          </w:tcPr>
          <w:p w14:paraId="4B37A7BE" w14:textId="77777777" w:rsidR="009D045E" w:rsidRPr="003171D7" w:rsidRDefault="009D045E" w:rsidP="009D045E">
            <w:pPr>
              <w:spacing w:before="100" w:after="50"/>
              <w:jc w:val="center"/>
              <w:rPr>
                <w:szCs w:val="20"/>
              </w:rPr>
            </w:pPr>
          </w:p>
        </w:tc>
        <w:tc>
          <w:tcPr>
            <w:tcW w:w="2504" w:type="dxa"/>
            <w:vAlign w:val="bottom"/>
          </w:tcPr>
          <w:p w14:paraId="312AFE63" w14:textId="77777777" w:rsidR="009D045E" w:rsidRPr="003171D7" w:rsidRDefault="009D045E" w:rsidP="009D045E">
            <w:pPr>
              <w:spacing w:before="100" w:after="50"/>
              <w:jc w:val="center"/>
              <w:rPr>
                <w:szCs w:val="20"/>
              </w:rPr>
            </w:pPr>
          </w:p>
        </w:tc>
        <w:tc>
          <w:tcPr>
            <w:tcW w:w="1285" w:type="dxa"/>
            <w:vAlign w:val="bottom"/>
          </w:tcPr>
          <w:p w14:paraId="596DF80D" w14:textId="77777777" w:rsidR="009D045E" w:rsidRPr="003171D7" w:rsidRDefault="009D045E" w:rsidP="00853223">
            <w:pPr>
              <w:spacing w:after="60"/>
              <w:ind w:left="0"/>
              <w:jc w:val="center"/>
              <w:rPr>
                <w:szCs w:val="20"/>
              </w:rPr>
            </w:pPr>
            <w:r w:rsidRPr="003171D7">
              <w:rPr>
                <w:szCs w:val="20"/>
              </w:rPr>
              <w:t>Agree To Comply (Check Box)</w:t>
            </w:r>
          </w:p>
        </w:tc>
      </w:tr>
      <w:tr w:rsidR="009D045E" w:rsidRPr="003171D7" w14:paraId="32F20DCD" w14:textId="77777777" w:rsidTr="00456C04">
        <w:trPr>
          <w:jc w:val="center"/>
        </w:trPr>
        <w:tc>
          <w:tcPr>
            <w:tcW w:w="473" w:type="dxa"/>
          </w:tcPr>
          <w:p w14:paraId="12960A5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1175EC9" w14:textId="77777777" w:rsidR="009D045E" w:rsidRPr="003171D7" w:rsidRDefault="009D045E" w:rsidP="00AE52F4">
            <w:pPr>
              <w:numPr>
                <w:ilvl w:val="0"/>
                <w:numId w:val="116"/>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14:paraId="189BFAD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50C6C64E" w14:textId="77777777" w:rsidTr="00456C04">
        <w:trPr>
          <w:trHeight w:val="378"/>
          <w:jc w:val="center"/>
        </w:trPr>
        <w:tc>
          <w:tcPr>
            <w:tcW w:w="473" w:type="dxa"/>
          </w:tcPr>
          <w:p w14:paraId="3526B103" w14:textId="77777777" w:rsidR="009D045E" w:rsidRPr="003171D7" w:rsidRDefault="009D045E" w:rsidP="00FA7DED">
            <w:pPr>
              <w:spacing w:before="60" w:after="0"/>
              <w:rPr>
                <w:szCs w:val="20"/>
              </w:rPr>
            </w:pPr>
            <w:r w:rsidRPr="003171D7">
              <w:rPr>
                <w:szCs w:val="20"/>
              </w:rPr>
              <w:t>2.</w:t>
            </w:r>
          </w:p>
        </w:tc>
        <w:tc>
          <w:tcPr>
            <w:tcW w:w="7602" w:type="dxa"/>
            <w:gridSpan w:val="4"/>
          </w:tcPr>
          <w:p w14:paraId="28619A3B" w14:textId="77777777" w:rsidR="009D045E" w:rsidRPr="003171D7" w:rsidRDefault="009D045E" w:rsidP="00AE52F4">
            <w:pPr>
              <w:numPr>
                <w:ilvl w:val="0"/>
                <w:numId w:val="116"/>
              </w:numPr>
              <w:spacing w:after="0"/>
              <w:rPr>
                <w:szCs w:val="20"/>
              </w:rPr>
            </w:pPr>
            <w:r w:rsidRPr="003171D7">
              <w:rPr>
                <w:szCs w:val="20"/>
              </w:rPr>
              <w:t>Follow up with:</w:t>
            </w:r>
          </w:p>
        </w:tc>
        <w:tc>
          <w:tcPr>
            <w:tcW w:w="1285" w:type="dxa"/>
          </w:tcPr>
          <w:p w14:paraId="4366909E" w14:textId="77777777" w:rsidR="009D045E" w:rsidRPr="003171D7" w:rsidRDefault="009D045E" w:rsidP="00FA7DED">
            <w:pPr>
              <w:spacing w:before="60" w:after="0"/>
              <w:jc w:val="center"/>
              <w:rPr>
                <w:szCs w:val="20"/>
              </w:rPr>
            </w:pPr>
          </w:p>
        </w:tc>
      </w:tr>
      <w:tr w:rsidR="009D045E" w:rsidRPr="003171D7" w14:paraId="77FA3D61" w14:textId="77777777" w:rsidTr="00456C04">
        <w:trPr>
          <w:jc w:val="center"/>
        </w:trPr>
        <w:tc>
          <w:tcPr>
            <w:tcW w:w="473" w:type="dxa"/>
          </w:tcPr>
          <w:p w14:paraId="74B26E0F" w14:textId="77777777" w:rsidR="009D045E" w:rsidRPr="003171D7" w:rsidRDefault="009D045E" w:rsidP="009D045E">
            <w:pPr>
              <w:spacing w:before="60" w:after="120"/>
              <w:rPr>
                <w:szCs w:val="20"/>
              </w:rPr>
            </w:pPr>
          </w:p>
        </w:tc>
        <w:tc>
          <w:tcPr>
            <w:tcW w:w="475" w:type="dxa"/>
          </w:tcPr>
          <w:p w14:paraId="7C35197A" w14:textId="77777777" w:rsidR="009D045E" w:rsidRPr="003171D7" w:rsidRDefault="009D045E" w:rsidP="009D045E">
            <w:pPr>
              <w:spacing w:before="60" w:after="120"/>
              <w:rPr>
                <w:szCs w:val="20"/>
              </w:rPr>
            </w:pPr>
            <w:r w:rsidRPr="003171D7">
              <w:rPr>
                <w:szCs w:val="20"/>
              </w:rPr>
              <w:t>a.</w:t>
            </w:r>
          </w:p>
        </w:tc>
        <w:tc>
          <w:tcPr>
            <w:tcW w:w="7127" w:type="dxa"/>
            <w:gridSpan w:val="3"/>
          </w:tcPr>
          <w:p w14:paraId="1C1F4A0B" w14:textId="77777777" w:rsidR="009D045E" w:rsidRPr="003171D7" w:rsidRDefault="009D045E" w:rsidP="00AE52F4">
            <w:pPr>
              <w:numPr>
                <w:ilvl w:val="0"/>
                <w:numId w:val="117"/>
              </w:numPr>
              <w:spacing w:before="60" w:after="120"/>
              <w:ind w:left="744" w:hanging="810"/>
              <w:rPr>
                <w:szCs w:val="20"/>
              </w:rPr>
            </w:pPr>
            <w:r w:rsidRPr="003171D7">
              <w:rPr>
                <w:szCs w:val="20"/>
              </w:rPr>
              <w:t>All employers that have employment data missing from UI contribution reports; and</w:t>
            </w:r>
          </w:p>
        </w:tc>
        <w:tc>
          <w:tcPr>
            <w:tcW w:w="1285" w:type="dxa"/>
          </w:tcPr>
          <w:p w14:paraId="7768510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5F1660DF" w14:textId="77777777" w:rsidTr="00456C04">
        <w:trPr>
          <w:jc w:val="center"/>
        </w:trPr>
        <w:tc>
          <w:tcPr>
            <w:tcW w:w="473" w:type="dxa"/>
          </w:tcPr>
          <w:p w14:paraId="5611B48A" w14:textId="77777777" w:rsidR="009D045E" w:rsidRPr="003171D7" w:rsidRDefault="009D045E" w:rsidP="009D045E">
            <w:pPr>
              <w:spacing w:before="60" w:after="120"/>
              <w:rPr>
                <w:szCs w:val="20"/>
              </w:rPr>
            </w:pPr>
          </w:p>
        </w:tc>
        <w:tc>
          <w:tcPr>
            <w:tcW w:w="475" w:type="dxa"/>
          </w:tcPr>
          <w:p w14:paraId="0047E72E" w14:textId="77777777" w:rsidR="009D045E" w:rsidRPr="003171D7" w:rsidRDefault="009D045E" w:rsidP="009D045E">
            <w:pPr>
              <w:spacing w:before="60" w:after="120"/>
              <w:rPr>
                <w:szCs w:val="20"/>
              </w:rPr>
            </w:pPr>
            <w:r w:rsidRPr="003171D7">
              <w:rPr>
                <w:szCs w:val="20"/>
              </w:rPr>
              <w:t>b.</w:t>
            </w:r>
          </w:p>
        </w:tc>
        <w:tc>
          <w:tcPr>
            <w:tcW w:w="7127" w:type="dxa"/>
            <w:gridSpan w:val="3"/>
          </w:tcPr>
          <w:p w14:paraId="617C8967" w14:textId="77777777" w:rsidR="009D045E" w:rsidRPr="003171D7" w:rsidRDefault="009D045E" w:rsidP="00AE52F4">
            <w:pPr>
              <w:numPr>
                <w:ilvl w:val="0"/>
                <w:numId w:val="117"/>
              </w:numPr>
              <w:tabs>
                <w:tab w:val="left" w:pos="744"/>
              </w:tabs>
              <w:spacing w:before="60" w:after="120"/>
              <w:ind w:hanging="1333"/>
              <w:rPr>
                <w:szCs w:val="20"/>
              </w:rPr>
            </w:pPr>
            <w:r w:rsidRPr="003171D7">
              <w:rPr>
                <w:szCs w:val="20"/>
              </w:rPr>
              <w:t>Employers on questionable data</w:t>
            </w:r>
          </w:p>
        </w:tc>
        <w:tc>
          <w:tcPr>
            <w:tcW w:w="1285" w:type="dxa"/>
          </w:tcPr>
          <w:p w14:paraId="01B02F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625287E7" w14:textId="77777777" w:rsidTr="00456C04">
        <w:trPr>
          <w:jc w:val="center"/>
        </w:trPr>
        <w:tc>
          <w:tcPr>
            <w:tcW w:w="473" w:type="dxa"/>
          </w:tcPr>
          <w:p w14:paraId="788F3389" w14:textId="77777777" w:rsidR="009D045E" w:rsidRPr="003171D7" w:rsidRDefault="009D045E" w:rsidP="009D045E">
            <w:pPr>
              <w:spacing w:before="60" w:after="120"/>
              <w:rPr>
                <w:szCs w:val="20"/>
              </w:rPr>
            </w:pPr>
            <w:r w:rsidRPr="003171D7">
              <w:rPr>
                <w:szCs w:val="20"/>
              </w:rPr>
              <w:t>3.</w:t>
            </w:r>
          </w:p>
        </w:tc>
        <w:tc>
          <w:tcPr>
            <w:tcW w:w="7602" w:type="dxa"/>
            <w:gridSpan w:val="4"/>
            <w:vAlign w:val="center"/>
          </w:tcPr>
          <w:p w14:paraId="28B90E86" w14:textId="77777777" w:rsidR="009D045E" w:rsidRPr="003171D7" w:rsidRDefault="009D045E" w:rsidP="00AE52F4">
            <w:pPr>
              <w:numPr>
                <w:ilvl w:val="0"/>
                <w:numId w:val="116"/>
              </w:numPr>
              <w:rPr>
                <w:szCs w:val="20"/>
              </w:rPr>
            </w:pPr>
            <w:r w:rsidRPr="003171D7">
              <w:rPr>
                <w:szCs w:val="20"/>
              </w:rPr>
              <w:t>Impute for missing or delinquent data according to the guidelines in the QCEW Operating Manual</w:t>
            </w:r>
            <w:r w:rsidR="00FA7DED">
              <w:rPr>
                <w:szCs w:val="20"/>
              </w:rPr>
              <w:t xml:space="preserve"> or on StateW</w:t>
            </w:r>
            <w:r>
              <w:rPr>
                <w:szCs w:val="20"/>
              </w:rPr>
              <w:t>eb</w:t>
            </w:r>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tcPr>
          <w:p w14:paraId="5E6EF8F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43829128" w14:textId="77777777" w:rsidTr="00456C04">
        <w:trPr>
          <w:trHeight w:val="1098"/>
          <w:jc w:val="center"/>
        </w:trPr>
        <w:tc>
          <w:tcPr>
            <w:tcW w:w="473" w:type="dxa"/>
          </w:tcPr>
          <w:p w14:paraId="13349724" w14:textId="77777777" w:rsidR="009D045E" w:rsidRPr="003171D7" w:rsidRDefault="009D045E" w:rsidP="009D045E">
            <w:pPr>
              <w:spacing w:before="60" w:after="120"/>
              <w:rPr>
                <w:szCs w:val="20"/>
              </w:rPr>
            </w:pPr>
            <w:r w:rsidRPr="003171D7">
              <w:rPr>
                <w:szCs w:val="20"/>
              </w:rPr>
              <w:t>4.</w:t>
            </w:r>
          </w:p>
        </w:tc>
        <w:tc>
          <w:tcPr>
            <w:tcW w:w="475" w:type="dxa"/>
          </w:tcPr>
          <w:p w14:paraId="6396FAF8" w14:textId="77777777" w:rsidR="009D045E" w:rsidRPr="003171D7" w:rsidRDefault="00BD5B4E" w:rsidP="00BD5B4E">
            <w:pPr>
              <w:spacing w:before="60" w:after="120"/>
              <w:ind w:left="0"/>
              <w:rPr>
                <w:szCs w:val="20"/>
              </w:rPr>
            </w:pPr>
            <w:r>
              <w:rPr>
                <w:szCs w:val="20"/>
              </w:rPr>
              <w:t>4</w:t>
            </w:r>
            <w:r w:rsidR="009D045E" w:rsidRPr="003171D7">
              <w:rPr>
                <w:szCs w:val="20"/>
              </w:rPr>
              <w:t>.</w:t>
            </w:r>
          </w:p>
        </w:tc>
        <w:tc>
          <w:tcPr>
            <w:tcW w:w="7127" w:type="dxa"/>
            <w:gridSpan w:val="3"/>
          </w:tcPr>
          <w:p w14:paraId="1B56908B" w14:textId="55176A46" w:rsidR="007B5E70" w:rsidRDefault="00273C88" w:rsidP="00AE52F4">
            <w:pPr>
              <w:numPr>
                <w:ilvl w:val="0"/>
                <w:numId w:val="118"/>
              </w:numPr>
              <w:spacing w:before="60" w:after="120"/>
              <w:ind w:left="744" w:hanging="810"/>
              <w:rPr>
                <w:szCs w:val="20"/>
              </w:rPr>
            </w:pPr>
            <w:r>
              <w:rPr>
                <w:szCs w:val="20"/>
              </w:rPr>
              <w:t xml:space="preserve">Participating </w:t>
            </w:r>
            <w:r w:rsidR="004250AE">
              <w:rPr>
                <w:szCs w:val="20"/>
              </w:rPr>
              <w:t>s</w:t>
            </w:r>
            <w:r>
              <w:rPr>
                <w:szCs w:val="20"/>
              </w:rPr>
              <w:t>t</w:t>
            </w:r>
            <w:r w:rsidR="009D045E">
              <w:rPr>
                <w:szCs w:val="20"/>
              </w:rPr>
              <w:t>ate</w:t>
            </w:r>
            <w:r w:rsidR="009D045E" w:rsidRPr="003171D7">
              <w:rPr>
                <w:szCs w:val="20"/>
              </w:rPr>
              <w:t xml:space="preserve">s should provide their </w:t>
            </w:r>
            <w:r>
              <w:rPr>
                <w:szCs w:val="20"/>
              </w:rPr>
              <w:t>UI Tax Email Address</w:t>
            </w:r>
            <w:r w:rsidRPr="003171D7">
              <w:rPr>
                <w:szCs w:val="20"/>
              </w:rPr>
              <w:t xml:space="preserve"> </w:t>
            </w:r>
            <w:r w:rsidR="009D045E" w:rsidRPr="003171D7">
              <w:rPr>
                <w:szCs w:val="20"/>
              </w:rPr>
              <w:t xml:space="preserve">files by established due dates.  </w:t>
            </w:r>
            <w:r w:rsidR="00B84A97">
              <w:rPr>
                <w:szCs w:val="20"/>
              </w:rPr>
              <w:t>Non-participating states do not need to provide a file.  (No variance is required if this box is not checked.)</w:t>
            </w:r>
          </w:p>
        </w:tc>
        <w:tc>
          <w:tcPr>
            <w:tcW w:w="1285" w:type="dxa"/>
          </w:tcPr>
          <w:p w14:paraId="62F3F17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07C1C61" w14:textId="77777777" w:rsidTr="00456C04">
        <w:trPr>
          <w:trHeight w:val="936"/>
          <w:jc w:val="center"/>
        </w:trPr>
        <w:tc>
          <w:tcPr>
            <w:tcW w:w="473" w:type="dxa"/>
          </w:tcPr>
          <w:p w14:paraId="03079735" w14:textId="77777777" w:rsidR="009D045E" w:rsidRPr="003171D7" w:rsidRDefault="009D045E" w:rsidP="009D045E">
            <w:pPr>
              <w:spacing w:before="60" w:after="120"/>
              <w:rPr>
                <w:szCs w:val="20"/>
              </w:rPr>
            </w:pPr>
          </w:p>
        </w:tc>
        <w:tc>
          <w:tcPr>
            <w:tcW w:w="475" w:type="dxa"/>
          </w:tcPr>
          <w:p w14:paraId="55408067" w14:textId="77777777" w:rsidR="009D045E" w:rsidRPr="003171D7" w:rsidRDefault="009D045E" w:rsidP="009D045E">
            <w:pPr>
              <w:spacing w:before="60" w:after="120"/>
              <w:rPr>
                <w:szCs w:val="20"/>
              </w:rPr>
            </w:pPr>
            <w:r>
              <w:rPr>
                <w:szCs w:val="20"/>
              </w:rPr>
              <w:t>b.</w:t>
            </w:r>
          </w:p>
        </w:tc>
        <w:tc>
          <w:tcPr>
            <w:tcW w:w="7127" w:type="dxa"/>
            <w:gridSpan w:val="3"/>
          </w:tcPr>
          <w:p w14:paraId="268AD972" w14:textId="52EDAF9A" w:rsidR="009D045E" w:rsidRDefault="00B84A97" w:rsidP="00AE52F4">
            <w:pPr>
              <w:numPr>
                <w:ilvl w:val="0"/>
                <w:numId w:val="118"/>
              </w:numPr>
              <w:spacing w:before="60" w:after="120"/>
              <w:ind w:left="744" w:hanging="810"/>
              <w:rPr>
                <w:szCs w:val="20"/>
              </w:rPr>
            </w:pPr>
            <w:r>
              <w:rPr>
                <w:szCs w:val="20"/>
              </w:rPr>
              <w:t xml:space="preserve">States should </w:t>
            </w:r>
            <w:r w:rsidRPr="003171D7">
              <w:rPr>
                <w:szCs w:val="20"/>
              </w:rPr>
              <w:t xml:space="preserve">load all response files (CARS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Pr>
                <w:szCs w:val="20"/>
              </w:rPr>
              <w:t>state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Pr>
                <w:szCs w:val="20"/>
              </w:rPr>
              <w:t>’</w:t>
            </w:r>
            <w:r w:rsidRPr="003171D7">
              <w:rPr>
                <w:szCs w:val="20"/>
              </w:rPr>
              <w:t xml:space="preserve"> usable response rate) calculated as specified in the QCEW Operating Manual</w:t>
            </w:r>
            <w:r>
              <w:rPr>
                <w:szCs w:val="20"/>
              </w:rPr>
              <w:t xml:space="preserve"> or on StateWeb</w:t>
            </w:r>
            <w:r w:rsidRPr="003171D7">
              <w:rPr>
                <w:szCs w:val="20"/>
              </w:rPr>
              <w:t>.</w:t>
            </w:r>
          </w:p>
        </w:tc>
        <w:tc>
          <w:tcPr>
            <w:tcW w:w="1285" w:type="dxa"/>
          </w:tcPr>
          <w:p w14:paraId="37C4B5B8"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98D447F" w14:textId="77777777" w:rsidTr="00456C04">
        <w:trPr>
          <w:trHeight w:val="675"/>
          <w:jc w:val="center"/>
        </w:trPr>
        <w:tc>
          <w:tcPr>
            <w:tcW w:w="473" w:type="dxa"/>
          </w:tcPr>
          <w:p w14:paraId="04596220" w14:textId="77777777" w:rsidR="009D045E" w:rsidRPr="003171D7" w:rsidRDefault="009D045E" w:rsidP="009D045E">
            <w:pPr>
              <w:spacing w:before="60" w:after="120"/>
              <w:rPr>
                <w:szCs w:val="20"/>
              </w:rPr>
            </w:pPr>
          </w:p>
        </w:tc>
        <w:tc>
          <w:tcPr>
            <w:tcW w:w="475" w:type="dxa"/>
          </w:tcPr>
          <w:p w14:paraId="74161188" w14:textId="77777777" w:rsidR="009D045E" w:rsidRPr="003171D7" w:rsidRDefault="009D045E" w:rsidP="009D045E">
            <w:pPr>
              <w:spacing w:before="60" w:after="120"/>
              <w:rPr>
                <w:szCs w:val="20"/>
              </w:rPr>
            </w:pPr>
            <w:r>
              <w:rPr>
                <w:szCs w:val="20"/>
              </w:rPr>
              <w:t>c</w:t>
            </w:r>
            <w:r w:rsidRPr="003171D7">
              <w:rPr>
                <w:szCs w:val="20"/>
              </w:rPr>
              <w:t>.</w:t>
            </w:r>
          </w:p>
        </w:tc>
        <w:tc>
          <w:tcPr>
            <w:tcW w:w="7127" w:type="dxa"/>
            <w:gridSpan w:val="3"/>
          </w:tcPr>
          <w:p w14:paraId="0DAB792F" w14:textId="3AE0B03B" w:rsidR="009D045E" w:rsidRDefault="00B84A97" w:rsidP="00AE52F4">
            <w:pPr>
              <w:numPr>
                <w:ilvl w:val="0"/>
                <w:numId w:val="118"/>
              </w:numPr>
              <w:spacing w:before="60" w:after="120"/>
              <w:ind w:left="744" w:hanging="810"/>
              <w:rPr>
                <w:szCs w:val="20"/>
              </w:rPr>
            </w:pPr>
            <w:r w:rsidRPr="003171D7">
              <w:rPr>
                <w:szCs w:val="20"/>
              </w:rPr>
              <w:t>Review, verify or update industry and county (or township) codes using returned ARS</w:t>
            </w:r>
            <w:r>
              <w:rPr>
                <w:szCs w:val="20"/>
              </w:rPr>
              <w:t xml:space="preserve"> responses</w:t>
            </w:r>
            <w:r w:rsidRPr="003171D7">
              <w:rPr>
                <w:szCs w:val="20"/>
              </w:rPr>
              <w:t xml:space="preserve"> and any appropriate supplemental, BLS-provided, or follow-up information.</w:t>
            </w:r>
          </w:p>
        </w:tc>
        <w:tc>
          <w:tcPr>
            <w:tcW w:w="1285" w:type="dxa"/>
          </w:tcPr>
          <w:p w14:paraId="0654AD6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4629F8FC" w14:textId="77777777" w:rsidTr="00456C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73" w:type="dxa"/>
            <w:tcBorders>
              <w:top w:val="nil"/>
              <w:left w:val="nil"/>
              <w:bottom w:val="nil"/>
              <w:right w:val="nil"/>
            </w:tcBorders>
          </w:tcPr>
          <w:p w14:paraId="223F92D4" w14:textId="77777777" w:rsidR="009D045E" w:rsidRPr="003171D7" w:rsidRDefault="009D045E" w:rsidP="009D045E">
            <w:pPr>
              <w:spacing w:before="60" w:after="120"/>
              <w:rPr>
                <w:szCs w:val="20"/>
              </w:rPr>
            </w:pPr>
          </w:p>
        </w:tc>
        <w:tc>
          <w:tcPr>
            <w:tcW w:w="475" w:type="dxa"/>
            <w:tcBorders>
              <w:top w:val="nil"/>
              <w:left w:val="nil"/>
              <w:bottom w:val="nil"/>
              <w:right w:val="nil"/>
            </w:tcBorders>
          </w:tcPr>
          <w:p w14:paraId="7BF0A64E" w14:textId="77777777" w:rsidR="009D045E" w:rsidRPr="003171D7" w:rsidRDefault="009D045E" w:rsidP="009D045E">
            <w:pPr>
              <w:spacing w:before="60" w:after="120"/>
              <w:rPr>
                <w:szCs w:val="20"/>
              </w:rPr>
            </w:pPr>
            <w:r>
              <w:rPr>
                <w:szCs w:val="20"/>
              </w:rPr>
              <w:t>d</w:t>
            </w:r>
            <w:r w:rsidRPr="003171D7">
              <w:rPr>
                <w:szCs w:val="20"/>
              </w:rPr>
              <w:t>.</w:t>
            </w:r>
          </w:p>
        </w:tc>
        <w:tc>
          <w:tcPr>
            <w:tcW w:w="7127" w:type="dxa"/>
            <w:gridSpan w:val="3"/>
            <w:tcBorders>
              <w:top w:val="nil"/>
              <w:left w:val="nil"/>
              <w:bottom w:val="nil"/>
              <w:right w:val="nil"/>
            </w:tcBorders>
          </w:tcPr>
          <w:p w14:paraId="5A28EFA0" w14:textId="448054AD" w:rsidR="009D045E" w:rsidRPr="003171D7" w:rsidRDefault="009D045E" w:rsidP="00AE52F4">
            <w:pPr>
              <w:numPr>
                <w:ilvl w:val="0"/>
                <w:numId w:val="118"/>
              </w:numPr>
              <w:spacing w:before="60" w:after="120"/>
              <w:ind w:left="744" w:hanging="810"/>
              <w:rPr>
                <w:szCs w:val="20"/>
              </w:rPr>
            </w:pPr>
            <w:r w:rsidRPr="003171D7">
              <w:rPr>
                <w:szCs w:val="20"/>
              </w:rPr>
              <w:t>From the returned ARS</w:t>
            </w:r>
            <w:r w:rsidR="006D7743">
              <w:rPr>
                <w:szCs w:val="20"/>
              </w:rPr>
              <w:t xml:space="preserve"> responses</w:t>
            </w:r>
            <w:r w:rsidRPr="003171D7">
              <w:rPr>
                <w:szCs w:val="20"/>
              </w:rPr>
              <w:t>, perform the following review activities:  For newly identified multi-establ</w:t>
            </w:r>
            <w:r>
              <w:rPr>
                <w:szCs w:val="20"/>
              </w:rPr>
              <w:t xml:space="preserve">ishment worksites in the </w:t>
            </w:r>
            <w:r w:rsidR="00345A75">
              <w:rPr>
                <w:szCs w:val="20"/>
              </w:rPr>
              <w:t>prior year</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or on Stateweb</w:t>
            </w:r>
            <w:r w:rsidRPr="003171D7">
              <w:rPr>
                <w:szCs w:val="20"/>
              </w:rPr>
              <w:t>.  When applicable, review potential NAICS code assignment differences identified by other sources and adjust codes as necessary in the first quarter EQUI.</w:t>
            </w:r>
          </w:p>
        </w:tc>
        <w:tc>
          <w:tcPr>
            <w:tcW w:w="1285" w:type="dxa"/>
            <w:tcBorders>
              <w:top w:val="nil"/>
              <w:left w:val="nil"/>
              <w:bottom w:val="nil"/>
              <w:right w:val="nil"/>
            </w:tcBorders>
          </w:tcPr>
          <w:p w14:paraId="6F7DBF8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0CC4FEE4" w14:textId="77777777" w:rsidR="00456C04" w:rsidRDefault="00456C04">
      <w:pPr>
        <w:rPr>
          <w:b/>
          <w:szCs w:val="20"/>
        </w:rPr>
      </w:pPr>
    </w:p>
    <w:p w14:paraId="6D64786E" w14:textId="68342870" w:rsidR="00456C04" w:rsidRDefault="00456C04">
      <w:r>
        <w:rPr>
          <w:b/>
          <w:szCs w:val="20"/>
        </w:rPr>
        <w:t>C.    PROGRAM PERFORMANCE REQUIREMENTS (CONTINUED)</w:t>
      </w:r>
    </w:p>
    <w:tbl>
      <w:tblPr>
        <w:tblW w:w="9370" w:type="dxa"/>
        <w:jc w:val="center"/>
        <w:tblLayout w:type="fixed"/>
        <w:tblLook w:val="01E0" w:firstRow="1" w:lastRow="1" w:firstColumn="1" w:lastColumn="1" w:noHBand="0" w:noVBand="0"/>
      </w:tblPr>
      <w:tblGrid>
        <w:gridCol w:w="473"/>
        <w:gridCol w:w="475"/>
        <w:gridCol w:w="7127"/>
        <w:gridCol w:w="1285"/>
        <w:gridCol w:w="10"/>
      </w:tblGrid>
      <w:tr w:rsidR="00456C04" w:rsidRPr="003171D7" w14:paraId="3DB89622" w14:textId="77777777" w:rsidTr="00F33276">
        <w:trPr>
          <w:gridAfter w:val="1"/>
          <w:wAfter w:w="10" w:type="dxa"/>
          <w:trHeight w:val="873"/>
          <w:jc w:val="center"/>
        </w:trPr>
        <w:tc>
          <w:tcPr>
            <w:tcW w:w="473" w:type="dxa"/>
          </w:tcPr>
          <w:p w14:paraId="282E3487" w14:textId="77777777" w:rsidR="00456C04" w:rsidRPr="003171D7" w:rsidRDefault="00456C04" w:rsidP="009D045E">
            <w:pPr>
              <w:spacing w:before="60" w:after="120"/>
              <w:rPr>
                <w:szCs w:val="20"/>
              </w:rPr>
            </w:pPr>
          </w:p>
        </w:tc>
        <w:tc>
          <w:tcPr>
            <w:tcW w:w="475" w:type="dxa"/>
          </w:tcPr>
          <w:p w14:paraId="0FA1E674" w14:textId="77777777" w:rsidR="00456C04" w:rsidRDefault="00456C04" w:rsidP="009D045E">
            <w:pPr>
              <w:spacing w:before="60" w:after="120"/>
              <w:rPr>
                <w:szCs w:val="20"/>
              </w:rPr>
            </w:pPr>
          </w:p>
        </w:tc>
        <w:tc>
          <w:tcPr>
            <w:tcW w:w="7127" w:type="dxa"/>
          </w:tcPr>
          <w:p w14:paraId="5112A796" w14:textId="77777777" w:rsidR="00456C04" w:rsidRPr="003171D7" w:rsidRDefault="00456C04" w:rsidP="00456C04">
            <w:pPr>
              <w:spacing w:before="60" w:after="120"/>
              <w:ind w:left="744"/>
              <w:rPr>
                <w:szCs w:val="20"/>
              </w:rPr>
            </w:pPr>
          </w:p>
        </w:tc>
        <w:tc>
          <w:tcPr>
            <w:tcW w:w="1285" w:type="dxa"/>
          </w:tcPr>
          <w:p w14:paraId="53B40F37" w14:textId="6E1417BD" w:rsidR="00456C04" w:rsidRPr="003171D7" w:rsidRDefault="00456C04" w:rsidP="00456C04">
            <w:pPr>
              <w:spacing w:after="0"/>
              <w:ind w:left="0"/>
              <w:jc w:val="center"/>
              <w:rPr>
                <w:szCs w:val="20"/>
              </w:rPr>
            </w:pPr>
            <w:r w:rsidRPr="003171D7">
              <w:rPr>
                <w:szCs w:val="20"/>
              </w:rPr>
              <w:t>Agree To Comply (Check Box)</w:t>
            </w:r>
          </w:p>
        </w:tc>
      </w:tr>
      <w:tr w:rsidR="009D045E" w:rsidRPr="003171D7" w14:paraId="736A5621" w14:textId="77777777" w:rsidTr="00F33276">
        <w:trPr>
          <w:gridAfter w:val="1"/>
          <w:wAfter w:w="10" w:type="dxa"/>
          <w:trHeight w:val="873"/>
          <w:jc w:val="center"/>
        </w:trPr>
        <w:tc>
          <w:tcPr>
            <w:tcW w:w="473" w:type="dxa"/>
          </w:tcPr>
          <w:p w14:paraId="263B98CE" w14:textId="77777777" w:rsidR="009D045E" w:rsidRPr="003171D7" w:rsidRDefault="009D045E" w:rsidP="009D045E">
            <w:pPr>
              <w:spacing w:before="60" w:after="120"/>
              <w:rPr>
                <w:szCs w:val="20"/>
              </w:rPr>
            </w:pPr>
          </w:p>
        </w:tc>
        <w:tc>
          <w:tcPr>
            <w:tcW w:w="475" w:type="dxa"/>
          </w:tcPr>
          <w:p w14:paraId="5761E489" w14:textId="77777777" w:rsidR="009D045E" w:rsidRPr="003171D7" w:rsidRDefault="009D045E" w:rsidP="009D045E">
            <w:pPr>
              <w:spacing w:before="60" w:after="120"/>
              <w:rPr>
                <w:szCs w:val="20"/>
              </w:rPr>
            </w:pPr>
            <w:r>
              <w:rPr>
                <w:szCs w:val="20"/>
              </w:rPr>
              <w:t>e</w:t>
            </w:r>
            <w:r w:rsidRPr="003171D7">
              <w:rPr>
                <w:szCs w:val="20"/>
              </w:rPr>
              <w:t>.</w:t>
            </w:r>
          </w:p>
        </w:tc>
        <w:tc>
          <w:tcPr>
            <w:tcW w:w="7127" w:type="dxa"/>
          </w:tcPr>
          <w:p w14:paraId="61894378" w14:textId="0A3D5315" w:rsidR="009D045E" w:rsidRPr="003171D7" w:rsidRDefault="009D045E" w:rsidP="00AE52F4">
            <w:pPr>
              <w:numPr>
                <w:ilvl w:val="0"/>
                <w:numId w:val="118"/>
              </w:numPr>
              <w:spacing w:before="60" w:after="120"/>
              <w:ind w:left="744" w:hanging="810"/>
              <w:rPr>
                <w:szCs w:val="20"/>
              </w:rPr>
            </w:pPr>
            <w:r w:rsidRPr="003171D7">
              <w:rPr>
                <w:szCs w:val="20"/>
              </w:rPr>
              <w:t xml:space="preserve">Updated physical location and mailing addresses information collected from the </w:t>
            </w:r>
            <w:r w:rsidR="006D7743">
              <w:rPr>
                <w:szCs w:val="20"/>
              </w:rPr>
              <w:t>ARS</w:t>
            </w:r>
            <w:r w:rsidRPr="003171D7">
              <w:rPr>
                <w:szCs w:val="20"/>
              </w:rPr>
              <w:t xml:space="preserve"> must be added to the </w:t>
            </w:r>
            <w:r w:rsidR="004B6391">
              <w:rPr>
                <w:szCs w:val="20"/>
              </w:rPr>
              <w:t>s</w:t>
            </w:r>
            <w:r>
              <w:rPr>
                <w:szCs w:val="20"/>
              </w:rPr>
              <w:t>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sidR="00FA7DED">
              <w:rPr>
                <w:szCs w:val="20"/>
              </w:rPr>
              <w:t>or on StateW</w:t>
            </w:r>
            <w:r>
              <w:rPr>
                <w:szCs w:val="20"/>
              </w:rPr>
              <w:t>eb</w:t>
            </w:r>
            <w:r w:rsidRPr="003171D7">
              <w:rPr>
                <w:szCs w:val="20"/>
              </w:rPr>
              <w:t xml:space="preserve">.  </w:t>
            </w:r>
          </w:p>
        </w:tc>
        <w:tc>
          <w:tcPr>
            <w:tcW w:w="1285" w:type="dxa"/>
          </w:tcPr>
          <w:p w14:paraId="69EE3B6B"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38194AF2" w14:textId="77777777" w:rsidTr="00F33276">
        <w:trPr>
          <w:gridAfter w:val="1"/>
          <w:wAfter w:w="10" w:type="dxa"/>
          <w:jc w:val="center"/>
        </w:trPr>
        <w:tc>
          <w:tcPr>
            <w:tcW w:w="473" w:type="dxa"/>
          </w:tcPr>
          <w:p w14:paraId="51771D28" w14:textId="77777777" w:rsidR="009D045E" w:rsidRPr="003171D7" w:rsidRDefault="009D045E" w:rsidP="009D045E">
            <w:pPr>
              <w:spacing w:before="60" w:after="120"/>
              <w:rPr>
                <w:szCs w:val="20"/>
              </w:rPr>
            </w:pPr>
            <w:r w:rsidRPr="003171D7">
              <w:rPr>
                <w:szCs w:val="20"/>
              </w:rPr>
              <w:t>5.</w:t>
            </w:r>
          </w:p>
        </w:tc>
        <w:tc>
          <w:tcPr>
            <w:tcW w:w="7602" w:type="dxa"/>
            <w:gridSpan w:val="2"/>
            <w:vAlign w:val="center"/>
          </w:tcPr>
          <w:p w14:paraId="61A67A65" w14:textId="77777777" w:rsidR="009D045E" w:rsidRPr="003171D7" w:rsidRDefault="009D045E" w:rsidP="00AE52F4">
            <w:pPr>
              <w:numPr>
                <w:ilvl w:val="0"/>
                <w:numId w:val="119"/>
              </w:numPr>
              <w:rPr>
                <w:szCs w:val="20"/>
              </w:rPr>
            </w:pPr>
            <w:r w:rsidRPr="003171D7">
              <w:rPr>
                <w:szCs w:val="20"/>
              </w:rPr>
              <w:t>Assign valid NAICS, county, ownership and MEEI codes to new employer accounts using the procedures described in the QCEW Operating Manual</w:t>
            </w:r>
            <w:r w:rsidR="00FA7DED">
              <w:rPr>
                <w:szCs w:val="20"/>
              </w:rPr>
              <w:t xml:space="preserve"> or on StateW</w:t>
            </w:r>
            <w:r>
              <w:rPr>
                <w:szCs w:val="20"/>
              </w:rPr>
              <w:t>eb</w:t>
            </w:r>
            <w:r w:rsidRPr="003171D7">
              <w:rPr>
                <w:szCs w:val="20"/>
              </w:rPr>
              <w:t xml:space="preserve">.  Add physical location and mailing address information to the </w:t>
            </w:r>
            <w:r w:rsidR="004B6391">
              <w:rPr>
                <w:szCs w:val="20"/>
              </w:rPr>
              <w:t>s</w:t>
            </w:r>
            <w:r>
              <w:rPr>
                <w:szCs w:val="20"/>
              </w:rPr>
              <w:t>tate</w:t>
            </w:r>
            <w:r w:rsidRPr="003171D7">
              <w:rPr>
                <w:szCs w:val="20"/>
              </w:rPr>
              <w:t xml:space="preserve"> QCEW micro file for these new accounts, if available.  For new employer accounts with no product or economic activity and/or geographical information,</w:t>
            </w:r>
            <w:r>
              <w:rPr>
                <w:szCs w:val="20"/>
              </w:rPr>
              <w:t xml:space="preserve"> provide a CARS NCA file to BLS or</w:t>
            </w:r>
            <w:r w:rsidRPr="003171D7">
              <w:rPr>
                <w:szCs w:val="20"/>
              </w:rPr>
              <w:t xml:space="preserve"> send a BLS-3023 NCA form to collect this information on a flow basis.</w:t>
            </w:r>
          </w:p>
        </w:tc>
        <w:tc>
          <w:tcPr>
            <w:tcW w:w="1285" w:type="dxa"/>
          </w:tcPr>
          <w:p w14:paraId="4AB25FF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09961785" w14:textId="77777777" w:rsidTr="00F33276">
        <w:trPr>
          <w:gridAfter w:val="1"/>
          <w:wAfter w:w="10" w:type="dxa"/>
          <w:jc w:val="center"/>
        </w:trPr>
        <w:tc>
          <w:tcPr>
            <w:tcW w:w="473" w:type="dxa"/>
          </w:tcPr>
          <w:p w14:paraId="3D5CFE2E" w14:textId="77777777" w:rsidR="009D045E" w:rsidRPr="003171D7" w:rsidRDefault="009D045E" w:rsidP="009D045E">
            <w:pPr>
              <w:spacing w:before="60" w:after="120"/>
              <w:rPr>
                <w:szCs w:val="20"/>
              </w:rPr>
            </w:pPr>
            <w:r w:rsidRPr="003171D7">
              <w:rPr>
                <w:szCs w:val="20"/>
              </w:rPr>
              <w:t>6.</w:t>
            </w:r>
          </w:p>
        </w:tc>
        <w:tc>
          <w:tcPr>
            <w:tcW w:w="475" w:type="dxa"/>
          </w:tcPr>
          <w:p w14:paraId="33900381" w14:textId="77777777" w:rsidR="009D045E" w:rsidRPr="003171D7" w:rsidRDefault="00BD5B4E" w:rsidP="00BD5B4E">
            <w:pPr>
              <w:spacing w:before="60" w:after="120"/>
              <w:ind w:left="0"/>
              <w:rPr>
                <w:szCs w:val="20"/>
              </w:rPr>
            </w:pPr>
            <w:r>
              <w:rPr>
                <w:szCs w:val="20"/>
              </w:rPr>
              <w:t>6</w:t>
            </w:r>
            <w:r w:rsidR="009D045E" w:rsidRPr="003171D7">
              <w:rPr>
                <w:szCs w:val="20"/>
              </w:rPr>
              <w:t>.</w:t>
            </w:r>
          </w:p>
        </w:tc>
        <w:tc>
          <w:tcPr>
            <w:tcW w:w="7127" w:type="dxa"/>
          </w:tcPr>
          <w:p w14:paraId="36E328B5" w14:textId="77777777" w:rsidR="009D045E" w:rsidRPr="003171D7" w:rsidRDefault="009D045E" w:rsidP="00AE52F4">
            <w:pPr>
              <w:numPr>
                <w:ilvl w:val="0"/>
                <w:numId w:val="120"/>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5" w:type="dxa"/>
          </w:tcPr>
          <w:p w14:paraId="439D6E1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0F02196" w14:textId="77777777" w:rsidTr="00F33276">
        <w:trPr>
          <w:gridAfter w:val="1"/>
          <w:wAfter w:w="10" w:type="dxa"/>
          <w:jc w:val="center"/>
        </w:trPr>
        <w:tc>
          <w:tcPr>
            <w:tcW w:w="473" w:type="dxa"/>
          </w:tcPr>
          <w:p w14:paraId="5E10F9A5" w14:textId="77777777" w:rsidR="009D045E" w:rsidRPr="003171D7" w:rsidRDefault="009D045E" w:rsidP="009D045E">
            <w:pPr>
              <w:spacing w:before="60" w:after="120"/>
              <w:rPr>
                <w:szCs w:val="20"/>
              </w:rPr>
            </w:pPr>
          </w:p>
        </w:tc>
        <w:tc>
          <w:tcPr>
            <w:tcW w:w="475" w:type="dxa"/>
          </w:tcPr>
          <w:p w14:paraId="4C460ED9" w14:textId="77777777" w:rsidR="009D045E" w:rsidRPr="003171D7" w:rsidRDefault="009D045E" w:rsidP="009D045E">
            <w:pPr>
              <w:spacing w:before="60" w:after="120"/>
              <w:rPr>
                <w:szCs w:val="20"/>
              </w:rPr>
            </w:pPr>
            <w:r w:rsidRPr="003171D7">
              <w:rPr>
                <w:szCs w:val="20"/>
              </w:rPr>
              <w:t>b.</w:t>
            </w:r>
          </w:p>
        </w:tc>
        <w:tc>
          <w:tcPr>
            <w:tcW w:w="7127" w:type="dxa"/>
          </w:tcPr>
          <w:p w14:paraId="326507EE" w14:textId="4D624B33" w:rsidR="007B5E70" w:rsidRDefault="009D045E" w:rsidP="00AE52F4">
            <w:pPr>
              <w:numPr>
                <w:ilvl w:val="0"/>
                <w:numId w:val="120"/>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tc>
        <w:tc>
          <w:tcPr>
            <w:tcW w:w="1285" w:type="dxa"/>
          </w:tcPr>
          <w:p w14:paraId="68EE16D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58AB10D7" w14:textId="77777777" w:rsidTr="00F33276">
        <w:trPr>
          <w:gridAfter w:val="1"/>
          <w:wAfter w:w="10" w:type="dxa"/>
          <w:jc w:val="center"/>
        </w:trPr>
        <w:tc>
          <w:tcPr>
            <w:tcW w:w="473" w:type="dxa"/>
          </w:tcPr>
          <w:p w14:paraId="67453049" w14:textId="77777777" w:rsidR="009D045E" w:rsidRPr="003171D7" w:rsidRDefault="009D045E" w:rsidP="009D045E">
            <w:pPr>
              <w:spacing w:before="60" w:after="120"/>
              <w:rPr>
                <w:szCs w:val="20"/>
              </w:rPr>
            </w:pPr>
            <w:r w:rsidRPr="003171D7">
              <w:rPr>
                <w:szCs w:val="20"/>
              </w:rPr>
              <w:t>7.</w:t>
            </w:r>
          </w:p>
        </w:tc>
        <w:tc>
          <w:tcPr>
            <w:tcW w:w="7602" w:type="dxa"/>
            <w:gridSpan w:val="2"/>
            <w:vAlign w:val="center"/>
          </w:tcPr>
          <w:p w14:paraId="645A5495" w14:textId="3452B7F6" w:rsidR="009D045E" w:rsidRPr="003171D7" w:rsidRDefault="009D045E" w:rsidP="00AE52F4">
            <w:pPr>
              <w:numPr>
                <w:ilvl w:val="0"/>
                <w:numId w:val="121"/>
              </w:numPr>
              <w:rPr>
                <w:szCs w:val="20"/>
              </w:rPr>
            </w:pPr>
            <w:r>
              <w:rPr>
                <w:szCs w:val="20"/>
              </w:rPr>
              <w:t xml:space="preserve">For systems </w:t>
            </w:r>
            <w:r w:rsidR="00B84A97">
              <w:rPr>
                <w:szCs w:val="20"/>
              </w:rPr>
              <w:t>residing</w:t>
            </w:r>
            <w:r w:rsidR="004B6391">
              <w:rPr>
                <w:szCs w:val="20"/>
              </w:rPr>
              <w:t xml:space="preserve"> </w:t>
            </w:r>
            <w:r w:rsidR="00B84A97">
              <w:rPr>
                <w:szCs w:val="20"/>
              </w:rPr>
              <w:t>on state hardware and not at the DMA service center</w:t>
            </w:r>
            <w:r>
              <w:rPr>
                <w:szCs w:val="20"/>
              </w:rPr>
              <w:t>, i</w:t>
            </w:r>
            <w:r w:rsidRPr="003171D7">
              <w:rPr>
                <w:szCs w:val="20"/>
              </w:rPr>
              <w:t>nstall and use the latest version of EXPO-QCEW or WIN-202 and maintain conformance with the latest source code.  Installation of all system updates should be completed within 30 days of receipt (</w:t>
            </w:r>
            <w:r w:rsidR="004B2E6A">
              <w:rPr>
                <w:szCs w:val="20"/>
              </w:rPr>
              <w:t>crucial fixes</w:t>
            </w:r>
            <w:r w:rsidRPr="003171D7">
              <w:rPr>
                <w:szCs w:val="20"/>
              </w:rPr>
              <w:t xml:space="preserve"> should be implemented within 7 days </w:t>
            </w:r>
            <w:r>
              <w:rPr>
                <w:szCs w:val="20"/>
              </w:rPr>
              <w:t>of</w:t>
            </w:r>
            <w:r w:rsidRPr="003171D7">
              <w:rPr>
                <w:szCs w:val="20"/>
              </w:rPr>
              <w:t xml:space="preserve"> receipt).  </w:t>
            </w:r>
            <w:r w:rsidR="004B2E6A">
              <w:rPr>
                <w:szCs w:val="20"/>
              </w:rPr>
              <w:t xml:space="preserve">These </w:t>
            </w:r>
            <w:r w:rsidR="00364D9C">
              <w:rPr>
                <w:szCs w:val="20"/>
              </w:rPr>
              <w:t>s</w:t>
            </w:r>
            <w:r>
              <w:rPr>
                <w:szCs w:val="20"/>
              </w:rPr>
              <w:t>tate</w:t>
            </w:r>
            <w:r w:rsidRPr="003171D7">
              <w:rPr>
                <w:szCs w:val="20"/>
              </w:rPr>
              <w:t>s will send written notification to the BLS as soon as the update is operational.</w:t>
            </w:r>
            <w:r w:rsidR="004B2E6A">
              <w:rPr>
                <w:szCs w:val="20"/>
              </w:rPr>
              <w:t xml:space="preserve">  (EXPO-QCEW developers will install changes at DMA instead of the states operating at DMA.)  (No variance required for a DMA </w:t>
            </w:r>
            <w:r w:rsidR="00364D9C">
              <w:rPr>
                <w:szCs w:val="20"/>
              </w:rPr>
              <w:t>s</w:t>
            </w:r>
            <w:r w:rsidR="004B2E6A">
              <w:rPr>
                <w:szCs w:val="20"/>
              </w:rPr>
              <w:t>tate if this box is not checked.)</w:t>
            </w:r>
          </w:p>
        </w:tc>
        <w:tc>
          <w:tcPr>
            <w:tcW w:w="1285" w:type="dxa"/>
          </w:tcPr>
          <w:p w14:paraId="786BBFD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3384817E" w14:textId="77777777" w:rsidTr="00F33276">
        <w:trPr>
          <w:gridAfter w:val="1"/>
          <w:wAfter w:w="10" w:type="dxa"/>
          <w:jc w:val="center"/>
        </w:trPr>
        <w:tc>
          <w:tcPr>
            <w:tcW w:w="473" w:type="dxa"/>
          </w:tcPr>
          <w:p w14:paraId="35B1E671" w14:textId="77777777" w:rsidR="009D045E" w:rsidRPr="003171D7" w:rsidRDefault="009D045E" w:rsidP="009D045E">
            <w:pPr>
              <w:spacing w:before="60" w:after="120"/>
              <w:rPr>
                <w:szCs w:val="20"/>
              </w:rPr>
            </w:pPr>
            <w:r w:rsidRPr="003171D7">
              <w:rPr>
                <w:szCs w:val="20"/>
              </w:rPr>
              <w:t>8.</w:t>
            </w:r>
          </w:p>
        </w:tc>
        <w:tc>
          <w:tcPr>
            <w:tcW w:w="7602" w:type="dxa"/>
            <w:gridSpan w:val="2"/>
            <w:vAlign w:val="center"/>
          </w:tcPr>
          <w:p w14:paraId="04E24AD5" w14:textId="77777777" w:rsidR="009D045E" w:rsidRPr="003171D7" w:rsidRDefault="009D045E" w:rsidP="00AE52F4">
            <w:pPr>
              <w:numPr>
                <w:ilvl w:val="0"/>
                <w:numId w:val="121"/>
              </w:numPr>
              <w:rPr>
                <w:szCs w:val="20"/>
              </w:rPr>
            </w:pPr>
            <w:r w:rsidRPr="003171D7">
              <w:rPr>
                <w:szCs w:val="20"/>
              </w:rPr>
              <w:t xml:space="preserve">Where </w:t>
            </w:r>
            <w:r w:rsidR="004B6391">
              <w:rPr>
                <w:szCs w:val="20"/>
              </w:rPr>
              <w:t>s</w:t>
            </w:r>
            <w:r>
              <w:rPr>
                <w:szCs w:val="20"/>
              </w:rPr>
              <w:t>tate</w:t>
            </w:r>
            <w:r w:rsidRPr="003171D7">
              <w:rPr>
                <w:szCs w:val="20"/>
              </w:rPr>
              <w:t xml:space="preserve"> policy allows, </w:t>
            </w:r>
            <w:r w:rsidR="004B6391">
              <w:rPr>
                <w:szCs w:val="20"/>
              </w:rPr>
              <w:t>s</w:t>
            </w:r>
            <w:r>
              <w:rPr>
                <w:szCs w:val="20"/>
              </w:rPr>
              <w:t>tate</w:t>
            </w:r>
            <w:r w:rsidRPr="003171D7">
              <w:rPr>
                <w:szCs w:val="20"/>
              </w:rPr>
              <w:t xml:space="preserve">s will allow the BLS access to </w:t>
            </w:r>
            <w:r w:rsidR="004B6391">
              <w:rPr>
                <w:szCs w:val="20"/>
              </w:rPr>
              <w:t>s</w:t>
            </w:r>
            <w:r>
              <w:rPr>
                <w:szCs w:val="20"/>
              </w:rPr>
              <w:t>tate</w:t>
            </w:r>
            <w:r w:rsidRPr="003171D7">
              <w:rPr>
                <w:szCs w:val="20"/>
              </w:rPr>
              <w:t xml:space="preserve"> microdata and macrodata files via EXPO-QCEW or WIN-202 for support of deliverables in critical circumstances.</w:t>
            </w:r>
          </w:p>
        </w:tc>
        <w:tc>
          <w:tcPr>
            <w:tcW w:w="1285" w:type="dxa"/>
          </w:tcPr>
          <w:p w14:paraId="785D6F5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8F3AB62" w14:textId="77777777" w:rsidTr="00F33276">
        <w:trPr>
          <w:gridAfter w:val="1"/>
          <w:wAfter w:w="10" w:type="dxa"/>
          <w:jc w:val="center"/>
        </w:trPr>
        <w:tc>
          <w:tcPr>
            <w:tcW w:w="473" w:type="dxa"/>
          </w:tcPr>
          <w:p w14:paraId="7D689D68" w14:textId="77777777" w:rsidR="009D045E" w:rsidRPr="003171D7" w:rsidRDefault="009D045E" w:rsidP="009D045E">
            <w:pPr>
              <w:spacing w:before="60" w:after="120"/>
              <w:rPr>
                <w:szCs w:val="20"/>
              </w:rPr>
            </w:pPr>
            <w:r w:rsidRPr="003171D7">
              <w:rPr>
                <w:szCs w:val="20"/>
              </w:rPr>
              <w:t>9.</w:t>
            </w:r>
          </w:p>
        </w:tc>
        <w:tc>
          <w:tcPr>
            <w:tcW w:w="7602" w:type="dxa"/>
            <w:gridSpan w:val="2"/>
            <w:vAlign w:val="center"/>
          </w:tcPr>
          <w:p w14:paraId="316B886E" w14:textId="77777777" w:rsidR="009D045E" w:rsidRPr="003171D7" w:rsidRDefault="009D045E" w:rsidP="00AE52F4">
            <w:pPr>
              <w:numPr>
                <w:ilvl w:val="0"/>
                <w:numId w:val="121"/>
              </w:numPr>
              <w:rPr>
                <w:szCs w:val="20"/>
              </w:rPr>
            </w:pPr>
            <w:r w:rsidRPr="003171D7">
              <w:rPr>
                <w:szCs w:val="20"/>
              </w:rPr>
              <w:t>Use the Multiple Worksite Report solicitation, informed consent letters, and refusal solicitation letters outlined in the QCEW Operating Manual</w:t>
            </w:r>
            <w:r w:rsidR="00FA7DED">
              <w:rPr>
                <w:szCs w:val="20"/>
              </w:rPr>
              <w:t xml:space="preserve"> or on StateW</w:t>
            </w:r>
            <w:r>
              <w:rPr>
                <w:szCs w:val="20"/>
              </w:rPr>
              <w:t>eb</w:t>
            </w:r>
            <w:r w:rsidRPr="003171D7">
              <w:rPr>
                <w:szCs w:val="20"/>
              </w:rPr>
              <w:t>.</w:t>
            </w:r>
          </w:p>
        </w:tc>
        <w:tc>
          <w:tcPr>
            <w:tcW w:w="1285" w:type="dxa"/>
          </w:tcPr>
          <w:p w14:paraId="055DC24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659FEB51" w14:textId="77777777" w:rsidTr="00F33276">
        <w:trPr>
          <w:trHeight w:hRule="exact" w:val="1468"/>
          <w:jc w:val="center"/>
        </w:trPr>
        <w:tc>
          <w:tcPr>
            <w:tcW w:w="473" w:type="dxa"/>
          </w:tcPr>
          <w:p w14:paraId="7BC479AB" w14:textId="77777777" w:rsidR="009D045E" w:rsidRPr="003171D7" w:rsidRDefault="009D045E" w:rsidP="009D045E">
            <w:pPr>
              <w:spacing w:before="60" w:after="120"/>
              <w:rPr>
                <w:szCs w:val="20"/>
              </w:rPr>
            </w:pPr>
            <w:r w:rsidRPr="003171D7">
              <w:rPr>
                <w:szCs w:val="20"/>
              </w:rPr>
              <w:t>10.</w:t>
            </w:r>
          </w:p>
        </w:tc>
        <w:tc>
          <w:tcPr>
            <w:tcW w:w="475" w:type="dxa"/>
          </w:tcPr>
          <w:p w14:paraId="3B7C8AAF" w14:textId="77777777" w:rsidR="009D045E" w:rsidRPr="003171D7" w:rsidRDefault="00BD5B4E" w:rsidP="00BD5B4E">
            <w:pPr>
              <w:spacing w:before="60" w:after="120"/>
              <w:ind w:left="0"/>
              <w:rPr>
                <w:szCs w:val="20"/>
              </w:rPr>
            </w:pPr>
            <w:r>
              <w:rPr>
                <w:szCs w:val="20"/>
              </w:rPr>
              <w:t>10</w:t>
            </w:r>
            <w:r w:rsidR="009D045E">
              <w:rPr>
                <w:szCs w:val="20"/>
              </w:rPr>
              <w:t>.</w:t>
            </w:r>
          </w:p>
        </w:tc>
        <w:tc>
          <w:tcPr>
            <w:tcW w:w="7127" w:type="dxa"/>
            <w:vAlign w:val="center"/>
          </w:tcPr>
          <w:p w14:paraId="33E13544" w14:textId="77777777" w:rsidR="009D045E" w:rsidRPr="003171D7" w:rsidRDefault="009D045E" w:rsidP="00AE52F4">
            <w:pPr>
              <w:numPr>
                <w:ilvl w:val="0"/>
                <w:numId w:val="122"/>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FA7DED">
              <w:rPr>
                <w:szCs w:val="20"/>
              </w:rPr>
              <w:t>, on StateW</w:t>
            </w:r>
            <w:r>
              <w:rPr>
                <w:szCs w:val="20"/>
              </w:rPr>
              <w:t>eb,</w:t>
            </w:r>
            <w:r w:rsidRPr="003171D7">
              <w:rPr>
                <w:szCs w:val="20"/>
              </w:rPr>
              <w:t xml:space="preserve"> and technical memoranda with regard to the central collection of these data by the BLS</w:t>
            </w:r>
            <w:r>
              <w:rPr>
                <w:szCs w:val="20"/>
              </w:rPr>
              <w:t xml:space="preserve"> MWRweb or</w:t>
            </w:r>
            <w:r w:rsidRPr="003171D7">
              <w:rPr>
                <w:szCs w:val="20"/>
              </w:rPr>
              <w:t xml:space="preserve"> Electronic Data Interchange Center.</w:t>
            </w:r>
          </w:p>
        </w:tc>
        <w:tc>
          <w:tcPr>
            <w:tcW w:w="1295" w:type="dxa"/>
            <w:gridSpan w:val="2"/>
          </w:tcPr>
          <w:p w14:paraId="61C53570"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455FF480" w14:textId="77777777" w:rsidR="00F33276" w:rsidRDefault="00F33276">
      <w:pPr>
        <w:rPr>
          <w:b/>
          <w:szCs w:val="20"/>
        </w:rPr>
      </w:pPr>
    </w:p>
    <w:p w14:paraId="0D33AA52" w14:textId="77777777" w:rsidR="00F33276" w:rsidRDefault="00F33276">
      <w:pPr>
        <w:rPr>
          <w:b/>
          <w:szCs w:val="20"/>
        </w:rPr>
      </w:pPr>
    </w:p>
    <w:p w14:paraId="1219BAC6" w14:textId="77777777" w:rsidR="00F33276" w:rsidRDefault="00F33276">
      <w:pPr>
        <w:rPr>
          <w:b/>
          <w:szCs w:val="20"/>
        </w:rPr>
      </w:pPr>
    </w:p>
    <w:p w14:paraId="5466188E" w14:textId="3C849549" w:rsidR="00F33276" w:rsidRDefault="00F33276">
      <w:r>
        <w:rPr>
          <w:b/>
          <w:szCs w:val="20"/>
        </w:rPr>
        <w:t>C.    PROGRAM PERFORMANCE REQUIREMENTS (CONTINUED)</w:t>
      </w:r>
    </w:p>
    <w:tbl>
      <w:tblPr>
        <w:tblW w:w="9360" w:type="dxa"/>
        <w:jc w:val="center"/>
        <w:tblLayout w:type="fixed"/>
        <w:tblLook w:val="01E0" w:firstRow="1" w:lastRow="1" w:firstColumn="1" w:lastColumn="1" w:noHBand="0" w:noVBand="0"/>
      </w:tblPr>
      <w:tblGrid>
        <w:gridCol w:w="473"/>
        <w:gridCol w:w="475"/>
        <w:gridCol w:w="7119"/>
        <w:gridCol w:w="8"/>
        <w:gridCol w:w="1285"/>
      </w:tblGrid>
      <w:tr w:rsidR="00F33276" w:rsidRPr="003171D7" w14:paraId="45F88F2C" w14:textId="77777777" w:rsidTr="0089164C">
        <w:trPr>
          <w:trHeight w:hRule="exact" w:val="829"/>
          <w:jc w:val="center"/>
        </w:trPr>
        <w:tc>
          <w:tcPr>
            <w:tcW w:w="473" w:type="dxa"/>
          </w:tcPr>
          <w:p w14:paraId="4DCC42FD" w14:textId="77777777" w:rsidR="00F33276" w:rsidRDefault="00F33276" w:rsidP="009D045E">
            <w:pPr>
              <w:spacing w:before="60" w:after="120"/>
              <w:rPr>
                <w:szCs w:val="20"/>
              </w:rPr>
            </w:pPr>
          </w:p>
        </w:tc>
        <w:tc>
          <w:tcPr>
            <w:tcW w:w="475" w:type="dxa"/>
          </w:tcPr>
          <w:p w14:paraId="3032C924" w14:textId="77777777" w:rsidR="00F33276" w:rsidRDefault="00F33276" w:rsidP="009D045E">
            <w:pPr>
              <w:spacing w:before="60" w:after="120"/>
              <w:rPr>
                <w:szCs w:val="20"/>
              </w:rPr>
            </w:pPr>
          </w:p>
        </w:tc>
        <w:tc>
          <w:tcPr>
            <w:tcW w:w="7119" w:type="dxa"/>
            <w:vAlign w:val="center"/>
          </w:tcPr>
          <w:p w14:paraId="275B2CC4" w14:textId="77777777" w:rsidR="00F33276" w:rsidRDefault="00F33276" w:rsidP="00F33276">
            <w:pPr>
              <w:spacing w:before="60" w:after="120"/>
              <w:rPr>
                <w:szCs w:val="20"/>
              </w:rPr>
            </w:pPr>
          </w:p>
        </w:tc>
        <w:tc>
          <w:tcPr>
            <w:tcW w:w="1293" w:type="dxa"/>
            <w:gridSpan w:val="2"/>
          </w:tcPr>
          <w:p w14:paraId="6FD12801" w14:textId="4405A79F" w:rsidR="00F33276" w:rsidRPr="003171D7" w:rsidRDefault="00F33276" w:rsidP="00F33276">
            <w:pPr>
              <w:spacing w:after="0"/>
              <w:ind w:left="0"/>
              <w:jc w:val="center"/>
              <w:rPr>
                <w:szCs w:val="20"/>
              </w:rPr>
            </w:pPr>
            <w:r w:rsidRPr="003171D7">
              <w:rPr>
                <w:szCs w:val="20"/>
              </w:rPr>
              <w:t>Agree To Comply (Check Box)</w:t>
            </w:r>
          </w:p>
        </w:tc>
      </w:tr>
      <w:tr w:rsidR="009D045E" w:rsidRPr="003171D7" w14:paraId="511C5B59" w14:textId="77777777" w:rsidTr="0089164C">
        <w:trPr>
          <w:trHeight w:hRule="exact" w:val="1270"/>
          <w:jc w:val="center"/>
        </w:trPr>
        <w:tc>
          <w:tcPr>
            <w:tcW w:w="473" w:type="dxa"/>
          </w:tcPr>
          <w:p w14:paraId="09D1D966" w14:textId="77777777" w:rsidR="009D045E" w:rsidRDefault="009D045E" w:rsidP="009D045E">
            <w:pPr>
              <w:spacing w:before="60" w:after="120"/>
              <w:rPr>
                <w:szCs w:val="20"/>
              </w:rPr>
            </w:pPr>
            <w:r>
              <w:rPr>
                <w:szCs w:val="20"/>
              </w:rPr>
              <w:t>10</w:t>
            </w:r>
          </w:p>
        </w:tc>
        <w:tc>
          <w:tcPr>
            <w:tcW w:w="475" w:type="dxa"/>
          </w:tcPr>
          <w:p w14:paraId="528DCE9B" w14:textId="77777777" w:rsidR="009D045E" w:rsidRPr="003171D7" w:rsidRDefault="009D045E" w:rsidP="009D045E">
            <w:pPr>
              <w:spacing w:before="60" w:after="120"/>
              <w:rPr>
                <w:szCs w:val="20"/>
              </w:rPr>
            </w:pPr>
            <w:r>
              <w:rPr>
                <w:szCs w:val="20"/>
              </w:rPr>
              <w:t>b.</w:t>
            </w:r>
          </w:p>
        </w:tc>
        <w:tc>
          <w:tcPr>
            <w:tcW w:w="7119" w:type="dxa"/>
            <w:vAlign w:val="center"/>
          </w:tcPr>
          <w:p w14:paraId="253C0520" w14:textId="77777777" w:rsidR="009D045E" w:rsidRPr="003171D7" w:rsidRDefault="009D045E" w:rsidP="00AE52F4">
            <w:pPr>
              <w:numPr>
                <w:ilvl w:val="0"/>
                <w:numId w:val="122"/>
              </w:numPr>
              <w:spacing w:before="60" w:after="120"/>
              <w:ind w:left="74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tc>
        <w:tc>
          <w:tcPr>
            <w:tcW w:w="1293" w:type="dxa"/>
            <w:gridSpan w:val="2"/>
          </w:tcPr>
          <w:p w14:paraId="0A9D56E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FD7FD8F" w14:textId="77777777" w:rsidTr="0089164C">
        <w:trPr>
          <w:jc w:val="center"/>
        </w:trPr>
        <w:tc>
          <w:tcPr>
            <w:tcW w:w="473" w:type="dxa"/>
          </w:tcPr>
          <w:p w14:paraId="47E94757" w14:textId="77777777" w:rsidR="009D045E" w:rsidRPr="003171D7" w:rsidRDefault="009D045E" w:rsidP="009D045E">
            <w:pPr>
              <w:spacing w:before="60" w:after="120"/>
              <w:rPr>
                <w:szCs w:val="20"/>
              </w:rPr>
            </w:pPr>
            <w:r w:rsidRPr="003171D7">
              <w:rPr>
                <w:szCs w:val="20"/>
              </w:rPr>
              <w:t>11.</w:t>
            </w:r>
          </w:p>
        </w:tc>
        <w:tc>
          <w:tcPr>
            <w:tcW w:w="7602" w:type="dxa"/>
            <w:gridSpan w:val="3"/>
            <w:vAlign w:val="center"/>
          </w:tcPr>
          <w:p w14:paraId="5B629E8F" w14:textId="2D21C60B" w:rsidR="009D045E" w:rsidRPr="003171D7" w:rsidRDefault="009D045E" w:rsidP="00AE52F4">
            <w:pPr>
              <w:numPr>
                <w:ilvl w:val="0"/>
                <w:numId w:val="123"/>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w:t>
            </w:r>
            <w:r w:rsidR="004B2E6A">
              <w:rPr>
                <w:szCs w:val="20"/>
              </w:rPr>
              <w:t xml:space="preserve">Ensure that predecessor/successor data are included with current quarter extracts.  </w:t>
            </w:r>
            <w:r w:rsidRPr="003171D7">
              <w:rPr>
                <w:szCs w:val="20"/>
              </w:rPr>
              <w:t xml:space="preserve">Any data extracted and loaded to the micro file for quarters earlier than prior quarter must also be edited and reviewed prior to submittal or publication.  </w:t>
            </w:r>
          </w:p>
        </w:tc>
        <w:tc>
          <w:tcPr>
            <w:tcW w:w="1285" w:type="dxa"/>
          </w:tcPr>
          <w:p w14:paraId="7169B880"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28CF9EB5" w14:textId="77777777" w:rsidTr="00F33276">
        <w:trPr>
          <w:jc w:val="center"/>
        </w:trPr>
        <w:tc>
          <w:tcPr>
            <w:tcW w:w="473" w:type="dxa"/>
          </w:tcPr>
          <w:p w14:paraId="1C2748EB" w14:textId="77777777" w:rsidR="009D045E" w:rsidRPr="003171D7" w:rsidRDefault="009D045E" w:rsidP="009D045E">
            <w:pPr>
              <w:spacing w:before="60" w:after="120"/>
              <w:rPr>
                <w:szCs w:val="20"/>
              </w:rPr>
            </w:pPr>
            <w:r w:rsidRPr="003171D7">
              <w:rPr>
                <w:szCs w:val="20"/>
              </w:rPr>
              <w:t>12.</w:t>
            </w:r>
          </w:p>
        </w:tc>
        <w:tc>
          <w:tcPr>
            <w:tcW w:w="7602" w:type="dxa"/>
            <w:gridSpan w:val="3"/>
            <w:vAlign w:val="center"/>
          </w:tcPr>
          <w:p w14:paraId="2A251D7D" w14:textId="64682577" w:rsidR="009D045E" w:rsidRPr="003171D7" w:rsidRDefault="009D045E" w:rsidP="00AE52F4">
            <w:pPr>
              <w:numPr>
                <w:ilvl w:val="0"/>
                <w:numId w:val="123"/>
              </w:numPr>
              <w:rPr>
                <w:szCs w:val="20"/>
              </w:rPr>
            </w:pPr>
            <w:r w:rsidRPr="003171D7">
              <w:rPr>
                <w:szCs w:val="20"/>
              </w:rPr>
              <w:t xml:space="preserve">Monitor updates and notify the BLS regional office of changes to the </w:t>
            </w:r>
            <w:r w:rsidR="004B6391">
              <w:rPr>
                <w:szCs w:val="20"/>
              </w:rPr>
              <w:t>s</w:t>
            </w:r>
            <w:r>
              <w:rPr>
                <w:szCs w:val="20"/>
              </w:rPr>
              <w:t>tate</w:t>
            </w:r>
            <w:r w:rsidRPr="003171D7">
              <w:rPr>
                <w:szCs w:val="20"/>
              </w:rPr>
              <w:t xml:space="preserv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w:t>
            </w:r>
            <w:r>
              <w:rPr>
                <w:szCs w:val="20"/>
              </w:rPr>
              <w:t>State</w:t>
            </w:r>
            <w:r w:rsidRPr="003171D7">
              <w:rPr>
                <w:szCs w:val="20"/>
              </w:rPr>
              <w:t xml:space="preserve">s will modify </w:t>
            </w:r>
            <w:r w:rsidR="004B2E6A">
              <w:rPr>
                <w:szCs w:val="20"/>
              </w:rPr>
              <w:t xml:space="preserve">and test </w:t>
            </w:r>
            <w:r w:rsidRPr="003171D7">
              <w:rPr>
                <w:szCs w:val="20"/>
              </w:rPr>
              <w:t>UI extract programs in a manner to ensure accurate and complete data input files and timely deliverables.</w:t>
            </w:r>
            <w:r w:rsidR="004B2E6A">
              <w:rPr>
                <w:szCs w:val="20"/>
              </w:rPr>
              <w:t xml:space="preserve">  Cooperate with any activities to collect information on </w:t>
            </w:r>
            <w:r w:rsidR="00364D9C">
              <w:rPr>
                <w:szCs w:val="20"/>
              </w:rPr>
              <w:t>s</w:t>
            </w:r>
            <w:r w:rsidR="004B2E6A">
              <w:rPr>
                <w:szCs w:val="20"/>
              </w:rPr>
              <w:t>tate UI-related changes.</w:t>
            </w:r>
          </w:p>
          <w:p w14:paraId="6CE90E23" w14:textId="77777777" w:rsidR="009D045E" w:rsidRPr="003171D7" w:rsidRDefault="009D045E" w:rsidP="00BD5B4E">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sidR="004B6391">
              <w:rPr>
                <w:szCs w:val="20"/>
              </w:rPr>
              <w:t>s</w:t>
            </w:r>
            <w:r>
              <w:rPr>
                <w:szCs w:val="20"/>
              </w:rPr>
              <w:t>tate</w:t>
            </w:r>
            <w:r w:rsidRPr="003171D7">
              <w:rPr>
                <w:szCs w:val="20"/>
              </w:rPr>
              <w:t>s will use the National Association of Comp</w:t>
            </w:r>
            <w:r w:rsidR="008B0A3F">
              <w:rPr>
                <w:szCs w:val="20"/>
              </w:rPr>
              <w:t>uterized Tax Processors (NACTP)</w:t>
            </w:r>
            <w:r w:rsidRPr="003171D7">
              <w:rPr>
                <w:szCs w:val="20"/>
              </w:rPr>
              <w:t xml:space="preserve"> standard numbering system for payroll processors.</w:t>
            </w:r>
          </w:p>
        </w:tc>
        <w:tc>
          <w:tcPr>
            <w:tcW w:w="1285" w:type="dxa"/>
          </w:tcPr>
          <w:p w14:paraId="43D04AB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69E72A9" w14:textId="77777777" w:rsidTr="00F33276">
        <w:trPr>
          <w:jc w:val="center"/>
        </w:trPr>
        <w:tc>
          <w:tcPr>
            <w:tcW w:w="473" w:type="dxa"/>
          </w:tcPr>
          <w:p w14:paraId="40085720" w14:textId="77777777" w:rsidR="009D045E" w:rsidRPr="003171D7" w:rsidRDefault="009D045E" w:rsidP="009D045E">
            <w:pPr>
              <w:spacing w:before="60" w:after="120"/>
              <w:rPr>
                <w:szCs w:val="20"/>
              </w:rPr>
            </w:pPr>
            <w:r w:rsidRPr="003171D7">
              <w:rPr>
                <w:szCs w:val="20"/>
              </w:rPr>
              <w:t>13.</w:t>
            </w:r>
          </w:p>
        </w:tc>
        <w:tc>
          <w:tcPr>
            <w:tcW w:w="7602" w:type="dxa"/>
            <w:gridSpan w:val="3"/>
            <w:vAlign w:val="center"/>
          </w:tcPr>
          <w:p w14:paraId="1B034A82" w14:textId="5C7DC813" w:rsidR="009D045E" w:rsidRPr="003171D7" w:rsidRDefault="009D045E" w:rsidP="00AE52F4">
            <w:pPr>
              <w:numPr>
                <w:ilvl w:val="0"/>
                <w:numId w:val="123"/>
              </w:numPr>
              <w:rPr>
                <w:szCs w:val="20"/>
              </w:rPr>
            </w:pPr>
            <w:r w:rsidRPr="003171D7">
              <w:rPr>
                <w:szCs w:val="20"/>
              </w:rPr>
              <w:t xml:space="preserve">Employment in county code 995 and 999 when summarized should not be greater than </w:t>
            </w:r>
            <w:r w:rsidR="004B2E6A">
              <w:rPr>
                <w:szCs w:val="20"/>
              </w:rPr>
              <w:t>3</w:t>
            </w:r>
            <w:r w:rsidRPr="003171D7">
              <w:rPr>
                <w:szCs w:val="20"/>
              </w:rPr>
              <w:t>.</w:t>
            </w:r>
            <w:r w:rsidR="004B2E6A">
              <w:rPr>
                <w:szCs w:val="20"/>
              </w:rPr>
              <w:t>0</w:t>
            </w:r>
            <w:r w:rsidRPr="003171D7">
              <w:rPr>
                <w:szCs w:val="20"/>
              </w:rPr>
              <w:t xml:space="preserve"> percent of total employment.</w:t>
            </w:r>
          </w:p>
        </w:tc>
        <w:tc>
          <w:tcPr>
            <w:tcW w:w="1285" w:type="dxa"/>
          </w:tcPr>
          <w:p w14:paraId="684E159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32349891" w14:textId="77777777" w:rsidTr="00F33276">
        <w:trPr>
          <w:jc w:val="center"/>
        </w:trPr>
        <w:tc>
          <w:tcPr>
            <w:tcW w:w="473" w:type="dxa"/>
          </w:tcPr>
          <w:p w14:paraId="57A17118" w14:textId="77777777" w:rsidR="009D045E" w:rsidRPr="003171D7" w:rsidRDefault="009D045E" w:rsidP="009D045E">
            <w:pPr>
              <w:spacing w:before="60" w:after="120"/>
              <w:rPr>
                <w:szCs w:val="20"/>
              </w:rPr>
            </w:pPr>
            <w:r w:rsidRPr="003171D7">
              <w:rPr>
                <w:szCs w:val="20"/>
              </w:rPr>
              <w:t>14.</w:t>
            </w:r>
          </w:p>
        </w:tc>
        <w:tc>
          <w:tcPr>
            <w:tcW w:w="7602" w:type="dxa"/>
            <w:gridSpan w:val="3"/>
            <w:vAlign w:val="center"/>
          </w:tcPr>
          <w:p w14:paraId="677C8C4B" w14:textId="77777777" w:rsidR="009D045E" w:rsidRPr="003171D7" w:rsidRDefault="009D045E" w:rsidP="00AE52F4">
            <w:pPr>
              <w:numPr>
                <w:ilvl w:val="0"/>
                <w:numId w:val="123"/>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sidR="00FA7DED">
              <w:rPr>
                <w:szCs w:val="20"/>
              </w:rPr>
              <w:t xml:space="preserve"> or on StateW</w:t>
            </w:r>
            <w:r>
              <w:rPr>
                <w:szCs w:val="20"/>
              </w:rPr>
              <w:t>eb</w:t>
            </w:r>
            <w:r w:rsidRPr="003171D7">
              <w:rPr>
                <w:szCs w:val="20"/>
              </w:rPr>
              <w:t>.</w:t>
            </w:r>
          </w:p>
        </w:tc>
        <w:tc>
          <w:tcPr>
            <w:tcW w:w="1285" w:type="dxa"/>
          </w:tcPr>
          <w:p w14:paraId="301F0CA3"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63B24777" w14:textId="77777777" w:rsidTr="00F33276">
        <w:trPr>
          <w:jc w:val="center"/>
        </w:trPr>
        <w:tc>
          <w:tcPr>
            <w:tcW w:w="473" w:type="dxa"/>
          </w:tcPr>
          <w:p w14:paraId="26CDB3DE" w14:textId="77777777" w:rsidR="009D045E" w:rsidRPr="003171D7" w:rsidRDefault="009D045E" w:rsidP="009D045E">
            <w:pPr>
              <w:spacing w:before="60" w:after="120"/>
              <w:rPr>
                <w:szCs w:val="20"/>
              </w:rPr>
            </w:pPr>
            <w:r w:rsidRPr="003171D7">
              <w:rPr>
                <w:szCs w:val="20"/>
              </w:rPr>
              <w:t>15.</w:t>
            </w:r>
          </w:p>
        </w:tc>
        <w:tc>
          <w:tcPr>
            <w:tcW w:w="7602" w:type="dxa"/>
            <w:gridSpan w:val="3"/>
            <w:vAlign w:val="center"/>
          </w:tcPr>
          <w:p w14:paraId="3C7A002C" w14:textId="32792172" w:rsidR="009D045E" w:rsidRPr="003171D7" w:rsidRDefault="009D045E" w:rsidP="00AE52F4">
            <w:pPr>
              <w:numPr>
                <w:ilvl w:val="0"/>
                <w:numId w:val="123"/>
              </w:numPr>
              <w:rPr>
                <w:szCs w:val="20"/>
              </w:rPr>
            </w:pPr>
            <w:r w:rsidRPr="003171D7">
              <w:rPr>
                <w:szCs w:val="20"/>
              </w:rPr>
              <w:t xml:space="preserve">The </w:t>
            </w:r>
            <w:r w:rsidR="004B6391">
              <w:rPr>
                <w:szCs w:val="20"/>
              </w:rPr>
              <w:t>s</w:t>
            </w:r>
            <w:r>
              <w:rPr>
                <w:szCs w:val="20"/>
              </w:rPr>
              <w:t>tate</w:t>
            </w:r>
            <w:r w:rsidRPr="003171D7">
              <w:rPr>
                <w:szCs w:val="20"/>
              </w:rPr>
              <w:t xml:space="preserve"> will implement and utilize predecessor/successor capabilities, the Possible Predecessor/Successor Matching</w:t>
            </w:r>
            <w:r w:rsidR="00B36D7C">
              <w:rPr>
                <w:szCs w:val="20"/>
              </w:rPr>
              <w:t>,</w:t>
            </w:r>
            <w:r w:rsidRPr="003171D7">
              <w:rPr>
                <w:szCs w:val="20"/>
              </w:rPr>
              <w:t xml:space="preserve"> and edits during the current and subsequent quarter’s review and load wage records each quarter.</w:t>
            </w:r>
            <w:r w:rsidR="00F9336B">
              <w:rPr>
                <w:szCs w:val="20"/>
              </w:rPr>
              <w:t xml:space="preserve">  This will include the wage record count and wage record wages as well as information identifying possible predecessor/successor matched pairs.  (No variance is required if this box is not checked.)</w:t>
            </w:r>
          </w:p>
        </w:tc>
        <w:tc>
          <w:tcPr>
            <w:tcW w:w="1285" w:type="dxa"/>
          </w:tcPr>
          <w:p w14:paraId="2F657E7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665F3EFD" w14:textId="77777777" w:rsidR="009A4537" w:rsidRDefault="009A4537" w:rsidP="00CA00BF">
      <w:pPr>
        <w:ind w:left="0"/>
      </w:pPr>
    </w:p>
    <w:p w14:paraId="3C229C63" w14:textId="77777777" w:rsidR="002A528D" w:rsidRDefault="002A528D" w:rsidP="00CA00BF">
      <w:pPr>
        <w:ind w:left="0"/>
      </w:pPr>
    </w:p>
    <w:p w14:paraId="6F004E51" w14:textId="77777777" w:rsidR="00431FC2" w:rsidRDefault="00431FC2" w:rsidP="00431FC2">
      <w:r>
        <w:rPr>
          <w:b/>
          <w:szCs w:val="20"/>
        </w:rPr>
        <w:t>C.    PROGRAM PERFORMANCE REQUIREMENTS (CONTINUED)</w:t>
      </w:r>
    </w:p>
    <w:tbl>
      <w:tblPr>
        <w:tblW w:w="9360" w:type="dxa"/>
        <w:jc w:val="center"/>
        <w:tblLayout w:type="fixed"/>
        <w:tblLook w:val="01E0" w:firstRow="1" w:lastRow="1" w:firstColumn="1" w:lastColumn="1" w:noHBand="0" w:noVBand="0"/>
      </w:tblPr>
      <w:tblGrid>
        <w:gridCol w:w="473"/>
        <w:gridCol w:w="7602"/>
        <w:gridCol w:w="1285"/>
      </w:tblGrid>
      <w:tr w:rsidR="00B3469F" w:rsidRPr="003171D7" w14:paraId="77D95FB7" w14:textId="77777777" w:rsidTr="0093102C">
        <w:trPr>
          <w:jc w:val="center"/>
        </w:trPr>
        <w:tc>
          <w:tcPr>
            <w:tcW w:w="473" w:type="dxa"/>
          </w:tcPr>
          <w:p w14:paraId="79C97488" w14:textId="77777777" w:rsidR="00B3469F" w:rsidRPr="003171D7" w:rsidRDefault="00B3469F" w:rsidP="009D045E">
            <w:pPr>
              <w:spacing w:before="60" w:after="120"/>
              <w:rPr>
                <w:szCs w:val="20"/>
              </w:rPr>
            </w:pPr>
          </w:p>
        </w:tc>
        <w:tc>
          <w:tcPr>
            <w:tcW w:w="7602" w:type="dxa"/>
            <w:vAlign w:val="center"/>
          </w:tcPr>
          <w:p w14:paraId="40887008" w14:textId="77777777" w:rsidR="007B5E70" w:rsidRDefault="007B5E70" w:rsidP="001F6D2A">
            <w:pPr>
              <w:ind w:left="360"/>
              <w:rPr>
                <w:szCs w:val="20"/>
              </w:rPr>
            </w:pPr>
          </w:p>
        </w:tc>
        <w:tc>
          <w:tcPr>
            <w:tcW w:w="1285" w:type="dxa"/>
          </w:tcPr>
          <w:p w14:paraId="4D3EA8AA" w14:textId="77777777" w:rsidR="00B3469F" w:rsidRPr="003171D7" w:rsidRDefault="00B3469F" w:rsidP="00B3469F">
            <w:pPr>
              <w:spacing w:before="60" w:after="120"/>
              <w:ind w:left="7"/>
              <w:jc w:val="center"/>
              <w:rPr>
                <w:szCs w:val="20"/>
              </w:rPr>
            </w:pPr>
            <w:r w:rsidRPr="003171D7">
              <w:rPr>
                <w:szCs w:val="20"/>
              </w:rPr>
              <w:t>Agree To Comply (Check Box)</w:t>
            </w:r>
          </w:p>
        </w:tc>
      </w:tr>
      <w:tr w:rsidR="009D045E" w:rsidRPr="003171D7" w14:paraId="5F1754CB" w14:textId="77777777" w:rsidTr="001F6D2A">
        <w:trPr>
          <w:jc w:val="center"/>
        </w:trPr>
        <w:tc>
          <w:tcPr>
            <w:tcW w:w="473" w:type="dxa"/>
          </w:tcPr>
          <w:p w14:paraId="6939E724" w14:textId="77777777" w:rsidR="009D045E" w:rsidRPr="003171D7" w:rsidRDefault="009D045E" w:rsidP="009D045E">
            <w:pPr>
              <w:spacing w:before="60" w:after="120"/>
              <w:rPr>
                <w:szCs w:val="20"/>
              </w:rPr>
            </w:pPr>
            <w:r w:rsidRPr="003171D7">
              <w:rPr>
                <w:szCs w:val="20"/>
              </w:rPr>
              <w:t>16.</w:t>
            </w:r>
          </w:p>
        </w:tc>
        <w:tc>
          <w:tcPr>
            <w:tcW w:w="7602" w:type="dxa"/>
            <w:vAlign w:val="center"/>
          </w:tcPr>
          <w:p w14:paraId="6D652D10" w14:textId="57CEEDFA" w:rsidR="009D045E" w:rsidRPr="00364150" w:rsidRDefault="00F9336B" w:rsidP="00AE52F4">
            <w:pPr>
              <w:numPr>
                <w:ilvl w:val="0"/>
                <w:numId w:val="123"/>
              </w:numPr>
              <w:rPr>
                <w:szCs w:val="20"/>
              </w:rPr>
            </w:pPr>
            <w:r>
              <w:rPr>
                <w:szCs w:val="20"/>
              </w:rPr>
              <w:t>Eighty-six</w:t>
            </w:r>
            <w:r w:rsidR="009D045E" w:rsidRPr="003171D7">
              <w:rPr>
                <w:szCs w:val="20"/>
              </w:rPr>
              <w:t xml:space="preserve"> (</w:t>
            </w:r>
            <w:r>
              <w:rPr>
                <w:szCs w:val="20"/>
              </w:rPr>
              <w:t>86</w:t>
            </w:r>
            <w:r w:rsidR="009D045E" w:rsidRPr="003171D7">
              <w:rPr>
                <w:szCs w:val="20"/>
              </w:rPr>
              <w:t xml:space="preserve">) percent of private sector single and sub-units with employment of 100 or more will be geocodable by physical location address within the </w:t>
            </w:r>
            <w:r w:rsidR="004B6391">
              <w:rPr>
                <w:szCs w:val="20"/>
              </w:rPr>
              <w:t>s</w:t>
            </w:r>
            <w:r w:rsidR="009D045E">
              <w:rPr>
                <w:szCs w:val="20"/>
              </w:rPr>
              <w:t>tate</w:t>
            </w:r>
            <w:r w:rsidR="007C21AA">
              <w:rPr>
                <w:szCs w:val="20"/>
              </w:rPr>
              <w:t xml:space="preserve"> at least to the ZIP C</w:t>
            </w:r>
            <w:r w:rsidR="00463724">
              <w:rPr>
                <w:szCs w:val="20"/>
              </w:rPr>
              <w:t>ode</w:t>
            </w:r>
            <w:r w:rsidR="009D045E" w:rsidRPr="003171D7">
              <w:rPr>
                <w:szCs w:val="20"/>
              </w:rPr>
              <w:t xml:space="preserve"> level by submission of the 4th Quarter, EQUI.</w:t>
            </w:r>
            <w:r w:rsidR="009D045E">
              <w:rPr>
                <w:szCs w:val="20"/>
              </w:rPr>
              <w:t xml:space="preserve">  States will address </w:t>
            </w:r>
            <w:r>
              <w:rPr>
                <w:szCs w:val="20"/>
              </w:rPr>
              <w:t>86</w:t>
            </w:r>
            <w:r w:rsidR="009D045E">
              <w:rPr>
                <w:szCs w:val="20"/>
              </w:rPr>
              <w:t xml:space="preserve"> percent of units over 100 that have county codes that do not match geocoded county codes by fourth quarter.</w:t>
            </w:r>
          </w:p>
        </w:tc>
        <w:tc>
          <w:tcPr>
            <w:tcW w:w="1285" w:type="dxa"/>
          </w:tcPr>
          <w:p w14:paraId="5D7EA89C" w14:textId="77777777" w:rsidR="009D045E" w:rsidRPr="003171D7" w:rsidRDefault="00274147"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F9336B" w:rsidRPr="003171D7" w14:paraId="1558EA80" w14:textId="77777777" w:rsidTr="001F6D2A">
        <w:trPr>
          <w:jc w:val="center"/>
        </w:trPr>
        <w:tc>
          <w:tcPr>
            <w:tcW w:w="473" w:type="dxa"/>
          </w:tcPr>
          <w:p w14:paraId="5C96E8FE" w14:textId="77777777" w:rsidR="00F9336B" w:rsidRPr="003171D7" w:rsidRDefault="00F9336B" w:rsidP="009D045E">
            <w:pPr>
              <w:spacing w:before="60" w:after="120"/>
              <w:rPr>
                <w:szCs w:val="20"/>
              </w:rPr>
            </w:pPr>
          </w:p>
        </w:tc>
        <w:tc>
          <w:tcPr>
            <w:tcW w:w="7602" w:type="dxa"/>
            <w:vAlign w:val="center"/>
          </w:tcPr>
          <w:p w14:paraId="24754825" w14:textId="67C71936" w:rsidR="00F9336B" w:rsidRDefault="00F9336B" w:rsidP="00AE52F4">
            <w:pPr>
              <w:numPr>
                <w:ilvl w:val="0"/>
                <w:numId w:val="123"/>
              </w:numPr>
              <w:rPr>
                <w:szCs w:val="20"/>
              </w:rPr>
            </w:pPr>
            <w:r>
              <w:rPr>
                <w:szCs w:val="20"/>
              </w:rPr>
              <w:t xml:space="preserve">Test each QUEST Beta release and, to the best of their ability, attend monthly demonstrations via WebEx.  Testing will include </w:t>
            </w:r>
            <w:r w:rsidR="00B36D7C">
              <w:rPr>
                <w:szCs w:val="20"/>
              </w:rPr>
              <w:t xml:space="preserve">the activities listed in the QUEST Beta System Testing Script, which identifies the minimal testing needed to meet this agreement. </w:t>
            </w:r>
            <w:r>
              <w:rPr>
                <w:szCs w:val="20"/>
              </w:rPr>
              <w:t xml:space="preserve"> States will submit results of their testing for each Beta to BLS by the date requested.  Over the course of this agreement, it is recommended that at least two separate users in each </w:t>
            </w:r>
            <w:r w:rsidR="00364D9C">
              <w:rPr>
                <w:szCs w:val="20"/>
              </w:rPr>
              <w:t>s</w:t>
            </w:r>
            <w:r>
              <w:rPr>
                <w:szCs w:val="20"/>
              </w:rPr>
              <w:t>tate test the system.</w:t>
            </w:r>
            <w:r w:rsidR="00B36D7C">
              <w:rPr>
                <w:szCs w:val="20"/>
              </w:rPr>
              <w:t xml:space="preserve">  Additionally, conduct testing of new Internet connectivity method for access to the QUEST application and report connectivity results, such as ability to connect, connection performance, and usability of the connection process.</w:t>
            </w:r>
          </w:p>
        </w:tc>
        <w:tc>
          <w:tcPr>
            <w:tcW w:w="1285" w:type="dxa"/>
          </w:tcPr>
          <w:p w14:paraId="425D6E2F" w14:textId="0F27D772" w:rsidR="00F9336B" w:rsidRPr="003171D7" w:rsidRDefault="009019B2"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1D1CCDB5" w14:textId="77777777" w:rsidR="009D045E" w:rsidRPr="003A605D" w:rsidRDefault="009D045E" w:rsidP="002A59E2">
      <w:pPr>
        <w:pStyle w:val="Heading4"/>
        <w:ind w:hanging="540"/>
      </w:pPr>
      <w:bookmarkStart w:id="1503" w:name="_Toc53558633"/>
      <w:bookmarkStart w:id="1504" w:name="_Toc164237441"/>
      <w:bookmarkStart w:id="1505" w:name="_Toc197829323"/>
      <w:bookmarkStart w:id="1506" w:name="_Toc220934247"/>
      <w:bookmarkStart w:id="1507" w:name="_Toc318388518"/>
      <w:bookmarkStart w:id="1508" w:name="_Toc355682506"/>
      <w:r w:rsidRPr="003A605D">
        <w:t>QUALITY ASSURANCE REQUIREMENTS</w:t>
      </w:r>
      <w:bookmarkEnd w:id="1503"/>
      <w:bookmarkEnd w:id="1504"/>
      <w:bookmarkEnd w:id="1505"/>
      <w:bookmarkEnd w:id="1506"/>
      <w:bookmarkEnd w:id="1507"/>
      <w:bookmarkEnd w:id="1508"/>
    </w:p>
    <w:tbl>
      <w:tblPr>
        <w:tblW w:w="9360" w:type="dxa"/>
        <w:jc w:val="center"/>
        <w:tblLayout w:type="fixed"/>
        <w:tblLook w:val="01E0" w:firstRow="1" w:lastRow="1" w:firstColumn="1" w:lastColumn="1" w:noHBand="0" w:noVBand="0"/>
      </w:tblPr>
      <w:tblGrid>
        <w:gridCol w:w="474"/>
        <w:gridCol w:w="3814"/>
        <w:gridCol w:w="1284"/>
        <w:gridCol w:w="2504"/>
        <w:gridCol w:w="1284"/>
      </w:tblGrid>
      <w:tr w:rsidR="00364150" w:rsidRPr="003171D7" w14:paraId="1CFBFC99" w14:textId="77777777" w:rsidTr="002A59E2">
        <w:trPr>
          <w:jc w:val="center"/>
        </w:trPr>
        <w:tc>
          <w:tcPr>
            <w:tcW w:w="4288" w:type="dxa"/>
            <w:gridSpan w:val="2"/>
            <w:vAlign w:val="bottom"/>
          </w:tcPr>
          <w:p w14:paraId="750C6A0C" w14:textId="77777777" w:rsidR="00364150" w:rsidRPr="003171D7" w:rsidRDefault="00364150" w:rsidP="00472A26">
            <w:pPr>
              <w:spacing w:before="100" w:after="50"/>
              <w:ind w:left="522" w:hanging="83"/>
              <w:rPr>
                <w:szCs w:val="20"/>
              </w:rPr>
            </w:pPr>
          </w:p>
        </w:tc>
        <w:tc>
          <w:tcPr>
            <w:tcW w:w="1284" w:type="dxa"/>
            <w:vAlign w:val="bottom"/>
          </w:tcPr>
          <w:p w14:paraId="784D51A1" w14:textId="77777777" w:rsidR="00364150" w:rsidRPr="003171D7" w:rsidRDefault="00364150" w:rsidP="009D045E">
            <w:pPr>
              <w:spacing w:before="100" w:after="50"/>
              <w:jc w:val="center"/>
              <w:rPr>
                <w:szCs w:val="20"/>
              </w:rPr>
            </w:pPr>
          </w:p>
        </w:tc>
        <w:tc>
          <w:tcPr>
            <w:tcW w:w="2504" w:type="dxa"/>
            <w:vAlign w:val="bottom"/>
          </w:tcPr>
          <w:p w14:paraId="494196AF" w14:textId="77777777" w:rsidR="00364150" w:rsidRPr="003171D7" w:rsidRDefault="00364150" w:rsidP="009D045E">
            <w:pPr>
              <w:spacing w:before="100" w:after="50"/>
              <w:jc w:val="center"/>
              <w:rPr>
                <w:szCs w:val="20"/>
              </w:rPr>
            </w:pPr>
          </w:p>
        </w:tc>
        <w:tc>
          <w:tcPr>
            <w:tcW w:w="1284" w:type="dxa"/>
            <w:vAlign w:val="bottom"/>
          </w:tcPr>
          <w:p w14:paraId="743E8187" w14:textId="77777777" w:rsidR="00364150" w:rsidRPr="003171D7" w:rsidRDefault="00364150" w:rsidP="00364150">
            <w:pPr>
              <w:spacing w:after="60"/>
              <w:ind w:left="0"/>
              <w:jc w:val="center"/>
              <w:rPr>
                <w:szCs w:val="20"/>
              </w:rPr>
            </w:pPr>
            <w:r w:rsidRPr="003171D7">
              <w:rPr>
                <w:szCs w:val="20"/>
              </w:rPr>
              <w:t>Agree To Comply (Check Box)</w:t>
            </w:r>
          </w:p>
        </w:tc>
      </w:tr>
      <w:tr w:rsidR="009D045E" w:rsidRPr="003171D7" w14:paraId="0039E998" w14:textId="77777777" w:rsidTr="002A59E2">
        <w:trPr>
          <w:jc w:val="center"/>
        </w:trPr>
        <w:tc>
          <w:tcPr>
            <w:tcW w:w="4288" w:type="dxa"/>
            <w:gridSpan w:val="2"/>
            <w:vAlign w:val="bottom"/>
          </w:tcPr>
          <w:p w14:paraId="0A164A6F" w14:textId="77777777" w:rsidR="009D045E" w:rsidRPr="003171D7" w:rsidRDefault="009D045E" w:rsidP="00472A26">
            <w:pPr>
              <w:spacing w:before="100" w:after="50"/>
              <w:ind w:left="522" w:hanging="83"/>
              <w:rPr>
                <w:szCs w:val="20"/>
              </w:rPr>
            </w:pPr>
            <w:r w:rsidRPr="003171D7">
              <w:rPr>
                <w:szCs w:val="20"/>
              </w:rPr>
              <w:t xml:space="preserve">The </w:t>
            </w:r>
            <w:r w:rsidR="004B6391">
              <w:rPr>
                <w:szCs w:val="20"/>
              </w:rPr>
              <w:t>s</w:t>
            </w:r>
            <w:r>
              <w:rPr>
                <w:szCs w:val="20"/>
              </w:rPr>
              <w:t>tate</w:t>
            </w:r>
            <w:r w:rsidRPr="003171D7">
              <w:rPr>
                <w:szCs w:val="20"/>
              </w:rPr>
              <w:t xml:space="preserve"> agency will:</w:t>
            </w:r>
          </w:p>
        </w:tc>
        <w:tc>
          <w:tcPr>
            <w:tcW w:w="1284" w:type="dxa"/>
            <w:vAlign w:val="bottom"/>
          </w:tcPr>
          <w:p w14:paraId="1432376E" w14:textId="77777777" w:rsidR="009D045E" w:rsidRPr="003171D7" w:rsidRDefault="009D045E" w:rsidP="009D045E">
            <w:pPr>
              <w:spacing w:before="100" w:after="50"/>
              <w:jc w:val="center"/>
              <w:rPr>
                <w:szCs w:val="20"/>
              </w:rPr>
            </w:pPr>
          </w:p>
        </w:tc>
        <w:tc>
          <w:tcPr>
            <w:tcW w:w="2504" w:type="dxa"/>
            <w:vAlign w:val="bottom"/>
          </w:tcPr>
          <w:p w14:paraId="658525CA" w14:textId="77777777" w:rsidR="009D045E" w:rsidRPr="003171D7" w:rsidRDefault="009D045E" w:rsidP="009D045E">
            <w:pPr>
              <w:spacing w:before="100" w:after="50"/>
              <w:jc w:val="center"/>
              <w:rPr>
                <w:szCs w:val="20"/>
              </w:rPr>
            </w:pPr>
          </w:p>
        </w:tc>
        <w:tc>
          <w:tcPr>
            <w:tcW w:w="1284" w:type="dxa"/>
            <w:vAlign w:val="bottom"/>
          </w:tcPr>
          <w:p w14:paraId="4007A461" w14:textId="77777777" w:rsidR="009D045E" w:rsidRPr="003171D7" w:rsidRDefault="009D045E" w:rsidP="009D045E">
            <w:pPr>
              <w:spacing w:before="100" w:after="50"/>
              <w:jc w:val="center"/>
              <w:rPr>
                <w:szCs w:val="20"/>
              </w:rPr>
            </w:pPr>
          </w:p>
        </w:tc>
      </w:tr>
      <w:tr w:rsidR="009D045E" w:rsidRPr="003171D7" w14:paraId="47A08AC7" w14:textId="77777777" w:rsidTr="002A59E2">
        <w:trPr>
          <w:jc w:val="center"/>
        </w:trPr>
        <w:tc>
          <w:tcPr>
            <w:tcW w:w="474" w:type="dxa"/>
          </w:tcPr>
          <w:p w14:paraId="48C32337" w14:textId="77777777" w:rsidR="009D045E" w:rsidRPr="003171D7" w:rsidRDefault="009D045E" w:rsidP="009D045E">
            <w:pPr>
              <w:spacing w:before="60" w:after="120"/>
              <w:ind w:hanging="108"/>
              <w:rPr>
                <w:szCs w:val="20"/>
              </w:rPr>
            </w:pPr>
            <w:r w:rsidRPr="003171D7">
              <w:rPr>
                <w:szCs w:val="20"/>
              </w:rPr>
              <w:t>1.</w:t>
            </w:r>
          </w:p>
        </w:tc>
        <w:tc>
          <w:tcPr>
            <w:tcW w:w="7602" w:type="dxa"/>
            <w:gridSpan w:val="3"/>
            <w:vAlign w:val="center"/>
          </w:tcPr>
          <w:p w14:paraId="012ADB43" w14:textId="77777777" w:rsidR="009D045E" w:rsidRDefault="009D045E" w:rsidP="00AE52F4">
            <w:pPr>
              <w:numPr>
                <w:ilvl w:val="0"/>
                <w:numId w:val="124"/>
              </w:numPr>
              <w:rPr>
                <w:szCs w:val="20"/>
              </w:rPr>
            </w:pPr>
            <w:r w:rsidRPr="003171D7">
              <w:rPr>
                <w:szCs w:val="20"/>
              </w:rPr>
              <w:t>Incorporate the ARS control file data in first quarter processing.</w:t>
            </w:r>
          </w:p>
        </w:tc>
        <w:tc>
          <w:tcPr>
            <w:tcW w:w="1284" w:type="dxa"/>
          </w:tcPr>
          <w:p w14:paraId="642A58E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0EE5131" w14:textId="77777777" w:rsidTr="002A59E2">
        <w:trPr>
          <w:jc w:val="center"/>
        </w:trPr>
        <w:tc>
          <w:tcPr>
            <w:tcW w:w="474" w:type="dxa"/>
          </w:tcPr>
          <w:p w14:paraId="74F8CDD4" w14:textId="77777777" w:rsidR="009D045E" w:rsidRPr="003171D7" w:rsidRDefault="009D045E" w:rsidP="009D045E">
            <w:pPr>
              <w:spacing w:before="60" w:after="120"/>
              <w:ind w:hanging="108"/>
              <w:rPr>
                <w:szCs w:val="20"/>
              </w:rPr>
            </w:pPr>
            <w:r w:rsidRPr="003171D7">
              <w:rPr>
                <w:szCs w:val="20"/>
              </w:rPr>
              <w:t>2.</w:t>
            </w:r>
          </w:p>
        </w:tc>
        <w:tc>
          <w:tcPr>
            <w:tcW w:w="7602" w:type="dxa"/>
            <w:gridSpan w:val="3"/>
            <w:vAlign w:val="center"/>
          </w:tcPr>
          <w:p w14:paraId="07FD408B" w14:textId="77777777" w:rsidR="009D045E" w:rsidRPr="003171D7" w:rsidRDefault="009D045E" w:rsidP="00AE52F4">
            <w:pPr>
              <w:numPr>
                <w:ilvl w:val="0"/>
                <w:numId w:val="124"/>
              </w:numPr>
              <w:rPr>
                <w:szCs w:val="20"/>
              </w:rPr>
            </w:pPr>
            <w:r w:rsidRPr="003171D7">
              <w:rPr>
                <w:szCs w:val="20"/>
              </w:rPr>
              <w:t>Run and review micro, integrated and scored edits prior to transmitting EQUI files to the BLS.</w:t>
            </w:r>
          </w:p>
        </w:tc>
        <w:tc>
          <w:tcPr>
            <w:tcW w:w="1284" w:type="dxa"/>
          </w:tcPr>
          <w:p w14:paraId="19A1D82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0FC9E735" w14:textId="77777777" w:rsidTr="002A59E2">
        <w:trPr>
          <w:trHeight w:val="656"/>
          <w:jc w:val="center"/>
        </w:trPr>
        <w:tc>
          <w:tcPr>
            <w:tcW w:w="474" w:type="dxa"/>
          </w:tcPr>
          <w:p w14:paraId="01ADBCC4" w14:textId="77777777" w:rsidR="009D045E" w:rsidRPr="003171D7" w:rsidRDefault="009D045E" w:rsidP="009D045E">
            <w:pPr>
              <w:spacing w:before="60" w:after="120"/>
              <w:ind w:hanging="108"/>
              <w:rPr>
                <w:szCs w:val="20"/>
              </w:rPr>
            </w:pPr>
            <w:r w:rsidRPr="003171D7">
              <w:rPr>
                <w:szCs w:val="20"/>
              </w:rPr>
              <w:t>3.</w:t>
            </w:r>
          </w:p>
        </w:tc>
        <w:tc>
          <w:tcPr>
            <w:tcW w:w="7602" w:type="dxa"/>
            <w:gridSpan w:val="3"/>
            <w:vAlign w:val="center"/>
          </w:tcPr>
          <w:p w14:paraId="012F5757" w14:textId="6DA9051F" w:rsidR="009D045E" w:rsidRPr="003171D7" w:rsidRDefault="009D045E" w:rsidP="00AE52F4">
            <w:pPr>
              <w:numPr>
                <w:ilvl w:val="0"/>
                <w:numId w:val="124"/>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NVM Web, EDI, MWR Web, and MWR Print</w:t>
            </w:r>
            <w:r w:rsidRPr="003171D7">
              <w:rPr>
                <w:szCs w:val="20"/>
              </w:rPr>
              <w:t>.</w:t>
            </w:r>
          </w:p>
        </w:tc>
        <w:tc>
          <w:tcPr>
            <w:tcW w:w="1284" w:type="dxa"/>
          </w:tcPr>
          <w:p w14:paraId="10365790"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140B6C6" w14:textId="77777777" w:rsidTr="002A59E2">
        <w:trPr>
          <w:trHeight w:val="656"/>
          <w:jc w:val="center"/>
        </w:trPr>
        <w:tc>
          <w:tcPr>
            <w:tcW w:w="474" w:type="dxa"/>
          </w:tcPr>
          <w:p w14:paraId="4FB78FEF" w14:textId="77777777" w:rsidR="009D045E" w:rsidRPr="003171D7" w:rsidRDefault="009D045E" w:rsidP="009D045E">
            <w:pPr>
              <w:spacing w:before="60" w:after="120"/>
              <w:ind w:hanging="108"/>
              <w:rPr>
                <w:szCs w:val="20"/>
              </w:rPr>
            </w:pPr>
            <w:r>
              <w:rPr>
                <w:szCs w:val="20"/>
              </w:rPr>
              <w:t>4.</w:t>
            </w:r>
          </w:p>
        </w:tc>
        <w:tc>
          <w:tcPr>
            <w:tcW w:w="7602" w:type="dxa"/>
            <w:gridSpan w:val="3"/>
            <w:vAlign w:val="center"/>
          </w:tcPr>
          <w:p w14:paraId="5019B240" w14:textId="77777777" w:rsidR="009D045E" w:rsidRPr="003171D7" w:rsidRDefault="009D045E" w:rsidP="00AE52F4">
            <w:pPr>
              <w:numPr>
                <w:ilvl w:val="0"/>
                <w:numId w:val="124"/>
              </w:numPr>
              <w:rPr>
                <w:szCs w:val="20"/>
              </w:rPr>
            </w:pPr>
            <w:r w:rsidRPr="00E0506C">
              <w:rPr>
                <w:szCs w:val="20"/>
              </w:rPr>
              <w:t xml:space="preserve">Review QCEW and CES macrodata to aid in identifying potential differences.  This is to be done prior to each EQUI submittal, including update and subset submittals.  </w:t>
            </w:r>
          </w:p>
        </w:tc>
        <w:tc>
          <w:tcPr>
            <w:tcW w:w="1284" w:type="dxa"/>
          </w:tcPr>
          <w:p w14:paraId="04D818EC" w14:textId="2FAB7620" w:rsidR="009D045E" w:rsidRPr="003171D7"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A5E5903" w14:textId="77777777" w:rsidTr="002A59E2">
        <w:trPr>
          <w:trHeight w:val="656"/>
          <w:jc w:val="center"/>
        </w:trPr>
        <w:tc>
          <w:tcPr>
            <w:tcW w:w="474" w:type="dxa"/>
          </w:tcPr>
          <w:p w14:paraId="5AB0CE1A" w14:textId="77777777" w:rsidR="009D045E" w:rsidRDefault="009D045E" w:rsidP="009D045E">
            <w:pPr>
              <w:spacing w:before="60" w:after="120"/>
              <w:ind w:hanging="108"/>
              <w:rPr>
                <w:szCs w:val="20"/>
              </w:rPr>
            </w:pPr>
            <w:r>
              <w:rPr>
                <w:szCs w:val="20"/>
              </w:rPr>
              <w:t>5.</w:t>
            </w:r>
          </w:p>
        </w:tc>
        <w:tc>
          <w:tcPr>
            <w:tcW w:w="7602" w:type="dxa"/>
            <w:gridSpan w:val="3"/>
            <w:vAlign w:val="center"/>
          </w:tcPr>
          <w:p w14:paraId="4BDFA52B" w14:textId="77777777" w:rsidR="009D045E" w:rsidRPr="00E0506C" w:rsidRDefault="009D045E" w:rsidP="00AE52F4">
            <w:pPr>
              <w:numPr>
                <w:ilvl w:val="0"/>
                <w:numId w:val="124"/>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14:paraId="5DD047C6" w14:textId="5FDF87CF"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66100D1E" w14:textId="77777777" w:rsidTr="002A59E2">
        <w:trPr>
          <w:trHeight w:val="656"/>
          <w:jc w:val="center"/>
        </w:trPr>
        <w:tc>
          <w:tcPr>
            <w:tcW w:w="474" w:type="dxa"/>
          </w:tcPr>
          <w:p w14:paraId="30899903" w14:textId="77777777" w:rsidR="009D045E" w:rsidRDefault="009D045E" w:rsidP="009D045E">
            <w:pPr>
              <w:spacing w:before="60" w:after="120"/>
              <w:ind w:hanging="108"/>
              <w:rPr>
                <w:szCs w:val="20"/>
              </w:rPr>
            </w:pPr>
            <w:r w:rsidRPr="003171D7">
              <w:rPr>
                <w:szCs w:val="20"/>
              </w:rPr>
              <w:t>6.</w:t>
            </w:r>
          </w:p>
        </w:tc>
        <w:tc>
          <w:tcPr>
            <w:tcW w:w="7602" w:type="dxa"/>
            <w:gridSpan w:val="3"/>
            <w:vAlign w:val="center"/>
          </w:tcPr>
          <w:p w14:paraId="29BFE886" w14:textId="77777777" w:rsidR="009D045E" w:rsidRPr="00E0506C" w:rsidRDefault="009D045E" w:rsidP="00AE52F4">
            <w:pPr>
              <w:numPr>
                <w:ilvl w:val="0"/>
                <w:numId w:val="124"/>
              </w:numPr>
              <w:rPr>
                <w:szCs w:val="20"/>
              </w:rPr>
            </w:pPr>
            <w:r w:rsidRPr="00E0506C">
              <w:rPr>
                <w:szCs w:val="20"/>
              </w:rPr>
              <w:t>Provide certification of data to the BLS regional office upon completion of the correction/review process.</w:t>
            </w:r>
          </w:p>
        </w:tc>
        <w:tc>
          <w:tcPr>
            <w:tcW w:w="1284" w:type="dxa"/>
          </w:tcPr>
          <w:p w14:paraId="42482DC1" w14:textId="1D69F667"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7EE98614" w14:textId="77777777" w:rsidTr="002A59E2">
        <w:trPr>
          <w:trHeight w:val="656"/>
          <w:jc w:val="center"/>
        </w:trPr>
        <w:tc>
          <w:tcPr>
            <w:tcW w:w="474" w:type="dxa"/>
          </w:tcPr>
          <w:p w14:paraId="10D42718" w14:textId="77777777" w:rsidR="009D045E" w:rsidRPr="003171D7" w:rsidRDefault="009D045E" w:rsidP="009D045E">
            <w:pPr>
              <w:spacing w:before="60" w:after="120"/>
              <w:ind w:hanging="108"/>
              <w:rPr>
                <w:szCs w:val="20"/>
              </w:rPr>
            </w:pPr>
            <w:r w:rsidRPr="003171D7">
              <w:rPr>
                <w:szCs w:val="20"/>
              </w:rPr>
              <w:t>7.</w:t>
            </w:r>
          </w:p>
        </w:tc>
        <w:tc>
          <w:tcPr>
            <w:tcW w:w="7602" w:type="dxa"/>
            <w:gridSpan w:val="3"/>
            <w:vAlign w:val="center"/>
          </w:tcPr>
          <w:p w14:paraId="35EC8C7A" w14:textId="77777777" w:rsidR="009D045E" w:rsidRPr="00E0506C" w:rsidRDefault="009D045E" w:rsidP="00AE52F4">
            <w:pPr>
              <w:numPr>
                <w:ilvl w:val="0"/>
                <w:numId w:val="124"/>
              </w:numPr>
              <w:rPr>
                <w:szCs w:val="20"/>
              </w:rPr>
            </w:pPr>
            <w:r w:rsidRPr="00E0506C">
              <w:rPr>
                <w:szCs w:val="20"/>
              </w:rPr>
              <w:t>Cooperate with the BLS in resolving CES and QCEW microdata differences in establishment-level reporting,</w:t>
            </w:r>
            <w:r>
              <w:rPr>
                <w:szCs w:val="20"/>
              </w:rPr>
              <w:t xml:space="preserve"> NAICS,</w:t>
            </w:r>
            <w:r w:rsidRPr="00E0506C">
              <w:rPr>
                <w:szCs w:val="20"/>
              </w:rPr>
              <w:t xml:space="preserve"> ownership, and geographic coding.</w:t>
            </w:r>
          </w:p>
        </w:tc>
        <w:tc>
          <w:tcPr>
            <w:tcW w:w="1284" w:type="dxa"/>
          </w:tcPr>
          <w:p w14:paraId="4ED5E61B" w14:textId="051E9DF8"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FB2C97" w:rsidRPr="003171D7" w14:paraId="041C2DB3" w14:textId="77777777" w:rsidTr="00CA00BF">
        <w:trPr>
          <w:trHeight w:val="639"/>
          <w:jc w:val="center"/>
        </w:trPr>
        <w:tc>
          <w:tcPr>
            <w:tcW w:w="474" w:type="dxa"/>
          </w:tcPr>
          <w:p w14:paraId="09C66D72" w14:textId="77777777" w:rsidR="00FB2C97" w:rsidRPr="003171D7" w:rsidRDefault="00FB2C97" w:rsidP="00FB2C97">
            <w:pPr>
              <w:spacing w:before="60" w:after="120"/>
              <w:ind w:hanging="108"/>
              <w:rPr>
                <w:szCs w:val="20"/>
              </w:rPr>
            </w:pPr>
          </w:p>
        </w:tc>
        <w:tc>
          <w:tcPr>
            <w:tcW w:w="7602" w:type="dxa"/>
            <w:gridSpan w:val="3"/>
            <w:vAlign w:val="center"/>
          </w:tcPr>
          <w:p w14:paraId="1C6175E6" w14:textId="7A7ECB72" w:rsidR="00FB2C97" w:rsidRPr="00CA00BF" w:rsidRDefault="00FB2C97" w:rsidP="00CA00BF">
            <w:pPr>
              <w:ind w:left="0"/>
              <w:rPr>
                <w:b/>
                <w:szCs w:val="20"/>
              </w:rPr>
            </w:pPr>
            <w:r w:rsidRPr="00CA00BF">
              <w:rPr>
                <w:b/>
              </w:rPr>
              <w:t>D.    QUALITY ASSURANCE REQUIREMENTS (CONTINUED)</w:t>
            </w:r>
          </w:p>
        </w:tc>
        <w:tc>
          <w:tcPr>
            <w:tcW w:w="1284" w:type="dxa"/>
          </w:tcPr>
          <w:p w14:paraId="61F4B6F8" w14:textId="77777777" w:rsidR="00FB2C97" w:rsidRDefault="00FB2C97" w:rsidP="00FB2C97">
            <w:pPr>
              <w:spacing w:before="60" w:after="120"/>
              <w:jc w:val="center"/>
              <w:rPr>
                <w:szCs w:val="20"/>
              </w:rPr>
            </w:pPr>
          </w:p>
        </w:tc>
      </w:tr>
      <w:tr w:rsidR="00FB2C97" w:rsidRPr="003171D7" w14:paraId="73BFA67E" w14:textId="77777777" w:rsidTr="001F6D2A">
        <w:trPr>
          <w:trHeight w:val="954"/>
          <w:jc w:val="center"/>
        </w:trPr>
        <w:tc>
          <w:tcPr>
            <w:tcW w:w="474" w:type="dxa"/>
          </w:tcPr>
          <w:p w14:paraId="15CDD6DB" w14:textId="77777777" w:rsidR="00FB2C97" w:rsidRPr="003171D7" w:rsidRDefault="00FB2C97" w:rsidP="00FB2C97">
            <w:pPr>
              <w:spacing w:before="60" w:after="120"/>
              <w:ind w:hanging="108"/>
              <w:rPr>
                <w:szCs w:val="20"/>
              </w:rPr>
            </w:pPr>
          </w:p>
        </w:tc>
        <w:tc>
          <w:tcPr>
            <w:tcW w:w="7602" w:type="dxa"/>
            <w:gridSpan w:val="3"/>
            <w:vAlign w:val="center"/>
          </w:tcPr>
          <w:p w14:paraId="14B855D8" w14:textId="77777777" w:rsidR="00FB2C97" w:rsidRPr="00E0506C" w:rsidRDefault="00FB2C97" w:rsidP="00CA00BF">
            <w:pPr>
              <w:ind w:left="360"/>
              <w:rPr>
                <w:szCs w:val="20"/>
              </w:rPr>
            </w:pPr>
          </w:p>
        </w:tc>
        <w:tc>
          <w:tcPr>
            <w:tcW w:w="1284" w:type="dxa"/>
          </w:tcPr>
          <w:p w14:paraId="7EC2017A" w14:textId="1935B537" w:rsidR="00FB2C97" w:rsidRDefault="003867B4" w:rsidP="00CA00BF">
            <w:pPr>
              <w:spacing w:before="60" w:after="120"/>
              <w:ind w:left="0"/>
              <w:jc w:val="center"/>
              <w:rPr>
                <w:szCs w:val="20"/>
              </w:rPr>
            </w:pPr>
            <w:r w:rsidRPr="003867B4">
              <w:rPr>
                <w:szCs w:val="20"/>
              </w:rPr>
              <w:t>Agree To Comply (Check Box)</w:t>
            </w:r>
          </w:p>
        </w:tc>
      </w:tr>
      <w:tr w:rsidR="00FB2C97" w:rsidRPr="003171D7" w14:paraId="60C277FE" w14:textId="77777777" w:rsidTr="001F6D2A">
        <w:trPr>
          <w:trHeight w:val="954"/>
          <w:jc w:val="center"/>
        </w:trPr>
        <w:tc>
          <w:tcPr>
            <w:tcW w:w="474" w:type="dxa"/>
          </w:tcPr>
          <w:p w14:paraId="5FC99929" w14:textId="77777777" w:rsidR="00FB2C97" w:rsidRPr="003171D7" w:rsidRDefault="00FB2C97" w:rsidP="00FB2C97">
            <w:pPr>
              <w:spacing w:before="60" w:after="120"/>
              <w:ind w:hanging="108"/>
              <w:rPr>
                <w:szCs w:val="20"/>
              </w:rPr>
            </w:pPr>
            <w:r w:rsidRPr="003171D7">
              <w:rPr>
                <w:szCs w:val="20"/>
              </w:rPr>
              <w:t>8.</w:t>
            </w:r>
          </w:p>
        </w:tc>
        <w:tc>
          <w:tcPr>
            <w:tcW w:w="7602" w:type="dxa"/>
            <w:gridSpan w:val="3"/>
            <w:vAlign w:val="center"/>
          </w:tcPr>
          <w:p w14:paraId="5405A950" w14:textId="77777777" w:rsidR="00FB2C97" w:rsidRPr="00E0506C" w:rsidRDefault="00FB2C97" w:rsidP="00AE52F4">
            <w:pPr>
              <w:numPr>
                <w:ilvl w:val="0"/>
                <w:numId w:val="124"/>
              </w:numPr>
              <w:rPr>
                <w:szCs w:val="20"/>
              </w:rPr>
            </w:pPr>
            <w:r w:rsidRPr="00E0506C">
              <w:rPr>
                <w:szCs w:val="20"/>
              </w:rPr>
              <w:t xml:space="preserve">Follow QCEW Operating Manual or </w:t>
            </w:r>
            <w:r>
              <w:rPr>
                <w:szCs w:val="20"/>
              </w:rPr>
              <w:t>StateWeb</w:t>
            </w:r>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14:paraId="783D3FB8" w14:textId="029EF0B0" w:rsidR="00FB2C97" w:rsidRDefault="00FB2C9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FB2C97" w:rsidRPr="003171D7" w14:paraId="73B7B24A" w14:textId="77777777" w:rsidTr="00CA00BF">
        <w:trPr>
          <w:trHeight w:val="801"/>
          <w:jc w:val="center"/>
        </w:trPr>
        <w:tc>
          <w:tcPr>
            <w:tcW w:w="474" w:type="dxa"/>
          </w:tcPr>
          <w:p w14:paraId="1F8238BF" w14:textId="77777777" w:rsidR="00FB2C97" w:rsidRPr="003171D7" w:rsidRDefault="00FB2C97" w:rsidP="00FB2C97">
            <w:pPr>
              <w:spacing w:before="60" w:after="120"/>
              <w:ind w:hanging="108"/>
              <w:rPr>
                <w:szCs w:val="20"/>
              </w:rPr>
            </w:pPr>
            <w:r w:rsidRPr="003171D7">
              <w:rPr>
                <w:szCs w:val="20"/>
              </w:rPr>
              <w:t>9.</w:t>
            </w:r>
          </w:p>
        </w:tc>
        <w:tc>
          <w:tcPr>
            <w:tcW w:w="7602" w:type="dxa"/>
            <w:gridSpan w:val="3"/>
            <w:vAlign w:val="center"/>
          </w:tcPr>
          <w:p w14:paraId="61C7B952" w14:textId="77777777" w:rsidR="00FB2C97" w:rsidRPr="00554A60" w:rsidRDefault="00FB2C97" w:rsidP="00AE52F4">
            <w:pPr>
              <w:numPr>
                <w:ilvl w:val="0"/>
                <w:numId w:val="124"/>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14:paraId="461D78FF" w14:textId="77777777" w:rsidR="00FB2C97" w:rsidRDefault="00FB2C97" w:rsidP="00FB2C9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FB2C97" w:rsidRPr="003171D7" w14:paraId="0CE28F88" w14:textId="77777777" w:rsidTr="001F6D2A">
        <w:trPr>
          <w:trHeight w:hRule="exact" w:val="57"/>
          <w:jc w:val="center"/>
        </w:trPr>
        <w:tc>
          <w:tcPr>
            <w:tcW w:w="474" w:type="dxa"/>
          </w:tcPr>
          <w:p w14:paraId="693FB10C" w14:textId="77777777" w:rsidR="00FB2C97" w:rsidRPr="003171D7" w:rsidRDefault="00FB2C97" w:rsidP="00FB2C97">
            <w:pPr>
              <w:spacing w:before="60" w:after="120"/>
              <w:ind w:hanging="108"/>
              <w:rPr>
                <w:szCs w:val="20"/>
              </w:rPr>
            </w:pPr>
          </w:p>
        </w:tc>
        <w:tc>
          <w:tcPr>
            <w:tcW w:w="7602" w:type="dxa"/>
            <w:gridSpan w:val="3"/>
          </w:tcPr>
          <w:p w14:paraId="4B78166A" w14:textId="77777777" w:rsidR="00FB2C97" w:rsidRDefault="00FB2C97" w:rsidP="00FB2C97">
            <w:pPr>
              <w:ind w:left="0"/>
              <w:rPr>
                <w:szCs w:val="20"/>
              </w:rPr>
            </w:pPr>
          </w:p>
        </w:tc>
        <w:tc>
          <w:tcPr>
            <w:tcW w:w="1284" w:type="dxa"/>
          </w:tcPr>
          <w:p w14:paraId="5900C06A" w14:textId="77777777" w:rsidR="00FB2C97" w:rsidRPr="003171D7" w:rsidRDefault="00FB2C97" w:rsidP="00FB2C97">
            <w:pPr>
              <w:spacing w:before="60" w:after="120"/>
              <w:jc w:val="center"/>
              <w:rPr>
                <w:szCs w:val="20"/>
              </w:rPr>
            </w:pPr>
          </w:p>
        </w:tc>
      </w:tr>
      <w:tr w:rsidR="009D045E" w:rsidRPr="003171D7" w14:paraId="35926ED1" w14:textId="77777777" w:rsidTr="001F6D2A">
        <w:trPr>
          <w:trHeight w:hRule="exact" w:val="432"/>
          <w:jc w:val="center"/>
        </w:trPr>
        <w:tc>
          <w:tcPr>
            <w:tcW w:w="474" w:type="dxa"/>
          </w:tcPr>
          <w:p w14:paraId="109A2B80" w14:textId="77777777" w:rsidR="009D045E" w:rsidRPr="003171D7" w:rsidRDefault="009D045E" w:rsidP="009D045E">
            <w:pPr>
              <w:spacing w:before="60" w:after="120"/>
              <w:ind w:hanging="108"/>
              <w:rPr>
                <w:szCs w:val="20"/>
              </w:rPr>
            </w:pPr>
            <w:r w:rsidRPr="003171D7">
              <w:rPr>
                <w:szCs w:val="20"/>
              </w:rPr>
              <w:t>10.</w:t>
            </w:r>
          </w:p>
        </w:tc>
        <w:tc>
          <w:tcPr>
            <w:tcW w:w="7602" w:type="dxa"/>
            <w:gridSpan w:val="3"/>
          </w:tcPr>
          <w:p w14:paraId="05837BBC" w14:textId="77777777" w:rsidR="009D045E" w:rsidRPr="00E0506C" w:rsidRDefault="009D045E" w:rsidP="00AE52F4">
            <w:pPr>
              <w:numPr>
                <w:ilvl w:val="0"/>
                <w:numId w:val="124"/>
              </w:numPr>
              <w:rPr>
                <w:szCs w:val="20"/>
              </w:rPr>
            </w:pPr>
            <w:r w:rsidRPr="00F541BD">
              <w:rPr>
                <w:szCs w:val="20"/>
              </w:rPr>
              <w:t>Improve the quality of data collected on the Multiple Worksite Report by:</w:t>
            </w:r>
          </w:p>
        </w:tc>
        <w:tc>
          <w:tcPr>
            <w:tcW w:w="1284" w:type="dxa"/>
          </w:tcPr>
          <w:p w14:paraId="202E918C"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20AB35DA" w14:textId="77777777" w:rsidTr="001F6D2A">
        <w:trPr>
          <w:trHeight w:val="495"/>
          <w:jc w:val="center"/>
        </w:trPr>
        <w:tc>
          <w:tcPr>
            <w:tcW w:w="474" w:type="dxa"/>
          </w:tcPr>
          <w:p w14:paraId="4DB2224A" w14:textId="77777777" w:rsidR="009D045E" w:rsidRPr="003171D7" w:rsidRDefault="009D045E" w:rsidP="009D045E">
            <w:pPr>
              <w:spacing w:before="60" w:after="120"/>
              <w:ind w:hanging="108"/>
              <w:rPr>
                <w:szCs w:val="20"/>
              </w:rPr>
            </w:pPr>
          </w:p>
        </w:tc>
        <w:tc>
          <w:tcPr>
            <w:tcW w:w="7602" w:type="dxa"/>
            <w:gridSpan w:val="3"/>
          </w:tcPr>
          <w:p w14:paraId="45DA4CF8" w14:textId="77777777" w:rsidR="009D045E" w:rsidRPr="00F541BD" w:rsidRDefault="009D045E" w:rsidP="00AE52F4">
            <w:pPr>
              <w:numPr>
                <w:ilvl w:val="0"/>
                <w:numId w:val="125"/>
              </w:numPr>
              <w:spacing w:before="60" w:after="120"/>
              <w:ind w:left="768"/>
              <w:rPr>
                <w:szCs w:val="20"/>
              </w:rPr>
            </w:pPr>
            <w:r w:rsidRPr="00F541BD">
              <w:rPr>
                <w:szCs w:val="20"/>
              </w:rPr>
              <w:t>Collecting data at the worksite level,</w:t>
            </w:r>
          </w:p>
        </w:tc>
        <w:tc>
          <w:tcPr>
            <w:tcW w:w="1284" w:type="dxa"/>
          </w:tcPr>
          <w:p w14:paraId="62C7A8FF" w14:textId="77777777" w:rsidR="009D045E" w:rsidRPr="003171D7" w:rsidRDefault="009D045E" w:rsidP="009D045E">
            <w:pPr>
              <w:spacing w:before="60" w:after="120"/>
              <w:jc w:val="center"/>
              <w:rPr>
                <w:szCs w:val="20"/>
              </w:rPr>
            </w:pPr>
          </w:p>
        </w:tc>
      </w:tr>
      <w:tr w:rsidR="009D045E" w:rsidRPr="003171D7" w14:paraId="056628F3" w14:textId="77777777" w:rsidTr="001F6D2A">
        <w:trPr>
          <w:trHeight w:val="431"/>
          <w:jc w:val="center"/>
        </w:trPr>
        <w:tc>
          <w:tcPr>
            <w:tcW w:w="474" w:type="dxa"/>
          </w:tcPr>
          <w:p w14:paraId="633D9F4B" w14:textId="77777777" w:rsidR="009D045E" w:rsidRPr="003171D7" w:rsidRDefault="009D045E" w:rsidP="009D045E">
            <w:pPr>
              <w:spacing w:before="60" w:after="120"/>
              <w:ind w:hanging="108"/>
              <w:rPr>
                <w:szCs w:val="20"/>
              </w:rPr>
            </w:pPr>
          </w:p>
        </w:tc>
        <w:tc>
          <w:tcPr>
            <w:tcW w:w="7602" w:type="dxa"/>
            <w:gridSpan w:val="3"/>
          </w:tcPr>
          <w:p w14:paraId="4E14FBCD" w14:textId="77777777" w:rsidR="009D045E" w:rsidRDefault="009D045E" w:rsidP="00AE52F4">
            <w:pPr>
              <w:numPr>
                <w:ilvl w:val="0"/>
                <w:numId w:val="125"/>
              </w:numPr>
              <w:spacing w:before="60" w:after="120"/>
              <w:ind w:left="768"/>
              <w:rPr>
                <w:szCs w:val="20"/>
              </w:rPr>
            </w:pPr>
            <w:r w:rsidRPr="00F541BD">
              <w:rPr>
                <w:szCs w:val="20"/>
              </w:rPr>
              <w:t>Reviewing and updating physical location addresses for multi-establishment reporters,</w:t>
            </w:r>
          </w:p>
        </w:tc>
        <w:tc>
          <w:tcPr>
            <w:tcW w:w="1284" w:type="dxa"/>
          </w:tcPr>
          <w:p w14:paraId="160CD578" w14:textId="77777777" w:rsidR="009D045E" w:rsidRPr="003171D7" w:rsidRDefault="009D045E" w:rsidP="009D045E">
            <w:pPr>
              <w:spacing w:before="60" w:after="120"/>
              <w:jc w:val="center"/>
              <w:rPr>
                <w:szCs w:val="20"/>
              </w:rPr>
            </w:pPr>
          </w:p>
        </w:tc>
      </w:tr>
      <w:tr w:rsidR="009D045E" w:rsidRPr="003171D7" w14:paraId="6CF5F9E6" w14:textId="77777777" w:rsidTr="001F6D2A">
        <w:trPr>
          <w:trHeight w:val="431"/>
          <w:jc w:val="center"/>
        </w:trPr>
        <w:tc>
          <w:tcPr>
            <w:tcW w:w="474" w:type="dxa"/>
          </w:tcPr>
          <w:p w14:paraId="3B3DA946" w14:textId="77777777" w:rsidR="009D045E" w:rsidRPr="003171D7" w:rsidRDefault="009D045E" w:rsidP="009D045E">
            <w:pPr>
              <w:spacing w:before="60" w:after="120"/>
              <w:ind w:hanging="108"/>
              <w:rPr>
                <w:szCs w:val="20"/>
              </w:rPr>
            </w:pPr>
          </w:p>
        </w:tc>
        <w:tc>
          <w:tcPr>
            <w:tcW w:w="7602" w:type="dxa"/>
            <w:gridSpan w:val="3"/>
          </w:tcPr>
          <w:p w14:paraId="4793C8B5" w14:textId="77777777" w:rsidR="009D045E" w:rsidRDefault="009D045E" w:rsidP="00AE52F4">
            <w:pPr>
              <w:numPr>
                <w:ilvl w:val="0"/>
                <w:numId w:val="125"/>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14:paraId="0B879F46" w14:textId="77777777" w:rsidR="009D045E" w:rsidRPr="003171D7" w:rsidRDefault="009D045E" w:rsidP="009D045E">
            <w:pPr>
              <w:spacing w:before="60" w:after="120"/>
              <w:jc w:val="center"/>
              <w:rPr>
                <w:szCs w:val="20"/>
              </w:rPr>
            </w:pPr>
          </w:p>
        </w:tc>
      </w:tr>
      <w:tr w:rsidR="009D045E" w:rsidRPr="003171D7" w14:paraId="2A12E88E" w14:textId="77777777" w:rsidTr="001F6D2A">
        <w:trPr>
          <w:trHeight w:val="431"/>
          <w:jc w:val="center"/>
        </w:trPr>
        <w:tc>
          <w:tcPr>
            <w:tcW w:w="474" w:type="dxa"/>
          </w:tcPr>
          <w:p w14:paraId="3380D29C" w14:textId="77777777" w:rsidR="009D045E" w:rsidRPr="003171D7" w:rsidRDefault="009D045E" w:rsidP="009D045E">
            <w:pPr>
              <w:spacing w:before="60" w:after="120"/>
              <w:ind w:hanging="108"/>
              <w:rPr>
                <w:szCs w:val="20"/>
              </w:rPr>
            </w:pPr>
          </w:p>
        </w:tc>
        <w:tc>
          <w:tcPr>
            <w:tcW w:w="7602" w:type="dxa"/>
            <w:gridSpan w:val="3"/>
          </w:tcPr>
          <w:p w14:paraId="701C6D6E" w14:textId="77777777" w:rsidR="009D045E" w:rsidRDefault="009D045E" w:rsidP="00AE52F4">
            <w:pPr>
              <w:numPr>
                <w:ilvl w:val="0"/>
                <w:numId w:val="125"/>
              </w:numPr>
              <w:spacing w:before="60" w:after="120"/>
              <w:ind w:left="768"/>
              <w:rPr>
                <w:szCs w:val="20"/>
              </w:rPr>
            </w:pPr>
            <w:r w:rsidRPr="00CC3669">
              <w:rPr>
                <w:szCs w:val="20"/>
              </w:rPr>
              <w:t xml:space="preserve">Following QCEW Operating Manual or </w:t>
            </w:r>
            <w:r>
              <w:rPr>
                <w:szCs w:val="20"/>
              </w:rPr>
              <w:t>State</w:t>
            </w:r>
            <w:r w:rsidR="00FA7DED">
              <w:rPr>
                <w:szCs w:val="20"/>
              </w:rPr>
              <w:t>W</w:t>
            </w:r>
            <w:r w:rsidRPr="00CC3669">
              <w:rPr>
                <w:szCs w:val="20"/>
              </w:rPr>
              <w:t xml:space="preserve">eb </w:t>
            </w:r>
            <w:r w:rsidR="008737B1">
              <w:rPr>
                <w:szCs w:val="20"/>
              </w:rPr>
              <w:t>instructions on reporting unit</w:t>
            </w:r>
            <w:r>
              <w:rPr>
                <w:szCs w:val="20"/>
              </w:rPr>
              <w:t xml:space="preserve"> </w:t>
            </w:r>
            <w:r w:rsidRPr="00CC3669">
              <w:rPr>
                <w:szCs w:val="20"/>
              </w:rPr>
              <w:t>descriptions.</w:t>
            </w:r>
          </w:p>
        </w:tc>
        <w:tc>
          <w:tcPr>
            <w:tcW w:w="1284" w:type="dxa"/>
          </w:tcPr>
          <w:p w14:paraId="0D9F0F19" w14:textId="77777777" w:rsidR="009D045E" w:rsidRPr="003171D7" w:rsidRDefault="009D045E" w:rsidP="009D045E">
            <w:pPr>
              <w:spacing w:before="60" w:after="120"/>
              <w:jc w:val="center"/>
              <w:rPr>
                <w:szCs w:val="20"/>
              </w:rPr>
            </w:pPr>
          </w:p>
        </w:tc>
      </w:tr>
      <w:tr w:rsidR="009D045E" w:rsidRPr="003171D7" w14:paraId="184B0ADA" w14:textId="77777777" w:rsidTr="001F6D2A">
        <w:trPr>
          <w:trHeight w:val="431"/>
          <w:jc w:val="center"/>
        </w:trPr>
        <w:tc>
          <w:tcPr>
            <w:tcW w:w="474" w:type="dxa"/>
          </w:tcPr>
          <w:p w14:paraId="71FAE6EB" w14:textId="77777777" w:rsidR="009D045E" w:rsidRPr="003171D7" w:rsidRDefault="009D045E" w:rsidP="009D045E">
            <w:pPr>
              <w:spacing w:before="60" w:after="120"/>
              <w:ind w:hanging="108"/>
              <w:rPr>
                <w:szCs w:val="20"/>
              </w:rPr>
            </w:pPr>
          </w:p>
        </w:tc>
        <w:tc>
          <w:tcPr>
            <w:tcW w:w="7602" w:type="dxa"/>
            <w:gridSpan w:val="3"/>
          </w:tcPr>
          <w:p w14:paraId="4179C679" w14:textId="77777777" w:rsidR="009D045E" w:rsidRDefault="009D045E" w:rsidP="00AE52F4">
            <w:pPr>
              <w:numPr>
                <w:ilvl w:val="0"/>
                <w:numId w:val="125"/>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 schedule established in technical memorandum (S-11-11).</w:t>
            </w:r>
          </w:p>
        </w:tc>
        <w:tc>
          <w:tcPr>
            <w:tcW w:w="1284" w:type="dxa"/>
          </w:tcPr>
          <w:p w14:paraId="77BFE898" w14:textId="77777777" w:rsidR="009D045E" w:rsidRPr="003171D7" w:rsidRDefault="009D045E" w:rsidP="009D045E">
            <w:pPr>
              <w:spacing w:before="60" w:after="120"/>
              <w:jc w:val="center"/>
              <w:rPr>
                <w:szCs w:val="20"/>
              </w:rPr>
            </w:pPr>
          </w:p>
        </w:tc>
      </w:tr>
      <w:tr w:rsidR="009D045E" w:rsidRPr="003171D7" w14:paraId="5E95A8C4" w14:textId="77777777" w:rsidTr="001F6D2A">
        <w:trPr>
          <w:trHeight w:val="431"/>
          <w:jc w:val="center"/>
        </w:trPr>
        <w:tc>
          <w:tcPr>
            <w:tcW w:w="474" w:type="dxa"/>
          </w:tcPr>
          <w:p w14:paraId="11EC1BF3" w14:textId="77777777" w:rsidR="009D045E" w:rsidRPr="003171D7" w:rsidRDefault="009D045E" w:rsidP="009D045E">
            <w:pPr>
              <w:spacing w:before="60" w:after="120"/>
              <w:ind w:hanging="108"/>
              <w:rPr>
                <w:szCs w:val="20"/>
              </w:rPr>
            </w:pPr>
          </w:p>
        </w:tc>
        <w:tc>
          <w:tcPr>
            <w:tcW w:w="7602" w:type="dxa"/>
            <w:gridSpan w:val="3"/>
          </w:tcPr>
          <w:p w14:paraId="29F8E915" w14:textId="77777777" w:rsidR="009D045E" w:rsidRDefault="009D045E" w:rsidP="00AE52F4">
            <w:pPr>
              <w:numPr>
                <w:ilvl w:val="0"/>
                <w:numId w:val="125"/>
              </w:numPr>
              <w:spacing w:before="60" w:after="120"/>
              <w:ind w:left="768"/>
              <w:rPr>
                <w:szCs w:val="20"/>
              </w:rPr>
            </w:pPr>
            <w:r w:rsidRPr="00CC3669">
              <w:rPr>
                <w:szCs w:val="20"/>
              </w:rPr>
              <w:t>Participate in full solicitation of eligible units for MWRweb as described in technical memorandum (S-12-01).</w:t>
            </w:r>
          </w:p>
        </w:tc>
        <w:tc>
          <w:tcPr>
            <w:tcW w:w="1284" w:type="dxa"/>
          </w:tcPr>
          <w:p w14:paraId="4D12A01F" w14:textId="77777777" w:rsidR="009D045E" w:rsidRPr="003171D7" w:rsidRDefault="009D045E" w:rsidP="009D045E">
            <w:pPr>
              <w:spacing w:before="60" w:after="120"/>
              <w:jc w:val="center"/>
              <w:rPr>
                <w:szCs w:val="20"/>
              </w:rPr>
            </w:pPr>
          </w:p>
        </w:tc>
      </w:tr>
      <w:tr w:rsidR="009D045E" w:rsidRPr="003171D7" w14:paraId="42CB2F86" w14:textId="77777777" w:rsidTr="001F6D2A">
        <w:trPr>
          <w:trHeight w:val="684"/>
          <w:jc w:val="center"/>
        </w:trPr>
        <w:tc>
          <w:tcPr>
            <w:tcW w:w="474" w:type="dxa"/>
          </w:tcPr>
          <w:p w14:paraId="2E78496F" w14:textId="77777777" w:rsidR="009D045E" w:rsidRPr="003171D7" w:rsidRDefault="009D045E" w:rsidP="009D045E">
            <w:pPr>
              <w:spacing w:before="60" w:after="120"/>
              <w:ind w:hanging="108"/>
              <w:rPr>
                <w:szCs w:val="20"/>
              </w:rPr>
            </w:pPr>
            <w:r w:rsidRPr="003171D7">
              <w:rPr>
                <w:szCs w:val="20"/>
              </w:rPr>
              <w:t>11.</w:t>
            </w:r>
          </w:p>
        </w:tc>
        <w:tc>
          <w:tcPr>
            <w:tcW w:w="7602" w:type="dxa"/>
            <w:gridSpan w:val="3"/>
            <w:vAlign w:val="center"/>
          </w:tcPr>
          <w:p w14:paraId="57A6062F" w14:textId="77777777" w:rsidR="007B5E70" w:rsidRDefault="009D045E" w:rsidP="00AE52F4">
            <w:pPr>
              <w:numPr>
                <w:ilvl w:val="0"/>
                <w:numId w:val="124"/>
              </w:numPr>
              <w:spacing w:after="120"/>
              <w:rPr>
                <w:szCs w:val="20"/>
              </w:rPr>
            </w:pPr>
            <w:r w:rsidRPr="00CC3669">
              <w:rPr>
                <w:szCs w:val="20"/>
              </w:rPr>
              <w:t>Follow-up on BLS-provided lists of unusable physical location addresses and “mailing/other addresses” within BLS policies and guidelines.</w:t>
            </w:r>
          </w:p>
        </w:tc>
        <w:tc>
          <w:tcPr>
            <w:tcW w:w="1284" w:type="dxa"/>
          </w:tcPr>
          <w:p w14:paraId="1748114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653B8FB2" w14:textId="77777777" w:rsidTr="001F6D2A">
        <w:trPr>
          <w:trHeight w:val="684"/>
          <w:jc w:val="center"/>
        </w:trPr>
        <w:tc>
          <w:tcPr>
            <w:tcW w:w="474" w:type="dxa"/>
          </w:tcPr>
          <w:p w14:paraId="07EB0F02" w14:textId="77777777" w:rsidR="009D045E" w:rsidRPr="003171D7" w:rsidRDefault="009D045E" w:rsidP="009D045E">
            <w:pPr>
              <w:spacing w:before="60" w:after="120"/>
              <w:ind w:hanging="108"/>
              <w:rPr>
                <w:szCs w:val="20"/>
              </w:rPr>
            </w:pPr>
            <w:r w:rsidRPr="003171D7">
              <w:rPr>
                <w:szCs w:val="20"/>
              </w:rPr>
              <w:t>12.</w:t>
            </w:r>
          </w:p>
        </w:tc>
        <w:tc>
          <w:tcPr>
            <w:tcW w:w="7602" w:type="dxa"/>
            <w:gridSpan w:val="3"/>
            <w:vAlign w:val="center"/>
          </w:tcPr>
          <w:p w14:paraId="5FAB85B5" w14:textId="77777777" w:rsidR="007B5E70" w:rsidRDefault="009D045E" w:rsidP="00AE52F4">
            <w:pPr>
              <w:numPr>
                <w:ilvl w:val="0"/>
                <w:numId w:val="124"/>
              </w:numPr>
              <w:spacing w:after="120"/>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14:paraId="5235639E"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5C34EE8C" w14:textId="77777777" w:rsidTr="001F6D2A">
        <w:trPr>
          <w:trHeight w:val="684"/>
          <w:jc w:val="center"/>
        </w:trPr>
        <w:tc>
          <w:tcPr>
            <w:tcW w:w="474" w:type="dxa"/>
          </w:tcPr>
          <w:p w14:paraId="39047DB3" w14:textId="77777777" w:rsidR="009D045E" w:rsidRPr="003171D7" w:rsidRDefault="009D045E" w:rsidP="009D045E">
            <w:pPr>
              <w:spacing w:before="60" w:after="120"/>
              <w:ind w:hanging="108"/>
              <w:rPr>
                <w:szCs w:val="20"/>
              </w:rPr>
            </w:pPr>
            <w:r w:rsidRPr="003171D7">
              <w:rPr>
                <w:szCs w:val="20"/>
              </w:rPr>
              <w:t>13.</w:t>
            </w:r>
          </w:p>
        </w:tc>
        <w:tc>
          <w:tcPr>
            <w:tcW w:w="7602" w:type="dxa"/>
            <w:gridSpan w:val="3"/>
            <w:vAlign w:val="center"/>
          </w:tcPr>
          <w:p w14:paraId="7C57144A" w14:textId="77777777" w:rsidR="007B5E70" w:rsidRDefault="009D045E" w:rsidP="00AE52F4">
            <w:pPr>
              <w:numPr>
                <w:ilvl w:val="0"/>
                <w:numId w:val="124"/>
              </w:numPr>
              <w:spacing w:after="120"/>
              <w:rPr>
                <w:szCs w:val="20"/>
              </w:rPr>
            </w:pPr>
            <w:r w:rsidRPr="00CC3669">
              <w:rPr>
                <w:szCs w:val="20"/>
              </w:rPr>
              <w:t xml:space="preserve">Work with the BLS to address issues raised on quality of information on </w:t>
            </w:r>
            <w:r w:rsidR="004B6391">
              <w:rPr>
                <w:szCs w:val="20"/>
              </w:rPr>
              <w:t>s</w:t>
            </w:r>
            <w:r>
              <w:rPr>
                <w:szCs w:val="20"/>
              </w:rPr>
              <w:t>tate</w:t>
            </w:r>
            <w:r w:rsidRPr="00CC3669">
              <w:rPr>
                <w:szCs w:val="20"/>
              </w:rPr>
              <w:t xml:space="preserve"> and local government.</w:t>
            </w:r>
          </w:p>
        </w:tc>
        <w:tc>
          <w:tcPr>
            <w:tcW w:w="1284" w:type="dxa"/>
          </w:tcPr>
          <w:p w14:paraId="33B25A0A"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445E7EEC" w14:textId="77777777" w:rsidTr="001F6D2A">
        <w:trPr>
          <w:trHeight w:val="684"/>
          <w:jc w:val="center"/>
        </w:trPr>
        <w:tc>
          <w:tcPr>
            <w:tcW w:w="474" w:type="dxa"/>
          </w:tcPr>
          <w:p w14:paraId="75B0648C" w14:textId="77777777" w:rsidR="009D045E" w:rsidRPr="003171D7" w:rsidRDefault="009D045E" w:rsidP="009D045E">
            <w:pPr>
              <w:spacing w:before="60" w:after="120"/>
              <w:ind w:hanging="108"/>
              <w:rPr>
                <w:szCs w:val="20"/>
              </w:rPr>
            </w:pPr>
            <w:r w:rsidRPr="003171D7">
              <w:rPr>
                <w:szCs w:val="20"/>
              </w:rPr>
              <w:t>14.</w:t>
            </w:r>
          </w:p>
        </w:tc>
        <w:tc>
          <w:tcPr>
            <w:tcW w:w="7602" w:type="dxa"/>
            <w:gridSpan w:val="3"/>
            <w:vAlign w:val="center"/>
          </w:tcPr>
          <w:p w14:paraId="0B0E3A16" w14:textId="77777777" w:rsidR="007B5E70" w:rsidRDefault="009D045E" w:rsidP="00AE52F4">
            <w:pPr>
              <w:numPr>
                <w:ilvl w:val="0"/>
                <w:numId w:val="124"/>
              </w:numPr>
              <w:spacing w:after="120"/>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14:paraId="3BD70EC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3867B4" w:rsidRPr="003171D7" w14:paraId="4C8BE54E" w14:textId="77777777" w:rsidTr="001F6D2A">
        <w:trPr>
          <w:trHeight w:val="684"/>
          <w:jc w:val="center"/>
        </w:trPr>
        <w:tc>
          <w:tcPr>
            <w:tcW w:w="474" w:type="dxa"/>
          </w:tcPr>
          <w:p w14:paraId="00F57BE4" w14:textId="77777777" w:rsidR="003867B4" w:rsidRPr="003171D7" w:rsidRDefault="003867B4" w:rsidP="009D045E">
            <w:pPr>
              <w:spacing w:before="60" w:after="120"/>
              <w:ind w:hanging="108"/>
              <w:rPr>
                <w:szCs w:val="20"/>
              </w:rPr>
            </w:pPr>
          </w:p>
        </w:tc>
        <w:tc>
          <w:tcPr>
            <w:tcW w:w="7602" w:type="dxa"/>
            <w:gridSpan w:val="3"/>
            <w:vAlign w:val="center"/>
          </w:tcPr>
          <w:p w14:paraId="649E783F" w14:textId="52E8EFF6" w:rsidR="003867B4" w:rsidRDefault="003867B4" w:rsidP="00CA00BF">
            <w:pPr>
              <w:spacing w:after="120"/>
              <w:ind w:left="360"/>
              <w:rPr>
                <w:szCs w:val="20"/>
              </w:rPr>
            </w:pPr>
            <w:r w:rsidRPr="00100AE5">
              <w:rPr>
                <w:b/>
              </w:rPr>
              <w:t>D.    QUALITY ASSURANCE REQUIREMENTS (CONTINUED)</w:t>
            </w:r>
          </w:p>
        </w:tc>
        <w:tc>
          <w:tcPr>
            <w:tcW w:w="1284" w:type="dxa"/>
          </w:tcPr>
          <w:p w14:paraId="2E77FF5A" w14:textId="77777777" w:rsidR="003867B4" w:rsidRPr="003171D7" w:rsidRDefault="003867B4" w:rsidP="009D045E">
            <w:pPr>
              <w:spacing w:before="60" w:after="120"/>
              <w:ind w:firstLine="6"/>
              <w:jc w:val="center"/>
              <w:rPr>
                <w:szCs w:val="20"/>
              </w:rPr>
            </w:pPr>
          </w:p>
        </w:tc>
      </w:tr>
      <w:tr w:rsidR="003867B4" w:rsidRPr="003171D7" w14:paraId="058536F8" w14:textId="77777777" w:rsidTr="001F6D2A">
        <w:trPr>
          <w:trHeight w:val="684"/>
          <w:jc w:val="center"/>
        </w:trPr>
        <w:tc>
          <w:tcPr>
            <w:tcW w:w="474" w:type="dxa"/>
          </w:tcPr>
          <w:p w14:paraId="27B44E70" w14:textId="77777777" w:rsidR="003867B4" w:rsidRPr="003171D7" w:rsidRDefault="003867B4" w:rsidP="009D045E">
            <w:pPr>
              <w:spacing w:before="60" w:after="120"/>
              <w:ind w:hanging="108"/>
              <w:rPr>
                <w:szCs w:val="20"/>
              </w:rPr>
            </w:pPr>
          </w:p>
        </w:tc>
        <w:tc>
          <w:tcPr>
            <w:tcW w:w="7602" w:type="dxa"/>
            <w:gridSpan w:val="3"/>
            <w:vAlign w:val="center"/>
          </w:tcPr>
          <w:p w14:paraId="4B31F7C7" w14:textId="77777777" w:rsidR="003867B4" w:rsidRDefault="003867B4" w:rsidP="00CA00BF">
            <w:pPr>
              <w:spacing w:after="120"/>
              <w:ind w:left="360"/>
              <w:rPr>
                <w:szCs w:val="20"/>
              </w:rPr>
            </w:pPr>
          </w:p>
        </w:tc>
        <w:tc>
          <w:tcPr>
            <w:tcW w:w="1284" w:type="dxa"/>
          </w:tcPr>
          <w:p w14:paraId="56FB6602" w14:textId="0E76041A" w:rsidR="003867B4" w:rsidRPr="003171D7" w:rsidRDefault="003867B4" w:rsidP="003867B4">
            <w:pPr>
              <w:spacing w:before="60" w:after="120"/>
              <w:ind w:left="6" w:firstLine="6"/>
              <w:jc w:val="center"/>
              <w:rPr>
                <w:szCs w:val="20"/>
              </w:rPr>
            </w:pPr>
            <w:r w:rsidRPr="003867B4">
              <w:rPr>
                <w:szCs w:val="20"/>
              </w:rPr>
              <w:t>Agree To Comply (Check Box)</w:t>
            </w:r>
          </w:p>
        </w:tc>
      </w:tr>
      <w:tr w:rsidR="009D045E" w:rsidRPr="003171D7" w14:paraId="5D79D877" w14:textId="77777777" w:rsidTr="001F6D2A">
        <w:trPr>
          <w:trHeight w:val="684"/>
          <w:jc w:val="center"/>
        </w:trPr>
        <w:tc>
          <w:tcPr>
            <w:tcW w:w="474" w:type="dxa"/>
          </w:tcPr>
          <w:p w14:paraId="7837F807" w14:textId="77777777" w:rsidR="009D045E" w:rsidRDefault="009D045E" w:rsidP="009D045E">
            <w:pPr>
              <w:spacing w:before="60" w:after="120"/>
              <w:ind w:hanging="108"/>
              <w:rPr>
                <w:szCs w:val="20"/>
              </w:rPr>
            </w:pPr>
            <w:r w:rsidRPr="003171D7">
              <w:rPr>
                <w:szCs w:val="20"/>
              </w:rPr>
              <w:t>15.</w:t>
            </w:r>
          </w:p>
        </w:tc>
        <w:tc>
          <w:tcPr>
            <w:tcW w:w="7602" w:type="dxa"/>
            <w:gridSpan w:val="3"/>
            <w:vAlign w:val="center"/>
          </w:tcPr>
          <w:p w14:paraId="16330BA6" w14:textId="26844F41" w:rsidR="007B5E70" w:rsidRDefault="009D045E" w:rsidP="00AE52F4">
            <w:pPr>
              <w:numPr>
                <w:ilvl w:val="0"/>
                <w:numId w:val="124"/>
              </w:numPr>
              <w:spacing w:after="120"/>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sidR="00F76746">
              <w:rPr>
                <w:szCs w:val="20"/>
              </w:rPr>
              <w:t>s</w:t>
            </w:r>
            <w:r>
              <w:rPr>
                <w:szCs w:val="20"/>
              </w:rPr>
              <w:t>tate</w:t>
            </w:r>
            <w:r w:rsidRPr="003171D7">
              <w:rPr>
                <w:szCs w:val="20"/>
              </w:rPr>
              <w:t xml:space="preserve">s with employment imputation rates greater than </w:t>
            </w:r>
            <w:r w:rsidR="003867B4">
              <w:rPr>
                <w:szCs w:val="20"/>
              </w:rPr>
              <w:t>7</w:t>
            </w:r>
            <w:r w:rsidRPr="003171D7">
              <w:rPr>
                <w:szCs w:val="20"/>
              </w:rPr>
              <w:t xml:space="preserve"> percent.</w:t>
            </w:r>
          </w:p>
        </w:tc>
        <w:tc>
          <w:tcPr>
            <w:tcW w:w="1284" w:type="dxa"/>
          </w:tcPr>
          <w:p w14:paraId="3F529062"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FC05B28" w14:textId="77777777" w:rsidTr="001F6D2A">
        <w:trPr>
          <w:trHeight w:val="702"/>
          <w:jc w:val="center"/>
        </w:trPr>
        <w:tc>
          <w:tcPr>
            <w:tcW w:w="474" w:type="dxa"/>
          </w:tcPr>
          <w:p w14:paraId="26723768" w14:textId="77777777" w:rsidR="009D045E" w:rsidRDefault="009D045E" w:rsidP="009D045E">
            <w:pPr>
              <w:spacing w:before="60" w:after="120"/>
              <w:ind w:hanging="108"/>
              <w:rPr>
                <w:szCs w:val="20"/>
              </w:rPr>
            </w:pPr>
            <w:r w:rsidRPr="003171D7">
              <w:rPr>
                <w:szCs w:val="20"/>
              </w:rPr>
              <w:t>16.</w:t>
            </w:r>
          </w:p>
        </w:tc>
        <w:tc>
          <w:tcPr>
            <w:tcW w:w="7602" w:type="dxa"/>
            <w:gridSpan w:val="3"/>
            <w:vAlign w:val="center"/>
          </w:tcPr>
          <w:p w14:paraId="06C45306" w14:textId="77777777" w:rsidR="007B5E70" w:rsidRDefault="009D045E" w:rsidP="00AE52F4">
            <w:pPr>
              <w:numPr>
                <w:ilvl w:val="0"/>
                <w:numId w:val="124"/>
              </w:numPr>
              <w:spacing w:after="120"/>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sidR="00F76746">
              <w:rPr>
                <w:szCs w:val="20"/>
              </w:rPr>
              <w:t>s</w:t>
            </w:r>
            <w:r>
              <w:rPr>
                <w:szCs w:val="20"/>
              </w:rPr>
              <w:t>tate</w:t>
            </w:r>
            <w:r w:rsidRPr="003171D7">
              <w:rPr>
                <w:szCs w:val="20"/>
              </w:rPr>
              <w:t>s with wages imputation rates greater than 10 percent.</w:t>
            </w:r>
          </w:p>
        </w:tc>
        <w:tc>
          <w:tcPr>
            <w:tcW w:w="1284" w:type="dxa"/>
          </w:tcPr>
          <w:p w14:paraId="34B1B02C"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11B5311F" w14:textId="77777777" w:rsidTr="001F6D2A">
        <w:trPr>
          <w:jc w:val="center"/>
        </w:trPr>
        <w:tc>
          <w:tcPr>
            <w:tcW w:w="474" w:type="dxa"/>
          </w:tcPr>
          <w:p w14:paraId="3175D8D6" w14:textId="77777777" w:rsidR="009D045E" w:rsidRDefault="009D045E" w:rsidP="009D045E">
            <w:pPr>
              <w:spacing w:before="60" w:after="120"/>
              <w:ind w:hanging="108"/>
              <w:rPr>
                <w:szCs w:val="20"/>
              </w:rPr>
            </w:pPr>
            <w:r>
              <w:rPr>
                <w:szCs w:val="20"/>
              </w:rPr>
              <w:t>17.</w:t>
            </w:r>
          </w:p>
        </w:tc>
        <w:tc>
          <w:tcPr>
            <w:tcW w:w="7602" w:type="dxa"/>
            <w:gridSpan w:val="3"/>
            <w:vAlign w:val="center"/>
          </w:tcPr>
          <w:p w14:paraId="110C5247" w14:textId="77777777" w:rsidR="007B5E70" w:rsidRDefault="009D045E" w:rsidP="00AE52F4">
            <w:pPr>
              <w:numPr>
                <w:ilvl w:val="0"/>
                <w:numId w:val="124"/>
              </w:numPr>
              <w:spacing w:after="120"/>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tcPr>
          <w:p w14:paraId="20BD1AA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bl>
    <w:p w14:paraId="7F0A4A8A" w14:textId="77777777" w:rsidR="009D045E" w:rsidRDefault="009D045E" w:rsidP="009D045E">
      <w:pPr>
        <w:ind w:right="2160"/>
        <w:rPr>
          <w:szCs w:val="20"/>
        </w:rPr>
      </w:pPr>
    </w:p>
    <w:p w14:paraId="54EA591E" w14:textId="77777777" w:rsidR="009D045E" w:rsidRPr="00851650" w:rsidRDefault="009D045E" w:rsidP="002A59E2">
      <w:pPr>
        <w:pStyle w:val="Heading4"/>
        <w:ind w:hanging="540"/>
      </w:pPr>
      <w:bookmarkStart w:id="1509" w:name="_Toc318388519"/>
      <w:bookmarkStart w:id="1510" w:name="_Toc355682507"/>
      <w:r w:rsidRPr="00851650">
        <w:t>EXCLUSIONS</w:t>
      </w:r>
      <w:bookmarkEnd w:id="1509"/>
      <w:bookmarkEnd w:id="1510"/>
    </w:p>
    <w:p w14:paraId="3D69AF16" w14:textId="77777777" w:rsidR="009D045E" w:rsidRPr="00851650" w:rsidRDefault="009D045E" w:rsidP="009D045E">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14:paraId="1A6EBB02" w14:textId="77777777" w:rsidR="009D045E" w:rsidRDefault="009D045E" w:rsidP="00AE52F4">
      <w:pPr>
        <w:numPr>
          <w:ilvl w:val="0"/>
          <w:numId w:val="127"/>
        </w:numPr>
        <w:ind w:left="990"/>
        <w:rPr>
          <w:szCs w:val="20"/>
        </w:rPr>
      </w:pPr>
      <w:r w:rsidRPr="00851650">
        <w:rPr>
          <w:szCs w:val="20"/>
        </w:rPr>
        <w:t>Special tabulations of QCEW data for use by programs other than QCEW.  Costs for such tabulations should be charged to the requestor.</w:t>
      </w:r>
    </w:p>
    <w:p w14:paraId="2508F14D" w14:textId="77777777" w:rsidR="009D045E" w:rsidRDefault="009D045E" w:rsidP="00AE52F4">
      <w:pPr>
        <w:numPr>
          <w:ilvl w:val="0"/>
          <w:numId w:val="127"/>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14:paraId="631DEBF1" w14:textId="77777777" w:rsidR="009D045E" w:rsidRDefault="009D045E" w:rsidP="00AE52F4">
      <w:pPr>
        <w:numPr>
          <w:ilvl w:val="0"/>
          <w:numId w:val="127"/>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14:paraId="0DF155A5" w14:textId="77777777" w:rsidR="009D045E" w:rsidRDefault="009D045E" w:rsidP="00AE52F4">
      <w:pPr>
        <w:numPr>
          <w:ilvl w:val="0"/>
          <w:numId w:val="127"/>
        </w:numPr>
        <w:ind w:left="990"/>
        <w:rPr>
          <w:szCs w:val="20"/>
        </w:rPr>
      </w:pPr>
      <w:r w:rsidRPr="00851650">
        <w:rPr>
          <w:szCs w:val="20"/>
        </w:rPr>
        <w:t>With the exception of data provided by the BLS EDI center, soliciting, processing, and editing of data for multi-establishment employers that fall below the QCEW criterion of having ten (10) or more employees in secondary establishments.</w:t>
      </w:r>
    </w:p>
    <w:p w14:paraId="7E6F4D4A" w14:textId="77777777" w:rsidR="009D045E" w:rsidRDefault="009D045E" w:rsidP="00AE52F4">
      <w:pPr>
        <w:numPr>
          <w:ilvl w:val="0"/>
          <w:numId w:val="127"/>
        </w:numPr>
        <w:ind w:left="990"/>
        <w:rPr>
          <w:szCs w:val="20"/>
        </w:rPr>
      </w:pPr>
      <w:r w:rsidRPr="00851650">
        <w:rPr>
          <w:szCs w:val="20"/>
        </w:rPr>
        <w:t xml:space="preserve">Any and all activities related to the Census Bureau Longitudinal Employer Household Dynamics or related programs. </w:t>
      </w:r>
    </w:p>
    <w:p w14:paraId="584F18EF" w14:textId="77777777" w:rsidR="003867B4" w:rsidRDefault="003867B4" w:rsidP="00CA00BF">
      <w:pPr>
        <w:ind w:left="990"/>
        <w:rPr>
          <w:szCs w:val="20"/>
        </w:rPr>
      </w:pPr>
    </w:p>
    <w:p w14:paraId="6D7C77DE" w14:textId="77777777" w:rsidR="003867B4" w:rsidRDefault="003867B4" w:rsidP="00CA00BF">
      <w:pPr>
        <w:ind w:left="990"/>
        <w:rPr>
          <w:szCs w:val="20"/>
        </w:rPr>
      </w:pPr>
    </w:p>
    <w:p w14:paraId="0EF5127C" w14:textId="77777777" w:rsidR="009D045E" w:rsidRPr="00851650" w:rsidRDefault="009D045E" w:rsidP="0063476B">
      <w:pPr>
        <w:pStyle w:val="Heading4"/>
        <w:spacing w:after="0"/>
        <w:ind w:hanging="450"/>
      </w:pPr>
      <w:bookmarkStart w:id="1511" w:name="_Toc318388520"/>
      <w:bookmarkStart w:id="1512" w:name="_Toc355682508"/>
      <w:r w:rsidRPr="00851650">
        <w:t>DATA SHARING BLANKET APPROVAL</w:t>
      </w:r>
      <w:bookmarkEnd w:id="1511"/>
      <w:bookmarkEnd w:id="1512"/>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9D045E" w:rsidRPr="003171D7" w14:paraId="2F4D55A5" w14:textId="77777777" w:rsidTr="009F615C">
        <w:trPr>
          <w:jc w:val="center"/>
        </w:trPr>
        <w:tc>
          <w:tcPr>
            <w:tcW w:w="474" w:type="dxa"/>
            <w:vAlign w:val="center"/>
          </w:tcPr>
          <w:p w14:paraId="6AD2E999" w14:textId="77777777" w:rsidR="009D045E" w:rsidRPr="003171D7" w:rsidRDefault="009D045E" w:rsidP="009D045E">
            <w:pPr>
              <w:spacing w:before="100" w:after="50"/>
              <w:jc w:val="center"/>
              <w:rPr>
                <w:szCs w:val="20"/>
              </w:rPr>
            </w:pPr>
          </w:p>
        </w:tc>
        <w:tc>
          <w:tcPr>
            <w:tcW w:w="475" w:type="dxa"/>
            <w:vAlign w:val="center"/>
          </w:tcPr>
          <w:p w14:paraId="38588885" w14:textId="77777777" w:rsidR="009D045E" w:rsidRPr="003171D7" w:rsidRDefault="009D045E" w:rsidP="009C3249">
            <w:pPr>
              <w:spacing w:before="100" w:after="50"/>
              <w:rPr>
                <w:szCs w:val="20"/>
              </w:rPr>
            </w:pPr>
          </w:p>
        </w:tc>
        <w:tc>
          <w:tcPr>
            <w:tcW w:w="3339" w:type="dxa"/>
            <w:vAlign w:val="bottom"/>
          </w:tcPr>
          <w:p w14:paraId="377A2C8F" w14:textId="77777777" w:rsidR="009D045E" w:rsidRPr="003171D7" w:rsidRDefault="009D045E" w:rsidP="009D045E">
            <w:pPr>
              <w:spacing w:before="100" w:after="50"/>
              <w:jc w:val="center"/>
              <w:rPr>
                <w:szCs w:val="20"/>
              </w:rPr>
            </w:pPr>
          </w:p>
        </w:tc>
        <w:tc>
          <w:tcPr>
            <w:tcW w:w="1284" w:type="dxa"/>
            <w:vAlign w:val="bottom"/>
          </w:tcPr>
          <w:p w14:paraId="650C4669" w14:textId="77777777" w:rsidR="009D045E" w:rsidRPr="003171D7" w:rsidRDefault="009D045E" w:rsidP="009D045E">
            <w:pPr>
              <w:spacing w:before="100" w:after="50"/>
              <w:jc w:val="center"/>
              <w:rPr>
                <w:szCs w:val="20"/>
              </w:rPr>
            </w:pPr>
          </w:p>
        </w:tc>
        <w:tc>
          <w:tcPr>
            <w:tcW w:w="2504" w:type="dxa"/>
            <w:vAlign w:val="bottom"/>
          </w:tcPr>
          <w:p w14:paraId="22F60988" w14:textId="77777777" w:rsidR="009D045E" w:rsidRPr="003171D7" w:rsidRDefault="009D045E" w:rsidP="009D045E">
            <w:pPr>
              <w:spacing w:before="100" w:after="50"/>
              <w:jc w:val="center"/>
              <w:rPr>
                <w:szCs w:val="20"/>
              </w:rPr>
            </w:pPr>
          </w:p>
        </w:tc>
        <w:tc>
          <w:tcPr>
            <w:tcW w:w="1284" w:type="dxa"/>
            <w:vAlign w:val="bottom"/>
          </w:tcPr>
          <w:p w14:paraId="53D862A6" w14:textId="77777777" w:rsidR="009D045E" w:rsidRPr="003171D7" w:rsidRDefault="009D045E" w:rsidP="00CF4852">
            <w:pPr>
              <w:spacing w:after="60"/>
              <w:ind w:left="0"/>
              <w:jc w:val="center"/>
              <w:rPr>
                <w:szCs w:val="20"/>
              </w:rPr>
            </w:pPr>
            <w:r w:rsidRPr="003171D7">
              <w:rPr>
                <w:szCs w:val="20"/>
              </w:rPr>
              <w:t>Agree To Comply (Check Box)</w:t>
            </w:r>
          </w:p>
        </w:tc>
      </w:tr>
      <w:tr w:rsidR="009D045E" w:rsidRPr="003171D7" w14:paraId="6F01B748" w14:textId="77777777" w:rsidTr="00CA00BF">
        <w:trPr>
          <w:trHeight w:val="1539"/>
          <w:jc w:val="center"/>
        </w:trPr>
        <w:tc>
          <w:tcPr>
            <w:tcW w:w="474" w:type="dxa"/>
          </w:tcPr>
          <w:p w14:paraId="44DB5E8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EC634BD" w14:textId="77777777" w:rsidR="009D045E" w:rsidRPr="003171D7" w:rsidRDefault="009D045E" w:rsidP="00AE52F4">
            <w:pPr>
              <w:numPr>
                <w:ilvl w:val="0"/>
                <w:numId w:val="126"/>
              </w:numPr>
              <w:rPr>
                <w:szCs w:val="20"/>
              </w:rPr>
            </w:pPr>
            <w:r w:rsidRPr="003171D7">
              <w:rPr>
                <w:szCs w:val="20"/>
              </w:rPr>
              <w:t xml:space="preserve">The </w:t>
            </w:r>
            <w:r w:rsidR="00F76746">
              <w:rPr>
                <w:szCs w:val="20"/>
              </w:rPr>
              <w:t>s</w:t>
            </w:r>
            <w:r>
              <w:rPr>
                <w:szCs w:val="20"/>
              </w:rPr>
              <w:t>tate</w:t>
            </w:r>
            <w:r w:rsidRPr="003171D7">
              <w:rPr>
                <w:szCs w:val="20"/>
              </w:rPr>
              <w:t xml:space="preserve"> authorizes the BLS to share the </w:t>
            </w:r>
            <w:r w:rsidR="00F76746">
              <w:rPr>
                <w:szCs w:val="20"/>
              </w:rPr>
              <w:t>s</w:t>
            </w:r>
            <w:r>
              <w:rPr>
                <w:szCs w:val="20"/>
              </w:rPr>
              <w:t>tate</w:t>
            </w:r>
            <w:r w:rsidRPr="003171D7">
              <w:rPr>
                <w:szCs w:val="20"/>
              </w:rPr>
              <w:t>'s microdata and macrodata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14:paraId="04E20C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tc>
      </w:tr>
      <w:tr w:rsidR="009D045E" w:rsidRPr="003171D7" w14:paraId="58F533C8" w14:textId="77777777" w:rsidTr="00CA00BF">
        <w:trPr>
          <w:trHeight w:val="1791"/>
          <w:jc w:val="center"/>
        </w:trPr>
        <w:tc>
          <w:tcPr>
            <w:tcW w:w="474" w:type="dxa"/>
          </w:tcPr>
          <w:p w14:paraId="2FE14164" w14:textId="77777777" w:rsidR="009D045E" w:rsidRPr="003171D7" w:rsidRDefault="009D045E" w:rsidP="009D045E">
            <w:pPr>
              <w:spacing w:before="60" w:after="120"/>
              <w:rPr>
                <w:szCs w:val="20"/>
              </w:rPr>
            </w:pPr>
            <w:r w:rsidRPr="003171D7">
              <w:rPr>
                <w:szCs w:val="20"/>
              </w:rPr>
              <w:t>2.</w:t>
            </w:r>
          </w:p>
        </w:tc>
        <w:tc>
          <w:tcPr>
            <w:tcW w:w="7602" w:type="dxa"/>
            <w:gridSpan w:val="4"/>
          </w:tcPr>
          <w:p w14:paraId="6F965318" w14:textId="474C0E3C" w:rsidR="009D045E" w:rsidRPr="004250AE" w:rsidRDefault="00FB2C97" w:rsidP="00AE52F4">
            <w:pPr>
              <w:numPr>
                <w:ilvl w:val="0"/>
                <w:numId w:val="126"/>
              </w:numPr>
              <w:rPr>
                <w:szCs w:val="20"/>
              </w:rPr>
            </w:pPr>
            <w:r>
              <w:rPr>
                <w:szCs w:val="20"/>
              </w:rPr>
              <w:t xml:space="preserve">The state authorizes the BLS to share </w:t>
            </w:r>
            <w:r>
              <w:rPr>
                <w:b/>
                <w:szCs w:val="20"/>
              </w:rPr>
              <w:t xml:space="preserve">all information </w:t>
            </w:r>
            <w:r>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14:paraId="74FEC1A4"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p>
          <w:p w14:paraId="6C57AF94" w14:textId="77777777" w:rsidR="009D045E" w:rsidRPr="003A605D" w:rsidRDefault="009D045E" w:rsidP="009D045E">
            <w:pPr>
              <w:rPr>
                <w:szCs w:val="20"/>
              </w:rPr>
            </w:pPr>
          </w:p>
          <w:p w14:paraId="7AF7BC78" w14:textId="77777777" w:rsidR="009D045E" w:rsidRPr="003A605D" w:rsidRDefault="009D045E" w:rsidP="009D045E">
            <w:pPr>
              <w:rPr>
                <w:szCs w:val="20"/>
              </w:rPr>
            </w:pPr>
          </w:p>
          <w:p w14:paraId="721CE11E" w14:textId="2E99598E" w:rsidR="009D045E" w:rsidRPr="003A605D" w:rsidRDefault="009D045E" w:rsidP="009D045E">
            <w:pPr>
              <w:tabs>
                <w:tab w:val="left" w:pos="990"/>
              </w:tabs>
              <w:rPr>
                <w:szCs w:val="20"/>
              </w:rPr>
            </w:pPr>
          </w:p>
        </w:tc>
      </w:tr>
      <w:tr w:rsidR="00EA300C" w:rsidRPr="003171D7" w14:paraId="5FDCAE75" w14:textId="77777777" w:rsidTr="00416B2C">
        <w:trPr>
          <w:trHeight w:val="369"/>
          <w:jc w:val="center"/>
        </w:trPr>
        <w:tc>
          <w:tcPr>
            <w:tcW w:w="474" w:type="dxa"/>
          </w:tcPr>
          <w:p w14:paraId="449E056D" w14:textId="77777777" w:rsidR="00EA300C" w:rsidRPr="003171D7" w:rsidRDefault="00EA300C" w:rsidP="00EA300C">
            <w:pPr>
              <w:spacing w:before="60" w:after="120"/>
              <w:rPr>
                <w:szCs w:val="20"/>
              </w:rPr>
            </w:pPr>
          </w:p>
        </w:tc>
        <w:tc>
          <w:tcPr>
            <w:tcW w:w="7602" w:type="dxa"/>
            <w:gridSpan w:val="4"/>
            <w:vAlign w:val="center"/>
          </w:tcPr>
          <w:p w14:paraId="7D42F199" w14:textId="74FB93D4" w:rsidR="00EA300C" w:rsidRPr="00851650" w:rsidRDefault="00FB2C97" w:rsidP="00AE52F4">
            <w:pPr>
              <w:numPr>
                <w:ilvl w:val="0"/>
                <w:numId w:val="126"/>
              </w:numPr>
              <w:rPr>
                <w:szCs w:val="20"/>
              </w:rPr>
            </w:pPr>
            <w:r w:rsidRPr="00851650">
              <w:rPr>
                <w:szCs w:val="20"/>
              </w:rPr>
              <w:t xml:space="preserve">The </w:t>
            </w:r>
            <w:r>
              <w:rPr>
                <w:szCs w:val="20"/>
              </w:rPr>
              <w:t>state</w:t>
            </w:r>
            <w:r w:rsidRPr="00851650">
              <w:rPr>
                <w:szCs w:val="20"/>
              </w:rPr>
              <w:t xml:space="preserve"> authorizes the BLS to share </w:t>
            </w:r>
            <w:r w:rsidRPr="0032291E">
              <w:rPr>
                <w:b/>
                <w:szCs w:val="20"/>
              </w:rPr>
              <w:t>limited portions</w:t>
            </w:r>
            <w:r>
              <w:rPr>
                <w:szCs w:val="20"/>
              </w:rPr>
              <w:t xml:space="preserve"> of </w:t>
            </w:r>
            <w:r w:rsidRPr="00851650">
              <w:rPr>
                <w:szCs w:val="20"/>
              </w:rPr>
              <w:t xml:space="preserve">the </w:t>
            </w:r>
            <w:r>
              <w:rPr>
                <w:szCs w:val="20"/>
              </w:rPr>
              <w:t>state</w:t>
            </w:r>
            <w:r w:rsidRPr="00851650">
              <w:rPr>
                <w:szCs w:val="20"/>
              </w:rPr>
              <w:t>'s microdata</w:t>
            </w:r>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w:t>
            </w:r>
            <w:r>
              <w:rPr>
                <w:szCs w:val="20"/>
              </w:rPr>
              <w:br/>
            </w:r>
            <w:r>
              <w:rPr>
                <w:szCs w:val="20"/>
              </w:rPr>
              <w:br/>
            </w:r>
            <w:r w:rsidRPr="004250AE">
              <w:rPr>
                <w:szCs w:val="20"/>
              </w:rPr>
              <w:t xml:space="preserve">BEA will receive a limited amount of microdata each quarter to aid in their analysis of QCEW macrodata -- only for records with comment codes or where a CCS change is indicated.  The microdata files delivered to BEA are limited to a Comment Code File and a CCS File. </w:t>
            </w:r>
            <w:r>
              <w:rPr>
                <w:szCs w:val="20"/>
              </w:rPr>
              <w:t xml:space="preserve"> </w:t>
            </w:r>
            <w:r w:rsidRPr="004250AE">
              <w:rPr>
                <w:szCs w:val="20"/>
              </w:rPr>
              <w:t xml:space="preserve">The Comment Code File includes limited microdata for those records that contain comment codes.  The CCS File includes limited microdata only for those records with a reported </w:t>
            </w:r>
            <w:r w:rsidR="003867B4">
              <w:rPr>
                <w:szCs w:val="20"/>
              </w:rPr>
              <w:t xml:space="preserve">CCS change.  </w:t>
            </w:r>
            <w:r w:rsidRPr="004250AE">
              <w:rPr>
                <w:szCs w:val="20"/>
              </w:rPr>
              <w:t>(No variance is required if this box is not checked.)</w:t>
            </w:r>
          </w:p>
        </w:tc>
        <w:tc>
          <w:tcPr>
            <w:tcW w:w="1284" w:type="dxa"/>
          </w:tcPr>
          <w:p w14:paraId="0C3B73F8" w14:textId="77777777" w:rsidR="00EA300C" w:rsidRPr="003171D7" w:rsidRDefault="00274147" w:rsidP="00EA300C">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EA300C" w:rsidRPr="003171D7">
              <w:rPr>
                <w:szCs w:val="20"/>
              </w:rPr>
              <w:instrText xml:space="preserve"> FORMCHECKBOX </w:instrText>
            </w:r>
            <w:r w:rsidR="00794323">
              <w:rPr>
                <w:szCs w:val="20"/>
              </w:rPr>
            </w:r>
            <w:r w:rsidR="00794323">
              <w:rPr>
                <w:szCs w:val="20"/>
              </w:rPr>
              <w:fldChar w:fldCharType="separate"/>
            </w:r>
            <w:r w:rsidRPr="003171D7">
              <w:rPr>
                <w:szCs w:val="20"/>
              </w:rPr>
              <w:fldChar w:fldCharType="end"/>
            </w:r>
            <w:r w:rsidR="00EA300C">
              <w:rPr>
                <w:szCs w:val="20"/>
              </w:rPr>
              <w:tab/>
            </w:r>
          </w:p>
        </w:tc>
      </w:tr>
    </w:tbl>
    <w:p w14:paraId="301DB5A4" w14:textId="77777777" w:rsidR="009D045E" w:rsidRDefault="009D045E" w:rsidP="002A59E2">
      <w:pPr>
        <w:pStyle w:val="Heading4"/>
      </w:pPr>
      <w:bookmarkStart w:id="1513" w:name="_Toc318388521"/>
      <w:bookmarkStart w:id="1514" w:name="_Toc355682509"/>
      <w:r w:rsidRPr="00851650">
        <w:t>EXPLANATION OF VARIANCES</w:t>
      </w:r>
      <w:bookmarkEnd w:id="1513"/>
      <w:bookmarkEnd w:id="1514"/>
    </w:p>
    <w:p w14:paraId="28DE70CC" w14:textId="77777777" w:rsidR="00833AA2" w:rsidRDefault="00833AA2" w:rsidP="00833AA2"/>
    <w:p w14:paraId="7899FAD4" w14:textId="77777777" w:rsidR="00833AA2" w:rsidRDefault="00833AA2" w:rsidP="00833AA2"/>
    <w:p w14:paraId="013111FF" w14:textId="77777777" w:rsidR="00833AA2" w:rsidRDefault="00833AA2" w:rsidP="00833AA2"/>
    <w:p w14:paraId="528C25B9" w14:textId="77777777" w:rsidR="00833AA2" w:rsidRDefault="00833AA2" w:rsidP="00833AA2"/>
    <w:p w14:paraId="65900BFD" w14:textId="77777777" w:rsidR="00833AA2" w:rsidRDefault="00833AA2" w:rsidP="00E13308"/>
    <w:p w14:paraId="6228CFC9" w14:textId="77777777" w:rsidR="00833AA2" w:rsidRDefault="00833AA2" w:rsidP="00E13308"/>
    <w:p w14:paraId="52B83AEB" w14:textId="77777777" w:rsidR="00833AA2" w:rsidRDefault="00833AA2" w:rsidP="00833AA2"/>
    <w:p w14:paraId="00B92E9A" w14:textId="77777777" w:rsidR="00833AA2" w:rsidRPr="00833AA2" w:rsidRDefault="00833AA2" w:rsidP="00833AA2"/>
    <w:p w14:paraId="6FA1BCD6" w14:textId="77777777" w:rsidR="0044228E" w:rsidRDefault="00D36FE6" w:rsidP="00EE064C">
      <w:pPr>
        <w:sectPr w:rsidR="0044228E" w:rsidSect="00A916EE">
          <w:headerReference w:type="even" r:id="rId155"/>
          <w:headerReference w:type="default" r:id="rId156"/>
          <w:footerReference w:type="default" r:id="rId157"/>
          <w:headerReference w:type="first" r:id="rId158"/>
          <w:pgSz w:w="12240" w:h="15840" w:code="1"/>
          <w:pgMar w:top="1440" w:right="1440" w:bottom="1440" w:left="1440" w:header="720" w:footer="720" w:gutter="0"/>
          <w:cols w:space="720"/>
          <w:docGrid w:linePitch="360"/>
        </w:sectPr>
      </w:pPr>
      <w:r w:rsidRPr="00711D1A">
        <w:rPr>
          <w:u w:val="single"/>
        </w:rPr>
        <w:t>NOTE: Please add additional pages as necessary.</w:t>
      </w:r>
      <w:r w:rsidR="004D567B" w:rsidRPr="004D567B">
        <w:t xml:space="preserve"> </w:t>
      </w:r>
    </w:p>
    <w:p w14:paraId="7BB48AD8" w14:textId="2AD661D8" w:rsidR="00EE064C" w:rsidRDefault="00EE064C" w:rsidP="00EE064C"/>
    <w:p w14:paraId="3891EF34" w14:textId="77777777" w:rsidR="004D567B" w:rsidRDefault="004D567B" w:rsidP="004D567B"/>
    <w:p w14:paraId="6CFA48D8" w14:textId="77777777" w:rsidR="00556DEE" w:rsidRDefault="00556DEE" w:rsidP="004D567B"/>
    <w:p w14:paraId="58C98253" w14:textId="77777777" w:rsidR="00556DEE" w:rsidRDefault="00556DEE" w:rsidP="004D567B"/>
    <w:p w14:paraId="45998DBB" w14:textId="77777777" w:rsidR="00556DEE" w:rsidRDefault="00556DEE" w:rsidP="004D567B"/>
    <w:p w14:paraId="2EDF2822" w14:textId="77777777" w:rsidR="00556DEE" w:rsidRDefault="00556DEE" w:rsidP="004D567B"/>
    <w:p w14:paraId="42137B17" w14:textId="77777777" w:rsidR="00556DEE" w:rsidRDefault="00556DEE" w:rsidP="004D567B"/>
    <w:p w14:paraId="0065F9ED" w14:textId="77777777" w:rsidR="00556DEE" w:rsidRDefault="00556DEE" w:rsidP="004D567B"/>
    <w:p w14:paraId="6331A108" w14:textId="77777777" w:rsidR="00556DEE" w:rsidRDefault="00556DEE" w:rsidP="004D567B"/>
    <w:p w14:paraId="01FBA8FF" w14:textId="77777777" w:rsidR="00556DEE" w:rsidRDefault="00556DEE" w:rsidP="004D567B"/>
    <w:p w14:paraId="2E8EEE84" w14:textId="77777777" w:rsidR="00556DEE" w:rsidRDefault="00556DEE" w:rsidP="004D567B"/>
    <w:p w14:paraId="3C611A6B" w14:textId="77777777" w:rsidR="00556DEE" w:rsidRDefault="00556DEE" w:rsidP="004D567B"/>
    <w:p w14:paraId="11A9A561" w14:textId="135CF7CF" w:rsidR="00EE064C" w:rsidRDefault="00EE064C" w:rsidP="00556DEE">
      <w:pPr>
        <w:jc w:val="center"/>
        <w:sectPr w:rsidR="00EE064C" w:rsidSect="00A916EE">
          <w:headerReference w:type="even" r:id="rId159"/>
          <w:headerReference w:type="default" r:id="rId160"/>
          <w:footerReference w:type="default" r:id="rId161"/>
          <w:headerReference w:type="first" r:id="rId162"/>
          <w:pgSz w:w="12240" w:h="15840" w:code="1"/>
          <w:pgMar w:top="1440" w:right="1440" w:bottom="1440" w:left="1440" w:header="720" w:footer="720" w:gutter="0"/>
          <w:cols w:space="720"/>
          <w:docGrid w:linePitch="360"/>
        </w:sectPr>
      </w:pPr>
      <w:r>
        <w:t>[This page is intentionally left blank.]</w:t>
      </w:r>
    </w:p>
    <w:p w14:paraId="6348EFA7" w14:textId="77777777" w:rsidR="00D96F99" w:rsidRPr="00B06ADA" w:rsidRDefault="00D96F99" w:rsidP="002A59E2">
      <w:pPr>
        <w:ind w:left="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DA0CF9" w:rsidRPr="00DA0CF9" w14:paraId="081E390D" w14:textId="77777777" w:rsidTr="002A59E2">
        <w:trPr>
          <w:gridBefore w:val="1"/>
          <w:wBefore w:w="7" w:type="dxa"/>
          <w:jc w:val="center"/>
        </w:trPr>
        <w:tc>
          <w:tcPr>
            <w:tcW w:w="9450" w:type="dxa"/>
            <w:gridSpan w:val="19"/>
            <w:tcBorders>
              <w:right w:val="nil"/>
            </w:tcBorders>
            <w:vAlign w:val="bottom"/>
          </w:tcPr>
          <w:p w14:paraId="001EC5F2" w14:textId="2466BFF3" w:rsidR="00DA0CF9" w:rsidRPr="002A59E2" w:rsidRDefault="00DA0CF9" w:rsidP="002A59E2">
            <w:pPr>
              <w:ind w:left="0"/>
              <w:rPr>
                <w:rFonts w:ascii="Arial" w:hAnsi="Arial" w:cs="Arial"/>
                <w:b/>
                <w:sz w:val="24"/>
              </w:rPr>
            </w:pPr>
            <w:bookmarkStart w:id="1515" w:name="_Toc318358428"/>
            <w:bookmarkStart w:id="1516" w:name="_Toc318363531"/>
            <w:bookmarkStart w:id="1517" w:name="_Toc318363700"/>
            <w:bookmarkStart w:id="1518" w:name="_Toc318363869"/>
            <w:bookmarkStart w:id="1519" w:name="_Toc318364037"/>
            <w:bookmarkStart w:id="1520" w:name="_Toc318364208"/>
            <w:bookmarkStart w:id="1521" w:name="_Toc318364379"/>
            <w:bookmarkStart w:id="1522" w:name="_Toc318364547"/>
            <w:bookmarkStart w:id="1523" w:name="_Toc318372232"/>
            <w:bookmarkStart w:id="1524" w:name="_Toc318372399"/>
            <w:bookmarkStart w:id="1525" w:name="_Toc318372565"/>
            <w:bookmarkStart w:id="1526" w:name="_Toc318372731"/>
            <w:bookmarkStart w:id="1527" w:name="_Toc318372895"/>
            <w:bookmarkStart w:id="1528" w:name="_Toc318388110"/>
            <w:bookmarkStart w:id="1529" w:name="_Toc318388530"/>
            <w:bookmarkStart w:id="1530" w:name="_Toc318388533"/>
            <w:bookmarkStart w:id="1531" w:name="_Toc355682510"/>
            <w:bookmarkEnd w:id="1480"/>
            <w:bookmarkEnd w:id="1481"/>
            <w:bookmarkEnd w:id="1482"/>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2A59E2">
              <w:rPr>
                <w:rFonts w:ascii="Arial" w:hAnsi="Arial" w:cs="Arial"/>
                <w:b/>
                <w:sz w:val="24"/>
              </w:rPr>
              <w:t>BUREAU OF LABOR STATISTICS</w:t>
            </w:r>
            <w:r w:rsidRPr="002A59E2">
              <w:rPr>
                <w:rFonts w:ascii="Arial" w:hAnsi="Arial" w:cs="Arial"/>
                <w:b/>
                <w:sz w:val="24"/>
              </w:rPr>
              <w:br/>
              <w:t>BUDGET INFORMATION FORM</w:t>
            </w:r>
            <w:bookmarkEnd w:id="1530"/>
            <w:bookmarkEnd w:id="1531"/>
          </w:p>
        </w:tc>
        <w:tc>
          <w:tcPr>
            <w:tcW w:w="5046" w:type="dxa"/>
            <w:gridSpan w:val="14"/>
            <w:tcBorders>
              <w:left w:val="nil"/>
            </w:tcBorders>
          </w:tcPr>
          <w:p w14:paraId="379C7416"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682E3F1" wp14:editId="266F6493">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559505C6" w14:textId="77777777" w:rsidTr="00486DFF">
        <w:trPr>
          <w:gridBefore w:val="1"/>
          <w:wBefore w:w="7" w:type="dxa"/>
          <w:jc w:val="center"/>
        </w:trPr>
        <w:tc>
          <w:tcPr>
            <w:tcW w:w="14496" w:type="dxa"/>
            <w:gridSpan w:val="33"/>
            <w:tcBorders>
              <w:right w:val="single" w:sz="6" w:space="0" w:color="auto"/>
            </w:tcBorders>
          </w:tcPr>
          <w:p w14:paraId="0A7F6D69" w14:textId="77777777" w:rsidR="00DA0CF9" w:rsidRPr="00DA0CF9" w:rsidRDefault="00DA0CF9" w:rsidP="00DA0CF9">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00DA0CF9" w:rsidRPr="00DA0CF9" w14:paraId="44F8597C" w14:textId="77777777" w:rsidTr="00486DFF">
        <w:trPr>
          <w:gridBefore w:val="1"/>
          <w:wBefore w:w="7" w:type="dxa"/>
          <w:jc w:val="center"/>
        </w:trPr>
        <w:tc>
          <w:tcPr>
            <w:tcW w:w="11340" w:type="dxa"/>
            <w:gridSpan w:val="25"/>
          </w:tcPr>
          <w:p w14:paraId="510B5259" w14:textId="27FA4936" w:rsidR="00DA0CF9" w:rsidRPr="00DA0CF9" w:rsidRDefault="00DA0CF9" w:rsidP="00DA0CF9">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rPr>
              <w:t>If you have any comments on the estimates or the form, send them to BLS, Di</w:t>
            </w:r>
            <w:r w:rsidR="007A0A91">
              <w:rPr>
                <w:rFonts w:ascii="Arial" w:hAnsi="Arial"/>
                <w:sz w:val="14"/>
              </w:rPr>
              <w:t>vision of Financial</w:t>
            </w:r>
            <w:r w:rsidRPr="00DA0CF9">
              <w:rPr>
                <w:rFonts w:ascii="Arial" w:hAnsi="Arial"/>
                <w:sz w:val="14"/>
              </w:rPr>
              <w:t xml:space="preserve">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14:paraId="3A62FCDE"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14:paraId="028BB701" w14:textId="24F722B1" w:rsidR="00DA0CF9" w:rsidRPr="00DA0CF9" w:rsidRDefault="00DA0CF9" w:rsidP="00DA0CF9">
            <w:pPr>
              <w:widowControl w:val="0"/>
              <w:spacing w:after="0"/>
              <w:ind w:left="0"/>
              <w:jc w:val="right"/>
              <w:rPr>
                <w:rFonts w:ascii="Arial" w:hAnsi="Arial"/>
                <w:sz w:val="14"/>
              </w:rPr>
            </w:pPr>
            <w:r w:rsidRPr="00DA0CF9">
              <w:rPr>
                <w:rFonts w:ascii="Arial" w:hAnsi="Arial"/>
                <w:sz w:val="14"/>
              </w:rPr>
              <w:t xml:space="preserve"> </w:t>
            </w:r>
            <w:r w:rsidR="007A0A91">
              <w:rPr>
                <w:rFonts w:ascii="Arial" w:hAnsi="Arial"/>
                <w:sz w:val="14"/>
              </w:rPr>
              <w:t>xx</w:t>
            </w:r>
            <w:r w:rsidRPr="00DA0CF9">
              <w:rPr>
                <w:rFonts w:ascii="Arial" w:hAnsi="Arial"/>
                <w:sz w:val="14"/>
              </w:rPr>
              <w:t>-</w:t>
            </w:r>
            <w:r w:rsidR="007A0A91">
              <w:rPr>
                <w:rFonts w:ascii="Arial" w:hAnsi="Arial"/>
                <w:sz w:val="14"/>
              </w:rPr>
              <w:t>xx</w:t>
            </w:r>
            <w:r w:rsidRPr="00DA0CF9">
              <w:rPr>
                <w:rFonts w:ascii="Arial" w:hAnsi="Arial"/>
                <w:sz w:val="14"/>
              </w:rPr>
              <w:t>-</w:t>
            </w:r>
            <w:r w:rsidR="007A0A91">
              <w:rPr>
                <w:rFonts w:ascii="Arial" w:hAnsi="Arial"/>
                <w:sz w:val="14"/>
              </w:rPr>
              <w:t>20xx</w:t>
            </w:r>
            <w:r w:rsidRPr="00DA0CF9">
              <w:rPr>
                <w:rFonts w:ascii="Arial" w:hAnsi="Arial"/>
                <w:sz w:val="14"/>
              </w:rPr>
              <w:t xml:space="preserve">  </w:t>
            </w:r>
          </w:p>
        </w:tc>
      </w:tr>
      <w:tr w:rsidR="00DA0CF9" w:rsidRPr="00DA0CF9" w14:paraId="60F93889" w14:textId="77777777" w:rsidTr="00486DFF">
        <w:trPr>
          <w:gridAfter w:val="1"/>
          <w:wAfter w:w="13" w:type="dxa"/>
          <w:trHeight w:hRule="exact" w:val="360"/>
          <w:jc w:val="center"/>
        </w:trPr>
        <w:tc>
          <w:tcPr>
            <w:tcW w:w="2893" w:type="dxa"/>
            <w:gridSpan w:val="4"/>
          </w:tcPr>
          <w:p w14:paraId="068DC5C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07E8A0E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14:paraId="0271C0A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C5F9AF5" w14:textId="77777777" w:rsidTr="00486DFF">
        <w:trPr>
          <w:gridAfter w:val="1"/>
          <w:wAfter w:w="13" w:type="dxa"/>
          <w:trHeight w:hRule="exact" w:val="360"/>
          <w:jc w:val="center"/>
        </w:trPr>
        <w:tc>
          <w:tcPr>
            <w:tcW w:w="2893" w:type="dxa"/>
            <w:gridSpan w:val="4"/>
          </w:tcPr>
          <w:p w14:paraId="53FAC67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9DE81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14:paraId="02DE11D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2DA425D4" w14:textId="77777777" w:rsidTr="00486DFF">
        <w:trPr>
          <w:trHeight w:hRule="exact" w:val="360"/>
          <w:jc w:val="center"/>
        </w:trPr>
        <w:tc>
          <w:tcPr>
            <w:tcW w:w="2893" w:type="dxa"/>
            <w:gridSpan w:val="4"/>
          </w:tcPr>
          <w:p w14:paraId="1AC87CC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1867AB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14:paraId="5C2FB7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62A706C1" w14:textId="77777777" w:rsidTr="00486DFF">
        <w:tblPrEx>
          <w:tblCellMar>
            <w:left w:w="57" w:type="dxa"/>
            <w:right w:w="57" w:type="dxa"/>
          </w:tblCellMar>
        </w:tblPrEx>
        <w:trPr>
          <w:gridBefore w:val="1"/>
          <w:wBefore w:w="7" w:type="dxa"/>
          <w:jc w:val="center"/>
        </w:trPr>
        <w:tc>
          <w:tcPr>
            <w:tcW w:w="900" w:type="dxa"/>
            <w:gridSpan w:val="2"/>
          </w:tcPr>
          <w:p w14:paraId="0D4C126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A6AD1D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2F00BF1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4AB049C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680AF80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07DA599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14:paraId="5EAB09E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57FE5287" w14:textId="77777777" w:rsidTr="00486DFF">
        <w:tblPrEx>
          <w:tblCellMar>
            <w:left w:w="57" w:type="dxa"/>
            <w:right w:w="57" w:type="dxa"/>
          </w:tblCellMar>
        </w:tblPrEx>
        <w:trPr>
          <w:gridBefore w:val="1"/>
          <w:wBefore w:w="7" w:type="dxa"/>
          <w:jc w:val="center"/>
        </w:trPr>
        <w:tc>
          <w:tcPr>
            <w:tcW w:w="900" w:type="dxa"/>
            <w:gridSpan w:val="2"/>
          </w:tcPr>
          <w:p w14:paraId="3CBB0A4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6E8642C5"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2FBC7ED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6D5BFBD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7CDA38B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5ABF4A0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14:paraId="7788D91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FISCAL YEAR TOTAL</w:t>
            </w:r>
          </w:p>
        </w:tc>
      </w:tr>
      <w:tr w:rsidR="00DA0CF9" w:rsidRPr="00DA0CF9" w14:paraId="389A9012" w14:textId="77777777" w:rsidTr="00486DFF">
        <w:tblPrEx>
          <w:tblCellMar>
            <w:left w:w="57" w:type="dxa"/>
            <w:right w:w="57" w:type="dxa"/>
          </w:tblCellMar>
        </w:tblPrEx>
        <w:trPr>
          <w:gridBefore w:val="1"/>
          <w:wBefore w:w="7" w:type="dxa"/>
          <w:jc w:val="center"/>
        </w:trPr>
        <w:tc>
          <w:tcPr>
            <w:tcW w:w="900" w:type="dxa"/>
            <w:gridSpan w:val="2"/>
          </w:tcPr>
          <w:p w14:paraId="52B0DDF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6640D75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60916FA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269" w:type="dxa"/>
            <w:gridSpan w:val="2"/>
          </w:tcPr>
          <w:p w14:paraId="4674639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79" w:type="dxa"/>
            <w:gridSpan w:val="3"/>
          </w:tcPr>
          <w:p w14:paraId="7A1D1A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095" w:type="dxa"/>
            <w:gridSpan w:val="2"/>
          </w:tcPr>
          <w:p w14:paraId="4999215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3"/>
          </w:tcPr>
          <w:p w14:paraId="12A16A9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04" w:type="dxa"/>
            <w:gridSpan w:val="3"/>
          </w:tcPr>
          <w:p w14:paraId="5583D89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5"/>
          </w:tcPr>
          <w:p w14:paraId="3E19AE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986" w:type="dxa"/>
            <w:gridSpan w:val="2"/>
          </w:tcPr>
          <w:p w14:paraId="7A5263B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249" w:type="dxa"/>
            <w:gridSpan w:val="3"/>
          </w:tcPr>
          <w:p w14:paraId="45C8BE3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95" w:type="dxa"/>
            <w:gridSpan w:val="2"/>
          </w:tcPr>
          <w:p w14:paraId="4135661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r>
      <w:tr w:rsidR="00DA0CF9" w:rsidRPr="00DA0CF9" w14:paraId="38ADAF85" w14:textId="77777777" w:rsidTr="00486DFF">
        <w:trPr>
          <w:gridBefore w:val="1"/>
          <w:wBefore w:w="7" w:type="dxa"/>
          <w:jc w:val="center"/>
        </w:trPr>
        <w:tc>
          <w:tcPr>
            <w:tcW w:w="14496" w:type="dxa"/>
            <w:gridSpan w:val="33"/>
          </w:tcPr>
          <w:p w14:paraId="1C95C4DA"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Current Employment Statistics (CES)</w:t>
            </w:r>
          </w:p>
        </w:tc>
      </w:tr>
      <w:tr w:rsidR="00DA0CF9" w:rsidRPr="00DA0CF9" w14:paraId="696CA7EA" w14:textId="77777777" w:rsidTr="00486DFF">
        <w:trPr>
          <w:gridBefore w:val="1"/>
          <w:wBefore w:w="7" w:type="dxa"/>
          <w:jc w:val="center"/>
        </w:trPr>
        <w:tc>
          <w:tcPr>
            <w:tcW w:w="900" w:type="dxa"/>
            <w:gridSpan w:val="2"/>
          </w:tcPr>
          <w:p w14:paraId="7A33505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1D9EF1D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75B0172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75E5E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902812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2176B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D4BB4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2224AE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89F14F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9F349C8"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623B2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484E5B2" w14:textId="77777777" w:rsidR="00DA0CF9" w:rsidRPr="00DA0CF9" w:rsidRDefault="00DA0CF9" w:rsidP="00DA0CF9">
            <w:pPr>
              <w:widowControl w:val="0"/>
              <w:spacing w:after="0"/>
              <w:ind w:left="0"/>
              <w:jc w:val="right"/>
              <w:rPr>
                <w:rFonts w:ascii="Arial" w:hAnsi="Arial"/>
                <w:szCs w:val="20"/>
              </w:rPr>
            </w:pPr>
          </w:p>
        </w:tc>
      </w:tr>
      <w:tr w:rsidR="00DA0CF9" w:rsidRPr="00DA0CF9" w14:paraId="2412685F" w14:textId="77777777" w:rsidTr="00486DFF">
        <w:trPr>
          <w:gridBefore w:val="1"/>
          <w:wBefore w:w="7" w:type="dxa"/>
          <w:jc w:val="center"/>
        </w:trPr>
        <w:tc>
          <w:tcPr>
            <w:tcW w:w="900" w:type="dxa"/>
            <w:gridSpan w:val="2"/>
          </w:tcPr>
          <w:p w14:paraId="0872BC7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34B3D4E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71FB6EF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5DC094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55C36F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B5839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785F40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8EF5EA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20DEEC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B8EFDAC"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7A6891A"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AE66736" w14:textId="77777777" w:rsidR="00DA0CF9" w:rsidRPr="00DA0CF9" w:rsidRDefault="00DA0CF9" w:rsidP="00DA0CF9">
            <w:pPr>
              <w:widowControl w:val="0"/>
              <w:spacing w:after="0"/>
              <w:ind w:left="0"/>
              <w:jc w:val="right"/>
              <w:rPr>
                <w:rFonts w:ascii="Arial" w:hAnsi="Arial"/>
                <w:szCs w:val="20"/>
              </w:rPr>
            </w:pPr>
          </w:p>
        </w:tc>
      </w:tr>
      <w:tr w:rsidR="00DA0CF9" w:rsidRPr="00DA0CF9" w14:paraId="27E91CE3" w14:textId="77777777" w:rsidTr="00486DFF">
        <w:trPr>
          <w:gridBefore w:val="1"/>
          <w:wBefore w:w="7" w:type="dxa"/>
          <w:jc w:val="center"/>
        </w:trPr>
        <w:tc>
          <w:tcPr>
            <w:tcW w:w="900" w:type="dxa"/>
            <w:gridSpan w:val="2"/>
          </w:tcPr>
          <w:p w14:paraId="713AD1C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788E0A1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7C2616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C29011C"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C1C69E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917E835"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05342DE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DD2631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4B3057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89C83A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773BB6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E8D2BB" w14:textId="77777777" w:rsidR="00DA0CF9" w:rsidRPr="00DA0CF9" w:rsidRDefault="00DA0CF9" w:rsidP="00DA0CF9">
            <w:pPr>
              <w:widowControl w:val="0"/>
              <w:spacing w:after="0"/>
              <w:ind w:left="0"/>
              <w:jc w:val="right"/>
              <w:rPr>
                <w:rFonts w:ascii="Arial" w:hAnsi="Arial"/>
                <w:szCs w:val="20"/>
              </w:rPr>
            </w:pPr>
          </w:p>
        </w:tc>
      </w:tr>
      <w:tr w:rsidR="00DA0CF9" w:rsidRPr="00DA0CF9" w14:paraId="0A2A7548" w14:textId="77777777" w:rsidTr="00486DFF">
        <w:trPr>
          <w:gridBefore w:val="1"/>
          <w:wBefore w:w="7" w:type="dxa"/>
          <w:jc w:val="center"/>
        </w:trPr>
        <w:tc>
          <w:tcPr>
            <w:tcW w:w="900" w:type="dxa"/>
            <w:gridSpan w:val="2"/>
          </w:tcPr>
          <w:p w14:paraId="3505F8D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41286224"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549D9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D2D5FE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0C4156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D75E20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6C85E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58B4B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A19E89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EFC91FF"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A798C6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40BF7B3" w14:textId="77777777" w:rsidR="00DA0CF9" w:rsidRPr="00DA0CF9" w:rsidRDefault="00DA0CF9" w:rsidP="00DA0CF9">
            <w:pPr>
              <w:widowControl w:val="0"/>
              <w:spacing w:after="0"/>
              <w:ind w:left="0"/>
              <w:jc w:val="right"/>
              <w:rPr>
                <w:rFonts w:ascii="Arial" w:hAnsi="Arial"/>
                <w:szCs w:val="20"/>
              </w:rPr>
            </w:pPr>
          </w:p>
        </w:tc>
      </w:tr>
      <w:tr w:rsidR="00DA0CF9" w:rsidRPr="00DA0CF9" w14:paraId="0FB2CA5A" w14:textId="77777777" w:rsidTr="00486DFF">
        <w:trPr>
          <w:gridBefore w:val="1"/>
          <w:wBefore w:w="7" w:type="dxa"/>
          <w:jc w:val="center"/>
        </w:trPr>
        <w:tc>
          <w:tcPr>
            <w:tcW w:w="14496" w:type="dxa"/>
            <w:gridSpan w:val="33"/>
          </w:tcPr>
          <w:p w14:paraId="19E20A53"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Local Area Unemployment Statistics (LAUS)</w:t>
            </w:r>
          </w:p>
        </w:tc>
      </w:tr>
      <w:tr w:rsidR="00DA0CF9" w:rsidRPr="00DA0CF9" w14:paraId="56EA4B99" w14:textId="77777777" w:rsidTr="00486DFF">
        <w:trPr>
          <w:gridBefore w:val="1"/>
          <w:wBefore w:w="7" w:type="dxa"/>
          <w:jc w:val="center"/>
        </w:trPr>
        <w:tc>
          <w:tcPr>
            <w:tcW w:w="900" w:type="dxa"/>
            <w:gridSpan w:val="2"/>
          </w:tcPr>
          <w:p w14:paraId="59099B0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608CA46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E8B9C8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006E6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4979E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9B6EB3"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0F2A0C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70E73F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082BE3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2C9144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71B099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34C7325" w14:textId="77777777" w:rsidR="00DA0CF9" w:rsidRPr="00DA0CF9" w:rsidRDefault="00DA0CF9" w:rsidP="00DA0CF9">
            <w:pPr>
              <w:widowControl w:val="0"/>
              <w:spacing w:after="0"/>
              <w:ind w:left="0"/>
              <w:jc w:val="right"/>
              <w:rPr>
                <w:rFonts w:ascii="Arial" w:hAnsi="Arial"/>
                <w:szCs w:val="20"/>
              </w:rPr>
            </w:pPr>
          </w:p>
        </w:tc>
      </w:tr>
      <w:tr w:rsidR="00DA0CF9" w:rsidRPr="00DA0CF9" w14:paraId="23C8E024" w14:textId="77777777" w:rsidTr="00486DFF">
        <w:trPr>
          <w:gridBefore w:val="1"/>
          <w:wBefore w:w="7" w:type="dxa"/>
          <w:jc w:val="center"/>
        </w:trPr>
        <w:tc>
          <w:tcPr>
            <w:tcW w:w="900" w:type="dxa"/>
            <w:gridSpan w:val="2"/>
          </w:tcPr>
          <w:p w14:paraId="756321D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7163F9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B91B7A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03F660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B38C9C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A248A2"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C9719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17F96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C9051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FD54788"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5425EFC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E6C175B" w14:textId="77777777" w:rsidR="00DA0CF9" w:rsidRPr="00DA0CF9" w:rsidRDefault="00DA0CF9" w:rsidP="00DA0CF9">
            <w:pPr>
              <w:widowControl w:val="0"/>
              <w:spacing w:after="0"/>
              <w:ind w:left="0"/>
              <w:jc w:val="right"/>
              <w:rPr>
                <w:rFonts w:ascii="Arial" w:hAnsi="Arial"/>
                <w:szCs w:val="20"/>
              </w:rPr>
            </w:pPr>
          </w:p>
        </w:tc>
      </w:tr>
      <w:tr w:rsidR="00DA0CF9" w:rsidRPr="00DA0CF9" w14:paraId="23B6646C" w14:textId="77777777" w:rsidTr="00486DFF">
        <w:trPr>
          <w:gridBefore w:val="1"/>
          <w:wBefore w:w="7" w:type="dxa"/>
          <w:jc w:val="center"/>
        </w:trPr>
        <w:tc>
          <w:tcPr>
            <w:tcW w:w="900" w:type="dxa"/>
            <w:gridSpan w:val="2"/>
          </w:tcPr>
          <w:p w14:paraId="6C4B960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2AC65E6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721997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0985EE"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B63E68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28FDEFA"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469E20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D1206A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7953CA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343ED4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0FF312F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B2A601E" w14:textId="77777777" w:rsidR="00DA0CF9" w:rsidRPr="00DA0CF9" w:rsidRDefault="00DA0CF9" w:rsidP="00DA0CF9">
            <w:pPr>
              <w:widowControl w:val="0"/>
              <w:spacing w:after="0"/>
              <w:ind w:left="0"/>
              <w:jc w:val="right"/>
              <w:rPr>
                <w:rFonts w:ascii="Arial" w:hAnsi="Arial"/>
                <w:szCs w:val="20"/>
              </w:rPr>
            </w:pPr>
          </w:p>
        </w:tc>
      </w:tr>
      <w:tr w:rsidR="00DA0CF9" w:rsidRPr="00DA0CF9" w14:paraId="31FF8167" w14:textId="77777777" w:rsidTr="00486DFF">
        <w:trPr>
          <w:gridBefore w:val="1"/>
          <w:wBefore w:w="7" w:type="dxa"/>
          <w:jc w:val="center"/>
        </w:trPr>
        <w:tc>
          <w:tcPr>
            <w:tcW w:w="900" w:type="dxa"/>
            <w:gridSpan w:val="2"/>
          </w:tcPr>
          <w:p w14:paraId="2737511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102E8845"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2E794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5EFC4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A53552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9F7429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DC1766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1E799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CEFB5B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31B42E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7E1DFA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0F4DAD56" w14:textId="77777777" w:rsidR="00DA0CF9" w:rsidRPr="00DA0CF9" w:rsidRDefault="00DA0CF9" w:rsidP="00DA0CF9">
            <w:pPr>
              <w:widowControl w:val="0"/>
              <w:spacing w:after="0"/>
              <w:ind w:left="0"/>
              <w:jc w:val="right"/>
              <w:rPr>
                <w:rFonts w:ascii="Arial" w:hAnsi="Arial"/>
                <w:szCs w:val="20"/>
              </w:rPr>
            </w:pPr>
          </w:p>
        </w:tc>
      </w:tr>
      <w:tr w:rsidR="00DA0CF9" w:rsidRPr="00DA0CF9" w14:paraId="480FBA8A" w14:textId="77777777" w:rsidTr="00486DFF">
        <w:trPr>
          <w:gridBefore w:val="1"/>
          <w:wBefore w:w="7" w:type="dxa"/>
          <w:jc w:val="center"/>
        </w:trPr>
        <w:tc>
          <w:tcPr>
            <w:tcW w:w="14496" w:type="dxa"/>
            <w:gridSpan w:val="33"/>
          </w:tcPr>
          <w:p w14:paraId="321418FF"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Occupational Employment Statistics (OES)</w:t>
            </w:r>
          </w:p>
        </w:tc>
      </w:tr>
      <w:tr w:rsidR="00DA0CF9" w:rsidRPr="00DA0CF9" w14:paraId="16A85C76" w14:textId="77777777" w:rsidTr="00486DFF">
        <w:trPr>
          <w:gridBefore w:val="1"/>
          <w:wBefore w:w="7" w:type="dxa"/>
          <w:jc w:val="center"/>
        </w:trPr>
        <w:tc>
          <w:tcPr>
            <w:tcW w:w="900" w:type="dxa"/>
            <w:gridSpan w:val="2"/>
          </w:tcPr>
          <w:p w14:paraId="1E741A0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671816F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2237304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A4395A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D1895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F1F6D"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FB5A1B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609D2E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1ECD78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6167B85"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78D466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1D1BF64" w14:textId="77777777" w:rsidR="00DA0CF9" w:rsidRPr="00DA0CF9" w:rsidRDefault="00DA0CF9" w:rsidP="00DA0CF9">
            <w:pPr>
              <w:widowControl w:val="0"/>
              <w:spacing w:after="0"/>
              <w:ind w:left="0"/>
              <w:jc w:val="right"/>
              <w:rPr>
                <w:rFonts w:ascii="Arial" w:hAnsi="Arial"/>
                <w:szCs w:val="20"/>
              </w:rPr>
            </w:pPr>
          </w:p>
        </w:tc>
      </w:tr>
      <w:tr w:rsidR="00DA0CF9" w:rsidRPr="00DA0CF9" w14:paraId="2E10B6AB" w14:textId="77777777" w:rsidTr="00486DFF">
        <w:trPr>
          <w:gridBefore w:val="1"/>
          <w:wBefore w:w="7" w:type="dxa"/>
          <w:jc w:val="center"/>
        </w:trPr>
        <w:tc>
          <w:tcPr>
            <w:tcW w:w="900" w:type="dxa"/>
            <w:gridSpan w:val="2"/>
          </w:tcPr>
          <w:p w14:paraId="53EFDB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33C5C0E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48554B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A102701"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8B53D7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C049C03"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7E1CA0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C102518"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26BC63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B9EE951"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4A69A603"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21295FC" w14:textId="77777777" w:rsidR="00DA0CF9" w:rsidRPr="00DA0CF9" w:rsidRDefault="00DA0CF9" w:rsidP="00DA0CF9">
            <w:pPr>
              <w:widowControl w:val="0"/>
              <w:spacing w:after="0"/>
              <w:ind w:left="0"/>
              <w:jc w:val="right"/>
              <w:rPr>
                <w:rFonts w:ascii="Arial" w:hAnsi="Arial"/>
                <w:szCs w:val="20"/>
              </w:rPr>
            </w:pPr>
          </w:p>
        </w:tc>
      </w:tr>
      <w:tr w:rsidR="00DA0CF9" w:rsidRPr="00DA0CF9" w14:paraId="57A0F4B8" w14:textId="77777777" w:rsidTr="00486DFF">
        <w:trPr>
          <w:gridBefore w:val="1"/>
          <w:wBefore w:w="7" w:type="dxa"/>
          <w:jc w:val="center"/>
        </w:trPr>
        <w:tc>
          <w:tcPr>
            <w:tcW w:w="900" w:type="dxa"/>
            <w:gridSpan w:val="2"/>
          </w:tcPr>
          <w:p w14:paraId="523C9AF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A1184D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0D2306A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2EB98"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7D4DF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8229E4"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8E15A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DE16B07"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BD3D0B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7FA1E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180162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9DDA8C9" w14:textId="77777777" w:rsidR="00DA0CF9" w:rsidRPr="00DA0CF9" w:rsidRDefault="00DA0CF9" w:rsidP="00DA0CF9">
            <w:pPr>
              <w:widowControl w:val="0"/>
              <w:spacing w:after="0"/>
              <w:ind w:left="0"/>
              <w:jc w:val="right"/>
              <w:rPr>
                <w:rFonts w:ascii="Arial" w:hAnsi="Arial"/>
                <w:szCs w:val="20"/>
              </w:rPr>
            </w:pPr>
          </w:p>
        </w:tc>
      </w:tr>
      <w:tr w:rsidR="00DA0CF9" w:rsidRPr="00DA0CF9" w14:paraId="2E1BCD3C" w14:textId="77777777" w:rsidTr="00486DFF">
        <w:trPr>
          <w:gridBefore w:val="1"/>
          <w:wBefore w:w="7" w:type="dxa"/>
          <w:jc w:val="center"/>
        </w:trPr>
        <w:tc>
          <w:tcPr>
            <w:tcW w:w="900" w:type="dxa"/>
            <w:gridSpan w:val="2"/>
          </w:tcPr>
          <w:p w14:paraId="54D91E8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2875A353"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4075F0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9D63C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ADCF9D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6944B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37DB5E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8B88389"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99AFB1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9F261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98491C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D84D57" w14:textId="77777777" w:rsidR="00DA0CF9" w:rsidRPr="00DA0CF9" w:rsidRDefault="00DA0CF9" w:rsidP="00DA0CF9">
            <w:pPr>
              <w:widowControl w:val="0"/>
              <w:spacing w:after="0"/>
              <w:ind w:left="0"/>
              <w:jc w:val="right"/>
              <w:rPr>
                <w:rFonts w:ascii="Arial" w:hAnsi="Arial"/>
                <w:szCs w:val="20"/>
              </w:rPr>
            </w:pPr>
          </w:p>
        </w:tc>
      </w:tr>
      <w:tr w:rsidR="00DA0CF9" w:rsidRPr="00DA0CF9" w14:paraId="5CACD493" w14:textId="77777777" w:rsidTr="00486DFF">
        <w:trPr>
          <w:gridBefore w:val="1"/>
          <w:wBefore w:w="7" w:type="dxa"/>
          <w:jc w:val="center"/>
        </w:trPr>
        <w:tc>
          <w:tcPr>
            <w:tcW w:w="14496" w:type="dxa"/>
            <w:gridSpan w:val="33"/>
          </w:tcPr>
          <w:p w14:paraId="7B9D4D56"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00DA0CF9" w:rsidRPr="00DA0CF9" w14:paraId="01E0F2DB" w14:textId="77777777" w:rsidTr="00486DFF">
        <w:trPr>
          <w:gridBefore w:val="1"/>
          <w:wBefore w:w="7" w:type="dxa"/>
          <w:jc w:val="center"/>
        </w:trPr>
        <w:tc>
          <w:tcPr>
            <w:tcW w:w="900" w:type="dxa"/>
            <w:gridSpan w:val="2"/>
          </w:tcPr>
          <w:p w14:paraId="6D6400D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30801D9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DFC887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C0C302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AA0D3E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6ED856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122B2E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B353702"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38C165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04168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8492546"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927AB3B" w14:textId="77777777" w:rsidR="00DA0CF9" w:rsidRPr="00DA0CF9" w:rsidRDefault="00DA0CF9" w:rsidP="00DA0CF9">
            <w:pPr>
              <w:widowControl w:val="0"/>
              <w:spacing w:after="0"/>
              <w:ind w:left="0"/>
              <w:jc w:val="right"/>
              <w:rPr>
                <w:rFonts w:ascii="Arial" w:hAnsi="Arial"/>
                <w:szCs w:val="20"/>
              </w:rPr>
            </w:pPr>
          </w:p>
        </w:tc>
      </w:tr>
      <w:tr w:rsidR="00DA0CF9" w:rsidRPr="00DA0CF9" w14:paraId="236AE76A" w14:textId="77777777" w:rsidTr="00486DFF">
        <w:trPr>
          <w:gridBefore w:val="1"/>
          <w:wBefore w:w="7" w:type="dxa"/>
          <w:jc w:val="center"/>
        </w:trPr>
        <w:tc>
          <w:tcPr>
            <w:tcW w:w="900" w:type="dxa"/>
            <w:gridSpan w:val="2"/>
          </w:tcPr>
          <w:p w14:paraId="2DD173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5749F62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B76486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3B33E"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55C00A9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36438F9"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6EA7FA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D30D3C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753A7C7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FC50FD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25FE3AD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5254F96" w14:textId="77777777" w:rsidR="00DA0CF9" w:rsidRPr="00DA0CF9" w:rsidRDefault="00DA0CF9" w:rsidP="00DA0CF9">
            <w:pPr>
              <w:widowControl w:val="0"/>
              <w:spacing w:after="0"/>
              <w:ind w:left="0"/>
              <w:jc w:val="right"/>
              <w:rPr>
                <w:rFonts w:ascii="Arial" w:hAnsi="Arial"/>
                <w:szCs w:val="20"/>
              </w:rPr>
            </w:pPr>
          </w:p>
        </w:tc>
      </w:tr>
      <w:tr w:rsidR="00DA0CF9" w:rsidRPr="00DA0CF9" w14:paraId="53C76EA5" w14:textId="77777777" w:rsidTr="00486DFF">
        <w:trPr>
          <w:gridBefore w:val="1"/>
          <w:wBefore w:w="7" w:type="dxa"/>
          <w:jc w:val="center"/>
        </w:trPr>
        <w:tc>
          <w:tcPr>
            <w:tcW w:w="900" w:type="dxa"/>
            <w:gridSpan w:val="2"/>
          </w:tcPr>
          <w:p w14:paraId="573C90A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4985DA3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2F1051E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0221AE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576ED48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1DD0DBF"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6541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F80B30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17601EA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84DF15"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D6F107B"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8D80F15" w14:textId="77777777" w:rsidR="00DA0CF9" w:rsidRPr="00DA0CF9" w:rsidRDefault="00DA0CF9" w:rsidP="00DA0CF9">
            <w:pPr>
              <w:widowControl w:val="0"/>
              <w:spacing w:after="0"/>
              <w:ind w:left="0"/>
              <w:jc w:val="right"/>
              <w:rPr>
                <w:rFonts w:ascii="Arial" w:hAnsi="Arial"/>
                <w:szCs w:val="20"/>
              </w:rPr>
            </w:pPr>
          </w:p>
        </w:tc>
      </w:tr>
      <w:tr w:rsidR="00DA0CF9" w:rsidRPr="00DA0CF9" w14:paraId="5F31A844" w14:textId="77777777" w:rsidTr="00486DFF">
        <w:trPr>
          <w:gridBefore w:val="1"/>
          <w:wBefore w:w="7" w:type="dxa"/>
          <w:jc w:val="center"/>
        </w:trPr>
        <w:tc>
          <w:tcPr>
            <w:tcW w:w="900" w:type="dxa"/>
            <w:gridSpan w:val="2"/>
          </w:tcPr>
          <w:p w14:paraId="24EC9DD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2470ECAC"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B343D9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E2C22D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E41B9D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46E1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80262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0453A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AD99C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964D4A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C3E23B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6ED0DA7" w14:textId="77777777" w:rsidR="00DA0CF9" w:rsidRPr="00DA0CF9" w:rsidRDefault="00DA0CF9" w:rsidP="00DA0CF9">
            <w:pPr>
              <w:widowControl w:val="0"/>
              <w:spacing w:after="0"/>
              <w:ind w:left="0"/>
              <w:jc w:val="right"/>
              <w:rPr>
                <w:rFonts w:ascii="Arial" w:hAnsi="Arial"/>
                <w:szCs w:val="20"/>
              </w:rPr>
            </w:pPr>
          </w:p>
        </w:tc>
      </w:tr>
      <w:tr w:rsidR="00DA0CF9" w:rsidRPr="00DA0CF9" w14:paraId="0A184872" w14:textId="77777777" w:rsidTr="00486DFF">
        <w:trPr>
          <w:trHeight w:hRule="exact" w:val="120"/>
          <w:jc w:val="center"/>
        </w:trPr>
        <w:tc>
          <w:tcPr>
            <w:tcW w:w="900" w:type="dxa"/>
            <w:gridSpan w:val="2"/>
            <w:shd w:val="solid" w:color="auto" w:fill="auto"/>
          </w:tcPr>
          <w:p w14:paraId="0F11286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20488A68"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19F28316"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079BAB87"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7A1006EC"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53E6845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D70F512"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0176951A"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3D42A697"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40FDC5C6"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629916D8" w14:textId="77777777" w:rsidR="00DA0CF9" w:rsidRPr="00DA0CF9" w:rsidRDefault="00DA0CF9" w:rsidP="00DA0CF9">
            <w:pPr>
              <w:widowControl w:val="0"/>
              <w:spacing w:after="0"/>
              <w:ind w:left="0"/>
              <w:jc w:val="right"/>
              <w:rPr>
                <w:rFonts w:ascii="Arial" w:hAnsi="Arial"/>
                <w:szCs w:val="20"/>
              </w:rPr>
            </w:pPr>
          </w:p>
        </w:tc>
        <w:tc>
          <w:tcPr>
            <w:tcW w:w="1443" w:type="dxa"/>
            <w:gridSpan w:val="4"/>
            <w:shd w:val="solid" w:color="auto" w:fill="auto"/>
          </w:tcPr>
          <w:p w14:paraId="260E351C" w14:textId="77777777" w:rsidR="00DA0CF9" w:rsidRPr="00DA0CF9" w:rsidRDefault="00DA0CF9" w:rsidP="00DA0CF9">
            <w:pPr>
              <w:widowControl w:val="0"/>
              <w:spacing w:after="0"/>
              <w:ind w:left="0"/>
              <w:jc w:val="right"/>
              <w:rPr>
                <w:rFonts w:ascii="Arial" w:hAnsi="Arial"/>
                <w:szCs w:val="20"/>
              </w:rPr>
            </w:pPr>
          </w:p>
        </w:tc>
      </w:tr>
      <w:tr w:rsidR="00DA0CF9" w:rsidRPr="00DA0CF9" w14:paraId="25159B9F" w14:textId="77777777" w:rsidTr="00486DFF">
        <w:trPr>
          <w:gridBefore w:val="1"/>
          <w:wBefore w:w="7" w:type="dxa"/>
          <w:jc w:val="center"/>
        </w:trPr>
        <w:tc>
          <w:tcPr>
            <w:tcW w:w="900" w:type="dxa"/>
            <w:gridSpan w:val="2"/>
          </w:tcPr>
          <w:p w14:paraId="609FE5A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17</w:t>
            </w:r>
          </w:p>
        </w:tc>
        <w:tc>
          <w:tcPr>
            <w:tcW w:w="2618" w:type="dxa"/>
            <w:gridSpan w:val="3"/>
          </w:tcPr>
          <w:p w14:paraId="7139FFE5"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14:paraId="591AF84A"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7AB411B6"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6918635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67A89E28"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4AC84749"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0063A4CC"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9B5E175"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196F397"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370B9E8B" w14:textId="77777777" w:rsidR="00DA0CF9" w:rsidRPr="00DA0CF9" w:rsidRDefault="00DA0CF9" w:rsidP="00DA0CF9">
            <w:pPr>
              <w:widowControl w:val="0"/>
              <w:spacing w:after="0"/>
              <w:ind w:left="0"/>
              <w:jc w:val="right"/>
              <w:rPr>
                <w:rFonts w:ascii="Arial" w:hAnsi="Arial"/>
                <w:b/>
                <w:szCs w:val="20"/>
              </w:rPr>
            </w:pPr>
          </w:p>
        </w:tc>
        <w:tc>
          <w:tcPr>
            <w:tcW w:w="1429" w:type="dxa"/>
            <w:gridSpan w:val="3"/>
          </w:tcPr>
          <w:p w14:paraId="53CE1C04" w14:textId="77777777" w:rsidR="00DA0CF9" w:rsidRPr="00DA0CF9" w:rsidRDefault="00DA0CF9" w:rsidP="00DA0CF9">
            <w:pPr>
              <w:widowControl w:val="0"/>
              <w:spacing w:after="0"/>
              <w:ind w:left="0"/>
              <w:jc w:val="right"/>
              <w:rPr>
                <w:rFonts w:ascii="Arial" w:hAnsi="Arial"/>
                <w:b/>
                <w:szCs w:val="20"/>
              </w:rPr>
            </w:pPr>
          </w:p>
        </w:tc>
      </w:tr>
      <w:tr w:rsidR="00DA0CF9" w:rsidRPr="00DA0CF9" w14:paraId="1EE3B91F" w14:textId="77777777" w:rsidTr="00486DFF">
        <w:trPr>
          <w:gridBefore w:val="1"/>
          <w:wBefore w:w="7" w:type="dxa"/>
          <w:trHeight w:val="240"/>
          <w:jc w:val="center"/>
        </w:trPr>
        <w:tc>
          <w:tcPr>
            <w:tcW w:w="14496" w:type="dxa"/>
            <w:gridSpan w:val="33"/>
            <w:tcBorders>
              <w:top w:val="nil"/>
              <w:left w:val="nil"/>
              <w:bottom w:val="nil"/>
              <w:right w:val="nil"/>
            </w:tcBorders>
          </w:tcPr>
          <w:p w14:paraId="48FFF841" w14:textId="1C5E95FC" w:rsidR="00DA0CF9" w:rsidRPr="00DA0CF9" w:rsidRDefault="00DA0CF9" w:rsidP="00E959A6">
            <w:pPr>
              <w:keepNext/>
              <w:spacing w:before="240" w:after="60"/>
              <w:ind w:left="0"/>
              <w:outlineLvl w:val="1"/>
              <w:rPr>
                <w:rFonts w:ascii="Arial" w:hAnsi="Arial"/>
                <w:b/>
                <w:i/>
                <w:sz w:val="18"/>
                <w:szCs w:val="18"/>
              </w:rPr>
            </w:pPr>
            <w:bookmarkStart w:id="1532" w:name="_Toc318388534"/>
            <w:bookmarkStart w:id="1533" w:name="_Toc507594120"/>
            <w:r w:rsidRPr="002A59E2">
              <w:rPr>
                <w:rStyle w:val="Heading2Char"/>
              </w:rPr>
              <w:t>BLS LMI-1A</w:t>
            </w:r>
            <w:r w:rsidRPr="00DA0CF9">
              <w:rPr>
                <w:rFonts w:ascii="Arial" w:hAnsi="Arial"/>
                <w:b/>
                <w:sz w:val="18"/>
                <w:szCs w:val="18"/>
              </w:rPr>
              <w:t xml:space="preserve"> </w:t>
            </w:r>
            <w:r w:rsidR="0093059F" w:rsidRPr="0093059F">
              <w:rPr>
                <w:i/>
              </w:rPr>
              <w:t>(R</w:t>
            </w:r>
            <w:r w:rsidR="005D3CE1">
              <w:rPr>
                <w:i/>
              </w:rPr>
              <w:t>evised</w:t>
            </w:r>
            <w:r w:rsidRPr="0093059F">
              <w:rPr>
                <w:i/>
              </w:rPr>
              <w:t xml:space="preserve"> </w:t>
            </w:r>
            <w:r w:rsidR="00E40135">
              <w:rPr>
                <w:i/>
              </w:rPr>
              <w:t xml:space="preserve">May </w:t>
            </w:r>
            <w:r w:rsidR="005F619B">
              <w:rPr>
                <w:i/>
              </w:rPr>
              <w:t>201</w:t>
            </w:r>
            <w:bookmarkEnd w:id="1532"/>
            <w:bookmarkEnd w:id="1533"/>
            <w:r w:rsidR="00E959A6">
              <w:rPr>
                <w:i/>
              </w:rPr>
              <w:t>5)</w:t>
            </w:r>
          </w:p>
        </w:tc>
      </w:tr>
    </w:tbl>
    <w:p w14:paraId="21419622" w14:textId="77777777" w:rsidR="00480483" w:rsidRDefault="00480483" w:rsidP="00DA0CF9">
      <w:pPr>
        <w:ind w:left="0"/>
      </w:pPr>
    </w:p>
    <w:p w14:paraId="6C294ED8" w14:textId="77777777" w:rsidR="00CE2DFD" w:rsidRPr="00851650" w:rsidRDefault="00CE2DFD" w:rsidP="005B27E9">
      <w:pPr>
        <w:sectPr w:rsidR="00CE2DFD" w:rsidRPr="00851650" w:rsidSect="002A380D">
          <w:headerReference w:type="even" r:id="rId163"/>
          <w:headerReference w:type="default" r:id="rId164"/>
          <w:footerReference w:type="default" r:id="rId165"/>
          <w:headerReference w:type="first" r:id="rId166"/>
          <w:pgSz w:w="15840" w:h="12240" w:orient="landscape" w:code="1"/>
          <w:pgMar w:top="432" w:right="432" w:bottom="432" w:left="432" w:header="0" w:footer="0" w:gutter="0"/>
          <w:cols w:space="720"/>
          <w:docGrid w:linePitch="360"/>
        </w:sectPr>
      </w:pPr>
    </w:p>
    <w:p w14:paraId="6D9CBA4A" w14:textId="77777777" w:rsidR="00351E26" w:rsidRPr="00851650" w:rsidRDefault="00351E26" w:rsidP="00351E26"/>
    <w:p w14:paraId="30A39DFF" w14:textId="77777777" w:rsidR="00351E26" w:rsidRPr="00851650" w:rsidRDefault="00351E26" w:rsidP="00351E26"/>
    <w:p w14:paraId="0FF115E2" w14:textId="77777777" w:rsidR="00351E26" w:rsidRPr="00851650" w:rsidRDefault="00351E26" w:rsidP="00351E26"/>
    <w:p w14:paraId="2EE13533" w14:textId="77777777" w:rsidR="00351E26" w:rsidRPr="00851650" w:rsidRDefault="00351E26" w:rsidP="00351E26"/>
    <w:p w14:paraId="10C2C4EA" w14:textId="77777777" w:rsidR="00351E26" w:rsidRPr="00851650" w:rsidRDefault="00351E26" w:rsidP="00351E26"/>
    <w:p w14:paraId="1B090141" w14:textId="77777777" w:rsidR="00351E26" w:rsidRPr="00851650" w:rsidRDefault="00351E26" w:rsidP="00351E26"/>
    <w:p w14:paraId="4381CF96" w14:textId="77777777" w:rsidR="00351E26" w:rsidRPr="00851650" w:rsidRDefault="00351E26" w:rsidP="00351E26"/>
    <w:p w14:paraId="66059770" w14:textId="77777777" w:rsidR="00351E26" w:rsidRPr="00851650" w:rsidRDefault="00351E26" w:rsidP="00351E26"/>
    <w:p w14:paraId="7F8F9DBE" w14:textId="77777777" w:rsidR="00351E26" w:rsidRPr="00851650" w:rsidRDefault="00351E26" w:rsidP="00351E26"/>
    <w:p w14:paraId="43A37E1B" w14:textId="77777777" w:rsidR="00351E26" w:rsidRPr="00851650" w:rsidRDefault="00351E26" w:rsidP="00351E26"/>
    <w:p w14:paraId="7229A3DA" w14:textId="77777777" w:rsidR="00351E26" w:rsidRPr="00851650" w:rsidRDefault="00351E26" w:rsidP="00351E26"/>
    <w:p w14:paraId="427FDE6D" w14:textId="77777777" w:rsidR="00351E26" w:rsidRPr="00851650" w:rsidRDefault="00351E26" w:rsidP="00351E26"/>
    <w:p w14:paraId="3E84DBBB" w14:textId="4DEA1CDC" w:rsidR="00351E26" w:rsidRDefault="00351E26" w:rsidP="00351E26">
      <w:pPr>
        <w:ind w:left="0"/>
        <w:jc w:val="center"/>
        <w:rPr>
          <w:u w:val="single"/>
        </w:rPr>
        <w:sectPr w:rsidR="00351E26" w:rsidSect="00A916EE">
          <w:headerReference w:type="even" r:id="rId167"/>
          <w:headerReference w:type="default" r:id="rId168"/>
          <w:footerReference w:type="default" r:id="rId169"/>
          <w:headerReference w:type="first" r:id="rId170"/>
          <w:pgSz w:w="12240" w:h="15840" w:code="1"/>
          <w:pgMar w:top="1440" w:right="1440" w:bottom="1440" w:left="1440" w:header="720" w:footer="720" w:gutter="0"/>
          <w:cols w:space="720"/>
          <w:docGrid w:linePitch="360"/>
        </w:sectPr>
      </w:pPr>
      <w:r w:rsidRPr="00851650">
        <w:t>[</w:t>
      </w:r>
      <w:r w:rsidR="00E17C3D">
        <w:t>This page is intentionally left blank</w:t>
      </w:r>
      <w:r w:rsidRPr="00851650">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DA0CF9" w:rsidRPr="00DA0CF9" w14:paraId="10ECC365" w14:textId="77777777" w:rsidTr="002A59E2">
        <w:trPr>
          <w:jc w:val="center"/>
        </w:trPr>
        <w:tc>
          <w:tcPr>
            <w:tcW w:w="9469" w:type="dxa"/>
            <w:gridSpan w:val="19"/>
            <w:tcBorders>
              <w:right w:val="nil"/>
            </w:tcBorders>
            <w:vAlign w:val="bottom"/>
          </w:tcPr>
          <w:p w14:paraId="61377297" w14:textId="4F2F8006" w:rsidR="00DA0CF9" w:rsidRPr="002A59E2" w:rsidRDefault="00DA0CF9" w:rsidP="002A59E2">
            <w:pPr>
              <w:ind w:left="0"/>
              <w:rPr>
                <w:rFonts w:ascii="Arial" w:hAnsi="Arial" w:cs="Arial"/>
                <w:b/>
                <w:sz w:val="24"/>
              </w:rPr>
            </w:pPr>
            <w:bookmarkStart w:id="1534" w:name="_Toc318388535"/>
            <w:bookmarkStart w:id="1535" w:name="_Toc355682511"/>
            <w:r w:rsidRPr="002A59E2">
              <w:rPr>
                <w:rFonts w:ascii="Arial" w:hAnsi="Arial" w:cs="Arial"/>
                <w:b/>
                <w:sz w:val="24"/>
              </w:rPr>
              <w:t>BUREAU OF LABOR STATISTICS</w:t>
            </w:r>
            <w:r w:rsidRPr="002A59E2">
              <w:rPr>
                <w:rFonts w:ascii="Arial" w:hAnsi="Arial" w:cs="Arial"/>
                <w:b/>
                <w:sz w:val="24"/>
              </w:rPr>
              <w:br/>
              <w:t>BUDGET INFORMATION FORM</w:t>
            </w:r>
            <w:bookmarkEnd w:id="1534"/>
            <w:bookmarkEnd w:id="1535"/>
          </w:p>
        </w:tc>
        <w:tc>
          <w:tcPr>
            <w:tcW w:w="5188" w:type="dxa"/>
            <w:gridSpan w:val="13"/>
            <w:tcBorders>
              <w:left w:val="nil"/>
            </w:tcBorders>
          </w:tcPr>
          <w:p w14:paraId="2733FFE5"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1A7234F2" wp14:editId="2A65DDB7">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28C77CAF" w14:textId="77777777" w:rsidTr="00486DFF">
        <w:trPr>
          <w:jc w:val="center"/>
        </w:trPr>
        <w:tc>
          <w:tcPr>
            <w:tcW w:w="14657" w:type="dxa"/>
            <w:gridSpan w:val="32"/>
            <w:tcBorders>
              <w:right w:val="single" w:sz="6" w:space="0" w:color="auto"/>
            </w:tcBorders>
          </w:tcPr>
          <w:p w14:paraId="6610ACF1" w14:textId="77777777" w:rsidR="00DA0CF9" w:rsidRPr="00DA0CF9" w:rsidRDefault="00DA0CF9" w:rsidP="00DA0CF9">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00DA0CF9" w:rsidRPr="00DA0CF9" w14:paraId="5EFF1118" w14:textId="77777777" w:rsidTr="00486DFF">
        <w:trPr>
          <w:jc w:val="center"/>
        </w:trPr>
        <w:tc>
          <w:tcPr>
            <w:tcW w:w="11359" w:type="dxa"/>
            <w:gridSpan w:val="25"/>
          </w:tcPr>
          <w:p w14:paraId="080704F8" w14:textId="2A1F964C" w:rsidR="00DA0CF9" w:rsidRPr="00DA0CF9" w:rsidRDefault="00DA0CF9" w:rsidP="00DA0CF9">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szCs w:val="14"/>
              </w:rPr>
              <w:t>If you have any comments on the estimates or the form, send them to BLS, Di</w:t>
            </w:r>
            <w:r w:rsidR="007A0A91">
              <w:rPr>
                <w:rFonts w:ascii="Arial" w:hAnsi="Arial"/>
                <w:sz w:val="14"/>
                <w:szCs w:val="14"/>
              </w:rPr>
              <w:t>vision of Financial</w:t>
            </w:r>
            <w:r w:rsidRPr="00DA0CF9">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14:paraId="105644D6"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14:paraId="589B75B2" w14:textId="501794F2" w:rsidR="00DA0CF9" w:rsidRPr="00DA0CF9" w:rsidRDefault="007A0A91" w:rsidP="00DA0CF9">
            <w:pPr>
              <w:widowControl w:val="0"/>
              <w:spacing w:after="0"/>
              <w:ind w:left="0"/>
              <w:jc w:val="right"/>
              <w:rPr>
                <w:rFonts w:ascii="Arial" w:hAnsi="Arial"/>
                <w:sz w:val="16"/>
              </w:rPr>
            </w:pPr>
            <w:r>
              <w:rPr>
                <w:rFonts w:ascii="Arial" w:hAnsi="Arial"/>
                <w:sz w:val="16"/>
              </w:rPr>
              <w:t>xx</w:t>
            </w:r>
            <w:r w:rsidR="00DA0CF9" w:rsidRPr="00DA0CF9">
              <w:rPr>
                <w:rFonts w:ascii="Arial" w:hAnsi="Arial"/>
                <w:sz w:val="16"/>
              </w:rPr>
              <w:t>-</w:t>
            </w:r>
            <w:r>
              <w:rPr>
                <w:rFonts w:ascii="Arial" w:hAnsi="Arial"/>
                <w:sz w:val="16"/>
              </w:rPr>
              <w:t>xx</w:t>
            </w:r>
            <w:r w:rsidR="00DA0CF9" w:rsidRPr="00DA0CF9">
              <w:rPr>
                <w:rFonts w:ascii="Arial" w:hAnsi="Arial"/>
                <w:sz w:val="16"/>
              </w:rPr>
              <w:t>-</w:t>
            </w:r>
            <w:r>
              <w:rPr>
                <w:rFonts w:ascii="Arial" w:hAnsi="Arial"/>
                <w:sz w:val="16"/>
              </w:rPr>
              <w:t>20xx</w:t>
            </w:r>
            <w:r w:rsidR="00DA0CF9" w:rsidRPr="00DA0CF9">
              <w:rPr>
                <w:rFonts w:ascii="Arial" w:hAnsi="Arial"/>
                <w:sz w:val="16"/>
              </w:rPr>
              <w:t xml:space="preserve">  </w:t>
            </w:r>
          </w:p>
        </w:tc>
      </w:tr>
      <w:tr w:rsidR="00DA0CF9" w:rsidRPr="00DA0CF9" w14:paraId="639CE530" w14:textId="77777777" w:rsidTr="00486DFF">
        <w:trPr>
          <w:trHeight w:hRule="exact" w:val="360"/>
          <w:jc w:val="center"/>
        </w:trPr>
        <w:tc>
          <w:tcPr>
            <w:tcW w:w="2905" w:type="dxa"/>
            <w:gridSpan w:val="3"/>
          </w:tcPr>
          <w:p w14:paraId="7A3FA0F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760FA02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14:paraId="50804326"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31654F4" w14:textId="77777777" w:rsidTr="00486DFF">
        <w:trPr>
          <w:trHeight w:hRule="exact" w:val="360"/>
          <w:jc w:val="center"/>
        </w:trPr>
        <w:tc>
          <w:tcPr>
            <w:tcW w:w="2905" w:type="dxa"/>
            <w:gridSpan w:val="3"/>
          </w:tcPr>
          <w:p w14:paraId="15116138"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CB61B5"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14:paraId="537037B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75A40B78" w14:textId="77777777" w:rsidTr="00486DFF">
        <w:trPr>
          <w:trHeight w:hRule="exact" w:val="360"/>
          <w:jc w:val="center"/>
        </w:trPr>
        <w:tc>
          <w:tcPr>
            <w:tcW w:w="2905" w:type="dxa"/>
            <w:gridSpan w:val="3"/>
          </w:tcPr>
          <w:p w14:paraId="5AC5D69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72C5BF9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14:paraId="2754A75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357F4407" w14:textId="77777777" w:rsidTr="00486DFF">
        <w:tblPrEx>
          <w:tblCellMar>
            <w:left w:w="57" w:type="dxa"/>
            <w:right w:w="57" w:type="dxa"/>
          </w:tblCellMar>
        </w:tblPrEx>
        <w:trPr>
          <w:jc w:val="center"/>
        </w:trPr>
        <w:tc>
          <w:tcPr>
            <w:tcW w:w="919" w:type="dxa"/>
            <w:gridSpan w:val="2"/>
          </w:tcPr>
          <w:p w14:paraId="3158DF2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97585A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6C95312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328ABA8C"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0F23549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597011F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14:paraId="3B6F3CE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0ACF6585" w14:textId="77777777" w:rsidTr="00486DFF">
        <w:tblPrEx>
          <w:tblCellMar>
            <w:left w:w="57" w:type="dxa"/>
            <w:right w:w="57" w:type="dxa"/>
          </w:tblCellMar>
        </w:tblPrEx>
        <w:trPr>
          <w:jc w:val="center"/>
        </w:trPr>
        <w:tc>
          <w:tcPr>
            <w:tcW w:w="919" w:type="dxa"/>
            <w:gridSpan w:val="2"/>
          </w:tcPr>
          <w:p w14:paraId="6E61948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308C3D5D"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0F1ADA5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14375FB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2B5F27E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7C8B770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14:paraId="0D622F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TOTAL:</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794323">
              <w:rPr>
                <w:rFonts w:ascii="Arial" w:hAnsi="Arial"/>
                <w:szCs w:val="20"/>
              </w:rPr>
            </w:r>
            <w:r w:rsidR="00794323">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FY </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794323">
              <w:rPr>
                <w:rFonts w:ascii="Arial" w:hAnsi="Arial"/>
                <w:szCs w:val="20"/>
              </w:rPr>
            </w:r>
            <w:r w:rsidR="00794323">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AAMC</w:t>
            </w:r>
          </w:p>
        </w:tc>
      </w:tr>
      <w:tr w:rsidR="00DA0CF9" w:rsidRPr="00DA0CF9" w14:paraId="34E55782" w14:textId="77777777" w:rsidTr="00486DFF">
        <w:tblPrEx>
          <w:tblCellMar>
            <w:left w:w="57" w:type="dxa"/>
            <w:right w:w="57" w:type="dxa"/>
          </w:tblCellMar>
        </w:tblPrEx>
        <w:trPr>
          <w:jc w:val="center"/>
        </w:trPr>
        <w:tc>
          <w:tcPr>
            <w:tcW w:w="919" w:type="dxa"/>
            <w:gridSpan w:val="2"/>
          </w:tcPr>
          <w:p w14:paraId="517667B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4675035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120DD4C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14:paraId="37A7DA2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14:paraId="3D684B6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14:paraId="652099D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14:paraId="2EBA792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14:paraId="42C7129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14:paraId="6A218FA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14:paraId="2492227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14:paraId="153FF1D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37" w:type="dxa"/>
          </w:tcPr>
          <w:p w14:paraId="512C8B3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r>
      <w:tr w:rsidR="00DA0CF9" w:rsidRPr="00DA0CF9" w14:paraId="00B37C27" w14:textId="77777777" w:rsidTr="002A59E2">
        <w:trPr>
          <w:trHeight w:hRule="exact" w:val="259"/>
          <w:jc w:val="center"/>
        </w:trPr>
        <w:tc>
          <w:tcPr>
            <w:tcW w:w="14657" w:type="dxa"/>
            <w:gridSpan w:val="32"/>
          </w:tcPr>
          <w:p w14:paraId="5D5AD53D"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1E000A" w14:textId="77777777" w:rsidTr="00486DFF">
        <w:trPr>
          <w:jc w:val="center"/>
        </w:trPr>
        <w:tc>
          <w:tcPr>
            <w:tcW w:w="919" w:type="dxa"/>
            <w:gridSpan w:val="2"/>
          </w:tcPr>
          <w:p w14:paraId="00AE82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41CC0B5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BDC00F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21E456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E5A087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F039AF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85CD89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CECD63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4E1F36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B42F1C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42772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E2B3F1" w14:textId="77777777" w:rsidR="00DA0CF9" w:rsidRPr="00DA0CF9" w:rsidRDefault="00DA0CF9" w:rsidP="00DA0CF9">
            <w:pPr>
              <w:widowControl w:val="0"/>
              <w:spacing w:after="0"/>
              <w:ind w:left="0"/>
              <w:jc w:val="right"/>
              <w:rPr>
                <w:rFonts w:ascii="Arial" w:hAnsi="Arial"/>
                <w:szCs w:val="20"/>
              </w:rPr>
            </w:pPr>
          </w:p>
        </w:tc>
      </w:tr>
      <w:tr w:rsidR="00DA0CF9" w:rsidRPr="00DA0CF9" w14:paraId="77B7FA2A" w14:textId="77777777" w:rsidTr="00486DFF">
        <w:trPr>
          <w:jc w:val="center"/>
        </w:trPr>
        <w:tc>
          <w:tcPr>
            <w:tcW w:w="919" w:type="dxa"/>
            <w:gridSpan w:val="2"/>
          </w:tcPr>
          <w:p w14:paraId="57F4512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52DA36F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187C380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07DBC7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B3A78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12EA36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53FC3E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A4BE0DF"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BFE7DF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D3333F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05E40CA"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3AE82A9F" w14:textId="77777777" w:rsidR="00DA0CF9" w:rsidRPr="00DA0CF9" w:rsidRDefault="00DA0CF9" w:rsidP="00DA0CF9">
            <w:pPr>
              <w:widowControl w:val="0"/>
              <w:spacing w:after="0"/>
              <w:ind w:left="0"/>
              <w:jc w:val="right"/>
              <w:rPr>
                <w:rFonts w:ascii="Arial" w:hAnsi="Arial"/>
                <w:szCs w:val="20"/>
              </w:rPr>
            </w:pPr>
          </w:p>
        </w:tc>
      </w:tr>
      <w:tr w:rsidR="00DA0CF9" w:rsidRPr="00DA0CF9" w14:paraId="2C963575" w14:textId="77777777" w:rsidTr="00486DFF">
        <w:trPr>
          <w:jc w:val="center"/>
        </w:trPr>
        <w:tc>
          <w:tcPr>
            <w:tcW w:w="919" w:type="dxa"/>
            <w:gridSpan w:val="2"/>
          </w:tcPr>
          <w:p w14:paraId="680514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25FA989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9BDB11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3F11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7868F70"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396979"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58FF9C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F6D672A"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31B6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D7205F1"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1A5ADA13"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6CD78E" w14:textId="77777777" w:rsidR="00DA0CF9" w:rsidRPr="00DA0CF9" w:rsidRDefault="00DA0CF9" w:rsidP="00DA0CF9">
            <w:pPr>
              <w:widowControl w:val="0"/>
              <w:spacing w:after="0"/>
              <w:ind w:left="0"/>
              <w:jc w:val="right"/>
              <w:rPr>
                <w:rFonts w:ascii="Arial" w:hAnsi="Arial"/>
                <w:szCs w:val="20"/>
              </w:rPr>
            </w:pPr>
          </w:p>
        </w:tc>
      </w:tr>
      <w:tr w:rsidR="00DA0CF9" w:rsidRPr="00DA0CF9" w14:paraId="4545FE7B" w14:textId="77777777" w:rsidTr="00486DFF">
        <w:trPr>
          <w:jc w:val="center"/>
        </w:trPr>
        <w:tc>
          <w:tcPr>
            <w:tcW w:w="919" w:type="dxa"/>
            <w:gridSpan w:val="2"/>
          </w:tcPr>
          <w:p w14:paraId="198D9F4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6924FF9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B6F6EDF"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CFD415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AC1A39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1AEB08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B6F38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6A841C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FF045A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FAE34F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9330B9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50CFEF" w14:textId="77777777" w:rsidR="00DA0CF9" w:rsidRPr="00DA0CF9" w:rsidRDefault="00DA0CF9" w:rsidP="00DA0CF9">
            <w:pPr>
              <w:widowControl w:val="0"/>
              <w:spacing w:after="0"/>
              <w:ind w:left="0"/>
              <w:jc w:val="right"/>
              <w:rPr>
                <w:rFonts w:ascii="Arial" w:hAnsi="Arial"/>
                <w:szCs w:val="20"/>
              </w:rPr>
            </w:pPr>
          </w:p>
        </w:tc>
      </w:tr>
      <w:tr w:rsidR="00DA0CF9" w:rsidRPr="00DA0CF9" w14:paraId="2EA54576" w14:textId="77777777" w:rsidTr="002A59E2">
        <w:trPr>
          <w:trHeight w:hRule="exact" w:val="259"/>
          <w:jc w:val="center"/>
        </w:trPr>
        <w:tc>
          <w:tcPr>
            <w:tcW w:w="14657" w:type="dxa"/>
            <w:gridSpan w:val="32"/>
          </w:tcPr>
          <w:p w14:paraId="29409BC9"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771CAE3" w14:textId="77777777" w:rsidTr="00486DFF">
        <w:trPr>
          <w:jc w:val="center"/>
        </w:trPr>
        <w:tc>
          <w:tcPr>
            <w:tcW w:w="919" w:type="dxa"/>
            <w:gridSpan w:val="2"/>
          </w:tcPr>
          <w:p w14:paraId="156698B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1BFE281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0557C6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92917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3E4AEA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0DD62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8DE401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14D47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CB3A2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27CDE97"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B74436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4B726E" w14:textId="77777777" w:rsidR="00DA0CF9" w:rsidRPr="00DA0CF9" w:rsidRDefault="00DA0CF9" w:rsidP="00DA0CF9">
            <w:pPr>
              <w:widowControl w:val="0"/>
              <w:spacing w:after="0"/>
              <w:ind w:left="0"/>
              <w:jc w:val="right"/>
              <w:rPr>
                <w:rFonts w:ascii="Arial" w:hAnsi="Arial"/>
                <w:szCs w:val="20"/>
              </w:rPr>
            </w:pPr>
          </w:p>
        </w:tc>
      </w:tr>
      <w:tr w:rsidR="00DA0CF9" w:rsidRPr="00DA0CF9" w14:paraId="5E74E06A" w14:textId="77777777" w:rsidTr="00486DFF">
        <w:trPr>
          <w:jc w:val="center"/>
        </w:trPr>
        <w:tc>
          <w:tcPr>
            <w:tcW w:w="919" w:type="dxa"/>
            <w:gridSpan w:val="2"/>
          </w:tcPr>
          <w:p w14:paraId="63815A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466B5C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359405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206B69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4698201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513ECA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6A4B0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0CE657A"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17C9D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0A82D9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EA52A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E708A43" w14:textId="77777777" w:rsidR="00DA0CF9" w:rsidRPr="00DA0CF9" w:rsidRDefault="00DA0CF9" w:rsidP="00DA0CF9">
            <w:pPr>
              <w:widowControl w:val="0"/>
              <w:spacing w:after="0"/>
              <w:ind w:left="0"/>
              <w:jc w:val="right"/>
              <w:rPr>
                <w:rFonts w:ascii="Arial" w:hAnsi="Arial"/>
                <w:szCs w:val="20"/>
              </w:rPr>
            </w:pPr>
          </w:p>
        </w:tc>
      </w:tr>
      <w:tr w:rsidR="00DA0CF9" w:rsidRPr="00DA0CF9" w14:paraId="414859C6" w14:textId="77777777" w:rsidTr="00486DFF">
        <w:trPr>
          <w:jc w:val="center"/>
        </w:trPr>
        <w:tc>
          <w:tcPr>
            <w:tcW w:w="919" w:type="dxa"/>
            <w:gridSpan w:val="2"/>
          </w:tcPr>
          <w:p w14:paraId="44D2259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4CF7E41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5CF6644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372DA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82CBCB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751B50C"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49B2FA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80E10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B45B9E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CFAF15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209AF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8AE498C" w14:textId="77777777" w:rsidR="00DA0CF9" w:rsidRPr="00DA0CF9" w:rsidRDefault="00DA0CF9" w:rsidP="00DA0CF9">
            <w:pPr>
              <w:widowControl w:val="0"/>
              <w:spacing w:after="0"/>
              <w:ind w:left="0"/>
              <w:jc w:val="right"/>
              <w:rPr>
                <w:rFonts w:ascii="Arial" w:hAnsi="Arial"/>
                <w:szCs w:val="20"/>
              </w:rPr>
            </w:pPr>
          </w:p>
        </w:tc>
      </w:tr>
      <w:tr w:rsidR="00DA0CF9" w:rsidRPr="00DA0CF9" w14:paraId="617CF1B8" w14:textId="77777777" w:rsidTr="00486DFF">
        <w:trPr>
          <w:jc w:val="center"/>
        </w:trPr>
        <w:tc>
          <w:tcPr>
            <w:tcW w:w="919" w:type="dxa"/>
            <w:gridSpan w:val="2"/>
          </w:tcPr>
          <w:p w14:paraId="0FA8D9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5BAF8B4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7880244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6FD663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46B6A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DD8FAE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81D730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21BCB"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381358E"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EF0575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53546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8DA15A2" w14:textId="77777777" w:rsidR="00DA0CF9" w:rsidRPr="00DA0CF9" w:rsidRDefault="00DA0CF9" w:rsidP="00DA0CF9">
            <w:pPr>
              <w:widowControl w:val="0"/>
              <w:spacing w:after="0"/>
              <w:ind w:left="0"/>
              <w:jc w:val="right"/>
              <w:rPr>
                <w:rFonts w:ascii="Arial" w:hAnsi="Arial"/>
                <w:szCs w:val="20"/>
              </w:rPr>
            </w:pPr>
          </w:p>
        </w:tc>
      </w:tr>
      <w:tr w:rsidR="00DA0CF9" w:rsidRPr="00DA0CF9" w14:paraId="122671C4" w14:textId="77777777" w:rsidTr="002A59E2">
        <w:trPr>
          <w:trHeight w:hRule="exact" w:val="259"/>
          <w:jc w:val="center"/>
        </w:trPr>
        <w:tc>
          <w:tcPr>
            <w:tcW w:w="14657" w:type="dxa"/>
            <w:gridSpan w:val="32"/>
          </w:tcPr>
          <w:p w14:paraId="11520214"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27B936" w14:textId="77777777" w:rsidTr="00486DFF">
        <w:trPr>
          <w:jc w:val="center"/>
        </w:trPr>
        <w:tc>
          <w:tcPr>
            <w:tcW w:w="919" w:type="dxa"/>
            <w:gridSpan w:val="2"/>
          </w:tcPr>
          <w:p w14:paraId="67E71E0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2877EAB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1B74C8E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4BE58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CB1ABA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12512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4BFFCD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4539C5E"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6A2C14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CDE8A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306AACF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7795E6A" w14:textId="77777777" w:rsidR="00DA0CF9" w:rsidRPr="00DA0CF9" w:rsidRDefault="00DA0CF9" w:rsidP="00DA0CF9">
            <w:pPr>
              <w:widowControl w:val="0"/>
              <w:spacing w:after="0"/>
              <w:ind w:left="0"/>
              <w:jc w:val="right"/>
              <w:rPr>
                <w:rFonts w:ascii="Arial" w:hAnsi="Arial"/>
                <w:szCs w:val="20"/>
              </w:rPr>
            </w:pPr>
          </w:p>
        </w:tc>
      </w:tr>
      <w:tr w:rsidR="00DA0CF9" w:rsidRPr="00DA0CF9" w14:paraId="224C228B" w14:textId="77777777" w:rsidTr="00486DFF">
        <w:trPr>
          <w:jc w:val="center"/>
        </w:trPr>
        <w:tc>
          <w:tcPr>
            <w:tcW w:w="919" w:type="dxa"/>
            <w:gridSpan w:val="2"/>
          </w:tcPr>
          <w:p w14:paraId="4CF929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0DA6E3C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67D30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BA80AC8"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8B261C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5D5E2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EF15EE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3676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5532312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193BC0C"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BA1D1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FE77F1" w14:textId="77777777" w:rsidR="00DA0CF9" w:rsidRPr="00DA0CF9" w:rsidRDefault="00DA0CF9" w:rsidP="00DA0CF9">
            <w:pPr>
              <w:widowControl w:val="0"/>
              <w:spacing w:after="0"/>
              <w:ind w:left="0"/>
              <w:jc w:val="right"/>
              <w:rPr>
                <w:rFonts w:ascii="Arial" w:hAnsi="Arial"/>
                <w:szCs w:val="20"/>
              </w:rPr>
            </w:pPr>
          </w:p>
        </w:tc>
      </w:tr>
      <w:tr w:rsidR="00DA0CF9" w:rsidRPr="00DA0CF9" w14:paraId="503723E3" w14:textId="77777777" w:rsidTr="00486DFF">
        <w:trPr>
          <w:jc w:val="center"/>
        </w:trPr>
        <w:tc>
          <w:tcPr>
            <w:tcW w:w="919" w:type="dxa"/>
            <w:gridSpan w:val="2"/>
          </w:tcPr>
          <w:p w14:paraId="5DD6035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64B758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47E814A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D6C5003"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F464FA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6B1F0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392031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38D885C"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7B506B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CE82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B80A02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08CAF8B" w14:textId="77777777" w:rsidR="00DA0CF9" w:rsidRPr="00DA0CF9" w:rsidRDefault="00DA0CF9" w:rsidP="00DA0CF9">
            <w:pPr>
              <w:widowControl w:val="0"/>
              <w:spacing w:after="0"/>
              <w:ind w:left="0"/>
              <w:jc w:val="right"/>
              <w:rPr>
                <w:rFonts w:ascii="Arial" w:hAnsi="Arial"/>
                <w:szCs w:val="20"/>
              </w:rPr>
            </w:pPr>
          </w:p>
        </w:tc>
      </w:tr>
      <w:tr w:rsidR="00DA0CF9" w:rsidRPr="00DA0CF9" w14:paraId="74330311" w14:textId="77777777" w:rsidTr="00486DFF">
        <w:trPr>
          <w:jc w:val="center"/>
        </w:trPr>
        <w:tc>
          <w:tcPr>
            <w:tcW w:w="919" w:type="dxa"/>
            <w:gridSpan w:val="2"/>
          </w:tcPr>
          <w:p w14:paraId="6E68A4B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3F84C85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0792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18F9FE6"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F5E36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214CF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919CA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A34A50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0AC44B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BD47F9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2F814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3801859" w14:textId="77777777" w:rsidR="00DA0CF9" w:rsidRPr="00DA0CF9" w:rsidRDefault="00DA0CF9" w:rsidP="00DA0CF9">
            <w:pPr>
              <w:widowControl w:val="0"/>
              <w:spacing w:after="0"/>
              <w:ind w:left="0"/>
              <w:jc w:val="right"/>
              <w:rPr>
                <w:rFonts w:ascii="Arial" w:hAnsi="Arial"/>
                <w:szCs w:val="20"/>
              </w:rPr>
            </w:pPr>
          </w:p>
        </w:tc>
      </w:tr>
      <w:tr w:rsidR="00DA0CF9" w:rsidRPr="00DA0CF9" w14:paraId="60C7D23E" w14:textId="77777777" w:rsidTr="002A59E2">
        <w:trPr>
          <w:trHeight w:hRule="exact" w:val="259"/>
          <w:jc w:val="center"/>
        </w:trPr>
        <w:tc>
          <w:tcPr>
            <w:tcW w:w="14657" w:type="dxa"/>
            <w:gridSpan w:val="32"/>
          </w:tcPr>
          <w:p w14:paraId="6409A33A"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46BCFD1F" w14:textId="77777777" w:rsidTr="00486DFF">
        <w:trPr>
          <w:jc w:val="center"/>
        </w:trPr>
        <w:tc>
          <w:tcPr>
            <w:tcW w:w="919" w:type="dxa"/>
            <w:gridSpan w:val="2"/>
          </w:tcPr>
          <w:p w14:paraId="6CD97D1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6EA1FDF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5799596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108A34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36DD91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82DA3C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9F0655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66C1A2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C347E2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4D836D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5BBE6F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4994370" w14:textId="77777777" w:rsidR="00DA0CF9" w:rsidRPr="00DA0CF9" w:rsidRDefault="00DA0CF9" w:rsidP="00DA0CF9">
            <w:pPr>
              <w:widowControl w:val="0"/>
              <w:spacing w:after="0"/>
              <w:ind w:left="0"/>
              <w:jc w:val="right"/>
              <w:rPr>
                <w:rFonts w:ascii="Arial" w:hAnsi="Arial"/>
                <w:szCs w:val="20"/>
              </w:rPr>
            </w:pPr>
          </w:p>
        </w:tc>
      </w:tr>
      <w:tr w:rsidR="00DA0CF9" w:rsidRPr="00DA0CF9" w14:paraId="7A49B151" w14:textId="77777777" w:rsidTr="00486DFF">
        <w:trPr>
          <w:jc w:val="center"/>
        </w:trPr>
        <w:tc>
          <w:tcPr>
            <w:tcW w:w="919" w:type="dxa"/>
            <w:gridSpan w:val="2"/>
          </w:tcPr>
          <w:p w14:paraId="5B477B8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6059FD9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7639CF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389B8A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57CA69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0EFDB6"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5C2824A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B1400D4"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197081C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C2FBB6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35784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452DF35" w14:textId="77777777" w:rsidR="00DA0CF9" w:rsidRPr="00DA0CF9" w:rsidRDefault="00DA0CF9" w:rsidP="00DA0CF9">
            <w:pPr>
              <w:widowControl w:val="0"/>
              <w:spacing w:after="0"/>
              <w:ind w:left="0"/>
              <w:jc w:val="right"/>
              <w:rPr>
                <w:rFonts w:ascii="Arial" w:hAnsi="Arial"/>
                <w:szCs w:val="20"/>
              </w:rPr>
            </w:pPr>
          </w:p>
        </w:tc>
      </w:tr>
      <w:tr w:rsidR="00DA0CF9" w:rsidRPr="00DA0CF9" w14:paraId="409DEE1B" w14:textId="77777777" w:rsidTr="00486DFF">
        <w:trPr>
          <w:jc w:val="center"/>
        </w:trPr>
        <w:tc>
          <w:tcPr>
            <w:tcW w:w="919" w:type="dxa"/>
            <w:gridSpan w:val="2"/>
          </w:tcPr>
          <w:p w14:paraId="7824720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29383FD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6DF674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2CDDE40"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4ED40F9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8672BF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90E4BD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8152C5"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05148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95A16A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7023EA0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CD69EFC" w14:textId="77777777" w:rsidR="00DA0CF9" w:rsidRPr="00DA0CF9" w:rsidRDefault="00DA0CF9" w:rsidP="00DA0CF9">
            <w:pPr>
              <w:widowControl w:val="0"/>
              <w:spacing w:after="0"/>
              <w:ind w:left="0"/>
              <w:jc w:val="right"/>
              <w:rPr>
                <w:rFonts w:ascii="Arial" w:hAnsi="Arial"/>
                <w:szCs w:val="20"/>
              </w:rPr>
            </w:pPr>
          </w:p>
        </w:tc>
      </w:tr>
      <w:tr w:rsidR="00DA0CF9" w:rsidRPr="00DA0CF9" w14:paraId="17B2D6CC" w14:textId="77777777" w:rsidTr="00486DFF">
        <w:trPr>
          <w:jc w:val="center"/>
        </w:trPr>
        <w:tc>
          <w:tcPr>
            <w:tcW w:w="919" w:type="dxa"/>
            <w:gridSpan w:val="2"/>
          </w:tcPr>
          <w:p w14:paraId="05C463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5A24D3A8"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51D8AAF3"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022FAB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8F9923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96BA10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0E39C1"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9CA66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4C25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EB710A2"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005CA6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32AA0F" w14:textId="77777777" w:rsidR="00DA0CF9" w:rsidRPr="00DA0CF9" w:rsidRDefault="00DA0CF9" w:rsidP="00DA0CF9">
            <w:pPr>
              <w:widowControl w:val="0"/>
              <w:spacing w:after="0"/>
              <w:ind w:left="0"/>
              <w:jc w:val="right"/>
              <w:rPr>
                <w:rFonts w:ascii="Arial" w:hAnsi="Arial"/>
                <w:szCs w:val="20"/>
              </w:rPr>
            </w:pPr>
          </w:p>
        </w:tc>
      </w:tr>
      <w:tr w:rsidR="00DA0CF9" w:rsidRPr="00DA0CF9" w14:paraId="32DD8A89" w14:textId="77777777" w:rsidTr="002A59E2">
        <w:trPr>
          <w:trHeight w:hRule="exact" w:val="259"/>
          <w:jc w:val="center"/>
        </w:trPr>
        <w:tc>
          <w:tcPr>
            <w:tcW w:w="14657" w:type="dxa"/>
            <w:gridSpan w:val="32"/>
          </w:tcPr>
          <w:p w14:paraId="42E6FF50"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2DA1753" w14:textId="77777777" w:rsidTr="00486DFF">
        <w:trPr>
          <w:jc w:val="center"/>
        </w:trPr>
        <w:tc>
          <w:tcPr>
            <w:tcW w:w="919" w:type="dxa"/>
            <w:gridSpan w:val="2"/>
          </w:tcPr>
          <w:p w14:paraId="781887E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17</w:t>
            </w:r>
          </w:p>
        </w:tc>
        <w:tc>
          <w:tcPr>
            <w:tcW w:w="2618" w:type="dxa"/>
            <w:gridSpan w:val="3"/>
          </w:tcPr>
          <w:p w14:paraId="6021A1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54FA234" w14:textId="77777777" w:rsidR="00DA0CF9" w:rsidRPr="00DA0CF9" w:rsidRDefault="00DA0CF9" w:rsidP="00DA0CF9">
            <w:pPr>
              <w:widowControl w:val="0"/>
              <w:spacing w:after="0"/>
              <w:ind w:left="0"/>
              <w:rPr>
                <w:rFonts w:ascii="Arial" w:hAnsi="Arial"/>
                <w:szCs w:val="20"/>
              </w:rPr>
            </w:pPr>
          </w:p>
        </w:tc>
        <w:tc>
          <w:tcPr>
            <w:tcW w:w="1723" w:type="dxa"/>
            <w:gridSpan w:val="3"/>
          </w:tcPr>
          <w:p w14:paraId="5B0E6913" w14:textId="77777777" w:rsidR="00DA0CF9" w:rsidRPr="00DA0CF9" w:rsidRDefault="00DA0CF9" w:rsidP="00DA0CF9">
            <w:pPr>
              <w:widowControl w:val="0"/>
              <w:spacing w:after="0"/>
              <w:ind w:left="0"/>
              <w:rPr>
                <w:rFonts w:ascii="Arial" w:hAnsi="Arial"/>
                <w:szCs w:val="20"/>
              </w:rPr>
            </w:pPr>
          </w:p>
        </w:tc>
        <w:tc>
          <w:tcPr>
            <w:tcW w:w="816" w:type="dxa"/>
            <w:gridSpan w:val="2"/>
          </w:tcPr>
          <w:p w14:paraId="52E1E2FB" w14:textId="77777777" w:rsidR="00DA0CF9" w:rsidRPr="00DA0CF9" w:rsidRDefault="00DA0CF9" w:rsidP="00DA0CF9">
            <w:pPr>
              <w:widowControl w:val="0"/>
              <w:spacing w:after="0"/>
              <w:ind w:left="0"/>
              <w:rPr>
                <w:rFonts w:ascii="Arial" w:hAnsi="Arial"/>
                <w:szCs w:val="20"/>
              </w:rPr>
            </w:pPr>
          </w:p>
        </w:tc>
        <w:tc>
          <w:tcPr>
            <w:tcW w:w="1458" w:type="dxa"/>
            <w:gridSpan w:val="3"/>
          </w:tcPr>
          <w:p w14:paraId="3ECD924C" w14:textId="77777777" w:rsidR="00DA0CF9" w:rsidRPr="00DA0CF9" w:rsidRDefault="00DA0CF9" w:rsidP="00DA0CF9">
            <w:pPr>
              <w:widowControl w:val="0"/>
              <w:spacing w:after="0"/>
              <w:ind w:left="0"/>
              <w:rPr>
                <w:rFonts w:ascii="Arial" w:hAnsi="Arial"/>
                <w:szCs w:val="20"/>
              </w:rPr>
            </w:pPr>
          </w:p>
        </w:tc>
        <w:tc>
          <w:tcPr>
            <w:tcW w:w="714" w:type="dxa"/>
            <w:gridSpan w:val="2"/>
          </w:tcPr>
          <w:p w14:paraId="6F7242A7" w14:textId="77777777" w:rsidR="00DA0CF9" w:rsidRPr="00DA0CF9" w:rsidRDefault="00DA0CF9" w:rsidP="00DA0CF9">
            <w:pPr>
              <w:widowControl w:val="0"/>
              <w:spacing w:after="0"/>
              <w:ind w:left="0"/>
              <w:rPr>
                <w:rFonts w:ascii="Arial" w:hAnsi="Arial"/>
                <w:szCs w:val="20"/>
              </w:rPr>
            </w:pPr>
          </w:p>
        </w:tc>
        <w:tc>
          <w:tcPr>
            <w:tcW w:w="1251" w:type="dxa"/>
            <w:gridSpan w:val="4"/>
          </w:tcPr>
          <w:p w14:paraId="0D73E0BB" w14:textId="77777777" w:rsidR="00DA0CF9" w:rsidRPr="00DA0CF9" w:rsidRDefault="00DA0CF9" w:rsidP="00DA0CF9">
            <w:pPr>
              <w:widowControl w:val="0"/>
              <w:spacing w:after="0"/>
              <w:ind w:left="0"/>
              <w:rPr>
                <w:rFonts w:ascii="Arial" w:hAnsi="Arial"/>
                <w:szCs w:val="20"/>
              </w:rPr>
            </w:pPr>
          </w:p>
        </w:tc>
        <w:tc>
          <w:tcPr>
            <w:tcW w:w="804" w:type="dxa"/>
            <w:gridSpan w:val="2"/>
          </w:tcPr>
          <w:p w14:paraId="31811451" w14:textId="77777777" w:rsidR="00DA0CF9" w:rsidRPr="00DA0CF9" w:rsidRDefault="00DA0CF9" w:rsidP="00DA0CF9">
            <w:pPr>
              <w:widowControl w:val="0"/>
              <w:spacing w:after="0"/>
              <w:ind w:left="0"/>
              <w:rPr>
                <w:rFonts w:ascii="Arial" w:hAnsi="Arial"/>
                <w:szCs w:val="20"/>
              </w:rPr>
            </w:pPr>
          </w:p>
        </w:tc>
        <w:tc>
          <w:tcPr>
            <w:tcW w:w="1343" w:type="dxa"/>
            <w:gridSpan w:val="5"/>
          </w:tcPr>
          <w:p w14:paraId="3FF52B9C" w14:textId="77777777" w:rsidR="00DA0CF9" w:rsidRPr="00DA0CF9" w:rsidRDefault="00DA0CF9" w:rsidP="00DA0CF9">
            <w:pPr>
              <w:widowControl w:val="0"/>
              <w:spacing w:after="0"/>
              <w:ind w:left="0"/>
              <w:rPr>
                <w:rFonts w:ascii="Arial" w:hAnsi="Arial"/>
                <w:szCs w:val="20"/>
              </w:rPr>
            </w:pPr>
          </w:p>
        </w:tc>
        <w:tc>
          <w:tcPr>
            <w:tcW w:w="715" w:type="dxa"/>
            <w:gridSpan w:val="2"/>
          </w:tcPr>
          <w:p w14:paraId="3B96E4C0" w14:textId="77777777" w:rsidR="00DA0CF9" w:rsidRPr="00DA0CF9" w:rsidRDefault="00DA0CF9" w:rsidP="00DA0CF9">
            <w:pPr>
              <w:widowControl w:val="0"/>
              <w:spacing w:after="0"/>
              <w:ind w:left="0"/>
              <w:rPr>
                <w:rFonts w:ascii="Arial" w:hAnsi="Arial"/>
                <w:szCs w:val="20"/>
              </w:rPr>
            </w:pPr>
          </w:p>
        </w:tc>
        <w:tc>
          <w:tcPr>
            <w:tcW w:w="1571" w:type="dxa"/>
            <w:gridSpan w:val="2"/>
          </w:tcPr>
          <w:p w14:paraId="26D274DD" w14:textId="77777777" w:rsidR="00DA0CF9" w:rsidRPr="00DA0CF9" w:rsidRDefault="00DA0CF9" w:rsidP="00DA0CF9">
            <w:pPr>
              <w:widowControl w:val="0"/>
              <w:spacing w:after="0"/>
              <w:ind w:left="0"/>
              <w:rPr>
                <w:rFonts w:ascii="Arial" w:hAnsi="Arial"/>
                <w:szCs w:val="20"/>
              </w:rPr>
            </w:pPr>
          </w:p>
        </w:tc>
      </w:tr>
      <w:tr w:rsidR="00DA0CF9" w:rsidRPr="00DA0CF9" w14:paraId="4242488D" w14:textId="77777777" w:rsidTr="00486DFF">
        <w:trPr>
          <w:jc w:val="center"/>
        </w:trPr>
        <w:tc>
          <w:tcPr>
            <w:tcW w:w="919" w:type="dxa"/>
            <w:gridSpan w:val="2"/>
          </w:tcPr>
          <w:p w14:paraId="33BDD1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18</w:t>
            </w:r>
          </w:p>
        </w:tc>
        <w:tc>
          <w:tcPr>
            <w:tcW w:w="2618" w:type="dxa"/>
            <w:gridSpan w:val="3"/>
          </w:tcPr>
          <w:p w14:paraId="141DC92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5BA7AF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E0D20FC"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08B7650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EAB6C38"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1163A6C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70181F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4FE30B7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43B92F2"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0C81290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0FC696" w14:textId="77777777" w:rsidR="00DA0CF9" w:rsidRPr="00DA0CF9" w:rsidRDefault="00DA0CF9" w:rsidP="00DA0CF9">
            <w:pPr>
              <w:widowControl w:val="0"/>
              <w:spacing w:after="0"/>
              <w:ind w:left="0"/>
              <w:jc w:val="right"/>
              <w:rPr>
                <w:rFonts w:ascii="Arial" w:hAnsi="Arial"/>
                <w:szCs w:val="20"/>
              </w:rPr>
            </w:pPr>
          </w:p>
        </w:tc>
      </w:tr>
      <w:tr w:rsidR="00DA0CF9" w:rsidRPr="00DA0CF9" w14:paraId="4C4C772A" w14:textId="77777777" w:rsidTr="00486DFF">
        <w:trPr>
          <w:jc w:val="center"/>
        </w:trPr>
        <w:tc>
          <w:tcPr>
            <w:tcW w:w="919" w:type="dxa"/>
            <w:gridSpan w:val="2"/>
          </w:tcPr>
          <w:p w14:paraId="03E61DD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19</w:t>
            </w:r>
          </w:p>
        </w:tc>
        <w:tc>
          <w:tcPr>
            <w:tcW w:w="2618" w:type="dxa"/>
            <w:gridSpan w:val="3"/>
          </w:tcPr>
          <w:p w14:paraId="2E12B78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F17F01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4627CB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01577AE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413DF72"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96FC9D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A02A7F"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0B8B080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FBFCFB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C9114F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4DD63DA" w14:textId="77777777" w:rsidR="00DA0CF9" w:rsidRPr="00DA0CF9" w:rsidRDefault="00DA0CF9" w:rsidP="00DA0CF9">
            <w:pPr>
              <w:widowControl w:val="0"/>
              <w:spacing w:after="0"/>
              <w:ind w:left="0"/>
              <w:jc w:val="right"/>
              <w:rPr>
                <w:rFonts w:ascii="Arial" w:hAnsi="Arial"/>
                <w:szCs w:val="20"/>
              </w:rPr>
            </w:pPr>
          </w:p>
        </w:tc>
      </w:tr>
      <w:tr w:rsidR="00DA0CF9" w:rsidRPr="00DA0CF9" w14:paraId="017125E9" w14:textId="77777777" w:rsidTr="00486DFF">
        <w:trPr>
          <w:jc w:val="center"/>
        </w:trPr>
        <w:tc>
          <w:tcPr>
            <w:tcW w:w="919" w:type="dxa"/>
            <w:gridSpan w:val="2"/>
          </w:tcPr>
          <w:p w14:paraId="2C845F5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20</w:t>
            </w:r>
          </w:p>
        </w:tc>
        <w:tc>
          <w:tcPr>
            <w:tcW w:w="2618" w:type="dxa"/>
            <w:gridSpan w:val="3"/>
          </w:tcPr>
          <w:p w14:paraId="6D4AB20B"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59D529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F768222"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06B484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C114F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04E895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FF7DC9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2D6951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21DC6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71262B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7610E60" w14:textId="77777777" w:rsidR="00DA0CF9" w:rsidRPr="00DA0CF9" w:rsidRDefault="00DA0CF9" w:rsidP="00DA0CF9">
            <w:pPr>
              <w:widowControl w:val="0"/>
              <w:spacing w:after="0"/>
              <w:ind w:left="0"/>
              <w:jc w:val="right"/>
              <w:rPr>
                <w:rFonts w:ascii="Arial" w:hAnsi="Arial"/>
                <w:szCs w:val="20"/>
              </w:rPr>
            </w:pPr>
          </w:p>
        </w:tc>
      </w:tr>
      <w:tr w:rsidR="00DA0CF9" w:rsidRPr="00DA0CF9" w14:paraId="4C63275B" w14:textId="77777777" w:rsidTr="00486DFF">
        <w:trPr>
          <w:trHeight w:hRule="exact" w:val="120"/>
          <w:jc w:val="center"/>
        </w:trPr>
        <w:tc>
          <w:tcPr>
            <w:tcW w:w="912" w:type="dxa"/>
            <w:shd w:val="solid" w:color="auto" w:fill="auto"/>
          </w:tcPr>
          <w:p w14:paraId="6CC8157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52ED3EF1"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72948388"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4686EC65"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4127BF6D"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2CE77F2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06E599"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4BA2E8E9"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43CE13AD"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53D5B64D"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BF9BBD" w14:textId="77777777" w:rsidR="00DA0CF9" w:rsidRPr="00DA0CF9" w:rsidRDefault="00DA0CF9" w:rsidP="00DA0CF9">
            <w:pPr>
              <w:widowControl w:val="0"/>
              <w:spacing w:after="0"/>
              <w:ind w:left="0"/>
              <w:jc w:val="right"/>
              <w:rPr>
                <w:rFonts w:ascii="Arial" w:hAnsi="Arial"/>
                <w:szCs w:val="20"/>
              </w:rPr>
            </w:pPr>
          </w:p>
        </w:tc>
        <w:tc>
          <w:tcPr>
            <w:tcW w:w="1585" w:type="dxa"/>
            <w:gridSpan w:val="3"/>
            <w:shd w:val="solid" w:color="auto" w:fill="auto"/>
          </w:tcPr>
          <w:p w14:paraId="79C66D7C" w14:textId="77777777" w:rsidR="00DA0CF9" w:rsidRPr="00DA0CF9" w:rsidRDefault="00DA0CF9" w:rsidP="00DA0CF9">
            <w:pPr>
              <w:widowControl w:val="0"/>
              <w:spacing w:after="0"/>
              <w:ind w:left="0"/>
              <w:jc w:val="right"/>
              <w:rPr>
                <w:rFonts w:ascii="Arial" w:hAnsi="Arial"/>
                <w:szCs w:val="20"/>
              </w:rPr>
            </w:pPr>
          </w:p>
        </w:tc>
      </w:tr>
      <w:tr w:rsidR="00DA0CF9" w:rsidRPr="00DA0CF9" w14:paraId="77832E11" w14:textId="77777777" w:rsidTr="00256B6C">
        <w:trPr>
          <w:trHeight w:val="65"/>
          <w:jc w:val="center"/>
        </w:trPr>
        <w:tc>
          <w:tcPr>
            <w:tcW w:w="919" w:type="dxa"/>
            <w:gridSpan w:val="2"/>
          </w:tcPr>
          <w:p w14:paraId="12E9AAE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21</w:t>
            </w:r>
          </w:p>
        </w:tc>
        <w:tc>
          <w:tcPr>
            <w:tcW w:w="2618" w:type="dxa"/>
            <w:gridSpan w:val="3"/>
          </w:tcPr>
          <w:p w14:paraId="294DEF0E"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14:paraId="2DD8BA16"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6E67BB33"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1C85923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4B47C144"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1ACE33C2"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73A45C16"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36DA431"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040AA5E"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6BD4A552" w14:textId="77777777" w:rsidR="00DA0CF9" w:rsidRPr="00DA0CF9" w:rsidRDefault="00DA0CF9" w:rsidP="00DA0CF9">
            <w:pPr>
              <w:widowControl w:val="0"/>
              <w:spacing w:after="0"/>
              <w:ind w:left="0"/>
              <w:jc w:val="right"/>
              <w:rPr>
                <w:rFonts w:ascii="Arial" w:hAnsi="Arial"/>
                <w:b/>
                <w:szCs w:val="20"/>
              </w:rPr>
            </w:pPr>
          </w:p>
        </w:tc>
        <w:tc>
          <w:tcPr>
            <w:tcW w:w="1571" w:type="dxa"/>
            <w:gridSpan w:val="2"/>
          </w:tcPr>
          <w:p w14:paraId="57D73E70" w14:textId="77777777" w:rsidR="00DA0CF9" w:rsidRPr="00DA0CF9" w:rsidRDefault="00DA0CF9" w:rsidP="00DA0CF9">
            <w:pPr>
              <w:widowControl w:val="0"/>
              <w:spacing w:after="0"/>
              <w:ind w:left="0"/>
              <w:jc w:val="right"/>
              <w:rPr>
                <w:rFonts w:ascii="Arial" w:hAnsi="Arial"/>
                <w:b/>
                <w:szCs w:val="20"/>
              </w:rPr>
            </w:pPr>
          </w:p>
        </w:tc>
      </w:tr>
    </w:tbl>
    <w:p w14:paraId="59068359" w14:textId="77777777" w:rsidR="002D7C6E" w:rsidRPr="00DE266D" w:rsidRDefault="002D7C6E" w:rsidP="002D7C6E">
      <w:pPr>
        <w:pStyle w:val="Heading2"/>
        <w:numPr>
          <w:ilvl w:val="0"/>
          <w:numId w:val="0"/>
        </w:numPr>
        <w:spacing w:after="0"/>
        <w:rPr>
          <w:sz w:val="18"/>
          <w:szCs w:val="18"/>
        </w:rPr>
      </w:pPr>
      <w:bookmarkStart w:id="1536" w:name="_Toc507594121"/>
      <w:bookmarkStart w:id="1537" w:name="_Toc318388536"/>
      <w:bookmarkStart w:id="1538" w:name="_Toc355682512"/>
      <w:r w:rsidRPr="00DE266D">
        <w:rPr>
          <w:sz w:val="18"/>
          <w:szCs w:val="18"/>
        </w:rPr>
        <w:t xml:space="preserve">BLS LMI-1B </w:t>
      </w:r>
      <w:r>
        <w:rPr>
          <w:b w:val="0"/>
          <w:i/>
          <w:sz w:val="18"/>
          <w:szCs w:val="18"/>
        </w:rPr>
        <w:t>(Revised May 2015</w:t>
      </w:r>
      <w:r w:rsidRPr="0093059F">
        <w:rPr>
          <w:b w:val="0"/>
          <w:i/>
          <w:sz w:val="18"/>
          <w:szCs w:val="18"/>
        </w:rPr>
        <w:t>)</w:t>
      </w:r>
      <w:bookmarkEnd w:id="1536"/>
    </w:p>
    <w:p w14:paraId="3D6D6A68" w14:textId="03C007CB" w:rsidR="002D7C6E" w:rsidRDefault="002D7C6E" w:rsidP="001D73D1">
      <w:pPr>
        <w:pStyle w:val="Heading2"/>
        <w:numPr>
          <w:ilvl w:val="0"/>
          <w:numId w:val="0"/>
        </w:numPr>
        <w:spacing w:after="0"/>
        <w:rPr>
          <w:sz w:val="18"/>
          <w:szCs w:val="18"/>
        </w:rPr>
        <w:sectPr w:rsidR="002D7C6E" w:rsidSect="002A380D">
          <w:headerReference w:type="even" r:id="rId171"/>
          <w:headerReference w:type="default" r:id="rId172"/>
          <w:footerReference w:type="default" r:id="rId173"/>
          <w:headerReference w:type="first" r:id="rId174"/>
          <w:pgSz w:w="15840" w:h="12240" w:orient="landscape" w:code="1"/>
          <w:pgMar w:top="288" w:right="432" w:bottom="288" w:left="432" w:header="0" w:footer="0" w:gutter="0"/>
          <w:cols w:space="720"/>
          <w:docGrid w:linePitch="360"/>
        </w:sectPr>
      </w:pPr>
    </w:p>
    <w:bookmarkEnd w:id="1537"/>
    <w:bookmarkEnd w:id="1538"/>
    <w:p w14:paraId="52BAAD51" w14:textId="77777777" w:rsidR="00314F30" w:rsidRDefault="00314F30" w:rsidP="00F7391B">
      <w:pPr>
        <w:ind w:left="0"/>
      </w:pPr>
    </w:p>
    <w:p w14:paraId="5E97D716" w14:textId="77777777" w:rsidR="00480483" w:rsidRDefault="00480483" w:rsidP="005B27E9"/>
    <w:p w14:paraId="02235EF5" w14:textId="77777777" w:rsidR="00891C0E" w:rsidRDefault="00891C0E" w:rsidP="005B27E9"/>
    <w:p w14:paraId="21FE8910" w14:textId="77777777" w:rsidR="00891C0E" w:rsidRDefault="00891C0E" w:rsidP="005B27E9"/>
    <w:p w14:paraId="3CDCFD29" w14:textId="77777777" w:rsidR="00891C0E" w:rsidRDefault="00891C0E" w:rsidP="005B27E9"/>
    <w:p w14:paraId="04E8F048" w14:textId="77777777" w:rsidR="00891C0E" w:rsidRDefault="00891C0E" w:rsidP="005B27E9"/>
    <w:p w14:paraId="77569A39" w14:textId="77777777" w:rsidR="00891C0E" w:rsidRDefault="00891C0E" w:rsidP="005B27E9"/>
    <w:p w14:paraId="50677305" w14:textId="77777777" w:rsidR="00891C0E" w:rsidRDefault="00891C0E" w:rsidP="005B27E9"/>
    <w:p w14:paraId="2BB45977" w14:textId="77777777" w:rsidR="00891C0E" w:rsidRDefault="00891C0E" w:rsidP="005B27E9"/>
    <w:p w14:paraId="40D8EB1E" w14:textId="77777777" w:rsidR="00891C0E" w:rsidRDefault="00891C0E" w:rsidP="005B27E9"/>
    <w:p w14:paraId="5CC0C346" w14:textId="2F98D048" w:rsidR="00891C0E" w:rsidRDefault="00891C0E" w:rsidP="002A59E2">
      <w:pPr>
        <w:ind w:left="0"/>
        <w:jc w:val="center"/>
      </w:pPr>
      <w:r w:rsidRPr="00851650">
        <w:t>[</w:t>
      </w:r>
      <w:r w:rsidR="00E17C3D">
        <w:t>This page is intentionally left blank</w:t>
      </w:r>
      <w:r w:rsidRPr="00851650">
        <w:t>.]</w:t>
      </w:r>
    </w:p>
    <w:p w14:paraId="6A104B6A" w14:textId="77777777" w:rsidR="00A24520" w:rsidRDefault="00A24520" w:rsidP="005B27E9"/>
    <w:p w14:paraId="0E2A0C6F" w14:textId="77777777" w:rsidR="00A24520" w:rsidRDefault="00A24520" w:rsidP="005B27E9"/>
    <w:p w14:paraId="7E2BB984" w14:textId="77777777" w:rsidR="00A24520" w:rsidRPr="00851650" w:rsidRDefault="00A24520" w:rsidP="005B27E9">
      <w:pPr>
        <w:sectPr w:rsidR="00A24520" w:rsidRPr="00851650" w:rsidSect="002A380D">
          <w:headerReference w:type="even" r:id="rId175"/>
          <w:headerReference w:type="default" r:id="rId176"/>
          <w:footerReference w:type="default" r:id="rId177"/>
          <w:headerReference w:type="first" r:id="rId178"/>
          <w:pgSz w:w="15840" w:h="12240" w:orient="landscape" w:code="1"/>
          <w:pgMar w:top="288" w:right="432" w:bottom="288" w:left="432" w:header="0" w:footer="0" w:gutter="0"/>
          <w:cols w:space="720"/>
          <w:docGrid w:linePitch="360"/>
        </w:sectPr>
      </w:pPr>
    </w:p>
    <w:p w14:paraId="6E78E9D2" w14:textId="0536EDA4" w:rsidR="00CC3669" w:rsidRPr="00286C8D" w:rsidRDefault="008D5AF7" w:rsidP="00286C8D">
      <w:pPr>
        <w:pStyle w:val="Heading2"/>
        <w:numPr>
          <w:ilvl w:val="0"/>
          <w:numId w:val="0"/>
        </w:numPr>
        <w:ind w:left="720"/>
        <w:jc w:val="center"/>
        <w:rPr>
          <w:sz w:val="24"/>
        </w:rPr>
      </w:pPr>
      <w:bookmarkStart w:id="1539" w:name="_Toc507594122"/>
      <w:r w:rsidRPr="00286C8D">
        <w:rPr>
          <w:sz w:val="24"/>
        </w:rPr>
        <w:t xml:space="preserve">FY </w:t>
      </w:r>
      <w:r w:rsidR="00955D1E">
        <w:rPr>
          <w:sz w:val="24"/>
        </w:rPr>
        <w:t>2019</w:t>
      </w:r>
      <w:r w:rsidRPr="00286C8D">
        <w:rPr>
          <w:sz w:val="24"/>
        </w:rPr>
        <w:t xml:space="preserve"> </w:t>
      </w:r>
      <w:r w:rsidR="00CD4188" w:rsidRPr="00286C8D">
        <w:rPr>
          <w:sz w:val="24"/>
        </w:rPr>
        <w:t>LMI COOPERATIVE AGREEMENT DOCUMENT NUMBERS</w:t>
      </w:r>
      <w:bookmarkEnd w:id="1539"/>
    </w:p>
    <w:tbl>
      <w:tblPr>
        <w:tblpPr w:leftFromText="180" w:rightFromText="180" w:vertAnchor="page" w:horzAnchor="margin" w:tblpXSpec="center" w:tblpY="1321"/>
        <w:tblW w:w="0" w:type="auto"/>
        <w:tblLook w:val="04A0" w:firstRow="1" w:lastRow="0" w:firstColumn="1" w:lastColumn="0" w:noHBand="0" w:noVBand="1"/>
      </w:tblPr>
      <w:tblGrid>
        <w:gridCol w:w="4068"/>
        <w:gridCol w:w="3403"/>
      </w:tblGrid>
      <w:tr w:rsidR="00F6076F" w14:paraId="27A9E2D5" w14:textId="77777777" w:rsidTr="00416B2C">
        <w:trPr>
          <w:trHeight w:val="315"/>
        </w:trPr>
        <w:tc>
          <w:tcPr>
            <w:tcW w:w="4068" w:type="dxa"/>
            <w:tcBorders>
              <w:bottom w:val="single" w:sz="4" w:space="0" w:color="auto"/>
            </w:tcBorders>
            <w:shd w:val="clear" w:color="auto" w:fill="auto"/>
            <w:hideMark/>
          </w:tcPr>
          <w:p w14:paraId="2FAF1AA5" w14:textId="77777777" w:rsidR="00F6076F" w:rsidRDefault="00F6076F" w:rsidP="005B27E9">
            <w:pPr>
              <w:rPr>
                <w:szCs w:val="16"/>
              </w:rPr>
            </w:pPr>
            <w:r>
              <w:rPr>
                <w:snapToGrid w:val="0"/>
              </w:rPr>
              <w:t> </w:t>
            </w:r>
          </w:p>
        </w:tc>
        <w:tc>
          <w:tcPr>
            <w:tcW w:w="3403" w:type="dxa"/>
            <w:tcBorders>
              <w:bottom w:val="single" w:sz="4" w:space="0" w:color="auto"/>
            </w:tcBorders>
            <w:shd w:val="clear" w:color="auto" w:fill="auto"/>
            <w:hideMark/>
          </w:tcPr>
          <w:p w14:paraId="6B9E016F" w14:textId="77777777" w:rsidR="00F6076F" w:rsidRDefault="00F6076F" w:rsidP="005B27E9">
            <w:pPr>
              <w:rPr>
                <w:szCs w:val="16"/>
              </w:rPr>
            </w:pPr>
            <w:r>
              <w:rPr>
                <w:snapToGrid w:val="0"/>
              </w:rPr>
              <w:t>Document No.</w:t>
            </w:r>
          </w:p>
        </w:tc>
      </w:tr>
      <w:tr w:rsidR="00F6076F" w14:paraId="6D39B393" w14:textId="77777777" w:rsidTr="00416B2C">
        <w:trPr>
          <w:trHeight w:val="315"/>
        </w:trPr>
        <w:tc>
          <w:tcPr>
            <w:tcW w:w="4068" w:type="dxa"/>
            <w:tcBorders>
              <w:top w:val="single" w:sz="4" w:space="0" w:color="auto"/>
              <w:bottom w:val="single" w:sz="4" w:space="0" w:color="auto"/>
            </w:tcBorders>
            <w:shd w:val="clear" w:color="auto" w:fill="auto"/>
            <w:hideMark/>
          </w:tcPr>
          <w:p w14:paraId="3B6FC13F" w14:textId="77777777" w:rsidR="00F6076F" w:rsidRDefault="00E4459D" w:rsidP="005B27E9">
            <w:pPr>
              <w:rPr>
                <w:szCs w:val="16"/>
              </w:rPr>
            </w:pPr>
            <w:r>
              <w:rPr>
                <w:snapToGrid w:val="0"/>
              </w:rPr>
              <w:t>State</w:t>
            </w:r>
            <w:r w:rsidR="00F6076F">
              <w:rPr>
                <w:snapToGrid w:val="0"/>
              </w:rPr>
              <w:t xml:space="preserve"> Grantee</w:t>
            </w:r>
          </w:p>
        </w:tc>
        <w:tc>
          <w:tcPr>
            <w:tcW w:w="3403" w:type="dxa"/>
            <w:tcBorders>
              <w:top w:val="single" w:sz="4" w:space="0" w:color="auto"/>
              <w:bottom w:val="single" w:sz="4" w:space="0" w:color="auto"/>
            </w:tcBorders>
            <w:shd w:val="clear" w:color="auto" w:fill="auto"/>
            <w:hideMark/>
          </w:tcPr>
          <w:p w14:paraId="49556CBF" w14:textId="77777777" w:rsidR="00F6076F" w:rsidRDefault="00F6076F" w:rsidP="005B27E9">
            <w:pPr>
              <w:rPr>
                <w:szCs w:val="16"/>
              </w:rPr>
            </w:pPr>
            <w:r>
              <w:rPr>
                <w:snapToGrid w:val="0"/>
              </w:rPr>
              <w:t>CA No.</w:t>
            </w:r>
          </w:p>
        </w:tc>
      </w:tr>
      <w:tr w:rsidR="00245E61" w14:paraId="5C223145" w14:textId="77777777" w:rsidTr="00416B2C">
        <w:trPr>
          <w:trHeight w:hRule="exact" w:val="271"/>
        </w:trPr>
        <w:tc>
          <w:tcPr>
            <w:tcW w:w="4068" w:type="dxa"/>
            <w:tcBorders>
              <w:top w:val="single" w:sz="4" w:space="0" w:color="auto"/>
            </w:tcBorders>
            <w:shd w:val="clear" w:color="auto" w:fill="auto"/>
            <w:vAlign w:val="bottom"/>
            <w:hideMark/>
          </w:tcPr>
          <w:p w14:paraId="59AB0696" w14:textId="77777777" w:rsidR="00245E61" w:rsidRPr="00852E25" w:rsidRDefault="00245E61" w:rsidP="00245E61">
            <w:pPr>
              <w:spacing w:after="0"/>
              <w:rPr>
                <w:szCs w:val="20"/>
              </w:rPr>
            </w:pPr>
            <w:r>
              <w:t>ALABAMA</w:t>
            </w:r>
          </w:p>
        </w:tc>
        <w:tc>
          <w:tcPr>
            <w:tcW w:w="3403" w:type="dxa"/>
            <w:tcBorders>
              <w:top w:val="single" w:sz="4" w:space="0" w:color="auto"/>
            </w:tcBorders>
            <w:shd w:val="clear" w:color="auto" w:fill="auto"/>
            <w:vAlign w:val="bottom"/>
          </w:tcPr>
          <w:p w14:paraId="11288FD2" w14:textId="57979728" w:rsidR="00245E61" w:rsidRPr="00C37EE2" w:rsidRDefault="00955D1E" w:rsidP="00955D1E">
            <w:pPr>
              <w:spacing w:after="0"/>
            </w:pPr>
            <w:r>
              <w:t>LM--19</w:t>
            </w:r>
            <w:r w:rsidR="00274147" w:rsidRPr="00CB564F">
              <w:t>-75-J-01</w:t>
            </w:r>
          </w:p>
        </w:tc>
      </w:tr>
      <w:tr w:rsidR="00245E61" w14:paraId="050E5784" w14:textId="77777777" w:rsidTr="00416B2C">
        <w:trPr>
          <w:trHeight w:hRule="exact" w:val="230"/>
        </w:trPr>
        <w:tc>
          <w:tcPr>
            <w:tcW w:w="4068" w:type="dxa"/>
            <w:shd w:val="clear" w:color="auto" w:fill="auto"/>
            <w:vAlign w:val="bottom"/>
            <w:hideMark/>
          </w:tcPr>
          <w:p w14:paraId="26C916EF" w14:textId="77777777" w:rsidR="00245E61" w:rsidRPr="00852E25" w:rsidRDefault="00245E61" w:rsidP="00245E61">
            <w:pPr>
              <w:rPr>
                <w:szCs w:val="20"/>
              </w:rPr>
            </w:pPr>
            <w:r>
              <w:t>ALASKA</w:t>
            </w:r>
          </w:p>
        </w:tc>
        <w:tc>
          <w:tcPr>
            <w:tcW w:w="3403" w:type="dxa"/>
            <w:tcBorders>
              <w:top w:val="nil"/>
            </w:tcBorders>
            <w:shd w:val="clear" w:color="auto" w:fill="auto"/>
            <w:vAlign w:val="bottom"/>
          </w:tcPr>
          <w:p w14:paraId="0B8193C3" w14:textId="6D8EC6C6" w:rsidR="00245E61" w:rsidRPr="00C37EE2" w:rsidRDefault="00955D1E" w:rsidP="00955D1E">
            <w:r>
              <w:t>LM--19</w:t>
            </w:r>
            <w:r w:rsidR="00274147" w:rsidRPr="00CB564F">
              <w:t>-75-J-02</w:t>
            </w:r>
          </w:p>
        </w:tc>
      </w:tr>
      <w:tr w:rsidR="00245E61" w14:paraId="5100AF89" w14:textId="77777777" w:rsidTr="00416B2C">
        <w:trPr>
          <w:trHeight w:hRule="exact" w:val="230"/>
        </w:trPr>
        <w:tc>
          <w:tcPr>
            <w:tcW w:w="4068" w:type="dxa"/>
            <w:shd w:val="clear" w:color="auto" w:fill="auto"/>
            <w:vAlign w:val="bottom"/>
            <w:hideMark/>
          </w:tcPr>
          <w:p w14:paraId="124014DC" w14:textId="77777777" w:rsidR="00245E61" w:rsidRPr="00852E25" w:rsidRDefault="00245E61" w:rsidP="00245E61">
            <w:pPr>
              <w:rPr>
                <w:szCs w:val="20"/>
              </w:rPr>
            </w:pPr>
            <w:r>
              <w:t>ARIZONA</w:t>
            </w:r>
          </w:p>
        </w:tc>
        <w:tc>
          <w:tcPr>
            <w:tcW w:w="3403" w:type="dxa"/>
            <w:tcBorders>
              <w:top w:val="nil"/>
            </w:tcBorders>
            <w:shd w:val="clear" w:color="auto" w:fill="auto"/>
            <w:vAlign w:val="bottom"/>
          </w:tcPr>
          <w:p w14:paraId="3F6CEE59" w14:textId="196C93B1" w:rsidR="00245E61" w:rsidRPr="00C37EE2" w:rsidRDefault="00955D1E" w:rsidP="00955D1E">
            <w:r>
              <w:t>LM--19</w:t>
            </w:r>
            <w:r w:rsidR="00274147" w:rsidRPr="00CB564F">
              <w:t>-75-J-04</w:t>
            </w:r>
          </w:p>
        </w:tc>
      </w:tr>
      <w:tr w:rsidR="00245E61" w14:paraId="0F8A03CF" w14:textId="77777777" w:rsidTr="00416B2C">
        <w:trPr>
          <w:trHeight w:hRule="exact" w:val="230"/>
        </w:trPr>
        <w:tc>
          <w:tcPr>
            <w:tcW w:w="4068" w:type="dxa"/>
            <w:shd w:val="clear" w:color="auto" w:fill="auto"/>
            <w:vAlign w:val="bottom"/>
            <w:hideMark/>
          </w:tcPr>
          <w:p w14:paraId="225B077E" w14:textId="77777777" w:rsidR="00245E61" w:rsidRPr="00852E25" w:rsidRDefault="00245E61" w:rsidP="00245E61">
            <w:pPr>
              <w:rPr>
                <w:szCs w:val="20"/>
              </w:rPr>
            </w:pPr>
            <w:r>
              <w:t>ARKANSAS</w:t>
            </w:r>
          </w:p>
        </w:tc>
        <w:tc>
          <w:tcPr>
            <w:tcW w:w="3403" w:type="dxa"/>
            <w:tcBorders>
              <w:top w:val="nil"/>
            </w:tcBorders>
            <w:shd w:val="clear" w:color="auto" w:fill="auto"/>
            <w:vAlign w:val="bottom"/>
          </w:tcPr>
          <w:p w14:paraId="193B35C2" w14:textId="756AA738" w:rsidR="00245E61" w:rsidRPr="00C37EE2" w:rsidRDefault="00955D1E" w:rsidP="00955D1E">
            <w:r>
              <w:t>LM--19</w:t>
            </w:r>
            <w:r w:rsidR="00274147" w:rsidRPr="00CB564F">
              <w:t>-75-J-05</w:t>
            </w:r>
          </w:p>
        </w:tc>
      </w:tr>
      <w:tr w:rsidR="00245E61" w14:paraId="19E4D5DA" w14:textId="77777777" w:rsidTr="00416B2C">
        <w:trPr>
          <w:trHeight w:hRule="exact" w:val="230"/>
        </w:trPr>
        <w:tc>
          <w:tcPr>
            <w:tcW w:w="4068" w:type="dxa"/>
            <w:shd w:val="clear" w:color="auto" w:fill="auto"/>
            <w:vAlign w:val="bottom"/>
            <w:hideMark/>
          </w:tcPr>
          <w:p w14:paraId="3CC0D5BF" w14:textId="77777777" w:rsidR="00245E61" w:rsidRPr="00852E25" w:rsidRDefault="00245E61" w:rsidP="00245E61">
            <w:pPr>
              <w:rPr>
                <w:szCs w:val="20"/>
              </w:rPr>
            </w:pPr>
            <w:r>
              <w:t>CALIFORNIA</w:t>
            </w:r>
          </w:p>
        </w:tc>
        <w:tc>
          <w:tcPr>
            <w:tcW w:w="3403" w:type="dxa"/>
            <w:tcBorders>
              <w:top w:val="nil"/>
            </w:tcBorders>
            <w:shd w:val="clear" w:color="auto" w:fill="auto"/>
            <w:vAlign w:val="bottom"/>
          </w:tcPr>
          <w:p w14:paraId="4CD4C70B" w14:textId="179DF8D8" w:rsidR="00245E61" w:rsidRPr="00C37EE2" w:rsidRDefault="00955D1E" w:rsidP="00955D1E">
            <w:r>
              <w:t>LM--19</w:t>
            </w:r>
            <w:r w:rsidR="00274147" w:rsidRPr="00CB564F">
              <w:t>-75-J-06</w:t>
            </w:r>
          </w:p>
        </w:tc>
      </w:tr>
      <w:tr w:rsidR="00245E61" w14:paraId="31506F96" w14:textId="77777777" w:rsidTr="00416B2C">
        <w:trPr>
          <w:trHeight w:hRule="exact" w:val="230"/>
        </w:trPr>
        <w:tc>
          <w:tcPr>
            <w:tcW w:w="4068" w:type="dxa"/>
            <w:shd w:val="clear" w:color="auto" w:fill="auto"/>
            <w:vAlign w:val="bottom"/>
            <w:hideMark/>
          </w:tcPr>
          <w:p w14:paraId="7AECD266" w14:textId="77777777" w:rsidR="00245E61" w:rsidRPr="00852E25" w:rsidRDefault="00245E61" w:rsidP="00245E61">
            <w:pPr>
              <w:rPr>
                <w:szCs w:val="20"/>
              </w:rPr>
            </w:pPr>
            <w:r>
              <w:t>COLORADO</w:t>
            </w:r>
          </w:p>
        </w:tc>
        <w:tc>
          <w:tcPr>
            <w:tcW w:w="3403" w:type="dxa"/>
            <w:tcBorders>
              <w:top w:val="nil"/>
            </w:tcBorders>
            <w:shd w:val="clear" w:color="auto" w:fill="auto"/>
            <w:vAlign w:val="bottom"/>
          </w:tcPr>
          <w:p w14:paraId="6A509AD3" w14:textId="226046B8" w:rsidR="00245E61" w:rsidRPr="00C37EE2" w:rsidRDefault="00955D1E" w:rsidP="00955D1E">
            <w:r>
              <w:t>LM--19</w:t>
            </w:r>
            <w:r w:rsidR="00274147" w:rsidRPr="00CB564F">
              <w:t>-75-J-08</w:t>
            </w:r>
          </w:p>
        </w:tc>
      </w:tr>
      <w:tr w:rsidR="00245E61" w14:paraId="2E110DED" w14:textId="77777777" w:rsidTr="00416B2C">
        <w:trPr>
          <w:trHeight w:hRule="exact" w:val="230"/>
        </w:trPr>
        <w:tc>
          <w:tcPr>
            <w:tcW w:w="4068" w:type="dxa"/>
            <w:shd w:val="clear" w:color="auto" w:fill="auto"/>
            <w:vAlign w:val="bottom"/>
            <w:hideMark/>
          </w:tcPr>
          <w:p w14:paraId="75D5ACA6" w14:textId="77777777" w:rsidR="00245E61" w:rsidRPr="00852E25" w:rsidRDefault="00245E61" w:rsidP="00245E61">
            <w:pPr>
              <w:rPr>
                <w:szCs w:val="20"/>
              </w:rPr>
            </w:pPr>
            <w:r>
              <w:t>CONNECTICUT</w:t>
            </w:r>
          </w:p>
        </w:tc>
        <w:tc>
          <w:tcPr>
            <w:tcW w:w="3403" w:type="dxa"/>
            <w:tcBorders>
              <w:top w:val="nil"/>
            </w:tcBorders>
            <w:shd w:val="clear" w:color="auto" w:fill="auto"/>
            <w:vAlign w:val="bottom"/>
          </w:tcPr>
          <w:p w14:paraId="214D505F" w14:textId="6285C8EC" w:rsidR="00245E61" w:rsidRPr="00C37EE2" w:rsidRDefault="00955D1E" w:rsidP="00955D1E">
            <w:r>
              <w:t>LM--19</w:t>
            </w:r>
            <w:r w:rsidR="00274147" w:rsidRPr="00CB564F">
              <w:t>-75-J-09</w:t>
            </w:r>
          </w:p>
        </w:tc>
      </w:tr>
      <w:tr w:rsidR="00245E61" w14:paraId="43792942" w14:textId="77777777" w:rsidTr="00416B2C">
        <w:trPr>
          <w:trHeight w:hRule="exact" w:val="230"/>
        </w:trPr>
        <w:tc>
          <w:tcPr>
            <w:tcW w:w="4068" w:type="dxa"/>
            <w:shd w:val="clear" w:color="auto" w:fill="auto"/>
            <w:vAlign w:val="bottom"/>
            <w:hideMark/>
          </w:tcPr>
          <w:p w14:paraId="5F500687" w14:textId="77777777" w:rsidR="00245E61" w:rsidRPr="00852E25" w:rsidRDefault="00245E61" w:rsidP="00245E61">
            <w:pPr>
              <w:rPr>
                <w:szCs w:val="20"/>
              </w:rPr>
            </w:pPr>
            <w:r>
              <w:t>DELAWARE</w:t>
            </w:r>
          </w:p>
        </w:tc>
        <w:tc>
          <w:tcPr>
            <w:tcW w:w="3403" w:type="dxa"/>
            <w:tcBorders>
              <w:top w:val="nil"/>
            </w:tcBorders>
            <w:shd w:val="clear" w:color="auto" w:fill="auto"/>
            <w:vAlign w:val="bottom"/>
          </w:tcPr>
          <w:p w14:paraId="1C17432F" w14:textId="4179FBE6" w:rsidR="00245E61" w:rsidRPr="00C37EE2" w:rsidRDefault="00955D1E" w:rsidP="00955D1E">
            <w:r>
              <w:t>LM--19</w:t>
            </w:r>
            <w:r w:rsidR="00274147" w:rsidRPr="00CB564F">
              <w:t>-75-J-10</w:t>
            </w:r>
          </w:p>
        </w:tc>
      </w:tr>
      <w:tr w:rsidR="00245E61" w14:paraId="02FE34B0" w14:textId="77777777" w:rsidTr="00416B2C">
        <w:trPr>
          <w:trHeight w:hRule="exact" w:val="230"/>
        </w:trPr>
        <w:tc>
          <w:tcPr>
            <w:tcW w:w="4068" w:type="dxa"/>
            <w:shd w:val="clear" w:color="auto" w:fill="auto"/>
            <w:vAlign w:val="bottom"/>
            <w:hideMark/>
          </w:tcPr>
          <w:p w14:paraId="1A3091E2" w14:textId="77777777" w:rsidR="00245E61" w:rsidRPr="00852E25" w:rsidRDefault="00245E61" w:rsidP="00245E61">
            <w:pPr>
              <w:rPr>
                <w:szCs w:val="20"/>
              </w:rPr>
            </w:pPr>
            <w:r>
              <w:t>DISTRICT OF COLUMBIA</w:t>
            </w:r>
          </w:p>
        </w:tc>
        <w:tc>
          <w:tcPr>
            <w:tcW w:w="3403" w:type="dxa"/>
            <w:tcBorders>
              <w:top w:val="nil"/>
            </w:tcBorders>
            <w:shd w:val="clear" w:color="auto" w:fill="auto"/>
            <w:vAlign w:val="bottom"/>
          </w:tcPr>
          <w:p w14:paraId="54595AD3" w14:textId="7FC16B2F" w:rsidR="00245E61" w:rsidRPr="00C37EE2" w:rsidRDefault="00955D1E" w:rsidP="00955D1E">
            <w:r>
              <w:t>LM--19</w:t>
            </w:r>
            <w:r w:rsidR="00274147" w:rsidRPr="00CB564F">
              <w:t>-75-J-11</w:t>
            </w:r>
          </w:p>
        </w:tc>
      </w:tr>
      <w:tr w:rsidR="00245E61" w14:paraId="24BB32A4" w14:textId="77777777" w:rsidTr="00416B2C">
        <w:trPr>
          <w:trHeight w:hRule="exact" w:val="230"/>
        </w:trPr>
        <w:tc>
          <w:tcPr>
            <w:tcW w:w="4068" w:type="dxa"/>
            <w:shd w:val="clear" w:color="auto" w:fill="auto"/>
            <w:vAlign w:val="bottom"/>
            <w:hideMark/>
          </w:tcPr>
          <w:p w14:paraId="6D37E3DB" w14:textId="77777777" w:rsidR="00245E61" w:rsidRPr="00852E25" w:rsidRDefault="00245E61" w:rsidP="00245E61">
            <w:pPr>
              <w:rPr>
                <w:szCs w:val="20"/>
              </w:rPr>
            </w:pPr>
            <w:r>
              <w:t>FLORIDA</w:t>
            </w:r>
          </w:p>
        </w:tc>
        <w:tc>
          <w:tcPr>
            <w:tcW w:w="3403" w:type="dxa"/>
            <w:tcBorders>
              <w:top w:val="nil"/>
            </w:tcBorders>
            <w:shd w:val="clear" w:color="auto" w:fill="auto"/>
            <w:vAlign w:val="bottom"/>
          </w:tcPr>
          <w:p w14:paraId="142D30F0" w14:textId="3A39F8F7" w:rsidR="00245E61" w:rsidRPr="00C37EE2" w:rsidRDefault="00955D1E" w:rsidP="00955D1E">
            <w:r>
              <w:t>LM--19</w:t>
            </w:r>
            <w:r w:rsidR="00274147" w:rsidRPr="00CB564F">
              <w:t>-75-J-12</w:t>
            </w:r>
          </w:p>
        </w:tc>
      </w:tr>
      <w:tr w:rsidR="00245E61" w14:paraId="4C2BD1CE" w14:textId="77777777" w:rsidTr="00416B2C">
        <w:trPr>
          <w:trHeight w:hRule="exact" w:val="230"/>
        </w:trPr>
        <w:tc>
          <w:tcPr>
            <w:tcW w:w="4068" w:type="dxa"/>
            <w:shd w:val="clear" w:color="auto" w:fill="auto"/>
            <w:vAlign w:val="bottom"/>
            <w:hideMark/>
          </w:tcPr>
          <w:p w14:paraId="3C92940C" w14:textId="77777777" w:rsidR="00245E61" w:rsidRPr="00852E25" w:rsidRDefault="00245E61" w:rsidP="00245E61">
            <w:pPr>
              <w:rPr>
                <w:szCs w:val="20"/>
              </w:rPr>
            </w:pPr>
            <w:r>
              <w:t>GEORGIA</w:t>
            </w:r>
          </w:p>
        </w:tc>
        <w:tc>
          <w:tcPr>
            <w:tcW w:w="3403" w:type="dxa"/>
            <w:tcBorders>
              <w:top w:val="nil"/>
            </w:tcBorders>
            <w:shd w:val="clear" w:color="auto" w:fill="auto"/>
            <w:vAlign w:val="bottom"/>
          </w:tcPr>
          <w:p w14:paraId="5E465B5C" w14:textId="5D10DE31" w:rsidR="00245E61" w:rsidRPr="00C37EE2" w:rsidRDefault="00955D1E" w:rsidP="00955D1E">
            <w:r>
              <w:t>LM--19</w:t>
            </w:r>
            <w:r w:rsidR="00274147" w:rsidRPr="00CB564F">
              <w:t>-75-J-13</w:t>
            </w:r>
          </w:p>
        </w:tc>
      </w:tr>
      <w:tr w:rsidR="00245E61" w14:paraId="7404F445" w14:textId="77777777" w:rsidTr="00416B2C">
        <w:trPr>
          <w:trHeight w:hRule="exact" w:val="230"/>
        </w:trPr>
        <w:tc>
          <w:tcPr>
            <w:tcW w:w="4068" w:type="dxa"/>
            <w:shd w:val="clear" w:color="auto" w:fill="auto"/>
            <w:vAlign w:val="bottom"/>
            <w:hideMark/>
          </w:tcPr>
          <w:p w14:paraId="481CAF91" w14:textId="77777777" w:rsidR="00245E61" w:rsidRPr="00852E25" w:rsidRDefault="00245E61" w:rsidP="00245E61">
            <w:pPr>
              <w:rPr>
                <w:szCs w:val="20"/>
              </w:rPr>
            </w:pPr>
            <w:r>
              <w:t>GUAM</w:t>
            </w:r>
          </w:p>
        </w:tc>
        <w:tc>
          <w:tcPr>
            <w:tcW w:w="3403" w:type="dxa"/>
            <w:tcBorders>
              <w:top w:val="nil"/>
            </w:tcBorders>
            <w:shd w:val="clear" w:color="auto" w:fill="auto"/>
            <w:vAlign w:val="bottom"/>
          </w:tcPr>
          <w:p w14:paraId="0F881E74" w14:textId="6B28DC0F" w:rsidR="00245E61" w:rsidRPr="00C37EE2" w:rsidRDefault="00955D1E" w:rsidP="00955D1E">
            <w:r>
              <w:t>LM--19</w:t>
            </w:r>
            <w:r w:rsidR="00274147" w:rsidRPr="00CB564F">
              <w:t>-75-J-66</w:t>
            </w:r>
          </w:p>
        </w:tc>
      </w:tr>
      <w:tr w:rsidR="00245E61" w14:paraId="06DCE1E5" w14:textId="77777777" w:rsidTr="00416B2C">
        <w:trPr>
          <w:trHeight w:hRule="exact" w:val="230"/>
        </w:trPr>
        <w:tc>
          <w:tcPr>
            <w:tcW w:w="4068" w:type="dxa"/>
            <w:shd w:val="clear" w:color="auto" w:fill="auto"/>
            <w:vAlign w:val="bottom"/>
            <w:hideMark/>
          </w:tcPr>
          <w:p w14:paraId="7D1BFABE" w14:textId="77777777" w:rsidR="00245E61" w:rsidRPr="00852E25" w:rsidRDefault="00245E61" w:rsidP="00245E61">
            <w:pPr>
              <w:rPr>
                <w:szCs w:val="20"/>
              </w:rPr>
            </w:pPr>
            <w:r>
              <w:t>HAWAII</w:t>
            </w:r>
          </w:p>
        </w:tc>
        <w:tc>
          <w:tcPr>
            <w:tcW w:w="3403" w:type="dxa"/>
            <w:tcBorders>
              <w:top w:val="nil"/>
            </w:tcBorders>
            <w:shd w:val="clear" w:color="auto" w:fill="auto"/>
            <w:vAlign w:val="bottom"/>
          </w:tcPr>
          <w:p w14:paraId="356F38A5" w14:textId="198F189F" w:rsidR="00245E61" w:rsidRPr="00C37EE2" w:rsidRDefault="00955D1E" w:rsidP="00955D1E">
            <w:r>
              <w:t>LM--19</w:t>
            </w:r>
            <w:r w:rsidR="00274147" w:rsidRPr="00CB564F">
              <w:t>-75-J-15</w:t>
            </w:r>
          </w:p>
        </w:tc>
      </w:tr>
      <w:tr w:rsidR="00245E61" w14:paraId="1330BBBF" w14:textId="77777777" w:rsidTr="00416B2C">
        <w:trPr>
          <w:trHeight w:hRule="exact" w:val="230"/>
        </w:trPr>
        <w:tc>
          <w:tcPr>
            <w:tcW w:w="4068" w:type="dxa"/>
            <w:shd w:val="clear" w:color="auto" w:fill="auto"/>
            <w:vAlign w:val="bottom"/>
            <w:hideMark/>
          </w:tcPr>
          <w:p w14:paraId="62D2BA66" w14:textId="77777777" w:rsidR="00245E61" w:rsidRPr="00852E25" w:rsidRDefault="00245E61" w:rsidP="00245E61">
            <w:pPr>
              <w:rPr>
                <w:szCs w:val="20"/>
              </w:rPr>
            </w:pPr>
            <w:r>
              <w:t>IDAHO</w:t>
            </w:r>
          </w:p>
        </w:tc>
        <w:tc>
          <w:tcPr>
            <w:tcW w:w="3403" w:type="dxa"/>
            <w:tcBorders>
              <w:top w:val="nil"/>
            </w:tcBorders>
            <w:shd w:val="clear" w:color="auto" w:fill="auto"/>
            <w:vAlign w:val="bottom"/>
          </w:tcPr>
          <w:p w14:paraId="4945BB56" w14:textId="27476440" w:rsidR="00245E61" w:rsidRPr="00C37EE2" w:rsidRDefault="00955D1E" w:rsidP="00955D1E">
            <w:r>
              <w:t>LM--19</w:t>
            </w:r>
            <w:r w:rsidR="00274147" w:rsidRPr="00CB564F">
              <w:t>-75-J-16</w:t>
            </w:r>
          </w:p>
        </w:tc>
      </w:tr>
      <w:tr w:rsidR="00245E61" w14:paraId="3F2D7A64" w14:textId="77777777" w:rsidTr="00416B2C">
        <w:trPr>
          <w:trHeight w:hRule="exact" w:val="230"/>
        </w:trPr>
        <w:tc>
          <w:tcPr>
            <w:tcW w:w="4068" w:type="dxa"/>
            <w:shd w:val="clear" w:color="auto" w:fill="auto"/>
            <w:vAlign w:val="bottom"/>
            <w:hideMark/>
          </w:tcPr>
          <w:p w14:paraId="4F9F3845" w14:textId="77777777" w:rsidR="00245E61" w:rsidRPr="00852E25" w:rsidRDefault="00245E61" w:rsidP="00245E61">
            <w:pPr>
              <w:rPr>
                <w:szCs w:val="20"/>
              </w:rPr>
            </w:pPr>
            <w:r>
              <w:t>ILLINOIS</w:t>
            </w:r>
          </w:p>
        </w:tc>
        <w:tc>
          <w:tcPr>
            <w:tcW w:w="3403" w:type="dxa"/>
            <w:tcBorders>
              <w:top w:val="nil"/>
            </w:tcBorders>
            <w:shd w:val="clear" w:color="auto" w:fill="auto"/>
            <w:vAlign w:val="bottom"/>
          </w:tcPr>
          <w:p w14:paraId="2A3E9D83" w14:textId="78DDC383" w:rsidR="00245E61" w:rsidRPr="00C37EE2" w:rsidRDefault="00955D1E" w:rsidP="00955D1E">
            <w:r>
              <w:t>LM--19</w:t>
            </w:r>
            <w:r w:rsidR="00274147" w:rsidRPr="00CB564F">
              <w:t>-75-J-17</w:t>
            </w:r>
          </w:p>
        </w:tc>
      </w:tr>
      <w:tr w:rsidR="00245E61" w14:paraId="363EC694" w14:textId="77777777" w:rsidTr="00416B2C">
        <w:trPr>
          <w:trHeight w:hRule="exact" w:val="230"/>
        </w:trPr>
        <w:tc>
          <w:tcPr>
            <w:tcW w:w="4068" w:type="dxa"/>
            <w:shd w:val="clear" w:color="auto" w:fill="auto"/>
            <w:vAlign w:val="bottom"/>
            <w:hideMark/>
          </w:tcPr>
          <w:p w14:paraId="4EBD12F6" w14:textId="77777777" w:rsidR="00245E61" w:rsidRPr="00852E25" w:rsidRDefault="00245E61" w:rsidP="00245E61">
            <w:pPr>
              <w:rPr>
                <w:szCs w:val="20"/>
              </w:rPr>
            </w:pPr>
            <w:r>
              <w:t>INDIANA</w:t>
            </w:r>
          </w:p>
        </w:tc>
        <w:tc>
          <w:tcPr>
            <w:tcW w:w="3403" w:type="dxa"/>
            <w:tcBorders>
              <w:top w:val="nil"/>
            </w:tcBorders>
            <w:shd w:val="clear" w:color="auto" w:fill="auto"/>
            <w:vAlign w:val="bottom"/>
          </w:tcPr>
          <w:p w14:paraId="468D4FE4" w14:textId="353158BD" w:rsidR="00245E61" w:rsidRPr="00C37EE2" w:rsidRDefault="00955D1E" w:rsidP="00955D1E">
            <w:r>
              <w:t>LM--19</w:t>
            </w:r>
            <w:r w:rsidR="00274147" w:rsidRPr="00CB564F">
              <w:t>-75-J-18</w:t>
            </w:r>
          </w:p>
        </w:tc>
      </w:tr>
      <w:tr w:rsidR="00245E61" w14:paraId="5B27C24A" w14:textId="77777777" w:rsidTr="00416B2C">
        <w:trPr>
          <w:trHeight w:hRule="exact" w:val="230"/>
        </w:trPr>
        <w:tc>
          <w:tcPr>
            <w:tcW w:w="4068" w:type="dxa"/>
            <w:shd w:val="clear" w:color="auto" w:fill="auto"/>
            <w:vAlign w:val="bottom"/>
            <w:hideMark/>
          </w:tcPr>
          <w:p w14:paraId="2154F30F" w14:textId="77777777" w:rsidR="00245E61" w:rsidRPr="00852E25" w:rsidRDefault="00245E61" w:rsidP="00245E61">
            <w:pPr>
              <w:rPr>
                <w:szCs w:val="20"/>
              </w:rPr>
            </w:pPr>
            <w:r>
              <w:t>IOWA</w:t>
            </w:r>
          </w:p>
        </w:tc>
        <w:tc>
          <w:tcPr>
            <w:tcW w:w="3403" w:type="dxa"/>
            <w:tcBorders>
              <w:top w:val="nil"/>
            </w:tcBorders>
            <w:shd w:val="clear" w:color="auto" w:fill="auto"/>
            <w:vAlign w:val="bottom"/>
          </w:tcPr>
          <w:p w14:paraId="52FD5160" w14:textId="53CA5BD2" w:rsidR="00245E61" w:rsidRPr="00C37EE2" w:rsidRDefault="00955D1E" w:rsidP="00955D1E">
            <w:r>
              <w:t>LM--19</w:t>
            </w:r>
            <w:r w:rsidR="00274147" w:rsidRPr="00CB564F">
              <w:t>-75-J-19</w:t>
            </w:r>
          </w:p>
        </w:tc>
      </w:tr>
      <w:tr w:rsidR="00245E61" w14:paraId="4A2646AE" w14:textId="77777777" w:rsidTr="00416B2C">
        <w:trPr>
          <w:trHeight w:hRule="exact" w:val="230"/>
        </w:trPr>
        <w:tc>
          <w:tcPr>
            <w:tcW w:w="4068" w:type="dxa"/>
            <w:shd w:val="clear" w:color="auto" w:fill="auto"/>
            <w:vAlign w:val="bottom"/>
            <w:hideMark/>
          </w:tcPr>
          <w:p w14:paraId="1F5578BC" w14:textId="77777777" w:rsidR="00245E61" w:rsidRPr="00852E25" w:rsidRDefault="00245E61" w:rsidP="00245E61">
            <w:pPr>
              <w:rPr>
                <w:szCs w:val="20"/>
              </w:rPr>
            </w:pPr>
            <w:r>
              <w:t>KANSAS</w:t>
            </w:r>
          </w:p>
        </w:tc>
        <w:tc>
          <w:tcPr>
            <w:tcW w:w="3403" w:type="dxa"/>
            <w:tcBorders>
              <w:top w:val="nil"/>
            </w:tcBorders>
            <w:shd w:val="clear" w:color="auto" w:fill="auto"/>
            <w:vAlign w:val="bottom"/>
          </w:tcPr>
          <w:p w14:paraId="2D0594B2" w14:textId="7953B3C7" w:rsidR="00245E61" w:rsidRPr="00C37EE2" w:rsidRDefault="00955D1E" w:rsidP="00955D1E">
            <w:r>
              <w:t>LM--19</w:t>
            </w:r>
            <w:r w:rsidR="00274147" w:rsidRPr="00CB564F">
              <w:t>-75-J-20</w:t>
            </w:r>
          </w:p>
        </w:tc>
      </w:tr>
      <w:tr w:rsidR="00245E61" w14:paraId="7F407DC6" w14:textId="77777777" w:rsidTr="00416B2C">
        <w:trPr>
          <w:trHeight w:hRule="exact" w:val="230"/>
        </w:trPr>
        <w:tc>
          <w:tcPr>
            <w:tcW w:w="4068" w:type="dxa"/>
            <w:shd w:val="clear" w:color="auto" w:fill="auto"/>
            <w:vAlign w:val="bottom"/>
            <w:hideMark/>
          </w:tcPr>
          <w:p w14:paraId="39726F22" w14:textId="77777777" w:rsidR="00245E61" w:rsidRPr="00852E25" w:rsidRDefault="00245E61" w:rsidP="00245E61">
            <w:pPr>
              <w:rPr>
                <w:szCs w:val="20"/>
              </w:rPr>
            </w:pPr>
            <w:r>
              <w:t>KENTUCKY</w:t>
            </w:r>
          </w:p>
        </w:tc>
        <w:tc>
          <w:tcPr>
            <w:tcW w:w="3403" w:type="dxa"/>
            <w:tcBorders>
              <w:top w:val="nil"/>
            </w:tcBorders>
            <w:shd w:val="clear" w:color="auto" w:fill="auto"/>
            <w:vAlign w:val="bottom"/>
          </w:tcPr>
          <w:p w14:paraId="761E30BB" w14:textId="1B24DC45" w:rsidR="00245E61" w:rsidRPr="00C37EE2" w:rsidRDefault="00955D1E" w:rsidP="00955D1E">
            <w:r>
              <w:t>LM--19</w:t>
            </w:r>
            <w:r w:rsidR="00274147" w:rsidRPr="00CB564F">
              <w:t>-75-J-21</w:t>
            </w:r>
          </w:p>
        </w:tc>
      </w:tr>
      <w:tr w:rsidR="00245E61" w14:paraId="704520BA" w14:textId="77777777" w:rsidTr="00416B2C">
        <w:trPr>
          <w:trHeight w:hRule="exact" w:val="230"/>
        </w:trPr>
        <w:tc>
          <w:tcPr>
            <w:tcW w:w="4068" w:type="dxa"/>
            <w:shd w:val="clear" w:color="auto" w:fill="auto"/>
            <w:vAlign w:val="bottom"/>
            <w:hideMark/>
          </w:tcPr>
          <w:p w14:paraId="68262145" w14:textId="77777777" w:rsidR="00245E61" w:rsidRPr="00852E25" w:rsidRDefault="00245E61" w:rsidP="00245E61">
            <w:pPr>
              <w:rPr>
                <w:szCs w:val="20"/>
              </w:rPr>
            </w:pPr>
            <w:r>
              <w:t>LOUISIANA</w:t>
            </w:r>
          </w:p>
        </w:tc>
        <w:tc>
          <w:tcPr>
            <w:tcW w:w="3403" w:type="dxa"/>
            <w:tcBorders>
              <w:top w:val="nil"/>
            </w:tcBorders>
            <w:shd w:val="clear" w:color="auto" w:fill="auto"/>
            <w:vAlign w:val="bottom"/>
          </w:tcPr>
          <w:p w14:paraId="19D73626" w14:textId="70230A05" w:rsidR="00245E61" w:rsidRPr="00C37EE2" w:rsidRDefault="00955D1E" w:rsidP="00955D1E">
            <w:r>
              <w:t>LM--19</w:t>
            </w:r>
            <w:r w:rsidR="00274147" w:rsidRPr="00CB564F">
              <w:t>-75-J-22</w:t>
            </w:r>
          </w:p>
        </w:tc>
      </w:tr>
      <w:tr w:rsidR="00245E61" w14:paraId="16988B91" w14:textId="77777777" w:rsidTr="00416B2C">
        <w:trPr>
          <w:trHeight w:hRule="exact" w:val="230"/>
        </w:trPr>
        <w:tc>
          <w:tcPr>
            <w:tcW w:w="4068" w:type="dxa"/>
            <w:shd w:val="clear" w:color="auto" w:fill="auto"/>
            <w:vAlign w:val="bottom"/>
            <w:hideMark/>
          </w:tcPr>
          <w:p w14:paraId="27056001" w14:textId="77777777" w:rsidR="00245E61" w:rsidRPr="00852E25" w:rsidRDefault="00245E61" w:rsidP="00245E61">
            <w:pPr>
              <w:rPr>
                <w:szCs w:val="20"/>
              </w:rPr>
            </w:pPr>
            <w:r>
              <w:t>MAINE</w:t>
            </w:r>
          </w:p>
        </w:tc>
        <w:tc>
          <w:tcPr>
            <w:tcW w:w="3403" w:type="dxa"/>
            <w:tcBorders>
              <w:top w:val="nil"/>
            </w:tcBorders>
            <w:shd w:val="clear" w:color="auto" w:fill="auto"/>
            <w:vAlign w:val="bottom"/>
          </w:tcPr>
          <w:p w14:paraId="1440D783" w14:textId="0B44628C" w:rsidR="00245E61" w:rsidRPr="00C37EE2" w:rsidRDefault="00955D1E" w:rsidP="00955D1E">
            <w:r>
              <w:t>LM--19</w:t>
            </w:r>
            <w:r w:rsidR="00274147" w:rsidRPr="00CB564F">
              <w:t>-75-J-23</w:t>
            </w:r>
          </w:p>
        </w:tc>
      </w:tr>
      <w:tr w:rsidR="00245E61" w14:paraId="431EAE59" w14:textId="77777777" w:rsidTr="00416B2C">
        <w:trPr>
          <w:trHeight w:hRule="exact" w:val="230"/>
        </w:trPr>
        <w:tc>
          <w:tcPr>
            <w:tcW w:w="4068" w:type="dxa"/>
            <w:shd w:val="clear" w:color="auto" w:fill="auto"/>
            <w:vAlign w:val="bottom"/>
            <w:hideMark/>
          </w:tcPr>
          <w:p w14:paraId="752EFE62" w14:textId="77777777" w:rsidR="00245E61" w:rsidRPr="00852E25" w:rsidRDefault="00245E61" w:rsidP="00245E61">
            <w:pPr>
              <w:rPr>
                <w:szCs w:val="20"/>
              </w:rPr>
            </w:pPr>
            <w:r>
              <w:t>MARYLAND</w:t>
            </w:r>
          </w:p>
        </w:tc>
        <w:tc>
          <w:tcPr>
            <w:tcW w:w="3403" w:type="dxa"/>
            <w:tcBorders>
              <w:top w:val="nil"/>
            </w:tcBorders>
            <w:shd w:val="clear" w:color="auto" w:fill="auto"/>
            <w:vAlign w:val="bottom"/>
          </w:tcPr>
          <w:p w14:paraId="26E1E519" w14:textId="59854ABB" w:rsidR="00245E61" w:rsidRPr="00C37EE2" w:rsidRDefault="00955D1E" w:rsidP="00955D1E">
            <w:r>
              <w:t>LM--19</w:t>
            </w:r>
            <w:r w:rsidR="00274147" w:rsidRPr="00CB564F">
              <w:t>-75-J-24</w:t>
            </w:r>
          </w:p>
        </w:tc>
      </w:tr>
      <w:tr w:rsidR="00245E61" w14:paraId="73584297" w14:textId="77777777" w:rsidTr="00416B2C">
        <w:trPr>
          <w:trHeight w:hRule="exact" w:val="230"/>
        </w:trPr>
        <w:tc>
          <w:tcPr>
            <w:tcW w:w="4068" w:type="dxa"/>
            <w:shd w:val="clear" w:color="auto" w:fill="auto"/>
            <w:vAlign w:val="bottom"/>
            <w:hideMark/>
          </w:tcPr>
          <w:p w14:paraId="0B136400" w14:textId="77777777" w:rsidR="00245E61" w:rsidRPr="00852E25" w:rsidRDefault="00245E61" w:rsidP="00245E61">
            <w:pPr>
              <w:rPr>
                <w:szCs w:val="20"/>
              </w:rPr>
            </w:pPr>
            <w:r>
              <w:t>MASSACHUSETTS</w:t>
            </w:r>
          </w:p>
        </w:tc>
        <w:tc>
          <w:tcPr>
            <w:tcW w:w="3403" w:type="dxa"/>
            <w:tcBorders>
              <w:top w:val="nil"/>
            </w:tcBorders>
            <w:shd w:val="clear" w:color="auto" w:fill="auto"/>
            <w:vAlign w:val="bottom"/>
          </w:tcPr>
          <w:p w14:paraId="01F01B69" w14:textId="6990D8C6" w:rsidR="00245E61" w:rsidRPr="00C37EE2" w:rsidRDefault="00955D1E" w:rsidP="00955D1E">
            <w:r>
              <w:t>LM--19</w:t>
            </w:r>
            <w:r w:rsidR="00274147" w:rsidRPr="00CB564F">
              <w:t>-75-J-25</w:t>
            </w:r>
          </w:p>
        </w:tc>
      </w:tr>
      <w:tr w:rsidR="00245E61" w14:paraId="4B1EBFC0" w14:textId="77777777" w:rsidTr="00416B2C">
        <w:trPr>
          <w:trHeight w:hRule="exact" w:val="230"/>
        </w:trPr>
        <w:tc>
          <w:tcPr>
            <w:tcW w:w="4068" w:type="dxa"/>
            <w:shd w:val="clear" w:color="auto" w:fill="auto"/>
            <w:vAlign w:val="bottom"/>
            <w:hideMark/>
          </w:tcPr>
          <w:p w14:paraId="1BFF8496" w14:textId="77777777" w:rsidR="00245E61" w:rsidRPr="00852E25" w:rsidRDefault="00245E61" w:rsidP="00245E61">
            <w:pPr>
              <w:rPr>
                <w:szCs w:val="20"/>
              </w:rPr>
            </w:pPr>
            <w:r>
              <w:t>MICHIGAN</w:t>
            </w:r>
          </w:p>
        </w:tc>
        <w:tc>
          <w:tcPr>
            <w:tcW w:w="3403" w:type="dxa"/>
            <w:tcBorders>
              <w:top w:val="nil"/>
            </w:tcBorders>
            <w:shd w:val="clear" w:color="auto" w:fill="auto"/>
            <w:vAlign w:val="bottom"/>
          </w:tcPr>
          <w:p w14:paraId="348E1DEC" w14:textId="74D912E5" w:rsidR="00245E61" w:rsidRPr="00C37EE2" w:rsidRDefault="00955D1E" w:rsidP="00955D1E">
            <w:r>
              <w:t>LM--19</w:t>
            </w:r>
            <w:r w:rsidR="00274147" w:rsidRPr="00CB564F">
              <w:t>-75-J-26</w:t>
            </w:r>
          </w:p>
        </w:tc>
      </w:tr>
      <w:tr w:rsidR="00245E61" w14:paraId="4D1B6464" w14:textId="77777777" w:rsidTr="00416B2C">
        <w:trPr>
          <w:trHeight w:hRule="exact" w:val="230"/>
        </w:trPr>
        <w:tc>
          <w:tcPr>
            <w:tcW w:w="4068" w:type="dxa"/>
            <w:shd w:val="clear" w:color="auto" w:fill="auto"/>
            <w:vAlign w:val="bottom"/>
            <w:hideMark/>
          </w:tcPr>
          <w:p w14:paraId="75AEFA7E" w14:textId="77777777" w:rsidR="00245E61" w:rsidRPr="00852E25" w:rsidRDefault="00245E61" w:rsidP="00245E61">
            <w:pPr>
              <w:rPr>
                <w:szCs w:val="20"/>
              </w:rPr>
            </w:pPr>
            <w:r>
              <w:t>MINNESOTA</w:t>
            </w:r>
          </w:p>
        </w:tc>
        <w:tc>
          <w:tcPr>
            <w:tcW w:w="3403" w:type="dxa"/>
            <w:tcBorders>
              <w:top w:val="nil"/>
            </w:tcBorders>
            <w:shd w:val="clear" w:color="auto" w:fill="auto"/>
            <w:vAlign w:val="bottom"/>
          </w:tcPr>
          <w:p w14:paraId="54CCBA7E" w14:textId="46B6DBC5" w:rsidR="00245E61" w:rsidRPr="00C37EE2" w:rsidRDefault="00955D1E" w:rsidP="00955D1E">
            <w:r>
              <w:t>LM--19</w:t>
            </w:r>
            <w:r w:rsidR="00274147" w:rsidRPr="00CB564F">
              <w:t>-75-J-27</w:t>
            </w:r>
          </w:p>
        </w:tc>
      </w:tr>
      <w:tr w:rsidR="00245E61" w14:paraId="6B5EA54E" w14:textId="77777777" w:rsidTr="00416B2C">
        <w:trPr>
          <w:trHeight w:hRule="exact" w:val="230"/>
        </w:trPr>
        <w:tc>
          <w:tcPr>
            <w:tcW w:w="4068" w:type="dxa"/>
            <w:shd w:val="clear" w:color="auto" w:fill="auto"/>
            <w:vAlign w:val="bottom"/>
            <w:hideMark/>
          </w:tcPr>
          <w:p w14:paraId="2EE72A65" w14:textId="77777777" w:rsidR="00245E61" w:rsidRPr="00852E25" w:rsidRDefault="00245E61" w:rsidP="00245E61">
            <w:pPr>
              <w:rPr>
                <w:szCs w:val="20"/>
              </w:rPr>
            </w:pPr>
            <w:r>
              <w:t>MISSISSIPPI</w:t>
            </w:r>
          </w:p>
        </w:tc>
        <w:tc>
          <w:tcPr>
            <w:tcW w:w="3403" w:type="dxa"/>
            <w:tcBorders>
              <w:top w:val="nil"/>
            </w:tcBorders>
            <w:shd w:val="clear" w:color="auto" w:fill="auto"/>
            <w:vAlign w:val="bottom"/>
          </w:tcPr>
          <w:p w14:paraId="755224E7" w14:textId="7019E2B7" w:rsidR="00245E61" w:rsidRPr="00C37EE2" w:rsidRDefault="00955D1E" w:rsidP="00955D1E">
            <w:r>
              <w:t>LM--19</w:t>
            </w:r>
            <w:r w:rsidR="00274147" w:rsidRPr="00CB564F">
              <w:t>-75-J-28</w:t>
            </w:r>
          </w:p>
        </w:tc>
      </w:tr>
      <w:tr w:rsidR="00245E61" w14:paraId="79C53B66" w14:textId="77777777" w:rsidTr="00416B2C">
        <w:trPr>
          <w:trHeight w:hRule="exact" w:val="230"/>
        </w:trPr>
        <w:tc>
          <w:tcPr>
            <w:tcW w:w="4068" w:type="dxa"/>
            <w:shd w:val="clear" w:color="auto" w:fill="auto"/>
            <w:vAlign w:val="bottom"/>
            <w:hideMark/>
          </w:tcPr>
          <w:p w14:paraId="28F8970D" w14:textId="77777777" w:rsidR="00245E61" w:rsidRPr="00852E25" w:rsidRDefault="00245E61" w:rsidP="00245E61">
            <w:pPr>
              <w:rPr>
                <w:szCs w:val="20"/>
              </w:rPr>
            </w:pPr>
            <w:r>
              <w:t>MISSOURI</w:t>
            </w:r>
          </w:p>
        </w:tc>
        <w:tc>
          <w:tcPr>
            <w:tcW w:w="3403" w:type="dxa"/>
            <w:tcBorders>
              <w:top w:val="nil"/>
            </w:tcBorders>
            <w:shd w:val="clear" w:color="auto" w:fill="auto"/>
            <w:vAlign w:val="bottom"/>
          </w:tcPr>
          <w:p w14:paraId="63C78EFC" w14:textId="2C1B71A1" w:rsidR="00245E61" w:rsidRPr="00C37EE2" w:rsidRDefault="00955D1E" w:rsidP="00955D1E">
            <w:r>
              <w:t>LM--19</w:t>
            </w:r>
            <w:r w:rsidR="00274147" w:rsidRPr="00CB564F">
              <w:t>-75-J-29</w:t>
            </w:r>
          </w:p>
        </w:tc>
      </w:tr>
      <w:tr w:rsidR="00245E61" w14:paraId="26ADFA1A" w14:textId="77777777" w:rsidTr="00416B2C">
        <w:trPr>
          <w:trHeight w:hRule="exact" w:val="230"/>
        </w:trPr>
        <w:tc>
          <w:tcPr>
            <w:tcW w:w="4068" w:type="dxa"/>
            <w:shd w:val="clear" w:color="auto" w:fill="auto"/>
            <w:vAlign w:val="bottom"/>
            <w:hideMark/>
          </w:tcPr>
          <w:p w14:paraId="1E84C0CD" w14:textId="77777777" w:rsidR="00245E61" w:rsidRPr="00852E25" w:rsidRDefault="00245E61" w:rsidP="00245E61">
            <w:pPr>
              <w:rPr>
                <w:szCs w:val="20"/>
              </w:rPr>
            </w:pPr>
            <w:r>
              <w:t>MONTANA</w:t>
            </w:r>
          </w:p>
        </w:tc>
        <w:tc>
          <w:tcPr>
            <w:tcW w:w="3403" w:type="dxa"/>
            <w:tcBorders>
              <w:top w:val="nil"/>
            </w:tcBorders>
            <w:shd w:val="clear" w:color="auto" w:fill="auto"/>
            <w:vAlign w:val="bottom"/>
          </w:tcPr>
          <w:p w14:paraId="65E53EFA" w14:textId="33E2FDBD" w:rsidR="00245E61" w:rsidRPr="00C37EE2" w:rsidRDefault="00955D1E" w:rsidP="00955D1E">
            <w:r>
              <w:t>LM--19</w:t>
            </w:r>
            <w:r w:rsidR="00274147" w:rsidRPr="00CB564F">
              <w:t>-75-J-30</w:t>
            </w:r>
          </w:p>
        </w:tc>
      </w:tr>
      <w:tr w:rsidR="00245E61" w14:paraId="5891A4F5" w14:textId="77777777" w:rsidTr="00416B2C">
        <w:trPr>
          <w:trHeight w:hRule="exact" w:val="230"/>
        </w:trPr>
        <w:tc>
          <w:tcPr>
            <w:tcW w:w="4068" w:type="dxa"/>
            <w:shd w:val="clear" w:color="auto" w:fill="auto"/>
            <w:vAlign w:val="bottom"/>
            <w:hideMark/>
          </w:tcPr>
          <w:p w14:paraId="7B6085E4" w14:textId="77777777" w:rsidR="00245E61" w:rsidRPr="00852E25" w:rsidRDefault="00245E61" w:rsidP="00245E61">
            <w:pPr>
              <w:rPr>
                <w:szCs w:val="20"/>
              </w:rPr>
            </w:pPr>
            <w:r>
              <w:t>NEBRASKA</w:t>
            </w:r>
          </w:p>
        </w:tc>
        <w:tc>
          <w:tcPr>
            <w:tcW w:w="3403" w:type="dxa"/>
            <w:tcBorders>
              <w:top w:val="nil"/>
            </w:tcBorders>
            <w:shd w:val="clear" w:color="auto" w:fill="auto"/>
            <w:vAlign w:val="bottom"/>
          </w:tcPr>
          <w:p w14:paraId="40FD82D9" w14:textId="262D03BE" w:rsidR="00245E61" w:rsidRPr="00C37EE2" w:rsidRDefault="00955D1E" w:rsidP="00955D1E">
            <w:r>
              <w:t>LM--19</w:t>
            </w:r>
            <w:r w:rsidR="00274147" w:rsidRPr="00CB564F">
              <w:t>-75-J-31</w:t>
            </w:r>
          </w:p>
        </w:tc>
      </w:tr>
      <w:tr w:rsidR="00245E61" w14:paraId="52F2F836" w14:textId="77777777" w:rsidTr="00416B2C">
        <w:trPr>
          <w:trHeight w:hRule="exact" w:val="230"/>
        </w:trPr>
        <w:tc>
          <w:tcPr>
            <w:tcW w:w="4068" w:type="dxa"/>
            <w:shd w:val="clear" w:color="auto" w:fill="auto"/>
            <w:vAlign w:val="bottom"/>
            <w:hideMark/>
          </w:tcPr>
          <w:p w14:paraId="66723AF2" w14:textId="77777777" w:rsidR="00245E61" w:rsidRPr="00852E25" w:rsidRDefault="00245E61" w:rsidP="00245E61">
            <w:pPr>
              <w:rPr>
                <w:szCs w:val="20"/>
              </w:rPr>
            </w:pPr>
            <w:r>
              <w:t>NEVADA</w:t>
            </w:r>
          </w:p>
        </w:tc>
        <w:tc>
          <w:tcPr>
            <w:tcW w:w="3403" w:type="dxa"/>
            <w:tcBorders>
              <w:top w:val="nil"/>
            </w:tcBorders>
            <w:shd w:val="clear" w:color="auto" w:fill="auto"/>
            <w:vAlign w:val="bottom"/>
          </w:tcPr>
          <w:p w14:paraId="474C3DFD" w14:textId="27F55FD3" w:rsidR="00245E61" w:rsidRPr="00C37EE2" w:rsidRDefault="00955D1E" w:rsidP="00955D1E">
            <w:r>
              <w:t>LM--19</w:t>
            </w:r>
            <w:r w:rsidR="00274147" w:rsidRPr="00CB564F">
              <w:t>-75-J-32</w:t>
            </w:r>
          </w:p>
        </w:tc>
      </w:tr>
      <w:tr w:rsidR="00245E61" w14:paraId="58BDCA5F" w14:textId="77777777" w:rsidTr="00416B2C">
        <w:trPr>
          <w:trHeight w:hRule="exact" w:val="230"/>
        </w:trPr>
        <w:tc>
          <w:tcPr>
            <w:tcW w:w="4068" w:type="dxa"/>
            <w:shd w:val="clear" w:color="auto" w:fill="auto"/>
            <w:vAlign w:val="bottom"/>
            <w:hideMark/>
          </w:tcPr>
          <w:p w14:paraId="4E291FA2" w14:textId="77777777" w:rsidR="00245E61" w:rsidRPr="00852E25" w:rsidRDefault="00245E61" w:rsidP="00245E61">
            <w:pPr>
              <w:rPr>
                <w:szCs w:val="20"/>
              </w:rPr>
            </w:pPr>
            <w:r>
              <w:t>NEW HAMPSHIRE</w:t>
            </w:r>
          </w:p>
        </w:tc>
        <w:tc>
          <w:tcPr>
            <w:tcW w:w="3403" w:type="dxa"/>
            <w:tcBorders>
              <w:top w:val="nil"/>
            </w:tcBorders>
            <w:shd w:val="clear" w:color="auto" w:fill="auto"/>
            <w:vAlign w:val="bottom"/>
          </w:tcPr>
          <w:p w14:paraId="1AAF78E6" w14:textId="0B69E64A" w:rsidR="00245E61" w:rsidRPr="00C37EE2" w:rsidRDefault="00955D1E" w:rsidP="00955D1E">
            <w:r>
              <w:t>LM--19</w:t>
            </w:r>
            <w:r w:rsidR="00274147" w:rsidRPr="00CB564F">
              <w:t>-75-J-33</w:t>
            </w:r>
          </w:p>
        </w:tc>
      </w:tr>
      <w:tr w:rsidR="00245E61" w14:paraId="350EFEA1" w14:textId="77777777" w:rsidTr="00416B2C">
        <w:trPr>
          <w:trHeight w:hRule="exact" w:val="230"/>
        </w:trPr>
        <w:tc>
          <w:tcPr>
            <w:tcW w:w="4068" w:type="dxa"/>
            <w:shd w:val="clear" w:color="auto" w:fill="auto"/>
            <w:vAlign w:val="bottom"/>
            <w:hideMark/>
          </w:tcPr>
          <w:p w14:paraId="04098EE8" w14:textId="77777777" w:rsidR="00245E61" w:rsidRPr="00852E25" w:rsidRDefault="00245E61" w:rsidP="00245E61">
            <w:pPr>
              <w:rPr>
                <w:szCs w:val="20"/>
              </w:rPr>
            </w:pPr>
            <w:r>
              <w:t>NEW JERSEY</w:t>
            </w:r>
          </w:p>
        </w:tc>
        <w:tc>
          <w:tcPr>
            <w:tcW w:w="3403" w:type="dxa"/>
            <w:tcBorders>
              <w:top w:val="nil"/>
            </w:tcBorders>
            <w:shd w:val="clear" w:color="auto" w:fill="auto"/>
            <w:vAlign w:val="bottom"/>
          </w:tcPr>
          <w:p w14:paraId="7DBC1F70" w14:textId="78B4670B" w:rsidR="00245E61" w:rsidRPr="00C37EE2" w:rsidRDefault="00955D1E" w:rsidP="00955D1E">
            <w:r>
              <w:t>LM--19</w:t>
            </w:r>
            <w:r w:rsidR="00274147" w:rsidRPr="00CB564F">
              <w:t>-75-J-34</w:t>
            </w:r>
          </w:p>
        </w:tc>
      </w:tr>
      <w:tr w:rsidR="00245E61" w14:paraId="3277F6F2" w14:textId="77777777" w:rsidTr="00416B2C">
        <w:trPr>
          <w:trHeight w:hRule="exact" w:val="230"/>
        </w:trPr>
        <w:tc>
          <w:tcPr>
            <w:tcW w:w="4068" w:type="dxa"/>
            <w:shd w:val="clear" w:color="auto" w:fill="auto"/>
            <w:vAlign w:val="bottom"/>
            <w:hideMark/>
          </w:tcPr>
          <w:p w14:paraId="1B4B328B" w14:textId="77777777" w:rsidR="00245E61" w:rsidRPr="00852E25" w:rsidRDefault="00245E61" w:rsidP="00245E61">
            <w:pPr>
              <w:rPr>
                <w:szCs w:val="20"/>
              </w:rPr>
            </w:pPr>
            <w:r>
              <w:t>NEW MEXICO</w:t>
            </w:r>
          </w:p>
        </w:tc>
        <w:tc>
          <w:tcPr>
            <w:tcW w:w="3403" w:type="dxa"/>
            <w:tcBorders>
              <w:top w:val="nil"/>
            </w:tcBorders>
            <w:shd w:val="clear" w:color="auto" w:fill="auto"/>
            <w:vAlign w:val="bottom"/>
          </w:tcPr>
          <w:p w14:paraId="2EDEBFFC" w14:textId="3BE1F9BF" w:rsidR="00245E61" w:rsidRPr="00C37EE2" w:rsidRDefault="00955D1E" w:rsidP="00955D1E">
            <w:r>
              <w:t>LM--19</w:t>
            </w:r>
            <w:r w:rsidR="00274147" w:rsidRPr="00CB564F">
              <w:t>-75-J-35</w:t>
            </w:r>
          </w:p>
        </w:tc>
      </w:tr>
      <w:tr w:rsidR="00245E61" w14:paraId="68DC1BFC" w14:textId="77777777" w:rsidTr="00416B2C">
        <w:trPr>
          <w:trHeight w:hRule="exact" w:val="230"/>
        </w:trPr>
        <w:tc>
          <w:tcPr>
            <w:tcW w:w="4068" w:type="dxa"/>
            <w:shd w:val="clear" w:color="auto" w:fill="auto"/>
            <w:vAlign w:val="bottom"/>
            <w:hideMark/>
          </w:tcPr>
          <w:p w14:paraId="3F4977EF" w14:textId="77777777" w:rsidR="00245E61" w:rsidRPr="00852E25" w:rsidRDefault="00245E61" w:rsidP="00245E61">
            <w:pPr>
              <w:rPr>
                <w:szCs w:val="20"/>
              </w:rPr>
            </w:pPr>
            <w:r>
              <w:t>NEW YORK</w:t>
            </w:r>
          </w:p>
        </w:tc>
        <w:tc>
          <w:tcPr>
            <w:tcW w:w="3403" w:type="dxa"/>
            <w:tcBorders>
              <w:top w:val="nil"/>
            </w:tcBorders>
            <w:shd w:val="clear" w:color="auto" w:fill="auto"/>
            <w:vAlign w:val="bottom"/>
          </w:tcPr>
          <w:p w14:paraId="008AD363" w14:textId="6736EBD3" w:rsidR="00245E61" w:rsidRPr="00C37EE2" w:rsidRDefault="00955D1E" w:rsidP="00955D1E">
            <w:r>
              <w:t>LM--19</w:t>
            </w:r>
            <w:r w:rsidR="00274147" w:rsidRPr="00CB564F">
              <w:t>-75-J-36</w:t>
            </w:r>
          </w:p>
        </w:tc>
      </w:tr>
      <w:tr w:rsidR="00245E61" w14:paraId="1ECBBAAB" w14:textId="77777777" w:rsidTr="00416B2C">
        <w:trPr>
          <w:trHeight w:hRule="exact" w:val="230"/>
        </w:trPr>
        <w:tc>
          <w:tcPr>
            <w:tcW w:w="4068" w:type="dxa"/>
            <w:shd w:val="clear" w:color="auto" w:fill="auto"/>
            <w:vAlign w:val="bottom"/>
            <w:hideMark/>
          </w:tcPr>
          <w:p w14:paraId="5F2A7407" w14:textId="77777777" w:rsidR="00245E61" w:rsidRPr="00852E25" w:rsidRDefault="00245E61" w:rsidP="00245E61">
            <w:pPr>
              <w:rPr>
                <w:szCs w:val="20"/>
              </w:rPr>
            </w:pPr>
            <w:r>
              <w:t>NORTH CAROLINA</w:t>
            </w:r>
          </w:p>
        </w:tc>
        <w:tc>
          <w:tcPr>
            <w:tcW w:w="3403" w:type="dxa"/>
            <w:tcBorders>
              <w:top w:val="nil"/>
            </w:tcBorders>
            <w:shd w:val="clear" w:color="auto" w:fill="auto"/>
            <w:vAlign w:val="bottom"/>
          </w:tcPr>
          <w:p w14:paraId="7AB221E8" w14:textId="4101FCE1" w:rsidR="00245E61" w:rsidRPr="00C37EE2" w:rsidRDefault="00955D1E" w:rsidP="00955D1E">
            <w:r>
              <w:t>LM--19</w:t>
            </w:r>
            <w:r w:rsidR="00274147" w:rsidRPr="00CB564F">
              <w:t>-75-J-37</w:t>
            </w:r>
          </w:p>
        </w:tc>
      </w:tr>
      <w:tr w:rsidR="00245E61" w14:paraId="3C646092" w14:textId="77777777" w:rsidTr="00416B2C">
        <w:trPr>
          <w:trHeight w:hRule="exact" w:val="230"/>
        </w:trPr>
        <w:tc>
          <w:tcPr>
            <w:tcW w:w="4068" w:type="dxa"/>
            <w:shd w:val="clear" w:color="auto" w:fill="auto"/>
            <w:vAlign w:val="bottom"/>
            <w:hideMark/>
          </w:tcPr>
          <w:p w14:paraId="08C4EF7E" w14:textId="77777777" w:rsidR="00245E61" w:rsidRPr="00852E25" w:rsidRDefault="00245E61" w:rsidP="00245E61">
            <w:pPr>
              <w:rPr>
                <w:szCs w:val="20"/>
              </w:rPr>
            </w:pPr>
            <w:r>
              <w:t>NORTH DAKOTA</w:t>
            </w:r>
          </w:p>
        </w:tc>
        <w:tc>
          <w:tcPr>
            <w:tcW w:w="3403" w:type="dxa"/>
            <w:tcBorders>
              <w:top w:val="nil"/>
            </w:tcBorders>
            <w:shd w:val="clear" w:color="auto" w:fill="auto"/>
            <w:vAlign w:val="bottom"/>
          </w:tcPr>
          <w:p w14:paraId="06245F30" w14:textId="044F2DEA" w:rsidR="00245E61" w:rsidRPr="00C37EE2" w:rsidRDefault="00955D1E" w:rsidP="00955D1E">
            <w:r>
              <w:t>LM--19</w:t>
            </w:r>
            <w:r w:rsidR="00274147" w:rsidRPr="00CB564F">
              <w:t>-75-J-38</w:t>
            </w:r>
          </w:p>
        </w:tc>
      </w:tr>
      <w:tr w:rsidR="00245E61" w14:paraId="4FF95F60" w14:textId="77777777" w:rsidTr="00416B2C">
        <w:trPr>
          <w:trHeight w:hRule="exact" w:val="230"/>
        </w:trPr>
        <w:tc>
          <w:tcPr>
            <w:tcW w:w="4068" w:type="dxa"/>
            <w:shd w:val="clear" w:color="auto" w:fill="auto"/>
            <w:vAlign w:val="bottom"/>
            <w:hideMark/>
          </w:tcPr>
          <w:p w14:paraId="71D99A5A" w14:textId="77777777" w:rsidR="00245E61" w:rsidRPr="00852E25" w:rsidRDefault="00245E61" w:rsidP="00245E61">
            <w:pPr>
              <w:rPr>
                <w:szCs w:val="20"/>
              </w:rPr>
            </w:pPr>
            <w:r>
              <w:t>OHIO</w:t>
            </w:r>
          </w:p>
        </w:tc>
        <w:tc>
          <w:tcPr>
            <w:tcW w:w="3403" w:type="dxa"/>
            <w:tcBorders>
              <w:top w:val="nil"/>
            </w:tcBorders>
            <w:shd w:val="clear" w:color="auto" w:fill="auto"/>
            <w:vAlign w:val="bottom"/>
          </w:tcPr>
          <w:p w14:paraId="44035C51" w14:textId="6CA12C3E" w:rsidR="00245E61" w:rsidRPr="00C37EE2" w:rsidRDefault="00955D1E" w:rsidP="00955D1E">
            <w:r>
              <w:t>LM--19</w:t>
            </w:r>
            <w:r w:rsidR="00274147" w:rsidRPr="00CB564F">
              <w:t>-75-J-39</w:t>
            </w:r>
          </w:p>
        </w:tc>
      </w:tr>
      <w:tr w:rsidR="00245E61" w14:paraId="7FFC0F29" w14:textId="77777777" w:rsidTr="00416B2C">
        <w:trPr>
          <w:trHeight w:hRule="exact" w:val="230"/>
        </w:trPr>
        <w:tc>
          <w:tcPr>
            <w:tcW w:w="4068" w:type="dxa"/>
            <w:shd w:val="clear" w:color="auto" w:fill="auto"/>
            <w:vAlign w:val="bottom"/>
            <w:hideMark/>
          </w:tcPr>
          <w:p w14:paraId="2CCCB873" w14:textId="77777777" w:rsidR="00245E61" w:rsidRPr="00852E25" w:rsidRDefault="00245E61" w:rsidP="00245E61">
            <w:pPr>
              <w:rPr>
                <w:szCs w:val="20"/>
              </w:rPr>
            </w:pPr>
            <w:r>
              <w:t>OKLAHOMA</w:t>
            </w:r>
          </w:p>
        </w:tc>
        <w:tc>
          <w:tcPr>
            <w:tcW w:w="3403" w:type="dxa"/>
            <w:tcBorders>
              <w:top w:val="nil"/>
            </w:tcBorders>
            <w:shd w:val="clear" w:color="auto" w:fill="auto"/>
            <w:vAlign w:val="bottom"/>
          </w:tcPr>
          <w:p w14:paraId="44CCCDB2" w14:textId="7E2B363D" w:rsidR="00245E61" w:rsidRPr="00C37EE2" w:rsidRDefault="00955D1E" w:rsidP="00955D1E">
            <w:r>
              <w:t>LM--19</w:t>
            </w:r>
            <w:r w:rsidR="00274147" w:rsidRPr="00CB564F">
              <w:t>-75-J-40</w:t>
            </w:r>
          </w:p>
        </w:tc>
      </w:tr>
      <w:tr w:rsidR="00245E61" w14:paraId="0A595B5F" w14:textId="77777777" w:rsidTr="00416B2C">
        <w:trPr>
          <w:trHeight w:hRule="exact" w:val="230"/>
        </w:trPr>
        <w:tc>
          <w:tcPr>
            <w:tcW w:w="4068" w:type="dxa"/>
            <w:shd w:val="clear" w:color="auto" w:fill="auto"/>
            <w:vAlign w:val="bottom"/>
            <w:hideMark/>
          </w:tcPr>
          <w:p w14:paraId="03DE8E83" w14:textId="77777777" w:rsidR="00245E61" w:rsidRPr="00852E25" w:rsidRDefault="00245E61" w:rsidP="00245E61">
            <w:pPr>
              <w:rPr>
                <w:szCs w:val="20"/>
              </w:rPr>
            </w:pPr>
            <w:r>
              <w:t>OREGON</w:t>
            </w:r>
          </w:p>
        </w:tc>
        <w:tc>
          <w:tcPr>
            <w:tcW w:w="3403" w:type="dxa"/>
            <w:tcBorders>
              <w:top w:val="nil"/>
            </w:tcBorders>
            <w:shd w:val="clear" w:color="auto" w:fill="auto"/>
            <w:vAlign w:val="bottom"/>
          </w:tcPr>
          <w:p w14:paraId="0C0DD963" w14:textId="5ACCBBC4" w:rsidR="00245E61" w:rsidRPr="00C37EE2" w:rsidRDefault="00955D1E" w:rsidP="00955D1E">
            <w:r>
              <w:t>LM--19</w:t>
            </w:r>
            <w:r w:rsidR="00274147" w:rsidRPr="00CB564F">
              <w:t>-75-J-41</w:t>
            </w:r>
          </w:p>
        </w:tc>
      </w:tr>
      <w:tr w:rsidR="00245E61" w14:paraId="779E837E" w14:textId="77777777" w:rsidTr="00416B2C">
        <w:trPr>
          <w:trHeight w:hRule="exact" w:val="230"/>
        </w:trPr>
        <w:tc>
          <w:tcPr>
            <w:tcW w:w="4068" w:type="dxa"/>
            <w:shd w:val="clear" w:color="auto" w:fill="auto"/>
            <w:vAlign w:val="bottom"/>
            <w:hideMark/>
          </w:tcPr>
          <w:p w14:paraId="21130C07" w14:textId="77777777" w:rsidR="00245E61" w:rsidRPr="00852E25" w:rsidRDefault="00245E61" w:rsidP="00245E61">
            <w:pPr>
              <w:rPr>
                <w:szCs w:val="20"/>
              </w:rPr>
            </w:pPr>
            <w:r>
              <w:t>PENNSYLVANIA</w:t>
            </w:r>
          </w:p>
        </w:tc>
        <w:tc>
          <w:tcPr>
            <w:tcW w:w="3403" w:type="dxa"/>
            <w:tcBorders>
              <w:top w:val="nil"/>
            </w:tcBorders>
            <w:shd w:val="clear" w:color="auto" w:fill="auto"/>
            <w:vAlign w:val="bottom"/>
          </w:tcPr>
          <w:p w14:paraId="72C12B14" w14:textId="7B4C46E9" w:rsidR="00245E61" w:rsidRPr="00C37EE2" w:rsidRDefault="00955D1E" w:rsidP="00955D1E">
            <w:r>
              <w:t>LM--19</w:t>
            </w:r>
            <w:r w:rsidR="00274147" w:rsidRPr="00CB564F">
              <w:t>-75-J-42</w:t>
            </w:r>
          </w:p>
        </w:tc>
      </w:tr>
      <w:tr w:rsidR="00245E61" w14:paraId="1FF494B6" w14:textId="77777777" w:rsidTr="00416B2C">
        <w:trPr>
          <w:trHeight w:hRule="exact" w:val="230"/>
        </w:trPr>
        <w:tc>
          <w:tcPr>
            <w:tcW w:w="4068" w:type="dxa"/>
            <w:shd w:val="clear" w:color="auto" w:fill="auto"/>
            <w:vAlign w:val="bottom"/>
            <w:hideMark/>
          </w:tcPr>
          <w:p w14:paraId="172761E7" w14:textId="77777777" w:rsidR="00245E61" w:rsidRPr="00852E25" w:rsidRDefault="00245E61" w:rsidP="00245E61">
            <w:pPr>
              <w:rPr>
                <w:szCs w:val="20"/>
              </w:rPr>
            </w:pPr>
            <w:r>
              <w:t>PUERTO RICO</w:t>
            </w:r>
          </w:p>
        </w:tc>
        <w:tc>
          <w:tcPr>
            <w:tcW w:w="3403" w:type="dxa"/>
            <w:tcBorders>
              <w:top w:val="nil"/>
            </w:tcBorders>
            <w:shd w:val="clear" w:color="auto" w:fill="auto"/>
            <w:vAlign w:val="bottom"/>
          </w:tcPr>
          <w:p w14:paraId="5CE38866" w14:textId="38494A63" w:rsidR="00245E61" w:rsidRPr="00C37EE2" w:rsidRDefault="00955D1E" w:rsidP="00955D1E">
            <w:r>
              <w:t>LM--19</w:t>
            </w:r>
            <w:r w:rsidR="00274147" w:rsidRPr="00CB564F">
              <w:t>-75-J-72</w:t>
            </w:r>
          </w:p>
        </w:tc>
      </w:tr>
      <w:tr w:rsidR="00245E61" w14:paraId="6942E4A2" w14:textId="77777777" w:rsidTr="00416B2C">
        <w:trPr>
          <w:trHeight w:hRule="exact" w:val="230"/>
        </w:trPr>
        <w:tc>
          <w:tcPr>
            <w:tcW w:w="4068" w:type="dxa"/>
            <w:shd w:val="clear" w:color="auto" w:fill="auto"/>
            <w:vAlign w:val="bottom"/>
            <w:hideMark/>
          </w:tcPr>
          <w:p w14:paraId="04F9D3ED" w14:textId="77777777" w:rsidR="00245E61" w:rsidRPr="00852E25" w:rsidRDefault="00245E61" w:rsidP="00245E61">
            <w:pPr>
              <w:rPr>
                <w:szCs w:val="20"/>
              </w:rPr>
            </w:pPr>
            <w:r>
              <w:t>RHODE ISLAND</w:t>
            </w:r>
          </w:p>
        </w:tc>
        <w:tc>
          <w:tcPr>
            <w:tcW w:w="3403" w:type="dxa"/>
            <w:tcBorders>
              <w:top w:val="nil"/>
            </w:tcBorders>
            <w:shd w:val="clear" w:color="auto" w:fill="auto"/>
            <w:vAlign w:val="bottom"/>
          </w:tcPr>
          <w:p w14:paraId="7F43DB59" w14:textId="6EB7879C" w:rsidR="00245E61" w:rsidRPr="00C37EE2" w:rsidRDefault="00955D1E" w:rsidP="00955D1E">
            <w:r>
              <w:t>LM--19</w:t>
            </w:r>
            <w:r w:rsidR="00274147" w:rsidRPr="00CB564F">
              <w:t>-75-J-44</w:t>
            </w:r>
          </w:p>
        </w:tc>
      </w:tr>
      <w:tr w:rsidR="00245E61" w14:paraId="0A6C66BD" w14:textId="77777777" w:rsidTr="00416B2C">
        <w:trPr>
          <w:trHeight w:hRule="exact" w:val="230"/>
        </w:trPr>
        <w:tc>
          <w:tcPr>
            <w:tcW w:w="4068" w:type="dxa"/>
            <w:shd w:val="clear" w:color="auto" w:fill="auto"/>
            <w:vAlign w:val="bottom"/>
            <w:hideMark/>
          </w:tcPr>
          <w:p w14:paraId="464A0C11" w14:textId="77777777" w:rsidR="00245E61" w:rsidRPr="00852E25" w:rsidRDefault="00245E61" w:rsidP="00245E61">
            <w:pPr>
              <w:rPr>
                <w:szCs w:val="20"/>
              </w:rPr>
            </w:pPr>
            <w:r>
              <w:t>SOUTH CAROLINA</w:t>
            </w:r>
          </w:p>
        </w:tc>
        <w:tc>
          <w:tcPr>
            <w:tcW w:w="3403" w:type="dxa"/>
            <w:tcBorders>
              <w:top w:val="nil"/>
            </w:tcBorders>
            <w:shd w:val="clear" w:color="auto" w:fill="auto"/>
            <w:vAlign w:val="bottom"/>
          </w:tcPr>
          <w:p w14:paraId="21BDD3A0" w14:textId="11DA6F19" w:rsidR="00245E61" w:rsidRPr="00C37EE2" w:rsidRDefault="00955D1E" w:rsidP="00955D1E">
            <w:r>
              <w:t>LM--19</w:t>
            </w:r>
            <w:r w:rsidR="00274147" w:rsidRPr="00CB564F">
              <w:t>-75-J-45</w:t>
            </w:r>
          </w:p>
        </w:tc>
      </w:tr>
      <w:tr w:rsidR="00245E61" w14:paraId="3D7503C1" w14:textId="77777777" w:rsidTr="00416B2C">
        <w:trPr>
          <w:trHeight w:hRule="exact" w:val="230"/>
        </w:trPr>
        <w:tc>
          <w:tcPr>
            <w:tcW w:w="4068" w:type="dxa"/>
            <w:shd w:val="clear" w:color="auto" w:fill="auto"/>
            <w:vAlign w:val="bottom"/>
            <w:hideMark/>
          </w:tcPr>
          <w:p w14:paraId="7BAE0A51" w14:textId="77777777" w:rsidR="00245E61" w:rsidRPr="00852E25" w:rsidRDefault="00245E61" w:rsidP="00245E61">
            <w:pPr>
              <w:rPr>
                <w:szCs w:val="20"/>
              </w:rPr>
            </w:pPr>
            <w:r>
              <w:t>SOUTH DAKOTA</w:t>
            </w:r>
          </w:p>
        </w:tc>
        <w:tc>
          <w:tcPr>
            <w:tcW w:w="3403" w:type="dxa"/>
            <w:tcBorders>
              <w:top w:val="nil"/>
            </w:tcBorders>
            <w:shd w:val="clear" w:color="auto" w:fill="auto"/>
            <w:vAlign w:val="bottom"/>
          </w:tcPr>
          <w:p w14:paraId="5ECEC554" w14:textId="03E4DCA4" w:rsidR="00245E61" w:rsidRPr="00C37EE2" w:rsidRDefault="00955D1E" w:rsidP="00955D1E">
            <w:r>
              <w:t>LM--19</w:t>
            </w:r>
            <w:r w:rsidR="00274147" w:rsidRPr="00CB564F">
              <w:t>-75-J-46</w:t>
            </w:r>
          </w:p>
        </w:tc>
      </w:tr>
      <w:tr w:rsidR="00245E61" w14:paraId="3E1060DE" w14:textId="77777777" w:rsidTr="00416B2C">
        <w:trPr>
          <w:trHeight w:hRule="exact" w:val="230"/>
        </w:trPr>
        <w:tc>
          <w:tcPr>
            <w:tcW w:w="4068" w:type="dxa"/>
            <w:shd w:val="clear" w:color="auto" w:fill="auto"/>
            <w:vAlign w:val="bottom"/>
            <w:hideMark/>
          </w:tcPr>
          <w:p w14:paraId="4D1DCD97" w14:textId="77777777" w:rsidR="00245E61" w:rsidRPr="00852E25" w:rsidRDefault="00245E61" w:rsidP="00245E61">
            <w:pPr>
              <w:rPr>
                <w:szCs w:val="20"/>
              </w:rPr>
            </w:pPr>
            <w:r>
              <w:t>TENNESSEE</w:t>
            </w:r>
          </w:p>
        </w:tc>
        <w:tc>
          <w:tcPr>
            <w:tcW w:w="3403" w:type="dxa"/>
            <w:tcBorders>
              <w:top w:val="nil"/>
            </w:tcBorders>
            <w:shd w:val="clear" w:color="auto" w:fill="auto"/>
            <w:vAlign w:val="bottom"/>
          </w:tcPr>
          <w:p w14:paraId="0B6508D4" w14:textId="7DF128C9" w:rsidR="00245E61" w:rsidRPr="00C37EE2" w:rsidRDefault="00955D1E" w:rsidP="00955D1E">
            <w:r>
              <w:t>LM--19</w:t>
            </w:r>
            <w:r w:rsidR="00274147" w:rsidRPr="00CB564F">
              <w:t>-75-J-47</w:t>
            </w:r>
          </w:p>
        </w:tc>
      </w:tr>
      <w:tr w:rsidR="00245E61" w14:paraId="58391F13" w14:textId="77777777" w:rsidTr="00416B2C">
        <w:trPr>
          <w:trHeight w:hRule="exact" w:val="230"/>
        </w:trPr>
        <w:tc>
          <w:tcPr>
            <w:tcW w:w="4068" w:type="dxa"/>
            <w:shd w:val="clear" w:color="auto" w:fill="auto"/>
            <w:vAlign w:val="bottom"/>
            <w:hideMark/>
          </w:tcPr>
          <w:p w14:paraId="1560F2CD" w14:textId="77777777" w:rsidR="00245E61" w:rsidRPr="00852E25" w:rsidRDefault="00245E61" w:rsidP="00245E61">
            <w:pPr>
              <w:rPr>
                <w:szCs w:val="20"/>
              </w:rPr>
            </w:pPr>
            <w:r>
              <w:t>TEXAS</w:t>
            </w:r>
          </w:p>
        </w:tc>
        <w:tc>
          <w:tcPr>
            <w:tcW w:w="3403" w:type="dxa"/>
            <w:tcBorders>
              <w:top w:val="nil"/>
            </w:tcBorders>
            <w:shd w:val="clear" w:color="auto" w:fill="auto"/>
            <w:vAlign w:val="bottom"/>
          </w:tcPr>
          <w:p w14:paraId="434F6742" w14:textId="27B6A37A" w:rsidR="00245E61" w:rsidRPr="00C37EE2" w:rsidRDefault="00955D1E" w:rsidP="00955D1E">
            <w:r>
              <w:t>LM--19</w:t>
            </w:r>
            <w:r w:rsidR="00274147" w:rsidRPr="00CB564F">
              <w:t>-75-J-48</w:t>
            </w:r>
          </w:p>
        </w:tc>
      </w:tr>
      <w:tr w:rsidR="00245E61" w14:paraId="7AB09552" w14:textId="77777777" w:rsidTr="00416B2C">
        <w:trPr>
          <w:trHeight w:hRule="exact" w:val="230"/>
        </w:trPr>
        <w:tc>
          <w:tcPr>
            <w:tcW w:w="4068" w:type="dxa"/>
            <w:shd w:val="clear" w:color="auto" w:fill="auto"/>
            <w:vAlign w:val="bottom"/>
            <w:hideMark/>
          </w:tcPr>
          <w:p w14:paraId="2269FC6A" w14:textId="77777777" w:rsidR="00245E61" w:rsidRPr="00852E25" w:rsidRDefault="00245E61" w:rsidP="00245E61">
            <w:pPr>
              <w:rPr>
                <w:szCs w:val="20"/>
              </w:rPr>
            </w:pPr>
            <w:r>
              <w:t>UTAH</w:t>
            </w:r>
          </w:p>
        </w:tc>
        <w:tc>
          <w:tcPr>
            <w:tcW w:w="3403" w:type="dxa"/>
            <w:tcBorders>
              <w:top w:val="nil"/>
            </w:tcBorders>
            <w:shd w:val="clear" w:color="auto" w:fill="auto"/>
            <w:vAlign w:val="bottom"/>
          </w:tcPr>
          <w:p w14:paraId="5705202F" w14:textId="24AA4DEC" w:rsidR="00245E61" w:rsidRPr="00C37EE2" w:rsidRDefault="00955D1E" w:rsidP="00955D1E">
            <w:r>
              <w:t>LM--19</w:t>
            </w:r>
            <w:r w:rsidR="00274147" w:rsidRPr="00CB564F">
              <w:t>-75-J-49</w:t>
            </w:r>
          </w:p>
        </w:tc>
      </w:tr>
      <w:tr w:rsidR="00245E61" w14:paraId="7AA02072" w14:textId="77777777" w:rsidTr="00416B2C">
        <w:trPr>
          <w:trHeight w:hRule="exact" w:val="230"/>
        </w:trPr>
        <w:tc>
          <w:tcPr>
            <w:tcW w:w="4068" w:type="dxa"/>
            <w:shd w:val="clear" w:color="auto" w:fill="auto"/>
            <w:vAlign w:val="bottom"/>
            <w:hideMark/>
          </w:tcPr>
          <w:p w14:paraId="635D5A5B" w14:textId="77777777" w:rsidR="00245E61" w:rsidRPr="00852E25" w:rsidRDefault="00245E61" w:rsidP="00245E61">
            <w:pPr>
              <w:rPr>
                <w:szCs w:val="20"/>
              </w:rPr>
            </w:pPr>
            <w:r>
              <w:t>VERMONT</w:t>
            </w:r>
          </w:p>
        </w:tc>
        <w:tc>
          <w:tcPr>
            <w:tcW w:w="3403" w:type="dxa"/>
            <w:tcBorders>
              <w:top w:val="nil"/>
            </w:tcBorders>
            <w:shd w:val="clear" w:color="auto" w:fill="auto"/>
            <w:vAlign w:val="bottom"/>
          </w:tcPr>
          <w:p w14:paraId="0F6040BC" w14:textId="347C1EF7" w:rsidR="00245E61" w:rsidRPr="00C37EE2" w:rsidRDefault="00955D1E" w:rsidP="00955D1E">
            <w:r>
              <w:t>LM--19</w:t>
            </w:r>
            <w:r w:rsidR="00274147" w:rsidRPr="00CB564F">
              <w:t>-75-J-50</w:t>
            </w:r>
          </w:p>
        </w:tc>
      </w:tr>
      <w:tr w:rsidR="00245E61" w14:paraId="6A043C3C" w14:textId="77777777" w:rsidTr="00416B2C">
        <w:trPr>
          <w:trHeight w:hRule="exact" w:val="230"/>
        </w:trPr>
        <w:tc>
          <w:tcPr>
            <w:tcW w:w="4068" w:type="dxa"/>
            <w:shd w:val="clear" w:color="auto" w:fill="auto"/>
            <w:vAlign w:val="bottom"/>
            <w:hideMark/>
          </w:tcPr>
          <w:p w14:paraId="6C099F6F" w14:textId="77777777" w:rsidR="00245E61" w:rsidRPr="00852E25" w:rsidRDefault="00245E61" w:rsidP="00245E61">
            <w:pPr>
              <w:rPr>
                <w:szCs w:val="20"/>
              </w:rPr>
            </w:pPr>
            <w:r>
              <w:t>VIRGIN ISLANDS</w:t>
            </w:r>
          </w:p>
        </w:tc>
        <w:tc>
          <w:tcPr>
            <w:tcW w:w="3403" w:type="dxa"/>
            <w:tcBorders>
              <w:top w:val="nil"/>
            </w:tcBorders>
            <w:shd w:val="clear" w:color="auto" w:fill="auto"/>
            <w:vAlign w:val="bottom"/>
          </w:tcPr>
          <w:p w14:paraId="4836666D" w14:textId="18BCC778" w:rsidR="00245E61" w:rsidRPr="00C37EE2" w:rsidRDefault="00955D1E" w:rsidP="00955D1E">
            <w:r>
              <w:t>LM--19</w:t>
            </w:r>
            <w:r w:rsidR="00274147" w:rsidRPr="00CB564F">
              <w:t>-75-J-78</w:t>
            </w:r>
          </w:p>
        </w:tc>
      </w:tr>
      <w:tr w:rsidR="00245E61" w14:paraId="66CCEB8B" w14:textId="77777777" w:rsidTr="00416B2C">
        <w:trPr>
          <w:trHeight w:hRule="exact" w:val="230"/>
        </w:trPr>
        <w:tc>
          <w:tcPr>
            <w:tcW w:w="4068" w:type="dxa"/>
            <w:shd w:val="clear" w:color="auto" w:fill="auto"/>
            <w:vAlign w:val="bottom"/>
            <w:hideMark/>
          </w:tcPr>
          <w:p w14:paraId="3F87C56E" w14:textId="77777777" w:rsidR="00245E61" w:rsidRPr="00852E25" w:rsidRDefault="00245E61" w:rsidP="00245E61">
            <w:pPr>
              <w:rPr>
                <w:szCs w:val="20"/>
              </w:rPr>
            </w:pPr>
            <w:r>
              <w:t>VIRGINIA</w:t>
            </w:r>
          </w:p>
        </w:tc>
        <w:tc>
          <w:tcPr>
            <w:tcW w:w="3403" w:type="dxa"/>
            <w:tcBorders>
              <w:top w:val="nil"/>
            </w:tcBorders>
            <w:shd w:val="clear" w:color="auto" w:fill="auto"/>
            <w:vAlign w:val="bottom"/>
          </w:tcPr>
          <w:p w14:paraId="56ADDB8F" w14:textId="1D3D02FD" w:rsidR="00245E61" w:rsidRPr="00C37EE2" w:rsidRDefault="00955D1E" w:rsidP="00955D1E">
            <w:r>
              <w:t>LM--19</w:t>
            </w:r>
            <w:r w:rsidR="00274147" w:rsidRPr="00CB564F">
              <w:t>-75-J-51</w:t>
            </w:r>
          </w:p>
        </w:tc>
      </w:tr>
      <w:tr w:rsidR="00245E61" w14:paraId="720C05B6" w14:textId="77777777" w:rsidTr="00416B2C">
        <w:trPr>
          <w:trHeight w:hRule="exact" w:val="230"/>
        </w:trPr>
        <w:tc>
          <w:tcPr>
            <w:tcW w:w="4068" w:type="dxa"/>
            <w:shd w:val="clear" w:color="auto" w:fill="auto"/>
            <w:vAlign w:val="bottom"/>
            <w:hideMark/>
          </w:tcPr>
          <w:p w14:paraId="5E75113B" w14:textId="77777777" w:rsidR="00245E61" w:rsidRPr="00852E25" w:rsidRDefault="00245E61" w:rsidP="00245E61">
            <w:pPr>
              <w:rPr>
                <w:szCs w:val="20"/>
              </w:rPr>
            </w:pPr>
            <w:r>
              <w:t>WASHINGTON</w:t>
            </w:r>
          </w:p>
        </w:tc>
        <w:tc>
          <w:tcPr>
            <w:tcW w:w="3403" w:type="dxa"/>
            <w:tcBorders>
              <w:top w:val="nil"/>
            </w:tcBorders>
            <w:shd w:val="clear" w:color="auto" w:fill="auto"/>
            <w:vAlign w:val="bottom"/>
          </w:tcPr>
          <w:p w14:paraId="4C22E730" w14:textId="48A866D2" w:rsidR="00245E61" w:rsidRPr="00C37EE2" w:rsidRDefault="00955D1E" w:rsidP="00955D1E">
            <w:r>
              <w:t>LM--19</w:t>
            </w:r>
            <w:r w:rsidR="00274147" w:rsidRPr="00CB564F">
              <w:t>-75-J-53</w:t>
            </w:r>
          </w:p>
        </w:tc>
      </w:tr>
      <w:tr w:rsidR="00245E61" w14:paraId="60BE0CC1" w14:textId="77777777" w:rsidTr="00416B2C">
        <w:trPr>
          <w:trHeight w:hRule="exact" w:val="230"/>
        </w:trPr>
        <w:tc>
          <w:tcPr>
            <w:tcW w:w="4068" w:type="dxa"/>
            <w:shd w:val="clear" w:color="auto" w:fill="auto"/>
            <w:vAlign w:val="bottom"/>
            <w:hideMark/>
          </w:tcPr>
          <w:p w14:paraId="5243F8D3" w14:textId="77777777" w:rsidR="00245E61" w:rsidRPr="00852E25" w:rsidRDefault="00245E61" w:rsidP="00245E61">
            <w:pPr>
              <w:rPr>
                <w:szCs w:val="20"/>
              </w:rPr>
            </w:pPr>
            <w:r>
              <w:t>WEST VIRGINIA</w:t>
            </w:r>
          </w:p>
        </w:tc>
        <w:tc>
          <w:tcPr>
            <w:tcW w:w="3403" w:type="dxa"/>
            <w:tcBorders>
              <w:top w:val="nil"/>
            </w:tcBorders>
            <w:shd w:val="clear" w:color="auto" w:fill="auto"/>
            <w:vAlign w:val="bottom"/>
          </w:tcPr>
          <w:p w14:paraId="14AD8B19" w14:textId="7F7D67FE" w:rsidR="00245E61" w:rsidRPr="00C37EE2" w:rsidRDefault="00955D1E" w:rsidP="00955D1E">
            <w:r>
              <w:t>LM--19</w:t>
            </w:r>
            <w:r w:rsidR="00274147" w:rsidRPr="00CB564F">
              <w:t>-75-J-54</w:t>
            </w:r>
          </w:p>
        </w:tc>
      </w:tr>
      <w:tr w:rsidR="00245E61" w14:paraId="18AD6500" w14:textId="77777777" w:rsidTr="00416B2C">
        <w:trPr>
          <w:trHeight w:hRule="exact" w:val="230"/>
        </w:trPr>
        <w:tc>
          <w:tcPr>
            <w:tcW w:w="4068" w:type="dxa"/>
            <w:shd w:val="clear" w:color="auto" w:fill="auto"/>
            <w:vAlign w:val="bottom"/>
            <w:hideMark/>
          </w:tcPr>
          <w:p w14:paraId="75FC3DAC" w14:textId="77777777" w:rsidR="00245E61" w:rsidRPr="00852E25" w:rsidRDefault="00245E61" w:rsidP="00245E61">
            <w:pPr>
              <w:rPr>
                <w:szCs w:val="20"/>
              </w:rPr>
            </w:pPr>
            <w:r>
              <w:t>WISCONSIN</w:t>
            </w:r>
          </w:p>
        </w:tc>
        <w:tc>
          <w:tcPr>
            <w:tcW w:w="3403" w:type="dxa"/>
            <w:tcBorders>
              <w:top w:val="nil"/>
            </w:tcBorders>
            <w:shd w:val="clear" w:color="auto" w:fill="auto"/>
            <w:vAlign w:val="bottom"/>
          </w:tcPr>
          <w:p w14:paraId="68D6EF76" w14:textId="090B7616" w:rsidR="00245E61" w:rsidRPr="00C37EE2" w:rsidRDefault="00955D1E" w:rsidP="00955D1E">
            <w:r>
              <w:t>LM--19</w:t>
            </w:r>
            <w:r w:rsidR="00274147" w:rsidRPr="00CB564F">
              <w:t>-75-J-55</w:t>
            </w:r>
          </w:p>
        </w:tc>
      </w:tr>
      <w:tr w:rsidR="00245E61" w14:paraId="6C5B4747" w14:textId="77777777" w:rsidTr="00416B2C">
        <w:trPr>
          <w:trHeight w:hRule="exact" w:val="230"/>
        </w:trPr>
        <w:tc>
          <w:tcPr>
            <w:tcW w:w="4068" w:type="dxa"/>
            <w:shd w:val="clear" w:color="auto" w:fill="auto"/>
            <w:vAlign w:val="bottom"/>
            <w:hideMark/>
          </w:tcPr>
          <w:p w14:paraId="4F087064" w14:textId="77777777" w:rsidR="00245E61" w:rsidRPr="00852E25" w:rsidRDefault="00245E61" w:rsidP="00245E61">
            <w:pPr>
              <w:rPr>
                <w:szCs w:val="20"/>
              </w:rPr>
            </w:pPr>
            <w:r>
              <w:t>WYOMING</w:t>
            </w:r>
          </w:p>
        </w:tc>
        <w:tc>
          <w:tcPr>
            <w:tcW w:w="3403" w:type="dxa"/>
            <w:tcBorders>
              <w:top w:val="nil"/>
            </w:tcBorders>
            <w:shd w:val="clear" w:color="auto" w:fill="auto"/>
            <w:vAlign w:val="bottom"/>
          </w:tcPr>
          <w:p w14:paraId="11CC796F" w14:textId="17BDD262" w:rsidR="00245E61" w:rsidRPr="00C37EE2" w:rsidRDefault="00955D1E" w:rsidP="00955D1E">
            <w:r>
              <w:t>LM--19</w:t>
            </w:r>
            <w:r w:rsidR="00274147" w:rsidRPr="00CB564F">
              <w:t>-75-J-56</w:t>
            </w:r>
          </w:p>
        </w:tc>
      </w:tr>
    </w:tbl>
    <w:p w14:paraId="04CA523A" w14:textId="77777777" w:rsidR="00CA3315" w:rsidRDefault="00CA3315" w:rsidP="005B27E9"/>
    <w:sectPr w:rsidR="00CA3315" w:rsidSect="00A46486">
      <w:headerReference w:type="even" r:id="rId179"/>
      <w:headerReference w:type="default" r:id="rId180"/>
      <w:footerReference w:type="default" r:id="rId181"/>
      <w:headerReference w:type="first" r:id="rId182"/>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4993D" w14:textId="77777777" w:rsidR="00E464BD" w:rsidRDefault="00E464BD" w:rsidP="005B27E9">
      <w:r>
        <w:separator/>
      </w:r>
    </w:p>
    <w:p w14:paraId="60F771F4" w14:textId="77777777" w:rsidR="00E464BD" w:rsidRDefault="00E464BD"/>
  </w:endnote>
  <w:endnote w:type="continuationSeparator" w:id="0">
    <w:p w14:paraId="75718E17" w14:textId="77777777" w:rsidR="00E464BD" w:rsidRDefault="00E464BD" w:rsidP="005B27E9">
      <w:r>
        <w:continuationSeparator/>
      </w:r>
    </w:p>
    <w:p w14:paraId="2064F12F" w14:textId="77777777" w:rsidR="00E464BD" w:rsidRDefault="00E46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4046"/>
      <w:docPartObj>
        <w:docPartGallery w:val="Page Numbers (Bottom of Page)"/>
        <w:docPartUnique/>
      </w:docPartObj>
    </w:sdtPr>
    <w:sdtEndPr>
      <w:rPr>
        <w:noProof/>
      </w:rPr>
    </w:sdtEndPr>
    <w:sdtContent>
      <w:p w14:paraId="72F2C9AC" w14:textId="77777777" w:rsidR="00E464BD" w:rsidRDefault="00E464BD">
        <w:pPr>
          <w:pStyle w:val="Footer"/>
          <w:jc w:val="right"/>
        </w:pPr>
        <w:r>
          <w:fldChar w:fldCharType="begin"/>
        </w:r>
        <w:r>
          <w:instrText xml:space="preserve"> PAGE   \* MERGEFORMAT </w:instrText>
        </w:r>
        <w:r>
          <w:fldChar w:fldCharType="separate"/>
        </w:r>
        <w:r w:rsidR="00262047">
          <w:rPr>
            <w:noProof/>
          </w:rPr>
          <w:t>10</w:t>
        </w:r>
        <w:r>
          <w:rPr>
            <w:noProof/>
          </w:rPr>
          <w:fldChar w:fldCharType="end"/>
        </w:r>
      </w:p>
    </w:sdtContent>
  </w:sdt>
  <w:p w14:paraId="672FC4F1" w14:textId="77777777" w:rsidR="00E464BD" w:rsidRDefault="00E464BD" w:rsidP="005B27E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9137"/>
      <w:docPartObj>
        <w:docPartGallery w:val="Page Numbers (Bottom of Page)"/>
        <w:docPartUnique/>
      </w:docPartObj>
    </w:sdtPr>
    <w:sdtEndPr>
      <w:rPr>
        <w:noProof/>
      </w:rPr>
    </w:sdtEndPr>
    <w:sdtContent>
      <w:p w14:paraId="2883EAA1" w14:textId="77777777" w:rsidR="00E464BD" w:rsidRDefault="00E464BD">
        <w:pPr>
          <w:pStyle w:val="Footer"/>
          <w:jc w:val="right"/>
        </w:pPr>
        <w:r>
          <w:fldChar w:fldCharType="begin"/>
        </w:r>
        <w:r>
          <w:instrText xml:space="preserve"> PAGE   \* MERGEFORMAT </w:instrText>
        </w:r>
        <w:r>
          <w:fldChar w:fldCharType="separate"/>
        </w:r>
        <w:r w:rsidR="00262047">
          <w:rPr>
            <w:noProof/>
          </w:rPr>
          <w:t>37</w:t>
        </w:r>
        <w:r>
          <w:rPr>
            <w:noProof/>
          </w:rPr>
          <w:fldChar w:fldCharType="end"/>
        </w:r>
      </w:p>
    </w:sdtContent>
  </w:sdt>
  <w:p w14:paraId="67CCF236" w14:textId="77777777" w:rsidR="00E464BD" w:rsidRPr="00E1799A" w:rsidRDefault="00E464BD" w:rsidP="005B27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AD796" w14:textId="4B914AF9" w:rsidR="00E464BD" w:rsidRDefault="00E464BD">
    <w:pPr>
      <w:pStyle w:val="Footer"/>
      <w:jc w:val="right"/>
    </w:pPr>
  </w:p>
  <w:p w14:paraId="2E4D7DDE" w14:textId="77777777" w:rsidR="00E464BD" w:rsidRPr="00E1799A" w:rsidRDefault="00E464BD"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09830"/>
      <w:docPartObj>
        <w:docPartGallery w:val="Page Numbers (Bottom of Page)"/>
        <w:docPartUnique/>
      </w:docPartObj>
    </w:sdtPr>
    <w:sdtEndPr>
      <w:rPr>
        <w:noProof/>
      </w:rPr>
    </w:sdtEndPr>
    <w:sdtContent>
      <w:p w14:paraId="269CD646" w14:textId="77777777" w:rsidR="00E464BD" w:rsidRDefault="00E464BD">
        <w:pPr>
          <w:pStyle w:val="Footer"/>
          <w:jc w:val="right"/>
        </w:pPr>
        <w:r>
          <w:fldChar w:fldCharType="begin"/>
        </w:r>
        <w:r>
          <w:instrText xml:space="preserve"> PAGE   \* MERGEFORMAT </w:instrText>
        </w:r>
        <w:r>
          <w:fldChar w:fldCharType="separate"/>
        </w:r>
        <w:r w:rsidR="00262047">
          <w:rPr>
            <w:noProof/>
          </w:rPr>
          <w:t>39</w:t>
        </w:r>
        <w:r>
          <w:rPr>
            <w:noProof/>
          </w:rPr>
          <w:fldChar w:fldCharType="end"/>
        </w:r>
      </w:p>
    </w:sdtContent>
  </w:sdt>
  <w:p w14:paraId="69D5017C" w14:textId="77777777" w:rsidR="00E464BD" w:rsidRPr="00E1799A" w:rsidRDefault="00E464BD" w:rsidP="00E1799A">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624883"/>
      <w:docPartObj>
        <w:docPartGallery w:val="Page Numbers (Bottom of Page)"/>
        <w:docPartUnique/>
      </w:docPartObj>
    </w:sdtPr>
    <w:sdtEndPr>
      <w:rPr>
        <w:noProof/>
      </w:rPr>
    </w:sdtEndPr>
    <w:sdtContent>
      <w:p w14:paraId="31307815" w14:textId="77777777" w:rsidR="00E464BD" w:rsidRDefault="00E464BD">
        <w:pPr>
          <w:pStyle w:val="Footer"/>
          <w:jc w:val="right"/>
        </w:pPr>
        <w:r>
          <w:fldChar w:fldCharType="begin"/>
        </w:r>
        <w:r>
          <w:instrText xml:space="preserve"> PAGE   \* MERGEFORMAT </w:instrText>
        </w:r>
        <w:r>
          <w:fldChar w:fldCharType="separate"/>
        </w:r>
        <w:r w:rsidR="00262047">
          <w:rPr>
            <w:noProof/>
          </w:rPr>
          <w:t>50</w:t>
        </w:r>
        <w:r>
          <w:rPr>
            <w:noProof/>
          </w:rPr>
          <w:fldChar w:fldCharType="end"/>
        </w:r>
      </w:p>
    </w:sdtContent>
  </w:sdt>
  <w:p w14:paraId="2B7B8E7A" w14:textId="77777777" w:rsidR="00E464BD" w:rsidRDefault="00E464BD" w:rsidP="005B27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7601" w14:textId="6A2596D0" w:rsidR="00E464BD" w:rsidRDefault="00E464BD">
    <w:pPr>
      <w:pStyle w:val="Footer"/>
      <w:jc w:val="right"/>
    </w:pPr>
  </w:p>
  <w:p w14:paraId="79FFBA62" w14:textId="77777777" w:rsidR="00E464BD" w:rsidRDefault="00E464BD" w:rsidP="005B27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815463"/>
      <w:docPartObj>
        <w:docPartGallery w:val="Page Numbers (Bottom of Page)"/>
        <w:docPartUnique/>
      </w:docPartObj>
    </w:sdtPr>
    <w:sdtEndPr>
      <w:rPr>
        <w:noProof/>
      </w:rPr>
    </w:sdtEndPr>
    <w:sdtContent>
      <w:p w14:paraId="41907DD5" w14:textId="77777777" w:rsidR="00E464BD" w:rsidRDefault="00E464BD">
        <w:pPr>
          <w:pStyle w:val="Footer"/>
          <w:jc w:val="right"/>
        </w:pPr>
        <w:r>
          <w:fldChar w:fldCharType="begin"/>
        </w:r>
        <w:r>
          <w:instrText xml:space="preserve"> PAGE   \* MERGEFORMAT </w:instrText>
        </w:r>
        <w:r>
          <w:fldChar w:fldCharType="separate"/>
        </w:r>
        <w:r w:rsidR="006F7882">
          <w:rPr>
            <w:noProof/>
          </w:rPr>
          <w:t>59</w:t>
        </w:r>
        <w:r>
          <w:rPr>
            <w:noProof/>
          </w:rPr>
          <w:fldChar w:fldCharType="end"/>
        </w:r>
      </w:p>
    </w:sdtContent>
  </w:sdt>
  <w:p w14:paraId="5F38242D" w14:textId="77777777" w:rsidR="00E464BD" w:rsidRDefault="00E464BD" w:rsidP="005B27E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07512"/>
      <w:docPartObj>
        <w:docPartGallery w:val="Page Numbers (Bottom of Page)"/>
        <w:docPartUnique/>
      </w:docPartObj>
    </w:sdtPr>
    <w:sdtEndPr>
      <w:rPr>
        <w:noProof/>
      </w:rPr>
    </w:sdtEndPr>
    <w:sdtContent>
      <w:p w14:paraId="53BE8F27" w14:textId="74F1050A" w:rsidR="00E464BD" w:rsidRDefault="00E464BD" w:rsidP="00EC001E">
        <w:pPr>
          <w:pStyle w:val="Footer"/>
          <w:tabs>
            <w:tab w:val="left" w:pos="4380"/>
            <w:tab w:val="right" w:pos="9360"/>
          </w:tabs>
        </w:pPr>
        <w:r>
          <w:tab/>
        </w:r>
        <w:r>
          <w:tab/>
        </w:r>
        <w:r>
          <w:tab/>
        </w:r>
        <w:r>
          <w:tab/>
        </w:r>
      </w:p>
    </w:sdtContent>
  </w:sdt>
  <w:p w14:paraId="5086B138" w14:textId="77777777" w:rsidR="00E464BD" w:rsidRDefault="00E464BD" w:rsidP="00A056F4">
    <w:pPr>
      <w:pStyle w:val="Footer"/>
      <w:tabs>
        <w:tab w:val="clear" w:pos="4320"/>
        <w:tab w:val="clear" w:pos="8640"/>
        <w:tab w:val="left" w:pos="370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225225"/>
      <w:docPartObj>
        <w:docPartGallery w:val="Page Numbers (Bottom of Page)"/>
        <w:docPartUnique/>
      </w:docPartObj>
    </w:sdtPr>
    <w:sdtEndPr>
      <w:rPr>
        <w:noProof/>
      </w:rPr>
    </w:sdtEndPr>
    <w:sdtContent>
      <w:p w14:paraId="51FDD4BA" w14:textId="77777777" w:rsidR="00E464BD" w:rsidRDefault="00E464BD"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262047">
          <w:rPr>
            <w:noProof/>
          </w:rPr>
          <w:t>61</w:t>
        </w:r>
        <w:r>
          <w:rPr>
            <w:noProof/>
          </w:rPr>
          <w:fldChar w:fldCharType="end"/>
        </w:r>
      </w:p>
    </w:sdtContent>
  </w:sdt>
  <w:p w14:paraId="11D6B52C" w14:textId="77777777" w:rsidR="00E464BD" w:rsidRDefault="00E464BD" w:rsidP="00A056F4">
    <w:pPr>
      <w:pStyle w:val="Footer"/>
      <w:tabs>
        <w:tab w:val="clear" w:pos="4320"/>
        <w:tab w:val="clear" w:pos="8640"/>
        <w:tab w:val="left" w:pos="370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26547"/>
      <w:docPartObj>
        <w:docPartGallery w:val="Page Numbers (Bottom of Page)"/>
        <w:docPartUnique/>
      </w:docPartObj>
    </w:sdtPr>
    <w:sdtEndPr>
      <w:rPr>
        <w:noProof/>
      </w:rPr>
    </w:sdtEndPr>
    <w:sdtContent>
      <w:p w14:paraId="14699419" w14:textId="45B26350" w:rsidR="00E464BD" w:rsidRDefault="00E464BD" w:rsidP="00EC001E">
        <w:pPr>
          <w:pStyle w:val="Footer"/>
          <w:tabs>
            <w:tab w:val="left" w:pos="4380"/>
            <w:tab w:val="right" w:pos="9360"/>
          </w:tabs>
        </w:pPr>
        <w:r>
          <w:tab/>
        </w:r>
        <w:r>
          <w:tab/>
        </w:r>
        <w:r>
          <w:tab/>
        </w:r>
        <w:r>
          <w:tab/>
        </w:r>
      </w:p>
    </w:sdtContent>
  </w:sdt>
  <w:p w14:paraId="31633343" w14:textId="77777777" w:rsidR="00E464BD" w:rsidRDefault="00E464BD" w:rsidP="00A056F4">
    <w:pPr>
      <w:pStyle w:val="Footer"/>
      <w:tabs>
        <w:tab w:val="clear" w:pos="4320"/>
        <w:tab w:val="clear" w:pos="8640"/>
        <w:tab w:val="left" w:pos="3705"/>
      </w:tabs>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7578"/>
      <w:docPartObj>
        <w:docPartGallery w:val="Page Numbers (Bottom of Page)"/>
        <w:docPartUnique/>
      </w:docPartObj>
    </w:sdtPr>
    <w:sdtEndPr>
      <w:rPr>
        <w:noProof/>
      </w:rPr>
    </w:sdtEndPr>
    <w:sdtContent>
      <w:p w14:paraId="1CC45CA1" w14:textId="77777777" w:rsidR="00E464BD" w:rsidRDefault="00E464BD"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6F7882">
          <w:rPr>
            <w:noProof/>
          </w:rPr>
          <w:t>67</w:t>
        </w:r>
        <w:r>
          <w:rPr>
            <w:noProof/>
          </w:rPr>
          <w:fldChar w:fldCharType="end"/>
        </w:r>
      </w:p>
    </w:sdtContent>
  </w:sdt>
  <w:p w14:paraId="34225D7D" w14:textId="77777777" w:rsidR="00E464BD" w:rsidRDefault="00E464BD" w:rsidP="00A056F4">
    <w:pPr>
      <w:pStyle w:val="Footer"/>
      <w:tabs>
        <w:tab w:val="clear" w:pos="4320"/>
        <w:tab w:val="clear" w:pos="8640"/>
        <w:tab w:val="left" w:pos="37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67F3" w14:textId="77777777" w:rsidR="00E464BD" w:rsidRDefault="00E464BD" w:rsidP="005B27E9">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89720"/>
      <w:docPartObj>
        <w:docPartGallery w:val="Page Numbers (Bottom of Page)"/>
        <w:docPartUnique/>
      </w:docPartObj>
    </w:sdtPr>
    <w:sdtEndPr>
      <w:rPr>
        <w:noProof/>
      </w:rPr>
    </w:sdtEndPr>
    <w:sdtContent>
      <w:p w14:paraId="0371C50F" w14:textId="40892397" w:rsidR="00E464BD" w:rsidRDefault="00E464BD" w:rsidP="00EC001E">
        <w:pPr>
          <w:pStyle w:val="Footer"/>
          <w:tabs>
            <w:tab w:val="left" w:pos="4380"/>
            <w:tab w:val="right" w:pos="9360"/>
          </w:tabs>
        </w:pPr>
        <w:r>
          <w:tab/>
        </w:r>
        <w:r>
          <w:tab/>
        </w:r>
        <w:r>
          <w:tab/>
        </w:r>
        <w:r>
          <w:tab/>
        </w:r>
      </w:p>
    </w:sdtContent>
  </w:sdt>
  <w:p w14:paraId="3EA18EDD" w14:textId="77777777" w:rsidR="00E464BD" w:rsidRDefault="00E464BD" w:rsidP="00A056F4">
    <w:pPr>
      <w:pStyle w:val="Footer"/>
      <w:tabs>
        <w:tab w:val="clear" w:pos="4320"/>
        <w:tab w:val="clear" w:pos="8640"/>
        <w:tab w:val="left" w:pos="3705"/>
      </w:tabs>
    </w:pP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81913"/>
      <w:docPartObj>
        <w:docPartGallery w:val="Page Numbers (Bottom of Page)"/>
        <w:docPartUnique/>
      </w:docPartObj>
    </w:sdtPr>
    <w:sdtEndPr>
      <w:rPr>
        <w:noProof/>
      </w:rPr>
    </w:sdtEndPr>
    <w:sdtContent>
      <w:p w14:paraId="119B132A" w14:textId="77777777" w:rsidR="00E464BD" w:rsidRDefault="00E464BD"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262047">
          <w:rPr>
            <w:noProof/>
          </w:rPr>
          <w:t>69</w:t>
        </w:r>
        <w:r>
          <w:rPr>
            <w:noProof/>
          </w:rPr>
          <w:fldChar w:fldCharType="end"/>
        </w:r>
      </w:p>
    </w:sdtContent>
  </w:sdt>
  <w:p w14:paraId="053AEC55" w14:textId="77777777" w:rsidR="00E464BD" w:rsidRDefault="00E464BD" w:rsidP="00A056F4">
    <w:pPr>
      <w:pStyle w:val="Footer"/>
      <w:tabs>
        <w:tab w:val="clear" w:pos="4320"/>
        <w:tab w:val="clear" w:pos="8640"/>
        <w:tab w:val="left" w:pos="3705"/>
      </w:tabs>
    </w:pP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5D41" w14:textId="5F60CF21" w:rsidR="00E464BD" w:rsidRDefault="00E464BD">
    <w:pPr>
      <w:pStyle w:val="Footer"/>
      <w:jc w:val="right"/>
    </w:pPr>
  </w:p>
  <w:p w14:paraId="413A312C" w14:textId="77777777" w:rsidR="00E464BD" w:rsidRPr="00E1799A" w:rsidRDefault="00E464BD" w:rsidP="005B27E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02604"/>
      <w:docPartObj>
        <w:docPartGallery w:val="Page Numbers (Bottom of Page)"/>
        <w:docPartUnique/>
      </w:docPartObj>
    </w:sdtPr>
    <w:sdtEndPr>
      <w:rPr>
        <w:noProof/>
      </w:rPr>
    </w:sdtEndPr>
    <w:sdtContent>
      <w:p w14:paraId="329609DC" w14:textId="77777777" w:rsidR="00E464BD" w:rsidRDefault="00E464BD">
        <w:pPr>
          <w:pStyle w:val="Footer"/>
          <w:jc w:val="right"/>
        </w:pPr>
        <w:r>
          <w:fldChar w:fldCharType="begin"/>
        </w:r>
        <w:r>
          <w:instrText xml:space="preserve"> PAGE   \* MERGEFORMAT </w:instrText>
        </w:r>
        <w:r>
          <w:fldChar w:fldCharType="separate"/>
        </w:r>
        <w:r w:rsidR="006F7882">
          <w:rPr>
            <w:noProof/>
          </w:rPr>
          <w:t>71</w:t>
        </w:r>
        <w:r>
          <w:rPr>
            <w:noProof/>
          </w:rPr>
          <w:fldChar w:fldCharType="end"/>
        </w:r>
      </w:p>
    </w:sdtContent>
  </w:sdt>
  <w:p w14:paraId="41050BBF" w14:textId="77777777" w:rsidR="00E464BD" w:rsidRPr="00E1799A" w:rsidRDefault="00E464BD" w:rsidP="005B27E9">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05D0" w14:textId="0F50756B" w:rsidR="00E464BD" w:rsidRDefault="00E464BD">
    <w:pPr>
      <w:pStyle w:val="Footer"/>
      <w:jc w:val="right"/>
    </w:pPr>
  </w:p>
  <w:p w14:paraId="3970DAC5" w14:textId="77777777" w:rsidR="00E464BD" w:rsidRPr="00E1799A" w:rsidRDefault="00E464BD" w:rsidP="005B27E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78998"/>
      <w:docPartObj>
        <w:docPartGallery w:val="Page Numbers (Bottom of Page)"/>
        <w:docPartUnique/>
      </w:docPartObj>
    </w:sdtPr>
    <w:sdtEndPr>
      <w:rPr>
        <w:noProof/>
      </w:rPr>
    </w:sdtEndPr>
    <w:sdtContent>
      <w:p w14:paraId="7548BA74" w14:textId="046C4DAF" w:rsidR="00E464BD" w:rsidRDefault="00E464BD">
        <w:pPr>
          <w:pStyle w:val="Footer"/>
          <w:jc w:val="right"/>
        </w:pPr>
        <w:r>
          <w:fldChar w:fldCharType="begin"/>
        </w:r>
        <w:r>
          <w:instrText xml:space="preserve"> PAGE   \* MERGEFORMAT </w:instrText>
        </w:r>
        <w:r>
          <w:fldChar w:fldCharType="separate"/>
        </w:r>
        <w:r w:rsidR="006F7882">
          <w:rPr>
            <w:noProof/>
          </w:rPr>
          <w:t>75</w:t>
        </w:r>
        <w:r>
          <w:rPr>
            <w:noProof/>
          </w:rPr>
          <w:fldChar w:fldCharType="end"/>
        </w:r>
      </w:p>
    </w:sdtContent>
  </w:sdt>
  <w:p w14:paraId="78548A2B" w14:textId="77777777" w:rsidR="00E464BD" w:rsidRPr="00E1799A" w:rsidRDefault="00E464BD" w:rsidP="005B27E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99349" w14:textId="3C5E43FC" w:rsidR="00E464BD" w:rsidRDefault="00E464BD">
    <w:pPr>
      <w:pStyle w:val="Footer"/>
      <w:jc w:val="right"/>
    </w:pPr>
  </w:p>
  <w:p w14:paraId="2404108B" w14:textId="77777777" w:rsidR="00E464BD" w:rsidRPr="00E1799A" w:rsidRDefault="00E464BD" w:rsidP="005B27E9">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92981"/>
      <w:docPartObj>
        <w:docPartGallery w:val="Page Numbers (Bottom of Page)"/>
        <w:docPartUnique/>
      </w:docPartObj>
    </w:sdtPr>
    <w:sdtEndPr>
      <w:rPr>
        <w:noProof/>
      </w:rPr>
    </w:sdtEndPr>
    <w:sdtContent>
      <w:p w14:paraId="1EEAEB82" w14:textId="49614FC2" w:rsidR="00E464BD" w:rsidRDefault="00E464BD">
        <w:pPr>
          <w:pStyle w:val="Footer"/>
          <w:jc w:val="right"/>
        </w:pPr>
        <w:r>
          <w:fldChar w:fldCharType="begin"/>
        </w:r>
        <w:r>
          <w:instrText xml:space="preserve"> PAGE   \* MERGEFORMAT </w:instrText>
        </w:r>
        <w:r>
          <w:fldChar w:fldCharType="separate"/>
        </w:r>
        <w:r w:rsidR="006F7882">
          <w:rPr>
            <w:noProof/>
          </w:rPr>
          <w:t>77</w:t>
        </w:r>
        <w:r>
          <w:rPr>
            <w:noProof/>
          </w:rPr>
          <w:fldChar w:fldCharType="end"/>
        </w:r>
      </w:p>
    </w:sdtContent>
  </w:sdt>
  <w:p w14:paraId="16C50203" w14:textId="77777777" w:rsidR="00E464BD" w:rsidRPr="00E1799A" w:rsidRDefault="00E464BD" w:rsidP="005B27E9">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8D16" w14:textId="17B9F606" w:rsidR="00E464BD" w:rsidRDefault="00E464BD">
    <w:pPr>
      <w:pStyle w:val="Footer"/>
      <w:jc w:val="right"/>
    </w:pPr>
  </w:p>
  <w:p w14:paraId="1FD67C09" w14:textId="77777777" w:rsidR="00E464BD" w:rsidRPr="00E1799A" w:rsidRDefault="00E464BD" w:rsidP="005B27E9">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986817"/>
      <w:docPartObj>
        <w:docPartGallery w:val="Page Numbers (Bottom of Page)"/>
        <w:docPartUnique/>
      </w:docPartObj>
    </w:sdtPr>
    <w:sdtEndPr>
      <w:rPr>
        <w:noProof/>
      </w:rPr>
    </w:sdtEndPr>
    <w:sdtContent>
      <w:p w14:paraId="1F5F36C9" w14:textId="0D0ED794" w:rsidR="00E464BD" w:rsidRDefault="00E464BD">
        <w:pPr>
          <w:pStyle w:val="Footer"/>
          <w:jc w:val="right"/>
        </w:pPr>
        <w:r>
          <w:fldChar w:fldCharType="begin"/>
        </w:r>
        <w:r>
          <w:instrText xml:space="preserve"> PAGE   \* MERGEFORMAT </w:instrText>
        </w:r>
        <w:r>
          <w:fldChar w:fldCharType="separate"/>
        </w:r>
        <w:r w:rsidR="006F7882">
          <w:rPr>
            <w:noProof/>
          </w:rPr>
          <w:t>79</w:t>
        </w:r>
        <w:r>
          <w:rPr>
            <w:noProof/>
          </w:rPr>
          <w:fldChar w:fldCharType="end"/>
        </w:r>
      </w:p>
    </w:sdtContent>
  </w:sdt>
  <w:p w14:paraId="3062508B" w14:textId="77777777" w:rsidR="00E464BD" w:rsidRPr="00E1799A" w:rsidRDefault="00E464BD" w:rsidP="005B2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858235"/>
      <w:docPartObj>
        <w:docPartGallery w:val="Page Numbers (Bottom of Page)"/>
        <w:docPartUnique/>
      </w:docPartObj>
    </w:sdtPr>
    <w:sdtEndPr>
      <w:rPr>
        <w:noProof/>
      </w:rPr>
    </w:sdtEndPr>
    <w:sdtContent>
      <w:p w14:paraId="276DCAA8" w14:textId="77777777" w:rsidR="00E464BD" w:rsidRDefault="00E464BD">
        <w:pPr>
          <w:pStyle w:val="Footer"/>
          <w:jc w:val="right"/>
        </w:pPr>
        <w:r>
          <w:fldChar w:fldCharType="begin"/>
        </w:r>
        <w:r>
          <w:instrText xml:space="preserve"> PAGE   \* MERGEFORMAT </w:instrText>
        </w:r>
        <w:r>
          <w:fldChar w:fldCharType="separate"/>
        </w:r>
        <w:r w:rsidR="00262047">
          <w:rPr>
            <w:noProof/>
          </w:rPr>
          <w:t>25</w:t>
        </w:r>
        <w:r>
          <w:rPr>
            <w:noProof/>
          </w:rPr>
          <w:fldChar w:fldCharType="end"/>
        </w:r>
      </w:p>
    </w:sdtContent>
  </w:sdt>
  <w:p w14:paraId="3A045BE9" w14:textId="77777777" w:rsidR="00E464BD" w:rsidRDefault="00E464BD" w:rsidP="005B27E9">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00934"/>
      <w:docPartObj>
        <w:docPartGallery w:val="Page Numbers (Bottom of Page)"/>
        <w:docPartUnique/>
      </w:docPartObj>
    </w:sdtPr>
    <w:sdtEndPr>
      <w:rPr>
        <w:noProof/>
      </w:rPr>
    </w:sdtEndPr>
    <w:sdtContent>
      <w:p w14:paraId="12B10986" w14:textId="77777777" w:rsidR="00E464BD" w:rsidRDefault="00E464BD"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262047">
          <w:rPr>
            <w:noProof/>
          </w:rPr>
          <w:t>82</w:t>
        </w:r>
        <w:r>
          <w:rPr>
            <w:noProof/>
          </w:rPr>
          <w:fldChar w:fldCharType="end"/>
        </w:r>
      </w:p>
    </w:sdtContent>
  </w:sdt>
  <w:p w14:paraId="2CC72608" w14:textId="77777777" w:rsidR="00E464BD" w:rsidRDefault="00E464BD" w:rsidP="00A056F4">
    <w:pPr>
      <w:pStyle w:val="Footer"/>
      <w:tabs>
        <w:tab w:val="clear" w:pos="4320"/>
        <w:tab w:val="clear" w:pos="8640"/>
        <w:tab w:val="left" w:pos="3705"/>
      </w:tabs>
    </w:pPr>
    <w:r>
      <w:tab/>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961810"/>
      <w:docPartObj>
        <w:docPartGallery w:val="Page Numbers (Bottom of Page)"/>
        <w:docPartUnique/>
      </w:docPartObj>
    </w:sdtPr>
    <w:sdtEndPr>
      <w:rPr>
        <w:noProof/>
      </w:rPr>
    </w:sdtEndPr>
    <w:sdtContent>
      <w:p w14:paraId="2C2B6B06" w14:textId="459F51CF" w:rsidR="00E464BD" w:rsidRDefault="00E464BD"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262047">
          <w:rPr>
            <w:noProof/>
          </w:rPr>
          <w:t>89</w:t>
        </w:r>
        <w:r>
          <w:rPr>
            <w:noProof/>
          </w:rPr>
          <w:fldChar w:fldCharType="end"/>
        </w:r>
      </w:p>
    </w:sdtContent>
  </w:sdt>
  <w:p w14:paraId="18B595A8" w14:textId="77777777" w:rsidR="00E464BD" w:rsidRDefault="00E464BD" w:rsidP="00722244">
    <w:pPr>
      <w:pStyle w:val="Footer"/>
      <w:tabs>
        <w:tab w:val="clear" w:pos="4320"/>
        <w:tab w:val="clear" w:pos="8640"/>
        <w:tab w:val="left" w:pos="5580"/>
      </w:tabs>
    </w:pPr>
    <w: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49390"/>
      <w:docPartObj>
        <w:docPartGallery w:val="Page Numbers (Bottom of Page)"/>
        <w:docPartUnique/>
      </w:docPartObj>
    </w:sdtPr>
    <w:sdtEndPr>
      <w:rPr>
        <w:noProof/>
      </w:rPr>
    </w:sdtEndPr>
    <w:sdtContent>
      <w:p w14:paraId="6B77E607" w14:textId="031D6FBD" w:rsidR="00E464BD" w:rsidRDefault="00E464BD" w:rsidP="00EC001E">
        <w:pPr>
          <w:pStyle w:val="Footer"/>
          <w:tabs>
            <w:tab w:val="left" w:pos="4380"/>
            <w:tab w:val="right" w:pos="9360"/>
          </w:tabs>
        </w:pPr>
        <w:r>
          <w:tab/>
        </w:r>
        <w:r>
          <w:tab/>
          <w:t>CES Work Statement</w:t>
        </w:r>
        <w:r>
          <w:tab/>
        </w:r>
        <w:r>
          <w:tab/>
        </w:r>
      </w:p>
    </w:sdtContent>
  </w:sdt>
  <w:p w14:paraId="71C08E3B" w14:textId="77777777" w:rsidR="00E464BD" w:rsidRDefault="00E464BD" w:rsidP="00722244">
    <w:pPr>
      <w:pStyle w:val="Footer"/>
      <w:tabs>
        <w:tab w:val="clear" w:pos="4320"/>
        <w:tab w:val="clear" w:pos="8640"/>
        <w:tab w:val="left" w:pos="5580"/>
      </w:tabs>
    </w:pP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393493"/>
      <w:docPartObj>
        <w:docPartGallery w:val="Page Numbers (Bottom of Page)"/>
        <w:docPartUnique/>
      </w:docPartObj>
    </w:sdtPr>
    <w:sdtEndPr>
      <w:rPr>
        <w:noProof/>
      </w:rPr>
    </w:sdtEndPr>
    <w:sdtContent>
      <w:p w14:paraId="15D9289F" w14:textId="77777777" w:rsidR="00E464BD" w:rsidRDefault="00E464BD" w:rsidP="004F4B2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262047">
          <w:rPr>
            <w:noProof/>
          </w:rPr>
          <w:t>93</w:t>
        </w:r>
        <w:r>
          <w:rPr>
            <w:noProof/>
          </w:rPr>
          <w:fldChar w:fldCharType="end"/>
        </w:r>
      </w:p>
    </w:sdtContent>
  </w:sdt>
  <w:p w14:paraId="46F825A4" w14:textId="77777777" w:rsidR="00E464BD" w:rsidRDefault="00E464BD" w:rsidP="00722244">
    <w:pPr>
      <w:pStyle w:val="Footer"/>
      <w:tabs>
        <w:tab w:val="clear" w:pos="4320"/>
        <w:tab w:val="clear" w:pos="8640"/>
        <w:tab w:val="left" w:pos="5580"/>
      </w:tabs>
    </w:pPr>
    <w:r>
      <w:tab/>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91725"/>
      <w:docPartObj>
        <w:docPartGallery w:val="Page Numbers (Bottom of Page)"/>
        <w:docPartUnique/>
      </w:docPartObj>
    </w:sdtPr>
    <w:sdtEndPr>
      <w:rPr>
        <w:noProof/>
      </w:rPr>
    </w:sdtEndPr>
    <w:sdtContent>
      <w:p w14:paraId="0324AF2A" w14:textId="77777777" w:rsidR="00E464BD" w:rsidRDefault="00E464BD" w:rsidP="004F4B21">
        <w:pPr>
          <w:pStyle w:val="Footer"/>
          <w:tabs>
            <w:tab w:val="clear" w:pos="8640"/>
            <w:tab w:val="left" w:pos="4380"/>
            <w:tab w:val="right" w:pos="8910"/>
            <w:tab w:val="left" w:pos="9090"/>
            <w:tab w:val="right" w:pos="9360"/>
          </w:tabs>
        </w:pPr>
        <w:r>
          <w:tab/>
        </w:r>
        <w:r>
          <w:tab/>
          <w:t xml:space="preserve">CES-VI Work Statement </w:t>
        </w:r>
        <w:r>
          <w:tab/>
        </w:r>
        <w:r>
          <w:fldChar w:fldCharType="begin"/>
        </w:r>
        <w:r>
          <w:instrText xml:space="preserve"> PAGE   \* MERGEFORMAT </w:instrText>
        </w:r>
        <w:r>
          <w:fldChar w:fldCharType="separate"/>
        </w:r>
        <w:r w:rsidR="00262047">
          <w:rPr>
            <w:noProof/>
          </w:rPr>
          <w:t>101</w:t>
        </w:r>
        <w:r>
          <w:rPr>
            <w:noProof/>
          </w:rPr>
          <w:fldChar w:fldCharType="end"/>
        </w:r>
        <w:r>
          <w:tab/>
        </w:r>
        <w:r>
          <w:tab/>
        </w:r>
      </w:p>
    </w:sdtContent>
  </w:sdt>
  <w:p w14:paraId="316085E5" w14:textId="77777777" w:rsidR="00E464BD" w:rsidRDefault="00E464BD" w:rsidP="00722244">
    <w:pPr>
      <w:pStyle w:val="Footer"/>
      <w:tabs>
        <w:tab w:val="clear" w:pos="4320"/>
        <w:tab w:val="clear" w:pos="8640"/>
        <w:tab w:val="left" w:pos="5580"/>
      </w:tabs>
    </w:pP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A9BB6" w14:textId="2F8FDE43" w:rsidR="00E464BD" w:rsidRDefault="00E464BD">
    <w:pPr>
      <w:pStyle w:val="Footer"/>
      <w:jc w:val="right"/>
    </w:pPr>
  </w:p>
  <w:p w14:paraId="01A4873D" w14:textId="77777777" w:rsidR="00E464BD" w:rsidRPr="00E1799A" w:rsidRDefault="00E464BD" w:rsidP="005B27E9">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583882"/>
      <w:docPartObj>
        <w:docPartGallery w:val="Page Numbers (Bottom of Page)"/>
        <w:docPartUnique/>
      </w:docPartObj>
    </w:sdtPr>
    <w:sdtEndPr>
      <w:rPr>
        <w:noProof/>
      </w:rPr>
    </w:sdtEndPr>
    <w:sdtContent>
      <w:p w14:paraId="0F62BA9C" w14:textId="77777777" w:rsidR="00E464BD" w:rsidRDefault="00E464BD" w:rsidP="004F4B21">
        <w:pPr>
          <w:pStyle w:val="Footer"/>
          <w:tabs>
            <w:tab w:val="left" w:pos="4380"/>
            <w:tab w:val="left" w:pos="8460"/>
            <w:tab w:val="right" w:pos="9360"/>
          </w:tabs>
        </w:pPr>
        <w:r>
          <w:tab/>
        </w:r>
        <w:r>
          <w:tab/>
          <w:t>LAUS Work Statement</w:t>
        </w:r>
        <w:r>
          <w:tab/>
        </w:r>
        <w:r>
          <w:tab/>
        </w:r>
        <w:r>
          <w:tab/>
        </w:r>
        <w:r>
          <w:fldChar w:fldCharType="begin"/>
        </w:r>
        <w:r>
          <w:instrText xml:space="preserve"> PAGE   \* MERGEFORMAT </w:instrText>
        </w:r>
        <w:r>
          <w:fldChar w:fldCharType="separate"/>
        </w:r>
        <w:r w:rsidR="00262047">
          <w:rPr>
            <w:noProof/>
          </w:rPr>
          <w:t>104</w:t>
        </w:r>
        <w:r>
          <w:rPr>
            <w:noProof/>
          </w:rPr>
          <w:fldChar w:fldCharType="end"/>
        </w:r>
      </w:p>
    </w:sdtContent>
  </w:sdt>
  <w:p w14:paraId="599DAB51" w14:textId="77777777" w:rsidR="00E464BD" w:rsidRDefault="00E464BD" w:rsidP="00722244">
    <w:pPr>
      <w:pStyle w:val="Footer"/>
      <w:tabs>
        <w:tab w:val="clear" w:pos="4320"/>
        <w:tab w:val="clear" w:pos="8640"/>
        <w:tab w:val="left" w:pos="5580"/>
      </w:tabs>
    </w:pPr>
    <w:r>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804352"/>
      <w:docPartObj>
        <w:docPartGallery w:val="Page Numbers (Bottom of Page)"/>
        <w:docPartUnique/>
      </w:docPartObj>
    </w:sdtPr>
    <w:sdtEndPr>
      <w:rPr>
        <w:noProof/>
      </w:rPr>
    </w:sdtEndPr>
    <w:sdtContent>
      <w:p w14:paraId="6CE6E47C" w14:textId="77777777" w:rsidR="00E464BD" w:rsidRDefault="00E464BD" w:rsidP="005639F3">
        <w:pPr>
          <w:pStyle w:val="Footer"/>
          <w:tabs>
            <w:tab w:val="left" w:pos="4380"/>
            <w:tab w:val="left" w:pos="8550"/>
            <w:tab w:val="right" w:pos="9360"/>
          </w:tabs>
        </w:pPr>
        <w:r>
          <w:tab/>
        </w:r>
        <w:r>
          <w:tab/>
          <w:t>OES Work Statement</w:t>
        </w:r>
        <w:r>
          <w:tab/>
        </w:r>
        <w:r>
          <w:tab/>
        </w:r>
        <w:r>
          <w:tab/>
        </w:r>
        <w:r>
          <w:fldChar w:fldCharType="begin"/>
        </w:r>
        <w:r>
          <w:instrText xml:space="preserve"> PAGE   \* MERGEFORMAT </w:instrText>
        </w:r>
        <w:r>
          <w:fldChar w:fldCharType="separate"/>
        </w:r>
        <w:r w:rsidR="00262047">
          <w:rPr>
            <w:noProof/>
          </w:rPr>
          <w:t>114</w:t>
        </w:r>
        <w:r>
          <w:rPr>
            <w:noProof/>
          </w:rPr>
          <w:fldChar w:fldCharType="end"/>
        </w:r>
      </w:p>
    </w:sdtContent>
  </w:sdt>
  <w:p w14:paraId="70D86427" w14:textId="77777777" w:rsidR="00E464BD" w:rsidRDefault="00E464BD" w:rsidP="00722244">
    <w:pPr>
      <w:pStyle w:val="Footer"/>
      <w:tabs>
        <w:tab w:val="clear" w:pos="4320"/>
        <w:tab w:val="clear" w:pos="8640"/>
        <w:tab w:val="left" w:pos="5580"/>
      </w:tabs>
    </w:pPr>
    <w:r>
      <w:tab/>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018900"/>
      <w:docPartObj>
        <w:docPartGallery w:val="Page Numbers (Bottom of Page)"/>
        <w:docPartUnique/>
      </w:docPartObj>
    </w:sdtPr>
    <w:sdtEndPr>
      <w:rPr>
        <w:noProof/>
      </w:rPr>
    </w:sdtEndPr>
    <w:sdtContent>
      <w:p w14:paraId="57C8BE3B" w14:textId="10242772" w:rsidR="00E464BD" w:rsidRDefault="00E464BD" w:rsidP="005639F3">
        <w:pPr>
          <w:pStyle w:val="Footer"/>
          <w:tabs>
            <w:tab w:val="left" w:pos="4380"/>
            <w:tab w:val="left" w:pos="8550"/>
            <w:tab w:val="right" w:pos="9360"/>
          </w:tabs>
        </w:pPr>
        <w:r>
          <w:tab/>
        </w:r>
        <w:r>
          <w:tab/>
          <w:t>OES Work Statement</w:t>
        </w:r>
        <w:r>
          <w:tab/>
        </w:r>
        <w:r>
          <w:tab/>
        </w:r>
        <w:r>
          <w:tab/>
        </w:r>
      </w:p>
    </w:sdtContent>
  </w:sdt>
  <w:p w14:paraId="4B36CB5A" w14:textId="77777777" w:rsidR="00E464BD" w:rsidRDefault="00E464BD" w:rsidP="00722244">
    <w:pPr>
      <w:pStyle w:val="Footer"/>
      <w:tabs>
        <w:tab w:val="clear" w:pos="4320"/>
        <w:tab w:val="clear" w:pos="8640"/>
        <w:tab w:val="left" w:pos="5580"/>
      </w:tabs>
    </w:pP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17878"/>
      <w:docPartObj>
        <w:docPartGallery w:val="Page Numbers (Bottom of Page)"/>
        <w:docPartUnique/>
      </w:docPartObj>
    </w:sdtPr>
    <w:sdtEndPr>
      <w:rPr>
        <w:noProof/>
      </w:rPr>
    </w:sdtEndPr>
    <w:sdtContent>
      <w:p w14:paraId="4A3480F3" w14:textId="77777777" w:rsidR="00E464BD" w:rsidRDefault="00E464BD"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262047">
          <w:rPr>
            <w:noProof/>
          </w:rPr>
          <w:t>127</w:t>
        </w:r>
        <w:r>
          <w:rPr>
            <w:noProof/>
          </w:rPr>
          <w:fldChar w:fldCharType="end"/>
        </w:r>
      </w:p>
    </w:sdtContent>
  </w:sdt>
  <w:p w14:paraId="5B43C730" w14:textId="77777777" w:rsidR="00E464BD" w:rsidRDefault="00E464BD" w:rsidP="00722244">
    <w:pPr>
      <w:pStyle w:val="Footer"/>
      <w:tabs>
        <w:tab w:val="clear" w:pos="4320"/>
        <w:tab w:val="clear" w:pos="8640"/>
        <w:tab w:val="left" w:pos="558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80648"/>
      <w:docPartObj>
        <w:docPartGallery w:val="Page Numbers (Bottom of Page)"/>
        <w:docPartUnique/>
      </w:docPartObj>
    </w:sdtPr>
    <w:sdtEndPr>
      <w:rPr>
        <w:noProof/>
      </w:rPr>
    </w:sdtEndPr>
    <w:sdtContent>
      <w:p w14:paraId="6E4B9B4D" w14:textId="77777777" w:rsidR="00E464BD" w:rsidRDefault="00E464BD">
        <w:pPr>
          <w:pStyle w:val="Footer"/>
          <w:jc w:val="right"/>
        </w:pPr>
        <w:r>
          <w:fldChar w:fldCharType="begin"/>
        </w:r>
        <w:r>
          <w:instrText xml:space="preserve"> PAGE   \* MERGEFORMAT </w:instrText>
        </w:r>
        <w:r>
          <w:fldChar w:fldCharType="separate"/>
        </w:r>
        <w:r w:rsidR="00262047">
          <w:rPr>
            <w:noProof/>
          </w:rPr>
          <w:t>27</w:t>
        </w:r>
        <w:r>
          <w:rPr>
            <w:noProof/>
          </w:rPr>
          <w:fldChar w:fldCharType="end"/>
        </w:r>
      </w:p>
    </w:sdtContent>
  </w:sdt>
  <w:p w14:paraId="6591BD00" w14:textId="77777777" w:rsidR="00E464BD" w:rsidRDefault="00E464BD" w:rsidP="005B27E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DCC2" w14:textId="77777777" w:rsidR="00E464BD" w:rsidRDefault="00E464BD" w:rsidP="00722244">
    <w:pPr>
      <w:pStyle w:val="Footer"/>
      <w:tabs>
        <w:tab w:val="clear" w:pos="4320"/>
        <w:tab w:val="clear" w:pos="8640"/>
        <w:tab w:val="left" w:pos="5580"/>
      </w:tabs>
    </w:pPr>
    <w:r>
      <w:tab/>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20831"/>
      <w:docPartObj>
        <w:docPartGallery w:val="Page Numbers (Bottom of Page)"/>
        <w:docPartUnique/>
      </w:docPartObj>
    </w:sdtPr>
    <w:sdtEndPr>
      <w:rPr>
        <w:noProof/>
      </w:rPr>
    </w:sdtEndPr>
    <w:sdtContent>
      <w:p w14:paraId="26B25583" w14:textId="77777777" w:rsidR="00E464BD" w:rsidRDefault="00E464BD">
        <w:pPr>
          <w:pStyle w:val="Footer"/>
          <w:jc w:val="right"/>
        </w:pPr>
        <w:r>
          <w:fldChar w:fldCharType="begin"/>
        </w:r>
        <w:r>
          <w:instrText xml:space="preserve"> PAGE   \* MERGEFORMAT </w:instrText>
        </w:r>
        <w:r>
          <w:fldChar w:fldCharType="separate"/>
        </w:r>
        <w:r w:rsidR="00262047">
          <w:rPr>
            <w:noProof/>
          </w:rPr>
          <w:t>129</w:t>
        </w:r>
        <w:r>
          <w:rPr>
            <w:noProof/>
          </w:rPr>
          <w:fldChar w:fldCharType="end"/>
        </w:r>
      </w:p>
    </w:sdtContent>
  </w:sdt>
  <w:p w14:paraId="228737B7" w14:textId="77777777" w:rsidR="00E464BD" w:rsidRDefault="00E464BD" w:rsidP="00722244">
    <w:pPr>
      <w:pStyle w:val="Footer"/>
      <w:tabs>
        <w:tab w:val="clear" w:pos="4320"/>
        <w:tab w:val="clear" w:pos="8640"/>
        <w:tab w:val="left" w:pos="5580"/>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430D3" w14:textId="741D7257" w:rsidR="00E464BD" w:rsidRDefault="00E464BD">
    <w:pPr>
      <w:pStyle w:val="Footer"/>
      <w:jc w:val="right"/>
    </w:pPr>
  </w:p>
  <w:p w14:paraId="17B1E426" w14:textId="77777777" w:rsidR="00E464BD" w:rsidRDefault="00E464BD" w:rsidP="00722244">
    <w:pPr>
      <w:pStyle w:val="Footer"/>
      <w:tabs>
        <w:tab w:val="clear" w:pos="4320"/>
        <w:tab w:val="clear" w:pos="8640"/>
        <w:tab w:val="left" w:pos="5580"/>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29404"/>
      <w:docPartObj>
        <w:docPartGallery w:val="Page Numbers (Bottom of Page)"/>
        <w:docPartUnique/>
      </w:docPartObj>
    </w:sdtPr>
    <w:sdtEndPr>
      <w:rPr>
        <w:noProof/>
      </w:rPr>
    </w:sdtEndPr>
    <w:sdtContent>
      <w:p w14:paraId="57DB9397" w14:textId="5A4F8EC5" w:rsidR="00E464BD" w:rsidRDefault="00E464BD">
        <w:pPr>
          <w:pStyle w:val="Footer"/>
          <w:jc w:val="right"/>
        </w:pPr>
        <w:r>
          <w:fldChar w:fldCharType="begin"/>
        </w:r>
        <w:r>
          <w:instrText xml:space="preserve"> PAGE   \* MERGEFORMAT </w:instrText>
        </w:r>
        <w:r>
          <w:fldChar w:fldCharType="separate"/>
        </w:r>
        <w:r w:rsidR="00262047">
          <w:rPr>
            <w:noProof/>
          </w:rPr>
          <w:t>131</w:t>
        </w:r>
        <w:r>
          <w:rPr>
            <w:noProof/>
          </w:rPr>
          <w:fldChar w:fldCharType="end"/>
        </w:r>
      </w:p>
    </w:sdtContent>
  </w:sdt>
  <w:p w14:paraId="1DB9F434" w14:textId="77777777" w:rsidR="00E464BD" w:rsidRDefault="00E464BD" w:rsidP="00722244">
    <w:pPr>
      <w:pStyle w:val="Footer"/>
      <w:tabs>
        <w:tab w:val="clear" w:pos="4320"/>
        <w:tab w:val="clear" w:pos="8640"/>
        <w:tab w:val="left" w:pos="558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E269E" w14:textId="18204B90" w:rsidR="00E464BD" w:rsidRDefault="00E464BD">
    <w:pPr>
      <w:pStyle w:val="Footer"/>
      <w:jc w:val="right"/>
    </w:pPr>
  </w:p>
  <w:p w14:paraId="177800ED" w14:textId="1B7F5E14" w:rsidR="00E464BD" w:rsidRDefault="00E464BD" w:rsidP="00B653D7">
    <w:pPr>
      <w:pStyle w:val="Footer"/>
      <w:tabs>
        <w:tab w:val="clear" w:pos="4320"/>
        <w:tab w:val="clear" w:pos="8640"/>
        <w:tab w:val="left" w:pos="9654"/>
      </w:tabs>
    </w:pPr>
    <w: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365259"/>
      <w:docPartObj>
        <w:docPartGallery w:val="Page Numbers (Bottom of Page)"/>
        <w:docPartUnique/>
      </w:docPartObj>
    </w:sdtPr>
    <w:sdtEndPr>
      <w:rPr>
        <w:noProof/>
      </w:rPr>
    </w:sdtEndPr>
    <w:sdtContent>
      <w:p w14:paraId="4EF915FB" w14:textId="0A78B75B" w:rsidR="00E464BD" w:rsidRDefault="00E464BD">
        <w:pPr>
          <w:pStyle w:val="Footer"/>
          <w:jc w:val="right"/>
        </w:pPr>
        <w:r>
          <w:fldChar w:fldCharType="begin"/>
        </w:r>
        <w:r>
          <w:instrText xml:space="preserve"> PAGE   \* MERGEFORMAT </w:instrText>
        </w:r>
        <w:r>
          <w:fldChar w:fldCharType="separate"/>
        </w:r>
        <w:r w:rsidR="006F7882">
          <w:rPr>
            <w:noProof/>
          </w:rPr>
          <w:t>133</w:t>
        </w:r>
        <w:r>
          <w:rPr>
            <w:noProof/>
          </w:rPr>
          <w:fldChar w:fldCharType="end"/>
        </w:r>
      </w:p>
    </w:sdtContent>
  </w:sdt>
  <w:p w14:paraId="6B8C9E13" w14:textId="29FFA210" w:rsidR="00E464BD" w:rsidRDefault="00E464BD" w:rsidP="00B653D7">
    <w:pPr>
      <w:pStyle w:val="Footer"/>
      <w:tabs>
        <w:tab w:val="clear" w:pos="4320"/>
        <w:tab w:val="clear" w:pos="8640"/>
        <w:tab w:val="left" w:pos="965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33191"/>
      <w:docPartObj>
        <w:docPartGallery w:val="Page Numbers (Bottom of Page)"/>
        <w:docPartUnique/>
      </w:docPartObj>
    </w:sdtPr>
    <w:sdtEndPr>
      <w:rPr>
        <w:noProof/>
      </w:rPr>
    </w:sdtEndPr>
    <w:sdtContent>
      <w:p w14:paraId="428BE48E" w14:textId="77777777" w:rsidR="00E464BD" w:rsidRDefault="00E464BD">
        <w:pPr>
          <w:pStyle w:val="Footer"/>
          <w:jc w:val="right"/>
        </w:pPr>
        <w:r>
          <w:fldChar w:fldCharType="begin"/>
        </w:r>
        <w:r>
          <w:instrText xml:space="preserve"> PAGE   \* MERGEFORMAT </w:instrText>
        </w:r>
        <w:r>
          <w:fldChar w:fldCharType="separate"/>
        </w:r>
        <w:r w:rsidR="00262047">
          <w:rPr>
            <w:noProof/>
          </w:rPr>
          <w:t>29</w:t>
        </w:r>
        <w:r>
          <w:rPr>
            <w:noProof/>
          </w:rPr>
          <w:fldChar w:fldCharType="end"/>
        </w:r>
      </w:p>
    </w:sdtContent>
  </w:sdt>
  <w:p w14:paraId="0BCBFAE6" w14:textId="77777777" w:rsidR="00E464BD" w:rsidRDefault="00E464BD" w:rsidP="005B27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9D37" w14:textId="0DFEB624" w:rsidR="00E464BD" w:rsidRDefault="00E464BD">
    <w:pPr>
      <w:pStyle w:val="Footer"/>
      <w:jc w:val="right"/>
    </w:pPr>
  </w:p>
  <w:p w14:paraId="268A3D12" w14:textId="77777777" w:rsidR="00E464BD" w:rsidRDefault="00E464BD"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421956"/>
      <w:docPartObj>
        <w:docPartGallery w:val="Page Numbers (Bottom of Page)"/>
        <w:docPartUnique/>
      </w:docPartObj>
    </w:sdtPr>
    <w:sdtEndPr>
      <w:rPr>
        <w:noProof/>
      </w:rPr>
    </w:sdtEndPr>
    <w:sdtContent>
      <w:p w14:paraId="6E6B0246" w14:textId="77777777" w:rsidR="00E464BD" w:rsidRDefault="00E464BD">
        <w:pPr>
          <w:pStyle w:val="Footer"/>
          <w:jc w:val="right"/>
        </w:pPr>
        <w:r>
          <w:fldChar w:fldCharType="begin"/>
        </w:r>
        <w:r>
          <w:instrText xml:space="preserve"> PAGE   \* MERGEFORMAT </w:instrText>
        </w:r>
        <w:r>
          <w:fldChar w:fldCharType="separate"/>
        </w:r>
        <w:r w:rsidR="00262047">
          <w:rPr>
            <w:noProof/>
          </w:rPr>
          <w:t>31</w:t>
        </w:r>
        <w:r>
          <w:rPr>
            <w:noProof/>
          </w:rPr>
          <w:fldChar w:fldCharType="end"/>
        </w:r>
      </w:p>
    </w:sdtContent>
  </w:sdt>
  <w:p w14:paraId="1A432A72" w14:textId="77777777" w:rsidR="00E464BD" w:rsidRPr="00E1799A" w:rsidRDefault="00E464BD" w:rsidP="00E1799A">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274B" w14:textId="0AC12E8B" w:rsidR="00E464BD" w:rsidRDefault="00E464BD">
    <w:pPr>
      <w:pStyle w:val="Footer"/>
      <w:jc w:val="right"/>
    </w:pPr>
  </w:p>
  <w:p w14:paraId="3CE325C3" w14:textId="77777777" w:rsidR="00E464BD" w:rsidRPr="00E1799A" w:rsidRDefault="00E464BD" w:rsidP="005B27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71607"/>
      <w:docPartObj>
        <w:docPartGallery w:val="Page Numbers (Bottom of Page)"/>
        <w:docPartUnique/>
      </w:docPartObj>
    </w:sdtPr>
    <w:sdtEndPr>
      <w:rPr>
        <w:noProof/>
      </w:rPr>
    </w:sdtEndPr>
    <w:sdtContent>
      <w:p w14:paraId="547F537A" w14:textId="77777777" w:rsidR="00E464BD" w:rsidRDefault="00E464BD">
        <w:pPr>
          <w:pStyle w:val="Footer"/>
          <w:jc w:val="right"/>
        </w:pPr>
        <w:r>
          <w:fldChar w:fldCharType="begin"/>
        </w:r>
        <w:r>
          <w:instrText xml:space="preserve"> PAGE   \* MERGEFORMAT </w:instrText>
        </w:r>
        <w:r>
          <w:fldChar w:fldCharType="separate"/>
        </w:r>
        <w:r w:rsidR="00262047">
          <w:rPr>
            <w:noProof/>
          </w:rPr>
          <w:t>35</w:t>
        </w:r>
        <w:r>
          <w:rPr>
            <w:noProof/>
          </w:rPr>
          <w:fldChar w:fldCharType="end"/>
        </w:r>
      </w:p>
    </w:sdtContent>
  </w:sdt>
  <w:p w14:paraId="33B24976" w14:textId="77777777" w:rsidR="00E464BD" w:rsidRPr="00E1799A" w:rsidRDefault="00E464BD"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37765" w14:textId="77777777" w:rsidR="00E464BD" w:rsidRDefault="00E464BD" w:rsidP="005B27E9">
      <w:r>
        <w:separator/>
      </w:r>
    </w:p>
    <w:p w14:paraId="6188173C" w14:textId="77777777" w:rsidR="00E464BD" w:rsidRDefault="00E464BD"/>
  </w:footnote>
  <w:footnote w:type="continuationSeparator" w:id="0">
    <w:p w14:paraId="68B347C7" w14:textId="77777777" w:rsidR="00E464BD" w:rsidRDefault="00E464BD" w:rsidP="005B27E9">
      <w:r>
        <w:continuationSeparator/>
      </w:r>
    </w:p>
    <w:p w14:paraId="40D589DD" w14:textId="77777777" w:rsidR="00E464BD" w:rsidRDefault="00E46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AA57" w14:textId="7AF099F9" w:rsidR="00DD5B6D" w:rsidRPr="00DD5B6D" w:rsidRDefault="00DD5B6D" w:rsidP="00DD5B6D">
    <w:pPr>
      <w:tabs>
        <w:tab w:val="center" w:pos="4320"/>
        <w:tab w:val="right" w:pos="8640"/>
      </w:tabs>
    </w:pPr>
  </w:p>
  <w:p w14:paraId="4E0BE76A" w14:textId="1A10D924" w:rsidR="00E464BD" w:rsidRDefault="00DD5B6D" w:rsidP="00DD5B6D">
    <w:pPr>
      <w:pStyle w:val="Header"/>
      <w:tabs>
        <w:tab w:val="clear" w:pos="4320"/>
        <w:tab w:val="clear" w:pos="8640"/>
        <w:tab w:val="center" w:pos="4953"/>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E1AEC" w14:textId="0D94209B" w:rsidR="00E464BD" w:rsidRDefault="00E464BD" w:rsidP="005B27E9">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FB51" w14:textId="1B228D6A" w:rsidR="00E464BD" w:rsidRDefault="00794323" w:rsidP="005B27E9">
    <w:pPr>
      <w:pStyle w:val="Header"/>
    </w:pPr>
    <w:r>
      <w:rPr>
        <w:noProof/>
      </w:rPr>
      <w:pict w14:anchorId="12053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9" type="#_x0000_t136" style="position:absolute;left:0;text-align:left;margin-left:0;margin-top:0;width:471.3pt;height:188.5pt;z-index:251726848"/>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A6D0" w14:textId="4BC5B89D" w:rsidR="00E464BD" w:rsidRDefault="00794323" w:rsidP="005B27E9">
    <w:pPr>
      <w:pStyle w:val="Header"/>
    </w:pPr>
    <w:r>
      <w:rPr>
        <w:noProof/>
      </w:rPr>
      <w:pict w14:anchorId="34ABC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7" type="#_x0000_t136" style="position:absolute;left:0;text-align:left;margin-left:0;margin-top:0;width:471.3pt;height:188.5pt;z-index:251722752"/>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90DFE" w14:textId="3750DB2F" w:rsidR="00E464BD" w:rsidRDefault="00E464BD">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2F6D4A22" w14:textId="77777777" w:rsidTr="00806017">
      <w:trPr>
        <w:jc w:val="center"/>
      </w:trPr>
      <w:tc>
        <w:tcPr>
          <w:tcW w:w="5898" w:type="dxa"/>
        </w:tcPr>
        <w:p w14:paraId="09EE7080" w14:textId="77777777" w:rsidR="00E464BD" w:rsidRPr="00A05BDD" w:rsidRDefault="00E464BD" w:rsidP="00112228">
          <w:pPr>
            <w:tabs>
              <w:tab w:val="center" w:pos="4320"/>
              <w:tab w:val="right" w:pos="8640"/>
            </w:tabs>
            <w:spacing w:after="0"/>
            <w:ind w:left="0"/>
            <w:rPr>
              <w:szCs w:val="20"/>
            </w:rPr>
          </w:pPr>
        </w:p>
      </w:tc>
      <w:tc>
        <w:tcPr>
          <w:tcW w:w="936" w:type="dxa"/>
        </w:tcPr>
        <w:p w14:paraId="1B5E90A1" w14:textId="77777777" w:rsidR="00E464BD" w:rsidRPr="00A05BDD" w:rsidRDefault="00E464BD" w:rsidP="00112228">
          <w:pPr>
            <w:tabs>
              <w:tab w:val="center" w:pos="4320"/>
              <w:tab w:val="right" w:pos="8640"/>
            </w:tabs>
            <w:spacing w:after="0"/>
            <w:ind w:left="0"/>
            <w:jc w:val="center"/>
            <w:rPr>
              <w:szCs w:val="20"/>
            </w:rPr>
          </w:pPr>
        </w:p>
      </w:tc>
      <w:tc>
        <w:tcPr>
          <w:tcW w:w="2526" w:type="dxa"/>
        </w:tcPr>
        <w:p w14:paraId="15DF37D3" w14:textId="77777777" w:rsidR="00E464BD" w:rsidRPr="00A05BDD" w:rsidRDefault="00E464BD" w:rsidP="00112228">
          <w:pPr>
            <w:tabs>
              <w:tab w:val="center" w:pos="4320"/>
              <w:tab w:val="right" w:pos="8640"/>
            </w:tabs>
            <w:spacing w:after="0"/>
            <w:ind w:left="0"/>
            <w:jc w:val="center"/>
            <w:rPr>
              <w:szCs w:val="20"/>
            </w:rPr>
          </w:pPr>
        </w:p>
      </w:tc>
    </w:tr>
    <w:tr w:rsidR="00E464BD" w:rsidRPr="00A05BDD" w14:paraId="1616E6E2" w14:textId="77777777" w:rsidTr="00806017">
      <w:trPr>
        <w:jc w:val="center"/>
      </w:trPr>
      <w:tc>
        <w:tcPr>
          <w:tcW w:w="5898" w:type="dxa"/>
        </w:tcPr>
        <w:p w14:paraId="0EC1C1D6" w14:textId="77777777" w:rsidR="00E464BD" w:rsidRPr="00A05BDD" w:rsidRDefault="00E464BD" w:rsidP="00112228">
          <w:pPr>
            <w:tabs>
              <w:tab w:val="center" w:pos="4320"/>
              <w:tab w:val="right" w:pos="8640"/>
            </w:tabs>
            <w:spacing w:after="0"/>
            <w:ind w:left="0"/>
            <w:rPr>
              <w:szCs w:val="20"/>
            </w:rPr>
          </w:pPr>
        </w:p>
      </w:tc>
      <w:tc>
        <w:tcPr>
          <w:tcW w:w="936" w:type="dxa"/>
        </w:tcPr>
        <w:p w14:paraId="3A35ED28" w14:textId="77777777" w:rsidR="00E464BD" w:rsidRPr="00A05BDD" w:rsidRDefault="00E464BD" w:rsidP="00112228">
          <w:pPr>
            <w:tabs>
              <w:tab w:val="center" w:pos="4320"/>
              <w:tab w:val="right" w:pos="8640"/>
            </w:tabs>
            <w:spacing w:before="240" w:after="0"/>
            <w:ind w:left="0"/>
            <w:jc w:val="center"/>
            <w:rPr>
              <w:szCs w:val="20"/>
            </w:rPr>
          </w:pPr>
        </w:p>
      </w:tc>
      <w:tc>
        <w:tcPr>
          <w:tcW w:w="2526" w:type="dxa"/>
        </w:tcPr>
        <w:p w14:paraId="41D7FD22" w14:textId="77777777" w:rsidR="00E464BD" w:rsidRPr="00A05BDD" w:rsidRDefault="00E464BD" w:rsidP="005E4D2C">
          <w:pPr>
            <w:tabs>
              <w:tab w:val="center" w:pos="4320"/>
              <w:tab w:val="right" w:pos="8640"/>
            </w:tabs>
            <w:spacing w:before="240" w:after="0"/>
            <w:ind w:left="0"/>
            <w:jc w:val="center"/>
            <w:rPr>
              <w:szCs w:val="20"/>
            </w:rPr>
          </w:pPr>
        </w:p>
      </w:tc>
    </w:tr>
  </w:tbl>
  <w:p w14:paraId="07A4244D" w14:textId="33F5672D" w:rsidR="00E464BD" w:rsidRDefault="00E464BD" w:rsidP="005B27E9">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36B0" w14:textId="1797D847" w:rsidR="00E464BD" w:rsidRDefault="00E464BD">
    <w:pPr>
      <w:pStyle w:val="Heade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CBB2" w14:textId="2AF40030" w:rsidR="00E464BD" w:rsidRDefault="00794323" w:rsidP="005B27E9">
    <w:pPr>
      <w:pStyle w:val="Header"/>
    </w:pPr>
    <w:r>
      <w:rPr>
        <w:noProof/>
      </w:rPr>
      <w:pict w14:anchorId="3E119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4" type="#_x0000_t136" style="position:absolute;left:0;text-align:left;margin-left:0;margin-top:0;width:471.3pt;height:188.5pt;z-index:251734016"/>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A34E" w14:textId="6DB80CB3" w:rsidR="00E464BD" w:rsidRDefault="00794323" w:rsidP="005B27E9">
    <w:pPr>
      <w:pStyle w:val="Header"/>
    </w:pPr>
    <w:r>
      <w:rPr>
        <w:noProof/>
      </w:rPr>
      <w:pict w14:anchorId="5E05A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5" type="#_x0000_t136" style="position:absolute;left:0;text-align:left;margin-left:0;margin-top:0;width:471.3pt;height:188.5pt;z-index:251736064"/>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6DCAB" w14:textId="6883FFAA" w:rsidR="00E464BD" w:rsidRDefault="00794323" w:rsidP="005B27E9">
    <w:pPr>
      <w:pStyle w:val="Header"/>
    </w:pPr>
    <w:r>
      <w:rPr>
        <w:noProof/>
      </w:rPr>
      <w:pict w14:anchorId="4AB29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3" type="#_x0000_t136" style="position:absolute;left:0;text-align:left;margin-left:0;margin-top:0;width:471.3pt;height:188.5pt;z-index:251731968"/>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CC67" w14:textId="57DBAE9E" w:rsidR="00E464BD" w:rsidRDefault="00E464BD">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62B5C" w14:textId="21C6BFB6" w:rsidR="00E464BD" w:rsidRDefault="00E464B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8A330" w14:textId="4AD8B4D0" w:rsidR="00E464BD" w:rsidRDefault="00E464BD" w:rsidP="005B27E9">
    <w:pPr>
      <w:pStyle w:val="Heade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F3C0" w14:textId="48CC1202" w:rsidR="00E464BD" w:rsidRDefault="00E464BD">
    <w:pPr>
      <w:pStyle w:val="Heade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40F1" w14:textId="2D2BD129" w:rsidR="00E464BD" w:rsidRDefault="00E464BD" w:rsidP="005B27E9">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3822" w14:textId="0503EC7D" w:rsidR="00E464BD" w:rsidRPr="00F641C2" w:rsidRDefault="00E464BD" w:rsidP="005B27E9">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E10E" w14:textId="60B57A90" w:rsidR="00E464BD" w:rsidRDefault="00E464BD" w:rsidP="005B27E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B4E5" w14:textId="316468EB" w:rsidR="00E464BD" w:rsidRDefault="00794323" w:rsidP="005B27E9">
    <w:pPr>
      <w:pStyle w:val="Header"/>
    </w:pPr>
    <w:r>
      <w:rPr>
        <w:noProof/>
      </w:rPr>
      <w:pict w14:anchorId="77AD8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471.3pt;height:188.5pt;z-index:251595776"/>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D68C" w14:textId="7419C008" w:rsidR="00E464BD" w:rsidRDefault="00794323" w:rsidP="005B27E9">
    <w:pPr>
      <w:pStyle w:val="Header"/>
    </w:pPr>
    <w:r>
      <w:rPr>
        <w:noProof/>
      </w:rPr>
      <w:pict w14:anchorId="4F75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471.3pt;height:188.5pt;z-index:251597824"/>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EA79" w14:textId="06B38E3D" w:rsidR="00E464BD" w:rsidRDefault="00794323" w:rsidP="005B27E9">
    <w:pPr>
      <w:pStyle w:val="Header"/>
    </w:pPr>
    <w:r>
      <w:rPr>
        <w:noProof/>
      </w:rPr>
      <w:pict w14:anchorId="6F2E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471.3pt;height:188.5pt;z-index:251593728"/>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F19F" w14:textId="745BFB28" w:rsidR="00E464BD" w:rsidRDefault="00794323" w:rsidP="005B27E9">
    <w:pPr>
      <w:pStyle w:val="Header"/>
    </w:pPr>
    <w:r>
      <w:rPr>
        <w:noProof/>
      </w:rPr>
      <w:pict w14:anchorId="17BD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71.3pt;height:188.5pt;z-index:251601920"/>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5B2B" w14:textId="07BF2545" w:rsidR="00E464BD" w:rsidRDefault="00794323" w:rsidP="005B27E9">
    <w:pPr>
      <w:pStyle w:val="Header"/>
    </w:pPr>
    <w:r>
      <w:rPr>
        <w:noProof/>
      </w:rPr>
      <w:pict w14:anchorId="2C760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471.3pt;height:188.5pt;z-index:251603968"/>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4C8A" w14:textId="1AE8E9BF" w:rsidR="00E464BD" w:rsidRDefault="00794323" w:rsidP="005B27E9">
    <w:pPr>
      <w:pStyle w:val="Header"/>
    </w:pPr>
    <w:r>
      <w:rPr>
        <w:noProof/>
      </w:rPr>
      <w:pict w14:anchorId="55759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71.3pt;height:188.5pt;z-index:251599872"/>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AC242" w14:textId="2DE84395" w:rsidR="00E464BD" w:rsidRDefault="00794323">
    <w:pPr>
      <w:pStyle w:val="Header"/>
    </w:pPr>
    <w:r>
      <w:rPr>
        <w:noProof/>
      </w:rPr>
      <w:pict w14:anchorId="0494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0;margin-top:0;width:471.3pt;height:188.5pt;z-index:251608064"/>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3D6FC" w14:textId="42756D24" w:rsidR="00E464BD" w:rsidRDefault="00794323">
    <w:pPr>
      <w:pStyle w:val="Header"/>
      <w:rPr>
        <w:szCs w:val="20"/>
      </w:rPr>
    </w:pPr>
    <w:r>
      <w:rPr>
        <w:noProof/>
      </w:rPr>
      <w:pict w14:anchorId="71621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0;margin-top:0;width:471.3pt;height:188.5pt;z-index:2516101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56051" w14:textId="3808D048" w:rsidR="00E464BD" w:rsidRPr="00E464BD" w:rsidRDefault="00E464BD" w:rsidP="00E464BD">
    <w:pPr>
      <w:tabs>
        <w:tab w:val="left" w:pos="3960"/>
        <w:tab w:val="center" w:pos="4320"/>
        <w:tab w:val="right" w:pos="8640"/>
      </w:tabs>
      <w:spacing w:after="0"/>
      <w:ind w:hanging="360"/>
      <w:rPr>
        <w:rFonts w:ascii="Arial" w:hAnsi="Arial"/>
        <w:color w:val="0070C0"/>
      </w:rPr>
    </w:pPr>
    <w:r w:rsidRPr="0019758F">
      <w:rPr>
        <w:rFonts w:ascii="Arial" w:hAnsi="Arial"/>
        <w:b/>
        <w:noProof/>
        <w:color w:val="0070C0"/>
      </w:rPr>
      <mc:AlternateContent>
        <mc:Choice Requires="wpg">
          <w:drawing>
            <wp:anchor distT="0" distB="0" distL="114300" distR="114300" simplePos="0" relativeHeight="251742208" behindDoc="0" locked="0" layoutInCell="1" allowOverlap="1" wp14:anchorId="5843F520" wp14:editId="56137CF6">
              <wp:simplePos x="0" y="0"/>
              <wp:positionH relativeFrom="column">
                <wp:posOffset>5093970</wp:posOffset>
              </wp:positionH>
              <wp:positionV relativeFrom="paragraph">
                <wp:posOffset>-278265</wp:posOffset>
              </wp:positionV>
              <wp:extent cx="768350" cy="729615"/>
              <wp:effectExtent l="0" t="0" r="12700" b="13335"/>
              <wp:wrapNone/>
              <wp:docPr id="11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14"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5"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4"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5"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6"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7"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8"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9"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2"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33"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4"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5"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6"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7"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8"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9"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0"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1"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4"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5"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6"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7"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3"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4"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5"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6"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7"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8"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9"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0"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1"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2"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3"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4"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5"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6"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7"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8"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9"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0"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1"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2"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3"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4"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5"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6"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7"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8"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9"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0"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1"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2"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3"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4"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5"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6"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7"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8"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9"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0"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1"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2"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3"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4"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5"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6"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7"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8"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9"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0"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1"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2"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3"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4"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5"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6"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7"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8"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9"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0"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1"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2"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3"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4"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EAE95" id="Group 125" o:spid="_x0000_s1026" style="position:absolute;margin-left:401.1pt;margin-top:-21.9pt;width:60.5pt;height:57.45pt;z-index:25174220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vQQqUAAFNHBQAOAAAAZHJzL2Uyb0RvYy54bWzsfd1uHDmS9f0C+w4FXX5At5X1X8Z4Fr12&#10;e7DA7M4Ao+8BZEm2hJVV2pK63bOLffc9EUEygxVBMrurp1y2cy4m7a7wSTJIBk/8kPmHf/nl4/3k&#10;55vd09324dVZ9/352eTm4Wp7fffw4dXZ/794+936bPL0fPlwfXm/fbh5dfb3m6ezf/njP//THz49&#10;vryZbm+399c3uwlAHp5efnp8dXb7/Pz48sWLp6vbm4+XT99vH28e8OP77e7j5TP+uvvw4np3+Qno&#10;H+9fTM/Ply8+bXfXj7vt1c3TE/7rG/nx7I+M//79zdXzX96/f7p5nty/OkPbnvn/d/z/7+j/X/zx&#10;D5cvP+wuH2/vrkIzLn9DKz5e3j3gpQnqzeXz5eSn3Z2B+nh3tds+bd8/f3+1/fhi+/793dUN9wG9&#10;6c73evOn3fanR+7Lh5efPjwmNUG1e3r6zbBX//HzX3eTu2uMXTc7mzxcfsQg8Xsn3XRB6vn0+OEl&#10;pP60e/zb41930kf88c/bq/98mjxsX99ePny4+eHpEaoGCP2LF/v/hP7+Qf795N2nf99e4x2XPz1v&#10;WWO/vN99JFToYvILD8zf08Dc/PI8ucJ/XC3XswWG7wo/raabZcctu3x5dYvRpX81nc8XZxP8OptO&#10;1zKoV7c/hn+9XmMS0j9dr6R9ly/lpdzQ0DDqKKbgU6/lp8O0/Lfby8cbHrwn0l/S8jxq+S8/X95D&#10;yUtRMgtFDT8V1dtrfLfbfrq9ubxGM6PWFQZ15gnj1dS3o7mo9aLeLl8+7p6e/3Sz/TihP7w6u7m/&#10;v3t8ot5evrz8+c9PzzQLein6zw/bt3f397zc7h8mn16dbRaYX/TL0/b+7pp+5L/sPrx7fb+bQDev&#10;zuZv192/vuEptSeGhfFwzWCkgh/Dn58v7+7lz3j5/QPhoS9oTviTrMj/2Zxvflz/uJ5/N58uf/xu&#10;fv7mzXc/vH09/275tlst3szevH79pvtfalo3f3l7d31980Cti9ahmw+bF8FOybpO9qHc2fPz1683&#10;G9vZF3kzWLHoVXxy7zCRZbhlFr/bXv8dQ7/bYmiwamCe8Yfb7e6/zyafYOpenT3910+Xu5uzyf2/&#10;PWD6bLr5nGwj/2W+WE3xl53+5Z3+5fLhClCvzq6ed2cT+cvrZ7GoPz3u7j7c4l0dD+zD9gcs8vd3&#10;PBuohdIuNhC81I625mAbxLKFNbf6zGtuEa3VTGwsz1O2dMt1J7ZquWQ7hokcDeS45jQzcHe8cc2d&#10;zppbxjX3dndzQwQOex1PabIE2BDbe51QCSUcrVx7U1uvAx1YLtik9gusW4LmEBmYnTP7Uwvs6ifZ&#10;1Gi3iLsYGN112EA+XAcjcgH7+P7jPXji/3sxOZ98mhAmb0a9CFaxErmdhLcRXESZKpFuOfVx0NgW&#10;DghFEukWMx8H6khC04nbHgxYEukWhX6tlNDCxwHZ6nHmC789Gy107gN1Ws/dvPOROq3qblWAypRd&#10;hNLanha612X6LkJphc9mhVZlKi9CaZ1Pp8sCVq72krK03qezQheJAPRDONv4ip9qxU8x0O6smmaa&#10;ny0LWLnmuwJWpvrpuoClVT9drAtYme4xb9xlPM10vyz1MdP9ealdme6XhZk607rfFKBmmepXBXXN&#10;tOpLozjLNL/a+Nqaac3PCrZhlim+CKUVPy1BZXpfFwzELNN7wfLNMrWv534HiQCnKV/Q+jzT+rqg&#10;qrnWemEZzjOlbxQStqO04VzeiicFP/eXh7AJ4U8g3QgAnDPFftw+kftLOxK2tIvo3kKKNrGCMBpI&#10;wrxn4X11YQw8CbPD3RTG0JIw0+umMAaPhKPLU28G7QUkDWtPtKDV6i70ETGNQeKhlxJXaKOHfnbD&#10;OtqFnnbDukrWl7oK+zqk7WRgWXxYV6ehq+J4NLuK8ISgD+sqGJ6ID+sqGTtqO+zZkK6SQWPxYV0l&#10;o8XiwybvLHR1NqyrZHwYfVhXycCQOIzIkK6SFWHxrKsyXMEU7BBx2w9r7s4mCGu+o1cg/HL5TBYk&#10;/pGCLsx+b4X80n//uP355mLLEs970Te8q//1/kFLga1y6yKBjr/G5yNjgYuy1DR0OP4an1FKFBPH&#10;KP4an0EqOMwwA6K9+HN8RjGYaKgtLcz4c3zmYmkNxJ/jMxfDFjnkpaBmw+SwT1bxaMdCJ0CpGnIy&#10;YaeLOKVi8+MzdCMsSlChOh60xu9dNt57LjN/uowLJb4vPuW9myCWgq7x5/gUsdjbVVxH8ef4DGIy&#10;TaYNsWA8p+vGRAlTcz2vqiT0YF1vmsy5aQreScOxfmgB8maVViItYOVljkHRRgT4SwuKPn8xIVGs&#10;dQmJqvAMT/NjhGdWgYXMyuGZfjnF+KdeOIPDM92yQME1lyf3IryvFKAp+SnKayiggIQkx6LgSWd+&#10;k98WmPqE0hU8He0zkafqdAkGrYcpuDnaX+oKncpCM9NC7MpGZpwWEVNPTSoiZf5SoW9ZYKaIpHXN&#10;cRmvTVrbRSStbgnLeFBa40UorXKJyjhQWVRmOi8ELPS8lqCMB5UpfXhMxoPS83tWapXWuoRkPCit&#10;9lLg0InIeFBa7YtSqzK1c0DGgcoCMssClBOQ8aC02rvSEDoRGQ9L672bFZagE5LxsLTiu3kJK5vw&#10;HJPxsLTmu3nBxjhBGQcrC8p0pWF0wjIeVqb7Urh9LzBDscOABeY2BmacyNMYmCmG2TDjyIWfRvex&#10;HuEaAzMlRX5LgRmyNl5gBjyWZ1N0a0uhGfGSo1R0oeNTXOkQXqh6vlQMhsnbiATA1lO0pf66EKBs&#10;xGSCVCMkE6QaEZmI1QjIRLFGPCYszFY4JkRKW9GYEJRsBWNCvGvaiMUswAIoVNQIxSyDWCMUA0oi&#10;cI0gC+jGMLkQxWxGY+YykaaNcAwogLy3FZAJ8ckpQlA60jaGZJzi06+9Zub5iwnJYBHsh2TgfGAC&#10;HyUkM4cTAFMyW2Ex4p19xcw0lqTFQP5BARkKpBAiv6IvhtFuK6Wz+V2lYAzsiY+iwwQcuQjL/7Mw&#10;d4r1prztb0nWsOKRrJm6jEB2+hj6L/EBMr00rPkWPRrC0RCeTU62XBcE1RhCnuhHNYRrSdU6hjAu&#10;un+0ISQTZiyljmMMNoSxxV+2IZSy8t7UiTuTG7j+19zpGQ0hzhGMJxfo5MIXwwgp4m8MITOjYxjC&#10;dcjzz5aSTO8NYYeKA66hnsfE+EGWMBQbSxmD5nyaFJItlNdpCW0MizCaFVKpnYWBW5lyUKHQ2LZG&#10;5zB8mCyMLiF5C6Oj6Jxes83JQuiSJrA4OnnRUVGwxcmydF3H2UcLlKXp8DYXKVN0EUlrGv13kTJd&#10;F5G0slE07CJl6p5yUtTpndY3UhsuUq5wzlk4SFrjc19PWY6uk2pni5RVTpeQMo3PuD7ZQdIaR7LF&#10;6x0FddLslgydA6QVXgLSCi8CDdA3FSSlFs0L03KaqZt8QjvBs9zcgvOYtmtZbq4wl7JS6SKQVjaq&#10;z90WaWUXgbSyCyuOgt5JRwtOyTld08pGLbXbokzZhXmU5eMK1iTLxkk5uW1RlowrAempXZpHWSau&#10;BKSVjYMRKOF3WqSVXQLSyu44x+sAaWVDyFM2BTLTqBXsCKZxL9P5FokOOyccPkJj24P/0sv4s3Gh&#10;Nc0lLA6MntX+FKKwa2pNcZtdaEX3QGPi1C/ZHxOnpXxfyMuMiVNzzOPrq2jnGKl3omUOm4O45UUq&#10;gq5nz0P0+mIea5Ib4rDTjB4dmLo4mWMSF+spgV0KkeNfeW0ns8viwzL/Iat1AQMq2SpuzMHhY/bS&#10;ED7GfuNmlEOnYmS4FDiBvefeRE3FsEp8ShAGXtMQqZA4bGSMYx6yaxTU40AN6RkEV/QWmxSfoWlB&#10;DO8eJNZ4Kco56KVIbVbRQtE9pnFVLNQ2NMXAPeileT6TLrnQ5zKCeRgoVe8AsRR6Y4wcxjfFp+h2&#10;AeIEKfSi1ssgBZUMkaprLKwtOFo1LJgBaldjAoWjBy0psUQNqZD+b0hRjSq1q95HMU6ojK11EWwL&#10;SHWVysqtqyqu71xqzBCNGaLTzRBRAMUERnmzPUpgNFiX2WrFdq8PjK6wvOluibQ5HBQXXZIDCUhY&#10;AR3z1G4fu1lsJ7TEvtdnMbTPh3sH4MoaEHQl+XwrCq5ZFO3wKZQvwuM7mF7RWBO78rPzuL2HzHM0&#10;qiVyJQa6scmuAuPIt+LRQo8W+oQtNGyQsdBsyo5ioTfCs2YrqRTsLTSdcSULjeiykKuDLDTCiYg5&#10;ssup7a+20BwnlrdpkX0TbUG0iSYzn1r8ZebwSfFUy1RwRsWPSB5C3V5Gqyq+yGgIR0N4woYQ69gY&#10;Qg70HMUQriQUZQ0hhTF+P0PIJxvloIu2ctoQ9jZMS+zbQYuh7aAypp+LZB7MG0nxZUMYYt/RwtXt&#10;YDKXoyGky6K/ySshn7+U8nYqQzCGkP3nYxjCTbh/B4aQjW/PCBeBEaYzRQcxQkqyArHisvNlbRyr&#10;qNlBi6HtINfWSIM1CDScXHauPbAo2mUvoOhcuN8daCy9h8x6Ut1noabFNIz4ABdZVqUoLAQ0v7rs&#10;YFtPcwu2HvrxMjDi/Eevvm7qG8mLGIevh4y9cPDInkf2fMLsGfbKbBpsXo+xaaxxRTBF8WbrWHoW&#10;r8bHVVoS6I2JnMM3jXDqyj8SxeU9JhKsyTMVLckFX3pH0JsGXZsieUYtofcMlKN6IHrPmLogesvg&#10;q1RtS/b3DNsSqDTtKlzNaUF05ZTfkqzklS8qtShZwauv2exWmgUVzTkwWrlzuuI3ZXG/sn2wuGlK&#10;kPsixtLqRRS/S8HT4Vsy2kxh+3llS45J1dKWLMQi8oqYEY/PUHUgpqO+IVNQTGUJIkJ8ChI5jBSx&#10;rGaDw02aseURIT5Dtl5eh9JKnVgeGcDIAE6YAWBvMQyAp/lRGADSe8IAlhyS6d1GXJMkFCDdGXww&#10;BSDImuNInmP88lFPEzQJ4Ipji6I3KtrvLEjGAvgkhUXRNIBOZFgUTQPkrjOLonmA3yHNA+SqcYui&#10;iQB5oLYtGRHA7ow8jYXJmIDfmpwJcB2+g6M1XMDJVCx3/TtAWslcYy49g40eOcWJ3D51MAVh0wEO&#10;gqGthAVacQHhXvUNP9ziU6/OCyHn+L5IGeJTqEPgFzEuHX+MTxGiMxtgKnWkUMBXF4rlpHuFciNV&#10;GanKCVMV7G2GqrBvdAyqsjlPVGWvKo3qnznVF1fvQUxFah64WzqOYFJ9gS9ViIrB0Lsona+SIl/9&#10;Fr2J8nkmg5FtoLQVWxBNUzqmTAYlYyl02NeiaJrig2iS0nfnG9/KD989oVbKn8oHUHoXXbYg1F9r&#10;j7r/Od+pZPOMwbv4W3wKVAjPNzYqQUqf9ogQ8SlQ3uvGvWzcy054L8OU3d/LkEKFe3qUvSxc4Ddb&#10;r8I2EgPv2GZoK0vf9TloK+MdpOZys2vZzNWyhdC7lN7H+IBvau5nceION7lscdGJsrsSqUXJ4AZj&#10;mgcxRxM4msATNoEgGsYE8lo/hglc0/F+WLoZfcqUo4LRBCISKXQ++v4H28AY2+y5umbzTH/5XdrG&#10;6bAjX71gQbQZ5Oo/A6Lp/ILuAbEgms9Pmc8bFM3n+TYRi6L5/JS+vCilc7pD2PBS+nFOdd0WRRN6&#10;ZCg9lCzsyJdkWJgs6ljoUxZ2nPqqoehOajIcGbc9WsWcmnXao3XMN2RY7RCvTu8qNEcruQSTadlV&#10;Mnmr6U341InXK5D/XoZ2cdup7I6dwhTWc5g+E+OgaBX3KNi4PstOXkzEYpRhKw4odSoii+tyzBRv&#10;sSnh8OxFCok38s3iCl7I0QohQURgCof2P8dXGg9mZpix7AyvK9SMgxt4U4mahZPLkcFFzzU+xYPF&#10;Z7RphmFV6dTx/gH0cGgc32ipSsnASKk3GhbfFJ/yxvhduPobcZ6E2oXBq70x5Nkbh7MDVD1aList&#10;EfrY5vjUoYOo+PhbfIqMbO+5DJQxfjPuafv++fur7ccX2/fv765uXowXlP/w0/P2/d0zzXCinu+2&#10;13//6y785dPTo/jk+MPkl4/3D08vITPsos9P2931i+l5d/6C/vS4217dPD3dPXz42+3l4w0sSuC5&#10;f91N7q7J54axMYSYPbqjEOKlmI3ZGp/CgCr6VDzZgN/xKAsFc+WwnaaHmhEzmTUxY80muH7Ngmg2&#10;4YNkdI0u/rIgmq3Jp9BEHT173+dqFkNTNabDpjf7RM1iQOs9T/N7k7FhYlgWJSPDIKige6YtGRkm&#10;uueIaNWewDGhIs34mpjawfQF48j0xT8UCi+E9vZITIr8BUOvxOIuG59ht8WqgVC9Zk8IQIO8CN+I&#10;jYpviU+9tyfiGX+MT00SxjNcz48vX7x4urq9Gc9wvX7G9dTYZU/1Zn66SlUYwF9+vrxHRdWvu3Nl&#10;8rB9fYsqnpsfdrvtp9uby2sQFeH3GYOgvzw9gna8+/Tv2+ubV2eXIEDs4cRQF6ghfa58uqJbOLCu&#10;Z6vou+9HyaRuG5Yq/tPH3dPzn262Hyf0h1dnN/f3d49PxHYuX8avyhIND1L0n5+293fXb+/u7/kv&#10;uw/vXt/vJug/hor/F1yPTOz+gT63vlnge1Z1iPnbdfevbzyI3fanh2smOqSpH8Ofny/v7uXPaOX9&#10;Q2CBpC3ha0IOJ7st+oaZ9PPNDn+43e7++2zyaXf5+Ors6b9+utzdnE3u/+0B2t90czoZ98x/mS9W&#10;FFnZ6V/e6V8uH64A9ers6nn3pRw7pBvnDGnlxG825TDKj3/eXv3nUz9Hnx5vrqC7g+ZnOkGywoUw&#10;GWmlcAOR1ugAxun5m75yzGWJJi6qKStFBw2v0oyVL701EJpVuRCar3IVhIHQdJXKRk0rNFvlEyji&#10;zGvyremqi6HZqnwe2bRD01WizaYdOVnli5INSMZWqabDomildnx1r0XRap26KFqvhQ4hDNYTcOLf&#10;ti1atf7oUGQksXgfROvWnyVZyNYFIbOSXsNf5DZKyQK2FPY13aFCxQTCuVsLojXrzpTsNvQCiFas&#10;O+spZJZa4usk+06xD6IV669g4sfpPQkEhn+MPp9IMXDRzwuFSKccfS62ndYItqaL9DHOeqA9BJAv&#10;Uti3IY55z+i8wDGZWVyef356Jrr0W76WRhsq6sIKriS/ks0FXlTyJKXbUSp6a/EpXps0vh4jpp0E&#10;PWwIidta90hD4LpeqEYbAV6X11b0YfXgksrr6n6rdK4uI0qqy0hsOz9mtt+gIToSmfqADBk0bBxQ&#10;UI6DedCMtWeU/kkz/7f8P4+2f93M//mL4f2Y75mrygttMOfv3YDfy1XdxDsa1vHrl9FVpfAmF7XF&#10;FRx9geiEjq7qt+GqwpRlU5Y3kM85ZVN0ZcP2vk+5gJfSjI0WdZyw32ZsBcQjm7C/7maOf4CNDSmD&#10;2WrDTTETNlLOccJ+mxMWfns2YdmAfU4LmyYsLmrM4oPBwo4T9tuOXiM8l01Yng+fccKuQ2xgtkZI&#10;z5uwIyX4ticsQgh6wuLjQZgln3HCpgyhmbBo6chhx/wgNlqZsG93Nzfvt7uPuEyEc36DJy0mONfl&#10;Xf3Hz39LediB+et4Uf0ap7czc0qRPw4KxEhbpKy/KUEo37QMnLgvFNMZQsrbIHDJjegldMoFR9m8&#10;2+51yoWSWRYEfq3KYngYOuNCuR+LoTMu/q37OpPlY2DFp3Zw1sYoROdbKL1n24H/0oNw/siAZElC&#10;vinHqDWraPPVmp3uoNyP0xatWE412rZozdIBBgdFq5Y/xmtRtG4LKFq5krG0MFq9fpfyRKHfpyxT&#10;SKlc26csVVj4SgPdq5amgz9xs2RhCUZruLCItIYLqyjLF/IVQmbSkK+QGlxY0VnGsG8Ngt1jynBM&#10;GSJkd4HVQxtWSLuVc4CSMznlj7BKHw5JGcKs0T1MhaskYF2hsLj/lpKGZMohFmP3MVsYnzprWE+I&#10;wUgApy4jTaqnA4ck1qTN0VeLbY1PaTPsGtoTAxDxt/gUGRj0pgxtZBCqvyzkMBvZUFFRXdV7N4DE&#10;9sZnyIaKAuJSiD/GZxDKJ4D8OKYNf0vB4POXkjakYkjjDvCEO4Y7sD6XBYWvFITdP+UIg7cKbinW&#10;+yB3gK9D5AWpq+y0N8C0it+lJbBqEgHxy540p/IxsKgSBrNN0w5NqJg+m3ZkfMovJ9OMlU6ViOJ0&#10;ZzI25WvE8FXTEuwdfXf4fLWtXsz8AVQ4eo3JHIISjlaurxg6Ipu0W6o+1PplJ8f2KlOwr5uscpAJ&#10;q4XRKvbH2pQO2nHKXAJ/1mUegd+WzCMoVNtp/RZQtH4HVA/66v215YP+WGfugD9GmTfQL8fRG/C/&#10;206LGUzlIhnZeiFbYH4X6TBwQxxzh9EjyWmIC9kZCwg/EAenqsDH7RMd+rgIObMLzG7lyRzuDcBa&#10;kTfQ8ct6ui9kUEhsHLr+15wyyhBHqfhbfGrO3CgOlAo6jqCgYxEgPgM/lTY1iDU2Qsw6CZGUoUSq&#10;0SjxCOreR2D7vBcUXycsJ3pWsVfxKb0TVdZxhrB4WdP1Rsu76r3PJ4C0FR0cawh/9emh5y/GGcAq&#10;NM7ArzvyRgYq8xzoL8NyA8dyBnxK9eucAZ/caT7lcxgsvJ6u+kRes1WfyA8gq9ob4MCz4aqaqhb4&#10;t/YGSjT+17oDvlpyb8Dndll+wGermTfgD5E5RGT5d3b1U2GyaP0W2qIV7PPvzBfwUTJfoMC/9cwt&#10;8O+2H5slB0bm3IoWj8y5dK0U+Z3E+tNtR7/raZcCWRU+E2loiawKC6uzHryAmn9iRFS4WJ0bnibH&#10;jGMynD8+bOnoOXgEuQHHOlTOhbMhs0IhyJ92d6/O/mdzvvlx/eN6/t18uvzxu/n5mzff/fD29fy7&#10;5dtutXgze/P69Zvuf8l76uYvb++ur28eqOnhViL8x2G3Eo33PZ3IfU/4PI2lv+xIZYz2H3V0PoRX&#10;7Bd70SyqjIlpoIMi4cQhGEhHhjWDoHCtEdD8ga812i+b0cyXmIxB0MTXbYOmvakN8DdPP42PRmKP&#10;OyAtC+0iDjN1wzDizcfIQWlnk02rvj/kSKM9Hm/fOfXbd+jzSiYcwYTiuPZ4E6xZzE2CaXGlYmSS&#10;BxtkjuuWDDKX9vGrtIS2yORdGghtkdkrNBDaJJPLbSC0SeYggoHQkQjylA2E9pN9CO0muxBZFILL&#10;1kwzsqQkFUuadhCt7wMv7N9aFK1Tuj3Eomil8lXNcsOqHpgsBuGjaL1KXMW2RWvWR9Gq5TiRBdG6&#10;9UG0cv1ZkkUgqD7RaCVLRvoDlCUj3bmWxR84ZWy6kxUnEoewLdGaLYBoxRKVsSBasQWdaMX6LdGK&#10;7VfwF8FniiVyUB159tE3rqfzoCISZvUKQyKPDv9mMpYlkmLGskROJbGDL3nIZYUAxyrBEgGG6YZS&#10;60kvGG/I1LOHEkgaIgNvTZKxMYsXn5LNk7WCaHNNSNZISqdHhPgUpCAUXYD4Y3xqobgy42/xqWXq&#10;OoIBhY7qXRM91tvjORt9WlfaI05LvT2CE0df+gNrMiYhv+IkJNagYf1MBo7B+lf4+gwtgdmqcEAZ&#10;ZWCypA9i/T4b0xyVSQO/S7NLTVHpxj7DXjKGymTMYGje7xI6zaL48IuB0CTKhdAcismpgdAUyoXQ&#10;DIppmIHIaL/rO2S0nwmhBdEqdT2pLPHoqzQj/S6rzPKO7H/YlmituqwyK0Fkd8qCaL36LdGKla+1&#10;GZSM9Pt8PXOo/PHJWL87xhnr50/oyPLKpryer+66wbVt+86d7ZFWrrty8gNJ/jhnJYh+WzLt9ot4&#10;ZP4j8xcyMzJ/4W+K+a9c5r/HjkvUH1sN9usGHZdNPTqjkRfHp/BRkWHLgdUaf4tPLVPnrOJD1Pmx&#10;+Ct1ni38uO5ByJSq+yuC01CQkHrsYzV/RTQkMa+iisKw1ds9aND2JoCMxMj+v+7zSJhjhv3zmjwO&#10;+5d1gPu0eP3292lRURgH/WOS7SD6L+fFTYRTc6q+BisjQ5rpEL2zAWjtAfggmlDxtd+mIRiEFC1n&#10;bmfKBzWd4usJDIZ2AZgHGQxNVbnOzmBoMsWMzGBkPgCRZqsQ6wRYFO0EFFC0Xn2dGC/AaYvWrD86&#10;NNOU8t0ead365Z10O3BC8Qc5Lz9k78goJnMEOn/CZfF/9hctjNavnOQ3Y535An6nsgyAnPayMFrD&#10;frVpdhyp1CmtYn+gMmegsKLHA0myiY95AHOoZ/QGbkPNDEVzyRsgy1c+kBQO2kReWXIHQgFnFIv0&#10;PT6Fxgv9rJNdNIbigFVCLFS/TuNlnOvugMjU2zPEHZD21N0B6Tv2zRrTD1qsO0y030FF9deFiw7Y&#10;Thd9hkGDtjcBRnfgt18S/fzFnEjCKjTuAE+4o7gDxEnICMzPA8+IJUDdEr+IPxBX7WEOwZKPiAAV&#10;q1ITfu0SdFJyIk66FsrY1UKotEHS/LWTuK9FwopOrLGbC280SJphdeFgEGtBt0mz2G5e6J0mWd25&#10;nHYySJrJdjNxNkybtKfQnYu/YZAyZ6Gb8TkjR+Va5xthohYq0/ms0L8sdbARNmqhMqXjW55E+U0H&#10;swTCutSqTOtFKK32tRB/26pc7UL9bau03lfCkw1U7kSUdJW5EctCB7OUQjcrtCpzJbCy6AIK26pB&#10;as9yC4vCCO45FHzyzI5glmCYlzqYqT04J0btmVsxL4wgfb44LeYN5V+caUVfOExCGBpXVfRNuSS0&#10;Ef/YtGmmDcys1Cat9FXBvsy0gZmKr22Gb6anOqaL3zs906elNmmVLwqDR19nTyqQTJWdUnSZThKa&#10;FyzVXGu8aIe1xkuGiupj0+sK82muFT4trJe5VnhB33Ot7+DCmzkwz/TtT6a5VndhBsy1tgvDhpt2&#10;+94XTDkuNu1lSjha1YW5vdCaLihokWnan48LrWgJlZiJTZ9NSaNa0M9C67k0h/Al0B6oZEkWWtMl&#10;foFvjSqkQpvwlXIlVFDSUit7WkLS2uZPZDvme6nVPSus/6XWd8mS0HfWk8LnhZm01BpHw107iW9e&#10;9kiLwlxaao2XLO5Ka3xRsN0rrfHSLoAylr5Ny0KbVlrj88LY0cdRkp5KFnelNV7a5FZa46uCnVxp&#10;jUOZrsZXWuPrgnlbaY0vCnscLiDre7cq7AL4klEvhK3CbdNaa7zUprXWeIntrLXG1wWOSQVLaVig&#10;TL9NWuNgj+5uudYaL1HMdabxkp60xjcFjSPF0jd8U/BaNlrj3XlhGuCERg/VnRfmwUbrnKRcVdEN&#10;1Umf5JS4utporXfnivkiyHH6Z9aKldiYJ3B4xxrv/AYmyqaQWpAykahZvfadHB4S/3pqvIvzhZwM&#10;6ir8iCGaIU+CxZk6YqnUFTnDWmTxGM5tiIfZO4tFHA3xMKrg9kPaTuyeGgMCP0g8dFW+Gd/sKhF1&#10;Rh/WVaLjLD6sq0S6WXxYV4lbk7h8GKDZ9kXoKmjyEM0QU2b0YV0N3xG8AOkdhB66CmY7RJy4LTUG&#10;9HWQeOiquPdNzRBLZfRhXSUqyuLDukp8k8WHdZVIJYmDNw7pKjFHFh82quHbeRdggIPQ404zrKtE&#10;9Lgxw7pKbI7E5dOTzWEiysbiw7pKvIzFh3V1HboKfjVEM8SwGH1YV4lGkTiY0hB0okosPqyr4Xsd&#10;F+A7Cl0UesCRd46fc65v7tb+deQoopkIeYf3FvN9wZogpB0kY6ovPiXlh2h2QGxkvugWCHrzeRyt&#10;iBOfAY8CUCwXWxh/j88oB9YJuU0jTRZ2xk0jUUZFB0DDHJHhiC+Lz/DSKNboK0X/gJaWbESJz9gF&#10;UQnMTfWlAQ1DVxULbYNZr4pReQrahp2rLiZdwOZcEyO6DjAouSolSwmcpiZFjimwUIxSkwq2GVSw&#10;JkXhF2BJoRBWVVR8fMoAhM2+McMpAAusur4oyg6hetsR2eQeVpsuWqh3T1pUlxGd1xsk8y/aw6ic&#10;+BQlheVdH+GQaE5WJULEZ5jwAavRqCBVtxMzWbCN2UKhXJpTdaxAyxqzmIKMNMR1tQfeA9pZm59h&#10;FjcWIcVz8Eb59llxFlPwhKTqI0TBGpKqD3bAaliksK2jebU+hv22YVLX0i65C6LYx7BdIlBRfSWC&#10;D9xLetaaRpsQaQMBhkwO728egRzv0WJmUf6k/fn569ebOM2U2Iv8Oi/+dgzy/vHJrIfvOKVrTeVb&#10;f++213//626y2z5TmdfkH/ORuecvpmgDk9YUbbCij1O0IdZoNpe9t6/hJtNCNRvJthxUskGhTyBi&#10;+eqyB6zrFDykYKW8S0tgL0sSFPS0GNgLkgRVMlgM7M9JgkL6FkOHJykmbDGgpQYGhjFJcGrIgmBz&#10;SyJ+Q6DzJNFRktKCZGUZvkpo304wUwooOzBas1yPa9WSFWRMfcUQ+9Hv8tSbVWNwsttpj9bwjHI4&#10;Tnu0jmeUeHFwtJJnhWmn1YxsmIdDUcnUL85O2/ZkRRicCLLtyWowkE7x+pVVYHAayMHRel5SzN5p&#10;j57HqGxy+6X1zHkpB0freUHpO6c9Ws8rfx5mhRcLX89Z3cWKci22PVnZhcLBxj4mD8YLYrBJfbvJ&#10;A6wBxO0PCC5huVEdOVY47c194EicO/wI9UZ+3v+au4CwTZCqh3bEc607FyLT8DeDUN1zlxbB+FYd&#10;huBH1htFFpx6F5UQux6foigqwyKpuodIhVEk1Wi8cLKGtxnyCA1vkwpN8EbE/WqaCJ5rShrEvsVn&#10;CBqIVlEqU8MKwec9qdEJu9ptn7bvn7+/2n58sX3//u7q5sV4mfGpXGYMNrPvhCHmg2l+FCcsRNFn&#10;c0khKicMxo6cMJT4yZI7yAljlsa90i6WdhbICZN3aQntKjCDNRj7TpjF0PSVfR+DockrcU6Loamr&#10;3w5NXHHk0QPRvJXppmmI9g6mPkjmhPEHQZAuxAhprWVeGKpSvcYgSN17GXgX2K/FyZRLLNpqJvPC&#10;4GG5OFrBc6rncXC0ivn0gNMerWRUALo4WstcJejgaD3PfT3nXpg/XLkXVsDReoYH4ekn98L8GZid&#10;qeVTKLZfWRE8e3NWz1kN/JK9VDPueQV8357R6xkvxxEOfMpez+F+CfoIvwRrx/NLhInymsGbSn5J&#10;YO5VuiqqrKeSBAdhrBrvhcnDTo3VXxOiS8nIAaj7SmRCSKpOtEM1WaqwimQ9PoNjEpyJ+htDSg1n&#10;G2qtD4VRDSkqpSfOUtdpqFlouS/iMO1hjc7E6EycTX563N19uEUSSb7J+bA9FWcCc9Y4E5y6PIoz&#10;EXz52Xz/Jn5U4bEzAfIhi/xgZ8Ie29t3JuRdmhZrJkZhbIuh+S4lLyzGvjNhMTTXpcSFxdBM12+H&#10;5rk4w+WBaJqLs71ebzTL5UN1tim5N0EnPGyHMm9iSqzbwdG6Rd7Hxcm06/cq8yb4XKzTHq3haQFH&#10;65i9CQdHa5m9LadfWs1g1G6/Mj377cm8CWbvtj2ZN6HGa2TdI+t2WffBRBdzkL9o5N/oPozoSpC3&#10;Hu2W1kfbH0lifApZFBys/xoLJHNFTDey7wgRnwFKeCe86hpWCK43Cr5CEWRDKtSYNhh44LANrMBO&#10;9/o48s6Rd54u76SCR8M72SYchXeGar7ZQs599UFsohMUxE5L7iDeyQdg2UBpVml4p5HQ3IiYmhg5&#10;jaGZEYVZpb1aQvNOolcWQ7MiDkBbEE2K+KyyaWpGiZgBGxHNiLh6xzYlI0RMGBnlGycyB2/XNJsR&#10;l8K4enEp2fTizliKS8kGWo/uDIo5SZxoYJo734nHvWzcy054L4NBN3sZT+Bj7GXrc+wFFIBdyEnd&#10;fi+jYyO0l6U6j4P2Mr7dSWLBepvZ38zkZVpCb2YIBnyaWBC9m5E7bEH0bsZ7iAXR2xltiRZE72Z0&#10;+t9i6N2M7z+zIHo383ujNzOurrUgWRSFdnjblCyIwvW1DozWbQFG65ZjHw5Mpl2/NVq7CLN46s3u&#10;Nya24HRKK5ivSHFaozXMdwE7OFrHnK8WnG+cMBQP8wc3+AKTSjzc+vl5SvXDcFyk6raGOOYPi8eM&#10;TENciMdF+uBSQxzzgdFjXQmLH8yNMKmIG2HeeNwoHNpskSPKw6NtkazGqEJ8huiCCNUpFBYGgDBO&#10;tQiEAKVRia+JT3mdEDZcbFFDCmGRRsO5TQho1JCE1jVOroW7YmUhY+ikxSOtG2ndCdM6GEFD63jB&#10;HIXW0YEWWITZQq4ZUbQO7eI6uxhCPYzWUT5JVq8mbfu0DlV/MAJaQlMPrgazIOhBOpbCtVcGRBMP&#10;JDC8lmjiwYVFBkTTOuELRkTTDlyYhzIwI5KxDr8pmnTw7XUWJSN2TA/NizJix4zMgdHa9RtD8yNp&#10;lxmZA6P1W4DR+sW1q55qMmJHsSQ71NkH7Gb+OGVfrqDMmAOjVSx1f0Z/WWYMVyR6OFlmrISjdcwX&#10;aNr25HV2XHHK7Rl55phhEwp1WF3b4SwWk5gqz6Y+i4UZxx4SSWUpxBdLuKo8j5YdsOqFUoHnJTcj&#10;MtP4DIQ4UNQ6lux/EpNOlDFSRxyTf578wmey0agGRZXXSXikiARF0nZbb5O4Io0qtuA9NaTIROGF&#10;e5c5oHnj+f/x6MmJVovRbcmGErPTfxRKDF+d1+hi/+gJ2abf7+hJRzXugNwjvIYSmysCNKHggxYW&#10;RJM2inTacntN2fhuZwuiKRvfEW1RNCcmqmVBMkrsn0TQlJjO41gQTde40Mu2JGPExEEtSsaIOSro&#10;wGjlFmAy5frHgygj1rNmvzVavThN7w1Sxoh9/WaMuHC0ImPEhRmTfcyND+6LcrBTjAfKv4kD5Rhp&#10;hDwPODaNFcck0T+eEK5ja5HEcBqgETEUUtO4z0xYVOOIgtj6RklWYHbRJ4s0Mz41R9wjWvtEUugf&#10;7mOrxToD/asHRKOick2NxG6MdZ5wrBOrzRA7XgtHIXahznG2wA13zLrS17iw4ojYpYveDop1cnBQ&#10;EiM6krlP7ORlWkJzDyKHFkNTD6ZkFkQzD757ns2Ifo0mHvwlGguieR1XlxkQzes4umhBNK/jr2IY&#10;EM3rUAx/O7EgGa/z+5PxOj4168Bo3RZgtHKZSTkwWrscFLRjRMGJxP34axEOjlawfFrFKCdjdvzl&#10;KAdH67jQLa1kfL/DUzLt3KnJ/lBloc4SjFYyFwOaTmWRziX5A7ZTiMX0rSEObnVMoaTUYBwWdmG0&#10;jgut0bMYNza5MFrFxMGd1mgV80fMbKeyS50KMye71Gk1dZuD4HHfc6xerz2Uc+614yuZnNwkwz6B&#10;7Vf2HS015qNPMIalhRIfFpYu1pGQBcB2fJHOLdRLN3A8SsRjVLUhjhXN6FmlR7Ex4UzxUb9QcbAv&#10;hsVMvhjskFd2EuLnLV8MZg16anhZMKEkVPdoZIAaQXZYLSDhyErNN5LXNY5bByHefaDK6KfFZ0gP&#10;wJLifY3rhIlckNSQVsn1OMUXSv8aQtIofHespgRZfPgQWE1IkPBVhZqQLIXW/e0Bqu7/UrAKmmo0&#10;Pbite1qAzsZ8xJiPONV8BNimcVt5rzmK24q1woZxIYumL9Ghk4LktuJjJbLGD3JbOdptyiC017qk&#10;ggt5mfYn0YrEJH0QzUdXVPxhQTQdJbIuBzj0azTlx62oHohm/MyxLUrG+MlxsE3RhF+i5UYrGeEn&#10;x9WiZI4rhwRsYzLPtaBdSvMm9XJNuoOjFczfK3baozUsGR/Trdx1JcfBwcmUTGVdTnu0lhf+gBND&#10;6ftVwNF65nu1bHsy37Uw6JnzipuUvX6hF6o9VFdu+5V5r9PCasj0TD65g6PnMvKAbnsyPXOu0IxX&#10;dh8WF5w5+tF65vojpz1azxQiEBjsymPu55vI/RSdH1pd2GG+Ij8Pk/rANBcMBVwrLBHPtQrUPHqi&#10;pVooEUsfUoueSXyKh4IXQfe4PLbG4EMZkFwRXvQ9Au2WuFRZCnaJKHxsfWxOfAbHKTgybI7KWMFx&#10;qnsy0b2KB0bim+IzvFGw0pcQ46/xmTl0iFpV9SV9bHwpJ+hLzm2X+xg85HrrQwlWJGnSaGCOHs/o&#10;8ZyqxwPyYTwetkNH8XjCfdmzhUQveo8HXIYcnrjeDvZ3TH5CuztEhPhN2gvRLJHInUHQVDwhYLV/&#10;FiaF9x622UHh2OvkNrl+LxN7K3tYNGv9r7lVllhclBqN38fLp+8/3o1VCidcpYApa4wfx1qPYvxC&#10;vmE2l6hsb/zoO8Yc7okE5yDzN6VSSwlra/u2bwDX/DItoS0gJyAtiLaB7G0bEO0kU1LVYmQuMocQ&#10;DIj2kP3e6DiE+NkGJHOP3ZZo55g/HWV1kgV7KAZm+5PFeqbs85u2ZLGeAozWLZ+AclqjtUvBNKc1&#10;Wr1cM+HAaP1SptmB0Qrmzys5MFrDHKBxcLSOl5SItzh5oIf2XouTBXrwKScXR09gDog4OFrLKzpU&#10;6LQn0zIFjBwcreYVBwrNoFP2MgXC+GpJB0frWYKfFkfrGUfs3PZoPa/8SZhVKuBTYB5OVqmwpkoF&#10;q5+sUmHuj1dWqbD2xz2rVEAw0W2P1nMJR+t54Y8XzuX0Y6FwPhd/K8ZlMPcoLMOTQEgeBSPA9SZO&#10;vAodJ+Ho1dez45hFJBxzi3VhsnskDeMmPndDXCIap3zhQ1GJX18krNjVz1HxUG5MmL3pyBxPsYMd&#10;G9hYjuIt3CheKECJXkvJtwkp77gKo+MTn+ImyYJKKyT+GJ8iJOu5EW6S1SPheyggIsSn9srwncFa&#10;EEyWbVJpRIhPQZLXNUotZHQa39IKMcplvRYhlgbU450hmrbKr27rtRHajg0BhqkR7wyXqDYirLTZ&#10;EVZdpeE73fhkdE3xuLWfsNZ1TeDg2RAp6eMeFibGGFgcA4unGliENdz3reV7QcfwrVcbWTKzpZjj&#10;3remG6fJt4Z1keV7kG9duEh937eWl5V8a/4yrr2NXXsmFF+0INovYd5tQTRd9kFg15NTwl+rsiCa&#10;K/sg2iMpgGiHhPwR253Mt6Y8uG1J5lsXULTXRyXuDopWbQFF65YcdAdF6xburtslrd0CjNauXLof&#10;p+ZniSQX+dnoiTx8oAsiyP963D7RbREXgRfuXT13MGfFZCPOiiXiZZ7D/ewtzhq+kRrFIuWLz0BH&#10;haY0hNAcmMxBQnXuBCMAoLqMvKwuI7QWbLNGwUQI7pwWGlnTmJE44YwEFohhTbwdHIM1rVdiDWZL&#10;qc3vWROaRaQpLsqDOBNtgwyk+dA+YzIC+7u6EdB7OsUXjYDe0SnYaQT0fk4RZRaAvTj9bfjgDQfj&#10;i/3GP88vZjRa0VKERKx23duVAEnu9Y/2eLTHp2uPqSLf2GNmHUexx8i1EF+azc/5VFJvjzvigFwg&#10;I9++wCo62CYTJphSySp3fPV4Z7+1oS0zH2a3ONo2d+wqOTjaPsvJegukTXTHF6o7QNrn4rSf0zPt&#10;dHXnVODtAGmvdsoncG2LYDmT+9ydUwLRAco8W6SEcZbXIuW+LW1AHpLWNn/s2kPS+t5QMtJD0vpG&#10;qbzfJq3wdalNWuFFJK3xNddL2amUHRXgzKbXO61yPoTt9I6SOGlcSnqCf9ULcRLZQ8o0TllJp03Z&#10;eQE+l+EhDdF4duCdLwPwkLTG53zk3c6n7MwAX3PgIek5zjlXr3da4/PC2GXZZBxxcfWUpZP5Zi6n&#10;TVk+GTl5H0nPcQywO8ezjPK6sIKzw+9Too5em7TGN1SD4ugpSypzKMdD0honi+FDaZXz3R0OFK4g&#10;6udvV7KZuDdSSVGcyoPSs7zj4gSng/Sl5LSqCtZgrmd5h7ty3f4h2dQjFXSOy5N6mY4DnF6btGEp&#10;9S7T+aKgc9yD1r+vMKPoO2NJA92Cr4mwS4/SOkmqhJRpfFnQE92QmJAKekJOrpfpFoXtBVfh9FIU&#10;9HRmAeVK09u6kp4WWuOl3Zw+hK2gyOlzBm+hVV4iGETCeijUMLlQS61z/mSt00EMlYKaFdYxhd/6&#10;FxbIAXKcSog/RON0EIeke6mScVlmaufrIj0orfZpqVWZ2uXCGTs/caC8b1XJDCNb0wsRR3LVjpMt&#10;vVRpb1hlaj8vbFjI9CqowmRHoXgvVDLEKKjshUpbH1LGvVBpc6CISJoKi8JSpir2JLQurGRklXsh&#10;vi3ImZ84a9QLrQt2aq1VjuXuLmWkpxVSoU1rrfESAULauUdCKZk7DchTSSrg+jevd1rjuIXHR9Ia&#10;L1HOtdZ4iSKstcY3ha1hozUOFbht2miNd+eFaYBvjvc6KBn0jVZ5d071ro6m6HuSSZ1cwuYYBMpx&#10;JqHunOpvA9QXEbQqJpowS+D0jlVse6kmTHlSSyodqlfgkQNE4pJmlQBhpXIQtUYiHqttGuiYn4we&#10;K6Ia4mFI01m8hnjoaqptqot/AVVsxbkeiokuZjHYXO8qMX7Se7oLviEeRjWdp2yIh1FNlWAN8TCq&#10;KHWSDFtDPIxqum64Lk5Mm7oqd3M3J3DIdl6AMA9pDHFmRh82gYkYs/iwrhL5ZfFhoxru/bgAhR3S&#10;diKxhC4lCU3NEFFl8WFdJTLK4sO6ugxdTXcU1UeVSCWhpwPRDfHQ1VQE2BAPXU3XHDXEQ1dB8obo&#10;PRxWvEj1gXV04nLUVdC1IehE2Fh82AQmVsbiw0Z1Hbq6HtZV4leMPmwCE4kicfCkIV0losTiw7oa&#10;Pq59Ab6j0GXeH3CLNTEqPvOIOKRXZiF9Qtg7vLWU+QLLRGcQ1g5yscAiPqXQItzEhqB1VYxCkoR2&#10;HscposSnoIWL8BA+qqNJ2zZ5ym2/hDbsn5v6zWcUJkPLMDNkEGKD4lMaFqXqvYyFtnFAI0Z8BiwZ&#10;AViY6htFY+LkYlJEjPjM2iUHbopS+OwN9RHXB9feGIp2GxeA424FwpJvQBXfSD4vSdX1FVZv41q9&#10;sE72Cl56jYgmaM7QKxsX+SGcKGKNaR0qq+saQxiQwerpYYT4WKrxRgqJof11jSE0N0SKgkbAarSL&#10;olSQirYwzqz4DHoN7WragWBX6iu3owApjVKjaeETJqior83YjvITQGtMoC5c3Z9oeuxhfIaeUqYK&#10;aI2pTTaMxBrrpDsPi67e0zC5G0szLBRwx5o6KICChjUuhKTgCEnVhz1gNYwUBX+A1TilQLEtSDVM&#10;bDAZ2ERrfQy8DMGKupioAoGIqhgFj9EyBBkyMZi18QjCeAThRI8gkHE3xRtsdo9RvLEJjtRsLhty&#10;X7xBxoBqN5JlOah0g2OW4pKUSjcoXikv0xIwuyl6yCFUCwILmESotMGCwGIliRWlCCwITEcSoVoE&#10;CwLfJEngzLMHooPCnCeyKNjwexS/KVB8Eukof2lRslINXM3uNSar1OCLAhwcrV4cdHdxtH5RYOK2&#10;R2sY9QAujlYx58Kd9mgl8xENO1J0Li/pB8kxtz1azXxo3MHReoaMh0Pxyf5dvp6z+gz+VJXtFwUu&#10;Ew4X6dj2ZNUZnA5ycLSe+TJQB0frmS9BcHC0nlGh5I1XVpmxoEyeg6P1TClPpzlazUhFezBZVYbf&#10;mqwmQ8Fgcz/9ytdiYDXEOyIvboRqmN2MR+H3j7fQIsVG9e0mEbAGMHMOCDJh1VKMCevbCzEFkh4p&#10;einCFIMEGffe9+tD7X49iBNCmCmmFR27+BQHL0DJd0LKoQvx2xqn1EP0GQGrmrcS4uuNMAiVH2E6&#10;wuetYYWUCh5VKWk9qpVqUiHO1vA6w3n21tl4WUyonqm9URwtRC9qQgEpFxqdsbGS/oQr6bHejDPG&#10;i+8ozhgMsJgOSSf2zhiVQpEzlrKShzljxNQkFaZdLTiiiaOSMyYv0xKaxXLxrAXRzgI5YxZEU1h2&#10;Cy2IZrBEPC2I5q+Flmg3AVWnHopmr/iglKcUzV6nPkrmjHF1su1R5ozNfMXQtSRpAOBIeM3BntjL&#10;sNNidYNorJKhUiinPVrFKH/1tEPHhlN70GYXR2uZr8R32qPVzM6P0x6tZ74AzuJkzhgKl7325M6Y&#10;P16ZM8Y3wNn25M6YPwfpVp6kH3LlHZhMzeT8ON3Sai70KtNy35rR+fFvGKMVSR4BVp0QlLpjRQuP&#10;xWO2oyGOcWfxGGZuiAcnL2U/GuJYLYweI/p18S/A+TnYPcG6IvcES8d1T4SMttyTmOmsUtbg6tTJ&#10;b0BC6rHGfkO5TPpmXHRe4lOcmJClxcWDNSw6rYA50XIWoCZIpaqr+Kb4lDfSHYckVX9jdCnqfQyT&#10;L1VixTfFZ8jEyfJKBVjx1/gM7pw0K/cW9t1HWdd7SKNLMboUJ+xSYL0Zl4KX1VFcilCLOZtLJla5&#10;FGgXuRQp5nGQS8FnjJzbhxRDIpdCXlZ0KZj9sGHSIpryUn28BdFErHDZlSZilMOwIJqGiTNgWqJp&#10;GB/esSia6xauzNJUV65SCuemP1yHmXKRuRRzyqc4utX+Gk72eH3KXIoZuwKmU5lLMaV8iu1V7lKw&#10;a2JxtIpLOFrJ4gpYHK1ldrmc9mg1YyRc/WR69vuVuRT+7Ms8CjVcI/ceuXdwMzBFlJtxON2FwaN7&#10;tfyP5e6VjJWi8ZF+VnllqNGuR70DUqPGK1S2Y0FViaz4QvCua1I4ZkAUtVEHForKGlLQImPViSzZ&#10;t/YbZbj3ujiyz5F9njD7xMQ27JPX+1HYJ51RxrqaLeQ8WM8+iXQw+4yZrYPYJx+ItERin3zyuzSz&#10;1AFXDgRKylGLaPJJ8TsxN1pCk085ymxaopkRh6ItiiZGfncyWsQ82PRHsyJiM7Y7GSdizhgH4Fuu&#10;ojh4y6bpTFu2f0ZDInpxZyzt2CEKWQ+AhKLmRuxJXtjIeYfdLN+Kx91s3M1OeDeDITW7GQdrj7Kb&#10;hWNDswWK0cBf+92MYqq0m6Waj4N2M7LcEhDW24z29imUIu/SEtlu5oPo3Yw8YguS7WYUMLAt0bsZ&#10;bYkWRG9m8OA9EL2b8RVpFkXvZnwdmW2K3s644NaiZKEU3CLiNSbLznLJrYOj1VvC0frlEIiDozXM&#10;t4fZbtGpppRZxDVHno6z7OyU0o8OjtYy36DitEerGX13cbSeOXstONgtvmXaUCzr/PryjwczJExO&#10;YkiYN14OT7hIkyGJWGSsMX8Un5JHCqfD6jSK7q+DvcY41eIQuNmBpXKKtJ+ToovgCKv+xiDViFaE&#10;I6c4rlhtF5Y17Tb1s1V0TSFJ5a0fCd5I8E6Y4IE5GILHi+EoBC8EC2cLyY5bgoej17Iwj0Dw5F0l&#10;gkc5Ibvha/7BRWbcXo2h2QeHPCyIJh9ca2RANL/jb65aEM08EBVB4ZNB0cSDb8C1KJp34LiLh5Lx&#10;uwJNzPgd8zLbmjxVRleR2eaQm5/zMgdHa7jEE7WKwQHdfmkll/qltcxfX3Xak6mZqvicfmk9SzWg&#10;Ga0sVcbVdxYny5WVcDSP5qNHDo7WM1/XJ/0a+eaYcxMOeNhhn9+LzWJW/nY2i/VN9KzK9EJMsF6P&#10;Fj7vk4odIx+OT+HFtDaJptaxAuX9XWhqoLwSLIHKY3viM7RLSHbr44+wCGh9o7aNbFRbKnhnezc+&#10;jMR4JMYnTIyx0xtizBXCRyHG4ezYbLF/MIVW3O93MIWClpJe15R1P/LplNArWkYMx2JkhIL4FutO&#10;v0XTNoqCWQxN2vhCaQuiORtzG4uiKduAYyl8X7pF0YSNa79sWzJizNc1W5iMGHOA0MHJCBuFhB2c&#10;TL/+4aGshozPrjs4Wseoe/MGKgt8FpRM8zURdT5L7/RLE2N/1lAsqYehgLnAjDz0W+GhBzNFzPHK&#10;2QXhKzEKWcoMB+5TZYoS7ANfrAUOA/NpZI8p+wAW1SjSCnHWVhBS2N0e1+q5YIjZYrkSb6sXokXe&#10;Vg+OBmXlQeKR3I3k7oTJHRbvPrnDvaxYyUchd/hsF60+kDsukuyjnpRBIHKXLoQ7KOrJt/vz2tW0&#10;a5/cybu0hKYfXBllMDT5YGJmQTS7Iwoj2Rr9Gs08+FM2FsSwO4uieQcHGi2Kph1cum5RNO2YEQuy&#10;KDm742Ivo5eM3fGhWgdHq9fXTBb1ZDLlwGgFUz2+7VSW1OZPSzgwWsX8CRXbKa1i/vSUA6N1XOiU&#10;1jGOe3g6pr070b/CUGUhzxKO1jHHy612sgPHSzq4bLuFqIxqD6X8HRw9j5f02Q0HR2u51C+tZnwF&#10;w8Vpq5niSUmF/Bk025zs9id/7mS3P+G+M681FG5Kr/KNDSLNvUhBychQ9zL+usq+xaXGfHQLvhW3&#10;oFj5QSYDO+Zh4ekyOuYmo8fTDI2z4bKxX6SbchviWM6MPuzkOS1bEk/x3Tp6iAZfSLZH/CoKnuNf&#10;TS7tN+tpGTJ61tWD3TEYTHLHYIS8wL2EyFvumKip4WqJ34NYxQB/rBFtD4dT5GvX0ECMn8dn8KFk&#10;OBpnsaVZjZuiRPWNi4fFSWxcVS6vwwmiqhbkfS0pmcz4VFkVSzxJuYnj/9j7tiW7kty6X2HwAyxW&#10;kUVWOdyOsGXLoQg57If6gb5pesKtZpvkaMb+ei/ccgOFS572oWo47O0HnWkXiJ25EonELZE9VvJF&#10;dDKeeMng1ysNBrf9CuzKaeN3syxvhi7r9wQFTOHsXXz2Lv5SexdjiyTHlWujn8Nxvaen03BGvL6T&#10;TXM4rtThhxxXcaKxh65yXLk2RS5TeIfRe65oQfXTC/maJ/EWacPFW6TvqBIkc4GKOexajr+n4gxv&#10;9KM3ccXF2/w1k2Dxk+eQh+INfnLPMipYkjVYfmEvMwmuK3kxmUvwXBtwQ8EOZ2wSLMFz5QePi9EE&#10;eMlvKIbj8cVDdxU0MS3R8PEQo1NYycdjzPfJivF4lLnrVp5XcF7rBQ++K57EroaDj7sFLdEJrutt&#10;sxM8yrXkhDelka8qR+OlmHM2ac1D22KuPCuw8Rhz0jGz8RBTeEC4QJecFe+Fua6x+bPj1h9Sd2Js&#10;IHJkVjpldpMoxsPkZuduyD+Hiwehxleu6B9MSgJeFbZI5VVp5RHaZom13aW5lG49umaGtv2qnyOH&#10;PnoEX2C7mydrLOxXWIkLIwEpYGB/tF8hUofCBm9/tF8hEpdw87oTHWpYWomyt98zKuspYR+yX0VB&#10;eG26eAlUCFdNUMkEV4zAvmO/Hiq5xd0OXVJvmMD0OXFzokcIjqeXc3o5X6iXQ69BJi+HDYbn8XJE&#10;xb++k3DF4eVg45KTY9vtKh+Hn+ygfevdF+/hkAnEX/IE3jYkM4qVpCfw3s3igN3+V7Gh8N3rjjkA&#10;jlPupjzkZJFMrXVH3Kn83nzz8qdPn37993/3dx+//+nHf/n247/7lz+etQlfbm0CrLGs/Lho/XmU&#10;n9hor99IGPZQfvQWA4d4zLi5Sv3xPWyJZXv19VQB3vPHPIXXgNxfLzPxOpB97MTE+8ZvKCCSmfgA&#10;hDi1iQsAWZEX7kKeuUCBLRLxsBMX7xnfkYeduXjPmN+VyrCEEA8CJhWbEOPBBSe42Gk0IcbT8fEA&#10;8yWogo+HuJlWqE/gaomCjwf5DUVVMjyh9pTfXyr4eJjfUFOCgo/HGW9zVfiEIE8jf+RWrVVHw/2S&#10;T5Djer1CmAdPsZV8PM5446uaV4jzSIgwrTtdxFxjRgOEko+XZgl6Zj4e51uqLcg4xxKFWg5DiQLX&#10;Lmc+oUbhnmoU8rqHGoVafEKNwn297KFGoZ5VqFHo2HiU68XCtZxjIRybv5YN1+aLNWzCEiCG3pBc&#10;xrwpxmI+/RxiEd/+0UIJM/EZB+sS+hQj4sCW3XibgfxrxMFa4fprlDr0g1HpXTfmGMirnRsoNI7h&#10;3ZXuDSk3rN7Ov9HOnbYLLYZkvxJL0ge0N3Ei7Yy/CTnpc9aSIgEG9iX71eiVWJHQ9FNkSp8PXrga&#10;D/tVXhLl2tRZ4J4Ix/rmCgPcHyUqvD42jUtB3TzerM2p8ArbyEs80E3MU59L38RYdYvKk48t9np1&#10;7J4DJi2VwHU/AyE6fkMkE3xChO+eAcYzwPilBhihBlKAkbfCc/jYD6u+TDTy4WNTe2jyseFBiE65&#10;yscmA1MyJN6B9s4JRQjlW54Cg1iuAF/3y0y8B1gz8X4JGsVVI/Euds3Em8vcKS2PxJvLNRPvkTRM&#10;vONH/kjGJPrX5D/moQT/umHjsZUnHFIiPNRQNGw8um+p9KEYjYeXL2kUs/IAd3w8wtKO36TzrxJU&#10;bs200yHJRb3aqeIRNoEolM9jukLayHSFQFXp5xhz7yLz6riZgWs2n/2K7Ud7wVnB9kf7VSJxGDec&#10;hGhjkGJe+NyG6BJOb8V839QsKxWCSt6EPG2nMz/xBecnsCWT7cT+53PYTvcI8dEWff1WqvMP24n0&#10;CdlOtnmvMp0oUgiG2JXeMHpqOvGnPEE43UsW3nCiUGNi4U92MuDyKPy5TsFlm/CXfxpDseH8uaLs&#10;idYY5079LKF4tKZKu2NHxGd2e9WjPZXymTTGTanvf3r/4e8/faBY3Is/fakOLdRGUsrP9urIPa4D&#10;sFJ+85a/eShlinGSUl7Bu6u0cpePdP4qX96Wr7WKuUm8eC7kdmUuXjfzG3E5J+WVs7wWnVJk3udq&#10;MpHe5ZImQYmL92obLt6r5Z7meUakUJevj76PVbouuLXsABZ8/MnX8fFnH1/4L/gEiJvxeIyl02lC&#10;J9wNgEyU8/IoU/awGI5HuStZ8DBTBCKzCUlj7iyaBQe+1LESDRsPMjcELdh4kBs2HmPudlWw8RhT&#10;DUUxKS/HHCYq2HiIydwp2HiI68wqsggHNPVgQrq4FpuQLebOtklqQrK44eLxlZ5kmY0HuGHj8eX3&#10;DzIyMHCPadcZ+ZAsbrYU3jA+2GDE1VaghMdSA80Wp3dNFw33MMjrjW6RB81tveCUgtny8ShLu96E&#10;Mj3RfPCp5wVQD5rmaEAPpIOmrhCg/Nn6lHTHzcPxMNcKh1JUBxvuFp3Y3AWUy8WiPN3B5gAZ1vWX&#10;7wK00TusAuyEs0JAbnT8+v7ji78ADro9T7CspOwmhy922NkMIV0K+izNEFrhJVVNy7Qy2fMykUpm&#10;cnPdZ3J9Ufpx9eLdkEPBEvd1VWVDDj3K5KyLxEUfKnlIXTJ5iCi3yKDxgZBfNlVSf8Rdup7aYK6O&#10;G+CkorgBjoMqXm1lCNY6og0dyOBwWPpo7VECIdFoBQhrPFLJIkEsL6DavE6i8vEkipzGJaPfNMhQ&#10;XptSEZX3efBPKlgsZm+/ghbZdlhwi9rYH+1XiWToM5E2UTQpNg72K5zI38Hn5vCPbIiZkfCxPWAf&#10;sV/5mAI+o6REs7TIJtosHZXuYm4bMbjs4V3LUFumzyZmv4qmCrFtHPur/QqVrDAEa5J00SpLZRkH&#10;+9XvyeLF1YNyOCtNzkqTLzUwBw9EAnP/41+//Rnt41hlXJwpefHL+7//Cbe/f/xPHz68//NPP377&#10;w0e7fxZ40H98/PV/fnjx3Z//+/sffvzm5bd/+vSeDzsLuL3/538mi/L2DarHSE28fiunyhGrg5Lh&#10;+x26T+0f/vrh46f/9uP7f3lB/+Oblz/+/PMff/34I/P+9l8Ry5ddbVR0vn58//Mff/iHP/78M//H&#10;hz989/c/f3iB2UPN8//TDwSyn3958WcE9u9Qqz6zePMP9zf/+b9ULD68/9MvP2A03/57wum/6v/+&#10;9O0ff5b/DUXx8y//8T/8nWElzT6/e//D/wFuH95jbtDF//rjB/wPRHz/78sXf/7w7a/fvPz4v//0&#10;7YcfX774+R9/Afao3aEj8hP/x5u7d9C2Lz74v3zn/yLB429efv/pw8u/lUgyNHEQWD6ZgrBhhX/9&#10;p/ff/6+Ph3R+/PXH74EbPNPPLbCvb+/lbDgF9hTYX0nvqCxi0/7xB4jcOwRnUuqDTfSLhZZUWCCm&#10;/7hQnVIpDKvTdF8Om4H06XIETKF+/ydRqKSpTIO60M0fftDpPEK1HHEevqWW7gP7UBBFe+VjXeYD&#10;rWQR/UtMfLCNwkmZSQi11Ux8pI2iq5kJtvGajsQP00h8nK1mgkPqYMKx1cTER9koj5NHErIe9XRC&#10;0gPR7ZINln4Nplkfjy3nKorReHQ5cpimFG7KybO7rJb9QoeUBwfSMxuPLz+FUYzGI9yw8Qhz8Dqz&#10;oXNxYVOzCRkPNOuqIA7NkBo2HuLbWn6pcH6NpoY4XJK7rYUvXJKrFzw0Q+I7lgU2HuJa/ELKA9f6&#10;KmxCzkMSMGnFQ9JD3iNOghOyHpIgyHw8yB0fDzI3XS5UjVcT8q5xHo9XFJLmyuPxktzx8TDf1boi&#10;JD4anMneW8LT8AmJD27slZc9JD6aecEBPr7FV2sLPgFnvjqa8ImJj1qaQ+IDuqk6GkLmoxuPx5kT&#10;KHk4XmNwHiZPK2Q+6j0aMh+v662OJqoOwXJSdIVpLWgjzHceZE4upUlR2PBgU+9RCjwumhriOy/K&#10;t9R7vsDGQ1xL8p2HuNGmVKaxRlOzoYrURcIPgObRkMlz0JQQv/UQNwcWLmFt2XiIm+MTJScHG74/&#10;n1YKjbAOEn7cPSkd3PU6SGrpQ4vbg6TeUtS4ZiFTa3Zq77BIKJmd8X0X8K2FD7fODjaUSizYBHzr&#10;OcFo3bLx+EqzhAQw2eBrUvVOwNW2g6Rj4xE+2MBxPxObZwtA+FJnYvNMbH5Nic02bUpWDMk7TBWJ&#10;r845XLJWmNySVhtyqHQmt/zVhhyqm8kt8TmTazHoI0yJS8auAZRHmAwXketUV2/3zWB0qqsX5oZc&#10;p7ra2c/kdN4TMquD5oZcV3VdGd+Q61RXQ/wNuU4Vh/ElQNKBzGMPq3p9qh32DVLtMEcovnWk0iWD&#10;p50ILBd4/Dkm+rRqICb6nia0tTbGZmsc7FdThoLhhkiW0YAwDvYrnAQuhI4EXPuj/QoR7CBgusme&#10;yzrhatvEScaNwM8FRGzNcnrj8T2hHscknBBt2XNCnGQikoFvGpcKBAhgTJwETEQwJiJN1m9qJDTt&#10;vaOSsa+3UAwi+5Xlo6gV1m9DpUUqm9Eb1byC9sWNgMJMp3FtqLD19lSwsYloztkrWrM4wAUhTnN9&#10;g6i8DVYycITXJnGQtdnIsRCt6662vParSoEHvtmAMqbNVhYI5v0nWM5LJ/thFhUT9BEkigLTooxE&#10;T7SwgAP9sa2jCCnbj2dm95uXn/5m8roQsadpsgfWvyHzNeV2aXMG4t+SJlO1804aBx1VBxQh+3w3&#10;hJpmjtjLITyRi+19yEXSZKyMfILFR1yOqmtPgZN2fUYCqolJiLfUt4wAyOLS3Hjy4RaOWucJYbl3&#10;XHy0haOpmUvOlKUZhUzZmxoYUl1rNHW/zdD1oqmxp6q0xQavcFRXGUKqjN8zZ63qlylkyjgomyfl&#10;EUaysrq5QvbnGg1HUzMbDzFnETPEMVNWgxNSZRQYK9h4iJttEBpKHmzO+Fr9Ip7an+cTGynoVLcW&#10;vN53hOrry7SfWC3X+Y5qKs9eihWGz26KUc3Gslh4uLQ0mbjiO21KZSlHCBOPlU3r9Kn1On9OjeV5&#10;ek9gP43F//8ywL8dYxHnVjIWOYAQ7L9/K2MRvQTZiXknYbjDWCRZJGNxdZ+8rqaKcudgiR0ZzINw&#10;rKMZGDu4niIctZRYy0y8sUhZvszE2zJkhGQe3lbkjG5m4m1FMkEyk2DIUNYyM/F2DNpwV1y8HUOG&#10;Q2YSLMWGSzAVDzan/fFb7I+rT1nICJ2yWMIyQiuhJjsT2lMWkoeNuIlYMM3niNjA3qXP2ajOQ+h3&#10;cAjhcbN8CLEufpZD6EGMsdfv7rVY5Me/fHrxPa5QUPkQF/ZaSO+qQwhFVXBjOV7nj5inEQsJ/XoK&#10;fwjdcZFIYuIPISluS4edP4Uk7pG4+GOI7+Lnsfhj6A171IlLOIe4BieNxZ9D9YT8MSRlZIlJOIfY&#10;K09DCceQFA9mNh5eaWiS+Xh8OUiQkQkhC3yrXGuP8C1O14KNR7gTGQ8xna4FGw9xx8aDfLA5D+nf&#10;cki3iX0N4j+u5MOc09V7mI8rD7ghl1P5SbvPfjDilD7pLnC1gUEKklLA70oDA//f/ijvDAytgNgk&#10;jjRRjDLnya2m6lxYDwjYTVTY8SDaJMbEZd4kCKlimL43e9/07gio5vTZE7ROw+f3YPhAXJP3zafP&#10;cxg+dxSJp41w//SC6B3UBadqLGp2leEj8Xu1rY5LT08NHzTNeeKf+5P5jq2nxMQfzFxSnbl4wwdv&#10;RuFcTlzCsUwmS+bij2UxfBIXfypz86o0IX8o39YT8mcyl1PnoQTDB63nqhlFy4fTGmk0IVcjFkua&#10;U0jW8HWHYjwe4Vu2fDIfDzFfSCr4eIy5ijmz8RjjU9VKhWwNnmIr4fEwo8FfxSeka6R7WhpPSNfA&#10;qi75eDFmOzWzCWJMplhGJ9xsarZUuNrUsPEgd2w8ygeb0zD8vRiGrR2pRUxfcnX29UYttDTlpure&#10;w5qTsfhUa9SK7bspdNJq3l3XHzFq5wgcXUckS5StB2Ag9uPxK/VQKNbkE/8ie3XzuDnlmOmL87jE&#10;TwHtZJCj6Rmxwj21kQpnCFGx+mynKBY5BHVi9WQVT2P792Bs4xxOxjZvhGcxttW/e32PMni2c1eU&#10;EWJNxvbqhHaVsc0GRi6EcZkubhCcL+x6K0WeO01cvJVCZkFm4i1BCTImJsEQJAsuc/EmilzDTVy8&#10;hcLmZObijW15tDdx8VYgX2/PXIKxLc/bJjbB2Ob8XcHH4ytuSObjAb4lo73g4yHu+HiM2Ssq+ASQ&#10;2S3K4/EoN2ITrO0OH48zB5bzeIK13SxXsLbZGSn4BJzr3RCqo7h3d8HH49yIcjC3sWeq9QqdBDhb&#10;iioS3v+HJxxaCaDFd8nHi7PY7ZmPx5kL9PK8EGY7atm6fe5dc/aOCj4eZ+m7ncZDca9VN8feUcHH&#10;4yxOaObj5bnj4+VZGnhnPl6eoVgqnMlCWmMWHz3z8Tg3fEIvAexleKGJT+gl0PHxOEO3lHwCzrUc&#10;xibKHDTI47kA59hLgL30zMfj3MgPxXMXztIkJvPxODd8QjMB6WmR+EDqjm9h71TrHroJSElv5hNw&#10;rvdpaCfAwYfMxsPcqI3QTqDWYrGdAMUe8u6iQN5CuWHjQW6UfGgnUK95aCfA7VDyaEI7AUlKJXBC&#10;PwEKzBRsgsrgMFpm4zFu2HiN0Wjm0E+gsTNCQwFIabVDQ0cBbraQpxVaCkhdb5pW6CmA2FYFT2gq&#10;0JxcoakAt4EvxuNhflOLcugqcFvvCDyIe8hgZ855jdFYPrGvQDOeIMxUBJXnRdUGa08087r3GoMT&#10;6gUfr5mb9br3GoMT0AWfgHMtP/QW1hpzY/lQ97xFg9O/kkM0pTxoOK9ejMfrDHlwJMnhvce5saBw&#10;58R9q16vB48z3wXI43nwODda48Hj3FhQDx5nYFjh8+Bxbk6KB48zmsqUfDzOjSX24HGGjJV8PM7N&#10;CXjzygN9W+vDm1cB6Voj3rzyUDdGy82rgHXHyYMNxVBN7uZVQJtSJnn1b155uKWZUhLHm1cX4H3z&#10;ygMOJVyPKSBe2wo3wSmU1EAeU/AKkTIqZxdyMI0ZdBOTMLXWvwn1J/wObzY4b8KdmWbf3oRbM7U+&#10;uqGnx5eyaY77m+Ab1gJ+Q6G/g1FtxdwE57BhFJxDZ8ecWYszawEFiQDbl5y16DMuUFo8dkvFz3VB&#10;5N4T+aqT2ZBD4TO5xec35NDqTM7aTjItVFqMf4Wmx+ny0PlYRoeMVjM9Spp3C6R2GHjyWEaL+9lT&#10;psOdOtGRAJ89ZajEnrauvT9EXhohc1VPmVYiyeci7vCrJC0365l7VUtwny4i11WFl3QRuU5VOvRv&#10;Nx+qwmXsl2lgcntoqnBtLhkMeTdMftlUyYlh8sumSr4Kk3PZ83aq5JIw+WVTZc+D6Mm7uGSy7GDI&#10;P7hsujevdL7kK1z2BZ0xuQSX/QOd882rCydNxj/PAQb+RV9YlcArOT9LP5vy8oULJ629QHB/+cJJ&#10;k2UuX7hw0mSB8z9Yd3x4DiJRV7zzTFdqUWwBv6+6oiQfXeURXbEF9fbF4DYpf5nyWoO6QEJP2k1R&#10;A4ZLHwSKIgANLzjKoFqINVQi4ZuGTFYpMldIGNVF41omYjMumeOmCMR6H81ftOJtE7b6i3r1C92T&#10;J1S1dGNzv1pFYlNRogbqpqJEy7d3VIIXAJlGr2U6OyqRiR2VfHHZkDWqutU3o1cNssFLLynsqORI&#10;w0JNSFB4BLtjs9qyszcPsT1REzUOci5supVpkca8y1RONzqCEmWkI0wj16OiK5pEtdkZorughCdE&#10;IQisb+b9ozt2o2+M12b0ujybcckcd1cpBK+NvqE0JvDa3N2gBuxENWsl0xHz6FUkNnKKYdMXNzJP&#10;DfiJalN+J/K82WWqSXZUgteOSsdl5kYtq2oDbEZPkcE9EhSIJCozoeovqr7ZbH8Kj4LXZrUv2v+l&#10;JoGRc/ZL+80vYX36W+mXRjm6VBfIO+E56gLfquZ4/WC5D6sLpKOBL+GYFruqLpDSHblnBM7gI/hO&#10;6VsxE9rbxyUTnw/iwHtmAi20vlP3nfCpIHkHnKftR4IdvJjU0wFii0L6nCUmOEkXCZd5ZFBwqC0S&#10;Ls/I84kJoHowMf9TgxvSP5zcysMJ2R/ObRbj8QDzFZyCj4eY81EFH48xKgdLmQkoUzaq4ONhhkyU&#10;fALOlEfMfOjIWWvR8AmJn2bV0QJjz8fLMT8WUown4Ew59oxzqAq8pRqEgo/HmVORBR+PM9eMFHw8&#10;zpyILPh4nOVKWdoVoSqw4RNeGKqXneybtVzNtEJRYL3qrwPKlO/LsyK1uT7FF8HypDzIzaYg626x&#10;4atOmY3HGKnOcjQe45pNKAjk8oM8qVAQSBnjvOJk2q4Bc3VGwcZLci2AZEcfbGqVTH7OouE3WYrh&#10;eIy5+KkYjscYz0WV0/IgN02FyCdZ4+GipTwe8m4WDZfJ5vFQ9GbRyCXCtOihHJDLZAs+HmYufirG&#10;E3Buuj8FnOv1CvWAfP+0GE/Ame985nl5nLt5eZybdQ8VgVz+m8cTSgLracWKwBqeUBFYzyo8MASV&#10;W21RpHyOVW/YeGHm8pdiUh5kvuWbMA4FgVz7UrDxGNfYhHrAxjYI9YC1Tg7lgB0bL8nNir/zktzx&#10;8Rg3R00oB2zQCa8MNRojlANywXdGmV5APnZ6DXMoB+RyrswnlwPmnU45q/UtLmQv+HicuRyw4ONx&#10;7vh4nLmMr+DjhbnBJ5YD1vJD6a81r8YEC+WAXDaXxxPKAZvTOJYD1idFKAfEpZ1qr8dywHrdQzkg&#10;F47n9YrlgPVuD+WAtUVIDaYWhI1HEaoBa0X44KW5kZ5YDFibTrEWsPHYntQCljDHUsDmJOUU3jH7&#10;hpEX6OZoj5WANdKxEJALpEUSEcM5XxYrSnSOZKaGljepSSg5hNq+5KZGbQ2Chi/PKrBcp6WruiL0&#10;sxCQe0ZCsEL1G3IcRExuuYQNOc4bJreUyEyuHZgeVyR5Q65TXYH6DblOFa6QZF425DpVOUm25RZQ&#10;TTzVlcGbuWvm5qwCSwJ8vizWFbyR1U676TlfFms18FkF1i3TWQX2y1BH/NmqwK4uV4Ji594wzZt3&#10;vNdWLr8rVwIPbElprI0R1alPOUkQS54y/rCaiRNHIFpOSmTHaf05IdqUBMmYlpVQc5LZwUaYBg5P&#10;BgNH8HUi0gqRXfZXNNw6/+tRWVZ6ro2wWpmZyvLgGyqxNDZ1A9pEZzN6SikQXvMaUquBC6h0gWbs&#10;IVPMa66EMapZSo1qFgmjmquGjGqDve6eDV4iOSikGKVQZHXt6lG+NtU+WmW1qRzS2ohNpaJRbSoo&#10;RHJmIHRYsxrRHTQLhG2gEVHdP5uFlu0zz053z1zAo9tiQySrPBNRBgwbbEMkiM8Dt9KjESetYprF&#10;Uwui5gW2irV5UEY171Ora5sFwXhtBi9YQSCmHahT3ByYWhe66TSmmG7OVV2e3RelWmijGSinB6HZ&#10;aAaj2qCqvDYrpOOadaTOcRWx13pNq99m8dIy2nmtKe8LHOajQnfYPD/UcBKnDZEccxsikb8NkRwT&#10;88BVE83LR1UIGPiME5UzgGhWxqpC52VRos0KG9UsLUa1UdoqnxusVLVvwJJV3nRQVIHZnOFGNeOl&#10;1ZmbRuRGNetSlfaNrWxUswAa1YyXjWuWLkViY0naNpznqLbYCqXVGkSP3xVBa6hEO+zqVEW+NlRm&#10;hMxIWAXqjKre3dmMXhXSvIVEjWyQl62xIqs1WILCRrbkEMBKTkerEGEhJyL53ObIlIFvTl9Z5M2F&#10;GCXa2ASsJJ8cvXCBz0Ldr7hQFzsoFery9n2WQl3qwYOD+fUDCjOwXdxbddhF3MDTRPaqQl3OaOsX&#10;jhaB2IMrh8qN6xIFNuCikMKeRIKdtUikmVUiAcSLhHvtIL/Ckz2GAhgWiTTNTCRwvxeJ1NEkEphn&#10;iwTZdzRHSSS+8IDTvYkCencxQSenikmo1OV8eOISC3WpWiCPpSjUzXwCvvUqhS4tXKiU2XiAuQFN&#10;JvEANwLjAW7G4gFuuHiEDy5QtGc2/XeRTcdKIyl5xQVfys/SBV/pNnCExH/99OIv5OWQSmX5xpeO&#10;v5rdI1Tmqs5uhbqqsP4mY4aeUcAnsZ8nKiFaeVkbjv3KsMR4Wrle+6P9CpE5TjZH+6v9CpXGZMcx&#10;Razk358WzxsSsE//SP3L39y9I7Q/8H883PBfvvN/+faX7396/+Gbl5/+Zq4m4ShIFg+7Nc9h8bzT&#10;kO/rBxSwRYsHxgZbPLaLrrJ45L4Bs/LXfbzJc8vN4RKJt3nYQkgU/kiGPYOjPZF4k4cNhEQRDuR6&#10;JP5Arpn481g6OKbv+PNYbggkknQeJ4pg8EileKbx2HJnukziseVHhiSTFVbIo4ue3RW6weDB7RyU&#10;a+ZveYDFjss0HuEGHJLXZQ9ygWRebQoOLJpO8jzKnehB0xx82HpKYw43k7g8Mo+HYoKLTzMvCi4u&#10;mlr+6FhbJB0bD7P07MtD9jBLdW2m8TB30wowN/AEmNnSTd8qLiZlGi/NzXLFm0l83yXz8TA7Pqe1&#10;W7d3O2tHu3IeDfQ/rnDYXNinNunjCrFtyLFHYcI+rqD3hlwMx8fV+mIm/ywdBK93G6AWyW2ony7X&#10;2O3Cq3McxIzflJmIGb8JudJ1Q+epmPVuv2LFWxJvNOP1CSa57Q2cjIX9Ciutsd14IDqqTST4KVr2&#10;JfuVL2rUfIms/dV+dVyCw8YTE6IlcMbCfn/LB+vBn37P1+33QMMlv4f9+mfxe+jaGDb7m1fSQ+6I&#10;9FKim1syWCLxOr8HxrA0sglGtTPkKOImKsBTJIsxM/GWDF9/4gF7JsFeJLM8M/HmolwKTFyCtUhX&#10;ozMXbyzWD2QGU5GuPmUm3lLkB2AyKsHvochq5hIDvfVgQqCX/YOCzx7e4PaQQ1hw8fjyhdQELxVm&#10;Lau+Rib4PLW8RJenHosH+OByWr6/F8v3aoMN8s2V0fWrmfDQnPXUmWtqzsx5e7WMNlUtyAzTF+dY&#10;MOkD0vMzFRTYnkjNlHnoYmnOxR4RKbGYTmvn67Z2IGHJ2uGz4DmsnXv1Pt+8khJFZ+3gYP58eW1q&#10;JiQt2rwZ4kM3R37RUwRrh8913q6exB/HdJDm9G2wduqR+NOYn6FIWddwGPOZnkbijR0O1CUm3tih&#10;sFiGxB/F8phkYhJsHe5ZkNkEY+e2hiUYOx0fj+5tkx33+NZrRApymTISXMvT8ghTjK6YlUdYHvrJ&#10;bDzG3aw8yug3UwkNJZPWkBs+IcTblCCEEG8tNyHC2w3Hg1zLMAIix4ib7eQxbrh4jA8upzH4ezEG&#10;2wucmsz+kq/QX2/IQnv0BQvYPZcYsthBZDPOgUDhNRufGmOf420YMb62K6vEQUpUm0Ep1WzIyvRW&#10;+NXievYr8T3oIsKA0yxYFfuj/Wo8Ub63qa/V2uZNNFTN6xmruIAymNO+/rrta+yPJ/b1Ld7MQ0XD&#10;s9jX9NYmbYRXskGdfQ1Z/HzRRLaXuBrWm8bevoYJswsnskGQmHgLkB+Ny9E3b5uwWZuYeNNEuo+m&#10;cBfwWPYWAo5V0MybJtJoKnHx1h/3oMyht2D8NaE3b/zBXq0GE0zsZjTBxIb5XPLxADfYhIAid6HM&#10;0wo2tvSZSuiEkCK/Olnw8SijmKCSmhBU7Ph4nDvpCzjXIeRgZEtz4DSvYGQ3OAcrmwsgsiCTN7yE&#10;kN/bzvgEMxvfqvChay+Lz00dAUYC96CR9ll5Xl6cazGk+3DrU9I8K7EJdRSvSymkSz+LjfSbzWy8&#10;N06vemZw6LbSwabeXBTDWzQNG68vuDNdHoyHuE5hUE3o+lAtyPAxD5JadVH96eJSK1GqQlwk/I5n&#10;RobSw4vmCLJ7dU3XUxcJJKICmC66LpqGTcC33lR0Q3ex4Qa6CWC66nuQ1OtEHTEWTY0wtTlaJNzR&#10;sMDGQ1wvN6I6jk293qG1qzSgTLNCTcHBp9Gkdx5jLGe1w8NL7x0fDzK0QMnHowxtUq15eOu9Vjjh&#10;qXfEe0o2HuV6sUJjVy4Ay4sVGrvW4ITGrvwabcHGg9yMxgtyo0VDY9cam7ce4hrh8NJ7LYChr2vD&#10;xQPM11ryCRP6utZsQlvXRvxCX9dab4VX3qWNatoNoa1rg3B45Z2v/BSz8hA3Cx7butYgh7auzW6I&#10;bV1r3RXauja7M7R15Zhknlds61rrwPDKO8Zc7fJ7L8mNEgyvvDf2SXjlnQs988aKbV0bfIJSrtVF&#10;aOvaGP6hrasESZPpH9u61uMJbV2b9YptXbk9bJLn0NaV2wtnfGJb17oOILR1beQ59HV9U6976Ota&#10;u1ehrysHf7MYxr6utRjGvq6dHxHeeK+drNjXVfoLJ6BjX9fawI0vvEvL2oKRVx0dI29mOFfiDEqf&#10;QWnYhYivfMlB6T6gDi3MY+ddIbHroRHeZ6nNbQejlRVnX9fUX1R7Hj2uu35zCfXZ17UrjCfvguQd&#10;HoRcv5yBPPu6dkCefV07ZMhAJhE7X/d++sT71/u6txycV9xSh48wVC+K0kISUnRWV76IWA8Eb5FZ&#10;otN+fVZUfBIM2/5ov0IkIizVLy0RLGL6nFkOxsF+hZPYF4g8ytDtj/YrRJpk3qRqrVpybgGmhZCb&#10;plB6s3jzlCjF/THFHZXgvvmitaGyRTQE7FeQoIg8fXHGyxrQcQ6xXR+l2iyQmnSbO0pGNee2jWqT&#10;4n8izoaA/SoSiGSReG2QEPna3PRRVHdUiJDgi+tWm43HfnVcIhMbKsq6Ea+NrAoSGyoRiU11hcgg&#10;6mOmfSYTfNK06tABMkEERTFyqcXsZUuIONKyI5qlQYACXtPAhWjWNDLuuW5EAJiFWHTfPGiVunHM&#10;qtRm+aWsKtCel01vxs1ElFvccrKNMA7c9MZIpFt9hknLZma8tbvgvHBKtJEAle9Zlqx+f96aRjWP&#10;XaHCKo7SK6psJ+NKtVlm0QZz0ZYu8wwpJZEhMJstfMmO0WNyhkqFeEbKDu8RTn1ue/M5UdMbItG/&#10;M06y12fAZVFm6RQaGDGTqCjRLMFKNAuwEs14K9GMkgCAuo1p4Cq8M5SmEmcw1c7bHFMqBRsqFfLN&#10;CWtqcUZU241uChhVJWxqE7XB6Y5KrYgZVdWNmyaaRjULqaq9jdV12bVvo5qly744y4RSSTPA1uCw&#10;Ms15HRX7nVUvEr1p9aqSs+JyZivar9qMso6be16mIWckVO43X5Q9uxm8Wjrz+sgBsHNu+CjZeC2i&#10;kTdOpRLNykYdiHmZSy8DonN2aP2K+5Vh06ZKWz5xn6HS9vWrV7JZ0K+MtexRaUtFSp+v0paSprL/&#10;fekWds4qcmpqCaCGFknNxFfENAUbmONiQvnkPBIYlouiTkpD8yyK5ulTILZI6ow9dNyiaN7xhTgs&#10;krr4iUySRcJp/zyfUGbLr6Lr8h49aUOVbfMcNWnu9am63CgU2Tavh4ci26bELBTZNq+ih4v7t3UV&#10;VSiybV5Fp5vOa1posFYVn4SbbM2j8aHItikeCEW20mWMbSO/D8gRXuNpqhlikW0txWQ6HnzqIo1Y&#10;ZEtFUFl6yEQ4+NT7gUzLRdNsCDIsF00zL/LKF009LbJ+FklTU0N21EFTzorMyYOkrkklo23RUMlI&#10;BodsxIOkrsii2PiiaSblMW5kOdTZNmw8xJ368xBzvVqeVSi0baouQ6UtF+wWfDzIteTQ2zQLnEYL&#10;hkrbWvGEStvmkW2M7/hUw8bLMReZFZPyINfbKlba1tsqVtrWwwmVto3aCZW2zbkZKm3fUIVQntad&#10;l+RGDd55SZaelkl9hUrb5g5FKLVtYL7zMPNF5VzUFWptb+s9EWtta/Ueim1xAaDC562X5eauylsv&#10;zNIbM+ETqm2bYyKU2zZ7NNTbNiVmoeC2FsO3HmZcQ6lOv1Rwm6UnFNze1ls9FNzW6jQU3LoCTrg9&#10;Z7/030W/9La46m/g6nQ/dglnPGsHyXYwGoo6q9TOKrWXjzitJSo+15HRgY1cyyMO5UvIzyq1rriK&#10;zkACEgedAxLHG/C/ovyGTFv0XICFRMWvR32Nhm/5m/C/5JPHn2OUV0KXm5C+RCU3yXzhtMm4wFYC&#10;Ept8koR4TUhtvPYr04MFA0ZzFFjrGQx1Y2C/woiiDjQkxcn+aL8KpqzgJst5EScZ+Pw5TXvMAycP&#10;cwsB3bAE0Rydp7uRBMH8PXLIiGrDS0a1yTdpaTA8f5FOQ9t+BXX9Is6ukUpkahOiJ88Vo99E+8nd&#10;JqoZCc0RYXjTuCxjM8uxVVjNqGpr7AtzMfMXVeDFnG+zUrp3NnMUYd6UwIlE7NaHgQeyI6RCNCea&#10;ZaGX4jORsl8RLahOrDOiXNPnLhJlJZo3tBBtdKPI3qbgwrLR887R1ZuFSst4Zgw0vzevi4rnhkj0&#10;x4ZIQJiJtIxnTrepDp0hUB26OY9UKyCGPUmLqtpNbl/10ObApVgc5HOnH0W5b/SjvgO1q5UU4Hd1&#10;lyLIOy0q58lGLWjNwUbXmn6czwCtI9tlxwWvzRctoz2fAVb0M+97s0DMCjMlZL9qgug6zgKtCzQP&#10;S4lm7XCR8ivV6JmJ/qp7PtG15JSJ5tP2WTLRFEEnrffwjnfCkYmmhiTcU9U08FUd5PmyLJ96PgPn&#10;M0zcPACxcah7T4ItcWQtuAdB4uLjxRRXzUx8tFhubCcmPihPsevMBGp4jYQi4KLc/ViB2KJAULpi&#10;Al1xkPBd9jSSFCfOQwm5aLlan9jEXDQlzAo+Hl1ORudJhWS0vKGUFilko6UVfR6PR5gvWBfj8Rhz&#10;mqEYj0f5jvKJBR8Ps1ytz+PxON/VSx6y0bUIh2R0J8Me5oaNF2LH5ozHn7fGRUNfd2v86sAXHQfU&#10;bPSuDHzJEFd1exf40iLI2VIyG3U0/NW5s7PJbDv7VRtPoxTz9zSysPEh1GvZ1AerhQo/aPJa1L6W&#10;J/baaIA5eLMV/gR5AeA0Gb9ukxF2UzIZWeSew2S80RzF6wdxzg+TkSokuHjRAgBXmYzc0gssnxiE&#10;3maUNDp/zdth/rhlKyJz8cftG65VSFyC0UgN7jIXb9JIV53EJVg0NRdv0DRcvD1DBkQeirdmuAoy&#10;jSQYjWR6ZibBZuQShczFgwvzq2Tj0ZUuXJmPhxcPJZV8PL78wIAEY/1aU2R1WdRc4VJMyyPMhnnB&#10;x0PciV4AucYnmIzc1DWPJ9iMt1zDkfAJBYzUTbNg42HmuqbMxaPMnk/BxqMsZaKZj0e5m5VHuZtV&#10;QJncuWI8HuWGTyhfbFYr1i/WqxXqFzs+HmancU7T/DTNP4dp3taPUO0xQjPnY6tyFefFn+F+YC9S&#10;+v2+9EI0irwi+K0bIt7DLnKNbwH+Tc5OJGC292UdZy+EKlDxtV2mF/oTVJuqAE3DbHInT9Ey38l+&#10;1YeCVqcvcvyk9VVwhIBo9sbUr9tkvLXfxuZ79dhPt+frdnuwRZLbw97xs7g91IMVQv76HkXM7JP8&#10;+JdPL77/Cy7GQ52Q27NahV3l9pB5D46T10P+inzMW8LeMCfzPjPxhgxK9ysm3l5kqzxz8eYiStwr&#10;Lt5a5PBr5uKNxXo+3lSEGVhNyFuK9UiC0/OW7Og8lOD14EvVjCipuNyMt+THFXw8vmwo5kUKkXJ8&#10;q+TjESa7vmDjEb5rhhMgpkB5wceDfEc3/YppeZT5OlHmE7weSo5kNsHp4fh/wcajzNcwCj4e5bt6&#10;tcKtLVyNKMfjUX5bS0+4tVVvTAppLsHg2xzFtDzKDRsPsmNzOhmnk/HVORkQ6uuqcKEVyA3ATquq&#10;cNUkt7h55wWIVb5phgFPgw79TTsJKxWco/5iSc9uAF1awvc25i9dkSJTZOZFqglUs1VOHhVNcK7v&#10;ozt0RDXzwqrQqDbOEHQ8jWp2KLSACvXtUyLlyUqfyY9fPn7z8uHm6/YCILDJC2C5fA4v4Fb909f3&#10;MHmCF0DXKD9f5wYO8ufmAc7WQGKjukLoLSiuxJCbJN5R8AYUh0XTd7wXcEPmU2birSeyLYs7o26w&#10;ZBJmHt50ai7UesuJ37jKXILlVA8leAH89ENmE7wAvOlWTSl4AVwvU/Dx8HZdFzzAmHkFDqWSo2GZ&#10;IQ7JD7aXi/F4lJvrvRROWd9CLUw5Ho+zJHWS3AQ34I6TOpnGJ/CaN8BC8oO7W+R5xe4N9fXw4AfU&#10;WwpFwcfUuz3lva2GjUfZsTnt99N+//Lt96sNcmzP4VqcAABnWmy5ziDX4pnZ5KMmMjAfZ3NVDNFN&#10;vT8FJMhcnVlppzicDpMhancaZtOXdA190TwTi7Tbr0Tc9bbCziIX92WTL9BSDbFVsMr2JfvVL6oP&#10;wGnflurJKgoLUJ9t0r7eNmn0RlUytnkfP4uxrZeAXr/DG2m1sW1b6aqQe22dejtFHsjjj3lL2hvb&#10;tbXjjUG2URIPbwpyQ6ds6ngThWt7EhNvoHCLoMzEGyhs3SYm3ghsrH5vA7LrkJgEU7szbQO0ZGln&#10;Nh5aKVxJlmSoTK9xCeF2vMdbGrYeXnaq8mg8vlJklEfjAa6XOpjZHRsPsbghaTjBzG7ckBBu53ZZ&#10;mY3HmJsMZakJVnY9q2Bko5auwjhY2dLnKg/Hg9w4ISHa3m1KL8d39d6mXPRyeBo+ocao4RNqjKQP&#10;WJpXqDFq5kUZ+2M8XBGW+XhNcVe7IaFLWjcej3OzXlTtfYyH6yPzeDzOjfhQGO/gU+9RusO5aBpp&#10;jn3S6vGQ3XTwqeWQbt0vGqkETPMKjdKaYAHdkj/41NsrdEpDXWe1L6idxOIjPbzyeDzO9bIjMnCw&#10;ua3FJ7RKq3dF6JR2W6McOqV155VHuVYaoVFaE6fCXYNjVrViDn3SpH4vKebQJ62ZlIe4CTORi7OW&#10;qmYTu6TVYR3kLA429aRik7TarghN0mqIQ4+05ggNPdKa04aSLWviHR8vx82+Cj3S+MXwfNwUTdLS&#10;fghN0mpBjk3S6sUKTdLqbRWbpB3bCk7P2STtbJIGV/66S1m/o8rPdqpnk7Sug5X26zmf8kzt484m&#10;aZ3M0NlIagkHoIQr525z/0ZN0shUoirtN0N5xqpw6KLBsDowE2Tcprgr7DYimkPGQjQHNylsAU5z&#10;fYN1FhmHRFEJGtNMpNHbmQhGFTjNk9N4+Eyk9SkbIpjb24FrTck8O630noPh5F5vEdd+XpY5sLC1&#10;/Ur4WkP0m4ISWZZZCqxwfgbKqGYQ7FrxhpeIOTstbeSdvHFAtSG6RMy1x9HMiRxgEoR55ORzEtWM&#10;Avl5RDVvY/L0LqC6SCXo4bD7ovKaJYvcSxrXLFo2xw0VwhPEa/NF2RUbKq1K21zwsHVkD6oVLhWJ&#10;zbUMa8e12dMiqKsPgO1T+9X9qqjO47L9s6FS+ZoVt+3YeYUs1TfvDtWAIJ4OJgrsYLU3rb0ojASq&#10;TXMsEYl1YBqY9iugCqaIxU6johoXksF5z+oxN6tKiqyD1SzNmtHdEAlU8wrqhZ95ehQXJzhHDDTt&#10;uyGS02Iek6Zz59lpr4cN0SW6m57+oMWb1bLdspqX2KhmITaqDQw6rlletFvcpmT1Iiku98OZiP66&#10;qz6hKVMimtX5sySi9Yh//c4ud9jdL7KCqOpz1WFclYimMGRR5efirxTLlG91eWh+rouPME/hI/KU&#10;uM08oM9XlJdvfuWBYA0WCVc2Zi7YwItEnpNKQ4G6XyRoJVCNBRplkdSYPA3G55GQR7dhQsfhIjmQ&#10;PcO7v6VmD2hdd5mDthCiBVjB/jKHndZdsEDsmvlkNKN5NmE16rYx+StD4zyBvu4TCKotnUBs8zzL&#10;CaQvPbx+Z5rOTiBKyPK9A7P4rjqBpO6HzUJ/fDxVlNKM2FP45LskYhMTfwZxuxoesWfizyApY0pM&#10;/BlUM/FHED/pJH3W/Hf8EcRpvTQSfwJx6j4NxJ9AUtGSmIQjiDOViUs4giRxmtl4bBs2HlvcuEZJ&#10;VWbj0a3nFO4cSB1BZhPw5QZQeVYeYJRdlcPxEPMl8bxOFNxcBzT6nFZ8YjEUl32k8YRiKJSYlHw8&#10;yvx0Wx5PqIaSp9sSPkU5VB6Pl2JpKZT5eJzZlCrG43GWgo3Mx+Pc8fE4y92OxCeUQ0nZUJpXLIfi&#10;cp/MJ+DMJXmZjxfnZnNR4vCQDa6SyHw8zlwlkYfjYX5db4tQDVXrC4qPHaPhK1N5NB7lGpxQCyUX&#10;ehIbCtitT9V7IpRCSelRZnMBxqEUSkrOMh+PcaPBQikUtxnIshxKoaTZW1osMuHW1N/UKJM5uWhQ&#10;rlLt9VALxa/V5vGEYqhG9+BfHd/iPgMFH4+zlHileYVqKCk5SziHaijuu5FVfCiHgj5AyVnm43VG&#10;x8fjLO3eMh+PszwPm+YVCqJQXlSNJxRENbo5VETVJ2AoiAKE1bKHiqhmNF6a5R5XnpVXGVw5lMAJ&#10;b0Y2CjXWQ9XYeIwbPZjLodJoQjlUrTFCNVS9sWI1VAnwO6+TGwPunUeYa8gTwGhFf2yrRvzeeTFu&#10;2AQpbiblEa7Z4O7BMRp+szRvKuoNtJTOweaMJPyWSEJbI6QJiceVo5qrGjQ18bjSYxtySBsieI/L&#10;5d+QQ6qY3NJEM7nmJM5CsVTFo+m2RyTnLqlVOQvFuqKfs1CsQ+YsFOuQ+SyFYq3CJjuAdCTO+ku2&#10;Np33TG75+VmlvlMN/O4yDUznN3HHGe0Gc3XYmmx/KnKrexCp2reIdBu3hvmBsVl421L69iupfUT8&#10;iMiwtD/arxIJhhsiWZcNESaGz80ZawptgcgWzMZivzImmdycF4YZBz6bpLbMbVPSo0Tz5GB80udM&#10;cmy89ivjFk4omptqKZRo/pzMblO6ITAh2T59Tm0gRFhGKhnVOlJtXvYr89NyQFTYTLy03gBX2ycq&#10;PZZ3VAIEiCde+prfjkrkc1eAI6K+qTfQApzNAukBuymu0ZIfxBrHOaqYzrtCx7UrA5M5LrPYVtl+&#10;ZbXpzhvJ/CzOFFXab0RdoVlUtVZsnqHWNM4KxO5/j4hqqzCzIm3y9qsgVBm7ox+CEolkzdtCl2Ye&#10;uMrCRq1RqGq/MvpC2/JmbGL2K2PXDm2SHcLhZn+130C1kVHlhfqmUZIv0ltWCLdZHtHLG42knTEg&#10;OtO4TB42QipfhECPvEQiNlSqKXdUslt3VCqo87hWF7Jx9OoIb/DSosCNBhcbZLNAevrMmkbU0e64&#10;452xWsaYFNuvSLOoLCRlpiUUPDf7QpXffDyJLOz2NA98llCBad5dgveMpG7AcfpqN8yHkgrKRuZk&#10;2BsiOeg3RDLwmeiJBS0rf9ZYfN01FpCeVGPBevx5aixUyb2V61PuYSvoh89XYyGdP3hH+qIEfGOF&#10;kJu8FTTQIpE3kxKXkG2qM904h3ZcfIy+yRFBG+y4YDUPkiMq7icNxBcJp1LShKArFoW0C0wk5Iwu&#10;mprLb66zkGxn/pTHt54SKdM1mo6NB7jOyITejqg1QO4sj8YjXKc6KXiwRtNJXsC45hPKLKQLQBpO&#10;KLO4rRPl5Huu8XCLhMzGY9wkz0KVBSooKnSoPn99Spob5G95Me6m5VHupuVh7vgEmGt4QpVFs1yh&#10;yqLRFBRcX3Pv+HicHZ8za3VmrcRqPrNWF2atro8m4/Tvo8l6f235TF04WUucN66cUm0cUZEAqP0L&#10;nKvZldEAxsxJiWZOGmzcePZQa4iqLLDMZ7Rf8R3xZ6aaPTUJEmycR9LZFMbhw6UNvVz2wacrfbo9&#10;v4eW9jAenro9EmZ4Brfn9g2VRUF+X9/JawvO7YFxxG6P7cqrSsulXo+zCd4D8G6PvMTLX/Mk3pZh&#10;Uy8x8ZYMrB0UfyUmwSonezExCeYim2eJibcW2XhNTLytiAqoaiTeVORitsTEG4piuKaRBJ+Hq18T&#10;l+DzcPVr5uKhlWL5zMaDy75KZuPBlaZwmY2HtwYmuDxSPpbZeIC5zC+PxgOMJojVWofKci5QT2yi&#10;x8Plgmk0weNhdzCz8RBLQ9TMxkPcsPEQ4/G2alLB4WnYeAmWhqh5NB7iho2HWJzTzMZLcc0mejtc&#10;oZfYRG+n3FDB2ZGq6czGQ1yLH1kXy2eSquDMxktxvRlgfTk2XFGe2XiIOUqT5CZUlEsYIbPxELPf&#10;ntjAyjtGI+91JzahorzRN6GkXLqYZj4e40b5xZJyDmtkPh5kCQDkeXmU72pdHEvKaxEMJeXdvDzM&#10;crsmjSeUlDd8Qkm5PHiS+Xh10fHxOEtAIvPxwtzx8TjLNZTMx+PcHOGxw2a9uagU69hc9VaPLTZr&#10;PqGkXK6zJPmJJeX1vsgl5ZlNgLlh42Guj5rQY1PCLAnl0GOzBqcoKc9sPMjNcR5abEqL4MQn1JQ3&#10;fEJRebPZQ1W51P8nlENZubRizuPxKDf2Ragrb5RYLCyvlU8oLK8XnQrQliw3BgaK0w6aWsOHwnKo&#10;uepID4Xl9Xlz7zWGNK9NIN97Ua431r3H+LbG5t4rjIaN1xfQTeWk/OnXsPEQS3w3T8pDXGPz4E+/&#10;xk558B5Iw8ZDLC2q02gePMT1gtNrCktu5LpQZuMhrp2QBw9xY+48eIhrKX7wEMuFvjwaD7FcQEmb&#10;8+aVB1lumyVGN688ys02v3nlcZYEV8HJA90onptXHurm2Lp55bFuVOHNK492Y4fdvPJw4w515fbd&#10;vPKAt5w84nINLiMenL+OU3D/sKHLMVF5wBLJlpNHXC5FFWO6BPF4wbjxSYMb2BzxN1QBswYu1+qK&#10;MXnEOykIrmATgbgJzmDHKXiDjtOZUDkTKhIjPhMqFyZU2qsFmgJ4XJVo810BcsYR23xcNXAbcigM&#10;JrcUw0xOzjWRy01cSQJRExv8qxdFf3StX3xc/f423KFRmTsrtj13nSq8XknZbLjrVKXN05a75mce&#10;pQhhT45zhcaO54UvGYz213rEJeeLyHWq6xHhearnNaBOIn/314DavUpeFQkwPKdLJJK8Jya/TIDv&#10;VYDvL9ur97pX7y9TS+T10GDg2Vwy9gedKjyYi8h1qg+XTZW8FR7MZVMlr4TJL5sqOx9ETw7GJaNn&#10;H0P+wWXTZVdC/sFlE2aPQf7BZVNmx0D+wYWTJvuf/8HKOc8K8EargB9v1l2R3T/QRb5Z1w52/0CX&#10;mQzzi9aBCtNkDhdOmkxw/gfr9gIPSY6if/r4iQ7eDz9+/+nFz9Qz/cUn/r8fvnn54eWL7755+R2N&#10;Sh6rVFp6t/LFn3GvDiOn0ou7sv+c3tFA2Fpm1ZVeyOA2F6/gb2IGCyGrSLBfqUxQIvug/dF+hUjQ&#10;Xstvf7RfIRKE53s4Kkom2sbAfoWRis88JC0in0vWybcjCBRN+4z9yufIjwLRXDBCya49kUAwc6IM&#10;05aT2p0bTnDewWmGQK3AGUy9ZTQvi96t4RAJtoGBaL8Cphputsnsj/arRHIEbOTJGp3PQzeqWe60&#10;5Ts2tewrG4/96rhEDW2uYuoXN/eVjMr0k33JfsMXd/cGZaGXVjAe9iu89N7gpgm47IhNuZJ8b1OI&#10;pHsZe2zC1KjmVaToEUQZO3/kdZHcqGaYRVA1w2bssp/nbaHqY54fFRBjfhsiBJm2RFr+NY9J1ceG&#10;SERhhkCvt81SrDpmRpxSsbTE8xZUJbMRBK0pxEpP4mIXHucZqsbaXNJWqmUM2NazX93Oci5vru4a&#10;r3lcOnrc9hvnKIu42fRPzQoZNZT4+Zr2V/yaNrR4qvNjU+hZ6vwol4j9/voOiQhI8FHnRzl1rvMz&#10;pXJVnR9V6Fkl4R9+0Ak/4ttHuJ5LMfhjXZkfJ4szF5+IqJlAp63v8LuimYnP+nAFWRoJtvBiQkn9&#10;zMNnH5DlRG4lMcFRtZjwc5eZC+RhkUjZYuJCp/VBQ1VomQ2d1YuGk0+ZDQ7qRYJuhiUbj65k0DMf&#10;jy8mXvLxAEuX1MzHQ8y1VsW0PMhyCy3z8ShzGVDBx8MsCcPEh5zLhc8dVWBkPmRXLBrpdJn5eJw5&#10;g1nw8Tgjv1UJT7jfVO+oUO0n1Tt5OB7mho1H2bHBWXQ+cloE8dV8RihFzYBNYEQs5LN3XUr8qAX+&#10;uNy2GUh9SOdx9Wr5PNEfbE+O/rwroz/4I52YZiF3wR91lozMTFD7FVOUct9gNjtUYjyuORoH+xVO&#10;9paOBTDtr/YrVBrWmH0ApNHYBzBhNhb2qx8UPwhOzGj5Cq/NvSJ7623mRaWA5JvMDpPdZJrt9ieL&#10;KFM7Te2vuZPALdUkJVObt95zmNp3r3DEk+J4Y0+c22sN5E2zqW3b8mpTOxue3kyB4Qnzgj/Wmtpk&#10;F2Qu3kjhQp3ExJuCbK9nJt4SZCs5MfEGCld2ZibeQOH6vMTEG4Ew8KrpeBuwxiRY2uw65KEES5t9&#10;hzQWipUfViJZyAUbDy7fPslsArpkkBZsPLwNG48vF4cWbDzA7FXl0XiEb2uEQx1VzSZY2bc1NtHK&#10;rqXXQ8zFoXlS4amGeqWCjc135As2HmKuoUvYkGGyFpxdq4KNh5gt/szGQ9yx8VJcb8p4paaGOFyp&#10;EUcvDSfcqeF3EfKs6LLqmrnUdGY+Xo47Ph5kcdAyn4ByMy+PstRzZj4B5oaPh5mfKMsaNNyr4ZLg&#10;jE+8V8OOeRpPuFfTLDt18Fs4S01o5hNwrncoJZUOPrUWDE81NJsCM3V8apUc7tU0W52CoGs8EihI&#10;86LQ7KLhYtCMc7hXg2BCdeJRu9aDz+tSn6JYydHU+4uySItPfXKGlxqaAzi81NCwCSjXqxVu1VCk&#10;qgDHgyyXlxLI5AStSTUHaLhUI6XgmY8HuTlCw0MNNcbxnYZ6j4ZbNY1p4VUGP2yV0Qm3amrJie80&#10;UASuYONBrtmEOzXNSRzu1DRsPMQcVsyjCVdqGjZejPlWasHGq4uGjYe42eXhQk199oULNdw9pxiN&#10;h7iWm3ChprELwoWaWiWHCzV8RzaPJlyoaY7QcKOGX3Up+HiMmyOUisXW7uz4eGXRHKFURbbl41Fu&#10;jtB4qabeEOFSjVzhTNqC6s6O8TR8vEqW9l+ZT5DlWrWjWC18qzoiwr2aWpmGazWNMg33aho2HuWG&#10;TbxWUx8R8VZNc9TEWzUdo4DzcdicUeC6lPuMAnclxdTgDaGPx9WWdRPWxeZlcov0bcihC5mcUx2Q&#10;zg05VB6Ts9LYkmspxyMcJAl0ztzJRyLuq+pvQ65TPa8uUG0fV2O+//jiLwDwfMGk203n1YUOmfPq&#10;QofMeXWhQ4YuYJPC/rquLsixdkUFPNwSzoE+DDnQdZy3OVBJs83FcZootcPbsoz2K9lGrTY3g8D+&#10;aL9KJEs5p0AvSrlqL3078u0z9qufg8UOyZmJKHQNojkNrGnvDRFWZPs5tVbmhLI2FJyzrZoFntOo&#10;SjQvsD7rsYojDEX7FTSNajN0BWEzdqXaDF6pZsnT26KbylMFAqs9ZcO14nftG0PAfhUJ+F1Y6FUD&#10;YX+1X6FCPQBR7fLvYhtL6zsoBeNhv8JLn4NBfHYavWzmzeDle5vifC3+hsM0fU936jwo3anzGlIa&#10;CljN2kN36oZI1mZDhMDC/nOyfrOIaoPQGQLd8+bO2NLarwqV6KHdJhTvZVPYrT7OprDbqOYZakXK&#10;5haDUiFXOAkMRJO3xLwJL5LQUtaxf85S7K+2FPuW2tGk+hA2Jp6lPkQbB7x+I1J+lGJTKzWqD0Ha&#10;S6T/qvoQhBbRf4n1pa/+8AUiiG//9EK+5klSaDZz8RFDTrplLrDRVoBXelamsfi4LPqqVGPBJt5x&#10;AWqLpOHig98UBM0T8kFZSvXn+YQSEW6RleYTKkSoCqLg4sG9owhxHgvu6R4z4jh8wcfDK60d83A8&#10;vhw/L/h4gKW7VebjEeba54KPh7gTPQ9yJ3s+GykPbqfx0AG+VhyiVeFMkchFU8NMp4gjKbl4lDn7&#10;klcrlGLfUPQ8oxPKRLpZeZS7WQWUa0kmU2JNq+ETCkWa1QqFIs1qhUKRjo+H2fHBIXvWmJ815jjv&#10;zsZIqT6+zi5cHeyB9qJgDxQUReCPaI56muIUrATI8ffSxdj4mvYw4uyuiP09e/kS7TGjyMZivzJ2&#10;qqmBKG2uP1MhEKg27oVFAjbO3xO0bDz2q5iqgzF7djL4jQP1/9i7th09jhv9KoKfwJ7RKQGyQLB7&#10;k7u9mBdQbK9sILC0kgxn334/nqrJIYvs4A8GwqivWsLPYbO+YrFYPFTL+9YlHvYee/4r79M83Zpp&#10;4XEde553WTwUKB17eOU9ybFHczb39/gHjjfHsYeKwvjYY+vtpmMPPDD07/Fpzp9pvMtIFWNy2Zin&#10;ADrLbULdZ8XEezJ8SGCJPRPvL7I/lCXxTjmfvxIT75Ljxs1KEu8r8kEjMfGeIryuiol3FGtJwplH&#10;Okczsh7aGpVQFs9332ZYwqGHz4JpSBRNXFOEntBqTBRLXDRcU5Vnmm6bWDQ7Ph5hOYNleQLG3Dea&#10;0Qkg81kl8cF25OSp9TecebimKo8rnHmkrzbJEw49Oz4eZ74XNk9XOPVwWXIhj8f5Fd1xXfDxON9t&#10;VqbH+XU97/HUU+tPOPVs5Imnnlqdw6mHz/B5XKE8ntu7Mz6UJVh6+Kqed8o3LBru0C34eJz5DuZC&#10;noAzFXQWfDzOLzfyeH2Ghav4hPL4zfoK5fE7Pt4k39f6E8vjN/J4nPki8IxPLI+nStWMTyyPr9c7&#10;pVPXfL2qrWooj6/VOVTHS+gmmQ148cer6m0iFMfv2HiUOTaR0QnF8fUiDbXxdxQfK9h4Za4xDrXx&#10;HDYs2HiMN2y8KnM1cMHGq3I9qFAbv9GcXBufNSd8cGKzj0LAYzoljpSmPBTH7/h4kDc7V/jkBDd6&#10;ZHhCdfxGd2J5fK3K4ZsTiKFVKyvUx9eqHMrjN+KET07U0oTyeMfmikZdta5yVL+iUSejUdvrc7X6&#10;4bqmOwF51bruqvOuWtcdMv+WWtebI8fknVDkuL4oV4OcFqLdBY7pjI/wKyf0IJFFLu0pEUytBuqD&#10;oVoN1MeNtRqIz8Db12kotC8l0bq9gQjHMIzOQLBR2VPjs3BMKU7d1rfQIXQmwqkGRP3otFytx4m+&#10;NghOPeJ69WQfzVeiod5LCyCG4iOj6mU3qlPCD5cvm/R9rJ5OrjQ5A5Wo+kQlczhRwaM/8UacikA1&#10;5Dbo0EhUvQLadbl8ANkuHbXZw4VFepvPcMctnbRIrl6/6BwFKgRyuvIwlWuomDSqfgFpXml1+dhq&#10;tqesasULgaFWLtGJSXrRr+mmUZ3tfoYoqkGo9mPUqlBYwk56vVZ2otJ57HnpSht4qV2aqMTswkR3&#10;0qtPikKMjoqio6RfPZVKv76GYrpgT9EJNb1Qje6Nj3ZOY2FPYaUj7LUeRoRk7xcQhZpB1O/AikIP&#10;gm6JA5FIPhCd2X4ovgvBe04U4B1Hp6n13nyrugwbmVH1xlQVYUjcGlWvLkY14HBqW9HugGHDUEyH&#10;Rah6NRjAU3pcrgjsQVdF7jOuyIXdTalp3tqeIjX9WtsU7u/FlTlS0xTN59S0rfCbUtMUkcy3QPj0&#10;qSTS+GU+q+wj9JurLQDgSjtwQjgxCUkQqg3OovjIMRcyJiZYwes1m1tVfHBeErCJCwz+4rK51sfH&#10;5pHSQtA4cQnJaf4Uah5RqMhFKrPk4+HdXFwTstNSApvl8QjXAIfsNF/ZUAzLY7xRGY/xRmfIHVgg&#10;b9h4kB0bGNurMvObqMzETOPagtu7R6HFVUGhbuW8UvCqXVhIXYzevVW3rT/JaMRniiyIHyLWAnKZ&#10;s21Pcbr1vCPF3FsqjVbh0Xn5cmwdjmGP0BJp8OLL8XnGjg/2jOT4sHP/JI4P5YFxYLq/k6b4w/Gh&#10;G9bI8UHCWfT6ZscHHMHJezXJ8ZGXeRK/M3NaODHxfg+XM2Umflt+yZVwiYt3fHBx/y8vMhe/K0sl&#10;QOLid2VynzITvydvRPF7MvkrmUnwe15zpUUSJfg9KOUp+QR0OV2e+Xh8udGrkMcDLNV9mY9HmEo2&#10;CjYeYfYKC5XxEKPrqeQTQCY/rODjUX5FVV5ZHjrSLgeKP5qRRhWK8tidK9h4lKWgJfPxKL+moqGC&#10;j0f5rp71UJT3up710IpUTzpOQcfI2S8sxPEob9h4kB0bbGmXe/lNuJfbCgENFz2jUgso9W2eNO24&#10;SLBipd3gSct2PqWTJMEwXAKhsc3e39ZcWO+5Y0jkZCDL0LnImgAamoo09N6HP7XKAs0+3QvNvzcP&#10;x7x/e8opALMC2QfPXVudUAnYvdAi5j0O1yng07uPf/nu8//+/u7Tz9+9+MfffvuMpMYPz7szB1qW&#10;TgGco3mKU8Abcgn4FPCG18JxCsCxXsKfli+6+RRQhLucr8F36RYd1o5EmrBT7M07UBzlY4n9UcK7&#10;T1zxmkXBLCyHjyv/ExPvolKLUObhXSe+ijcPx3tO3K2UuQTPiZsZkijhFMB362c24RQgxa6Zj/dP&#10;2Xsv+Hh4cWE0oqiZjweYrxEv+HiEpSki8/EYQ+YKZKr+WTMlUd3Mx8PMH2Mr5PE44zxWjSseA2p5&#10;wjmAP+qW8UEC7ZAZJ9VqXJR4PcbFle1pXLSLLJqNOB7m3ZryMG/YeJQdm8t/v0qlxUv5mv33mx1y&#10;mAuueOw+DgcDKx7fNrSNVY+ttXeQT13Th8UIRsNVXFpgOVRR6Q18sGydu2o1OhytAJrmF9tT/OOV&#10;Om156XlviKVTXxTGiENFJ5dWsMHJ76i0GgblWx2VqPGaRRkaxnqF3J9xyB07X3K2uRroSZxt+ngE&#10;O9uoP4RqOmcbysi1BqaytzvbvMC9E+xD7tyLzO/yFN5LoaCnLFlP4X0UTswnHt5D4TbSzMR7KC/Z&#10;105cvIMiDnsajndQKBgsq90L651A7iDNongfkI8OSZLgauOGsQqV4GpzCiELE9rgMeqSj4dXbjPL&#10;8niAKS2SBxUKDaQKI7PxCHPdQ8HHQ8yB8mJYHmT4iaU8HmV8qrmaq+Bps0uaJjw42hsF9hq84eIx&#10;Prhcfu3l1/47/NrbPU9IQb02r5tQsJWv7hxPGFjsMnx63PpudhtwHwG1MtHWkdJS7d6jpKZ28u9M&#10;dvMk7al1F7BuRNUXMsN2gWgo9NDijKEEm0w3eEnX9hYs0YwoOogvT/EZe4rY/JKnyGr5FJ7iW01Q&#10;3N/h9oXgKdJiY0/RltvNniI48hve/6QDfvCeIpeC5r3YxaH44tDMxO+z7FolJt6T4SBmZhJcRXIc&#10;EhPvxyDP/MeLzCS4MSUT78Rwej0z8T7M5qLZ4CpygWxmE13F+trb4CriEodqTKEmlV2qhEy4MYmc&#10;oUIajy/785mLB3jDxQNc60sqSC1k8QgfXGBmr4KBb6JgADN9WxYdOsWuU33Bpezhln/duU56/SMv&#10;g607oDG03nWi4wp5Fq3rpGnhwd/RytaJStyi/oWCQu8aRqSuuNi3kITG0nns7UiI+Cm8nT+tuBju&#10;CwreDkWF2duxco6bvB261UwOID5M5L0dydryyzyJDytQCCgz8d4Ob6SJh/d2OAWYmfjdmBOSiYnf&#10;jPl2yMzEb8Y1E+/tyAfMkweY9uIkSXB2ONCXRQnODsdaMhsPLV9fV7Dx4Er/Tebj4d3x8fhKJjvz&#10;8QhzmK6Qx0MMxxVuaeYTQOYvWSeQyayvbK5kjhOfEBeT9q/EJwTGJCOe+Xic2U/O44oZ6Fp3QgYa&#10;scVqLYRKVPGVszweZ4o1F+J4mCVOnNl4mDfSeJQRBq5mi5pQ1kyQk5ulCXdD4kvVJRsPMp1FCjZe&#10;l7kuNusOVd8taepBUSvwIpGbPBM25MosGqo5KKTxEMt1cZmNh5hLVgo+HuMam3AvJJd2ZDZUUbgk&#10;5kNNkobOxYvkrl5X4VrIDRsPMScYCmk8xvUqz5dCFmwCxvWqwl8do+LegIKPx3gzVzgeOz71dkep&#10;7QPBGh66Kn3RcF1QlidcC4nrCKsFQVdjHHw28niYuVshrwhEQw8+XEdfyONx3lhTuvZjybOxgnRl&#10;yaLZ8AlXQ3K9U5YnXA25MV/hasjasQg3Q0qZUloUVGS7RK6NKVUYLxJs+tVshYshKUNVDMqDvLGC&#10;4V7IjTQeY2mFTYMK10LWC724FjKz8apcG9NwLaQzplfo4coJyVn4a6512vdZwNghAPGwCoKGj5Tr&#10;UNd3IQZyrCvivi5HGshhopjcwhMDOQw+k1ukYiDXoaJsCcdHCSRReQX+6kURO9N7wx5WsVHPXWPx&#10;D6uJYSDXoa5uhoFch7o6kgdyHeoKBvXk5BEQkFL/OiJDGz+TW5xs4K5DXemzgVyHKgWyszA6VOzI&#10;Z2ZVm0geVidGL4xeJ/Yglx+Pwmgjy4P0E87kOlRcpHxKdh2qxD9G7l/HtZBwDzjeelemqkWTVjvS&#10;NuDKCjeUNsJ5gVYinCBYWs7YnpI7hk8BIsPbfrNnrFhsGWn5YP82KunG6/pAsTZX9JzOXfgo+mTL&#10;0kZlTxmd3U3Wjk4T/xxFgKIZB3sKJ707bkAcJovnxWy68bCn8lIqW8X2qz0DFWIH3Rxrd9fao4yH&#10;PZWXmCWE6VteYhqXVTce9hReFuvnCqotXlbF249R77qQJOaWF4VPoFnLYps89hS5LL3Q6xZ97YR4&#10;9WpKCUdQrS3F3mRPeaOYqKH0VmR/2adGEAOh1/Wii0ySJ9xiJVOIgEk30UK03CAblT1ldErUc5KU&#10;DqDvXvfI8Nlr7CmvkzUhIfbt6ATx4bNmYvaGC+a0NrxXz1Nf2aaAJGlUD4FgMBAJBj2RLplTq69f&#10;7rqQewjUgk52TzAYMKdoFpAapk/N8aAJRtWDpW8EZp1+6hgRQmypxHLAVW6pdCkP+5LgtRxiWwr2&#10;VIt2ysCodVzesvGwp/IS7AdjZRdJ99qlXQ6DTaNcBxm1HglZrIPlk3WxzjI2MnvKCMXQDpeVKlEv&#10;k2yWg3kUTsPurET9605ZvtKGwk5eFXfPuOIOiyPloHmrfYIc9P33VD2CBXx/95b3EdebgZVNOWiJ&#10;hkIJb8pB77paXXiWquVy6BVLYgVw+bts4iD6NLXPLfFHhDIXLPbFZdMYi1W8SPAtxEoW7A2LBOFb&#10;FP3zPHlZsMwXCYWbsyjAe1FIB0JiAo1YJPydsMwl5KGlyyOxIdu8+PBXqAs+Hl/5Fnrm4wHmlEfB&#10;xyN8phWaE9EFH48xt4tkcTzGfE9mwcajzB0RmY1Hma95ymzI61sIblQ4pKE3OuxB3rHxIB9ssO6u&#10;OsAilkn6D+P0sFzWPuqlR72H5bsO5OIcPKwrDgdycRof1rcWBnIxuQ8ohBAnsyfXo8dtwXjoEd5y&#10;w62XMHUU9cIaqe7qURnNa95FvTQsu2bBfDt7io+Hd/AJoj/YUNkGNGBwYtU34/wYMLAX2VNeaHsg&#10;24g9lczycIBQt3lwGUW/Bm/+3PFBqAx5GRjGcLmMz9dlJOOXXEZW8adwGX+wk/S93fjx8z+/vPjx&#10;nzAOkIvLFm3l3uQyckES67V3sIJPw+UX6rcefRx+t5VCv8Tl8WZrIzmYeH9GSkESE+8xcuV+ksQ7&#10;M5zLTzy8LyPVJImJd2Wk+DFx8a4MPqqLKofEJTiM7LxKjCNg68HFR35LPh7dzRR5dDeDSl0ahTQB&#10;32OqYdwul+grcYkwF7e5FWQyqO+zu3Fk7bg7t+Jc9wIWCR1028CeRGnWC81NsKdG2cQRkBa1rbug&#10;/on0jm+pZPd+9EJQX9v3M96+YWbT9s16+STbt2bR719+ryXVtn1TuSFv3+YH37R9yzmX3fOwx7gT&#10;tZRzppO532E4BJCY+A1GqokTE79/cwAgMfHbi5S/JSZ+/66Z+P17w8Tv37i/GVGjJIrfv7lpNEkS&#10;tm9cJlFxCfEevmAks/HYcl19FoaSZivosft+iIeXnZKCjwdYKkqzPB5huArlsDzG8jHtzMeDvNM8&#10;j/JO9WCP19jvauULAR/pnEnyhJvvJGyZJj32HZCzldl4mOXCw8zGw4wi4ZKPh3k3LA/zblgB5g08&#10;AeZaDUPjwWa6QufBZrroAxnHdNUrlGoUFo3jg032ciO/EjdyW7KohRxfc2RtK7s2uT6sUNAQ5sMa&#10;pYimfI8L2jmQYyky+bkgohYUPKwSop67fnnmUZmrCHVLEBFjJG+//nSOBhFX5cDO3YdRxMiHchRx&#10;rFcdnnnw9hRPXus++TyNwdmP9lQiGFi8ry+RUXyHiiMtjBvy8zgN0AuHDws+RsuEtqcIr0o4FRoK&#10;WkNphByOho+0nnthLTym4Dr3PONzD3brdO7hZfUU5547TRndv5RF6jLdMKWc6TZTetO5R5zz1K3q&#10;Q2t8UJCyQ3808s4Mom/whRMX78tIZphl9ly8y7jhEjxGzlInLt5h3IzI+4s4SiDXnbh4d1GOPmlE&#10;3lvk67Ezl3D24SbnDEw4+0iOOkkTLpiRuwiTOOHwww1jhTwe4pfsdWY+HuMdHw+y5PAzn4AyedOF&#10;PB5mOSVkPgFnCqZmPmSUl6e84RMOP5txhcPPjo/XZG5PLuTxOHMgP8871cUtmblPsOATcOa6jYRP&#10;+P6PVAMk/aFPXqx33VE8v5DH48x3YmZ54umHIwJJnnD62fHxBgMlK5U84fQjxRJpXKHxmpvb87jI&#10;J1lj53bVYlwe53pZUDXqYrMxYJSNXTSYinJYHuba9lBkebGRI3hCmSpHF83GKofW61d81Wfm47WZ&#10;GzszOiikPN614+NRRlilWqXUC7Bk3o0rwEwxgUKeAHOtPfir410bG085/SXPxqpS8cCikUqkpIWh&#10;+XpjVWPzNTWV53HF5ut6XGjcOuThmEnBx+Msl/GmeUfawvGprTPW0kEjVwNnPh7netpD77WEcBKb&#10;0HvNoY48rNB7LV8WyXy8Om+mPTRf7/h4mDlyV8gTYK6NIbrJDgg3m05ov97J42HebDqh/xqt3pX1&#10;CQ3Y+ApzpYZvvHFGsVvJx+O8Mar4Ps0xdljMko/HmXvuM85vPM58S1828m88zjt5vDpL/WLSnzce&#10;ZyzlCp+33mzUzu5bbzWg8iWbADNHJJM4dM3Ssj6bZfHWw7zZdN56mI9R4dR6BRKvQCIH4ziCL2Gy&#10;phFbmygfkAE4VQAI3WTuFp/pY3caZPqaA4nbmKl+ge9hJcT7oWri/2G1PA7ksF0E5Oox6cnJgyTy&#10;1bcykMMUMfm5WSV/kMnPzSq5fUzOlT2jimkN5YNsBCO5FmZe/fLvqbeZlu7HD59foKTt4Zvvl9+u&#10;VfJMSCPfnFNgckCY/JwCv9G1Cl/ijI0kd4K4w2c4Ra5rFa7BKXIdKjwARy6r6pZ0CMaIdAjWaFVT&#10;rc3olpzYZUPoLIORT5kOQX+VnFuWwJ6a6hAq7E8yTPvVnkoFNxFvRKS/pVJenLAGVMbDnvGN7LTt&#10;qWSMCJy0b5RZWikue5M99Y0y9esCF/vVnkol+jS0WOtNAGu3Mh72FF46kUPTou4HE5VK36OqO9fA&#10;y+p4+3m04viBSnRiwEubkQe8jKofo1GZOTHM7SnYG1WvX0ZltsZ42FN5iUYvd8B+tadSia4OHbF2&#10;c4IZFONhT+UlWjj0CVDsEutR2pe2a0gTcxOV6NdEpXL1qFqfcT9D+sGKISdqdzWYvTac7Cl4aYoH&#10;6t/ZCRF+MHKPrK+9x57yPu1P7xVVfavJQOOwS0a1F50CaUTVw6Bp7VV4YELbU4Q3XqekX1UJxsOe&#10;yksx7RUCGx1L3y8zM6o9EmZUbb83eeypE3RqS7CvTgy8ZIzD9mLmspdeDc6QS6egO812P0NqSobt&#10;WL/XPRQCnFJoS/EPYqlK9KtfC02Gnd2o+gkyqt57UbimPejUPmtv7NWecjlkn3uVwE0ETNVLb7Z+&#10;oDq1B9mO0O/sGqwY7oHQgo5h17Mb/XvzpRdRYVV2Vtz2jR5VyucC+8ETUld1AEJsySpPMktjz39h&#10;Syg3F+zcV/XLM65+gSam6hd2/56k+oVSnbQQXn3PWu6qX6DWXP1ihvqm6hfJUOgrjm46vPyIwFMg&#10;n1/my1ZgbxeFpG8SEx/G5/B7YoKhLCbIyyBXkpjAMi4S6pTLksAYLAqpNklMfJ6Es6tJEp8lkcqX&#10;xMQnSST3nLiEyhc09lUDCpUvkjPOfDy68jXPJE6sfKmhCV17G4DJLh/41fNEZb2LRtoQsjweZKnI&#10;yOPyMEtSK/PxOHMbQp7yUPkin/NMfELliyTHkjy0V65xcc4vs/FaLDnIzMbrMVccZDYeZUnRZjYe&#10;Za7HyGw8yFKPkdl4kOtFRb7LGrdk2BKbUPVC9/LntRmKXup1RR7X8SbO96VBkYe3aDhtmIUJCG+k&#10;8RBzkjez8QjLjTBZGg8x5/YzG4/wzvh5iLl+K7GhqM8aN/csZ4hDxQvfcpPZeIiloCMNis4J61VY&#10;MJUdDQUvG0NKjtDBp57yUPAil/dkeTzId/WcU0pkvUtSvJmPR3mzrELBywbmWPBSz3ooeOHb/fN0&#10;hYIXyaSn+cJfHePaGMFQ8CIVC5mPV2b+4kUhj8d5J4/HuV5a4WMDUq2ZxAkFL7UtDfUufC1/Nu2h&#10;3mXDxiuzVG9laTzIXK6QdCd8a2CzoYdvDWw2mlDtwt+xLkblMZbSvyyP1+V6aYVil43qhGKX2mKE&#10;WheMvLLt4WsDhzXFoecqnriKJ3Ayue1+o22WUoMcz6gLazvUq3hi++UDbG2kYmJIYXOGSg5YVya3&#10;QHVPfhVP7HD/5osnRNVuKRGA30ElAvX9KBoptUDprkRAQ7h99Jw6KaD0fThVA94DkSwfk8rio/bU&#10;OClOGXhdHwnWOGmfJAU2xKmPwWuyC0GOLqasibMpVQd/ES8cGlDJdSeqPktiSTizNAaSPRUsuHIE&#10;Vi+9AjHEujXZNWQjNEE1xPPpTA+5ME0dqnTRAVH1SFhuYKDCepjfSDExourxEr0ZgJBVgaxeO0J+&#10;3VD8oAHYfu1o0qwHQYn6BSavGwp+ZBFOKQ0eHTLwHQSy5nuYNInfawvFGGnu2rc9Mny2Wuwpq0Y1&#10;is9yMMT2oz2FSJWzB1yzbr3gahsHIlG6/nVamNMLruu4R1yLirAeurlTw7FuOzWE7KlGSEQfjCNF&#10;WTB9g3E0qn6WVa6h9kA3iSGFTBEryDWYUCuJGuZHVHSVERtO9lTNEiQG+2LGsV9dZhwHKjFWwxs1&#10;JTpRiZEZDJ8Mccili/ON5dHpoIg+XMcvuE9bqihgb/v1db0xFsEHhRcIhrWjG9JgQ9X0IevTIaVl&#10;Vf3CP2X7SisKS3mloZ9xGhprKKWh2dw9SRpav1Z3/wr9g1Byl4bGYuM0tG0JN6WhX9V3U4U0NMcy&#10;VYojU+2TH5t71rCTrDwC3z4ntTE+mw2QF8mGCyzQIpEW1CQLIFkkkv3lifIvwp68SKSxNnGBgVok&#10;kvtNXHyk+J6zJ4lLSEVLViixCalo6dPMfDzAkj3JfDzCOz4e4t3NcR5jSTNkeTzIknvL8gSUN/h4&#10;mDETiIFnPgFnDoIneUIqWrJCiU9IRW/GFVLRd9wGnfmcwJnip0t9pLoj8wk404fQ84qgrrTFRy4Z&#10;yHw8zpKlyvh4nLk9N7PxMG/YhGw053MSm5CNhqZWowrpaE58ZDYB5NroUOR2AoeKQRfNZlHg6H/Q&#10;SD4ny+NB3ix2KmJd77qrbSm5yosGC6eCBz7mQbO5JjJkpCXlmiadzjrrXRtlDinpjUENKekdH4+z&#10;ZAOzPAHncq3T2WWJzNcp5jURMtKbWyKpZnrx4WqaJE1ISEuiPc16SEhz+UBm40HeSBPy0RtwQj56&#10;xyeAzPnxLI8HWfL+eVgeZckAZz5emSXvn/l4lDf7aEhI46qZysKHjPRmUYSM9OZST3yd95j1nTze&#10;aGAhl/IEnGsbFnLSmx0w5KSlyCzhHG5g2Oxc+NDvMa5anJCT3mhzyEnX2hxy0hstDDnpY23hBHTl&#10;pK+cNKJFV0469UNrlPPRzaBXThrJZdhj0pmVDemzxldD/y5rTDcmEZCoEpM4WA+khhQesPeeIoeb&#10;Q9yxxZ4i11lFddcpcjgtzN2C94PsOlTsi2e469X9D9j/TpHrULHPOfLbc9IYI+WkX5Zt61oNYTHM&#10;XU6avEQAtT6ZZrFze0oM3agMHvvVnkoFLwe8hpyDNspPXZHKqw+vqlxDuFpTwEPHoCadh/i49k4O&#10;OcaTKWDBfkoUa8KSneVt/uxkxgR+OmZoeKP2Ow7pBC1zGpDQfeokVZ+b0Aa+YYY0GT68UfswhzEa&#10;VY+9piUHVLUCDhl9MQK2duyp2SqxFUNOixo3MI9T7kh4TQ18kmEaqHBgoBf2EyTaNaT7RfRhgKqn&#10;/eoXoz0Aqr3oE5XC3k+0JoaGidacz6SA+kbbE0wN7KnqoCaix52CerSsbTsyHvZUXkplW4L9ak+l&#10;EugHk6oqj/XRKrPy6lE1XqeQmJJyDATmqRNLFH7Yy4Sox0rNvLkkBqQ9BVDdiBFQ7mQyqh4Eo+oB&#10;tf7+fnIs99/joO7xlNWX3XpQQMv992pqHZK9ytt+N1CpHenfiPXMy6efIaxnohoWhlH12OuuOGTQ&#10;db9DCqHTHN2jhmkUIE5paoThykO/pPD5l7/99hn736s3lBj6xP/50w/8y9/9L+9++/GXD5/+8t2X&#10;717IP//zC/6HP/n946df3//yBZ42e+u/ffjr718+/M+vX2hmKeP79w8//d9/f9L//PH5I//r/Z//&#10;eE//QiDs07uPv/z643+9+/LO/5+p/vzz3YdfPvzjp58//cf/CwAAAP//AwBQSwMEFAAGAAgAAAAh&#10;ALMuTNThAAAACgEAAA8AAABkcnMvZG93bnJldi54bWxMj01PwzAMhu9I/IfISNy2NC0fW6k7TRNw&#10;mpDYkNBuWeu11ZqkarK2+/eYExxtP3r9vNlqMq0YqPeNswhqHoEgW7iysRXC1/5ttgDhg7albp0l&#10;hCt5WOW3N5lOSzfaTxp2oRIcYn2qEeoQulRKX9RktJ+7jizfTq43OvDYV7Ls9cjhppVxFD1JoxvL&#10;H2rd0aam4ry7GIT3UY/rRL0O2/Npcz3sHz++t4oQ7++m9QuIQFP4g+FXn9UhZ6eju9jSixZhEcUx&#10;owizh4Q7MLGME94cEZ6VApln8n+F/AcAAP//AwBQSwECLQAUAAYACAAAACEAtoM4kv4AAADhAQAA&#10;EwAAAAAAAAAAAAAAAAAAAAAAW0NvbnRlbnRfVHlwZXNdLnhtbFBLAQItABQABgAIAAAAIQA4/SH/&#10;1gAAAJQBAAALAAAAAAAAAAAAAAAAAC8BAABfcmVscy8ucmVsc1BLAQItABQABgAIAAAAIQBz3DvQ&#10;QqUAAFNHBQAOAAAAAAAAAAAAAAAAAC4CAABkcnMvZTJvRG9jLnhtbFBLAQItABQABgAIAAAAIQCz&#10;LkzU4QAAAAoBAAAPAAAAAAAAAAAAAAAAAJynAABkcnMvZG93bnJldi54bWxQSwUGAAAAAAQABADz&#10;AAAAqqg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UTMIA&#10;AADcAAAADwAAAGRycy9kb3ducmV2LnhtbERP22oCMRB9F/oPYQq+1cRbW7ZGEVFQEEq3LfRxuplu&#10;FjeTZRN1/XsjFHybw7nObNG5WpyoDZVnDcOBAkFceFNxqeHrc/P0CiJEZIO1Z9JwoQCL+UNvhpnx&#10;Z/6gUx5LkUI4ZKjBxthkUobCksMw8A1x4v586zAm2JbStHhO4a6WI6WepcOKU4PFhlaWikN+dBrU&#10;Otj8267C+3483k3k9PdH8YvW/cdu+QYiUhfv4n/31qT5wwn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dRMwgAAANwAAAAPAAAAAAAAAAAAAAAAAJgCAABkcnMvZG93&#10;bnJldi54bWxQSwUGAAAAAAQABAD1AAAAhwM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18IA&#10;AADcAAAADwAAAGRycy9kb3ducmV2LnhtbERPTWsCMRC9C/6HMEJvmlirLatRirTQgiCuLXgcN+Nm&#10;6WaybFLd/vtGELzN433OYtW5WpypDZVnDeORAkFceFNxqeFr/z58AREissHaM2n4owCrZb+3wMz4&#10;C+/onMdSpBAOGWqwMTaZlKGw5DCMfEOcuJNvHcYE21KaFi8p3NXyUamZdFhxarDY0NpS8ZP/Og3q&#10;Ldj8267DdjOZfD7J6fGg+Fnrh0H3OgcRqYt38c39YdL88RS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XHXwgAAANwAAAAPAAAAAAAAAAAAAAAAAJgCAABkcnMvZG93&#10;bnJldi54bWxQSwUGAAAAAAQABAD1AAAAhwM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eW8EA&#10;AADcAAAADwAAAGRycy9kb3ducmV2LnhtbERPS4vCMBC+L/gfwgheRFNdtkhtFFEEYU/rruBxaKYP&#10;TCaliVr/vRGEvc3H95x83VsjbtT5xrGC2TQBQVw43XCl4O93P1mA8AFZo3FMCh7kYb0afOSYaXfn&#10;H7odQyViCPsMFdQhtJmUvqjJop+6ljhypesshgi7SuoO7zHcGjlPklRabDg21NjStqbicrxaBeOT&#10;8dp+jnf94nG5Gpmev79Kp9Ro2G+WIAL14V/8dh90nD9L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nlvBAAAA3AAAAA8AAAAAAAAAAAAAAAAAmAIAAGRycy9kb3du&#10;cmV2LnhtbFBLBQYAAAAABAAEAPUAAACGAw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LaMMA&#10;AADcAAAADwAAAGRycy9kb3ducmV2LnhtbERP30vDMBB+F/wfwgl7c2nHaqUuGyoIwh6GVaaPR3Nr&#10;is2lS+La/feLIPh2H9/PW20m24sT+dA5VpDPMxDEjdMdtwo+3l9u70GEiKyxd0wKzhRgs76+WmGl&#10;3chvdKpjK1IIhwoVmBiHSsrQGLIY5m4gTtzBeYsxQd9K7XFM4baXiyy7kxY7Tg0GB3o21HzXP1ZB&#10;kRf0+bQ8HkZX77/MrvTFdl8qNbuZHh9ARJriv/jP/arT/LyE32fS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LaMMAAADcAAAADwAAAAAAAAAAAAAAAACYAgAAZHJzL2Rv&#10;d25yZXYueG1sUEsFBgAAAAAEAAQA9QAAAIgDA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5+MQA&#10;AADcAAAADwAAAGRycy9kb3ducmV2LnhtbESPQWvCQBCF7wX/wzJCb3WjiJXoKkUUQnsojf6AITtN&#10;0mZnw+5q4r/vHITeZnhv3vtmux9dp24UYuvZwHyWgSKuvG25NnA5n17WoGJCtth5JgN3irDfTZ62&#10;mFs/8BfdylQrCeGYo4EmpT7XOlYNOYwz3xOL9u2DwyRrqLUNOEi46/Qiy1baYcvS0GBPh4aq3/Lq&#10;DLwO7edQrIvwURx/yqW9v+sR0Zjn6fi2AZVoTP/mx3VhBX8utPKMT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OfjEAAAA3AAAAA8AAAAAAAAAAAAAAAAAmAIAAGRycy9k&#10;b3ducmV2LnhtbFBLBQYAAAAABAAEAPUAAACJAw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RssIA&#10;AADcAAAADwAAAGRycy9kb3ducmV2LnhtbERPS4vCMBC+C/6HMII3TfUgWo3ia0FvbteD3sZmbIvN&#10;pDRZrf56IyzsbT6+58wWjSnFnWpXWFYw6EcgiFOrC84UHH++emMQziNrLC2Tgic5WMzbrRnG2j74&#10;m+6Jz0QIYRejgtz7KpbSpTkZdH1bEQfuamuDPsA6k7rGRwg3pRxG0UgaLDg05FjROqf0lvwaBaPt&#10;ar3cXCab4+21fx3sOXEnSpTqdprlFISnxv+L/9w7HeYPJvB5Jlw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hGywgAAANwAAAAPAAAAAAAAAAAAAAAAAJgCAABkcnMvZG93&#10;bnJldi54bWxQSwUGAAAAAAQABAD1AAAAhwM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GycYA&#10;AADcAAAADwAAAGRycy9kb3ducmV2LnhtbESPT2vCQBDF70K/wzKF3nRTKVZTV9FC0YMU/FOwtyE7&#10;TUKzsyG7JvHbOwfB2wzvzXu/mS97V6mWmlB6NvA6SkARZ96WnBs4Hb+GU1AhIlusPJOBKwVYLp4G&#10;c0yt73hP7SHmSkI4pGigiLFOtQ5ZQQ7DyNfEov35xmGUtcm1bbCTcFfpcZJMtMOSpaHAmj4Lyv4P&#10;F2dg9uvaKR5x073vft7s9/o82523xrw896sPUJH6+DDfr7dW8M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GycYAAADcAAAADwAAAAAAAAAAAAAAAACYAgAAZHJz&#10;L2Rvd25yZXYueG1sUEsFBgAAAAAEAAQA9QAAAIsDA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ClsAA&#10;AADcAAAADwAAAGRycy9kb3ducmV2LnhtbERPTYvCMBC9L/gfwgheFk11YdFqFBEF2VurF29DMzbF&#10;ZlKbqPXfG0HY2zze5yxWna3FnVpfOVYwHiUgiAunKy4VHA+74RSED8gaa8ek4EkeVsve1wJT7R6c&#10;0T0PpYgh7FNUYEJoUil9YciiH7mGOHJn11oMEbal1C0+Yrit5SRJfqXFimODwYY2hopLfrMK8r/Q&#10;VD/XbGsxcbOL+zb2dMiUGvS79RxEoC78iz/uvY7zJ2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ClsAAAADcAAAADwAAAAAAAAAAAAAAAACYAgAAZHJzL2Rvd25y&#10;ZXYueG1sUEsFBgAAAAAEAAQA9QAAAIUDA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p/MAA&#10;AADcAAAADwAAAGRycy9kb3ducmV2LnhtbERPTYvCMBC9C/sfwix4EU0tIto1igiCgher4nVoxrZs&#10;M6lN1PrvjSB4m8f7nNmiNZW4U+NKywqGgwgEcWZ1ybmC42Hdn4BwHlljZZkUPMnBYv7TmWGi7YP3&#10;dE99LkIIuwQVFN7XiZQuK8igG9iaOHAX2xj0ATa51A0+QripZBxFY2mw5NBQYE2rgrL/9GYUyN15&#10;M71sD2nN5XVpr731dGROSnV/2+UfCE+t/4o/7o0O8+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Dp/MAAAADcAAAADwAAAAAAAAAAAAAAAACYAgAAZHJzL2Rvd25y&#10;ZXYueG1sUEsFBgAAAAAEAAQA9QAAAIUDA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TcIA&#10;AADcAAAADwAAAGRycy9kb3ducmV2LnhtbERP32vCMBB+H/g/hBv4MjRdB0M6owxhWJ/GbNHXozmb&#10;suZSkmjrf78MBnu7j+/nrbeT7cWNfOgcK3heZiCIG6c7bhXU1cdiBSJEZI29Y1JwpwDbzexhjYV2&#10;I3/R7RhbkUI4FKjAxDgUUobGkMWwdANx4i7OW4wJ+lZqj2MKt73Ms+xVWuw4NRgcaGeo+T5erQJ/&#10;sffP8lSd67wcT5jtD/4pDErNH6f3NxCRpvgv/nOXOs3PX+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NwgAAANw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SzsIA&#10;AADcAAAADwAAAGRycy9kb3ducmV2LnhtbERPTYvCMBC9C/6HMMLeNFVUlmoUUQRhT1YXdm9DM7bd&#10;bSalSWv11xtB8DaP9znLdWdK0VLtCssKxqMIBHFqdcGZgvNpP/wE4TyyxtIyKbiRg/Wq31tirO2V&#10;j9QmPhMhhF2MCnLvq1hKl+Zk0I1sRRy4i60N+gDrTOoaryHclHISRXNpsODQkGNF25zS/6QxCppZ&#10;e/gqEtN8n87d7nfX/I3x567Ux6DbLEB46vxb/HIfdJg/mcL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OwgAAANwAAAAPAAAAAAAAAAAAAAAAAJgCAABkcnMvZG93&#10;bnJldi54bWxQSwUGAAAAAAQABAD1AAAAhwM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Ab4A&#10;AADcAAAADwAAAGRycy9kb3ducmV2LnhtbERPTYvCMBC9L/gfwgje1lRB0WoUERZ6VFfwOjRjU2wm&#10;IcnW+u/NwsLe5vE+Z7sfbCd6CrF1rGA2LUAQ10633Ci4fn99rkDEhKyxc0wKXhRhvxt9bLHU7sln&#10;6i+pETmEY4kKTEq+lDLWhizGqfPEmbu7YDFlGBqpAz5zuO3kvCiW0mLLucGgp6Oh+nH5sQoq3/vF&#10;8nTTs8bdzbqoZDhrqdRkPBw2IBIN6V/85650nj9fwO8z+QK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rTAG+AAAA3AAAAA8AAAAAAAAAAAAAAAAAmAIAAGRycy9kb3ducmV2&#10;LnhtbFBLBQYAAAAABAAEAPUAAACDAw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lsIA&#10;AADcAAAADwAAAGRycy9kb3ducmV2LnhtbERPTWvCQBC9F/oflil4q5vmEG10lVIqCELBWMHjkB2T&#10;aHY27K4m/vuuIHibx/uc+XIwrbiS841lBR/jBARxaXXDlYK/3ep9CsIHZI2tZVJwIw/LxevLHHNt&#10;e97StQiViCHsc1RQh9DlUvqyJoN+bDviyB2tMxgidJXUDvsYblqZJkkmDTYcG2rs6Lum8lxcjIID&#10;/yRmsnfpZtVnv1s/oc/idFFq9DZ8zUAEGsJT/HCvdZyfZn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GWwgAAANwAAAAPAAAAAAAAAAAAAAAAAJgCAABkcnMvZG93&#10;bnJldi54bWxQSwUGAAAAAAQABAD1AAAAhwM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DUMAA&#10;AADcAAAADwAAAGRycy9kb3ducmV2LnhtbERPS4vCMBC+L/gfwgheFk22B5VqlCIsyF4WX/exGdti&#10;MylJ1tZ/bxYW9jYf33PW28G24kE+NI41fMwUCOLSmYYrDefT53QJIkRkg61j0vCkANvN6G2NuXE9&#10;H+hxjJVIIRxy1FDH2OVShrImi2HmOuLE3Zy3GBP0lTQe+xRuW5kpNZcWG04NNXa0q6m8H3+shmz4&#10;4u9n++4LZfrLtbjQXp1J68l4KFYgIg3xX/zn3ps0P1vA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QDUMAAAADcAAAADwAAAAAAAAAAAAAAAACYAgAAZHJzL2Rvd25y&#10;ZXYueG1sUEsFBgAAAAAEAAQA9QAAAIUDA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Qa8QA&#10;AADcAAAADwAAAGRycy9kb3ducmV2LnhtbESPQWvCQBCF74X+h2UEb3Wjh1qjq5SCUhAEbcHrmB2z&#10;sdnZkN1o/PfOQehthvfmvW8Wq97X6kptrAIbGI8yUMRFsBWXBn5/1m8foGJCtlgHJgN3irBavr4s&#10;MLfhxnu6HlKpJIRjjgZcSk2udSwceYyj0BCLdg6txyRrW2rb4k3Cfa0nWfauPVYsDQ4b+nJU/B06&#10;b2C37Xbuss7CZqZPBW7KacfHqTHDQf85B5WoT//m5/W3FfyJ0Mo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EGvEAAAA3AAAAA8AAAAAAAAAAAAAAAAAmAIAAGRycy9k&#10;b3ducmV2LnhtbFBLBQYAAAAABAAEAPUAAACJAw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cP8EA&#10;AADcAAAADwAAAGRycy9kb3ducmV2LnhtbERPTYvCMBC9L/gfwgh7W1PLrmg1ShEKxZuuB70NzdgW&#10;m0lp0lr/vREW9jaP9zmb3WgaMVDnassK5rMIBHFhdc2lgvNv9rUE4TyyxsYyKXiSg9128rHBRNsH&#10;H2k4+VKEEHYJKqi8bxMpXVGRQTezLXHgbrYz6APsSqk7fIRw08g4ihbSYM2hocKW9hUV91NvFMT9&#10;4nlwmfXZd/rT2Ms1HyKdK/U5HdM1CE+j/xf/uXMd5scr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XD/BAAAA3A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aisQA&#10;AADcAAAADwAAAGRycy9kb3ducmV2LnhtbESPQWvCQBCF7wX/wzKCt7qxQimpq0jBagtCq+19zE6z&#10;wexsyK5J+u+dg+BthvfmvW8Wq8HXqqM2VoENzKYZKOIi2IpLAz/HzeMLqJiQLdaBycA/RVgtRw8L&#10;zG3o+Zu6QyqVhHDM0YBLqcm1joUjj3EaGmLR/kLrMcnaltq22Eu4r/VTlj1rjxVLg8OG3hwV58PF&#10;G+CTO29pd/z8Td3Xe92c1sX+ozdmMh7Wr6ASDeluvl3vrODPBV+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kGorEAAAA3AAAAA8AAAAAAAAAAAAAAAAAmAIAAGRycy9k&#10;b3ducmV2LnhtbFBLBQYAAAAABAAEAPUAAACJAw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L6MQA&#10;AADcAAAADwAAAGRycy9kb3ducmV2LnhtbERPS2vCQBC+F/oflin0VjdpQSS6igihIhRJ2kN7G7OT&#10;h2ZnQ3Y1qb/eFQq9zcf3nMVqNK24UO8aywriSQSCuLC64UrB12f6MgPhPLLG1jIp+CUHq+XjwwIT&#10;bQfO6JL7SoQQdgkqqL3vEildUZNBN7EdceBK2xv0AfaV1D0OIdy08jWKptJgw6Ghxo42NRWn/GwU&#10;jPvU/QyHdf5xLrPd9ya7luX7Uannp3E9B+Fp9P/iP/dWh/lvM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C+jEAAAA3AAAAA8AAAAAAAAAAAAAAAAAmAIAAGRycy9k&#10;b3ducmV2LnhtbFBLBQYAAAAABAAEAPUAAACJAw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xcMA&#10;AADcAAAADwAAAGRycy9kb3ducmV2LnhtbERPTWvCQBC9F/wPywi9SN2YQFtSVxFB6UFajMXzmJ1m&#10;g9nZkF2T+O+7hUJv83ifs1yPthE9db52rGAxT0AQl07XXCn4Ou2eXkH4gKyxcUwK7uRhvZo8LDHX&#10;buAj9UWoRAxhn6MCE0KbS+lLQxb93LXEkft2ncUQYVdJ3eEQw20j0yR5lhZrjg0GW9oaKq/FzSrY&#10;zczLxVJ2bre8tx+zQ/F5WhRKPU7HzRuIQGP4F/+533Wcn6X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0xcMAAADcAAAADwAAAAAAAAAAAAAAAACYAgAAZHJzL2Rv&#10;d25yZXYueG1sUEsFBgAAAAAEAAQA9QAAAIgDA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wBMQA&#10;AADcAAAADwAAAGRycy9kb3ducmV2LnhtbERPS2vCQBC+F/wPywjedKNCkdRVRBBFKCVpD3qbZieP&#10;NjsbsqtJ/fWuIPQ2H99zluve1OJKrassK5hOIhDEmdUVFwq+PnfjBQjnkTXWlknBHzlYrwYvS4y1&#10;7Tiha+oLEULYxaig9L6JpXRZSQbdxDbEgctta9AH2BZSt9iFcFPLWRS9SoMVh4YSG9qWlP2mF6Og&#10;/9i5c/e9Sd8veXI8bZNbnu9/lBoN+80bCE+9/xc/3Qcd5s/n8Hg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MATEAAAA3AAAAA8AAAAAAAAAAAAAAAAAmAIAAGRycy9k&#10;b3ducmV2LnhtbFBLBQYAAAAABAAEAPUAAACJAw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ocMQA&#10;AADcAAAADwAAAGRycy9kb3ducmV2LnhtbERPS2vCQBC+F/wPywje6sYHRVJXEUGUQpGkHtrbNDt5&#10;aHY2ZFcT/fXdQqG3+fies1z3phY3al1lWcFkHIEgzqyuuFBw+tg9L0A4j6yxtkwK7uRgvRo8LTHW&#10;tuOEbqkvRAhhF6OC0vsmltJlJRl0Y9sQBy63rUEfYFtI3WIXwk0tp1H0Ig1WHBpKbGhbUnZJr0ZB&#10;f9y5r+57k75f8+Ttc5s88nx/Vmo07DevIDz1/l/85z7oMH82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DEAAAA3AAAAA8AAAAAAAAAAAAAAAAAmAIAAGRycy9k&#10;b3ducmV2LnhtbFBLBQYAAAAABAAEAPUAAACJAw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68QA&#10;AADcAAAADwAAAGRycy9kb3ducmV2LnhtbERPS2vCQBC+F/wPywje6kbFIqmriCBKoUhSD+1tmp08&#10;NDsbsquJ/vpuodDbfHzPWa57U4sbta6yrGAyjkAQZ1ZXXCg4feyeFyCcR9ZYWyYFd3KwXg2elhhr&#10;23FCt9QXIoSwi1FB6X0TS+mykgy6sW2IA5fb1qAPsC2kbrEL4aaW0yh6kQYrDg0lNrQtKbukV6Og&#10;P+7cV/e9Sd+vefL2uU0eeb4/KzUa9ptXEJ56/y/+cx90mD+bw+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DevEAAAA3AAAAA8AAAAAAAAAAAAAAAAAmAIAAGRycy9k&#10;b3ducmV2LnhtbFBLBQYAAAAABAAEAPUAAACJAw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TnMQA&#10;AADcAAAADwAAAGRycy9kb3ducmV2LnhtbERPS2vCQBC+C/6HZQRvdaOClNRVRBBFkJK0B71Ns5NH&#10;m50N2dWk/nq3UPA2H99zluve1OJGrassK5hOIhDEmdUVFwo+P3YvryCcR9ZYWyYFv+RgvRoOlhhr&#10;23FCt9QXIoSwi1FB6X0TS+mykgy6iW2IA5fb1qAPsC2kbrEL4aaWsyhaSIMVh4YSG9qWlP2kV6Og&#10;f9+5S/e1SU/XPDmet8k9z/ffSo1H/eYNhKfeP8X/7oMO8+cL+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5zEAAAA3AAAAA8AAAAAAAAAAAAAAAAAmAIAAGRycy9k&#10;b3ducmV2LnhtbFBLBQYAAAAABAAEAPUAAACJAw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B8QA&#10;AADcAAAADwAAAGRycy9kb3ducmV2LnhtbERPS2vCQBC+F/wPywje6kYFK6mriCBKoUhSD+1tmp08&#10;NDsbsquJ/vpuodDbfHzPWa57U4sbta6yrGAyjkAQZ1ZXXCg4feyeFyCcR9ZYWyYFd3KwXg2elhhr&#10;23FCt9QXIoSwi1FB6X0TS+mykgy6sW2IA5fb1qAPsC2kbrEL4aaW0yiaS4MVh4YSG9qWlF3Sq1HQ&#10;H3fuq/vepO/XPHn73CaPPN+flRoN+80rCE+9/xf/uQ86zJ+9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NgfEAAAA3AAAAA8AAAAAAAAAAAAAAAAAmAIAAGRycy9k&#10;b3ducmV2LnhtbFBLBQYAAAAABAAEAPUAAACJAw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idccA&#10;AADcAAAADwAAAGRycy9kb3ducmV2LnhtbESPT2vCQBDF74V+h2UKvdVNK0iJriKCtAilJHpob2N2&#10;8qfNzobsalI/vXMQepvhvXnvN4vV6Fp1pj40ng08TxJQxIW3DVcGDvvt0yuoEJEttp7JwB8FWC3v&#10;7xaYWj9wRuc8VkpCOKRooI6xS7UORU0Ow8R3xKKVvncYZe0rbXscJNy1+iVJZtphw9JQY0ebmorf&#10;/OQMjJ/b8D0c1/nHqcx2X5vsUpZvP8Y8PozrOahIY/w3367freBPhVaekQn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onXHAAAA3AAAAA8AAAAAAAAAAAAAAAAAmAIAAGRy&#10;cy9kb3ducmV2LnhtbFBLBQYAAAAABAAEAPUAAACMAw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whcUA&#10;AADcAAAADwAAAGRycy9kb3ducmV2LnhtbESPQWvCQBCF7wX/wzJCb7pRW4mpq4hgqdAemljocchO&#10;k2B2NmTXJP57VxB6m+G9ed+b9XYwteiodZVlBbNpBII4t7riQsEpO0xiEM4ja6wtk4IrOdhuRk9r&#10;TLTt+Zu61BcihLBLUEHpfZNI6fKSDLqpbYiD9mdbgz6sbSF1i30IN7WcR9FSGqw4EEpsaF9Sfk4v&#10;JnCrr9f5J0bxMV9dsuY9+/0x9KLU83jYvYHwNPh/8+P6Q4f6ixXcnwkT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rCFxQAAANwAAAAPAAAAAAAAAAAAAAAAAJgCAABkcnMv&#10;ZG93bnJldi54bWxQSwUGAAAAAAQABAD1AAAAigM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lJsUA&#10;AADcAAAADwAAAGRycy9kb3ducmV2LnhtbESP3WoCQQyF7wu+w5BC7+psiy2yOoqKQilY8ecBwk7c&#10;Wd3JbHdG3b59cyF4l3BOzvkynna+VldqYxXYwFs/A0VcBFtxaeCwX70OQcWEbLEOTAb+KMJ00nsa&#10;Y27Djbd03aVSSQjHHA24lJpc61g48hj7oSEW7Rhaj0nWttS2xZuE+1q/Z9mn9lixNDhsaOGoOO8u&#10;3sD+O8wv65/Tst4M7LAryvnHr3bGvDx3sxGoRF16mO/XX1bwB4Ivz8gEe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UmxQAAANwAAAAPAAAAAAAAAAAAAAAAAJgCAABkcnMv&#10;ZG93bnJldi54bWxQSwUGAAAAAAQABAD1AAAAig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0rcQA&#10;AADcAAAADwAAAGRycy9kb3ducmV2LnhtbERPTWvCQBC9F/wPywheSt0orU2iq4gSSA89NJaex+yY&#10;BLOzIbua9N93C4Xe5vE+Z7MbTSvu1LvGsoLFPAJBXFrdcKXg85Q9xSCcR9bYWiYF3+Rgt508bDDV&#10;duAPuhe+EiGEXYoKau+7VEpX1mTQzW1HHLiL7Q36APtK6h6HEG5auYyilTTYcGiosaNDTeW1uBkF&#10;Sf6aSHteZu/x4TEuh68XcxzflJpNx/0ahKfR/4v/3LkO858X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3EAAAA3A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Fm78A&#10;AADcAAAADwAAAGRycy9kb3ducmV2LnhtbERPzYrCMBC+C75DGGFvmq4sotW0LIJQ1tOqDzAmY1tt&#10;JqXJ2vr2RljwNh/f72zywTbiTp2vHSv4nCUgiLUzNZcKTsfddAnCB2SDjWNS8CAPeTYebTA1rudf&#10;uh9CKWII+xQVVCG0qZReV2TRz1xLHLmL6yyGCLtSmg77GG4bOU+ShbRYc2yosKVtRfp2+LMKFu15&#10;0E3Q/V7646ooTj+rq0OlPibD9xpEoCG8xf/uwsT5X3N4PRMv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EWbvwAAANwAAAAPAAAAAAAAAAAAAAAAAJgCAABkcnMvZG93bnJl&#10;di54bWxQSwUGAAAAAAQABAD1AAAAhAM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F28QA&#10;AADcAAAADwAAAGRycy9kb3ducmV2LnhtbERPTWvCQBC9C/0PyxS81Y1WakldRQqKEiHW9tLbkB2T&#10;aHY27K6a/vuuIHibx/uc6bwzjbiQ87VlBcNBAoK4sLrmUsHP9/LlHYQPyBoby6TgjzzMZ0+9Kaba&#10;XvmLLvtQihjCPkUFVQhtKqUvKjLoB7YljtzBOoMhQldK7fAaw00jR0nyJg3WHBsqbOmzouK0PxsF&#10;pyEvsny3Xm22eb76zZaT0dFlSvWfu8UHiEBdeIjv7rWO88evcHs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4hdvEAAAA3AAAAA8AAAAAAAAAAAAAAAAAmAIAAGRycy9k&#10;b3ducmV2LnhtbFBLBQYAAAAABAAEAPUAAACJAw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5C1MMA&#10;AADcAAAADwAAAGRycy9kb3ducmV2LnhtbERPTWvCQBC9F/wPyxS81U0lSpu6igqCF6E1Uq9jdpqk&#10;zc6G3U2M/75bEHqbx/ucxWowjejJ+dqygudJAoK4sLrmUsEp3z29gPABWWNjmRTcyMNqOXpYYKbt&#10;lT+oP4ZSxBD2GSqoQmgzKX1RkUE/sS1x5L6sMxgidKXUDq8x3DRymiRzabDm2FBhS9uKip9jZxTY&#10;Wfd62iTpe55/8mV/OHe9++6UGj8O6zcQgYbwL7679zrOT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5C1MMAAADcAAAADwAAAAAAAAAAAAAAAACYAgAAZHJzL2Rv&#10;d25yZXYueG1sUEsFBgAAAAAEAAQA9QAAAIgDA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MIA&#10;AADcAAAADwAAAGRycy9kb3ducmV2LnhtbERPTYvCMBC9C/6HMII3TdV1lWoU2V3Bi4dVEbwNzdgW&#10;m0lJUu3++40geJvH+5zlujWVuJPzpWUFo2ECgjizuuRcwem4HcxB+ICssbJMCv7Iw3rV7Swx1fbB&#10;v3Q/hFzEEPYpKihCqFMpfVaQQT+0NXHkrtYZDBG6XGqHjxhuKjlOkk9psOTYUGBNXwVlt0NjFFw2&#10;s/l5/539HC/7iW5cs9VhWinV77WbBYhAbXiLX+6djvM/pvB8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CwwgAAANwAAAAPAAAAAAAAAAAAAAAAAJgCAABkcnMvZG93&#10;bnJldi54bWxQSwUGAAAAAAQABAD1AAAAhw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DhsMA&#10;AADcAAAADwAAAGRycy9kb3ducmV2LnhtbERPTWvCQBC9C/0PyxS8SN1YSigxG5FCQVovxh7sbciO&#10;STA7G3Y3JvbXu4VCb/N4n5NvJtOJKznfWlawWiYgiCurW64VfB3fn15B+ICssbNMCm7kYVM8zHLM&#10;tB35QNcy1CKGsM9QQRNCn0npq4YM+qXtiSN3ts5giNDVUjscY7jp5HOSpNJgy7GhwZ7eGqou5WAU&#10;fLpD+n2q5UcSRmP3i34oTz+DUvPHabsGEWgK/+I/907H+S8p/D4TL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DhsMAAADcAAAADwAAAAAAAAAAAAAAAACYAgAAZHJzL2Rv&#10;d25yZXYueG1sUEsFBgAAAAAEAAQA9QAAAIgDA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gsQA&#10;AADcAAAADwAAAGRycy9kb3ducmV2LnhtbERPTWvCQBC9C/0PyxR6M5uK2JK6ShEMQmmpaQ85TrJj&#10;EpKdDdlVU3+9WxC8zeN9znI9mk6caHCNZQXPUQyCuLS64UrB7892+grCeWSNnWVS8EcO1quHyRIT&#10;bc+8p1PmKxFC2CWooPa+T6R0ZU0GXWR74sAd7GDQBzhUUg94DuGmk7M4XkiDDYeGGnva1FS22dEo&#10;+DzkWeG/8VK0x0sq+4+d/UpzpZ4ex/c3EJ5Gfxff3Dsd5s9f4P+ZcI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v04LEAAAA3AAAAA8AAAAAAAAAAAAAAAAAmAIAAGRycy9k&#10;b3ducmV2LnhtbFBLBQYAAAAABAAEAPUAAACJAw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KosUA&#10;AADcAAAADwAAAGRycy9kb3ducmV2LnhtbESPT2/CMAzF70h8h8hI3CDdQBPqCGhax/4cB5N2tRrT&#10;VDROaTIofHp8mMTN1nt+7+fluveNOlEX68AGHqYZKOIy2JorAz+7zWQBKiZki01gMnChCOvVcLDE&#10;3IYzf9NpmyolIRxzNOBSanOtY+nIY5yGlli0feg8Jlm7StsOzxLuG/2YZU/aY83S4LClV0flYfvn&#10;DXwsfi9pM7PX91i43dfxeKW3ojBmPOpfnkEl6tPd/H/9aQV/L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AqixQAAANwAAAAPAAAAAAAAAAAAAAAAAJgCAABkcnMv&#10;ZG93bnJldi54bWxQSwUGAAAAAAQABAD1AAAAig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1OcMA&#10;AADcAAAADwAAAGRycy9kb3ducmV2LnhtbERPTWvCQBC9F/wPywi91U2k2Da6SrAEesihansfs2MS&#10;zc6G7DZJ/fVdoeBtHu9zVpvRNKKnztWWFcSzCARxYXXNpYKvQ/b0CsJ5ZI2NZVLwSw4268nDChNt&#10;B95Rv/elCCHsElRQed8mUrqiIoNuZlviwJ1sZ9AH2JVSdziEcNPIeRQtpMGaQ0OFLW0rKi77H6OA&#10;fX48pC5/zzITn88v16H+bj+VepyO6RKEp9Hfxf/uDx3mP7/B7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1OcMAAADcAAAADwAAAAAAAAAAAAAAAACYAgAAZHJzL2Rv&#10;d25yZXYueG1sUEsFBgAAAAAEAAQA9QAAAIgDA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MLcUA&#10;AADcAAAADwAAAGRycy9kb3ducmV2LnhtbESPQWsCMRCF70L/Q5iCF6lZBcVujSKCtqeCVuh12Ex3&#10;t00mSxJ121/vHAreZnhv3vtmue69UxeKqQ1sYDIuQBFXwbZcGzh97J4WoFJGtugCk4FfSrBePQyW&#10;WNpw5QNdjrlWEsKpRANNzl2pdaoa8pjGoSMW7StEj1nWWGsb8Srh3ulpUcy1x5alocGOtg1VP8ez&#10;N/D6vneb51HL/ef22+l4SuHvsDBm+NhvXkBl6vPd/H/9ZgV/Jvj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kwtxQAAANwAAAAPAAAAAAAAAAAAAAAAAJgCAABkcnMv&#10;ZG93bnJldi54bWxQSwUGAAAAAAQABAD1AAAAigM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u+cMA&#10;AADcAAAADwAAAGRycy9kb3ducmV2LnhtbERPTWsCMRC9F/ofwhR6KTWrxUW2RhGLInpSi3gcNrOb&#10;pZvJkqS6/feNIHibx/uc6by3rbiQD41jBcNBBoK4dLrhWsH3cfU+AREissbWMSn4owDz2fPTFAvt&#10;rrynyyHWIoVwKFCBibErpAylIYth4DrixFXOW4wJ+lpqj9cUbls5yrJcWmw4NRjsaGmo/Dn8WgWL&#10;89fGV2uzzvOP3fKUv22zarJV6vWlX3yCiNTHh/ju3ug0fzyE2zPp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u+cMAAADcAAAADwAAAAAAAAAAAAAAAACYAgAAZHJzL2Rv&#10;d25yZXYueG1sUEsFBgAAAAAEAAQA9QAAAIgDA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UH8QA&#10;AADcAAAADwAAAGRycy9kb3ducmV2LnhtbERPS2vCQBC+C/0PyxS86aYBpaRuQiuIj5va1us0O01C&#10;s7MxuybRX98tFLzNx/ecRTaYWnTUusqygqdpBII4t7riQsH7cTV5BuE8ssbaMim4koMsfRgtMNG2&#10;5z11B1+IEMIuQQWl900ipctLMuimtiEO3LdtDfoA20LqFvsQbmoZR9FcGqw4NJTY0LKk/OdwMQo+&#10;5qd++9Vddk39tryeb+t4e9p/KjV+HF5fQHga/F38797oMH8Ww9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B/EAAAA3AAAAA8AAAAAAAAAAAAAAAAAmAIAAGRycy9k&#10;b3ducmV2LnhtbFBLBQYAAAAABAAEAPUAAACJAw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Z/8IA&#10;AADcAAAADwAAAGRycy9kb3ducmV2LnhtbERPS2vCQBC+C/0PyxR6M5talBCzin3RCr0kiucxOybB&#10;7GzIrpr8+25B6G0+vudk68G04kq9aywreI5iEMSl1Q1XCva7z2kCwnlkja1lUjCSg/XqYZJhqu2N&#10;c7oWvhIhhF2KCmrvu1RKV9Zk0EW2Iw7cyfYGfYB9JXWPtxBuWjmL44U02HBoqLGjt5rKc3ExCmY2&#10;T8ZD7JKvn8t2PL6/brn5mCv19DhsliA8Df5ffHd/6zB//g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n/wgAAANwAAAAPAAAAAAAAAAAAAAAAAJgCAABkcnMvZG93&#10;bnJldi54bWxQSwUGAAAAAAQABAD1AAAAhwM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dcUA&#10;AADcAAAADwAAAGRycy9kb3ducmV2LnhtbERPS2vCQBC+F/oflhF6qxtLGzV1lVKo1oOIj1a8Ddlp&#10;NjQ7G7Krif/eLRS8zcf3nMmss5U4U+NLxwoG/QQEce50yYWC/e7jcQTCB2SNlWNScCEPs+n93QQz&#10;7Vre0HkbChFD2GeowIRQZ1L63JBF33c1ceR+XGMxRNgUUjfYxnBbyackSaXFkmODwZreDeW/25NV&#10;0Jbp+vidLpfFZTWuvw5zHlqzUOqh1729ggjUhZv43/2p4/yXZ/h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Cd1xQAAANwAAAAPAAAAAAAAAAAAAAAAAJgCAABkcnMv&#10;ZG93bnJldi54bWxQSwUGAAAAAAQABAD1AAAAigM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Rr8A&#10;AADcAAAADwAAAGRycy9kb3ducmV2LnhtbERPS2rDMBDdF3IHMYHuajkFF8eJEkyaQpet2wMM0tgW&#10;sUbGUmLn9lWh0N083nf2x8UN4kZTsJ4VbLIcBLH2xnKn4Pvr7akEESKywcEzKbhTgONh9bDHyviZ&#10;P+nWxE6kEA4VKuhjHCspg+7JYcj8SJy41k8OY4JTJ82Ecwp3g3zO8xfp0HJq6HGkU0/60lydAi1L&#10;25INH815W9REdXjtCq3U43qpdyAiLfFf/Od+N2l+UcDvM+kCef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jBGvwAAANwAAAAPAAAAAAAAAAAAAAAAAJgCAABkcnMvZG93bnJl&#10;di54bWxQSwUGAAAAAAQABAD1AAAAhAM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3MMA&#10;AADcAAAADwAAAGRycy9kb3ducmV2LnhtbERPTWvCQBC9C/6HZYTezMZig0ZXEYtgERG1xes0O02C&#10;2dmQ3Zr477sFwds83ufMl52pxI0aV1pWMIpiEMSZ1SXnCj7Pm+EEhPPIGivLpOBODpaLfm+OqbYt&#10;H+l28rkIIexSVFB4X6dSuqwggy6yNXHgfmxj0AfY5FI32IZwU8nXOE6kwZJDQ4E1rQvKrqdfo+D9&#10;Y3WIp5NkT5fx9vzd7qrRVH4p9TLoVjMQnjr/FD/cWx3mvyX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3MMAAADcAAAADwAAAAAAAAAAAAAAAACYAgAAZHJzL2Rv&#10;d25yZXYueG1sUEsFBgAAAAAEAAQA9QAAAIgDA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qZcEA&#10;AADcAAAADwAAAGRycy9kb3ducmV2LnhtbERPS2sCMRC+C/6HMII3zarVytYoIhXao49Dj+Nm9lE3&#10;kyVJ1/XfN4LgbT6+56w2nalFS85XlhVMxgkI4szqigsF59N+tAThA7LG2jIpuJOHzbrfW2Gq7Y0P&#10;1B5DIWII+xQVlCE0qZQ+K8mgH9uGOHK5dQZDhK6Q2uEthptaTpNkIQ1WHBtKbGhXUnY9/hkFb5/f&#10;P52uppf9/dTOktzZvP21Sg0H3fYDRKAuvMRP95eO8+fv8Hg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mXBAAAA3AAAAA8AAAAAAAAAAAAAAAAAmAIAAGRycy9kb3du&#10;cmV2LnhtbFBLBQYAAAAABAAEAPUAAACGAw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1kcMA&#10;AADcAAAADwAAAGRycy9kb3ducmV2LnhtbESPT2vDMAzF74N9B6PBbqvTQUtJ65YyFrbLoH8PvQlb&#10;TUJiOdhem3376TDY7Qk9/fTeajP6Xt0opjawgemkAEVsg2u5NnA6Vi8LUCkjO+wDk4EfSrBZPz6s&#10;sHThznu6HXKtBMKpRANNzkOpdbINeUyTMBDL7hqixyxjrLWLeBe47/VrUcy1x5blQ4MDvTVku8O3&#10;F8r0o9qFyNTN3s+jrXLqLl/WmOencbsElWnM/+a/608n8WeSVsqI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1kcMAAADc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oY8MA&#10;AADcAAAADwAAAGRycy9kb3ducmV2LnhtbERP32vCMBB+H/g/hBP2pqmTDdcZRRxKYbDNdi97O5oz&#10;LTaXkkTt/vtlIOztPr6ft1wPthMX8qF1rGA2zUAQ1063bBR8VbvJAkSIyBo7x6TghwKsV6O7Jeba&#10;XflAlzIakUI45KigibHPpQx1QxbD1PXEiTs6bzEm6I3UHq8p3HbyIcuepMWWU0ODPW0bqk/l2Sr4&#10;PL1/x+pjX72xL2l/LsxrMTdK3Y+HzQuISEP8F9/chU7zH5/h75l0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0oY8MAAADcAAAADwAAAAAAAAAAAAAAAACYAgAAZHJzL2Rv&#10;d25yZXYueG1sUEsFBgAAAAAEAAQA9QAAAIgDA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iMUA&#10;AADcAAAADwAAAGRycy9kb3ducmV2LnhtbESPQWvCQBCF7wX/wzJCb3VjLaFEV5HSmpJerApeh+yY&#10;BLOzIbvG9N93DoXeZnhv3vtmtRldqwbqQ+PZwHyWgCIuvW24MnA6fjy9ggoR2WLrmQz8UIDNevKw&#10;wsz6O3/TcIiVkhAOGRqoY+wyrUNZk8Mw8x2xaBffO4yy9pW2Pd4l3LX6OUlS7bBhaaixo7eayuvh&#10;5gw4fC/y/WI35m2zffkq9zwvzgtjHqfjdgkq0hj/zX/Xn1bwU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yiIxQAAANw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DcEA&#10;AADcAAAADwAAAGRycy9kb3ducmV2LnhtbERPTYvCMBC9C/6HMII3m+pBpBplWVAEcdHqwePYjG2x&#10;mZQmavXXbwTB2zze58wWranEnRpXWlYwjGIQxJnVJecKjoflYALCeWSNlWVS8CQHi3m3M8NE2wfv&#10;6Z76XIQQdgkqKLyvEyldVpBBF9maOHAX2xj0ATa51A0+Qrip5CiOx9JgyaGhwJp+C8qu6c0o2F5O&#10;6dnv8HW+3l4rWW/W9m91Uqrfa3+mIDy1/iv+uNc6zB8P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g3BAAAA3AAAAA8AAAAAAAAAAAAAAAAAmAIAAGRycy9kb3du&#10;cmV2LnhtbFBLBQYAAAAABAAEAPUAAACGAw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wVr4A&#10;AADcAAAADwAAAGRycy9kb3ducmV2LnhtbERPy6rCMBDdC/5DmAt3p+lV0VKNooLg1uoHjM30oc2k&#10;NNHWv78RBHdzOM9ZbXpTiye1rrKs4G8cgSDOrK64UHA5H0YxCOeRNdaWScGLHGzWw8EKE207PtEz&#10;9YUIIewSVFB63yRSuqwkg25sG+LA5bY16ANsC6lb7EK4qeUkiubSYMWhocSG9iVl9/RhFPhpXHQ3&#10;l6cW77P80S/S62z3Uur3p98uQXjq/Vf8cR91mD+fwPuZcIF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DsFa+AAAA3AAAAA8AAAAAAAAAAAAAAAAAmAIAAGRycy9kb3ducmV2&#10;LnhtbFBLBQYAAAAABAAEAPUAAACD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es8EA&#10;AADcAAAADwAAAGRycy9kb3ducmV2LnhtbERPS4vCMBC+C/6HMII3TV1BpWsUcSl48OBr77PNbFtt&#10;JqWJtvrrjSB4m4/vOfNla0pxo9oVlhWMhhEI4tTqgjMFp2MymIFwHlljaZkU3MnBctHtzDHWtuE9&#10;3Q4+EyGEXYwKcu+rWEqX5mTQDW1FHLh/Wxv0AdaZ1DU2IdyU8iuKJtJgwaEhx4rWOaWXw9UoYL/9&#10;O67c9idJzOh8nj6a4rfaKdXvtatvEJ5a/xG/3Rsd5k/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rPBAAAA3AAAAA8AAAAAAAAAAAAAAAAAmAIAAGRycy9kb3du&#10;cmV2LnhtbFBLBQYAAAAABAAEAPUAAACGAw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cmMEA&#10;AADcAAAADwAAAGRycy9kb3ducmV2LnhtbERPTYvCMBC9L/gfwgje1lQRka5RVCp4kEWr3odmtu1u&#10;MylNWuu/NwuCt3m8z1mue1OJjhpXWlYwGUcgiDOrS84VXC/7zwUI55E1VpZJwYMcrFeDjyXG2t75&#10;TF3qcxFC2MWooPC+jqV0WUEG3djWxIH7sY1BH2CTS93gPYSbSk6jaC4NlhwaCqxpV1D2l7ZGQRtl&#10;OsmT3zQ9t7fvbde5U3J0So2G/eYLhKfev8Uv90GH+f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XJjBAAAA3AAAAA8AAAAAAAAAAAAAAAAAmAIAAGRycy9kb3du&#10;cmV2LnhtbFBLBQYAAAAABAAEAPUAAACGAw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iR8MA&#10;AADcAAAADwAAAGRycy9kb3ducmV2LnhtbERPTWsCMRC9F/ofwhS8lJqt0iBbo4hFEXvSltLjsJnd&#10;LN1MliTV9d+bQsHbPN7nzJeD68SJQmw9a3geFyCIK29abjR8fmyeZiBiQjbYeSYNF4qwXNzfzbE0&#10;/swHOh1TI3IIxxI12JT6UspYWXIYx74nzlztg8OUYWikCXjO4a6Tk6JQ0mHLucFiT2tL1c/x12lY&#10;fb/tQr21W6Wm7+sv9bgv6tle69HDsHoFkWhIN/G/e2fyfPUC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iR8MAAADcAAAADwAAAAAAAAAAAAAAAACYAgAAZHJzL2Rv&#10;d25yZXYueG1sUEsFBgAAAAAEAAQA9QAAAIgDA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g974A&#10;AADcAAAADwAAAGRycy9kb3ducmV2LnhtbERPy6rCMBDdX/AfwgjurqkKRatRRBR0eX2th2Zsi82k&#10;JFGrX38jCO7mcJ4zW7SmFndyvrKsYNBPQBDnVldcKDgeNr9jED4ga6wtk4IneVjMOz8zzLR98B/d&#10;96EQMYR9hgrKEJpMSp+XZND3bUMcuYt1BkOErpDa4SOGm1oOkySVBiuODSU2tCopv+5vRsHyNGrX&#10;59eKL2RPz+HBhfNOTpTqddvlFESgNnzFH/dWx/lpCu9n4gV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F4Pe+AAAA3AAAAA8AAAAAAAAAAAAAAAAAmAIAAGRycy9kb3ducmV2&#10;LnhtbFBLBQYAAAAABAAEAPUAAACDAw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QcIA&#10;AADcAAAADwAAAGRycy9kb3ducmV2LnhtbERPS2vCQBC+C/0PyxR6M5sK1RCzin3RCr0kiucxOybB&#10;7GzIrpr8+25B6G0+vudk68G04kq9aywreI5iEMSl1Q1XCva7z2kCwnlkja1lUjCSg/XqYZJhqu2N&#10;c7oWvhIhhF2KCmrvu1RKV9Zk0EW2Iw7cyfYGfYB9JXWPtxBuWjmL47k02HBoqLGjt5rKc3ExCmY2&#10;T8ZD7JKvn8t2PL6/brn5eFHq6XHYLEF4Gvy/+O7+1mH+fAF/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JVBwgAAANwAAAAPAAAAAAAAAAAAAAAAAJgCAABkcnMvZG93&#10;bnJldi54bWxQSwUGAAAAAAQABAD1AAAAhwM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ccA&#10;AADcAAAADwAAAGRycy9kb3ducmV2LnhtbESPS2vDMBCE74X+B7GF3Bo5PbitG8WEQh85hNL0RW6L&#10;tbFMrZWxFNv599lDobddZnbm22U5+VYN1McmsIHFPANFXAXbcG3g8+Pp+g5UTMgW28Bk4EQRytXl&#10;xRILG0Z+p2GXaiUhHAs04FLqCq1j5chjnIeOWLRD6D0mWfta2x5HCfetvsmyXHtsWBocdvToqPrd&#10;Hb2Bscnf9t/5ZlOftvfd188z33r3Yszsalo/gEo0pX/z3/WrFfxcaOUZmUC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p583HAAAA3AAAAA8AAAAAAAAAAAAAAAAAmAIAAGRy&#10;cy9kb3ducmV2LnhtbFBLBQYAAAAABAAEAPUAAACMAw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r4A&#10;AADcAAAADwAAAGRycy9kb3ducmV2LnhtbERPzYrCMBC+C/sOYQRvNlVQtGuUsirs0a0+wJCMbdhm&#10;Upqo9e3NgrC3+fh+Z7MbXCvu1AfrWcEsy0EQa28s1wou5+N0BSJEZIOtZ1LwpAC77cdog4XxD/6h&#10;exVrkUI4FKigibErpAy6IYch8x1x4q6+dxgT7GtpenykcNfKeZ4vpUPLqaHBjr4a0r/VzSnQcmWv&#10;ZMOpOqwXJVEZ9vVCKzUZD+UniEhD/Be/3d8mzV+u4e+ZdIH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r8P6+AAAA3AAAAA8AAAAAAAAAAAAAAAAAmAIAAGRycy9kb3ducmV2&#10;LnhtbFBLBQYAAAAABAAEAPUAAACDAw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NY8QA&#10;AADcAAAADwAAAGRycy9kb3ducmV2LnhtbESPQYvCQAyF78L+hyGCN50qrEp1FFlwWcHDav0BsRPb&#10;YidTOrNa/fXmsOAt4b2892W57lytbtSGyrOB8SgBRZx7W3Fh4JRth3NQISJbrD2TgQcFWK8+ektM&#10;rb/zgW7HWCgJ4ZCigTLGJtU65CU5DCPfEIt28a3DKGtbaNviXcJdrSdJMtUOK5aGEhv6Kim/Hv+c&#10;gc9T971/ZrMrJsXY6cfvc7o7Z8YM+t1mASpSF9/m/+sfK/gzwZdnZAK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TWPEAAAA3AAAAA8AAAAAAAAAAAAAAAAAmAIAAGRycy9k&#10;b3ducmV2LnhtbFBLBQYAAAAABAAEAPUAAACJAw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L6sAA&#10;AADcAAAADwAAAGRycy9kb3ducmV2LnhtbERPS4vCMBC+L/gfwgje1lRdVqlGkWUFPfo4eByb6UOb&#10;SUlirf/eLAh7m4/vOYtVZ2rRkvOVZQWjYQKCOLO64kLB6bj5nIHwAVljbZkUPMnDatn7WGCq7YP3&#10;1B5CIWII+xQVlCE0qZQ+K8mgH9qGOHK5dQZDhK6Q2uEjhptajpPkWxqsODaU2NBPSdntcDcKvn53&#10;505X48vmeWwnSe5s3l6tUoN+t56DCNSFf/HbvdVx/nQE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2L6sAAAADcAAAADwAAAAAAAAAAAAAAAACYAgAAZHJzL2Rvd25y&#10;ZXYueG1sUEsFBgAAAAAEAAQA9QAAAIUDA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88MA&#10;AADcAAAADwAAAGRycy9kb3ducmV2LnhtbERPTWvCQBC9F/wPywjedGOkKqmrSKW0ehBNe/E2ZMck&#10;NDsbdrca/70rCL3N433OYtWZRlzI+dqygvEoAUFcWF1zqeDn+2M4B+EDssbGMim4kYfVsveywEzb&#10;Kx/pkodSxBD2GSqoQmgzKX1RkUE/si1x5M7WGQwRulJqh9cYbhqZJslUGqw5NlTY0ntFxW/+ZxT4&#10;TS43p/PuNHGv2095SKftnndKDfrd+g1EoC78i5/uLx3nz1J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188MAAADcAAAADwAAAAAAAAAAAAAAAACYAgAAZHJzL2Rv&#10;d25yZXYueG1sUEsFBgAAAAAEAAQA9QAAAIgDA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JusIA&#10;AADcAAAADwAAAGRycy9kb3ducmV2LnhtbERPS2sCMRC+F/wPYQRvNWstVVajSKHWg4f6OHgck3F3&#10;cTNZNlPd/vtGKPQ2H99z5svO1+pGbawCGxgNM1DENriKCwPHw8fzFFQUZId1YDLwQxGWi97THHMX&#10;7ryj214KlUI45migFGlyraMtyWMchoY4cZfQepQE20K7Fu8p3Nf6JcvetMeKU0OJDb2XZK/7b29g&#10;XZ23n02U1+4ywuz0dbZr2VhjBv1uNQMl1Mm/+M+9cWn+ZAyP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km6wgAAANwAAAAPAAAAAAAAAAAAAAAAAJgCAABkcnMvZG93&#10;bnJldi54bWxQSwUGAAAAAAQABAD1AAAAhwM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8MA&#10;AADcAAAADwAAAGRycy9kb3ducmV2LnhtbERP24rCMBB9F/yHMMK+iKYrolKN4q4IiiBY/YChGdtq&#10;M+k2We3u1xtB8G0O5zqzRWNKcaPaFZYVfPYjEMSp1QVnCk7HdW8CwnlkjaVlUvBHDhbzdmuGsbZ3&#10;PtAt8ZkIIexiVJB7X8VSujQng65vK+LAnW1t0AdYZ1LXeA/hppSDKBpJgwWHhhwr+s4pvSa/RsHo&#10;i7fNZZ1tJ9396qdKjuP/g9wp9dFpllMQnhr/Fr/cG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K8MAAADcAAAADwAAAAAAAAAAAAAAAACYAgAAZHJzL2Rv&#10;d25yZXYueG1sUEsFBgAAAAAEAAQA9QAAAIg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0K8QA&#10;AADcAAAADwAAAGRycy9kb3ducmV2LnhtbERPS2vCQBC+F/wPywje6kZBK6mriCBKoUhSD+1tmp08&#10;NDsbsquJ/vpuodDbfHzPWa57U4sbta6yrGAyjkAQZ1ZXXCg4feyeFyCcR9ZYWyYFd3KwXg2elhhr&#10;23FCt9QXIoSwi1FB6X0TS+mykgy6sW2IA5fb1qAPsC2kbrEL4aaW0yiaS4MVh4YSG9qWlF3Sq1HQ&#10;H3fuq/vepO/XPHn73CaPPN+flRoN+80rCE+9/xf/uQ86zH+Zwe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tCvEAAAA3AAAAA8AAAAAAAAAAAAAAAAAmAIAAGRycy9k&#10;b3ducmV2LnhtbFBLBQYAAAAABAAEAPUAAACJAw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qXMQA&#10;AADcAAAADwAAAGRycy9kb3ducmV2LnhtbERPS2vCQBC+F/wPywjedKMHK6mriCCKUErSHvQ2zU4e&#10;bXY2ZFeT+utdQehtPr7nLNe9qcWVWldZVjCdRCCIM6srLhR8fe7GCxDOI2usLZOCP3KwXg1elhhr&#10;23FC19QXIoSwi1FB6X0TS+mykgy6iW2IA5fb1qAPsC2kbrEL4aaWsyiaS4MVh4YSG9qWlP2mF6Og&#10;/9i5c/e9Sd8veXI8bZNbnu9/lBoN+80bCE+9/xc/3Qcd5r/O4fF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KlzEAAAA3AAAAA8AAAAAAAAAAAAAAAAAmAIAAGRycy9k&#10;b3ducmV2LnhtbFBLBQYAAAAABAAEAPUAAACJAw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UQsMA&#10;AADcAAAADwAAAGRycy9kb3ducmV2LnhtbERPTWvCQBC9F/wPywje6kYtVaKboEJNr43F4G3Ijkkw&#10;OxuyW5P++26h0Ns83ufs0tG04kG9aywrWMwjEMSl1Q1XCj7Pb88bEM4ja2wtk4JvcpAmk6cdxtoO&#10;/EGP3FcihLCLUUHtfRdL6cqaDLq57YgDd7O9QR9gX0nd4xDCTSuXUfQqDTYcGmrs6FhTec+/jIL8&#10;UlyPQ3kqXHbITi/Lzao4Z5lSs+m434LwNPp/8Z/7XYf56zX8PhMu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UQsMAAADcAAAADwAAAAAAAAAAAAAAAACYAgAAZHJzL2Rv&#10;d25yZXYueG1sUEsFBgAAAAAEAAQA9QAAAIgDA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UJcUA&#10;AADcAAAADwAAAGRycy9kb3ducmV2LnhtbESPS2vDQAyE74X8h0WFXkKybglJcbIJobRgesuDnoVX&#10;sZ16tca7fvXXV4dCbxIzmvm0O4yuVj21ofJs4HmZgCLOva24MHC9fCxeQYWIbLH2TAYmCnDYzx52&#10;mFo/8In6cyyUhHBI0UAZY5NqHfKSHIalb4hFu/nWYZS1LbRtcZBwV+uXJFlrhxVLQ4kNvZWUf587&#10;Z2B1Wn2OX/j+M01Zk2f3dTef150xT4/jcQsq0hj/zX/XmRX8jd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xQlxQAAANwAAAAPAAAAAAAAAAAAAAAAAJgCAABkcnMv&#10;ZG93bnJldi54bWxQSwUGAAAAAAQABAD1AAAAigM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q68IA&#10;AADcAAAADwAAAGRycy9kb3ducmV2LnhtbERPTWvCQBC9F/wPywi91Y05aBNdRYRSe2ujqMcxO8kG&#10;s7Mhu2r677uFQm/zeJ+zXA+2FXfqfeNYwXSSgCAunW64VnDYv728gvABWWPrmBR8k4f1avS0xFy7&#10;B3/RvQi1iCHsc1RgQuhyKX1pyKKfuI44cpXrLYYI+1rqHh8x3LYyTZKZtNhwbDDY0dZQeS1uVsFn&#10;XVan+eX947irssx7k54LnSr1PB42CxCBhvAv/nPvdJw/z+D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rrwgAAANwAAAAPAAAAAAAAAAAAAAAAAJgCAABkcnMvZG93&#10;bnJldi54bWxQSwUGAAAAAAQABAD1AAAAhwM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lsQA&#10;AADcAAAADwAAAGRycy9kb3ducmV2LnhtbESPQWvCQBCF74X+h2UKvUjdNNASUlcRUerVKOJxyE6T&#10;0Oxs2N2a+O+dQ8HbDO/Ne98sVpPr1ZVC7DwbeJ9noIhrbztuDJyOu7cCVEzIFnvPZOBGEVbL56cF&#10;ltaPfKBrlRolIRxLNNCmNJRax7olh3HuB2LRfnxwmGQNjbYBRwl3vc6z7FM77FgaWhxo01L9W/05&#10;A3k+C2csqvPsY7vL14fL/nvMLsa8vkzrL1CJpvQw/1/vreAX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apbEAAAA3AAAAA8AAAAAAAAAAAAAAAAAmAIAAGRycy9k&#10;b3ducmV2LnhtbFBLBQYAAAAABAAEAPUAAACJAw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R78A&#10;AADcAAAADwAAAGRycy9kb3ducmV2LnhtbERPTWvCQBC9C/0PywjedJMegkRXEUXotakHj0N2mqRm&#10;Z+Lu1qT/3i0UepvH+5ztfnK9epAPnbCBfJWBIq7FdtwYuHycl2tQISJb7IXJwA8F2O9eZlssrYz8&#10;To8qNiqFcCjRQBvjUGod6pYchpUMxIn7FO8wJugbbT2OKdz1+jXLCu2w49TQ4kDHlupb9e0M3KWq&#10;hlzkfvsKXPjzaTwV14Mxi/l02ICKNMV/8Z/7zab56xx+n0kX6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D0xHvwAAANwAAAAPAAAAAAAAAAAAAAAAAJgCAABkcnMvZG93bnJl&#10;di54bWxQSwUGAAAAAAQABAD1AAAAhA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iyMEA&#10;AADcAAAADwAAAGRycy9kb3ducmV2LnhtbERPyWrDMBC9B/oPYgq9hFiuS4txLIc0odBr3ELJbbDG&#10;C7FGRlIS9++rQKC3ebx1ys1sRnEh5wfLCp6TFARxY/XAnYLvr49VDsIHZI2jZVLwSx421cOixELb&#10;Kx/oUodOxBD2BSroQ5gKKX3Tk0Gf2Ik4cq11BkOErpPa4TWGm1FmafomDQ4cG3qcaNdTc6rPRgG+&#10;h8y9UMvbQ7Orj/krt8v9j1JPj/N2DSLQHP7Fd/enjvPzDG7PxAt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oosjBAAAA3AAAAA8AAAAAAAAAAAAAAAAAmAIAAGRycy9kb3du&#10;cmV2LnhtbFBLBQYAAAAABAAEAPUAAACGAw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0J8MA&#10;AADcAAAADwAAAGRycy9kb3ducmV2LnhtbERPS2sCMRC+F/wPYYReimZtQZfVKCKoPZRCfaDHYTPu&#10;Lm4maxJ1+++NUOhtPr7nTGatqcWNnK8sKxj0ExDEudUVFwp222UvBeEDssbaMin4JQ+zaedlgpm2&#10;d/6h2yYUIoawz1BBGUKTSenzkgz6vm2II3eyzmCI0BVSO7zHcFPL9yQZSoMVx4YSG1qUlJ83V6Pg&#10;OM8v5/2B34Zf4bB2zYhWR/+t1Gu3nY9BBGrDv/jP/anj/PQD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0J8MAAADcAAAADwAAAAAAAAAAAAAAAACYAgAAZHJzL2Rv&#10;d25yZXYueG1sUEsFBgAAAAAEAAQA9QAAAIg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YjcEA&#10;AADcAAAADwAAAGRycy9kb3ducmV2LnhtbERPTWsCMRC9F/wPYYTearZS2mVrFBEEj7pV8DjdjJul&#10;m0nYjLr9902h0Ns83ucsVqPv1Y2G1AU28DwrQBE3wXbcGjh+bJ9KUEmQLfaBycA3JVgtJw8LrGy4&#10;84FutbQqh3Cq0IATiZXWqXHkMc1CJM7cJQweJcOh1XbAew73vZ4Xxav22HFucBhp46j5qq/ewOd2&#10;JwepXTzGU9mf93xeX96CMY/Tcf0OSmiUf/Gfe2fz/PIF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2I3BAAAA3A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xUsEA&#10;AADcAAAADwAAAGRycy9kb3ducmV2LnhtbERP22rCQBB9L/Qflin4VjcJaGPqKlKV+ha8fMCQnSah&#10;2dmwu2ry911B6NscznWW68F04kbOt5YVpNMEBHFldcu1gst5/56D8AFZY2eZFIzkYb16fVlioe2d&#10;j3Q7hVrEEPYFKmhC6AspfdWQQT+1PXHkfqwzGCJ0tdQO7zHcdDJLkrk02HJsaLCnr4aq39PVKFhc&#10;9bYcy824L32afuwydln4VmryNmw+QQQawr/46T7oOD+fweO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cVLBAAAA3AAAAA8AAAAAAAAAAAAAAAAAmAIAAGRycy9kb3du&#10;cmV2LnhtbFBLBQYAAAAABAAEAPUAAACGAw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jeMIA&#10;AADcAAAADwAAAGRycy9kb3ducmV2LnhtbERPTWvCQBC9F/oflil4q5sKiqSuIkVFDz1Ui9DbkJ1m&#10;g9nZkB1j9Nd3C4K3ebzPmS16X6uO2lgFNvA2zEARF8FWXBr4Pqxfp6CiIFusA5OBK0VYzJ+fZpjb&#10;cOEv6vZSqhTCMUcDTqTJtY6FI49xGBrixP2G1qMk2JbatnhJ4b7WoyybaI8VpwaHDX04Kk77szdw&#10;3Indfv50x/PKrfWtlw1vxiNjBi/98h2UUC8P8d29tWn+dAL/z6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qN4wgAAANwAAAAPAAAAAAAAAAAAAAAAAJgCAABkcnMvZG93&#10;bnJldi54bWxQSwUGAAAAAAQABAD1AAAAhwM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7Q8IA&#10;AADcAAAADwAAAGRycy9kb3ducmV2LnhtbERPS4vCMBC+C/6HMII3m+pBS9coi6DoshcfiHsbmtm2&#10;2ExqE233328Ewdt8fM+ZLztTiQc1rrSsYBzFIIgzq0vOFZyO61ECwnlkjZVlUvBHDpaLfm+OqbYt&#10;7+lx8LkIIexSVFB4X6dSuqwggy6yNXHgfm1j0AfY5FI32IZwU8lJHE+lwZJDQ4E1rQrKroe7UXD0&#10;u803tZfsZ3/7SpLp7HwtbxOlhoPu8wOEp86/xS/3Vof5yQy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tDwgAAANwAAAAPAAAAAAAAAAAAAAAAAJgCAABkcnMvZG93&#10;bnJldi54bWxQSwUGAAAAAAQABAD1AAAAhw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SkcYA&#10;AADcAAAADwAAAGRycy9kb3ducmV2LnhtbESPQUsDQQyF74L/YYjgzc62oJS10yLFlnrwYFsKvYWd&#10;uLO4k1l20u3qrzcHwVvCe3nvy2I1xtYM1OcmsYPppABDXCXfcO3geNg8zMFkQfbYJiYH35Rhtby9&#10;WWDp05U/aNhLbTSEc4kOgkhXWpurQBHzJHXEqn2mPqLo2tfW93jV8NjaWVE82YgNa0PAjtaBqq/9&#10;JTo4vYnfvZ+H0+U1bOzPKFvePs6cu78bX57BCI3yb/673nnFnyutPqMT2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WSkcYAAADcAAAADwAAAAAAAAAAAAAAAACYAgAAZHJz&#10;L2Rvd25yZXYueG1sUEsFBgAAAAAEAAQA9QAAAIsDA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B9cIA&#10;AADcAAAADwAAAGRycy9kb3ducmV2LnhtbERP24rCMBB9F/Yfwizsm6a6IFqNIssqC4Lgrb4OzdgW&#10;m0lpUtv9eyMIvs3hXGe+7Ewp7lS7wrKC4SACQZxaXXCm4HRc9ycgnEfWWFomBf/kYLn46M0x1rbl&#10;Pd0PPhMhhF2MCnLvq1hKl+Zk0A1sRRy4q60N+gDrTOoa2xBuSjmKorE0WHBoyLGin5zS26ExCjZZ&#10;Uybt+Xe3u1DyfUu262NTnZX6+uxWMxCeOv8Wv9x/OsyfT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0H1wgAAANwAAAAPAAAAAAAAAAAAAAAAAJgCAABkcnMvZG93&#10;bnJldi54bWxQSwUGAAAAAAQABAD1AAAAhw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PpcYA&#10;AADcAAAADwAAAGRycy9kb3ducmV2LnhtbESPT2sCQQzF7wW/wxChtzqrFdHVUYpSlF5qreI17mT/&#10;0J3MsjN1t9++ORR6S3gv7/2y2vSuVndqQ+XZwHiUgCLOvK24MHD+fH2agwoR2WLtmQz8UIDNevCw&#10;wtT6jj/ofoqFkhAOKRooY2xSrUNWksMw8g2xaLlvHUZZ20LbFjsJd7WeJMlMO6xYGkpsaFtS9nX6&#10;dgZyn78fq34/PVy63cU/z99u1+3MmMdh/7IEFamP/+a/64M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PpcYAAADcAAAADwAAAAAAAAAAAAAAAACYAgAAZHJz&#10;L2Rvd25yZXYueG1sUEsFBgAAAAAEAAQA9QAAAIs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D18MA&#10;AADcAAAADwAAAGRycy9kb3ducmV2LnhtbERP22rCQBB9F/oPyxR8MxsFS5tmlVIV9MFekn7AkJ0m&#10;odnZkF1NzNd3BcG3OZzrpOvBNOJMnastK5hHMQjiwuqaSwU/+W72DMJ5ZI2NZVJwIQfr1cMkxUTb&#10;nr/pnPlShBB2CSqovG8TKV1RkUEX2ZY4cL+2M+gD7EqpO+xDuGnkIo6fpMGaQ0OFLb1XVPxlJ6Pg&#10;a/t5WH4sZa7rY4vFuBsbvcmVmj4Ob68gPA3+Lr659zrMf5nD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D18MAAADc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XsMA&#10;AADcAAAADwAAAGRycy9kb3ducmV2LnhtbERPTWsCMRC9F/wPYQQvpWa7LWK3RpFioXgoVL14Gzbj&#10;ZutmsiRxd/vvjSD0No/3OYvVYBvRkQ+1YwXP0wwEcel0zZWCw/7zaQ4iRGSNjWNS8EcBVsvRwwIL&#10;7Xr+oW4XK5FCOBSowMTYFlKG0pDFMHUtceJOzluMCfpKao99CreNzLNsJi3WnBoMtvRhqDzvLlbB&#10;6+Pld7s5zF6O/hg7d/q2sje5UpPxsH4HEWmI/+K7+0un+W853J5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qXsMAAADcAAAADwAAAAAAAAAAAAAAAACYAgAAZHJzL2Rv&#10;d25yZXYueG1sUEsFBgAAAAAEAAQA9QAAAIgDA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F18QA&#10;AADcAAAADwAAAGRycy9kb3ducmV2LnhtbERP30vDMBB+F/wfwg18c8ncHFtdOsQhyHCg21B8O5pr&#10;U9pcShO3+t8bQdjbfXw/b7UeXCtO1Ifas4bJWIEgLrypudJwPDzfLkCEiGyw9UwafijAOr++WmFm&#10;/Jnf6bSPlUghHDLUYGPsMilDYclhGPuOOHGl7x3GBPtKmh7PKdy18k6puXRYc2qw2NGTpaLZfzsN&#10;8516fftwzg5f6rO5562alZtG65vR8PgAItIQL+J/94tJ85dT+HsmX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BdfEAAAA3A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NC8MA&#10;AADcAAAADwAAAGRycy9kb3ducmV2LnhtbERP22rCQBB9L/gPyxT6UnRjEdHUTdBCi1CKV/B1mp0m&#10;i9nZkN2a+PfdguDbHM51Fnlva3Gh1hvHCsajBARx4bThUsHx8D6cgfABWWPtmBRcyUOeDR4WmGrX&#10;8Y4u+1CKGMI+RQVVCE0qpS8qsuhHriGO3I9rLYYI21LqFrsYbmv5kiRTadFwbKiwobeKivP+1yr4&#10;QqcT8/k8227O390Hzc1Jr65KPT32y1cQgfpwF9/cax3nzy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NC8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BMIA&#10;AADcAAAADwAAAGRycy9kb3ducmV2LnhtbERPTWvCQBC9F/oflhG8lLpRsNjoKkUoVTxVbc9Ddkxi&#10;srMxuybRX+8Kgrd5vM+ZLTpTioZql1tWMBxEIIgTq3NOFex33+8TEM4jaywtk4ILOVjMX19mGGvb&#10;8i81W5+KEMIuRgWZ91UspUsyMugGtiIO3MHWBn2AdSp1jW0IN6UcRdGHNJhzaMiwomVGSbE9GwX8&#10;9j/8c6dkM7Zrc/xpm6K7Tgql+r3uawrCU+ef4od7pcP8zzH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A8EwgAAANwAAAAPAAAAAAAAAAAAAAAAAJgCAABkcnMvZG93&#10;bnJldi54bWxQSwUGAAAAAAQABAD1AAAAhw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oMMA&#10;AADcAAAADwAAAGRycy9kb3ducmV2LnhtbERPTWvCQBC9F/oflhG81Y0liEY3obQoUujBWAi9Ddkx&#10;Cc3Oht1V0/76bkHwNo/3OZtiNL24kPOdZQXzWQKCuLa640bB53H7tAThA7LG3jIp+CEPRf74sMFM&#10;2ysf6FKGRsQQ9hkqaEMYMil93ZJBP7MDceRO1hkMEbpGaofXGG56+ZwkC2mw49jQ4kCvLdXf5dko&#10;+C13GN7TavvWVCMuP3xaf7lUqelkfFmDCDSGu/jm3us4f7WA/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No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wpMEA&#10;AADcAAAADwAAAGRycy9kb3ducmV2LnhtbERPzYrCMBC+C75DGGFvmiqytl3TIi7KXlbQ9QGGZmyL&#10;zaQ0sda3N4Kwt/n4fmedD6YRPXWutqxgPotAEBdW11wqOP/tpjEI55E1NpZJwYMc5Nl4tMZU2zsf&#10;qT/5UoQQdikqqLxvUyldUZFBN7MtceAutjPoA+xKqTu8h3DTyEUUfUqDNYeGClvaVlRcTzejgBb9&#10;t1sue52ch31T7Nokfhx+lfqYDJsvEJ4G/y9+u390mJ+s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MKTBAAAA3AAAAA8AAAAAAAAAAAAAAAAAmAIAAGRycy9kb3du&#10;cmV2LnhtbFBLBQYAAAAABAAEAPUAAACGAw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38UA&#10;AADcAAAADwAAAGRycy9kb3ducmV2LnhtbESPS2vDQAyE74X8h0WFXkKybgkhdbIJobRgesuDnoVX&#10;sZ16tca7fvXXV4dCbxIzmvm0O4yuVj21ofJs4HmZgCLOva24MHC9fCw2oEJEtlh7JgMTBTjsZw87&#10;TK0f+ET9ORZKQjikaKCMsUm1DnlJDsPSN8Si3XzrMMraFtq2OEi4q/VLkqy1w4qlocSG3krKv8+d&#10;M7A6rT7HL3z/maasybP7upvP686Yp8fxuAUVaYz/5r/rzAr+q9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fxQAAANwAAAAPAAAAAAAAAAAAAAAAAJgCAABkcnMv&#10;ZG93bnJldi54bWxQSwUGAAAAAAQABAD1AAAAig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FF8EA&#10;AADcAAAADwAAAGRycy9kb3ducmV2LnhtbERPS4vCMBC+L/gfwgheFk31UNbaKCIIenHxBR6HZvrA&#10;ZlKaWOu/3wjC3ubje0666k0tOmpdZVnBdBKBIM6srrhQcDlvxz8gnEfWWFsmBS9ysFoOvlJMtH3y&#10;kbqTL0QIYZeggtL7JpHSZSUZdBPbEAcut61BH2BbSN3iM4SbWs6iKJYGKw4NJTa0KSm7nx5GwQ6L&#10;uJfrq7zvD/m1+o2/b93xoNRo2K8XIDz1/l/8ce90mD+fw/u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BRfBAAAA3AAAAA8AAAAAAAAAAAAAAAAAmAIAAGRycy9kb3du&#10;cmV2LnhtbFBLBQYAAAAABAAEAPUAAACGAw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TsQA&#10;AADcAAAADwAAAGRycy9kb3ducmV2LnhtbESPQWvCQBSE74L/YXlCb7rRQilpNkFEpVAQqjVeH9ln&#10;EpJ9G7Ibk/77bqHQ4zAz3zBJNplWPKh3tWUF61UEgriwuuZSwdflsHwF4TyyxtYyKfgmB1k6nyUY&#10;azvyJz3OvhQBwi5GBZX3XSylKyoy6Fa2Iw7e3fYGfZB9KXWPY4CbVm6i6EUarDksVNjRrqKiOQ9G&#10;wbEc2ny87k+nG+XPTf5xuAzdVamnxbR9A+Fp8v/hv/a7VhCI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ik7EAAAA3AAAAA8AAAAAAAAAAAAAAAAAmAIAAGRycy9k&#10;b3ducmV2LnhtbFBLBQYAAAAABAAEAPUAAACJ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bGcIA&#10;AADcAAAADwAAAGRycy9kb3ducmV2LnhtbESPQYvCMBSE78L+h/AEb5rqQaUaRQVZ8WbtD3g0b5uy&#10;zUtNstrdX78RBI/DzHzDrLe9bcWdfGgcK5hOMhDEldMN1wrK63G8BBEissbWMSn4pQDbzcdgjbl2&#10;D77QvYi1SBAOOSowMXa5lKEyZDFMXEecvC/nLcYkfS21x0eC21bOsmwuLTacFgx2dDBUfRc/VoGN&#10;Be/pUN/6T7Mod+dwO/q/uVKjYb9bgYjUx3f41T5pBbNsCs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hsZwgAAANwAAAAPAAAAAAAAAAAAAAAAAJgCAABkcnMvZG93&#10;bnJldi54bWxQSwUGAAAAAAQABAD1AAAAhwM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U7scA&#10;AADcAAAADwAAAGRycy9kb3ducmV2LnhtbESPT2vCQBTE74V+h+UVvBTdJIdaoquIYCnpoWiLkNsj&#10;+0yC2bchu/ljP323IPQ4zMxvmPV2Mo0YqHO1ZQXxIgJBXFhdc6ng++swfwXhPLLGxjIpuJGD7ebx&#10;YY2ptiMfaTj5UgQIuxQVVN63qZSuqMigW9iWOHgX2xn0QXal1B2OAW4amUTRizRYc1iosKV9RcX1&#10;1BsFbz/xMssv/TNnmB+T7CzL68enUrOnabcC4Wny/+F7+10rSK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1O7HAAAA3AAAAA8AAAAAAAAAAAAAAAAAmAIAAGRy&#10;cy9kb3ducmV2LnhtbFBLBQYAAAAABAAEAPUAAACM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pK8QA&#10;AADcAAAADwAAAGRycy9kb3ducmV2LnhtbESPQWsCMRSE74X+h/AKXkpNqiB2axQpFrx4cLU9P5LX&#10;zdLNy5JEXfvrG6HQ4zAz3zCL1eA7caaY2sAanscKBLEJtuVGw/Hw/jQHkTKyxS4wabhSgtXy/m6B&#10;lQ0X3tO5zo0oEE4VanA595WUyTjymMahJy7eV4gec5GxkTbipcB9JydKzaTHlsuCw57eHJnv+uQ1&#10;xLwzbsMfs5e1kpsfs3389PVJ69HDsH4FkWnI/+G/9tZqmKgp3M6U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KSvEAAAA3AAAAA8AAAAAAAAAAAAAAAAAmAIAAGRycy9k&#10;b3ducmV2LnhtbFBLBQYAAAAABAAEAPUAAACJ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LgcYA&#10;AADcAAAADwAAAGRycy9kb3ducmV2LnhtbESPQWsCMRSE7wX/Q3gFL6VmFallaxQRK4KHstoeents&#10;3m6Wbl6WJHXXf28KBY/DzHzDLNeDbcWFfGgcK5hOMhDEpdMN1wo+z+/PryBCRNbYOiYFVwqwXo0e&#10;lphr13NBl1OsRYJwyFGBibHLpQylIYth4jri5FXOW4xJ+lpqj32C21bOsuxFWmw4LRjsaGuo/Dn9&#10;WgVF9bTrv779x7Awtrj6vWw3x0qp8eOweQMRaYj38H/7oBXMsjn8nU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LgcYAAADcAAAADwAAAAAAAAAAAAAAAACYAgAAZHJz&#10;L2Rvd25yZXYueG1sUEsFBgAAAAAEAAQA9QAAAIs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SQMQA&#10;AADcAAAADwAAAGRycy9kb3ducmV2LnhtbESPQWsCMRSE70L/Q3gFL6JZF7ouq1GKUOjBi1Zpj4/N&#10;c3fp5mVJosZ/3whCj8PMfMOsNtH04krOd5YVzGcZCOLa6o4bBcevj2kJwgdkjb1lUnAnD5v1y2iF&#10;lbY33tP1EBqRIOwrVNCGMFRS+rolg35mB+Lkna0zGJJ0jdQObwlueplnWSENdpwWWhxo21L9e7gY&#10;BbvJJY/x/PNd1M0pL/ze7Xy5UGr8Gt+XIALF8B9+tj+1gjx7g8e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0kDEAAAA3A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kK8IA&#10;AADcAAAADwAAAGRycy9kb3ducmV2LnhtbESPQYvCMBSE78L+h/AWvGm6FYp0jSLCgiyLYBW8vm2e&#10;bWnzUprY1n9vBMHjMDPfMKvNaBrRU+cqywq+5hEI4tzqigsF59PPbAnCeWSNjWVScCcHm/XHZIWp&#10;tgMfqc98IQKEXYoKSu/bVEqXl2TQzW1LHLyr7Qz6ILtC6g6HADeNjKMokQYrDgsltrQrKa+zm1FQ&#10;X7Lkuqjjv8Mv9f+6GA9ODqTU9HPcfoPwNPp3+NXeawVxl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uQrwgAAANw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ZZcUA&#10;AADcAAAADwAAAGRycy9kb3ducmV2LnhtbESPT4vCMBTE78J+h/AWvGm6PWipRpGFXVS8+AfR26N5&#10;tsXmpTbR1m9vFhY8DjPzG2Y670wlHtS40rKCr2EEgjizuuRcwWH/M0hAOI+ssbJMCp7kYD776E0x&#10;1bblLT12PhcBwi5FBYX3dSqlywoy6Ia2Jg7exTYGfZBNLnWDbYCbSsZRNJIGSw4LBdb0XVB23d2N&#10;gr1f/W6oPWXn7W2dJKPx8VreYqX6n91iAsJT59/h//ZSK4ijMfydC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llxQAAANw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J+sMA&#10;AADcAAAADwAAAGRycy9kb3ducmV2LnhtbERPS2vCQBC+F/oflil4kbqpSJHUTbANgoeC1MehtyE7&#10;zYZmZ0N21Pjvuwehx4/vvSpH36kLDbENbOBlloEiroNtuTFwPGyel6CiIFvsApOBG0Uoi8eHFeY2&#10;XPmLLntpVArhmKMBJ9LnWsfakcc4Cz1x4n7C4FESHBptB7ymcN/peZa9ao8tpwaHPX04qn/3Z28A&#10;P7+na79o3qcnqapN63bVUnbGTJ7G9RsooVH+xXf31hqYZ2ltOpOO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mJ+s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ScQA&#10;AADcAAAADwAAAGRycy9kb3ducmV2LnhtbESPUWvCQBCE3wv9D8cW+lYvShUbPSVYhNo3tT9gzW1z&#10;obm9kNtq0l/vCQUfh5n5hlmue9+oM3WxDmxgPMpAEZfB1lwZ+DpuX+agoiBbbAKTgYEirFePD0vM&#10;bbjwns4HqVSCcMzRgBNpc61j6chjHIWWOHnfofMoSXaVth1eEtw3epJlM+2x5rTgsKWNo/Ln8OsN&#10;NKI3W1dMw/j19P5Z/O2GvbjBmOenvliAEurlHv5vf1gDk+wN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3WEnEAAAA3A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08IA&#10;AADcAAAADwAAAGRycy9kb3ducmV2LnhtbERPu27CMBTdK/EP1kViqcCBVgQFDOKhVl0YeCxsV/El&#10;ibCvo9gJ4e/roVLHo/NebXprREeNrxwrmE4SEMS50xUXCq6Xr/EChA/IGo1jUvAiD5v14G2FmXZP&#10;PlF3DoWIIewzVFCGUGdS+rwki37iauLI3V1jMUTYFFI3+Izh1shZksylxYpjQ4k17UvKH+fWKjAd&#10;tZ+p2Ukn00V6+D62H7fLu1KjYb9dggjUh3/xn/tHK5hN4/x4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zTwgAAANw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bh8cA&#10;AADcAAAADwAAAGRycy9kb3ducmV2LnhtbESPQWvCQBSE70L/w/IKvYhu4kHa6CpSFHsRqxbB2yP7&#10;TFKzb0N2Y6K/3i0UPA4z8w0znXemFFeqXWFZQTyMQBCnVhecKfg5rAbvIJxH1lhaJgU3cjCfvfSm&#10;mGjb8o6ue5+JAGGXoILc+yqR0qU5GXRDWxEH72xrgz7IOpO6xjbATSlHUTSWBgsOCzlW9JlTetk3&#10;RkF7WC+/t9vN+oTjhe0fL7/N+eOu1Ntrt5iA8NT5Z/i//aUVjOIY/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ZW4fHAAAA3AAAAA8AAAAAAAAAAAAAAAAAmAIAAGRy&#10;cy9kb3ducmV2LnhtbFBLBQYAAAAABAAEAPUAAACMAw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my8IA&#10;AADcAAAADwAAAGRycy9kb3ducmV2LnhtbESPwWrDMBBE74X+g9hAb41sH0xxooSQEMg1bg89LtbW&#10;dmPtOpIaO38fFQo9DjPzhllvZzeoG/nQCxvIlxko4kZsz62Bj/fj6xuoEJEtDsJk4E4BtpvnpzVW&#10;ViY+062OrUoQDhUa6GIcK61D05HDsJSROHlf4h3GJH2rrccpwd2giywrtcOe00KHI+07ai71jzNw&#10;lboec5Hr5Ttw6Y+H6VB+7ox5Wcy7FahIc/wP/7VP1kCRF/B7Jh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ibL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hHsYA&#10;AADcAAAADwAAAGRycy9kb3ducmV2LnhtbESPT2vCQBTE70K/w/IKvYhuolZD6iqlKoiHFv/0/si+&#10;JsHs25BdTfz2rlDwOMzMb5j5sjOVuFLjSssK4mEEgjizuuRcwem4GSQgnEfWWFkmBTdysFy89OaY&#10;atvynq4Hn4sAYZeigsL7OpXSZQUZdENbEwfvzzYGfZBNLnWDbYCbSo6iaCoNlhwWCqzpq6DsfLgY&#10;BevJbNtvz9LsdskqTi4/v/3370qpt9fu8wOEp84/w//trVYwis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hHsYAAADcAAAADwAAAAAAAAAAAAAAAACYAgAAZHJz&#10;L2Rvd25yZXYueG1sUEsFBgAAAAAEAAQA9QAAAIs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zecQA&#10;AADcAAAADwAAAGRycy9kb3ducmV2LnhtbESPQWsCMRSE74L/ITzBW81qpZXVKGIpCJ60gnh7bJ6b&#10;1c3Luknd1V9vCgWPw8x8w8wWrS3FjWpfOFYwHCQgiDOnC84V7H++3yYgfEDWWDomBXfysJh3OzNM&#10;tWt4S7ddyEWEsE9RgQmhSqX0mSGLfuAq4uidXG0xRFnnUtfYRLgt5ShJPqTFguOCwYpWhrLL7tcq&#10;kBv7eTx80VXum/N7tlmfLwYfSvV77XIKIlAbXuH/9lorGA3H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83nEAAAA3AAAAA8AAAAAAAAAAAAAAAAAmAIAAGRycy9k&#10;b3ducmV2LnhtbFBLBQYAAAAABAAEAPUAAACJAw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E464BD">
      <w:rPr>
        <w:rFonts w:ascii="Arial" w:hAnsi="Arial"/>
        <w:b/>
        <w:color w:val="0070C0"/>
      </w:rPr>
      <w:t xml:space="preserve">     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14:paraId="442CEB0D" w14:textId="7798B29B" w:rsidR="00E464BD" w:rsidRPr="00E464BD" w:rsidRDefault="00E464BD" w:rsidP="00E464B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77BAA5C9" w14:textId="44ADCA40" w:rsidR="00E464BD" w:rsidRPr="00DD5B6D" w:rsidRDefault="00E464BD" w:rsidP="00DD5B6D">
    <w:pPr>
      <w:tabs>
        <w:tab w:val="center" w:pos="4320"/>
        <w:tab w:val="right" w:pos="8640"/>
      </w:tabs>
      <w:spacing w:after="0"/>
      <w:ind w:left="3946"/>
      <w:rPr>
        <w:rFonts w:ascii="Arial" w:hAnsi="Arial"/>
        <w:color w:val="4F81BD"/>
      </w:rPr>
    </w:pPr>
    <w:r w:rsidRPr="00E464BD">
      <w:rPr>
        <w:rFonts w:ascii="Arial" w:hAnsi="Arial"/>
        <w:color w:val="0070C0"/>
        <w:sz w:val="18"/>
      </w:rPr>
      <w:t>Washington, D.C.  20212</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5E82E" w14:textId="4B0585BB" w:rsidR="00E464BD" w:rsidRDefault="00794323">
    <w:pPr>
      <w:pStyle w:val="Header"/>
    </w:pPr>
    <w:r>
      <w:rPr>
        <w:noProof/>
      </w:rPr>
      <w:pict w14:anchorId="0965D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471.3pt;height:188.5pt;z-index:251606016"/>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6B9E" w14:textId="58D5825C" w:rsidR="00E464BD" w:rsidRDefault="00E464B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CCC2" w14:textId="11F6F3F8" w:rsidR="00E464BD" w:rsidRDefault="00E464B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7C8B8" w14:textId="2DE8D8E5" w:rsidR="00E464BD" w:rsidRDefault="00E464B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CD03" w14:textId="1B57125A" w:rsidR="00E464BD" w:rsidRDefault="00E464B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4FF7" w14:textId="7667D358" w:rsidR="00E464BD" w:rsidRDefault="00E464B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CFDF9" w14:textId="49FA1DD3" w:rsidR="00E464BD" w:rsidRDefault="00E464B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2D33" w14:textId="60F730D5" w:rsidR="00E464BD" w:rsidRDefault="00E464B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30C6" w14:textId="06194256" w:rsidR="00E464BD" w:rsidRDefault="00E464B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0E10" w14:textId="0823D035" w:rsidR="00E464BD" w:rsidRDefault="00E46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CC16B" w14:textId="22F2F026" w:rsidR="00E464BD" w:rsidRDefault="00794323" w:rsidP="005B27E9">
    <w:pPr>
      <w:pStyle w:val="Header"/>
    </w:pPr>
    <w:r>
      <w:rPr>
        <w:noProof/>
      </w:rPr>
      <w:pict w14:anchorId="2509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71.3pt;height:188.5pt;z-index:251583488"/>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DACC" w14:textId="6AD410B5" w:rsidR="00E464BD" w:rsidRDefault="00E464BD">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57E1" w14:textId="6491D92D" w:rsidR="00E464BD" w:rsidRDefault="00E464B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A996E" w14:textId="12128063" w:rsidR="00E464BD" w:rsidRDefault="00E464BD">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62520" w14:textId="67C1F658" w:rsidR="00E464BD" w:rsidRDefault="00E464BD">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92FE5" w14:textId="17147FA3" w:rsidR="00E464BD" w:rsidRDefault="00E464BD">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42CB" w14:textId="4A458311" w:rsidR="00E464BD" w:rsidRDefault="00E464BD">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D990" w14:textId="7F666AA1" w:rsidR="00E464BD" w:rsidRDefault="00794323" w:rsidP="005B27E9">
    <w:pPr>
      <w:pStyle w:val="Header"/>
    </w:pPr>
    <w:r>
      <w:rPr>
        <w:noProof/>
      </w:rPr>
      <w:pict w14:anchorId="193B2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left:0;text-align:left;margin-left:0;margin-top:0;width:471.3pt;height:188.5pt;z-index:251629568"/>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5F37" w14:textId="17159B20" w:rsidR="00E464BD" w:rsidRDefault="00794323" w:rsidP="005B27E9">
    <w:pPr>
      <w:pStyle w:val="Header"/>
    </w:pPr>
    <w:r>
      <w:rPr>
        <w:noProof/>
      </w:rPr>
      <w:pict w14:anchorId="6E5BD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left:0;text-align:left;margin-left:0;margin-top:0;width:471.3pt;height:188.5pt;z-index:251631616"/>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86F36" w14:textId="087158C0" w:rsidR="00E464BD" w:rsidRDefault="00794323" w:rsidP="005B27E9">
    <w:pPr>
      <w:pStyle w:val="Header"/>
    </w:pPr>
    <w:r>
      <w:rPr>
        <w:noProof/>
      </w:rPr>
      <w:pict w14:anchorId="68CA2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left:0;text-align:left;margin-left:0;margin-top:0;width:471.3pt;height:188.5pt;z-index:251627520"/>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74B64" w14:textId="443AEFA2" w:rsidR="00E464BD" w:rsidRDefault="00794323" w:rsidP="005B27E9">
    <w:pPr>
      <w:pStyle w:val="Header"/>
    </w:pPr>
    <w:r>
      <w:rPr>
        <w:noProof/>
      </w:rPr>
      <w:pict w14:anchorId="45F2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0;margin-top:0;width:471.3pt;height:188.5pt;z-index:251635712"/>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A3EA" w14:textId="5CF39761" w:rsidR="00E464BD" w:rsidRDefault="00794323" w:rsidP="005B27E9">
    <w:pPr>
      <w:pStyle w:val="Header"/>
    </w:pPr>
    <w:r>
      <w:rPr>
        <w:noProof/>
      </w:rPr>
      <w:pict w14:anchorId="37923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71.3pt;height:188.5pt;z-index:251585536"/>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4406D" w14:textId="2407E05C" w:rsidR="00E464BD" w:rsidRDefault="00794323" w:rsidP="005B27E9">
    <w:pPr>
      <w:pStyle w:val="Header"/>
    </w:pPr>
    <w:r>
      <w:rPr>
        <w:noProof/>
      </w:rPr>
      <w:pict w14:anchorId="462EE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0;margin-top:0;width:471.3pt;height:188.5pt;z-index:251637760"/>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2019F" w14:textId="32ECDF2F" w:rsidR="00E464BD" w:rsidRDefault="00794323" w:rsidP="005B27E9">
    <w:pPr>
      <w:pStyle w:val="Header"/>
    </w:pPr>
    <w:r>
      <w:rPr>
        <w:noProof/>
      </w:rPr>
      <w:pict w14:anchorId="2348F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left:0;text-align:left;margin-left:0;margin-top:0;width:471.3pt;height:188.5pt;z-index:251633664"/>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42F8" w14:textId="2214D80F" w:rsidR="00E464BD" w:rsidRDefault="00E464BD">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DF47B" w14:textId="14B171BF" w:rsidR="00E464BD" w:rsidRPr="00DE6CCC" w:rsidRDefault="00E464BD"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0DA8C99C" w14:textId="74A4214B" w:rsidR="00E464BD" w:rsidRPr="00DE6CCC" w:rsidRDefault="00E464BD"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10/31/2019</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FBB2" w14:textId="5D370056" w:rsidR="00E464BD" w:rsidRDefault="00E464BD">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C61E" w14:textId="2BED1E02" w:rsidR="00E464BD" w:rsidRDefault="00E464BD">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6F0A" w14:textId="42A4FCAE" w:rsidR="00E464BD" w:rsidRPr="00DE6CCC" w:rsidRDefault="00E464BD" w:rsidP="00DE6CCC">
    <w:pPr>
      <w:tabs>
        <w:tab w:val="center" w:pos="4320"/>
        <w:tab w:val="right" w:pos="8640"/>
      </w:tabs>
      <w:spacing w:after="0"/>
      <w:ind w:left="0"/>
      <w:jc w:val="right"/>
      <w:rPr>
        <w:rFonts w:ascii="Arial" w:hAnsi="Arial" w:cs="Arial"/>
        <w:sz w:val="16"/>
        <w:szCs w:val="16"/>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C29A" w14:textId="76656BFF" w:rsidR="00E464BD" w:rsidRDefault="00E464BD">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4826" w14:textId="6691C6E6" w:rsidR="00E464BD" w:rsidRDefault="00794323">
    <w:pPr>
      <w:pStyle w:val="Header"/>
    </w:pPr>
    <w:r>
      <w:rPr>
        <w:noProof/>
      </w:rPr>
      <w:pict w14:anchorId="0C454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71.3pt;height:188.5pt;z-index:251648000"/>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7395A" w14:textId="01885773" w:rsidR="00E464BD" w:rsidRDefault="00794323">
    <w:pPr>
      <w:pStyle w:val="Header"/>
      <w:rPr>
        <w:szCs w:val="20"/>
      </w:rPr>
    </w:pPr>
    <w:r>
      <w:rPr>
        <w:noProof/>
      </w:rPr>
      <w:pict w14:anchorId="37182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style="position:absolute;left:0;text-align:left;margin-left:0;margin-top:0;width:471.3pt;height:188.5pt;z-index:251650048"/>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0FC6" w14:textId="66749E8A" w:rsidR="00E464BD" w:rsidRDefault="00794323" w:rsidP="005B27E9">
    <w:pPr>
      <w:pStyle w:val="Header"/>
    </w:pPr>
    <w:r>
      <w:rPr>
        <w:noProof/>
      </w:rPr>
      <w:pict w14:anchorId="4C2FB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3pt;height:188.5pt;z-index:251581440"/>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46E9" w14:textId="4E7E83C4" w:rsidR="00E464BD" w:rsidRDefault="00794323">
    <w:pPr>
      <w:pStyle w:val="Header"/>
    </w:pPr>
    <w:r>
      <w:rPr>
        <w:noProof/>
      </w:rPr>
      <w:pict w14:anchorId="4931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left:0;text-align:left;margin-left:0;margin-top:0;width:471.3pt;height:188.5pt;z-index:251645952"/>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5E8D0" w14:textId="2C41AB15" w:rsidR="00E464BD" w:rsidRDefault="00E464BD">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EB9D" w14:textId="6E4CFD1F" w:rsidR="00E464BD" w:rsidRDefault="00E464BD">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650F" w14:textId="668F8DD9" w:rsidR="00E464BD" w:rsidRDefault="00E464BD">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B185F" w14:textId="4301FFD3" w:rsidR="00E464BD" w:rsidRDefault="00E464BD">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63ABF" w14:textId="3EC00995" w:rsidR="00E464BD" w:rsidRDefault="00E464BD">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F252" w14:textId="1A978CD1" w:rsidR="00E464BD" w:rsidRDefault="00E464BD">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FAEA" w14:textId="743B4CEF" w:rsidR="00E464BD" w:rsidRDefault="00E464BD">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21EDB" w14:textId="2203549A" w:rsidR="00E464BD" w:rsidRDefault="00E464BD">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DEA0" w14:textId="683C815A" w:rsidR="00E464BD" w:rsidRDefault="00E464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8800" w14:textId="7EB67F57" w:rsidR="00E464BD" w:rsidRDefault="00E464BD">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77AF0" w14:textId="1F9459E3" w:rsidR="00E464BD" w:rsidRDefault="00794323">
    <w:pPr>
      <w:pStyle w:val="Header"/>
    </w:pPr>
    <w:r>
      <w:rPr>
        <w:noProof/>
      </w:rPr>
      <w:pict w14:anchorId="20E4E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0;margin-top:0;width:471.3pt;height:188.5pt;z-index:251663360"/>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5802" w14:textId="19491C87" w:rsidR="00E464BD" w:rsidRDefault="00794323">
    <w:pPr>
      <w:pStyle w:val="Header"/>
      <w:rPr>
        <w:szCs w:val="20"/>
      </w:rPr>
    </w:pPr>
    <w:r>
      <w:rPr>
        <w:noProof/>
      </w:rPr>
      <w:pict w14:anchorId="5715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style="position:absolute;left:0;text-align:left;margin-left:0;margin-top:0;width:471.3pt;height:188.5pt;z-index:251665408"/>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1C33" w14:textId="74D16172" w:rsidR="00E464BD" w:rsidRDefault="00794323">
    <w:pPr>
      <w:pStyle w:val="Header"/>
    </w:pPr>
    <w:r>
      <w:rPr>
        <w:noProof/>
      </w:rPr>
      <w:pict w14:anchorId="2702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left:0;text-align:left;margin-left:0;margin-top:0;width:471.3pt;height:188.5pt;z-index:251661312"/>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C63E9" w14:textId="14C2AC5B" w:rsidR="00E464BD" w:rsidRDefault="00E464BD">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FA047" w14:textId="0B5AEE7C" w:rsidR="00E464BD" w:rsidRDefault="00E464BD">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9BF40" w14:textId="24D83053" w:rsidR="00E464BD" w:rsidRDefault="00E464BD">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B0F4" w14:textId="3B6248A8" w:rsidR="00E464BD" w:rsidRDefault="00794323" w:rsidP="005B27E9">
    <w:pPr>
      <w:pStyle w:val="Header"/>
    </w:pPr>
    <w:r>
      <w:rPr>
        <w:noProof/>
      </w:rPr>
      <w:pict w14:anchorId="65C5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9" type="#_x0000_t136" style="position:absolute;left:0;text-align:left;margin-left:0;margin-top:0;width:471.3pt;height:188.5pt;z-index:251672576"/>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3C521" w14:textId="5D224909" w:rsidR="00E464BD" w:rsidRDefault="00E464BD">
    <w:pPr>
      <w:pStyle w:val="Header"/>
      <w:jc w:val="right"/>
    </w:pPr>
  </w:p>
  <w:p w14:paraId="3821AFEA" w14:textId="7BC40962" w:rsidR="00E464BD" w:rsidRDefault="00E464BD" w:rsidP="005B27E9">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F77D" w14:textId="3A7BD334" w:rsidR="00E464BD" w:rsidRDefault="00794323" w:rsidP="005B27E9">
    <w:pPr>
      <w:pStyle w:val="Header"/>
    </w:pPr>
    <w:r>
      <w:rPr>
        <w:noProof/>
      </w:rPr>
      <w:pict w14:anchorId="182B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8" type="#_x0000_t136" style="position:absolute;left:0;text-align:left;margin-left:0;margin-top:0;width:471.3pt;height:188.5pt;z-index:251670528"/>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30FA" w14:textId="5F48FB9B" w:rsidR="00E464BD" w:rsidRDefault="00E464BD">
    <w:pPr>
      <w:pStyle w:val="Header"/>
      <w:jc w:val="right"/>
    </w:pPr>
  </w:p>
  <w:p w14:paraId="50A7CE98" w14:textId="77777777" w:rsidR="00E464BD" w:rsidRDefault="00E464BD" w:rsidP="005B27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B37F" w14:textId="3A402BAF" w:rsidR="00E464BD" w:rsidRDefault="00E464BD">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BD0D2" w14:textId="722AF5F0" w:rsidR="00E464BD" w:rsidRDefault="00E464BD">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4D0FADE5" w14:textId="77777777" w:rsidTr="00806017">
      <w:trPr>
        <w:jc w:val="center"/>
      </w:trPr>
      <w:tc>
        <w:tcPr>
          <w:tcW w:w="5898" w:type="dxa"/>
        </w:tcPr>
        <w:p w14:paraId="732B04CE" w14:textId="77777777" w:rsidR="00E464BD" w:rsidRPr="00A05BDD" w:rsidRDefault="00E464BD"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E464BD" w:rsidRPr="00A05BDD" w:rsidRDefault="00E464BD"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E464BD" w:rsidRPr="00A05BDD" w:rsidRDefault="00E464BD" w:rsidP="00A05BDD">
          <w:pPr>
            <w:tabs>
              <w:tab w:val="center" w:pos="4320"/>
              <w:tab w:val="right" w:pos="8640"/>
            </w:tabs>
            <w:spacing w:after="0"/>
            <w:ind w:left="0"/>
            <w:jc w:val="center"/>
            <w:rPr>
              <w:szCs w:val="20"/>
            </w:rPr>
          </w:pPr>
          <w:r w:rsidRPr="00A05BDD">
            <w:rPr>
              <w:szCs w:val="20"/>
            </w:rPr>
            <w:t>CA Number</w:t>
          </w:r>
        </w:p>
      </w:tc>
    </w:tr>
    <w:tr w:rsidR="00E464BD" w:rsidRPr="00A05BDD" w14:paraId="32C653DA" w14:textId="77777777" w:rsidTr="00806017">
      <w:trPr>
        <w:jc w:val="center"/>
      </w:trPr>
      <w:tc>
        <w:tcPr>
          <w:tcW w:w="5898" w:type="dxa"/>
        </w:tcPr>
        <w:p w14:paraId="6D8F115D" w14:textId="77777777" w:rsidR="00E464BD" w:rsidRPr="00A05BDD" w:rsidRDefault="00E464BD" w:rsidP="00A05BDD">
          <w:pPr>
            <w:tabs>
              <w:tab w:val="center" w:pos="4320"/>
              <w:tab w:val="right" w:pos="8640"/>
            </w:tabs>
            <w:spacing w:after="0"/>
            <w:ind w:left="0"/>
            <w:rPr>
              <w:szCs w:val="20"/>
            </w:rPr>
          </w:pPr>
        </w:p>
      </w:tc>
      <w:tc>
        <w:tcPr>
          <w:tcW w:w="936" w:type="dxa"/>
        </w:tcPr>
        <w:p w14:paraId="249A218F" w14:textId="77777777" w:rsidR="00E464BD" w:rsidRPr="00A05BDD" w:rsidRDefault="00E464BD"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3D3EE69D" w:rsidR="00E464BD" w:rsidRPr="00A05BDD" w:rsidRDefault="00E464BD" w:rsidP="008C4E14">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7D8B90E8" w14:textId="7529E13C" w:rsidR="00E464BD" w:rsidRDefault="00E464BD" w:rsidP="005B27E9">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EC99E" w14:textId="06291C2F" w:rsidR="00E464BD" w:rsidRDefault="00E464BD">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4DF8" w14:textId="7BCE56FD" w:rsidR="00E464BD" w:rsidRDefault="00E464BD">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067D274B" w14:textId="77777777" w:rsidTr="00806017">
      <w:trPr>
        <w:jc w:val="center"/>
      </w:trPr>
      <w:tc>
        <w:tcPr>
          <w:tcW w:w="5898" w:type="dxa"/>
        </w:tcPr>
        <w:p w14:paraId="782E3BFF" w14:textId="77777777" w:rsidR="00E464BD" w:rsidRPr="00A05BDD" w:rsidRDefault="00E464BD"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E464BD" w:rsidRPr="00A05BDD" w:rsidRDefault="00E464BD"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E464BD" w:rsidRPr="00A05BDD" w:rsidRDefault="00E464BD" w:rsidP="000C37D9">
          <w:pPr>
            <w:tabs>
              <w:tab w:val="center" w:pos="4320"/>
              <w:tab w:val="right" w:pos="8640"/>
            </w:tabs>
            <w:spacing w:after="0"/>
            <w:ind w:left="0"/>
            <w:jc w:val="center"/>
            <w:rPr>
              <w:szCs w:val="20"/>
            </w:rPr>
          </w:pPr>
          <w:r w:rsidRPr="00A05BDD">
            <w:rPr>
              <w:szCs w:val="20"/>
            </w:rPr>
            <w:t>CA Number</w:t>
          </w:r>
        </w:p>
      </w:tc>
    </w:tr>
    <w:tr w:rsidR="00E464BD" w:rsidRPr="00A05BDD" w14:paraId="50E0C133" w14:textId="77777777" w:rsidTr="00806017">
      <w:trPr>
        <w:jc w:val="center"/>
      </w:trPr>
      <w:tc>
        <w:tcPr>
          <w:tcW w:w="5898" w:type="dxa"/>
        </w:tcPr>
        <w:p w14:paraId="0A590B17" w14:textId="77777777" w:rsidR="00E464BD" w:rsidRPr="00A05BDD" w:rsidRDefault="00E464BD" w:rsidP="000C37D9">
          <w:pPr>
            <w:tabs>
              <w:tab w:val="center" w:pos="4320"/>
              <w:tab w:val="right" w:pos="8640"/>
            </w:tabs>
            <w:spacing w:after="0"/>
            <w:ind w:left="0"/>
            <w:rPr>
              <w:szCs w:val="20"/>
            </w:rPr>
          </w:pPr>
        </w:p>
      </w:tc>
      <w:tc>
        <w:tcPr>
          <w:tcW w:w="936" w:type="dxa"/>
        </w:tcPr>
        <w:p w14:paraId="150B3698" w14:textId="77777777" w:rsidR="00E464BD" w:rsidRPr="00A05BDD" w:rsidRDefault="00E464BD"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77846A4E" w:rsidR="00E464BD" w:rsidRPr="00A05BDD" w:rsidRDefault="00E464BD" w:rsidP="00496139">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59609BD1" w14:textId="35EC1A8D" w:rsidR="00E464BD" w:rsidRDefault="00E464BD" w:rsidP="005B27E9">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EB8B" w14:textId="62B2AE1C" w:rsidR="00E464BD" w:rsidRDefault="00E464BD">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09F1" w14:textId="77777777" w:rsidR="00E464BD" w:rsidRDefault="00E464BD" w:rsidP="005B27E9">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29147" w14:textId="341CC487" w:rsidR="00E464BD" w:rsidRDefault="00E464BD">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1EBF2D55" w14:textId="77777777" w:rsidTr="00806017">
      <w:trPr>
        <w:jc w:val="center"/>
      </w:trPr>
      <w:tc>
        <w:tcPr>
          <w:tcW w:w="5898" w:type="dxa"/>
        </w:tcPr>
        <w:p w14:paraId="382E6478" w14:textId="77777777" w:rsidR="00E464BD" w:rsidRPr="00A05BDD" w:rsidRDefault="00E464BD"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E464BD" w:rsidRPr="00A05BDD" w:rsidRDefault="00E464BD"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E464BD" w:rsidRPr="00A05BDD" w:rsidRDefault="00E464BD" w:rsidP="00112228">
          <w:pPr>
            <w:tabs>
              <w:tab w:val="center" w:pos="4320"/>
              <w:tab w:val="right" w:pos="8640"/>
            </w:tabs>
            <w:spacing w:after="0"/>
            <w:ind w:left="0"/>
            <w:jc w:val="center"/>
            <w:rPr>
              <w:szCs w:val="20"/>
            </w:rPr>
          </w:pPr>
          <w:r w:rsidRPr="00A05BDD">
            <w:rPr>
              <w:szCs w:val="20"/>
            </w:rPr>
            <w:t>CA Number</w:t>
          </w:r>
        </w:p>
      </w:tc>
    </w:tr>
    <w:tr w:rsidR="00E464BD" w:rsidRPr="00A05BDD" w14:paraId="4C286AE5" w14:textId="77777777" w:rsidTr="00806017">
      <w:trPr>
        <w:jc w:val="center"/>
      </w:trPr>
      <w:tc>
        <w:tcPr>
          <w:tcW w:w="5898" w:type="dxa"/>
        </w:tcPr>
        <w:p w14:paraId="273ACC81" w14:textId="77777777" w:rsidR="00E464BD" w:rsidRPr="00A05BDD" w:rsidRDefault="00E464BD" w:rsidP="00112228">
          <w:pPr>
            <w:tabs>
              <w:tab w:val="center" w:pos="4320"/>
              <w:tab w:val="right" w:pos="8640"/>
            </w:tabs>
            <w:spacing w:after="0"/>
            <w:ind w:left="0"/>
            <w:rPr>
              <w:szCs w:val="20"/>
            </w:rPr>
          </w:pPr>
        </w:p>
      </w:tc>
      <w:tc>
        <w:tcPr>
          <w:tcW w:w="936" w:type="dxa"/>
        </w:tcPr>
        <w:p w14:paraId="15C4344D" w14:textId="77777777" w:rsidR="00E464BD" w:rsidRPr="00A05BDD" w:rsidRDefault="00E464BD"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4BF9D03A" w:rsidR="00E464BD" w:rsidRPr="00A05BDD" w:rsidRDefault="00E464BD" w:rsidP="00354A4C">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4599A47D" w14:textId="4EAC2CEF" w:rsidR="00E464BD" w:rsidRDefault="00E464BD" w:rsidP="005B27E9">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78C8" w14:textId="4B4513FE" w:rsidR="00E464BD" w:rsidRDefault="00E464B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7A98" w14:textId="08033936" w:rsidR="00E464BD" w:rsidRDefault="00E464BD">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43663" w14:textId="6AEE5719" w:rsidR="00E464BD" w:rsidRDefault="00E464BD">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24190181" w14:textId="77777777" w:rsidTr="00806017">
      <w:trPr>
        <w:jc w:val="center"/>
      </w:trPr>
      <w:tc>
        <w:tcPr>
          <w:tcW w:w="5898" w:type="dxa"/>
        </w:tcPr>
        <w:p w14:paraId="0D993A14" w14:textId="77777777" w:rsidR="00E464BD" w:rsidRPr="00A05BDD" w:rsidRDefault="00E464BD" w:rsidP="00112228">
          <w:pPr>
            <w:tabs>
              <w:tab w:val="center" w:pos="4320"/>
              <w:tab w:val="right" w:pos="8640"/>
            </w:tabs>
            <w:spacing w:after="0"/>
            <w:ind w:left="0"/>
            <w:rPr>
              <w:szCs w:val="20"/>
            </w:rPr>
          </w:pPr>
          <w:r w:rsidRPr="00A05BDD">
            <w:rPr>
              <w:szCs w:val="20"/>
            </w:rPr>
            <w:t>Work Statement</w:t>
          </w:r>
        </w:p>
      </w:tc>
      <w:tc>
        <w:tcPr>
          <w:tcW w:w="936" w:type="dxa"/>
        </w:tcPr>
        <w:p w14:paraId="4A55DC6B" w14:textId="77777777" w:rsidR="00E464BD" w:rsidRPr="00A05BDD" w:rsidRDefault="00E464BD" w:rsidP="00112228">
          <w:pPr>
            <w:tabs>
              <w:tab w:val="center" w:pos="4320"/>
              <w:tab w:val="right" w:pos="8640"/>
            </w:tabs>
            <w:spacing w:after="0"/>
            <w:ind w:left="0"/>
            <w:jc w:val="center"/>
            <w:rPr>
              <w:szCs w:val="20"/>
            </w:rPr>
          </w:pPr>
          <w:r w:rsidRPr="00A05BDD">
            <w:rPr>
              <w:szCs w:val="20"/>
            </w:rPr>
            <w:t>State</w:t>
          </w:r>
        </w:p>
      </w:tc>
      <w:tc>
        <w:tcPr>
          <w:tcW w:w="2526" w:type="dxa"/>
        </w:tcPr>
        <w:p w14:paraId="5AF5D5D4" w14:textId="77777777" w:rsidR="00E464BD" w:rsidRPr="00A05BDD" w:rsidRDefault="00E464BD" w:rsidP="00112228">
          <w:pPr>
            <w:tabs>
              <w:tab w:val="center" w:pos="4320"/>
              <w:tab w:val="right" w:pos="8640"/>
            </w:tabs>
            <w:spacing w:after="0"/>
            <w:ind w:left="0"/>
            <w:jc w:val="center"/>
            <w:rPr>
              <w:szCs w:val="20"/>
            </w:rPr>
          </w:pPr>
          <w:r w:rsidRPr="00A05BDD">
            <w:rPr>
              <w:szCs w:val="20"/>
            </w:rPr>
            <w:t>CA Number</w:t>
          </w:r>
        </w:p>
      </w:tc>
    </w:tr>
    <w:tr w:rsidR="00E464BD" w:rsidRPr="00A05BDD" w14:paraId="2A63AF7B" w14:textId="77777777" w:rsidTr="00806017">
      <w:trPr>
        <w:jc w:val="center"/>
      </w:trPr>
      <w:tc>
        <w:tcPr>
          <w:tcW w:w="5898" w:type="dxa"/>
        </w:tcPr>
        <w:p w14:paraId="6E5B8362" w14:textId="77777777" w:rsidR="00E464BD" w:rsidRPr="00A05BDD" w:rsidRDefault="00E464BD" w:rsidP="00112228">
          <w:pPr>
            <w:tabs>
              <w:tab w:val="center" w:pos="4320"/>
              <w:tab w:val="right" w:pos="8640"/>
            </w:tabs>
            <w:spacing w:after="0"/>
            <w:ind w:left="0"/>
            <w:rPr>
              <w:szCs w:val="20"/>
            </w:rPr>
          </w:pPr>
        </w:p>
      </w:tc>
      <w:tc>
        <w:tcPr>
          <w:tcW w:w="936" w:type="dxa"/>
        </w:tcPr>
        <w:p w14:paraId="47CC386B" w14:textId="77777777" w:rsidR="00E464BD" w:rsidRPr="00A05BDD" w:rsidRDefault="00E464BD" w:rsidP="00112228">
          <w:pPr>
            <w:tabs>
              <w:tab w:val="center" w:pos="4320"/>
              <w:tab w:val="right" w:pos="8640"/>
            </w:tabs>
            <w:spacing w:before="240" w:after="0"/>
            <w:ind w:left="0"/>
            <w:jc w:val="center"/>
            <w:rPr>
              <w:szCs w:val="20"/>
            </w:rPr>
          </w:pPr>
          <w:r w:rsidRPr="00A05BDD">
            <w:rPr>
              <w:szCs w:val="20"/>
            </w:rPr>
            <w:t>__ __</w:t>
          </w:r>
        </w:p>
      </w:tc>
      <w:tc>
        <w:tcPr>
          <w:tcW w:w="2526" w:type="dxa"/>
        </w:tcPr>
        <w:p w14:paraId="009D376B" w14:textId="4588594D" w:rsidR="00E464BD" w:rsidRPr="00A05BDD" w:rsidRDefault="00E464BD" w:rsidP="00B623AB">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4D4FD095" w14:textId="54905C62" w:rsidR="00E464BD" w:rsidRDefault="00E464BD" w:rsidP="005B27E9">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5A720" w14:textId="3E44A803" w:rsidR="00E464BD" w:rsidRDefault="00E464BD">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BA815" w14:textId="2700CA00" w:rsidR="00E464BD" w:rsidRDefault="00E464BD">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1E3B1B3D" w14:textId="77777777" w:rsidTr="00806017">
      <w:trPr>
        <w:jc w:val="center"/>
      </w:trPr>
      <w:tc>
        <w:tcPr>
          <w:tcW w:w="5898" w:type="dxa"/>
        </w:tcPr>
        <w:p w14:paraId="50D1EEE2" w14:textId="3DC5936E" w:rsidR="00E464BD" w:rsidRPr="00A05BDD" w:rsidRDefault="00E464BD" w:rsidP="00112228">
          <w:pPr>
            <w:tabs>
              <w:tab w:val="center" w:pos="4320"/>
              <w:tab w:val="right" w:pos="8640"/>
            </w:tabs>
            <w:spacing w:after="0"/>
            <w:ind w:left="0"/>
            <w:rPr>
              <w:szCs w:val="20"/>
            </w:rPr>
          </w:pPr>
        </w:p>
      </w:tc>
      <w:tc>
        <w:tcPr>
          <w:tcW w:w="936" w:type="dxa"/>
        </w:tcPr>
        <w:p w14:paraId="20C62A6C" w14:textId="1E1F9C8D" w:rsidR="00E464BD" w:rsidRPr="00A05BDD" w:rsidRDefault="00E464BD" w:rsidP="00112228">
          <w:pPr>
            <w:tabs>
              <w:tab w:val="center" w:pos="4320"/>
              <w:tab w:val="right" w:pos="8640"/>
            </w:tabs>
            <w:spacing w:after="0"/>
            <w:ind w:left="0"/>
            <w:jc w:val="center"/>
            <w:rPr>
              <w:szCs w:val="20"/>
            </w:rPr>
          </w:pPr>
        </w:p>
      </w:tc>
      <w:tc>
        <w:tcPr>
          <w:tcW w:w="2526" w:type="dxa"/>
        </w:tcPr>
        <w:p w14:paraId="6D562E4C" w14:textId="42F0775A" w:rsidR="00E464BD" w:rsidRPr="00A05BDD" w:rsidRDefault="00E464BD" w:rsidP="00112228">
          <w:pPr>
            <w:tabs>
              <w:tab w:val="center" w:pos="4320"/>
              <w:tab w:val="right" w:pos="8640"/>
            </w:tabs>
            <w:spacing w:after="0"/>
            <w:ind w:left="0"/>
            <w:jc w:val="center"/>
            <w:rPr>
              <w:szCs w:val="20"/>
            </w:rPr>
          </w:pPr>
        </w:p>
      </w:tc>
    </w:tr>
    <w:tr w:rsidR="00E464BD" w:rsidRPr="00A05BDD" w14:paraId="3C7FADED" w14:textId="77777777" w:rsidTr="00806017">
      <w:trPr>
        <w:jc w:val="center"/>
      </w:trPr>
      <w:tc>
        <w:tcPr>
          <w:tcW w:w="5898" w:type="dxa"/>
        </w:tcPr>
        <w:p w14:paraId="5C90AFED" w14:textId="77777777" w:rsidR="00E464BD" w:rsidRPr="00A05BDD" w:rsidRDefault="00E464BD" w:rsidP="00112228">
          <w:pPr>
            <w:tabs>
              <w:tab w:val="center" w:pos="4320"/>
              <w:tab w:val="right" w:pos="8640"/>
            </w:tabs>
            <w:spacing w:after="0"/>
            <w:ind w:left="0"/>
            <w:rPr>
              <w:szCs w:val="20"/>
            </w:rPr>
          </w:pPr>
        </w:p>
      </w:tc>
      <w:tc>
        <w:tcPr>
          <w:tcW w:w="936" w:type="dxa"/>
        </w:tcPr>
        <w:p w14:paraId="35B9FCDA" w14:textId="5B3B2915" w:rsidR="00E464BD" w:rsidRPr="00A05BDD" w:rsidRDefault="00E464BD" w:rsidP="00112228">
          <w:pPr>
            <w:tabs>
              <w:tab w:val="center" w:pos="4320"/>
              <w:tab w:val="right" w:pos="8640"/>
            </w:tabs>
            <w:spacing w:before="240" w:after="0"/>
            <w:ind w:left="0"/>
            <w:jc w:val="center"/>
            <w:rPr>
              <w:szCs w:val="20"/>
            </w:rPr>
          </w:pPr>
        </w:p>
      </w:tc>
      <w:tc>
        <w:tcPr>
          <w:tcW w:w="2526" w:type="dxa"/>
        </w:tcPr>
        <w:p w14:paraId="3B26044C" w14:textId="5FB5C45E" w:rsidR="00E464BD" w:rsidRPr="00A05BDD" w:rsidRDefault="00E464BD" w:rsidP="00B623AB">
          <w:pPr>
            <w:tabs>
              <w:tab w:val="center" w:pos="4320"/>
              <w:tab w:val="right" w:pos="8640"/>
            </w:tabs>
            <w:spacing w:before="240" w:after="0"/>
            <w:ind w:left="0"/>
            <w:jc w:val="center"/>
            <w:rPr>
              <w:szCs w:val="20"/>
            </w:rPr>
          </w:pPr>
        </w:p>
      </w:tc>
    </w:tr>
  </w:tbl>
  <w:p w14:paraId="09404088" w14:textId="64523698" w:rsidR="00E464BD" w:rsidRDefault="00E464BD" w:rsidP="005B27E9">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62774" w14:textId="4134F0A5" w:rsidR="00E464BD" w:rsidRDefault="00E464BD">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81C3" w14:textId="01BB4F57" w:rsidR="00E464BD" w:rsidRDefault="00794323" w:rsidP="005B27E9">
    <w:pPr>
      <w:pStyle w:val="Header"/>
    </w:pPr>
    <w:r>
      <w:rPr>
        <w:noProof/>
      </w:rPr>
      <w:pict w14:anchorId="3DF95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0;margin-top:0;width:471.3pt;height:188.5pt;z-index:251697152"/>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2CCAA842" w14:textId="77777777" w:rsidTr="00806017">
      <w:trPr>
        <w:jc w:val="center"/>
      </w:trPr>
      <w:tc>
        <w:tcPr>
          <w:tcW w:w="5898" w:type="dxa"/>
        </w:tcPr>
        <w:p w14:paraId="2779FD51" w14:textId="77777777" w:rsidR="00E464BD" w:rsidRPr="00A05BDD" w:rsidRDefault="00E464BD" w:rsidP="00112228">
          <w:pPr>
            <w:tabs>
              <w:tab w:val="center" w:pos="4320"/>
              <w:tab w:val="right" w:pos="8640"/>
            </w:tabs>
            <w:spacing w:after="0"/>
            <w:ind w:left="0"/>
            <w:rPr>
              <w:szCs w:val="20"/>
            </w:rPr>
          </w:pPr>
          <w:r w:rsidRPr="00A05BDD">
            <w:rPr>
              <w:szCs w:val="20"/>
            </w:rPr>
            <w:t>Work Statement</w:t>
          </w:r>
        </w:p>
      </w:tc>
      <w:tc>
        <w:tcPr>
          <w:tcW w:w="936" w:type="dxa"/>
        </w:tcPr>
        <w:p w14:paraId="0DF7D316" w14:textId="77777777" w:rsidR="00E464BD" w:rsidRPr="00A05BDD" w:rsidRDefault="00E464BD" w:rsidP="00112228">
          <w:pPr>
            <w:tabs>
              <w:tab w:val="center" w:pos="4320"/>
              <w:tab w:val="right" w:pos="8640"/>
            </w:tabs>
            <w:spacing w:after="0"/>
            <w:ind w:left="0"/>
            <w:jc w:val="center"/>
            <w:rPr>
              <w:szCs w:val="20"/>
            </w:rPr>
          </w:pPr>
          <w:r w:rsidRPr="00A05BDD">
            <w:rPr>
              <w:szCs w:val="20"/>
            </w:rPr>
            <w:t>State</w:t>
          </w:r>
        </w:p>
      </w:tc>
      <w:tc>
        <w:tcPr>
          <w:tcW w:w="2526" w:type="dxa"/>
        </w:tcPr>
        <w:p w14:paraId="7769B17B" w14:textId="77777777" w:rsidR="00E464BD" w:rsidRPr="00A05BDD" w:rsidRDefault="00E464BD" w:rsidP="00112228">
          <w:pPr>
            <w:tabs>
              <w:tab w:val="center" w:pos="4320"/>
              <w:tab w:val="right" w:pos="8640"/>
            </w:tabs>
            <w:spacing w:after="0"/>
            <w:ind w:left="0"/>
            <w:jc w:val="center"/>
            <w:rPr>
              <w:szCs w:val="20"/>
            </w:rPr>
          </w:pPr>
          <w:r w:rsidRPr="00A05BDD">
            <w:rPr>
              <w:szCs w:val="20"/>
            </w:rPr>
            <w:t>CA Number</w:t>
          </w:r>
        </w:p>
      </w:tc>
    </w:tr>
    <w:tr w:rsidR="00E464BD" w:rsidRPr="00A05BDD" w14:paraId="33FFEDA0" w14:textId="77777777" w:rsidTr="00806017">
      <w:trPr>
        <w:jc w:val="center"/>
      </w:trPr>
      <w:tc>
        <w:tcPr>
          <w:tcW w:w="5898" w:type="dxa"/>
        </w:tcPr>
        <w:p w14:paraId="75A5A718" w14:textId="77777777" w:rsidR="00E464BD" w:rsidRPr="00A05BDD" w:rsidRDefault="00E464BD" w:rsidP="00112228">
          <w:pPr>
            <w:tabs>
              <w:tab w:val="center" w:pos="4320"/>
              <w:tab w:val="right" w:pos="8640"/>
            </w:tabs>
            <w:spacing w:after="0"/>
            <w:ind w:left="0"/>
            <w:rPr>
              <w:szCs w:val="20"/>
            </w:rPr>
          </w:pPr>
        </w:p>
      </w:tc>
      <w:tc>
        <w:tcPr>
          <w:tcW w:w="936" w:type="dxa"/>
        </w:tcPr>
        <w:p w14:paraId="6F08299E" w14:textId="77777777" w:rsidR="00E464BD" w:rsidRPr="00A05BDD" w:rsidRDefault="00E464BD" w:rsidP="00112228">
          <w:pPr>
            <w:tabs>
              <w:tab w:val="center" w:pos="4320"/>
              <w:tab w:val="right" w:pos="8640"/>
            </w:tabs>
            <w:spacing w:before="240" w:after="0"/>
            <w:ind w:left="0"/>
            <w:jc w:val="center"/>
            <w:rPr>
              <w:szCs w:val="20"/>
            </w:rPr>
          </w:pPr>
          <w:r w:rsidRPr="00A05BDD">
            <w:rPr>
              <w:szCs w:val="20"/>
            </w:rPr>
            <w:t>__ __</w:t>
          </w:r>
        </w:p>
      </w:tc>
      <w:tc>
        <w:tcPr>
          <w:tcW w:w="2526" w:type="dxa"/>
        </w:tcPr>
        <w:p w14:paraId="273193CD" w14:textId="345AF737" w:rsidR="00E464BD" w:rsidRPr="00A05BDD" w:rsidRDefault="00E464BD" w:rsidP="009B3753">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7C4BD7E8" w14:textId="09DF709C" w:rsidR="00E464BD" w:rsidRDefault="00794323" w:rsidP="005B27E9">
    <w:pPr>
      <w:pStyle w:val="Header"/>
    </w:pPr>
    <w:r>
      <w:rPr>
        <w:noProof/>
      </w:rPr>
      <w:pict w14:anchorId="42A0F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0;margin-top:0;width:471.3pt;height:188.5pt;z-index:251699200;mso-position-horizontal-relative:text;mso-position-vertical-relative:text"/>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992B" w14:textId="410541D5" w:rsidR="00E464BD" w:rsidRDefault="00794323" w:rsidP="005B27E9">
    <w:pPr>
      <w:pStyle w:val="Header"/>
    </w:pPr>
    <w:r>
      <w:rPr>
        <w:noProof/>
      </w:rPr>
      <w:pict w14:anchorId="0BE2D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0;margin-top:0;width:471.3pt;height:188.5pt;z-index:251695104"/>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7FD9" w14:textId="1058354F" w:rsidR="00E464BD" w:rsidRDefault="00794323" w:rsidP="005B27E9">
    <w:pPr>
      <w:pStyle w:val="Header"/>
    </w:pPr>
    <w:r>
      <w:rPr>
        <w:noProof/>
      </w:rPr>
      <w:pict w14:anchorId="4D943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0;margin-top:0;width:471.3pt;height:188.5pt;z-index:251709440"/>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F7E1" w14:textId="769D5A0A" w:rsidR="00E464BD" w:rsidRDefault="00E464BD" w:rsidP="005B27E9">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76D947E0" w14:textId="77777777" w:rsidTr="00806017">
      <w:trPr>
        <w:jc w:val="center"/>
      </w:trPr>
      <w:tc>
        <w:tcPr>
          <w:tcW w:w="5898" w:type="dxa"/>
        </w:tcPr>
        <w:p w14:paraId="6F1C8CF3" w14:textId="77777777" w:rsidR="00E464BD" w:rsidRPr="00A05BDD" w:rsidRDefault="00E464BD" w:rsidP="00112228">
          <w:pPr>
            <w:tabs>
              <w:tab w:val="center" w:pos="4320"/>
              <w:tab w:val="right" w:pos="8640"/>
            </w:tabs>
            <w:spacing w:after="0"/>
            <w:ind w:left="0"/>
            <w:rPr>
              <w:szCs w:val="20"/>
            </w:rPr>
          </w:pPr>
          <w:r w:rsidRPr="00A05BDD">
            <w:rPr>
              <w:szCs w:val="20"/>
            </w:rPr>
            <w:t>Work Statement</w:t>
          </w:r>
        </w:p>
      </w:tc>
      <w:tc>
        <w:tcPr>
          <w:tcW w:w="936" w:type="dxa"/>
        </w:tcPr>
        <w:p w14:paraId="35583D31" w14:textId="77777777" w:rsidR="00E464BD" w:rsidRPr="00A05BDD" w:rsidRDefault="00E464BD" w:rsidP="00112228">
          <w:pPr>
            <w:tabs>
              <w:tab w:val="center" w:pos="4320"/>
              <w:tab w:val="right" w:pos="8640"/>
            </w:tabs>
            <w:spacing w:after="0"/>
            <w:ind w:left="0"/>
            <w:jc w:val="center"/>
            <w:rPr>
              <w:szCs w:val="20"/>
            </w:rPr>
          </w:pPr>
          <w:r w:rsidRPr="00A05BDD">
            <w:rPr>
              <w:szCs w:val="20"/>
            </w:rPr>
            <w:t>State</w:t>
          </w:r>
        </w:p>
      </w:tc>
      <w:tc>
        <w:tcPr>
          <w:tcW w:w="2526" w:type="dxa"/>
        </w:tcPr>
        <w:p w14:paraId="15303E78" w14:textId="77777777" w:rsidR="00E464BD" w:rsidRPr="00A05BDD" w:rsidRDefault="00E464BD" w:rsidP="00112228">
          <w:pPr>
            <w:tabs>
              <w:tab w:val="center" w:pos="4320"/>
              <w:tab w:val="right" w:pos="8640"/>
            </w:tabs>
            <w:spacing w:after="0"/>
            <w:ind w:left="0"/>
            <w:jc w:val="center"/>
            <w:rPr>
              <w:szCs w:val="20"/>
            </w:rPr>
          </w:pPr>
          <w:r w:rsidRPr="00A05BDD">
            <w:rPr>
              <w:szCs w:val="20"/>
            </w:rPr>
            <w:t>CA Number</w:t>
          </w:r>
        </w:p>
      </w:tc>
    </w:tr>
    <w:tr w:rsidR="00E464BD" w:rsidRPr="00A05BDD" w14:paraId="553C73E7" w14:textId="77777777" w:rsidTr="00806017">
      <w:trPr>
        <w:jc w:val="center"/>
      </w:trPr>
      <w:tc>
        <w:tcPr>
          <w:tcW w:w="5898" w:type="dxa"/>
        </w:tcPr>
        <w:p w14:paraId="08A744C1" w14:textId="77777777" w:rsidR="00E464BD" w:rsidRPr="00A05BDD" w:rsidRDefault="00E464BD" w:rsidP="00112228">
          <w:pPr>
            <w:tabs>
              <w:tab w:val="center" w:pos="4320"/>
              <w:tab w:val="right" w:pos="8640"/>
            </w:tabs>
            <w:spacing w:after="0"/>
            <w:ind w:left="0"/>
            <w:rPr>
              <w:szCs w:val="20"/>
            </w:rPr>
          </w:pPr>
        </w:p>
      </w:tc>
      <w:tc>
        <w:tcPr>
          <w:tcW w:w="936" w:type="dxa"/>
        </w:tcPr>
        <w:p w14:paraId="140554A4" w14:textId="77777777" w:rsidR="00E464BD" w:rsidRPr="00A05BDD" w:rsidRDefault="00E464BD" w:rsidP="00112228">
          <w:pPr>
            <w:tabs>
              <w:tab w:val="center" w:pos="4320"/>
              <w:tab w:val="right" w:pos="8640"/>
            </w:tabs>
            <w:spacing w:before="240" w:after="0"/>
            <w:ind w:left="0"/>
            <w:jc w:val="center"/>
            <w:rPr>
              <w:szCs w:val="20"/>
            </w:rPr>
          </w:pPr>
          <w:r w:rsidRPr="00A05BDD">
            <w:rPr>
              <w:szCs w:val="20"/>
            </w:rPr>
            <w:t>__ __</w:t>
          </w:r>
        </w:p>
      </w:tc>
      <w:tc>
        <w:tcPr>
          <w:tcW w:w="2526" w:type="dxa"/>
        </w:tcPr>
        <w:p w14:paraId="2B8CD7B8" w14:textId="355D8D94" w:rsidR="00E464BD" w:rsidRPr="00A05BDD" w:rsidRDefault="00E464BD" w:rsidP="005E4D2C">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0B373864" w14:textId="2301D8AA" w:rsidR="00E464BD" w:rsidRDefault="00794323" w:rsidP="005B27E9">
    <w:pPr>
      <w:pStyle w:val="Header"/>
    </w:pPr>
    <w:r>
      <w:rPr>
        <w:noProof/>
      </w:rPr>
      <w:pict w14:anchorId="03A6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0;margin-top:0;width:471.3pt;height:188.5pt;z-index:251711488;mso-position-horizontal-relative:text;mso-position-vertical-relative:text"/>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2F81" w14:textId="7A0441AB" w:rsidR="00E464BD" w:rsidRDefault="00794323" w:rsidP="005B27E9">
    <w:pPr>
      <w:pStyle w:val="Header"/>
    </w:pPr>
    <w:r>
      <w:rPr>
        <w:noProof/>
      </w:rPr>
      <w:pict w14:anchorId="1A600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0;margin-top:0;width:471.3pt;height:188.5pt;z-index:251707392"/>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A335" w14:textId="77777777" w:rsidR="00E464BD" w:rsidRDefault="00794323" w:rsidP="005B27E9">
    <w:pPr>
      <w:pStyle w:val="Header"/>
    </w:pPr>
    <w:r>
      <w:rPr>
        <w:noProof/>
      </w:rPr>
      <w:pict w14:anchorId="7BCA8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7" type="#_x0000_t136" style="position:absolute;left:0;text-align:left;margin-left:0;margin-top:0;width:471.3pt;height:188.5pt;z-index:251740160;mso-position-horizontal-relative:text;mso-position-vertical-relative:text"/>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73BCD" w14:textId="04B724D4" w:rsidR="00E464BD" w:rsidRDefault="00E464BD">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06C43D11" w14:textId="77777777" w:rsidTr="00806017">
      <w:trPr>
        <w:jc w:val="center"/>
      </w:trPr>
      <w:tc>
        <w:tcPr>
          <w:tcW w:w="5898" w:type="dxa"/>
        </w:tcPr>
        <w:p w14:paraId="0F560F4C" w14:textId="77777777" w:rsidR="00E464BD" w:rsidRPr="00A05BDD" w:rsidRDefault="00E464BD"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E464BD" w:rsidRPr="00A05BDD" w:rsidRDefault="00E464BD"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E464BD" w:rsidRPr="00A05BDD" w:rsidRDefault="00E464BD" w:rsidP="00112228">
          <w:pPr>
            <w:tabs>
              <w:tab w:val="center" w:pos="4320"/>
              <w:tab w:val="right" w:pos="8640"/>
            </w:tabs>
            <w:spacing w:after="0"/>
            <w:ind w:left="0"/>
            <w:jc w:val="center"/>
            <w:rPr>
              <w:szCs w:val="20"/>
            </w:rPr>
          </w:pPr>
          <w:r w:rsidRPr="00A05BDD">
            <w:rPr>
              <w:szCs w:val="20"/>
            </w:rPr>
            <w:t>CA Number</w:t>
          </w:r>
        </w:p>
      </w:tc>
    </w:tr>
    <w:tr w:rsidR="00E464BD" w:rsidRPr="00A05BDD" w14:paraId="1E9D0D7B" w14:textId="77777777" w:rsidTr="00806017">
      <w:trPr>
        <w:jc w:val="center"/>
      </w:trPr>
      <w:tc>
        <w:tcPr>
          <w:tcW w:w="5898" w:type="dxa"/>
        </w:tcPr>
        <w:p w14:paraId="316773F8" w14:textId="77777777" w:rsidR="00E464BD" w:rsidRPr="00A05BDD" w:rsidRDefault="00E464BD" w:rsidP="00112228">
          <w:pPr>
            <w:tabs>
              <w:tab w:val="center" w:pos="4320"/>
              <w:tab w:val="right" w:pos="8640"/>
            </w:tabs>
            <w:spacing w:after="0"/>
            <w:ind w:left="0"/>
            <w:rPr>
              <w:szCs w:val="20"/>
            </w:rPr>
          </w:pPr>
        </w:p>
      </w:tc>
      <w:tc>
        <w:tcPr>
          <w:tcW w:w="936" w:type="dxa"/>
        </w:tcPr>
        <w:p w14:paraId="68D8ACCF" w14:textId="77777777" w:rsidR="00E464BD" w:rsidRPr="00A05BDD" w:rsidRDefault="00E464BD"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6F4684CA" w:rsidR="00E464BD" w:rsidRPr="00A05BDD" w:rsidRDefault="00E464BD" w:rsidP="005E4D2C">
          <w:pPr>
            <w:tabs>
              <w:tab w:val="center" w:pos="4320"/>
              <w:tab w:val="right" w:pos="8640"/>
            </w:tabs>
            <w:spacing w:before="240" w:after="0"/>
            <w:ind w:left="0"/>
            <w:jc w:val="center"/>
            <w:rPr>
              <w:szCs w:val="20"/>
            </w:rPr>
          </w:pPr>
          <w:r w:rsidRPr="00A05BDD">
            <w:rPr>
              <w:szCs w:val="20"/>
            </w:rPr>
            <w:t>LM- _ _ _ _ _-</w:t>
          </w:r>
          <w:r>
            <w:rPr>
              <w:szCs w:val="20"/>
            </w:rPr>
            <w:t>19</w:t>
          </w:r>
          <w:r w:rsidRPr="00A05BDD">
            <w:rPr>
              <w:szCs w:val="20"/>
            </w:rPr>
            <w:t>-75-J-_ _</w:t>
          </w:r>
        </w:p>
      </w:tc>
    </w:tr>
  </w:tbl>
  <w:p w14:paraId="0A1AF8C2" w14:textId="010C8B72" w:rsidR="00E464BD" w:rsidRDefault="00E464BD" w:rsidP="005B27E9">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0CF3" w14:textId="4AC1B7DB" w:rsidR="00E464BD" w:rsidRDefault="00E464BD">
    <w:pPr>
      <w:pStyle w:val="Heade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FA0E7" w14:textId="2C901756" w:rsidR="00E464BD" w:rsidRDefault="00E464BD">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E464BD" w:rsidRPr="00A05BDD" w14:paraId="6C15C7FB" w14:textId="77777777" w:rsidTr="00806017">
      <w:trPr>
        <w:jc w:val="center"/>
      </w:trPr>
      <w:tc>
        <w:tcPr>
          <w:tcW w:w="5898" w:type="dxa"/>
        </w:tcPr>
        <w:p w14:paraId="2C74161B" w14:textId="34B1D7DD" w:rsidR="00E464BD" w:rsidRPr="00A05BDD" w:rsidRDefault="00E464BD" w:rsidP="00112228">
          <w:pPr>
            <w:tabs>
              <w:tab w:val="center" w:pos="4320"/>
              <w:tab w:val="right" w:pos="8640"/>
            </w:tabs>
            <w:spacing w:after="0"/>
            <w:ind w:left="0"/>
            <w:rPr>
              <w:szCs w:val="20"/>
            </w:rPr>
          </w:pPr>
        </w:p>
      </w:tc>
      <w:tc>
        <w:tcPr>
          <w:tcW w:w="936" w:type="dxa"/>
        </w:tcPr>
        <w:p w14:paraId="7C80D09D" w14:textId="07F748D5" w:rsidR="00E464BD" w:rsidRPr="00A05BDD" w:rsidRDefault="00E464BD" w:rsidP="00112228">
          <w:pPr>
            <w:tabs>
              <w:tab w:val="center" w:pos="4320"/>
              <w:tab w:val="right" w:pos="8640"/>
            </w:tabs>
            <w:spacing w:after="0"/>
            <w:ind w:left="0"/>
            <w:jc w:val="center"/>
            <w:rPr>
              <w:szCs w:val="20"/>
            </w:rPr>
          </w:pPr>
        </w:p>
      </w:tc>
      <w:tc>
        <w:tcPr>
          <w:tcW w:w="2526" w:type="dxa"/>
        </w:tcPr>
        <w:p w14:paraId="74D009D3" w14:textId="5895DAC9" w:rsidR="00E464BD" w:rsidRPr="00A05BDD" w:rsidRDefault="00E464BD" w:rsidP="00112228">
          <w:pPr>
            <w:tabs>
              <w:tab w:val="center" w:pos="4320"/>
              <w:tab w:val="right" w:pos="8640"/>
            </w:tabs>
            <w:spacing w:after="0"/>
            <w:ind w:left="0"/>
            <w:jc w:val="center"/>
            <w:rPr>
              <w:szCs w:val="20"/>
            </w:rPr>
          </w:pPr>
        </w:p>
      </w:tc>
    </w:tr>
    <w:tr w:rsidR="00E464BD" w:rsidRPr="00A05BDD" w14:paraId="6D9A3651" w14:textId="77777777" w:rsidTr="00806017">
      <w:trPr>
        <w:jc w:val="center"/>
      </w:trPr>
      <w:tc>
        <w:tcPr>
          <w:tcW w:w="5898" w:type="dxa"/>
        </w:tcPr>
        <w:p w14:paraId="1AA5CA6B" w14:textId="77777777" w:rsidR="00E464BD" w:rsidRPr="00A05BDD" w:rsidRDefault="00E464BD" w:rsidP="00112228">
          <w:pPr>
            <w:tabs>
              <w:tab w:val="center" w:pos="4320"/>
              <w:tab w:val="right" w:pos="8640"/>
            </w:tabs>
            <w:spacing w:after="0"/>
            <w:ind w:left="0"/>
            <w:rPr>
              <w:szCs w:val="20"/>
            </w:rPr>
          </w:pPr>
        </w:p>
      </w:tc>
      <w:tc>
        <w:tcPr>
          <w:tcW w:w="936" w:type="dxa"/>
        </w:tcPr>
        <w:p w14:paraId="65532371" w14:textId="620E4300" w:rsidR="00E464BD" w:rsidRPr="00A05BDD" w:rsidRDefault="00E464BD" w:rsidP="00112228">
          <w:pPr>
            <w:tabs>
              <w:tab w:val="center" w:pos="4320"/>
              <w:tab w:val="right" w:pos="8640"/>
            </w:tabs>
            <w:spacing w:before="240" w:after="0"/>
            <w:ind w:left="0"/>
            <w:jc w:val="center"/>
            <w:rPr>
              <w:szCs w:val="20"/>
            </w:rPr>
          </w:pPr>
        </w:p>
      </w:tc>
      <w:tc>
        <w:tcPr>
          <w:tcW w:w="2526" w:type="dxa"/>
        </w:tcPr>
        <w:p w14:paraId="41838536" w14:textId="25B313E0" w:rsidR="00E464BD" w:rsidRPr="00A05BDD" w:rsidRDefault="00E464BD" w:rsidP="005E4D2C">
          <w:pPr>
            <w:tabs>
              <w:tab w:val="center" w:pos="4320"/>
              <w:tab w:val="right" w:pos="8640"/>
            </w:tabs>
            <w:spacing w:before="240" w:after="0"/>
            <w:ind w:left="0"/>
            <w:jc w:val="center"/>
            <w:rPr>
              <w:szCs w:val="20"/>
            </w:rPr>
          </w:pPr>
        </w:p>
      </w:tc>
    </w:tr>
  </w:tbl>
  <w:p w14:paraId="5022A920" w14:textId="2EDC12B0" w:rsidR="00E464BD" w:rsidRDefault="00E464BD" w:rsidP="005B27E9">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8035" w14:textId="594E5141" w:rsidR="00E464BD" w:rsidRDefault="00E464BD">
    <w:pPr>
      <w:pStyle w:val="Heade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A3F3" w14:textId="7B482E3B" w:rsidR="00E464BD" w:rsidRDefault="00794323" w:rsidP="005B27E9">
    <w:pPr>
      <w:pStyle w:val="Header"/>
    </w:pPr>
    <w:r>
      <w:rPr>
        <w:noProof/>
      </w:rPr>
      <w:pict w14:anchorId="1EACB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8" type="#_x0000_t136" style="position:absolute;left:0;text-align:left;margin-left:0;margin-top:0;width:471.3pt;height:188.5pt;z-index:25172480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E05FA"/>
    <w:multiLevelType w:val="hybridMultilevel"/>
    <w:tmpl w:val="A2BA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2">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3">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67A6F7A"/>
    <w:multiLevelType w:val="hybridMultilevel"/>
    <w:tmpl w:val="D54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7095BAD"/>
    <w:multiLevelType w:val="hybridMultilevel"/>
    <w:tmpl w:val="680A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2">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39">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3">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5">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7">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49">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5">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9">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1">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3">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4">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5">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8">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3">
    <w:nsid w:val="4CB92400"/>
    <w:multiLevelType w:val="hybridMultilevel"/>
    <w:tmpl w:val="AC6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725E87"/>
    <w:multiLevelType w:val="hybridMultilevel"/>
    <w:tmpl w:val="51CE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1">
    <w:nsid w:val="52182332"/>
    <w:multiLevelType w:val="hybridMultilevel"/>
    <w:tmpl w:val="D02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4">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6">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8">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0">
    <w:nsid w:val="58A90F70"/>
    <w:multiLevelType w:val="hybridMultilevel"/>
    <w:tmpl w:val="C498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3">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5">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7">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4">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08">
    <w:nsid w:val="689B487F"/>
    <w:multiLevelType w:val="hybridMultilevel"/>
    <w:tmpl w:val="0994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6B266FC3"/>
    <w:multiLevelType w:val="hybridMultilevel"/>
    <w:tmpl w:val="6AD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4">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16">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1">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4">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5">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6">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84"/>
  </w:num>
  <w:num w:numId="3">
    <w:abstractNumId w:val="58"/>
  </w:num>
  <w:num w:numId="4">
    <w:abstractNumId w:val="68"/>
  </w:num>
  <w:num w:numId="5">
    <w:abstractNumId w:val="130"/>
  </w:num>
  <w:num w:numId="6">
    <w:abstractNumId w:val="6"/>
  </w:num>
  <w:num w:numId="7">
    <w:abstractNumId w:val="119"/>
  </w:num>
  <w:num w:numId="8">
    <w:abstractNumId w:val="1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0"/>
    <w:lvlOverride w:ilvl="0">
      <w:startOverride w:val="1"/>
    </w:lvlOverride>
  </w:num>
  <w:num w:numId="13">
    <w:abstractNumId w:val="51"/>
  </w:num>
  <w:num w:numId="14">
    <w:abstractNumId w:val="103"/>
  </w:num>
  <w:num w:numId="15">
    <w:abstractNumId w:val="89"/>
  </w:num>
  <w:num w:numId="16">
    <w:abstractNumId w:val="122"/>
  </w:num>
  <w:num w:numId="17">
    <w:abstractNumId w:val="33"/>
  </w:num>
  <w:num w:numId="18">
    <w:abstractNumId w:val="109"/>
  </w:num>
  <w:num w:numId="19">
    <w:abstractNumId w:val="104"/>
  </w:num>
  <w:num w:numId="20">
    <w:abstractNumId w:val="35"/>
  </w:num>
  <w:num w:numId="21">
    <w:abstractNumId w:val="29"/>
  </w:num>
  <w:num w:numId="22">
    <w:abstractNumId w:val="55"/>
  </w:num>
  <w:num w:numId="23">
    <w:abstractNumId w:val="27"/>
  </w:num>
  <w:num w:numId="24">
    <w:abstractNumId w:val="28"/>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5">
    <w:abstractNumId w:val="121"/>
  </w:num>
  <w:num w:numId="26">
    <w:abstractNumId w:val="114"/>
  </w:num>
  <w:num w:numId="27">
    <w:abstractNumId w:val="75"/>
  </w:num>
  <w:num w:numId="28">
    <w:abstractNumId w:val="16"/>
  </w:num>
  <w:num w:numId="29">
    <w:abstractNumId w:val="51"/>
    <w:lvlOverride w:ilvl="0">
      <w:startOverride w:val="1"/>
    </w:lvlOverride>
  </w:num>
  <w:num w:numId="30">
    <w:abstractNumId w:val="126"/>
  </w:num>
  <w:num w:numId="31">
    <w:abstractNumId w:val="23"/>
  </w:num>
  <w:num w:numId="32">
    <w:abstractNumId w:val="120"/>
  </w:num>
  <w:num w:numId="33">
    <w:abstractNumId w:val="86"/>
  </w:num>
  <w:num w:numId="34">
    <w:abstractNumId w:val="71"/>
  </w:num>
  <w:num w:numId="35">
    <w:abstractNumId w:val="76"/>
  </w:num>
  <w:num w:numId="36">
    <w:abstractNumId w:val="47"/>
  </w:num>
  <w:num w:numId="37">
    <w:abstractNumId w:val="78"/>
  </w:num>
  <w:num w:numId="38">
    <w:abstractNumId w:val="45"/>
  </w:num>
  <w:num w:numId="39">
    <w:abstractNumId w:val="136"/>
  </w:num>
  <w:num w:numId="40">
    <w:abstractNumId w:val="53"/>
  </w:num>
  <w:num w:numId="41">
    <w:abstractNumId w:val="17"/>
  </w:num>
  <w:num w:numId="42">
    <w:abstractNumId w:val="96"/>
  </w:num>
  <w:num w:numId="43">
    <w:abstractNumId w:val="93"/>
  </w:num>
  <w:num w:numId="44">
    <w:abstractNumId w:val="77"/>
  </w:num>
  <w:num w:numId="45">
    <w:abstractNumId w:val="110"/>
  </w:num>
  <w:num w:numId="46">
    <w:abstractNumId w:val="97"/>
  </w:num>
  <w:num w:numId="47">
    <w:abstractNumId w:val="61"/>
  </w:num>
  <w:num w:numId="48">
    <w:abstractNumId w:val="125"/>
  </w:num>
  <w:num w:numId="49">
    <w:abstractNumId w:val="98"/>
  </w:num>
  <w:num w:numId="50">
    <w:abstractNumId w:val="57"/>
  </w:num>
  <w:num w:numId="51">
    <w:abstractNumId w:val="20"/>
  </w:num>
  <w:num w:numId="52">
    <w:abstractNumId w:val="1"/>
  </w:num>
  <w:num w:numId="53">
    <w:abstractNumId w:val="128"/>
  </w:num>
  <w:num w:numId="54">
    <w:abstractNumId w:val="101"/>
  </w:num>
  <w:num w:numId="55">
    <w:abstractNumId w:val="43"/>
  </w:num>
  <w:num w:numId="56">
    <w:abstractNumId w:val="105"/>
  </w:num>
  <w:num w:numId="57">
    <w:abstractNumId w:val="10"/>
  </w:num>
  <w:num w:numId="58">
    <w:abstractNumId w:val="49"/>
  </w:num>
  <w:num w:numId="59">
    <w:abstractNumId w:val="49"/>
    <w:lvlOverride w:ilvl="0">
      <w:startOverride w:val="1"/>
    </w:lvlOverride>
  </w:num>
  <w:num w:numId="60">
    <w:abstractNumId w:val="49"/>
    <w:lvlOverride w:ilvl="0">
      <w:startOverride w:val="1"/>
    </w:lvlOverride>
  </w:num>
  <w:num w:numId="61">
    <w:abstractNumId w:val="134"/>
  </w:num>
  <w:num w:numId="62">
    <w:abstractNumId w:val="8"/>
  </w:num>
  <w:num w:numId="63">
    <w:abstractNumId w:val="9"/>
  </w:num>
  <w:num w:numId="64">
    <w:abstractNumId w:val="46"/>
  </w:num>
  <w:num w:numId="65">
    <w:abstractNumId w:val="131"/>
  </w:num>
  <w:num w:numId="66">
    <w:abstractNumId w:val="49"/>
    <w:lvlOverride w:ilvl="0">
      <w:startOverride w:val="1"/>
    </w:lvlOverride>
  </w:num>
  <w:num w:numId="67">
    <w:abstractNumId w:val="82"/>
  </w:num>
  <w:num w:numId="68">
    <w:abstractNumId w:val="37"/>
  </w:num>
  <w:num w:numId="69">
    <w:abstractNumId w:val="102"/>
  </w:num>
  <w:num w:numId="70">
    <w:abstractNumId w:val="127"/>
  </w:num>
  <w:num w:numId="71">
    <w:abstractNumId w:val="32"/>
  </w:num>
  <w:num w:numId="72">
    <w:abstractNumId w:val="117"/>
  </w:num>
  <w:num w:numId="73">
    <w:abstractNumId w:val="70"/>
  </w:num>
  <w:num w:numId="74">
    <w:abstractNumId w:val="106"/>
  </w:num>
  <w:num w:numId="75">
    <w:abstractNumId w:val="65"/>
  </w:num>
  <w:num w:numId="76">
    <w:abstractNumId w:val="91"/>
  </w:num>
  <w:num w:numId="77">
    <w:abstractNumId w:val="50"/>
  </w:num>
  <w:num w:numId="78">
    <w:abstractNumId w:val="56"/>
  </w:num>
  <w:num w:numId="79">
    <w:abstractNumId w:val="60"/>
  </w:num>
  <w:num w:numId="80">
    <w:abstractNumId w:val="21"/>
  </w:num>
  <w:num w:numId="81">
    <w:abstractNumId w:val="107"/>
  </w:num>
  <w:num w:numId="82">
    <w:abstractNumId w:val="49"/>
    <w:lvlOverride w:ilvl="0">
      <w:startOverride w:val="1"/>
    </w:lvlOverride>
  </w:num>
  <w:num w:numId="83">
    <w:abstractNumId w:val="87"/>
  </w:num>
  <w:num w:numId="84">
    <w:abstractNumId w:val="26"/>
  </w:num>
  <w:num w:numId="85">
    <w:abstractNumId w:val="133"/>
  </w:num>
  <w:num w:numId="86">
    <w:abstractNumId w:val="36"/>
  </w:num>
  <w:num w:numId="87">
    <w:abstractNumId w:val="92"/>
  </w:num>
  <w:num w:numId="88">
    <w:abstractNumId w:val="67"/>
  </w:num>
  <w:num w:numId="89">
    <w:abstractNumId w:val="64"/>
  </w:num>
  <w:num w:numId="90">
    <w:abstractNumId w:val="88"/>
  </w:num>
  <w:num w:numId="91">
    <w:abstractNumId w:val="135"/>
  </w:num>
  <w:num w:numId="92">
    <w:abstractNumId w:val="79"/>
  </w:num>
  <w:num w:numId="93">
    <w:abstractNumId w:val="49"/>
    <w:lvlOverride w:ilvl="0">
      <w:startOverride w:val="1"/>
    </w:lvlOverride>
  </w:num>
  <w:num w:numId="94">
    <w:abstractNumId w:val="30"/>
  </w:num>
  <w:num w:numId="95">
    <w:abstractNumId w:val="129"/>
  </w:num>
  <w:num w:numId="96">
    <w:abstractNumId w:val="118"/>
  </w:num>
  <w:num w:numId="97">
    <w:abstractNumId w:val="4"/>
  </w:num>
  <w:num w:numId="98">
    <w:abstractNumId w:val="52"/>
  </w:num>
  <w:num w:numId="99">
    <w:abstractNumId w:val="15"/>
  </w:num>
  <w:num w:numId="100">
    <w:abstractNumId w:val="72"/>
  </w:num>
  <w:num w:numId="101">
    <w:abstractNumId w:val="69"/>
  </w:num>
  <w:num w:numId="102">
    <w:abstractNumId w:val="41"/>
  </w:num>
  <w:num w:numId="103">
    <w:abstractNumId w:val="63"/>
  </w:num>
  <w:num w:numId="104">
    <w:abstractNumId w:val="0"/>
  </w:num>
  <w:num w:numId="105">
    <w:abstractNumId w:val="80"/>
  </w:num>
  <w:num w:numId="106">
    <w:abstractNumId w:val="48"/>
  </w:num>
  <w:num w:numId="107">
    <w:abstractNumId w:val="132"/>
  </w:num>
  <w:num w:numId="108">
    <w:abstractNumId w:val="54"/>
  </w:num>
  <w:num w:numId="109">
    <w:abstractNumId w:val="14"/>
  </w:num>
  <w:num w:numId="110">
    <w:abstractNumId w:val="112"/>
  </w:num>
  <w:num w:numId="111">
    <w:abstractNumId w:val="113"/>
  </w:num>
  <w:num w:numId="112">
    <w:abstractNumId w:val="44"/>
  </w:num>
  <w:num w:numId="113">
    <w:abstractNumId w:val="42"/>
  </w:num>
  <w:num w:numId="114">
    <w:abstractNumId w:val="49"/>
    <w:lvlOverride w:ilvl="0">
      <w:startOverride w:val="1"/>
    </w:lvlOverride>
  </w:num>
  <w:num w:numId="115">
    <w:abstractNumId w:val="100"/>
  </w:num>
  <w:num w:numId="116">
    <w:abstractNumId w:val="124"/>
  </w:num>
  <w:num w:numId="117">
    <w:abstractNumId w:val="59"/>
  </w:num>
  <w:num w:numId="118">
    <w:abstractNumId w:val="94"/>
  </w:num>
  <w:num w:numId="119">
    <w:abstractNumId w:val="2"/>
  </w:num>
  <w:num w:numId="120">
    <w:abstractNumId w:val="85"/>
  </w:num>
  <w:num w:numId="121">
    <w:abstractNumId w:val="116"/>
  </w:num>
  <w:num w:numId="122">
    <w:abstractNumId w:val="7"/>
  </w:num>
  <w:num w:numId="123">
    <w:abstractNumId w:val="34"/>
  </w:num>
  <w:num w:numId="124">
    <w:abstractNumId w:val="5"/>
  </w:num>
  <w:num w:numId="125">
    <w:abstractNumId w:val="99"/>
  </w:num>
  <w:num w:numId="126">
    <w:abstractNumId w:val="66"/>
  </w:num>
  <w:num w:numId="127">
    <w:abstractNumId w:val="123"/>
  </w:num>
  <w:num w:numId="128">
    <w:abstractNumId w:val="18"/>
  </w:num>
  <w:num w:numId="129">
    <w:abstractNumId w:val="111"/>
  </w:num>
  <w:num w:numId="130">
    <w:abstractNumId w:val="31"/>
  </w:num>
  <w:num w:numId="131">
    <w:abstractNumId w:val="38"/>
  </w:num>
  <w:num w:numId="132">
    <w:abstractNumId w:val="11"/>
  </w:num>
  <w:num w:numId="133">
    <w:abstractNumId w:val="83"/>
  </w:num>
  <w:num w:numId="134">
    <w:abstractNumId w:val="22"/>
  </w:num>
  <w:num w:numId="135">
    <w:abstractNumId w:val="62"/>
  </w:num>
  <w:num w:numId="136">
    <w:abstractNumId w:val="115"/>
  </w:num>
  <w:num w:numId="137">
    <w:abstractNumId w:val="74"/>
  </w:num>
  <w:num w:numId="138">
    <w:abstractNumId w:val="19"/>
  </w:num>
  <w:num w:numId="139">
    <w:abstractNumId w:val="95"/>
  </w:num>
  <w:num w:numId="140">
    <w:abstractNumId w:val="73"/>
  </w:num>
  <w:num w:numId="141">
    <w:abstractNumId w:val="3"/>
  </w:num>
  <w:num w:numId="142">
    <w:abstractNumId w:val="90"/>
  </w:num>
  <w:num w:numId="143">
    <w:abstractNumId w:val="24"/>
  </w:num>
  <w:num w:numId="144">
    <w:abstractNumId w:val="108"/>
  </w:num>
  <w:num w:numId="145">
    <w:abstractNumId w:val="81"/>
  </w:num>
  <w:num w:numId="146">
    <w:abstractNumId w:val="2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FD"/>
    <w:rsid w:val="0000062A"/>
    <w:rsid w:val="00001071"/>
    <w:rsid w:val="00003036"/>
    <w:rsid w:val="00003F00"/>
    <w:rsid w:val="0000465B"/>
    <w:rsid w:val="00004DF9"/>
    <w:rsid w:val="00004E0F"/>
    <w:rsid w:val="000064BE"/>
    <w:rsid w:val="0000729B"/>
    <w:rsid w:val="000074FC"/>
    <w:rsid w:val="000103B1"/>
    <w:rsid w:val="000109D6"/>
    <w:rsid w:val="00011E0E"/>
    <w:rsid w:val="0001261A"/>
    <w:rsid w:val="00014064"/>
    <w:rsid w:val="00014A32"/>
    <w:rsid w:val="00015FD4"/>
    <w:rsid w:val="00016453"/>
    <w:rsid w:val="00016992"/>
    <w:rsid w:val="00016B2B"/>
    <w:rsid w:val="0001700A"/>
    <w:rsid w:val="00017015"/>
    <w:rsid w:val="0001713C"/>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7E1D"/>
    <w:rsid w:val="000407D5"/>
    <w:rsid w:val="00040C4D"/>
    <w:rsid w:val="00041655"/>
    <w:rsid w:val="000416BE"/>
    <w:rsid w:val="0004350D"/>
    <w:rsid w:val="00043582"/>
    <w:rsid w:val="000435F4"/>
    <w:rsid w:val="00043D0A"/>
    <w:rsid w:val="000441B5"/>
    <w:rsid w:val="000443DA"/>
    <w:rsid w:val="000463B4"/>
    <w:rsid w:val="00046DFA"/>
    <w:rsid w:val="00047F27"/>
    <w:rsid w:val="000512B9"/>
    <w:rsid w:val="00051B1C"/>
    <w:rsid w:val="00052F0C"/>
    <w:rsid w:val="00053D59"/>
    <w:rsid w:val="00054F97"/>
    <w:rsid w:val="0005629C"/>
    <w:rsid w:val="00056C5F"/>
    <w:rsid w:val="000601B1"/>
    <w:rsid w:val="00063D70"/>
    <w:rsid w:val="00066AF7"/>
    <w:rsid w:val="00067E29"/>
    <w:rsid w:val="00070284"/>
    <w:rsid w:val="00070E31"/>
    <w:rsid w:val="0007474F"/>
    <w:rsid w:val="000760C8"/>
    <w:rsid w:val="0007756E"/>
    <w:rsid w:val="00077EE4"/>
    <w:rsid w:val="00077F07"/>
    <w:rsid w:val="00081138"/>
    <w:rsid w:val="00085361"/>
    <w:rsid w:val="00085A68"/>
    <w:rsid w:val="0008669A"/>
    <w:rsid w:val="00087665"/>
    <w:rsid w:val="000877F1"/>
    <w:rsid w:val="00087A82"/>
    <w:rsid w:val="00091217"/>
    <w:rsid w:val="00092629"/>
    <w:rsid w:val="00094562"/>
    <w:rsid w:val="0009565E"/>
    <w:rsid w:val="0009690A"/>
    <w:rsid w:val="000A1036"/>
    <w:rsid w:val="000A1737"/>
    <w:rsid w:val="000A1EFE"/>
    <w:rsid w:val="000A21EB"/>
    <w:rsid w:val="000A417B"/>
    <w:rsid w:val="000A4BDF"/>
    <w:rsid w:val="000A5625"/>
    <w:rsid w:val="000A736E"/>
    <w:rsid w:val="000A7786"/>
    <w:rsid w:val="000B0315"/>
    <w:rsid w:val="000B089A"/>
    <w:rsid w:val="000B1033"/>
    <w:rsid w:val="000B1423"/>
    <w:rsid w:val="000B2599"/>
    <w:rsid w:val="000B39EE"/>
    <w:rsid w:val="000B43B2"/>
    <w:rsid w:val="000B45CF"/>
    <w:rsid w:val="000B4E30"/>
    <w:rsid w:val="000B591D"/>
    <w:rsid w:val="000B70DC"/>
    <w:rsid w:val="000B724D"/>
    <w:rsid w:val="000B752E"/>
    <w:rsid w:val="000C0844"/>
    <w:rsid w:val="000C2083"/>
    <w:rsid w:val="000C37D9"/>
    <w:rsid w:val="000C433D"/>
    <w:rsid w:val="000C4494"/>
    <w:rsid w:val="000C464C"/>
    <w:rsid w:val="000C4F4B"/>
    <w:rsid w:val="000C5BE6"/>
    <w:rsid w:val="000C6519"/>
    <w:rsid w:val="000C67A1"/>
    <w:rsid w:val="000C72E7"/>
    <w:rsid w:val="000D1D80"/>
    <w:rsid w:val="000D3697"/>
    <w:rsid w:val="000D3D06"/>
    <w:rsid w:val="000D3FDC"/>
    <w:rsid w:val="000D4680"/>
    <w:rsid w:val="000D518D"/>
    <w:rsid w:val="000D52E7"/>
    <w:rsid w:val="000D5AE5"/>
    <w:rsid w:val="000D5AF7"/>
    <w:rsid w:val="000D678C"/>
    <w:rsid w:val="000D7B84"/>
    <w:rsid w:val="000E1ADC"/>
    <w:rsid w:val="000E2E7E"/>
    <w:rsid w:val="000E47D8"/>
    <w:rsid w:val="000E4F24"/>
    <w:rsid w:val="000E6EEF"/>
    <w:rsid w:val="000E7799"/>
    <w:rsid w:val="000E7DE2"/>
    <w:rsid w:val="000F052A"/>
    <w:rsid w:val="000F1089"/>
    <w:rsid w:val="000F1708"/>
    <w:rsid w:val="000F24C6"/>
    <w:rsid w:val="000F3625"/>
    <w:rsid w:val="000F3E61"/>
    <w:rsid w:val="000F4F00"/>
    <w:rsid w:val="000F6193"/>
    <w:rsid w:val="000F6B52"/>
    <w:rsid w:val="000F7B6F"/>
    <w:rsid w:val="00100F50"/>
    <w:rsid w:val="00101D64"/>
    <w:rsid w:val="00102197"/>
    <w:rsid w:val="00102412"/>
    <w:rsid w:val="001026FD"/>
    <w:rsid w:val="00102835"/>
    <w:rsid w:val="0010357F"/>
    <w:rsid w:val="00104011"/>
    <w:rsid w:val="00104218"/>
    <w:rsid w:val="001053B6"/>
    <w:rsid w:val="00105B89"/>
    <w:rsid w:val="0010695F"/>
    <w:rsid w:val="00107233"/>
    <w:rsid w:val="001072F5"/>
    <w:rsid w:val="0010749E"/>
    <w:rsid w:val="00110863"/>
    <w:rsid w:val="0011095F"/>
    <w:rsid w:val="0011188C"/>
    <w:rsid w:val="00111D2A"/>
    <w:rsid w:val="00112228"/>
    <w:rsid w:val="00114A5A"/>
    <w:rsid w:val="001158EB"/>
    <w:rsid w:val="001159E3"/>
    <w:rsid w:val="00116747"/>
    <w:rsid w:val="00120ABD"/>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9DD"/>
    <w:rsid w:val="00130BF2"/>
    <w:rsid w:val="00130E9A"/>
    <w:rsid w:val="00131416"/>
    <w:rsid w:val="00131D16"/>
    <w:rsid w:val="00132052"/>
    <w:rsid w:val="00134E4D"/>
    <w:rsid w:val="00135CC2"/>
    <w:rsid w:val="0013605D"/>
    <w:rsid w:val="0013742C"/>
    <w:rsid w:val="00137A3B"/>
    <w:rsid w:val="00137B37"/>
    <w:rsid w:val="001404EA"/>
    <w:rsid w:val="001405D3"/>
    <w:rsid w:val="0014088D"/>
    <w:rsid w:val="00140AB8"/>
    <w:rsid w:val="00141245"/>
    <w:rsid w:val="00143337"/>
    <w:rsid w:val="00143768"/>
    <w:rsid w:val="001447F7"/>
    <w:rsid w:val="001453FD"/>
    <w:rsid w:val="001457E3"/>
    <w:rsid w:val="0014606B"/>
    <w:rsid w:val="001473FF"/>
    <w:rsid w:val="00147B66"/>
    <w:rsid w:val="00147C3E"/>
    <w:rsid w:val="00150387"/>
    <w:rsid w:val="001503CD"/>
    <w:rsid w:val="00151F46"/>
    <w:rsid w:val="00152215"/>
    <w:rsid w:val="001522C2"/>
    <w:rsid w:val="001533CA"/>
    <w:rsid w:val="00154036"/>
    <w:rsid w:val="00154090"/>
    <w:rsid w:val="0015500A"/>
    <w:rsid w:val="00156B31"/>
    <w:rsid w:val="001577BE"/>
    <w:rsid w:val="001601C9"/>
    <w:rsid w:val="001602C0"/>
    <w:rsid w:val="00160479"/>
    <w:rsid w:val="00160AFA"/>
    <w:rsid w:val="00160D23"/>
    <w:rsid w:val="0016107B"/>
    <w:rsid w:val="0016149D"/>
    <w:rsid w:val="00161F9F"/>
    <w:rsid w:val="00162586"/>
    <w:rsid w:val="00162A88"/>
    <w:rsid w:val="00163145"/>
    <w:rsid w:val="001648FB"/>
    <w:rsid w:val="00165AD6"/>
    <w:rsid w:val="001661BB"/>
    <w:rsid w:val="00170601"/>
    <w:rsid w:val="00170E3F"/>
    <w:rsid w:val="00170F4F"/>
    <w:rsid w:val="00172000"/>
    <w:rsid w:val="00173751"/>
    <w:rsid w:val="00176AF5"/>
    <w:rsid w:val="00176F1B"/>
    <w:rsid w:val="0017704A"/>
    <w:rsid w:val="0017732E"/>
    <w:rsid w:val="00177F84"/>
    <w:rsid w:val="0018116A"/>
    <w:rsid w:val="00182B5D"/>
    <w:rsid w:val="00183739"/>
    <w:rsid w:val="00184629"/>
    <w:rsid w:val="00184DAD"/>
    <w:rsid w:val="001869F8"/>
    <w:rsid w:val="001873FF"/>
    <w:rsid w:val="0018791D"/>
    <w:rsid w:val="00190203"/>
    <w:rsid w:val="001925D9"/>
    <w:rsid w:val="00192E17"/>
    <w:rsid w:val="001949AB"/>
    <w:rsid w:val="00194AC4"/>
    <w:rsid w:val="00194CC1"/>
    <w:rsid w:val="00195AB6"/>
    <w:rsid w:val="00195F24"/>
    <w:rsid w:val="00196C83"/>
    <w:rsid w:val="0019773D"/>
    <w:rsid w:val="00197FC7"/>
    <w:rsid w:val="001A03F3"/>
    <w:rsid w:val="001A0E31"/>
    <w:rsid w:val="001A10FC"/>
    <w:rsid w:val="001A2CE0"/>
    <w:rsid w:val="001A37E3"/>
    <w:rsid w:val="001A4E03"/>
    <w:rsid w:val="001A576C"/>
    <w:rsid w:val="001A596E"/>
    <w:rsid w:val="001A612F"/>
    <w:rsid w:val="001A670F"/>
    <w:rsid w:val="001B073A"/>
    <w:rsid w:val="001B173C"/>
    <w:rsid w:val="001B214C"/>
    <w:rsid w:val="001B3A41"/>
    <w:rsid w:val="001B4568"/>
    <w:rsid w:val="001B4677"/>
    <w:rsid w:val="001B4752"/>
    <w:rsid w:val="001B6331"/>
    <w:rsid w:val="001B7B97"/>
    <w:rsid w:val="001C145E"/>
    <w:rsid w:val="001C2765"/>
    <w:rsid w:val="001C4F52"/>
    <w:rsid w:val="001C5D48"/>
    <w:rsid w:val="001C5FEC"/>
    <w:rsid w:val="001C78AA"/>
    <w:rsid w:val="001C7AEB"/>
    <w:rsid w:val="001D04F3"/>
    <w:rsid w:val="001D090F"/>
    <w:rsid w:val="001D0D7A"/>
    <w:rsid w:val="001D1387"/>
    <w:rsid w:val="001D149C"/>
    <w:rsid w:val="001D1C35"/>
    <w:rsid w:val="001D1DB1"/>
    <w:rsid w:val="001D27F6"/>
    <w:rsid w:val="001D372F"/>
    <w:rsid w:val="001D3C90"/>
    <w:rsid w:val="001D4F0D"/>
    <w:rsid w:val="001D73D1"/>
    <w:rsid w:val="001E0111"/>
    <w:rsid w:val="001E0873"/>
    <w:rsid w:val="001E15C6"/>
    <w:rsid w:val="001E2550"/>
    <w:rsid w:val="001E3C7A"/>
    <w:rsid w:val="001E4849"/>
    <w:rsid w:val="001E4D47"/>
    <w:rsid w:val="001E546C"/>
    <w:rsid w:val="001E5475"/>
    <w:rsid w:val="001E6617"/>
    <w:rsid w:val="001E67EA"/>
    <w:rsid w:val="001E71ED"/>
    <w:rsid w:val="001E7251"/>
    <w:rsid w:val="001E7FC4"/>
    <w:rsid w:val="001F06C5"/>
    <w:rsid w:val="001F0EF6"/>
    <w:rsid w:val="001F11F7"/>
    <w:rsid w:val="001F1526"/>
    <w:rsid w:val="001F2246"/>
    <w:rsid w:val="001F3382"/>
    <w:rsid w:val="001F3911"/>
    <w:rsid w:val="001F643A"/>
    <w:rsid w:val="001F67CA"/>
    <w:rsid w:val="001F6916"/>
    <w:rsid w:val="001F6A85"/>
    <w:rsid w:val="001F6D2A"/>
    <w:rsid w:val="00201413"/>
    <w:rsid w:val="00204A4F"/>
    <w:rsid w:val="00205BA4"/>
    <w:rsid w:val="0020602A"/>
    <w:rsid w:val="00206B95"/>
    <w:rsid w:val="00206D6D"/>
    <w:rsid w:val="00206E3E"/>
    <w:rsid w:val="00207829"/>
    <w:rsid w:val="002104CF"/>
    <w:rsid w:val="00211103"/>
    <w:rsid w:val="0021150A"/>
    <w:rsid w:val="002116C9"/>
    <w:rsid w:val="002120C2"/>
    <w:rsid w:val="00213B0C"/>
    <w:rsid w:val="00213B7C"/>
    <w:rsid w:val="002140B2"/>
    <w:rsid w:val="002154A6"/>
    <w:rsid w:val="0021642B"/>
    <w:rsid w:val="002168AB"/>
    <w:rsid w:val="00216D32"/>
    <w:rsid w:val="0021768C"/>
    <w:rsid w:val="00217731"/>
    <w:rsid w:val="0022026D"/>
    <w:rsid w:val="00221695"/>
    <w:rsid w:val="00221912"/>
    <w:rsid w:val="00221C54"/>
    <w:rsid w:val="00221D00"/>
    <w:rsid w:val="00222A07"/>
    <w:rsid w:val="002242B5"/>
    <w:rsid w:val="00224D70"/>
    <w:rsid w:val="00224ED3"/>
    <w:rsid w:val="002255F7"/>
    <w:rsid w:val="00225A50"/>
    <w:rsid w:val="00226C24"/>
    <w:rsid w:val="00226D19"/>
    <w:rsid w:val="002279F5"/>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AF2"/>
    <w:rsid w:val="00252D16"/>
    <w:rsid w:val="00256182"/>
    <w:rsid w:val="00256B6C"/>
    <w:rsid w:val="00256B8A"/>
    <w:rsid w:val="002578B6"/>
    <w:rsid w:val="00261235"/>
    <w:rsid w:val="00261A49"/>
    <w:rsid w:val="00262047"/>
    <w:rsid w:val="002637AC"/>
    <w:rsid w:val="002638E2"/>
    <w:rsid w:val="00263B80"/>
    <w:rsid w:val="00264349"/>
    <w:rsid w:val="00264D3A"/>
    <w:rsid w:val="0026723E"/>
    <w:rsid w:val="002672D6"/>
    <w:rsid w:val="00267775"/>
    <w:rsid w:val="002677F6"/>
    <w:rsid w:val="00270273"/>
    <w:rsid w:val="002713C8"/>
    <w:rsid w:val="00271D28"/>
    <w:rsid w:val="00272A41"/>
    <w:rsid w:val="0027330B"/>
    <w:rsid w:val="00273C88"/>
    <w:rsid w:val="00273D3D"/>
    <w:rsid w:val="00274147"/>
    <w:rsid w:val="00274A83"/>
    <w:rsid w:val="002775E7"/>
    <w:rsid w:val="0028441F"/>
    <w:rsid w:val="00286195"/>
    <w:rsid w:val="002869F6"/>
    <w:rsid w:val="00286C8D"/>
    <w:rsid w:val="002875A5"/>
    <w:rsid w:val="00287779"/>
    <w:rsid w:val="00287DC5"/>
    <w:rsid w:val="00290A04"/>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E30"/>
    <w:rsid w:val="002A1C25"/>
    <w:rsid w:val="002A3746"/>
    <w:rsid w:val="002A380D"/>
    <w:rsid w:val="002A4654"/>
    <w:rsid w:val="002A528D"/>
    <w:rsid w:val="002A59E2"/>
    <w:rsid w:val="002A5F9B"/>
    <w:rsid w:val="002A61A1"/>
    <w:rsid w:val="002A6F0B"/>
    <w:rsid w:val="002A7099"/>
    <w:rsid w:val="002A7F7E"/>
    <w:rsid w:val="002B07D4"/>
    <w:rsid w:val="002B1473"/>
    <w:rsid w:val="002B2D8F"/>
    <w:rsid w:val="002B43FB"/>
    <w:rsid w:val="002B523F"/>
    <w:rsid w:val="002C1E6F"/>
    <w:rsid w:val="002C3B27"/>
    <w:rsid w:val="002C4907"/>
    <w:rsid w:val="002C4CC4"/>
    <w:rsid w:val="002C58C5"/>
    <w:rsid w:val="002C5CF0"/>
    <w:rsid w:val="002C71AE"/>
    <w:rsid w:val="002C7A0D"/>
    <w:rsid w:val="002D2305"/>
    <w:rsid w:val="002D2A02"/>
    <w:rsid w:val="002D2C12"/>
    <w:rsid w:val="002D3474"/>
    <w:rsid w:val="002D40BE"/>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79C3"/>
    <w:rsid w:val="002F0583"/>
    <w:rsid w:val="002F2A2B"/>
    <w:rsid w:val="002F3473"/>
    <w:rsid w:val="002F395B"/>
    <w:rsid w:val="002F3D4C"/>
    <w:rsid w:val="002F3E14"/>
    <w:rsid w:val="002F44A1"/>
    <w:rsid w:val="002F4EA1"/>
    <w:rsid w:val="002F4F3F"/>
    <w:rsid w:val="002F4FC6"/>
    <w:rsid w:val="002F6B61"/>
    <w:rsid w:val="002F70E4"/>
    <w:rsid w:val="003016D3"/>
    <w:rsid w:val="00302B38"/>
    <w:rsid w:val="00303A15"/>
    <w:rsid w:val="00303DCE"/>
    <w:rsid w:val="0030427A"/>
    <w:rsid w:val="00304287"/>
    <w:rsid w:val="003045DC"/>
    <w:rsid w:val="003049A7"/>
    <w:rsid w:val="00304DB2"/>
    <w:rsid w:val="00305509"/>
    <w:rsid w:val="00305A8A"/>
    <w:rsid w:val="00305B09"/>
    <w:rsid w:val="00305D9C"/>
    <w:rsid w:val="00306197"/>
    <w:rsid w:val="00310D6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599E"/>
    <w:rsid w:val="00326524"/>
    <w:rsid w:val="00326FDE"/>
    <w:rsid w:val="003313A2"/>
    <w:rsid w:val="003349A9"/>
    <w:rsid w:val="00335648"/>
    <w:rsid w:val="00335D93"/>
    <w:rsid w:val="00336000"/>
    <w:rsid w:val="003370BA"/>
    <w:rsid w:val="00342332"/>
    <w:rsid w:val="00342DE9"/>
    <w:rsid w:val="0034381A"/>
    <w:rsid w:val="00343A16"/>
    <w:rsid w:val="00344480"/>
    <w:rsid w:val="003447F8"/>
    <w:rsid w:val="00344860"/>
    <w:rsid w:val="003448E7"/>
    <w:rsid w:val="00344B9D"/>
    <w:rsid w:val="00345149"/>
    <w:rsid w:val="00345349"/>
    <w:rsid w:val="00345A75"/>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4751"/>
    <w:rsid w:val="00354A4C"/>
    <w:rsid w:val="0035782B"/>
    <w:rsid w:val="00357899"/>
    <w:rsid w:val="00362C13"/>
    <w:rsid w:val="00362FA2"/>
    <w:rsid w:val="00364150"/>
    <w:rsid w:val="0036468C"/>
    <w:rsid w:val="00364D9C"/>
    <w:rsid w:val="00365984"/>
    <w:rsid w:val="00366C35"/>
    <w:rsid w:val="00370061"/>
    <w:rsid w:val="0037044E"/>
    <w:rsid w:val="00370EB5"/>
    <w:rsid w:val="003710C5"/>
    <w:rsid w:val="003718C6"/>
    <w:rsid w:val="00371F11"/>
    <w:rsid w:val="003720FF"/>
    <w:rsid w:val="00372B75"/>
    <w:rsid w:val="00372CD0"/>
    <w:rsid w:val="00373BF8"/>
    <w:rsid w:val="0037445E"/>
    <w:rsid w:val="00376C74"/>
    <w:rsid w:val="00377316"/>
    <w:rsid w:val="00377471"/>
    <w:rsid w:val="00380B3F"/>
    <w:rsid w:val="00381533"/>
    <w:rsid w:val="00382A28"/>
    <w:rsid w:val="00382DBA"/>
    <w:rsid w:val="003830AE"/>
    <w:rsid w:val="00383123"/>
    <w:rsid w:val="003848CB"/>
    <w:rsid w:val="00385304"/>
    <w:rsid w:val="00385530"/>
    <w:rsid w:val="003867AC"/>
    <w:rsid w:val="003867B4"/>
    <w:rsid w:val="00386C30"/>
    <w:rsid w:val="00386C7B"/>
    <w:rsid w:val="00387D56"/>
    <w:rsid w:val="0039116B"/>
    <w:rsid w:val="00391571"/>
    <w:rsid w:val="00392E18"/>
    <w:rsid w:val="00392E8C"/>
    <w:rsid w:val="00393486"/>
    <w:rsid w:val="00394300"/>
    <w:rsid w:val="0039644C"/>
    <w:rsid w:val="00396783"/>
    <w:rsid w:val="00396CED"/>
    <w:rsid w:val="003972A4"/>
    <w:rsid w:val="00397573"/>
    <w:rsid w:val="003A10DF"/>
    <w:rsid w:val="003A1545"/>
    <w:rsid w:val="003A16C7"/>
    <w:rsid w:val="003A2B01"/>
    <w:rsid w:val="003A42B9"/>
    <w:rsid w:val="003A5147"/>
    <w:rsid w:val="003B1030"/>
    <w:rsid w:val="003B1C97"/>
    <w:rsid w:val="003B20A2"/>
    <w:rsid w:val="003B2E0E"/>
    <w:rsid w:val="003B35DC"/>
    <w:rsid w:val="003B3B2D"/>
    <w:rsid w:val="003B48B7"/>
    <w:rsid w:val="003B4B4B"/>
    <w:rsid w:val="003B51CE"/>
    <w:rsid w:val="003B680D"/>
    <w:rsid w:val="003C02FD"/>
    <w:rsid w:val="003C0491"/>
    <w:rsid w:val="003C0701"/>
    <w:rsid w:val="003C18E2"/>
    <w:rsid w:val="003C346D"/>
    <w:rsid w:val="003C669C"/>
    <w:rsid w:val="003C67DD"/>
    <w:rsid w:val="003C6BF9"/>
    <w:rsid w:val="003C6DD9"/>
    <w:rsid w:val="003C6FEE"/>
    <w:rsid w:val="003C7F58"/>
    <w:rsid w:val="003D0205"/>
    <w:rsid w:val="003D0E16"/>
    <w:rsid w:val="003D109D"/>
    <w:rsid w:val="003D1AAE"/>
    <w:rsid w:val="003D329B"/>
    <w:rsid w:val="003D4CF6"/>
    <w:rsid w:val="003D5C9C"/>
    <w:rsid w:val="003D770E"/>
    <w:rsid w:val="003E1DB3"/>
    <w:rsid w:val="003E2DBF"/>
    <w:rsid w:val="003E33ED"/>
    <w:rsid w:val="003E37CE"/>
    <w:rsid w:val="003E3FA1"/>
    <w:rsid w:val="003E4BA3"/>
    <w:rsid w:val="003E57FA"/>
    <w:rsid w:val="003E6640"/>
    <w:rsid w:val="003E6DBB"/>
    <w:rsid w:val="003E74B1"/>
    <w:rsid w:val="003E77A2"/>
    <w:rsid w:val="003E7969"/>
    <w:rsid w:val="003E7A81"/>
    <w:rsid w:val="003F0985"/>
    <w:rsid w:val="003F286D"/>
    <w:rsid w:val="003F512E"/>
    <w:rsid w:val="003F63E9"/>
    <w:rsid w:val="003F7DC0"/>
    <w:rsid w:val="0040162A"/>
    <w:rsid w:val="00403216"/>
    <w:rsid w:val="004033A5"/>
    <w:rsid w:val="00403BFB"/>
    <w:rsid w:val="00404998"/>
    <w:rsid w:val="00405160"/>
    <w:rsid w:val="004056D1"/>
    <w:rsid w:val="00405A9A"/>
    <w:rsid w:val="00405F8A"/>
    <w:rsid w:val="004061D4"/>
    <w:rsid w:val="00407130"/>
    <w:rsid w:val="00407D05"/>
    <w:rsid w:val="00411DFC"/>
    <w:rsid w:val="00414868"/>
    <w:rsid w:val="004151F4"/>
    <w:rsid w:val="004164BD"/>
    <w:rsid w:val="00416923"/>
    <w:rsid w:val="00416B2C"/>
    <w:rsid w:val="00416EBC"/>
    <w:rsid w:val="004248AF"/>
    <w:rsid w:val="004250AE"/>
    <w:rsid w:val="004262F4"/>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72F6"/>
    <w:rsid w:val="00447340"/>
    <w:rsid w:val="00447632"/>
    <w:rsid w:val="00451A5A"/>
    <w:rsid w:val="00453622"/>
    <w:rsid w:val="00455040"/>
    <w:rsid w:val="00456C04"/>
    <w:rsid w:val="00456C97"/>
    <w:rsid w:val="0045756E"/>
    <w:rsid w:val="00460372"/>
    <w:rsid w:val="00460448"/>
    <w:rsid w:val="004606EF"/>
    <w:rsid w:val="00460D23"/>
    <w:rsid w:val="0046127F"/>
    <w:rsid w:val="0046196A"/>
    <w:rsid w:val="00463724"/>
    <w:rsid w:val="004637C8"/>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CE0"/>
    <w:rsid w:val="00484F2B"/>
    <w:rsid w:val="00486DFF"/>
    <w:rsid w:val="00487BBB"/>
    <w:rsid w:val="00487F35"/>
    <w:rsid w:val="004901A0"/>
    <w:rsid w:val="004913F1"/>
    <w:rsid w:val="00495064"/>
    <w:rsid w:val="00495453"/>
    <w:rsid w:val="004956AA"/>
    <w:rsid w:val="00496139"/>
    <w:rsid w:val="00496520"/>
    <w:rsid w:val="004965AB"/>
    <w:rsid w:val="004A0D3B"/>
    <w:rsid w:val="004A1A87"/>
    <w:rsid w:val="004A2798"/>
    <w:rsid w:val="004A2E03"/>
    <w:rsid w:val="004A5281"/>
    <w:rsid w:val="004A6263"/>
    <w:rsid w:val="004A735F"/>
    <w:rsid w:val="004A7EA6"/>
    <w:rsid w:val="004B088F"/>
    <w:rsid w:val="004B0FC2"/>
    <w:rsid w:val="004B1762"/>
    <w:rsid w:val="004B2E6A"/>
    <w:rsid w:val="004B4698"/>
    <w:rsid w:val="004B546F"/>
    <w:rsid w:val="004B6391"/>
    <w:rsid w:val="004B6764"/>
    <w:rsid w:val="004B7799"/>
    <w:rsid w:val="004C1BDF"/>
    <w:rsid w:val="004C207E"/>
    <w:rsid w:val="004C2117"/>
    <w:rsid w:val="004C34AB"/>
    <w:rsid w:val="004C3E38"/>
    <w:rsid w:val="004C4556"/>
    <w:rsid w:val="004C52D3"/>
    <w:rsid w:val="004C577C"/>
    <w:rsid w:val="004C6261"/>
    <w:rsid w:val="004C74F0"/>
    <w:rsid w:val="004C7F02"/>
    <w:rsid w:val="004D069A"/>
    <w:rsid w:val="004D0E77"/>
    <w:rsid w:val="004D316D"/>
    <w:rsid w:val="004D31C2"/>
    <w:rsid w:val="004D344D"/>
    <w:rsid w:val="004D3916"/>
    <w:rsid w:val="004D45D3"/>
    <w:rsid w:val="004D5356"/>
    <w:rsid w:val="004D567B"/>
    <w:rsid w:val="004D6555"/>
    <w:rsid w:val="004D6FCD"/>
    <w:rsid w:val="004E0306"/>
    <w:rsid w:val="004E0B92"/>
    <w:rsid w:val="004E0D9D"/>
    <w:rsid w:val="004E2523"/>
    <w:rsid w:val="004E4826"/>
    <w:rsid w:val="004E48F7"/>
    <w:rsid w:val="004E5341"/>
    <w:rsid w:val="004E7980"/>
    <w:rsid w:val="004E7D64"/>
    <w:rsid w:val="004F0CB2"/>
    <w:rsid w:val="004F0CEE"/>
    <w:rsid w:val="004F13B1"/>
    <w:rsid w:val="004F19F2"/>
    <w:rsid w:val="004F2748"/>
    <w:rsid w:val="004F29F6"/>
    <w:rsid w:val="004F2E02"/>
    <w:rsid w:val="004F2F5E"/>
    <w:rsid w:val="004F3AD3"/>
    <w:rsid w:val="004F4205"/>
    <w:rsid w:val="004F4B21"/>
    <w:rsid w:val="004F4E67"/>
    <w:rsid w:val="004F58BC"/>
    <w:rsid w:val="004F6B91"/>
    <w:rsid w:val="004F733A"/>
    <w:rsid w:val="00500867"/>
    <w:rsid w:val="00500B49"/>
    <w:rsid w:val="005032BD"/>
    <w:rsid w:val="00503D38"/>
    <w:rsid w:val="00511288"/>
    <w:rsid w:val="005123EC"/>
    <w:rsid w:val="00512906"/>
    <w:rsid w:val="00515A3C"/>
    <w:rsid w:val="00515D9F"/>
    <w:rsid w:val="00515ECB"/>
    <w:rsid w:val="00517A6C"/>
    <w:rsid w:val="00522E6D"/>
    <w:rsid w:val="00522E95"/>
    <w:rsid w:val="00524B9D"/>
    <w:rsid w:val="005264E9"/>
    <w:rsid w:val="00526A20"/>
    <w:rsid w:val="00526D04"/>
    <w:rsid w:val="00526D07"/>
    <w:rsid w:val="00527172"/>
    <w:rsid w:val="00530082"/>
    <w:rsid w:val="005309D3"/>
    <w:rsid w:val="00530BF4"/>
    <w:rsid w:val="005319F2"/>
    <w:rsid w:val="0053260A"/>
    <w:rsid w:val="00535BBF"/>
    <w:rsid w:val="005368FB"/>
    <w:rsid w:val="00536DE9"/>
    <w:rsid w:val="005375BC"/>
    <w:rsid w:val="00537659"/>
    <w:rsid w:val="005400C8"/>
    <w:rsid w:val="0054011F"/>
    <w:rsid w:val="00540668"/>
    <w:rsid w:val="00541ACE"/>
    <w:rsid w:val="00543FD7"/>
    <w:rsid w:val="005459D8"/>
    <w:rsid w:val="005463D1"/>
    <w:rsid w:val="00546C24"/>
    <w:rsid w:val="00546E1A"/>
    <w:rsid w:val="00546FB4"/>
    <w:rsid w:val="00546FBA"/>
    <w:rsid w:val="00547590"/>
    <w:rsid w:val="00547894"/>
    <w:rsid w:val="005502CB"/>
    <w:rsid w:val="00552ADA"/>
    <w:rsid w:val="0055315F"/>
    <w:rsid w:val="00553171"/>
    <w:rsid w:val="00553574"/>
    <w:rsid w:val="00553736"/>
    <w:rsid w:val="00553EF6"/>
    <w:rsid w:val="00554A60"/>
    <w:rsid w:val="0055530E"/>
    <w:rsid w:val="00556DEE"/>
    <w:rsid w:val="0055769A"/>
    <w:rsid w:val="00560E7F"/>
    <w:rsid w:val="00562095"/>
    <w:rsid w:val="00563374"/>
    <w:rsid w:val="005639F3"/>
    <w:rsid w:val="0056415E"/>
    <w:rsid w:val="00564896"/>
    <w:rsid w:val="00565A81"/>
    <w:rsid w:val="0056662B"/>
    <w:rsid w:val="0056750C"/>
    <w:rsid w:val="00567ED2"/>
    <w:rsid w:val="00570B6E"/>
    <w:rsid w:val="00571B42"/>
    <w:rsid w:val="0057209F"/>
    <w:rsid w:val="0057295C"/>
    <w:rsid w:val="00573516"/>
    <w:rsid w:val="005737CB"/>
    <w:rsid w:val="005749CB"/>
    <w:rsid w:val="00574A80"/>
    <w:rsid w:val="005751DC"/>
    <w:rsid w:val="005764B8"/>
    <w:rsid w:val="00576625"/>
    <w:rsid w:val="00577325"/>
    <w:rsid w:val="00577925"/>
    <w:rsid w:val="0058036C"/>
    <w:rsid w:val="0058159E"/>
    <w:rsid w:val="005818EA"/>
    <w:rsid w:val="0058229B"/>
    <w:rsid w:val="005842F4"/>
    <w:rsid w:val="005846D9"/>
    <w:rsid w:val="00584E79"/>
    <w:rsid w:val="00585470"/>
    <w:rsid w:val="00585A70"/>
    <w:rsid w:val="005873B3"/>
    <w:rsid w:val="0058766C"/>
    <w:rsid w:val="0059097E"/>
    <w:rsid w:val="00591051"/>
    <w:rsid w:val="00591998"/>
    <w:rsid w:val="00592795"/>
    <w:rsid w:val="00593474"/>
    <w:rsid w:val="00593A75"/>
    <w:rsid w:val="0059533C"/>
    <w:rsid w:val="00595A20"/>
    <w:rsid w:val="005A0BF0"/>
    <w:rsid w:val="005A0F87"/>
    <w:rsid w:val="005A1585"/>
    <w:rsid w:val="005A1A7F"/>
    <w:rsid w:val="005A27A2"/>
    <w:rsid w:val="005A59C0"/>
    <w:rsid w:val="005A5D09"/>
    <w:rsid w:val="005B02A4"/>
    <w:rsid w:val="005B16C5"/>
    <w:rsid w:val="005B1A74"/>
    <w:rsid w:val="005B27E9"/>
    <w:rsid w:val="005B37DF"/>
    <w:rsid w:val="005B3BF7"/>
    <w:rsid w:val="005B3C9C"/>
    <w:rsid w:val="005B448A"/>
    <w:rsid w:val="005B6419"/>
    <w:rsid w:val="005B69AE"/>
    <w:rsid w:val="005C08F4"/>
    <w:rsid w:val="005C0AC9"/>
    <w:rsid w:val="005C2078"/>
    <w:rsid w:val="005C2269"/>
    <w:rsid w:val="005C3B6E"/>
    <w:rsid w:val="005C4171"/>
    <w:rsid w:val="005C6068"/>
    <w:rsid w:val="005C6234"/>
    <w:rsid w:val="005C7065"/>
    <w:rsid w:val="005C74F4"/>
    <w:rsid w:val="005C750B"/>
    <w:rsid w:val="005D11E4"/>
    <w:rsid w:val="005D1929"/>
    <w:rsid w:val="005D1B60"/>
    <w:rsid w:val="005D2ECE"/>
    <w:rsid w:val="005D35DE"/>
    <w:rsid w:val="005D375F"/>
    <w:rsid w:val="005D3838"/>
    <w:rsid w:val="005D3C48"/>
    <w:rsid w:val="005D3CE1"/>
    <w:rsid w:val="005D5022"/>
    <w:rsid w:val="005D6075"/>
    <w:rsid w:val="005E0888"/>
    <w:rsid w:val="005E1EFF"/>
    <w:rsid w:val="005E2812"/>
    <w:rsid w:val="005E43B1"/>
    <w:rsid w:val="005E471A"/>
    <w:rsid w:val="005E4D2C"/>
    <w:rsid w:val="005E4FE9"/>
    <w:rsid w:val="005E6414"/>
    <w:rsid w:val="005E70A9"/>
    <w:rsid w:val="005E7B00"/>
    <w:rsid w:val="005F061C"/>
    <w:rsid w:val="005F3E72"/>
    <w:rsid w:val="005F4EEE"/>
    <w:rsid w:val="005F5771"/>
    <w:rsid w:val="005F59A2"/>
    <w:rsid w:val="005F5FA7"/>
    <w:rsid w:val="005F619B"/>
    <w:rsid w:val="0060112F"/>
    <w:rsid w:val="00601827"/>
    <w:rsid w:val="0060201E"/>
    <w:rsid w:val="00602D02"/>
    <w:rsid w:val="0060307A"/>
    <w:rsid w:val="006033FA"/>
    <w:rsid w:val="0060408C"/>
    <w:rsid w:val="00604664"/>
    <w:rsid w:val="00607CCC"/>
    <w:rsid w:val="00612003"/>
    <w:rsid w:val="006139E4"/>
    <w:rsid w:val="00613C0C"/>
    <w:rsid w:val="00614853"/>
    <w:rsid w:val="00614E1C"/>
    <w:rsid w:val="006154A1"/>
    <w:rsid w:val="0061554D"/>
    <w:rsid w:val="006159AB"/>
    <w:rsid w:val="0061625C"/>
    <w:rsid w:val="0061656A"/>
    <w:rsid w:val="00616726"/>
    <w:rsid w:val="00620340"/>
    <w:rsid w:val="00621DCC"/>
    <w:rsid w:val="00622849"/>
    <w:rsid w:val="006250BD"/>
    <w:rsid w:val="00625416"/>
    <w:rsid w:val="00626295"/>
    <w:rsid w:val="00626B82"/>
    <w:rsid w:val="00626FCA"/>
    <w:rsid w:val="0062721C"/>
    <w:rsid w:val="00627E4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4839"/>
    <w:rsid w:val="00646685"/>
    <w:rsid w:val="006478FC"/>
    <w:rsid w:val="00650FD7"/>
    <w:rsid w:val="00652A07"/>
    <w:rsid w:val="00653088"/>
    <w:rsid w:val="0065406B"/>
    <w:rsid w:val="006543E4"/>
    <w:rsid w:val="006547E2"/>
    <w:rsid w:val="006548CB"/>
    <w:rsid w:val="00654AF5"/>
    <w:rsid w:val="006570B0"/>
    <w:rsid w:val="006577FA"/>
    <w:rsid w:val="00657DDA"/>
    <w:rsid w:val="00660367"/>
    <w:rsid w:val="006603F0"/>
    <w:rsid w:val="00665473"/>
    <w:rsid w:val="00666670"/>
    <w:rsid w:val="0066678E"/>
    <w:rsid w:val="006673B8"/>
    <w:rsid w:val="00667CC1"/>
    <w:rsid w:val="00670561"/>
    <w:rsid w:val="00672B72"/>
    <w:rsid w:val="00672DDD"/>
    <w:rsid w:val="006730A8"/>
    <w:rsid w:val="006749E5"/>
    <w:rsid w:val="0067676D"/>
    <w:rsid w:val="00680767"/>
    <w:rsid w:val="00680DAF"/>
    <w:rsid w:val="006819A2"/>
    <w:rsid w:val="006829B4"/>
    <w:rsid w:val="00684A5E"/>
    <w:rsid w:val="00684C64"/>
    <w:rsid w:val="00684D30"/>
    <w:rsid w:val="00685D7B"/>
    <w:rsid w:val="00687787"/>
    <w:rsid w:val="0069124D"/>
    <w:rsid w:val="006920A1"/>
    <w:rsid w:val="00693D34"/>
    <w:rsid w:val="00694127"/>
    <w:rsid w:val="0069480B"/>
    <w:rsid w:val="006955D2"/>
    <w:rsid w:val="00696D2C"/>
    <w:rsid w:val="006A0DB0"/>
    <w:rsid w:val="006A10F6"/>
    <w:rsid w:val="006A23C9"/>
    <w:rsid w:val="006A3E09"/>
    <w:rsid w:val="006A4696"/>
    <w:rsid w:val="006A59C5"/>
    <w:rsid w:val="006A6965"/>
    <w:rsid w:val="006A6E3F"/>
    <w:rsid w:val="006A7639"/>
    <w:rsid w:val="006A7D14"/>
    <w:rsid w:val="006B0585"/>
    <w:rsid w:val="006B0D63"/>
    <w:rsid w:val="006B0E3A"/>
    <w:rsid w:val="006B30CF"/>
    <w:rsid w:val="006B35F4"/>
    <w:rsid w:val="006B4029"/>
    <w:rsid w:val="006B44BD"/>
    <w:rsid w:val="006B4725"/>
    <w:rsid w:val="006B5377"/>
    <w:rsid w:val="006B5464"/>
    <w:rsid w:val="006B5F25"/>
    <w:rsid w:val="006B6329"/>
    <w:rsid w:val="006B632E"/>
    <w:rsid w:val="006B65B4"/>
    <w:rsid w:val="006B69CA"/>
    <w:rsid w:val="006B7514"/>
    <w:rsid w:val="006B7E23"/>
    <w:rsid w:val="006B7EB0"/>
    <w:rsid w:val="006C03EF"/>
    <w:rsid w:val="006C0510"/>
    <w:rsid w:val="006C0E18"/>
    <w:rsid w:val="006C2AB1"/>
    <w:rsid w:val="006C350B"/>
    <w:rsid w:val="006C3527"/>
    <w:rsid w:val="006C4732"/>
    <w:rsid w:val="006C5A97"/>
    <w:rsid w:val="006C633F"/>
    <w:rsid w:val="006C6715"/>
    <w:rsid w:val="006C6A3B"/>
    <w:rsid w:val="006D100C"/>
    <w:rsid w:val="006D1870"/>
    <w:rsid w:val="006D3556"/>
    <w:rsid w:val="006D4CD8"/>
    <w:rsid w:val="006D5291"/>
    <w:rsid w:val="006D5CCA"/>
    <w:rsid w:val="006D7743"/>
    <w:rsid w:val="006E0620"/>
    <w:rsid w:val="006E15EE"/>
    <w:rsid w:val="006E2FF7"/>
    <w:rsid w:val="006E397B"/>
    <w:rsid w:val="006E4295"/>
    <w:rsid w:val="006E6C35"/>
    <w:rsid w:val="006E6E63"/>
    <w:rsid w:val="006E7166"/>
    <w:rsid w:val="006E71C5"/>
    <w:rsid w:val="006E793B"/>
    <w:rsid w:val="006E7993"/>
    <w:rsid w:val="006E7C92"/>
    <w:rsid w:val="006F0466"/>
    <w:rsid w:val="006F2BE9"/>
    <w:rsid w:val="006F2FEB"/>
    <w:rsid w:val="006F3661"/>
    <w:rsid w:val="006F3708"/>
    <w:rsid w:val="006F4E55"/>
    <w:rsid w:val="006F59CD"/>
    <w:rsid w:val="006F5A26"/>
    <w:rsid w:val="006F7882"/>
    <w:rsid w:val="006F7B8D"/>
    <w:rsid w:val="006F7DBC"/>
    <w:rsid w:val="006F7F05"/>
    <w:rsid w:val="00700EA4"/>
    <w:rsid w:val="00701B65"/>
    <w:rsid w:val="0070632B"/>
    <w:rsid w:val="00706425"/>
    <w:rsid w:val="00706539"/>
    <w:rsid w:val="0070654B"/>
    <w:rsid w:val="007071B7"/>
    <w:rsid w:val="007117D9"/>
    <w:rsid w:val="00711D1A"/>
    <w:rsid w:val="00713543"/>
    <w:rsid w:val="00714190"/>
    <w:rsid w:val="007141B7"/>
    <w:rsid w:val="0071458C"/>
    <w:rsid w:val="00714878"/>
    <w:rsid w:val="0071498B"/>
    <w:rsid w:val="00714DCC"/>
    <w:rsid w:val="007150CD"/>
    <w:rsid w:val="00715133"/>
    <w:rsid w:val="00716E99"/>
    <w:rsid w:val="00720F26"/>
    <w:rsid w:val="007214F8"/>
    <w:rsid w:val="0072215C"/>
    <w:rsid w:val="00722244"/>
    <w:rsid w:val="00722775"/>
    <w:rsid w:val="007227AC"/>
    <w:rsid w:val="00724F92"/>
    <w:rsid w:val="00726A7C"/>
    <w:rsid w:val="00727852"/>
    <w:rsid w:val="00727FBE"/>
    <w:rsid w:val="0073489D"/>
    <w:rsid w:val="007348E0"/>
    <w:rsid w:val="00734A0E"/>
    <w:rsid w:val="00734BA9"/>
    <w:rsid w:val="00735C84"/>
    <w:rsid w:val="007360ED"/>
    <w:rsid w:val="00736463"/>
    <w:rsid w:val="007373AF"/>
    <w:rsid w:val="00737B74"/>
    <w:rsid w:val="00737B81"/>
    <w:rsid w:val="00737D4B"/>
    <w:rsid w:val="00740087"/>
    <w:rsid w:val="007406BF"/>
    <w:rsid w:val="00741E2A"/>
    <w:rsid w:val="007420EF"/>
    <w:rsid w:val="007421A0"/>
    <w:rsid w:val="00742ADE"/>
    <w:rsid w:val="00742D8D"/>
    <w:rsid w:val="00743F08"/>
    <w:rsid w:val="007443B5"/>
    <w:rsid w:val="0074554A"/>
    <w:rsid w:val="00745B75"/>
    <w:rsid w:val="007465C1"/>
    <w:rsid w:val="00746B75"/>
    <w:rsid w:val="00746C9E"/>
    <w:rsid w:val="00746D18"/>
    <w:rsid w:val="00747079"/>
    <w:rsid w:val="007477B1"/>
    <w:rsid w:val="007506AD"/>
    <w:rsid w:val="00751212"/>
    <w:rsid w:val="00751B47"/>
    <w:rsid w:val="00751B62"/>
    <w:rsid w:val="00752047"/>
    <w:rsid w:val="007520F9"/>
    <w:rsid w:val="00752816"/>
    <w:rsid w:val="00753C64"/>
    <w:rsid w:val="0075461D"/>
    <w:rsid w:val="00756DB1"/>
    <w:rsid w:val="00757765"/>
    <w:rsid w:val="00757C14"/>
    <w:rsid w:val="0076108C"/>
    <w:rsid w:val="007617B4"/>
    <w:rsid w:val="00761E9E"/>
    <w:rsid w:val="00762E9B"/>
    <w:rsid w:val="00763B16"/>
    <w:rsid w:val="00763E72"/>
    <w:rsid w:val="007643A2"/>
    <w:rsid w:val="00766D30"/>
    <w:rsid w:val="00767FAD"/>
    <w:rsid w:val="007712E2"/>
    <w:rsid w:val="0077371D"/>
    <w:rsid w:val="00774AF9"/>
    <w:rsid w:val="00775203"/>
    <w:rsid w:val="00776736"/>
    <w:rsid w:val="00777299"/>
    <w:rsid w:val="00777DBA"/>
    <w:rsid w:val="0078407D"/>
    <w:rsid w:val="00784F34"/>
    <w:rsid w:val="0078606E"/>
    <w:rsid w:val="007860B8"/>
    <w:rsid w:val="00786DA2"/>
    <w:rsid w:val="0078701F"/>
    <w:rsid w:val="00790162"/>
    <w:rsid w:val="00790377"/>
    <w:rsid w:val="0079128D"/>
    <w:rsid w:val="007919EB"/>
    <w:rsid w:val="00791DB6"/>
    <w:rsid w:val="007920B9"/>
    <w:rsid w:val="00792314"/>
    <w:rsid w:val="00794323"/>
    <w:rsid w:val="0079524C"/>
    <w:rsid w:val="007962C3"/>
    <w:rsid w:val="007963F2"/>
    <w:rsid w:val="00797202"/>
    <w:rsid w:val="00797C85"/>
    <w:rsid w:val="00797F43"/>
    <w:rsid w:val="007A0172"/>
    <w:rsid w:val="007A022C"/>
    <w:rsid w:val="007A07C0"/>
    <w:rsid w:val="007A0A91"/>
    <w:rsid w:val="007A0AF4"/>
    <w:rsid w:val="007A0E65"/>
    <w:rsid w:val="007A0E89"/>
    <w:rsid w:val="007A0FD9"/>
    <w:rsid w:val="007A4212"/>
    <w:rsid w:val="007A62E3"/>
    <w:rsid w:val="007A6686"/>
    <w:rsid w:val="007A6F35"/>
    <w:rsid w:val="007B0E96"/>
    <w:rsid w:val="007B2648"/>
    <w:rsid w:val="007B318D"/>
    <w:rsid w:val="007B3823"/>
    <w:rsid w:val="007B3D01"/>
    <w:rsid w:val="007B461F"/>
    <w:rsid w:val="007B4906"/>
    <w:rsid w:val="007B5AAB"/>
    <w:rsid w:val="007B5E70"/>
    <w:rsid w:val="007B6BE3"/>
    <w:rsid w:val="007B7AF3"/>
    <w:rsid w:val="007C19F4"/>
    <w:rsid w:val="007C1B62"/>
    <w:rsid w:val="007C21AA"/>
    <w:rsid w:val="007C281F"/>
    <w:rsid w:val="007C521F"/>
    <w:rsid w:val="007C5458"/>
    <w:rsid w:val="007C57C9"/>
    <w:rsid w:val="007C69DC"/>
    <w:rsid w:val="007C7EDC"/>
    <w:rsid w:val="007D0E1A"/>
    <w:rsid w:val="007D1FBE"/>
    <w:rsid w:val="007D23E0"/>
    <w:rsid w:val="007D3E34"/>
    <w:rsid w:val="007D497C"/>
    <w:rsid w:val="007D59C1"/>
    <w:rsid w:val="007D62D5"/>
    <w:rsid w:val="007D7089"/>
    <w:rsid w:val="007D7108"/>
    <w:rsid w:val="007E00D1"/>
    <w:rsid w:val="007E041A"/>
    <w:rsid w:val="007E1B68"/>
    <w:rsid w:val="007E38DF"/>
    <w:rsid w:val="007E41F5"/>
    <w:rsid w:val="007E4CEE"/>
    <w:rsid w:val="007E5FD2"/>
    <w:rsid w:val="007E680F"/>
    <w:rsid w:val="007F0E93"/>
    <w:rsid w:val="007F19CF"/>
    <w:rsid w:val="007F1C91"/>
    <w:rsid w:val="007F1E53"/>
    <w:rsid w:val="007F3413"/>
    <w:rsid w:val="007F382E"/>
    <w:rsid w:val="007F48C0"/>
    <w:rsid w:val="007F4F06"/>
    <w:rsid w:val="007F5947"/>
    <w:rsid w:val="007F7823"/>
    <w:rsid w:val="008008EB"/>
    <w:rsid w:val="00801738"/>
    <w:rsid w:val="0080189A"/>
    <w:rsid w:val="0080447D"/>
    <w:rsid w:val="00804519"/>
    <w:rsid w:val="008051A0"/>
    <w:rsid w:val="00805593"/>
    <w:rsid w:val="00806017"/>
    <w:rsid w:val="008065EB"/>
    <w:rsid w:val="00810377"/>
    <w:rsid w:val="00810AFE"/>
    <w:rsid w:val="00810F20"/>
    <w:rsid w:val="00811384"/>
    <w:rsid w:val="00813BF6"/>
    <w:rsid w:val="00813FB8"/>
    <w:rsid w:val="00814D9D"/>
    <w:rsid w:val="00815A4F"/>
    <w:rsid w:val="008163DF"/>
    <w:rsid w:val="00820497"/>
    <w:rsid w:val="00822648"/>
    <w:rsid w:val="00823022"/>
    <w:rsid w:val="0082348A"/>
    <w:rsid w:val="00824223"/>
    <w:rsid w:val="00824262"/>
    <w:rsid w:val="00824777"/>
    <w:rsid w:val="0082565C"/>
    <w:rsid w:val="00825FE6"/>
    <w:rsid w:val="00827C3E"/>
    <w:rsid w:val="0083091D"/>
    <w:rsid w:val="00830A47"/>
    <w:rsid w:val="00831BD1"/>
    <w:rsid w:val="0083235F"/>
    <w:rsid w:val="0083319A"/>
    <w:rsid w:val="00833AA2"/>
    <w:rsid w:val="00833B49"/>
    <w:rsid w:val="008340E0"/>
    <w:rsid w:val="008355A9"/>
    <w:rsid w:val="008360A3"/>
    <w:rsid w:val="00836835"/>
    <w:rsid w:val="00836CEC"/>
    <w:rsid w:val="00837813"/>
    <w:rsid w:val="008407AC"/>
    <w:rsid w:val="00841631"/>
    <w:rsid w:val="0084197F"/>
    <w:rsid w:val="00842239"/>
    <w:rsid w:val="00843171"/>
    <w:rsid w:val="008434B3"/>
    <w:rsid w:val="00843D63"/>
    <w:rsid w:val="008440F3"/>
    <w:rsid w:val="00845148"/>
    <w:rsid w:val="00846689"/>
    <w:rsid w:val="0084673B"/>
    <w:rsid w:val="00847A03"/>
    <w:rsid w:val="008500B0"/>
    <w:rsid w:val="00850C93"/>
    <w:rsid w:val="008510A0"/>
    <w:rsid w:val="008530EE"/>
    <w:rsid w:val="00853223"/>
    <w:rsid w:val="0085366F"/>
    <w:rsid w:val="00853B72"/>
    <w:rsid w:val="00853C11"/>
    <w:rsid w:val="00855047"/>
    <w:rsid w:val="00855670"/>
    <w:rsid w:val="008561BB"/>
    <w:rsid w:val="008568A9"/>
    <w:rsid w:val="00856EF8"/>
    <w:rsid w:val="00857E1F"/>
    <w:rsid w:val="00857F3B"/>
    <w:rsid w:val="00861121"/>
    <w:rsid w:val="0086282A"/>
    <w:rsid w:val="00862E5D"/>
    <w:rsid w:val="0086365F"/>
    <w:rsid w:val="008645CC"/>
    <w:rsid w:val="00867FD6"/>
    <w:rsid w:val="00870616"/>
    <w:rsid w:val="00870CE5"/>
    <w:rsid w:val="00872950"/>
    <w:rsid w:val="00872F25"/>
    <w:rsid w:val="008737B1"/>
    <w:rsid w:val="00873A3F"/>
    <w:rsid w:val="00876A59"/>
    <w:rsid w:val="00876A62"/>
    <w:rsid w:val="00877602"/>
    <w:rsid w:val="00877EBF"/>
    <w:rsid w:val="008807C6"/>
    <w:rsid w:val="008813C2"/>
    <w:rsid w:val="00883D0A"/>
    <w:rsid w:val="00884E4E"/>
    <w:rsid w:val="008851B0"/>
    <w:rsid w:val="0088738B"/>
    <w:rsid w:val="00887538"/>
    <w:rsid w:val="008900CD"/>
    <w:rsid w:val="0089164C"/>
    <w:rsid w:val="00891C0E"/>
    <w:rsid w:val="00893C7C"/>
    <w:rsid w:val="008960C8"/>
    <w:rsid w:val="008964A9"/>
    <w:rsid w:val="00897B16"/>
    <w:rsid w:val="008A1579"/>
    <w:rsid w:val="008A1F7D"/>
    <w:rsid w:val="008A33CF"/>
    <w:rsid w:val="008A36B2"/>
    <w:rsid w:val="008A3804"/>
    <w:rsid w:val="008A4011"/>
    <w:rsid w:val="008A4A4C"/>
    <w:rsid w:val="008A53F1"/>
    <w:rsid w:val="008A6A05"/>
    <w:rsid w:val="008B0597"/>
    <w:rsid w:val="008B0A3F"/>
    <w:rsid w:val="008B1001"/>
    <w:rsid w:val="008B330E"/>
    <w:rsid w:val="008B4B30"/>
    <w:rsid w:val="008B554C"/>
    <w:rsid w:val="008B55C6"/>
    <w:rsid w:val="008B584D"/>
    <w:rsid w:val="008B6899"/>
    <w:rsid w:val="008B764A"/>
    <w:rsid w:val="008B7EFA"/>
    <w:rsid w:val="008C01D8"/>
    <w:rsid w:val="008C0E35"/>
    <w:rsid w:val="008C112A"/>
    <w:rsid w:val="008C169E"/>
    <w:rsid w:val="008C2ADA"/>
    <w:rsid w:val="008C2B3E"/>
    <w:rsid w:val="008C2D10"/>
    <w:rsid w:val="008C3775"/>
    <w:rsid w:val="008C4E14"/>
    <w:rsid w:val="008C67C6"/>
    <w:rsid w:val="008C7E0B"/>
    <w:rsid w:val="008D2DAC"/>
    <w:rsid w:val="008D3E94"/>
    <w:rsid w:val="008D3EA4"/>
    <w:rsid w:val="008D5AF7"/>
    <w:rsid w:val="008D6A70"/>
    <w:rsid w:val="008D74D8"/>
    <w:rsid w:val="008D765B"/>
    <w:rsid w:val="008D7D54"/>
    <w:rsid w:val="008E0CF5"/>
    <w:rsid w:val="008E3078"/>
    <w:rsid w:val="008E412D"/>
    <w:rsid w:val="008E46C0"/>
    <w:rsid w:val="008E46C1"/>
    <w:rsid w:val="008E4A66"/>
    <w:rsid w:val="008E507B"/>
    <w:rsid w:val="008E51B4"/>
    <w:rsid w:val="008E5585"/>
    <w:rsid w:val="008E5CE9"/>
    <w:rsid w:val="008E5D45"/>
    <w:rsid w:val="008E5E0C"/>
    <w:rsid w:val="008E5F90"/>
    <w:rsid w:val="008E6A8E"/>
    <w:rsid w:val="008E74C2"/>
    <w:rsid w:val="008E7756"/>
    <w:rsid w:val="008E7F15"/>
    <w:rsid w:val="008F11BC"/>
    <w:rsid w:val="008F1833"/>
    <w:rsid w:val="008F21DA"/>
    <w:rsid w:val="008F4E7B"/>
    <w:rsid w:val="008F595E"/>
    <w:rsid w:val="008F5B5D"/>
    <w:rsid w:val="008F6222"/>
    <w:rsid w:val="008F636D"/>
    <w:rsid w:val="008F68BD"/>
    <w:rsid w:val="008F7953"/>
    <w:rsid w:val="00900352"/>
    <w:rsid w:val="009008BA"/>
    <w:rsid w:val="009019B2"/>
    <w:rsid w:val="0090244E"/>
    <w:rsid w:val="0090270A"/>
    <w:rsid w:val="009029DF"/>
    <w:rsid w:val="0090376E"/>
    <w:rsid w:val="00904B52"/>
    <w:rsid w:val="009055FA"/>
    <w:rsid w:val="009104EA"/>
    <w:rsid w:val="009105DB"/>
    <w:rsid w:val="00911915"/>
    <w:rsid w:val="00911D7B"/>
    <w:rsid w:val="009125FF"/>
    <w:rsid w:val="009135D9"/>
    <w:rsid w:val="00913719"/>
    <w:rsid w:val="00913AD7"/>
    <w:rsid w:val="00915992"/>
    <w:rsid w:val="00915D12"/>
    <w:rsid w:val="00916274"/>
    <w:rsid w:val="009170E8"/>
    <w:rsid w:val="00917E0F"/>
    <w:rsid w:val="00920A02"/>
    <w:rsid w:val="00921F95"/>
    <w:rsid w:val="00921FC3"/>
    <w:rsid w:val="00922726"/>
    <w:rsid w:val="00922C48"/>
    <w:rsid w:val="00924286"/>
    <w:rsid w:val="00924B8D"/>
    <w:rsid w:val="00926182"/>
    <w:rsid w:val="009279AD"/>
    <w:rsid w:val="00930264"/>
    <w:rsid w:val="0093059F"/>
    <w:rsid w:val="00930846"/>
    <w:rsid w:val="0093102C"/>
    <w:rsid w:val="00931199"/>
    <w:rsid w:val="00932A63"/>
    <w:rsid w:val="00932B96"/>
    <w:rsid w:val="00933060"/>
    <w:rsid w:val="00933771"/>
    <w:rsid w:val="009344E9"/>
    <w:rsid w:val="009373E4"/>
    <w:rsid w:val="00940337"/>
    <w:rsid w:val="0094085E"/>
    <w:rsid w:val="00940C54"/>
    <w:rsid w:val="00940E4D"/>
    <w:rsid w:val="00943F13"/>
    <w:rsid w:val="00944E65"/>
    <w:rsid w:val="00945472"/>
    <w:rsid w:val="00945945"/>
    <w:rsid w:val="0094669C"/>
    <w:rsid w:val="00946D8E"/>
    <w:rsid w:val="009470B7"/>
    <w:rsid w:val="00947273"/>
    <w:rsid w:val="00947CAA"/>
    <w:rsid w:val="00950B45"/>
    <w:rsid w:val="00951248"/>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6DC0"/>
    <w:rsid w:val="009671C0"/>
    <w:rsid w:val="0097069E"/>
    <w:rsid w:val="00971473"/>
    <w:rsid w:val="00972410"/>
    <w:rsid w:val="00972A21"/>
    <w:rsid w:val="009731B4"/>
    <w:rsid w:val="0097653A"/>
    <w:rsid w:val="00976F25"/>
    <w:rsid w:val="00977E6D"/>
    <w:rsid w:val="0098133B"/>
    <w:rsid w:val="00981D90"/>
    <w:rsid w:val="00981FA5"/>
    <w:rsid w:val="009828D4"/>
    <w:rsid w:val="00983361"/>
    <w:rsid w:val="00983F21"/>
    <w:rsid w:val="0098417D"/>
    <w:rsid w:val="00984E83"/>
    <w:rsid w:val="009859FA"/>
    <w:rsid w:val="00985CF6"/>
    <w:rsid w:val="00986F9E"/>
    <w:rsid w:val="00987394"/>
    <w:rsid w:val="00987D85"/>
    <w:rsid w:val="00987F3E"/>
    <w:rsid w:val="00990068"/>
    <w:rsid w:val="0099180E"/>
    <w:rsid w:val="009925A1"/>
    <w:rsid w:val="00992CF2"/>
    <w:rsid w:val="00993936"/>
    <w:rsid w:val="00994294"/>
    <w:rsid w:val="009957DC"/>
    <w:rsid w:val="00995C71"/>
    <w:rsid w:val="0099688D"/>
    <w:rsid w:val="00996E51"/>
    <w:rsid w:val="009971A2"/>
    <w:rsid w:val="00997893"/>
    <w:rsid w:val="0099797F"/>
    <w:rsid w:val="009A0812"/>
    <w:rsid w:val="009A1C3D"/>
    <w:rsid w:val="009A23C5"/>
    <w:rsid w:val="009A293A"/>
    <w:rsid w:val="009A2B54"/>
    <w:rsid w:val="009A36D3"/>
    <w:rsid w:val="009A4537"/>
    <w:rsid w:val="009A6A46"/>
    <w:rsid w:val="009A783F"/>
    <w:rsid w:val="009A79BC"/>
    <w:rsid w:val="009B0A56"/>
    <w:rsid w:val="009B11FB"/>
    <w:rsid w:val="009B12B6"/>
    <w:rsid w:val="009B1640"/>
    <w:rsid w:val="009B1754"/>
    <w:rsid w:val="009B30F5"/>
    <w:rsid w:val="009B3404"/>
    <w:rsid w:val="009B367C"/>
    <w:rsid w:val="009B3753"/>
    <w:rsid w:val="009B3932"/>
    <w:rsid w:val="009B531C"/>
    <w:rsid w:val="009B5903"/>
    <w:rsid w:val="009B6001"/>
    <w:rsid w:val="009B6678"/>
    <w:rsid w:val="009C0AA4"/>
    <w:rsid w:val="009C185C"/>
    <w:rsid w:val="009C2140"/>
    <w:rsid w:val="009C21A6"/>
    <w:rsid w:val="009C2670"/>
    <w:rsid w:val="009C3249"/>
    <w:rsid w:val="009C42DA"/>
    <w:rsid w:val="009C498D"/>
    <w:rsid w:val="009C4B86"/>
    <w:rsid w:val="009C5905"/>
    <w:rsid w:val="009C59BC"/>
    <w:rsid w:val="009C6809"/>
    <w:rsid w:val="009C71EF"/>
    <w:rsid w:val="009D045E"/>
    <w:rsid w:val="009D1C3A"/>
    <w:rsid w:val="009D26F2"/>
    <w:rsid w:val="009D6D87"/>
    <w:rsid w:val="009E08FE"/>
    <w:rsid w:val="009E0ABB"/>
    <w:rsid w:val="009E16D8"/>
    <w:rsid w:val="009E2145"/>
    <w:rsid w:val="009E3085"/>
    <w:rsid w:val="009E3FD2"/>
    <w:rsid w:val="009E52A7"/>
    <w:rsid w:val="009E6166"/>
    <w:rsid w:val="009E77A9"/>
    <w:rsid w:val="009F04CD"/>
    <w:rsid w:val="009F09B0"/>
    <w:rsid w:val="009F0C46"/>
    <w:rsid w:val="009F134E"/>
    <w:rsid w:val="009F380C"/>
    <w:rsid w:val="009F3B45"/>
    <w:rsid w:val="009F615C"/>
    <w:rsid w:val="009F667A"/>
    <w:rsid w:val="009F7065"/>
    <w:rsid w:val="009F70A2"/>
    <w:rsid w:val="009F7661"/>
    <w:rsid w:val="009F78A1"/>
    <w:rsid w:val="00A0064A"/>
    <w:rsid w:val="00A00E4B"/>
    <w:rsid w:val="00A00FEF"/>
    <w:rsid w:val="00A011DB"/>
    <w:rsid w:val="00A03954"/>
    <w:rsid w:val="00A053FA"/>
    <w:rsid w:val="00A0563B"/>
    <w:rsid w:val="00A056F4"/>
    <w:rsid w:val="00A05BDD"/>
    <w:rsid w:val="00A064BB"/>
    <w:rsid w:val="00A10633"/>
    <w:rsid w:val="00A11565"/>
    <w:rsid w:val="00A11FA8"/>
    <w:rsid w:val="00A12B53"/>
    <w:rsid w:val="00A13B71"/>
    <w:rsid w:val="00A14369"/>
    <w:rsid w:val="00A15B12"/>
    <w:rsid w:val="00A15B33"/>
    <w:rsid w:val="00A15FB2"/>
    <w:rsid w:val="00A1747C"/>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BEC"/>
    <w:rsid w:val="00A35610"/>
    <w:rsid w:val="00A36792"/>
    <w:rsid w:val="00A367A8"/>
    <w:rsid w:val="00A36BE9"/>
    <w:rsid w:val="00A40868"/>
    <w:rsid w:val="00A4190D"/>
    <w:rsid w:val="00A41EA8"/>
    <w:rsid w:val="00A4230E"/>
    <w:rsid w:val="00A423ED"/>
    <w:rsid w:val="00A42AFB"/>
    <w:rsid w:val="00A43856"/>
    <w:rsid w:val="00A43AEB"/>
    <w:rsid w:val="00A441A2"/>
    <w:rsid w:val="00A44D94"/>
    <w:rsid w:val="00A461C0"/>
    <w:rsid w:val="00A46486"/>
    <w:rsid w:val="00A46C7E"/>
    <w:rsid w:val="00A519E4"/>
    <w:rsid w:val="00A52FA3"/>
    <w:rsid w:val="00A537C0"/>
    <w:rsid w:val="00A53FFD"/>
    <w:rsid w:val="00A54876"/>
    <w:rsid w:val="00A54F70"/>
    <w:rsid w:val="00A56678"/>
    <w:rsid w:val="00A61D05"/>
    <w:rsid w:val="00A62952"/>
    <w:rsid w:val="00A632C2"/>
    <w:rsid w:val="00A63DF4"/>
    <w:rsid w:val="00A64E8D"/>
    <w:rsid w:val="00A66760"/>
    <w:rsid w:val="00A66BEA"/>
    <w:rsid w:val="00A6717B"/>
    <w:rsid w:val="00A701CB"/>
    <w:rsid w:val="00A70A89"/>
    <w:rsid w:val="00A711B0"/>
    <w:rsid w:val="00A72547"/>
    <w:rsid w:val="00A7322A"/>
    <w:rsid w:val="00A73711"/>
    <w:rsid w:val="00A740C4"/>
    <w:rsid w:val="00A74564"/>
    <w:rsid w:val="00A77BF4"/>
    <w:rsid w:val="00A815B8"/>
    <w:rsid w:val="00A81829"/>
    <w:rsid w:val="00A82A16"/>
    <w:rsid w:val="00A82E22"/>
    <w:rsid w:val="00A85034"/>
    <w:rsid w:val="00A85256"/>
    <w:rsid w:val="00A865DE"/>
    <w:rsid w:val="00A86BC9"/>
    <w:rsid w:val="00A87EC7"/>
    <w:rsid w:val="00A90A0F"/>
    <w:rsid w:val="00A90CC3"/>
    <w:rsid w:val="00A916EE"/>
    <w:rsid w:val="00A91BBF"/>
    <w:rsid w:val="00A94BEB"/>
    <w:rsid w:val="00A95DE0"/>
    <w:rsid w:val="00A9749A"/>
    <w:rsid w:val="00A97863"/>
    <w:rsid w:val="00A978FC"/>
    <w:rsid w:val="00AA07C9"/>
    <w:rsid w:val="00AA1382"/>
    <w:rsid w:val="00AA4D89"/>
    <w:rsid w:val="00AA612D"/>
    <w:rsid w:val="00AA7933"/>
    <w:rsid w:val="00AB0016"/>
    <w:rsid w:val="00AB0C19"/>
    <w:rsid w:val="00AB0DA4"/>
    <w:rsid w:val="00AB1457"/>
    <w:rsid w:val="00AB1DB7"/>
    <w:rsid w:val="00AB2583"/>
    <w:rsid w:val="00AB2B49"/>
    <w:rsid w:val="00AB3FE9"/>
    <w:rsid w:val="00AB51D2"/>
    <w:rsid w:val="00AB5CF5"/>
    <w:rsid w:val="00AC1848"/>
    <w:rsid w:val="00AC2044"/>
    <w:rsid w:val="00AC3D17"/>
    <w:rsid w:val="00AC4751"/>
    <w:rsid w:val="00AC4976"/>
    <w:rsid w:val="00AC4DBD"/>
    <w:rsid w:val="00AC53FE"/>
    <w:rsid w:val="00AC5EE1"/>
    <w:rsid w:val="00AC6D1C"/>
    <w:rsid w:val="00AD063B"/>
    <w:rsid w:val="00AD0705"/>
    <w:rsid w:val="00AD0733"/>
    <w:rsid w:val="00AD1197"/>
    <w:rsid w:val="00AD29E2"/>
    <w:rsid w:val="00AD3506"/>
    <w:rsid w:val="00AD5484"/>
    <w:rsid w:val="00AD6ED4"/>
    <w:rsid w:val="00AD7390"/>
    <w:rsid w:val="00AD7C3A"/>
    <w:rsid w:val="00AD7E85"/>
    <w:rsid w:val="00AE2107"/>
    <w:rsid w:val="00AE2F62"/>
    <w:rsid w:val="00AE2F7C"/>
    <w:rsid w:val="00AE3EFF"/>
    <w:rsid w:val="00AE4107"/>
    <w:rsid w:val="00AE42B3"/>
    <w:rsid w:val="00AE52F4"/>
    <w:rsid w:val="00AE6AA5"/>
    <w:rsid w:val="00AF17A1"/>
    <w:rsid w:val="00AF2DA5"/>
    <w:rsid w:val="00AF3415"/>
    <w:rsid w:val="00AF48AD"/>
    <w:rsid w:val="00AF4D02"/>
    <w:rsid w:val="00AF65D5"/>
    <w:rsid w:val="00AF7182"/>
    <w:rsid w:val="00AF7405"/>
    <w:rsid w:val="00AF7F75"/>
    <w:rsid w:val="00B00056"/>
    <w:rsid w:val="00B01794"/>
    <w:rsid w:val="00B028D2"/>
    <w:rsid w:val="00B03344"/>
    <w:rsid w:val="00B03E41"/>
    <w:rsid w:val="00B040AB"/>
    <w:rsid w:val="00B0599D"/>
    <w:rsid w:val="00B06AD8"/>
    <w:rsid w:val="00B06ADA"/>
    <w:rsid w:val="00B07B8C"/>
    <w:rsid w:val="00B07BBE"/>
    <w:rsid w:val="00B07E4F"/>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29A9"/>
    <w:rsid w:val="00B236FE"/>
    <w:rsid w:val="00B23A61"/>
    <w:rsid w:val="00B25E95"/>
    <w:rsid w:val="00B26AD1"/>
    <w:rsid w:val="00B26F79"/>
    <w:rsid w:val="00B27A87"/>
    <w:rsid w:val="00B30092"/>
    <w:rsid w:val="00B330D5"/>
    <w:rsid w:val="00B33BF5"/>
    <w:rsid w:val="00B33ECD"/>
    <w:rsid w:val="00B3469F"/>
    <w:rsid w:val="00B350AE"/>
    <w:rsid w:val="00B36D7C"/>
    <w:rsid w:val="00B3740B"/>
    <w:rsid w:val="00B41D8D"/>
    <w:rsid w:val="00B44C9D"/>
    <w:rsid w:val="00B45E4E"/>
    <w:rsid w:val="00B4649B"/>
    <w:rsid w:val="00B467D3"/>
    <w:rsid w:val="00B5045F"/>
    <w:rsid w:val="00B50563"/>
    <w:rsid w:val="00B515BF"/>
    <w:rsid w:val="00B528E4"/>
    <w:rsid w:val="00B52915"/>
    <w:rsid w:val="00B53E88"/>
    <w:rsid w:val="00B54891"/>
    <w:rsid w:val="00B5735E"/>
    <w:rsid w:val="00B60437"/>
    <w:rsid w:val="00B60A83"/>
    <w:rsid w:val="00B60DF7"/>
    <w:rsid w:val="00B623AB"/>
    <w:rsid w:val="00B625B5"/>
    <w:rsid w:val="00B631D3"/>
    <w:rsid w:val="00B63BC4"/>
    <w:rsid w:val="00B63C1B"/>
    <w:rsid w:val="00B63CFB"/>
    <w:rsid w:val="00B6479A"/>
    <w:rsid w:val="00B653D7"/>
    <w:rsid w:val="00B65420"/>
    <w:rsid w:val="00B65526"/>
    <w:rsid w:val="00B6559E"/>
    <w:rsid w:val="00B70449"/>
    <w:rsid w:val="00B71F89"/>
    <w:rsid w:val="00B728BE"/>
    <w:rsid w:val="00B73FB7"/>
    <w:rsid w:val="00B74745"/>
    <w:rsid w:val="00B74F06"/>
    <w:rsid w:val="00B755F9"/>
    <w:rsid w:val="00B75E3E"/>
    <w:rsid w:val="00B7607E"/>
    <w:rsid w:val="00B76E18"/>
    <w:rsid w:val="00B80536"/>
    <w:rsid w:val="00B80C09"/>
    <w:rsid w:val="00B82795"/>
    <w:rsid w:val="00B8383C"/>
    <w:rsid w:val="00B84A97"/>
    <w:rsid w:val="00B858EC"/>
    <w:rsid w:val="00B862E8"/>
    <w:rsid w:val="00B871E6"/>
    <w:rsid w:val="00B90E44"/>
    <w:rsid w:val="00B9615A"/>
    <w:rsid w:val="00B968A4"/>
    <w:rsid w:val="00B96CDF"/>
    <w:rsid w:val="00B96E57"/>
    <w:rsid w:val="00B97F20"/>
    <w:rsid w:val="00BA03D2"/>
    <w:rsid w:val="00BA1898"/>
    <w:rsid w:val="00BB0B80"/>
    <w:rsid w:val="00BB1372"/>
    <w:rsid w:val="00BB21DC"/>
    <w:rsid w:val="00BB2885"/>
    <w:rsid w:val="00BB2C3D"/>
    <w:rsid w:val="00BB3F0E"/>
    <w:rsid w:val="00BB4598"/>
    <w:rsid w:val="00BB4A0D"/>
    <w:rsid w:val="00BB53C1"/>
    <w:rsid w:val="00BB578A"/>
    <w:rsid w:val="00BB5970"/>
    <w:rsid w:val="00BB79C0"/>
    <w:rsid w:val="00BB7B7A"/>
    <w:rsid w:val="00BB7F13"/>
    <w:rsid w:val="00BC00C2"/>
    <w:rsid w:val="00BC150F"/>
    <w:rsid w:val="00BC3367"/>
    <w:rsid w:val="00BC370B"/>
    <w:rsid w:val="00BC4AD1"/>
    <w:rsid w:val="00BC4F0B"/>
    <w:rsid w:val="00BC7261"/>
    <w:rsid w:val="00BC7500"/>
    <w:rsid w:val="00BC7627"/>
    <w:rsid w:val="00BC7E89"/>
    <w:rsid w:val="00BD09E9"/>
    <w:rsid w:val="00BD1D96"/>
    <w:rsid w:val="00BD1DD0"/>
    <w:rsid w:val="00BD2757"/>
    <w:rsid w:val="00BD2EEA"/>
    <w:rsid w:val="00BD34AF"/>
    <w:rsid w:val="00BD3A97"/>
    <w:rsid w:val="00BD4009"/>
    <w:rsid w:val="00BD5B4E"/>
    <w:rsid w:val="00BD6A06"/>
    <w:rsid w:val="00BD7840"/>
    <w:rsid w:val="00BD7F6A"/>
    <w:rsid w:val="00BE1413"/>
    <w:rsid w:val="00BE148B"/>
    <w:rsid w:val="00BE1D01"/>
    <w:rsid w:val="00BE2152"/>
    <w:rsid w:val="00BE24E6"/>
    <w:rsid w:val="00BE29F3"/>
    <w:rsid w:val="00BE3661"/>
    <w:rsid w:val="00BE3720"/>
    <w:rsid w:val="00BE5119"/>
    <w:rsid w:val="00BE5F98"/>
    <w:rsid w:val="00BE68DF"/>
    <w:rsid w:val="00BF0FA1"/>
    <w:rsid w:val="00BF15F1"/>
    <w:rsid w:val="00BF2206"/>
    <w:rsid w:val="00BF2AFA"/>
    <w:rsid w:val="00BF2B46"/>
    <w:rsid w:val="00BF2FC2"/>
    <w:rsid w:val="00BF338E"/>
    <w:rsid w:val="00BF3422"/>
    <w:rsid w:val="00BF7CFE"/>
    <w:rsid w:val="00C00F0D"/>
    <w:rsid w:val="00C016C0"/>
    <w:rsid w:val="00C022DA"/>
    <w:rsid w:val="00C02AE6"/>
    <w:rsid w:val="00C02FCD"/>
    <w:rsid w:val="00C0420E"/>
    <w:rsid w:val="00C04FE2"/>
    <w:rsid w:val="00C05FBD"/>
    <w:rsid w:val="00C060B6"/>
    <w:rsid w:val="00C06491"/>
    <w:rsid w:val="00C072DD"/>
    <w:rsid w:val="00C07EDC"/>
    <w:rsid w:val="00C123C5"/>
    <w:rsid w:val="00C125BA"/>
    <w:rsid w:val="00C12727"/>
    <w:rsid w:val="00C12A1F"/>
    <w:rsid w:val="00C134EB"/>
    <w:rsid w:val="00C1350B"/>
    <w:rsid w:val="00C14138"/>
    <w:rsid w:val="00C14384"/>
    <w:rsid w:val="00C16B93"/>
    <w:rsid w:val="00C20CCC"/>
    <w:rsid w:val="00C211E6"/>
    <w:rsid w:val="00C216A8"/>
    <w:rsid w:val="00C221B1"/>
    <w:rsid w:val="00C22F25"/>
    <w:rsid w:val="00C23297"/>
    <w:rsid w:val="00C23B5D"/>
    <w:rsid w:val="00C24E34"/>
    <w:rsid w:val="00C25085"/>
    <w:rsid w:val="00C25434"/>
    <w:rsid w:val="00C304B6"/>
    <w:rsid w:val="00C3090B"/>
    <w:rsid w:val="00C30A70"/>
    <w:rsid w:val="00C31614"/>
    <w:rsid w:val="00C3179C"/>
    <w:rsid w:val="00C31C5A"/>
    <w:rsid w:val="00C31E01"/>
    <w:rsid w:val="00C32D5E"/>
    <w:rsid w:val="00C333D8"/>
    <w:rsid w:val="00C33831"/>
    <w:rsid w:val="00C33E17"/>
    <w:rsid w:val="00C343D8"/>
    <w:rsid w:val="00C3511D"/>
    <w:rsid w:val="00C37B4A"/>
    <w:rsid w:val="00C37EE2"/>
    <w:rsid w:val="00C40B6F"/>
    <w:rsid w:val="00C40C1B"/>
    <w:rsid w:val="00C421C4"/>
    <w:rsid w:val="00C42356"/>
    <w:rsid w:val="00C42D1F"/>
    <w:rsid w:val="00C43587"/>
    <w:rsid w:val="00C43FA8"/>
    <w:rsid w:val="00C442E5"/>
    <w:rsid w:val="00C442E9"/>
    <w:rsid w:val="00C44812"/>
    <w:rsid w:val="00C46AAD"/>
    <w:rsid w:val="00C5006D"/>
    <w:rsid w:val="00C505A7"/>
    <w:rsid w:val="00C51AC5"/>
    <w:rsid w:val="00C52195"/>
    <w:rsid w:val="00C5221F"/>
    <w:rsid w:val="00C52385"/>
    <w:rsid w:val="00C52823"/>
    <w:rsid w:val="00C52876"/>
    <w:rsid w:val="00C540E4"/>
    <w:rsid w:val="00C5530C"/>
    <w:rsid w:val="00C560C6"/>
    <w:rsid w:val="00C570FC"/>
    <w:rsid w:val="00C60D48"/>
    <w:rsid w:val="00C63F8A"/>
    <w:rsid w:val="00C63FFF"/>
    <w:rsid w:val="00C649E8"/>
    <w:rsid w:val="00C64BA6"/>
    <w:rsid w:val="00C65075"/>
    <w:rsid w:val="00C65A8C"/>
    <w:rsid w:val="00C65D59"/>
    <w:rsid w:val="00C705C9"/>
    <w:rsid w:val="00C71A69"/>
    <w:rsid w:val="00C7261F"/>
    <w:rsid w:val="00C73024"/>
    <w:rsid w:val="00C74436"/>
    <w:rsid w:val="00C7510B"/>
    <w:rsid w:val="00C7585D"/>
    <w:rsid w:val="00C75AFF"/>
    <w:rsid w:val="00C75E4B"/>
    <w:rsid w:val="00C76250"/>
    <w:rsid w:val="00C77405"/>
    <w:rsid w:val="00C80F6F"/>
    <w:rsid w:val="00C81E80"/>
    <w:rsid w:val="00C83327"/>
    <w:rsid w:val="00C85BA6"/>
    <w:rsid w:val="00C86193"/>
    <w:rsid w:val="00C86502"/>
    <w:rsid w:val="00C86D12"/>
    <w:rsid w:val="00C86EFE"/>
    <w:rsid w:val="00C86F59"/>
    <w:rsid w:val="00C875D8"/>
    <w:rsid w:val="00C875E9"/>
    <w:rsid w:val="00C87625"/>
    <w:rsid w:val="00C9143D"/>
    <w:rsid w:val="00C91690"/>
    <w:rsid w:val="00C92B24"/>
    <w:rsid w:val="00C93390"/>
    <w:rsid w:val="00C94C3B"/>
    <w:rsid w:val="00C95D24"/>
    <w:rsid w:val="00C968D4"/>
    <w:rsid w:val="00CA00BF"/>
    <w:rsid w:val="00CA070C"/>
    <w:rsid w:val="00CA14B6"/>
    <w:rsid w:val="00CA204B"/>
    <w:rsid w:val="00CA2719"/>
    <w:rsid w:val="00CA3315"/>
    <w:rsid w:val="00CA33D5"/>
    <w:rsid w:val="00CA3718"/>
    <w:rsid w:val="00CA40DD"/>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1180"/>
    <w:rsid w:val="00CD2F8D"/>
    <w:rsid w:val="00CD3E91"/>
    <w:rsid w:val="00CD4188"/>
    <w:rsid w:val="00CD4251"/>
    <w:rsid w:val="00CD429C"/>
    <w:rsid w:val="00CD44D6"/>
    <w:rsid w:val="00CD4CB7"/>
    <w:rsid w:val="00CD5025"/>
    <w:rsid w:val="00CD6749"/>
    <w:rsid w:val="00CD71D4"/>
    <w:rsid w:val="00CD733E"/>
    <w:rsid w:val="00CD74E7"/>
    <w:rsid w:val="00CD7C86"/>
    <w:rsid w:val="00CD7DFF"/>
    <w:rsid w:val="00CD7FFB"/>
    <w:rsid w:val="00CE08C4"/>
    <w:rsid w:val="00CE1E54"/>
    <w:rsid w:val="00CE2DFD"/>
    <w:rsid w:val="00CE337C"/>
    <w:rsid w:val="00CE40BE"/>
    <w:rsid w:val="00CE4E5B"/>
    <w:rsid w:val="00CE61B9"/>
    <w:rsid w:val="00CE6AF9"/>
    <w:rsid w:val="00CE6C16"/>
    <w:rsid w:val="00CF22D4"/>
    <w:rsid w:val="00CF434E"/>
    <w:rsid w:val="00CF456B"/>
    <w:rsid w:val="00CF4852"/>
    <w:rsid w:val="00CF4FF9"/>
    <w:rsid w:val="00CF5D4C"/>
    <w:rsid w:val="00CF61E5"/>
    <w:rsid w:val="00CF6AEA"/>
    <w:rsid w:val="00CF6DC3"/>
    <w:rsid w:val="00CF7895"/>
    <w:rsid w:val="00D01619"/>
    <w:rsid w:val="00D027C8"/>
    <w:rsid w:val="00D02A46"/>
    <w:rsid w:val="00D056CF"/>
    <w:rsid w:val="00D0586F"/>
    <w:rsid w:val="00D0612A"/>
    <w:rsid w:val="00D11736"/>
    <w:rsid w:val="00D11859"/>
    <w:rsid w:val="00D124AE"/>
    <w:rsid w:val="00D13677"/>
    <w:rsid w:val="00D136AE"/>
    <w:rsid w:val="00D1386C"/>
    <w:rsid w:val="00D13B49"/>
    <w:rsid w:val="00D140B6"/>
    <w:rsid w:val="00D149B5"/>
    <w:rsid w:val="00D15A55"/>
    <w:rsid w:val="00D2065D"/>
    <w:rsid w:val="00D21791"/>
    <w:rsid w:val="00D22067"/>
    <w:rsid w:val="00D226D2"/>
    <w:rsid w:val="00D22776"/>
    <w:rsid w:val="00D24AD8"/>
    <w:rsid w:val="00D2566E"/>
    <w:rsid w:val="00D25FC3"/>
    <w:rsid w:val="00D27233"/>
    <w:rsid w:val="00D2783B"/>
    <w:rsid w:val="00D27865"/>
    <w:rsid w:val="00D30E59"/>
    <w:rsid w:val="00D30E8B"/>
    <w:rsid w:val="00D327EE"/>
    <w:rsid w:val="00D3292D"/>
    <w:rsid w:val="00D32B82"/>
    <w:rsid w:val="00D32FC9"/>
    <w:rsid w:val="00D33A98"/>
    <w:rsid w:val="00D34840"/>
    <w:rsid w:val="00D34961"/>
    <w:rsid w:val="00D35A97"/>
    <w:rsid w:val="00D365E9"/>
    <w:rsid w:val="00D36CE4"/>
    <w:rsid w:val="00D36FE6"/>
    <w:rsid w:val="00D37AC2"/>
    <w:rsid w:val="00D40551"/>
    <w:rsid w:val="00D445EF"/>
    <w:rsid w:val="00D44A39"/>
    <w:rsid w:val="00D45C89"/>
    <w:rsid w:val="00D45FAB"/>
    <w:rsid w:val="00D50DF4"/>
    <w:rsid w:val="00D515DF"/>
    <w:rsid w:val="00D51BB8"/>
    <w:rsid w:val="00D53DEA"/>
    <w:rsid w:val="00D54148"/>
    <w:rsid w:val="00D552F5"/>
    <w:rsid w:val="00D558C2"/>
    <w:rsid w:val="00D56061"/>
    <w:rsid w:val="00D569C8"/>
    <w:rsid w:val="00D6026D"/>
    <w:rsid w:val="00D60520"/>
    <w:rsid w:val="00D60EC5"/>
    <w:rsid w:val="00D62846"/>
    <w:rsid w:val="00D632D9"/>
    <w:rsid w:val="00D6425E"/>
    <w:rsid w:val="00D6433E"/>
    <w:rsid w:val="00D64CF0"/>
    <w:rsid w:val="00D64E04"/>
    <w:rsid w:val="00D64E90"/>
    <w:rsid w:val="00D66218"/>
    <w:rsid w:val="00D67507"/>
    <w:rsid w:val="00D70DE5"/>
    <w:rsid w:val="00D71E60"/>
    <w:rsid w:val="00D7522F"/>
    <w:rsid w:val="00D75486"/>
    <w:rsid w:val="00D76FD3"/>
    <w:rsid w:val="00D77FEE"/>
    <w:rsid w:val="00D803E3"/>
    <w:rsid w:val="00D80D09"/>
    <w:rsid w:val="00D8175E"/>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86"/>
    <w:rsid w:val="00D916BB"/>
    <w:rsid w:val="00D91771"/>
    <w:rsid w:val="00D91FA1"/>
    <w:rsid w:val="00D92502"/>
    <w:rsid w:val="00D925B2"/>
    <w:rsid w:val="00D925E4"/>
    <w:rsid w:val="00D938CD"/>
    <w:rsid w:val="00D93DAF"/>
    <w:rsid w:val="00D93DBB"/>
    <w:rsid w:val="00D949B5"/>
    <w:rsid w:val="00D94BDC"/>
    <w:rsid w:val="00D96F99"/>
    <w:rsid w:val="00D970C1"/>
    <w:rsid w:val="00DA03D8"/>
    <w:rsid w:val="00DA03DA"/>
    <w:rsid w:val="00DA0CF9"/>
    <w:rsid w:val="00DA2C10"/>
    <w:rsid w:val="00DA56EB"/>
    <w:rsid w:val="00DA5744"/>
    <w:rsid w:val="00DA65B3"/>
    <w:rsid w:val="00DA6C38"/>
    <w:rsid w:val="00DA6E88"/>
    <w:rsid w:val="00DA6F80"/>
    <w:rsid w:val="00DA7CD5"/>
    <w:rsid w:val="00DB177D"/>
    <w:rsid w:val="00DB198B"/>
    <w:rsid w:val="00DB23E1"/>
    <w:rsid w:val="00DB42C1"/>
    <w:rsid w:val="00DB6209"/>
    <w:rsid w:val="00DB6C47"/>
    <w:rsid w:val="00DB709E"/>
    <w:rsid w:val="00DB774F"/>
    <w:rsid w:val="00DB798C"/>
    <w:rsid w:val="00DB7C37"/>
    <w:rsid w:val="00DB7F3B"/>
    <w:rsid w:val="00DC041C"/>
    <w:rsid w:val="00DC1D63"/>
    <w:rsid w:val="00DC38CF"/>
    <w:rsid w:val="00DC3E60"/>
    <w:rsid w:val="00DC485D"/>
    <w:rsid w:val="00DC51BF"/>
    <w:rsid w:val="00DC5887"/>
    <w:rsid w:val="00DC5C6C"/>
    <w:rsid w:val="00DC6A9A"/>
    <w:rsid w:val="00DC749C"/>
    <w:rsid w:val="00DD00B6"/>
    <w:rsid w:val="00DD2ADA"/>
    <w:rsid w:val="00DD32AE"/>
    <w:rsid w:val="00DD4BAE"/>
    <w:rsid w:val="00DD5B6D"/>
    <w:rsid w:val="00DD6DD7"/>
    <w:rsid w:val="00DD703F"/>
    <w:rsid w:val="00DD7E89"/>
    <w:rsid w:val="00DE12C6"/>
    <w:rsid w:val="00DE17D9"/>
    <w:rsid w:val="00DE2294"/>
    <w:rsid w:val="00DE2430"/>
    <w:rsid w:val="00DE266D"/>
    <w:rsid w:val="00DE34D2"/>
    <w:rsid w:val="00DE36D6"/>
    <w:rsid w:val="00DE391F"/>
    <w:rsid w:val="00DE6CCC"/>
    <w:rsid w:val="00DE7079"/>
    <w:rsid w:val="00DE73EF"/>
    <w:rsid w:val="00DF04BF"/>
    <w:rsid w:val="00DF2581"/>
    <w:rsid w:val="00DF29D0"/>
    <w:rsid w:val="00DF3656"/>
    <w:rsid w:val="00DF38F2"/>
    <w:rsid w:val="00DF4B6B"/>
    <w:rsid w:val="00DF574F"/>
    <w:rsid w:val="00DF69C5"/>
    <w:rsid w:val="00E009C3"/>
    <w:rsid w:val="00E02EAA"/>
    <w:rsid w:val="00E03D1E"/>
    <w:rsid w:val="00E04FE9"/>
    <w:rsid w:val="00E0506C"/>
    <w:rsid w:val="00E064BD"/>
    <w:rsid w:val="00E06726"/>
    <w:rsid w:val="00E1015F"/>
    <w:rsid w:val="00E11F09"/>
    <w:rsid w:val="00E12337"/>
    <w:rsid w:val="00E13308"/>
    <w:rsid w:val="00E134EA"/>
    <w:rsid w:val="00E136C8"/>
    <w:rsid w:val="00E1574D"/>
    <w:rsid w:val="00E15CDB"/>
    <w:rsid w:val="00E17415"/>
    <w:rsid w:val="00E17830"/>
    <w:rsid w:val="00E1799A"/>
    <w:rsid w:val="00E17C3D"/>
    <w:rsid w:val="00E20BB3"/>
    <w:rsid w:val="00E214C3"/>
    <w:rsid w:val="00E21D65"/>
    <w:rsid w:val="00E234C4"/>
    <w:rsid w:val="00E237D7"/>
    <w:rsid w:val="00E23FE6"/>
    <w:rsid w:val="00E253A4"/>
    <w:rsid w:val="00E25932"/>
    <w:rsid w:val="00E26141"/>
    <w:rsid w:val="00E26167"/>
    <w:rsid w:val="00E27EE5"/>
    <w:rsid w:val="00E30AF3"/>
    <w:rsid w:val="00E3114F"/>
    <w:rsid w:val="00E3119A"/>
    <w:rsid w:val="00E31782"/>
    <w:rsid w:val="00E31AF6"/>
    <w:rsid w:val="00E31BBB"/>
    <w:rsid w:val="00E32D03"/>
    <w:rsid w:val="00E355F7"/>
    <w:rsid w:val="00E35A02"/>
    <w:rsid w:val="00E367FC"/>
    <w:rsid w:val="00E37E00"/>
    <w:rsid w:val="00E37E84"/>
    <w:rsid w:val="00E40135"/>
    <w:rsid w:val="00E4187E"/>
    <w:rsid w:val="00E42FF9"/>
    <w:rsid w:val="00E431C1"/>
    <w:rsid w:val="00E439EA"/>
    <w:rsid w:val="00E439EF"/>
    <w:rsid w:val="00E4459D"/>
    <w:rsid w:val="00E464BD"/>
    <w:rsid w:val="00E46F85"/>
    <w:rsid w:val="00E5051A"/>
    <w:rsid w:val="00E50AF5"/>
    <w:rsid w:val="00E512D9"/>
    <w:rsid w:val="00E51A4D"/>
    <w:rsid w:val="00E5467B"/>
    <w:rsid w:val="00E55DD3"/>
    <w:rsid w:val="00E55E68"/>
    <w:rsid w:val="00E56868"/>
    <w:rsid w:val="00E57285"/>
    <w:rsid w:val="00E576DB"/>
    <w:rsid w:val="00E57F33"/>
    <w:rsid w:val="00E57F96"/>
    <w:rsid w:val="00E606C4"/>
    <w:rsid w:val="00E60772"/>
    <w:rsid w:val="00E614BE"/>
    <w:rsid w:val="00E61540"/>
    <w:rsid w:val="00E6163B"/>
    <w:rsid w:val="00E62243"/>
    <w:rsid w:val="00E6717E"/>
    <w:rsid w:val="00E700A6"/>
    <w:rsid w:val="00E71E77"/>
    <w:rsid w:val="00E720DF"/>
    <w:rsid w:val="00E729F7"/>
    <w:rsid w:val="00E72B61"/>
    <w:rsid w:val="00E7331B"/>
    <w:rsid w:val="00E7376A"/>
    <w:rsid w:val="00E73D8F"/>
    <w:rsid w:val="00E73DBF"/>
    <w:rsid w:val="00E745E3"/>
    <w:rsid w:val="00E74DC6"/>
    <w:rsid w:val="00E754D6"/>
    <w:rsid w:val="00E75DD1"/>
    <w:rsid w:val="00E75F07"/>
    <w:rsid w:val="00E76C6D"/>
    <w:rsid w:val="00E772F3"/>
    <w:rsid w:val="00E77B68"/>
    <w:rsid w:val="00E80729"/>
    <w:rsid w:val="00E813AD"/>
    <w:rsid w:val="00E814BA"/>
    <w:rsid w:val="00E81BA0"/>
    <w:rsid w:val="00E81CCB"/>
    <w:rsid w:val="00E82183"/>
    <w:rsid w:val="00E827D8"/>
    <w:rsid w:val="00E8331E"/>
    <w:rsid w:val="00E834E1"/>
    <w:rsid w:val="00E83AC5"/>
    <w:rsid w:val="00E83C6B"/>
    <w:rsid w:val="00E8446F"/>
    <w:rsid w:val="00E84BE7"/>
    <w:rsid w:val="00E8526B"/>
    <w:rsid w:val="00E86398"/>
    <w:rsid w:val="00E8757D"/>
    <w:rsid w:val="00E9003E"/>
    <w:rsid w:val="00E90581"/>
    <w:rsid w:val="00E91EE8"/>
    <w:rsid w:val="00E92088"/>
    <w:rsid w:val="00E93696"/>
    <w:rsid w:val="00E959A6"/>
    <w:rsid w:val="00E977CF"/>
    <w:rsid w:val="00EA060E"/>
    <w:rsid w:val="00EA1413"/>
    <w:rsid w:val="00EA1796"/>
    <w:rsid w:val="00EA300C"/>
    <w:rsid w:val="00EA4E2E"/>
    <w:rsid w:val="00EA6076"/>
    <w:rsid w:val="00EA712B"/>
    <w:rsid w:val="00EB24AA"/>
    <w:rsid w:val="00EB2DC7"/>
    <w:rsid w:val="00EB2F28"/>
    <w:rsid w:val="00EB3283"/>
    <w:rsid w:val="00EB75CF"/>
    <w:rsid w:val="00EC001E"/>
    <w:rsid w:val="00EC0C1F"/>
    <w:rsid w:val="00EC1EB0"/>
    <w:rsid w:val="00EC202A"/>
    <w:rsid w:val="00EC4D13"/>
    <w:rsid w:val="00EC4F8B"/>
    <w:rsid w:val="00EC5C2B"/>
    <w:rsid w:val="00EC670F"/>
    <w:rsid w:val="00EC6903"/>
    <w:rsid w:val="00ED0A5F"/>
    <w:rsid w:val="00ED3C07"/>
    <w:rsid w:val="00ED51B2"/>
    <w:rsid w:val="00ED575B"/>
    <w:rsid w:val="00ED58FF"/>
    <w:rsid w:val="00ED634E"/>
    <w:rsid w:val="00ED6783"/>
    <w:rsid w:val="00ED6E0B"/>
    <w:rsid w:val="00EE064C"/>
    <w:rsid w:val="00EE0DD4"/>
    <w:rsid w:val="00EE198C"/>
    <w:rsid w:val="00EE1B0E"/>
    <w:rsid w:val="00EE1C7D"/>
    <w:rsid w:val="00EE1E26"/>
    <w:rsid w:val="00EE2057"/>
    <w:rsid w:val="00EE336A"/>
    <w:rsid w:val="00EE400F"/>
    <w:rsid w:val="00EE4AC8"/>
    <w:rsid w:val="00EE5386"/>
    <w:rsid w:val="00EE63CC"/>
    <w:rsid w:val="00EE6A41"/>
    <w:rsid w:val="00EE6B90"/>
    <w:rsid w:val="00EE7237"/>
    <w:rsid w:val="00EE7C50"/>
    <w:rsid w:val="00EF057C"/>
    <w:rsid w:val="00EF0BB4"/>
    <w:rsid w:val="00EF0D34"/>
    <w:rsid w:val="00EF51F5"/>
    <w:rsid w:val="00EF6152"/>
    <w:rsid w:val="00EF64E6"/>
    <w:rsid w:val="00EF718E"/>
    <w:rsid w:val="00F0138B"/>
    <w:rsid w:val="00F01903"/>
    <w:rsid w:val="00F021B6"/>
    <w:rsid w:val="00F02E19"/>
    <w:rsid w:val="00F03300"/>
    <w:rsid w:val="00F033CD"/>
    <w:rsid w:val="00F03D78"/>
    <w:rsid w:val="00F04D3D"/>
    <w:rsid w:val="00F04F4E"/>
    <w:rsid w:val="00F05A50"/>
    <w:rsid w:val="00F07239"/>
    <w:rsid w:val="00F072CE"/>
    <w:rsid w:val="00F07AAB"/>
    <w:rsid w:val="00F07CD0"/>
    <w:rsid w:val="00F10733"/>
    <w:rsid w:val="00F1284D"/>
    <w:rsid w:val="00F12BA3"/>
    <w:rsid w:val="00F13129"/>
    <w:rsid w:val="00F13EBE"/>
    <w:rsid w:val="00F1480A"/>
    <w:rsid w:val="00F14E89"/>
    <w:rsid w:val="00F15588"/>
    <w:rsid w:val="00F156B8"/>
    <w:rsid w:val="00F15A81"/>
    <w:rsid w:val="00F17E90"/>
    <w:rsid w:val="00F21617"/>
    <w:rsid w:val="00F22363"/>
    <w:rsid w:val="00F227C0"/>
    <w:rsid w:val="00F23788"/>
    <w:rsid w:val="00F24637"/>
    <w:rsid w:val="00F24BA6"/>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8A1"/>
    <w:rsid w:val="00F37FCA"/>
    <w:rsid w:val="00F41693"/>
    <w:rsid w:val="00F42BE6"/>
    <w:rsid w:val="00F42F22"/>
    <w:rsid w:val="00F450DE"/>
    <w:rsid w:val="00F503C4"/>
    <w:rsid w:val="00F52F05"/>
    <w:rsid w:val="00F53006"/>
    <w:rsid w:val="00F541BD"/>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486B"/>
    <w:rsid w:val="00F75FAD"/>
    <w:rsid w:val="00F76746"/>
    <w:rsid w:val="00F80FDA"/>
    <w:rsid w:val="00F81B32"/>
    <w:rsid w:val="00F81C6D"/>
    <w:rsid w:val="00F81E0A"/>
    <w:rsid w:val="00F81F2E"/>
    <w:rsid w:val="00F81FE9"/>
    <w:rsid w:val="00F82A9D"/>
    <w:rsid w:val="00F82AF8"/>
    <w:rsid w:val="00F83552"/>
    <w:rsid w:val="00F839FC"/>
    <w:rsid w:val="00F84303"/>
    <w:rsid w:val="00F84410"/>
    <w:rsid w:val="00F84806"/>
    <w:rsid w:val="00F876CB"/>
    <w:rsid w:val="00F90C9D"/>
    <w:rsid w:val="00F90FD2"/>
    <w:rsid w:val="00F91CCB"/>
    <w:rsid w:val="00F92561"/>
    <w:rsid w:val="00F92E8F"/>
    <w:rsid w:val="00F9336B"/>
    <w:rsid w:val="00F937F3"/>
    <w:rsid w:val="00F939CA"/>
    <w:rsid w:val="00F93DA6"/>
    <w:rsid w:val="00F94C4F"/>
    <w:rsid w:val="00F953E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2392"/>
    <w:rsid w:val="00FB2C97"/>
    <w:rsid w:val="00FB323C"/>
    <w:rsid w:val="00FB3767"/>
    <w:rsid w:val="00FB3CA4"/>
    <w:rsid w:val="00FB4C71"/>
    <w:rsid w:val="00FB56F3"/>
    <w:rsid w:val="00FB75F1"/>
    <w:rsid w:val="00FB77C0"/>
    <w:rsid w:val="00FC011F"/>
    <w:rsid w:val="00FC04FA"/>
    <w:rsid w:val="00FC085F"/>
    <w:rsid w:val="00FC1B68"/>
    <w:rsid w:val="00FC20AA"/>
    <w:rsid w:val="00FC330C"/>
    <w:rsid w:val="00FC44E9"/>
    <w:rsid w:val="00FC46A8"/>
    <w:rsid w:val="00FC4DB8"/>
    <w:rsid w:val="00FC4F1A"/>
    <w:rsid w:val="00FC6A4B"/>
    <w:rsid w:val="00FC72EB"/>
    <w:rsid w:val="00FC786A"/>
    <w:rsid w:val="00FD0413"/>
    <w:rsid w:val="00FD0CBF"/>
    <w:rsid w:val="00FD221E"/>
    <w:rsid w:val="00FD29D8"/>
    <w:rsid w:val="00FD50DB"/>
    <w:rsid w:val="00FD78E1"/>
    <w:rsid w:val="00FE375B"/>
    <w:rsid w:val="00FE4721"/>
    <w:rsid w:val="00FE544B"/>
    <w:rsid w:val="00FE5F62"/>
    <w:rsid w:val="00FE688C"/>
    <w:rsid w:val="00FE6B9F"/>
    <w:rsid w:val="00FE7901"/>
    <w:rsid w:val="00FE7F75"/>
    <w:rsid w:val="00FF044B"/>
    <w:rsid w:val="00FF1536"/>
    <w:rsid w:val="00FF2270"/>
    <w:rsid w:val="00FF2BDD"/>
    <w:rsid w:val="00FF55BE"/>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168"/>
    <o:shapelayout v:ext="edit">
      <o:idmap v:ext="edit" data="1"/>
    </o:shapelayout>
  </w:shapeDefaults>
  <w:decimalSymbol w:val="."/>
  <w:listSeparator w:val=","/>
  <w14:docId w14:val="0624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213B7C"/>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213B7C"/>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eader" Target="header68.xml"/><Relationship Id="rId21" Type="http://schemas.openxmlformats.org/officeDocument/2006/relationships/hyperlink" Target="http://www.whitehouse.gov/sites/default/files/omb/memoranda/fy2006/m06-16.pdf" TargetMode="Externa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header" Target="header30.xml"/><Relationship Id="rId68" Type="http://schemas.openxmlformats.org/officeDocument/2006/relationships/header" Target="header34.xml"/><Relationship Id="rId84" Type="http://schemas.openxmlformats.org/officeDocument/2006/relationships/footer" Target="footer17.xml"/><Relationship Id="rId89" Type="http://schemas.openxmlformats.org/officeDocument/2006/relationships/header" Target="header47.xml"/><Relationship Id="rId112" Type="http://schemas.openxmlformats.org/officeDocument/2006/relationships/footer" Target="footer24.xml"/><Relationship Id="rId133" Type="http://schemas.openxmlformats.org/officeDocument/2006/relationships/header" Target="header77.xml"/><Relationship Id="rId138" Type="http://schemas.openxmlformats.org/officeDocument/2006/relationships/header" Target="header81.xml"/><Relationship Id="rId154" Type="http://schemas.openxmlformats.org/officeDocument/2006/relationships/footer" Target="footer38.xml"/><Relationship Id="rId159" Type="http://schemas.openxmlformats.org/officeDocument/2006/relationships/header" Target="header96.xml"/><Relationship Id="rId175" Type="http://schemas.openxmlformats.org/officeDocument/2006/relationships/header" Target="header108.xml"/><Relationship Id="rId170" Type="http://schemas.openxmlformats.org/officeDocument/2006/relationships/header" Target="header104.xml"/><Relationship Id="rId16" Type="http://schemas.openxmlformats.org/officeDocument/2006/relationships/hyperlink" Target="http://www.whitehouse.gov/sites/default/files/omb/memoranda/fy2007/m07-16.pdf" TargetMode="External"/><Relationship Id="rId107" Type="http://schemas.openxmlformats.org/officeDocument/2006/relationships/header" Target="header61.xml"/><Relationship Id="rId11" Type="http://schemas.openxmlformats.org/officeDocument/2006/relationships/header" Target="header2.xml"/><Relationship Id="rId32" Type="http://schemas.openxmlformats.org/officeDocument/2006/relationships/header" Target="header8.xml"/><Relationship Id="rId37" Type="http://schemas.openxmlformats.org/officeDocument/2006/relationships/image" Target="media/image2.jpeg"/><Relationship Id="rId53" Type="http://schemas.openxmlformats.org/officeDocument/2006/relationships/footer" Target="footer8.xml"/><Relationship Id="rId58" Type="http://schemas.openxmlformats.org/officeDocument/2006/relationships/header" Target="header26.xml"/><Relationship Id="rId74" Type="http://schemas.openxmlformats.org/officeDocument/2006/relationships/footer" Target="footer13.xml"/><Relationship Id="rId79" Type="http://schemas.openxmlformats.org/officeDocument/2006/relationships/header" Target="header40.xml"/><Relationship Id="rId102" Type="http://schemas.openxmlformats.org/officeDocument/2006/relationships/header" Target="header57.xml"/><Relationship Id="rId123" Type="http://schemas.openxmlformats.org/officeDocument/2006/relationships/header" Target="header70.xml"/><Relationship Id="rId128" Type="http://schemas.openxmlformats.org/officeDocument/2006/relationships/header" Target="header74.xml"/><Relationship Id="rId144" Type="http://schemas.openxmlformats.org/officeDocument/2006/relationships/header" Target="header85.xml"/><Relationship Id="rId149" Type="http://schemas.openxmlformats.org/officeDocument/2006/relationships/header" Target="header89.xml"/><Relationship Id="rId5" Type="http://schemas.microsoft.com/office/2007/relationships/stylesWithEffects" Target="stylesWithEffects.xml"/><Relationship Id="rId90" Type="http://schemas.openxmlformats.org/officeDocument/2006/relationships/header" Target="header48.xml"/><Relationship Id="rId95" Type="http://schemas.openxmlformats.org/officeDocument/2006/relationships/header" Target="header52.xml"/><Relationship Id="rId160" Type="http://schemas.openxmlformats.org/officeDocument/2006/relationships/header" Target="header97.xml"/><Relationship Id="rId165" Type="http://schemas.openxmlformats.org/officeDocument/2006/relationships/footer" Target="footer41.xml"/><Relationship Id="rId181" Type="http://schemas.openxmlformats.org/officeDocument/2006/relationships/footer" Target="footer45.xml"/><Relationship Id="rId22" Type="http://schemas.openxmlformats.org/officeDocument/2006/relationships/hyperlink" Target="http://www.whitehouse.gov/sites/default/files/omb/memoranda/fy2007/m07-16.pdf" TargetMode="External"/><Relationship Id="rId27" Type="http://schemas.openxmlformats.org/officeDocument/2006/relationships/image" Target="media/image1.emf"/><Relationship Id="rId43" Type="http://schemas.openxmlformats.org/officeDocument/2006/relationships/header" Target="header16.xml"/><Relationship Id="rId48" Type="http://schemas.openxmlformats.org/officeDocument/2006/relationships/header" Target="header19.xml"/><Relationship Id="rId64" Type="http://schemas.openxmlformats.org/officeDocument/2006/relationships/header" Target="header31.xml"/><Relationship Id="rId69" Type="http://schemas.openxmlformats.org/officeDocument/2006/relationships/footer" Target="footer12.xml"/><Relationship Id="rId113" Type="http://schemas.openxmlformats.org/officeDocument/2006/relationships/header" Target="header65.xml"/><Relationship Id="rId118" Type="http://schemas.openxmlformats.org/officeDocument/2006/relationships/footer" Target="footer26.xml"/><Relationship Id="rId134" Type="http://schemas.openxmlformats.org/officeDocument/2006/relationships/header" Target="header78.xml"/><Relationship Id="rId139" Type="http://schemas.openxmlformats.org/officeDocument/2006/relationships/footer" Target="footer34.xml"/><Relationship Id="rId80" Type="http://schemas.openxmlformats.org/officeDocument/2006/relationships/footer" Target="footer16.xml"/><Relationship Id="rId85" Type="http://schemas.openxmlformats.org/officeDocument/2006/relationships/header" Target="header44.xml"/><Relationship Id="rId150" Type="http://schemas.openxmlformats.org/officeDocument/2006/relationships/header" Target="header90.xml"/><Relationship Id="rId155" Type="http://schemas.openxmlformats.org/officeDocument/2006/relationships/header" Target="header93.xml"/><Relationship Id="rId171" Type="http://schemas.openxmlformats.org/officeDocument/2006/relationships/header" Target="header105.xml"/><Relationship Id="rId176" Type="http://schemas.openxmlformats.org/officeDocument/2006/relationships/header" Target="header109.xml"/><Relationship Id="rId12" Type="http://schemas.openxmlformats.org/officeDocument/2006/relationships/hyperlink" Target="http://www.ecfr.gov/cgi-bin/text-idx?tpl=/ecfrbrowse/Title02/2cfr200_main_02.tpl" TargetMode="External"/><Relationship Id="rId17" Type="http://schemas.openxmlformats.org/officeDocument/2006/relationships/hyperlink" Target="http://csrc.nist.gov/publications/nistpubs/800-53-Rev3/sp800-53-rev3-final_updated-errata_05-01-2010.pdf" TargetMode="External"/><Relationship Id="rId33" Type="http://schemas.openxmlformats.org/officeDocument/2006/relationships/header" Target="header9.xml"/><Relationship Id="rId38" Type="http://schemas.openxmlformats.org/officeDocument/2006/relationships/header" Target="header12.xml"/><Relationship Id="rId59" Type="http://schemas.openxmlformats.org/officeDocument/2006/relationships/header" Target="header27.xml"/><Relationship Id="rId103" Type="http://schemas.openxmlformats.org/officeDocument/2006/relationships/header" Target="header58.xml"/><Relationship Id="rId108" Type="http://schemas.openxmlformats.org/officeDocument/2006/relationships/footer" Target="footer23.xml"/><Relationship Id="rId124" Type="http://schemas.openxmlformats.org/officeDocument/2006/relationships/header" Target="header71.xml"/><Relationship Id="rId129" Type="http://schemas.openxmlformats.org/officeDocument/2006/relationships/footer" Target="footer31.xml"/><Relationship Id="rId54" Type="http://schemas.openxmlformats.org/officeDocument/2006/relationships/header" Target="header23.xml"/><Relationship Id="rId70" Type="http://schemas.openxmlformats.org/officeDocument/2006/relationships/header" Target="header35.xml"/><Relationship Id="rId75" Type="http://schemas.openxmlformats.org/officeDocument/2006/relationships/header" Target="header38.xml"/><Relationship Id="rId91" Type="http://schemas.openxmlformats.org/officeDocument/2006/relationships/header" Target="header49.xml"/><Relationship Id="rId96" Type="http://schemas.openxmlformats.org/officeDocument/2006/relationships/footer" Target="footer20.xml"/><Relationship Id="rId140" Type="http://schemas.openxmlformats.org/officeDocument/2006/relationships/header" Target="header82.xml"/><Relationship Id="rId145" Type="http://schemas.openxmlformats.org/officeDocument/2006/relationships/header" Target="header86.xml"/><Relationship Id="rId161" Type="http://schemas.openxmlformats.org/officeDocument/2006/relationships/footer" Target="footer40.xml"/><Relationship Id="rId166" Type="http://schemas.openxmlformats.org/officeDocument/2006/relationships/header" Target="header101.xml"/><Relationship Id="rId182" Type="http://schemas.openxmlformats.org/officeDocument/2006/relationships/header" Target="header113.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header" Target="header6.xml"/><Relationship Id="rId49" Type="http://schemas.openxmlformats.org/officeDocument/2006/relationships/footer" Target="footer7.xml"/><Relationship Id="rId114" Type="http://schemas.openxmlformats.org/officeDocument/2006/relationships/header" Target="header66.xml"/><Relationship Id="rId119" Type="http://schemas.openxmlformats.org/officeDocument/2006/relationships/footer" Target="footer27.xml"/><Relationship Id="rId44" Type="http://schemas.openxmlformats.org/officeDocument/2006/relationships/footer" Target="footer6.xml"/><Relationship Id="rId60" Type="http://schemas.openxmlformats.org/officeDocument/2006/relationships/header" Target="header28.xml"/><Relationship Id="rId65" Type="http://schemas.openxmlformats.org/officeDocument/2006/relationships/footer" Target="footer11.xml"/><Relationship Id="rId81" Type="http://schemas.openxmlformats.org/officeDocument/2006/relationships/header" Target="header41.xml"/><Relationship Id="rId86" Type="http://schemas.openxmlformats.org/officeDocument/2006/relationships/header" Target="header45.xml"/><Relationship Id="rId130" Type="http://schemas.openxmlformats.org/officeDocument/2006/relationships/header" Target="header75.xml"/><Relationship Id="rId135" Type="http://schemas.openxmlformats.org/officeDocument/2006/relationships/footer" Target="footer33.xml"/><Relationship Id="rId151" Type="http://schemas.openxmlformats.org/officeDocument/2006/relationships/footer" Target="footer37.xml"/><Relationship Id="rId156" Type="http://schemas.openxmlformats.org/officeDocument/2006/relationships/header" Target="header94.xml"/><Relationship Id="rId177" Type="http://schemas.openxmlformats.org/officeDocument/2006/relationships/footer" Target="footer44.xml"/><Relationship Id="rId4" Type="http://schemas.openxmlformats.org/officeDocument/2006/relationships/styles" Target="styles.xml"/><Relationship Id="rId9" Type="http://schemas.openxmlformats.org/officeDocument/2006/relationships/endnotes" Target="endnotes.xml"/><Relationship Id="rId172" Type="http://schemas.openxmlformats.org/officeDocument/2006/relationships/header" Target="header106.xml"/><Relationship Id="rId180" Type="http://schemas.openxmlformats.org/officeDocument/2006/relationships/header" Target="header112.xml"/><Relationship Id="rId13" Type="http://schemas.openxmlformats.org/officeDocument/2006/relationships/hyperlink" Target="mailto:LANHELP@bls.gov" TargetMode="External"/><Relationship Id="rId18" Type="http://schemas.openxmlformats.org/officeDocument/2006/relationships/hyperlink" Target="http://www.whitehouse.gov/sites/default/files/omb/memoranda/fy2006/m06-16.pdf" TargetMode="External"/><Relationship Id="rId39" Type="http://schemas.openxmlformats.org/officeDocument/2006/relationships/header" Target="header13.xml"/><Relationship Id="rId109" Type="http://schemas.openxmlformats.org/officeDocument/2006/relationships/header" Target="header62.xml"/><Relationship Id="rId34" Type="http://schemas.openxmlformats.org/officeDocument/2006/relationships/header" Target="header10.xml"/><Relationship Id="rId50" Type="http://schemas.openxmlformats.org/officeDocument/2006/relationships/header" Target="header20.xml"/><Relationship Id="rId55" Type="http://schemas.openxmlformats.org/officeDocument/2006/relationships/header" Target="header24.xml"/><Relationship Id="rId76" Type="http://schemas.openxmlformats.org/officeDocument/2006/relationships/footer" Target="footer14.xml"/><Relationship Id="rId97" Type="http://schemas.openxmlformats.org/officeDocument/2006/relationships/header" Target="header53.xml"/><Relationship Id="rId104" Type="http://schemas.openxmlformats.org/officeDocument/2006/relationships/footer" Target="footer22.xml"/><Relationship Id="rId120" Type="http://schemas.openxmlformats.org/officeDocument/2006/relationships/header" Target="header69.xml"/><Relationship Id="rId125" Type="http://schemas.openxmlformats.org/officeDocument/2006/relationships/footer" Target="footer30.xml"/><Relationship Id="rId141" Type="http://schemas.openxmlformats.org/officeDocument/2006/relationships/header" Target="header83.xml"/><Relationship Id="rId146" Type="http://schemas.openxmlformats.org/officeDocument/2006/relationships/header" Target="header87.xml"/><Relationship Id="rId167" Type="http://schemas.openxmlformats.org/officeDocument/2006/relationships/header" Target="header102.xml"/><Relationship Id="rId7" Type="http://schemas.openxmlformats.org/officeDocument/2006/relationships/webSettings" Target="webSettings.xml"/><Relationship Id="rId71" Type="http://schemas.openxmlformats.org/officeDocument/2006/relationships/hyperlink" Target="https://www.census.gov/geo/maps-data/maps/cd115_us_wallmap.html" TargetMode="External"/><Relationship Id="rId92" Type="http://schemas.openxmlformats.org/officeDocument/2006/relationships/footer" Target="footer19.xml"/><Relationship Id="rId162" Type="http://schemas.openxmlformats.org/officeDocument/2006/relationships/header" Target="header98.xm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17.xml"/><Relationship Id="rId66" Type="http://schemas.openxmlformats.org/officeDocument/2006/relationships/header" Target="header32.xml"/><Relationship Id="rId87" Type="http://schemas.openxmlformats.org/officeDocument/2006/relationships/header" Target="header46.xml"/><Relationship Id="rId110" Type="http://schemas.openxmlformats.org/officeDocument/2006/relationships/header" Target="header63.xml"/><Relationship Id="rId115" Type="http://schemas.openxmlformats.org/officeDocument/2006/relationships/header" Target="header67.xml"/><Relationship Id="rId131" Type="http://schemas.openxmlformats.org/officeDocument/2006/relationships/header" Target="header76.xml"/><Relationship Id="rId136" Type="http://schemas.openxmlformats.org/officeDocument/2006/relationships/header" Target="header79.xml"/><Relationship Id="rId157" Type="http://schemas.openxmlformats.org/officeDocument/2006/relationships/footer" Target="footer39.xml"/><Relationship Id="rId178" Type="http://schemas.openxmlformats.org/officeDocument/2006/relationships/header" Target="header110.xml"/><Relationship Id="rId61" Type="http://schemas.openxmlformats.org/officeDocument/2006/relationships/footer" Target="footer10.xml"/><Relationship Id="rId82" Type="http://schemas.openxmlformats.org/officeDocument/2006/relationships/header" Target="header42.xml"/><Relationship Id="rId152" Type="http://schemas.openxmlformats.org/officeDocument/2006/relationships/header" Target="header91.xml"/><Relationship Id="rId173" Type="http://schemas.openxmlformats.org/officeDocument/2006/relationships/footer" Target="footer43.xml"/><Relationship Id="rId19" Type="http://schemas.openxmlformats.org/officeDocument/2006/relationships/hyperlink" Target="http://www.whitehouse.gov/sites/default/files/omb/memoranda/fy2007/m07-16.pdf" TargetMode="External"/><Relationship Id="rId14" Type="http://schemas.openxmlformats.org/officeDocument/2006/relationships/hyperlink" Target="http://csrc.nist.gov/publications/fips/fips140-2/fips1402.pdf" TargetMode="External"/><Relationship Id="rId30" Type="http://schemas.openxmlformats.org/officeDocument/2006/relationships/footer" Target="footer2.xml"/><Relationship Id="rId35" Type="http://schemas.openxmlformats.org/officeDocument/2006/relationships/footer" Target="footer4.xml"/><Relationship Id="rId56" Type="http://schemas.openxmlformats.org/officeDocument/2006/relationships/header" Target="header25.xml"/><Relationship Id="rId77" Type="http://schemas.openxmlformats.org/officeDocument/2006/relationships/footer" Target="footer15.xml"/><Relationship Id="rId100" Type="http://schemas.openxmlformats.org/officeDocument/2006/relationships/footer" Target="footer21.xml"/><Relationship Id="rId105" Type="http://schemas.openxmlformats.org/officeDocument/2006/relationships/header" Target="header59.xml"/><Relationship Id="rId126" Type="http://schemas.openxmlformats.org/officeDocument/2006/relationships/header" Target="header72.xml"/><Relationship Id="rId147" Type="http://schemas.openxmlformats.org/officeDocument/2006/relationships/footer" Target="footer36.xml"/><Relationship Id="rId168" Type="http://schemas.openxmlformats.org/officeDocument/2006/relationships/header" Target="header103.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eader" Target="header36.xml"/><Relationship Id="rId93" Type="http://schemas.openxmlformats.org/officeDocument/2006/relationships/header" Target="header50.xml"/><Relationship Id="rId98" Type="http://schemas.openxmlformats.org/officeDocument/2006/relationships/header" Target="header54.xml"/><Relationship Id="rId121" Type="http://schemas.openxmlformats.org/officeDocument/2006/relationships/footer" Target="footer28.xml"/><Relationship Id="rId142" Type="http://schemas.openxmlformats.org/officeDocument/2006/relationships/header" Target="header84.xml"/><Relationship Id="rId163" Type="http://schemas.openxmlformats.org/officeDocument/2006/relationships/header" Target="header99.xml"/><Relationship Id="rId184"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footer" Target="footer1.xml"/><Relationship Id="rId46" Type="http://schemas.openxmlformats.org/officeDocument/2006/relationships/image" Target="media/image3.png"/><Relationship Id="rId67" Type="http://schemas.openxmlformats.org/officeDocument/2006/relationships/header" Target="header33.xml"/><Relationship Id="rId116" Type="http://schemas.openxmlformats.org/officeDocument/2006/relationships/footer" Target="footer25.xml"/><Relationship Id="rId137" Type="http://schemas.openxmlformats.org/officeDocument/2006/relationships/header" Target="header80.xml"/><Relationship Id="rId158" Type="http://schemas.openxmlformats.org/officeDocument/2006/relationships/header" Target="header95.xml"/><Relationship Id="rId20" Type="http://schemas.openxmlformats.org/officeDocument/2006/relationships/hyperlink" Target="http://csrc.nist.gov/publications/nistpubs/800-53-Rev3/sp800-53-rev3-final_updated-errata_05-01-2010.pdf" TargetMode="External"/><Relationship Id="rId41" Type="http://schemas.openxmlformats.org/officeDocument/2006/relationships/header" Target="header14.xml"/><Relationship Id="rId62" Type="http://schemas.openxmlformats.org/officeDocument/2006/relationships/header" Target="header29.xml"/><Relationship Id="rId83" Type="http://schemas.openxmlformats.org/officeDocument/2006/relationships/header" Target="header43.xml"/><Relationship Id="rId88" Type="http://schemas.openxmlformats.org/officeDocument/2006/relationships/footer" Target="footer18.xml"/><Relationship Id="rId111" Type="http://schemas.openxmlformats.org/officeDocument/2006/relationships/header" Target="header64.xml"/><Relationship Id="rId132" Type="http://schemas.openxmlformats.org/officeDocument/2006/relationships/footer" Target="footer32.xml"/><Relationship Id="rId153" Type="http://schemas.openxmlformats.org/officeDocument/2006/relationships/header" Target="header92.xml"/><Relationship Id="rId174" Type="http://schemas.openxmlformats.org/officeDocument/2006/relationships/header" Target="header107.xml"/><Relationship Id="rId179" Type="http://schemas.openxmlformats.org/officeDocument/2006/relationships/header" Target="header111.xml"/><Relationship Id="rId15" Type="http://schemas.openxmlformats.org/officeDocument/2006/relationships/hyperlink" Target="http://www.whitehouse.gov/sites/default/files/omb/memoranda/fy2006/m06-16.pdf" TargetMode="External"/><Relationship Id="rId36" Type="http://schemas.openxmlformats.org/officeDocument/2006/relationships/header" Target="header11.xml"/><Relationship Id="rId57" Type="http://schemas.openxmlformats.org/officeDocument/2006/relationships/footer" Target="footer9.xml"/><Relationship Id="rId106" Type="http://schemas.openxmlformats.org/officeDocument/2006/relationships/header" Target="header60.xml"/><Relationship Id="rId127" Type="http://schemas.openxmlformats.org/officeDocument/2006/relationships/header" Target="header73.xml"/><Relationship Id="rId10" Type="http://schemas.openxmlformats.org/officeDocument/2006/relationships/header" Target="header1.xml"/><Relationship Id="rId31" Type="http://schemas.openxmlformats.org/officeDocument/2006/relationships/footer" Target="footer3.xml"/><Relationship Id="rId52" Type="http://schemas.openxmlformats.org/officeDocument/2006/relationships/header" Target="header22.xml"/><Relationship Id="rId73" Type="http://schemas.openxmlformats.org/officeDocument/2006/relationships/header" Target="header37.xml"/><Relationship Id="rId78" Type="http://schemas.openxmlformats.org/officeDocument/2006/relationships/header" Target="header39.xml"/><Relationship Id="rId94" Type="http://schemas.openxmlformats.org/officeDocument/2006/relationships/header" Target="header51.xml"/><Relationship Id="rId99" Type="http://schemas.openxmlformats.org/officeDocument/2006/relationships/header" Target="header55.xml"/><Relationship Id="rId101" Type="http://schemas.openxmlformats.org/officeDocument/2006/relationships/header" Target="header56.xml"/><Relationship Id="rId122" Type="http://schemas.openxmlformats.org/officeDocument/2006/relationships/footer" Target="footer29.xml"/><Relationship Id="rId143" Type="http://schemas.openxmlformats.org/officeDocument/2006/relationships/footer" Target="footer35.xml"/><Relationship Id="rId148" Type="http://schemas.openxmlformats.org/officeDocument/2006/relationships/header" Target="header88.xml"/><Relationship Id="rId164" Type="http://schemas.openxmlformats.org/officeDocument/2006/relationships/header" Target="header100.xml"/><Relationship Id="rId169"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A61D-C59F-4E6C-9630-1AC59226BEE4}">
  <ds:schemaRefs>
    <ds:schemaRef ds:uri="http://schemas.openxmlformats.org/officeDocument/2006/bibliography"/>
  </ds:schemaRefs>
</ds:datastoreItem>
</file>

<file path=customXml/itemProps2.xml><?xml version="1.0" encoding="utf-8"?>
<ds:datastoreItem xmlns:ds="http://schemas.openxmlformats.org/officeDocument/2006/customXml" ds:itemID="{DEC2761D-CA63-45A8-BA7F-72335E85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46819</Words>
  <Characters>266873</Characters>
  <Application>Microsoft Office Word</Application>
  <DocSecurity>0</DocSecurity>
  <Lines>2223</Lines>
  <Paragraphs>626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313066</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SYSTEM</cp:lastModifiedBy>
  <cp:revision>2</cp:revision>
  <cp:lastPrinted>2018-03-05T14:34:00Z</cp:lastPrinted>
  <dcterms:created xsi:type="dcterms:W3CDTF">2018-03-09T13:55:00Z</dcterms:created>
  <dcterms:modified xsi:type="dcterms:W3CDTF">2018-03-09T13:55:00Z</dcterms:modified>
</cp:coreProperties>
</file>