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DE46D" w14:textId="77777777" w:rsidR="008859FF" w:rsidRPr="00CD53FC" w:rsidRDefault="008859FF" w:rsidP="008859FF">
      <w:pPr>
        <w:jc w:val="center"/>
        <w:rPr>
          <w:rStyle w:val="EmailStyle22"/>
          <w:rFonts w:ascii="Times New Roman" w:hAnsi="Times New Roman"/>
          <w:b/>
          <w:color w:val="auto"/>
          <w:sz w:val="28"/>
        </w:rPr>
      </w:pPr>
      <w:bookmarkStart w:id="0" w:name="_GoBack"/>
      <w:bookmarkEnd w:id="0"/>
      <w:r w:rsidRPr="00CD53FC">
        <w:rPr>
          <w:rStyle w:val="EmailStyle22"/>
          <w:rFonts w:ascii="Times New Roman" w:hAnsi="Times New Roman"/>
          <w:color w:val="auto"/>
          <w:sz w:val="28"/>
        </w:rPr>
        <w:t xml:space="preserve"> </w:t>
      </w:r>
      <w:r w:rsidRPr="00CD53FC">
        <w:rPr>
          <w:rStyle w:val="EmailStyle22"/>
          <w:rFonts w:ascii="Times New Roman" w:hAnsi="Times New Roman"/>
          <w:b/>
          <w:color w:val="auto"/>
          <w:sz w:val="28"/>
        </w:rPr>
        <w:t xml:space="preserve">LEGAL AUTHORITIES/REGULATIONS FOR </w:t>
      </w:r>
    </w:p>
    <w:p w14:paraId="1F41089C" w14:textId="77777777" w:rsidR="008859FF" w:rsidRPr="00CD53FC" w:rsidRDefault="008859FF" w:rsidP="008859FF">
      <w:pPr>
        <w:jc w:val="center"/>
        <w:rPr>
          <w:rStyle w:val="EmailStyle22"/>
          <w:rFonts w:ascii="Times New Roman" w:hAnsi="Times New Roman"/>
          <w:color w:val="auto"/>
          <w:sz w:val="28"/>
        </w:rPr>
      </w:pPr>
      <w:r w:rsidRPr="00CD53FC">
        <w:rPr>
          <w:rStyle w:val="EmailStyle22"/>
          <w:rFonts w:ascii="Times New Roman" w:hAnsi="Times New Roman"/>
          <w:b/>
          <w:color w:val="auto"/>
          <w:sz w:val="28"/>
        </w:rPr>
        <w:t>THE OFFICE OF FOREIGN MISSIONS DOCUMENTS</w:t>
      </w:r>
    </w:p>
    <w:p w14:paraId="1CF40870" w14:textId="77777777" w:rsidR="008859FF" w:rsidRPr="00CD53FC" w:rsidRDefault="008859FF" w:rsidP="008859FF">
      <w:pPr>
        <w:jc w:val="center"/>
        <w:rPr>
          <w:rStyle w:val="EmailStyle22"/>
          <w:rFonts w:ascii="Times New Roman" w:hAnsi="Times New Roman"/>
          <w:color w:val="auto"/>
          <w:sz w:val="28"/>
        </w:rPr>
      </w:pPr>
    </w:p>
    <w:p w14:paraId="58F47A44" w14:textId="77777777" w:rsidR="008859FF" w:rsidRPr="00CD53FC" w:rsidRDefault="008859FF" w:rsidP="008859FF">
      <w:pPr>
        <w:rPr>
          <w:rStyle w:val="EmailStyle22"/>
          <w:rFonts w:ascii="Times New Roman" w:hAnsi="Times New Roman"/>
          <w:color w:val="auto"/>
          <w:sz w:val="28"/>
        </w:rPr>
      </w:pPr>
    </w:p>
    <w:p w14:paraId="54C26C3C" w14:textId="4D9D7ED1" w:rsidR="007A281E" w:rsidRPr="009354DA" w:rsidRDefault="007E26CE" w:rsidP="00693000">
      <w:pPr>
        <w:numPr>
          <w:ilvl w:val="0"/>
          <w:numId w:val="9"/>
        </w:numPr>
        <w:rPr>
          <w:rStyle w:val="EmailStyle22"/>
          <w:color w:val="auto"/>
          <w:sz w:val="24"/>
          <w:szCs w:val="24"/>
        </w:rPr>
      </w:pPr>
      <w:hyperlink r:id="rId9" w:history="1">
        <w:r w:rsidR="007A281E" w:rsidRPr="009354DA">
          <w:rPr>
            <w:rStyle w:val="Hyperlink"/>
            <w:rFonts w:cs="Arial"/>
            <w:szCs w:val="24"/>
          </w:rPr>
          <w:t>The Vienna Convention</w:t>
        </w:r>
        <w:r w:rsidR="007D4E30" w:rsidRPr="009354DA">
          <w:rPr>
            <w:rStyle w:val="Hyperlink"/>
            <w:rFonts w:cs="Arial"/>
            <w:szCs w:val="24"/>
          </w:rPr>
          <w:t>s</w:t>
        </w:r>
        <w:r w:rsidR="007A281E" w:rsidRPr="009354DA">
          <w:rPr>
            <w:rStyle w:val="Hyperlink"/>
            <w:rFonts w:cs="Arial"/>
            <w:szCs w:val="24"/>
          </w:rPr>
          <w:t xml:space="preserve"> on Diplomatic and Consular Relations</w:t>
        </w:r>
      </w:hyperlink>
    </w:p>
    <w:p w14:paraId="41BF28D7" w14:textId="77777777" w:rsidR="007D4E30" w:rsidRPr="009354DA" w:rsidRDefault="007D4E30" w:rsidP="007A281E">
      <w:pPr>
        <w:ind w:left="288"/>
        <w:rPr>
          <w:rStyle w:val="EmailStyle22"/>
          <w:color w:val="auto"/>
          <w:sz w:val="24"/>
          <w:szCs w:val="24"/>
        </w:rPr>
      </w:pPr>
    </w:p>
    <w:p w14:paraId="5D8EA149" w14:textId="26133336" w:rsidR="003D63B5" w:rsidRPr="009354DA" w:rsidRDefault="00693000" w:rsidP="003D63B5">
      <w:pPr>
        <w:numPr>
          <w:ilvl w:val="0"/>
          <w:numId w:val="16"/>
        </w:numPr>
        <w:rPr>
          <w:rStyle w:val="EmailStyle22"/>
          <w:color w:val="auto"/>
          <w:sz w:val="24"/>
          <w:szCs w:val="24"/>
        </w:rPr>
      </w:pPr>
      <w:r w:rsidRPr="009354DA">
        <w:rPr>
          <w:rFonts w:cs="Arial"/>
          <w:color w:val="000000"/>
          <w:szCs w:val="24"/>
        </w:rPr>
        <w:t>,</w:t>
      </w:r>
      <w:hyperlink r:id="rId10" w:history="1">
        <w:r w:rsidRPr="009354DA">
          <w:rPr>
            <w:rStyle w:val="Hyperlink"/>
            <w:rFonts w:cs="Arial"/>
            <w:szCs w:val="24"/>
          </w:rPr>
          <w:t>The Foreign Missions Act of 1982</w:t>
        </w:r>
      </w:hyperlink>
    </w:p>
    <w:p w14:paraId="43CE5DE9" w14:textId="77777777" w:rsidR="006F348E" w:rsidRPr="009354DA" w:rsidRDefault="006F348E" w:rsidP="006F348E">
      <w:pPr>
        <w:ind w:left="360"/>
        <w:rPr>
          <w:rStyle w:val="EmailStyle22"/>
          <w:color w:val="auto"/>
          <w:sz w:val="24"/>
          <w:szCs w:val="24"/>
        </w:rPr>
      </w:pPr>
    </w:p>
    <w:p w14:paraId="42B7D023" w14:textId="2F2077BF" w:rsidR="00693000" w:rsidRPr="009354DA" w:rsidRDefault="00315086" w:rsidP="00693000">
      <w:pPr>
        <w:pStyle w:val="ListParagraph"/>
        <w:numPr>
          <w:ilvl w:val="0"/>
          <w:numId w:val="16"/>
        </w:numPr>
        <w:rPr>
          <w:rStyle w:val="EmailStyle22"/>
          <w:color w:val="auto"/>
          <w:sz w:val="24"/>
          <w:szCs w:val="24"/>
        </w:rPr>
      </w:pPr>
      <w:r w:rsidRPr="009354DA">
        <w:rPr>
          <w:rStyle w:val="EmailStyle22"/>
          <w:color w:val="auto"/>
          <w:sz w:val="24"/>
          <w:szCs w:val="24"/>
        </w:rPr>
        <w:t>International Organizations Immunities Act (IOIA)</w:t>
      </w:r>
      <w:r w:rsidR="006F348E" w:rsidRPr="009354DA">
        <w:rPr>
          <w:rFonts w:cs="Arial"/>
          <w:szCs w:val="24"/>
        </w:rPr>
        <w:t xml:space="preserve"> </w:t>
      </w:r>
      <w:r w:rsidR="006F348E" w:rsidRPr="009354DA">
        <w:rPr>
          <w:rStyle w:val="EmailStyle22"/>
          <w:color w:val="auto"/>
          <w:sz w:val="24"/>
          <w:szCs w:val="24"/>
        </w:rPr>
        <w:t>(22 USC 288)</w:t>
      </w:r>
      <w:r w:rsidR="00693000" w:rsidRPr="009354DA">
        <w:rPr>
          <w:rStyle w:val="EmailStyle22"/>
          <w:color w:val="auto"/>
          <w:sz w:val="24"/>
          <w:szCs w:val="24"/>
        </w:rPr>
        <w:t xml:space="preserve">: </w:t>
      </w:r>
      <w:hyperlink r:id="rId11" w:history="1">
        <w:r w:rsidR="00693000" w:rsidRPr="009354DA">
          <w:rPr>
            <w:rStyle w:val="Hyperlink"/>
            <w:rFonts w:cs="Arial"/>
            <w:szCs w:val="24"/>
          </w:rPr>
          <w:t>https://www.gpo.gov/fdsys/pkg/USCODE-2011-title22/html/USCODE-2011-title22-chap7-subchapXVIII-sec288.htm</w:t>
        </w:r>
      </w:hyperlink>
      <w:r w:rsidR="00693000" w:rsidRPr="009354DA">
        <w:rPr>
          <w:rStyle w:val="EmailStyle22"/>
          <w:color w:val="auto"/>
          <w:sz w:val="24"/>
          <w:szCs w:val="24"/>
        </w:rPr>
        <w:t>.</w:t>
      </w:r>
    </w:p>
    <w:p w14:paraId="7F0FCEDF" w14:textId="69FA4680" w:rsidR="006F348E" w:rsidRPr="009354DA" w:rsidRDefault="006F348E" w:rsidP="006F348E">
      <w:pPr>
        <w:rPr>
          <w:rFonts w:cs="Arial"/>
          <w:szCs w:val="24"/>
        </w:rPr>
      </w:pPr>
    </w:p>
    <w:p w14:paraId="1C804005" w14:textId="46890AAC" w:rsidR="006F348E" w:rsidRDefault="003D63B5" w:rsidP="00A656DE">
      <w:pPr>
        <w:numPr>
          <w:ilvl w:val="0"/>
          <w:numId w:val="16"/>
        </w:numPr>
        <w:tabs>
          <w:tab w:val="left" w:pos="360"/>
        </w:tabs>
        <w:rPr>
          <w:rStyle w:val="EmailStyle22"/>
          <w:color w:val="auto"/>
          <w:sz w:val="24"/>
          <w:szCs w:val="24"/>
        </w:rPr>
      </w:pPr>
      <w:r w:rsidRPr="009354DA">
        <w:rPr>
          <w:rFonts w:cs="Arial"/>
          <w:szCs w:val="24"/>
        </w:rPr>
        <w:t xml:space="preserve">The Diplomatic Relations Act </w:t>
      </w:r>
      <w:r w:rsidR="006F348E" w:rsidRPr="009354DA">
        <w:rPr>
          <w:rFonts w:cs="Arial"/>
          <w:szCs w:val="24"/>
        </w:rPr>
        <w:t xml:space="preserve">of </w:t>
      </w:r>
      <w:r w:rsidRPr="009354DA">
        <w:rPr>
          <w:rFonts w:cs="Arial"/>
          <w:szCs w:val="24"/>
        </w:rPr>
        <w:t>1978</w:t>
      </w:r>
      <w:r w:rsidR="006F348E" w:rsidRPr="009354DA">
        <w:rPr>
          <w:rFonts w:cs="Arial"/>
          <w:szCs w:val="24"/>
        </w:rPr>
        <w:t xml:space="preserve">  </w:t>
      </w:r>
      <w:r w:rsidR="006F348E" w:rsidRPr="009354DA">
        <w:rPr>
          <w:rStyle w:val="EmailStyle22"/>
          <w:color w:val="auto"/>
          <w:sz w:val="24"/>
          <w:szCs w:val="24"/>
        </w:rPr>
        <w:t>(22 USC 254a-e)</w:t>
      </w:r>
      <w:r w:rsidR="009354DA" w:rsidRPr="009354DA">
        <w:rPr>
          <w:rStyle w:val="EmailStyle22"/>
          <w:color w:val="auto"/>
          <w:sz w:val="24"/>
          <w:szCs w:val="24"/>
        </w:rPr>
        <w:t xml:space="preserve">: </w:t>
      </w:r>
      <w:hyperlink r:id="rId12" w:history="1">
        <w:r w:rsidR="009354DA" w:rsidRPr="009354DA">
          <w:rPr>
            <w:rStyle w:val="Hyperlink"/>
            <w:rFonts w:cs="Arial"/>
            <w:szCs w:val="24"/>
          </w:rPr>
          <w:t>https://www.gpo.gov/fdsys/pkg/USCODE-2012-title22/html/USCODE-2012-title22-chap6.htm</w:t>
        </w:r>
      </w:hyperlink>
    </w:p>
    <w:sectPr w:rsidR="006F348E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82F5E" w14:textId="77777777" w:rsidR="000116ED" w:rsidRDefault="000116ED">
      <w:r>
        <w:separator/>
      </w:r>
    </w:p>
  </w:endnote>
  <w:endnote w:type="continuationSeparator" w:id="0">
    <w:p w14:paraId="03D362F7" w14:textId="77777777" w:rsidR="000116ED" w:rsidRDefault="0001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D0FBE" w14:textId="77777777" w:rsidR="00707F6D" w:rsidRPr="00065A1A" w:rsidRDefault="00707F6D" w:rsidP="00707F6D">
    <w:pPr>
      <w:pStyle w:val="Footer"/>
      <w:jc w:val="center"/>
      <w:rPr>
        <w:color w:val="0000FF"/>
      </w:rPr>
    </w:pPr>
    <w:r w:rsidRPr="00065A1A">
      <w:rPr>
        <w:color w:val="0000FF"/>
      </w:rPr>
      <w:t xml:space="preserve">OMB </w:t>
    </w:r>
    <w:r w:rsidR="00194F98">
      <w:rPr>
        <w:color w:val="0000FF"/>
      </w:rPr>
      <w:t xml:space="preserve">Collection </w:t>
    </w:r>
    <w:r w:rsidRPr="00065A1A">
      <w:rPr>
        <w:color w:val="0000FF"/>
      </w:rPr>
      <w:t>Number 1405-</w:t>
    </w:r>
    <w:r w:rsidR="00A12495">
      <w:rPr>
        <w:color w:val="0000FF"/>
      </w:rPr>
      <w:t>0105</w:t>
    </w:r>
  </w:p>
  <w:p w14:paraId="23B1AF63" w14:textId="77777777" w:rsidR="00707F6D" w:rsidRPr="00065A1A" w:rsidRDefault="00A12495" w:rsidP="00707F6D">
    <w:pPr>
      <w:pStyle w:val="Footer"/>
      <w:jc w:val="center"/>
      <w:rPr>
        <w:color w:val="0000FF"/>
      </w:rPr>
    </w:pPr>
    <w:r>
      <w:rPr>
        <w:color w:val="0000FF"/>
      </w:rPr>
      <w:t>Office of Foreign Missions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35A91" w14:textId="77777777" w:rsidR="000116ED" w:rsidRDefault="000116ED">
      <w:r>
        <w:separator/>
      </w:r>
    </w:p>
  </w:footnote>
  <w:footnote w:type="continuationSeparator" w:id="0">
    <w:p w14:paraId="5451362F" w14:textId="77777777" w:rsidR="000116ED" w:rsidRDefault="0001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01B"/>
    <w:multiLevelType w:val="multilevel"/>
    <w:tmpl w:val="F8BE5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C03D9"/>
    <w:multiLevelType w:val="hybridMultilevel"/>
    <w:tmpl w:val="6CD8F918"/>
    <w:lvl w:ilvl="0" w:tplc="944A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C64EC3"/>
    <w:multiLevelType w:val="multilevel"/>
    <w:tmpl w:val="564AF0D8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E192B"/>
    <w:multiLevelType w:val="multilevel"/>
    <w:tmpl w:val="6CD8F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D4DE4"/>
    <w:multiLevelType w:val="hybridMultilevel"/>
    <w:tmpl w:val="E910A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2676A"/>
    <w:multiLevelType w:val="hybridMultilevel"/>
    <w:tmpl w:val="564AF0D8"/>
    <w:lvl w:ilvl="0" w:tplc="333CF464">
      <w:start w:val="2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3C0295"/>
    <w:multiLevelType w:val="hybridMultilevel"/>
    <w:tmpl w:val="7F2C5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C097A"/>
    <w:multiLevelType w:val="hybridMultilevel"/>
    <w:tmpl w:val="6F6E5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17720C"/>
    <w:multiLevelType w:val="multilevel"/>
    <w:tmpl w:val="111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D7AD9"/>
    <w:multiLevelType w:val="hybridMultilevel"/>
    <w:tmpl w:val="F0DCB1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BD94E0F"/>
    <w:multiLevelType w:val="hybridMultilevel"/>
    <w:tmpl w:val="23D4F250"/>
    <w:lvl w:ilvl="0" w:tplc="68B203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3E01DE"/>
    <w:multiLevelType w:val="hybridMultilevel"/>
    <w:tmpl w:val="C69A8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F04113"/>
    <w:multiLevelType w:val="hybridMultilevel"/>
    <w:tmpl w:val="8396B6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472441"/>
    <w:multiLevelType w:val="multilevel"/>
    <w:tmpl w:val="8590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1755F1"/>
    <w:multiLevelType w:val="hybridMultilevel"/>
    <w:tmpl w:val="909AE8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15"/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F"/>
    <w:rsid w:val="00001ABD"/>
    <w:rsid w:val="000116ED"/>
    <w:rsid w:val="0006347F"/>
    <w:rsid w:val="000648B7"/>
    <w:rsid w:val="000648C1"/>
    <w:rsid w:val="00107187"/>
    <w:rsid w:val="001561EA"/>
    <w:rsid w:val="00194F98"/>
    <w:rsid w:val="001A47E5"/>
    <w:rsid w:val="002B6CF3"/>
    <w:rsid w:val="00315086"/>
    <w:rsid w:val="00317B25"/>
    <w:rsid w:val="003442BE"/>
    <w:rsid w:val="003523AA"/>
    <w:rsid w:val="00364A5E"/>
    <w:rsid w:val="003750E3"/>
    <w:rsid w:val="003D63B5"/>
    <w:rsid w:val="00473811"/>
    <w:rsid w:val="004943D9"/>
    <w:rsid w:val="004E245E"/>
    <w:rsid w:val="00522BDA"/>
    <w:rsid w:val="00604607"/>
    <w:rsid w:val="00656371"/>
    <w:rsid w:val="00693000"/>
    <w:rsid w:val="006935F8"/>
    <w:rsid w:val="006F348E"/>
    <w:rsid w:val="00707F6D"/>
    <w:rsid w:val="00715E0F"/>
    <w:rsid w:val="00751B25"/>
    <w:rsid w:val="007A281E"/>
    <w:rsid w:val="007D4E30"/>
    <w:rsid w:val="007E26CE"/>
    <w:rsid w:val="007F5A8E"/>
    <w:rsid w:val="0083153F"/>
    <w:rsid w:val="00866B98"/>
    <w:rsid w:val="0086714F"/>
    <w:rsid w:val="008859FF"/>
    <w:rsid w:val="009354DA"/>
    <w:rsid w:val="009A43B5"/>
    <w:rsid w:val="00A12495"/>
    <w:rsid w:val="00A60B22"/>
    <w:rsid w:val="00AE542D"/>
    <w:rsid w:val="00C27AA9"/>
    <w:rsid w:val="00C56B79"/>
    <w:rsid w:val="00C75BF4"/>
    <w:rsid w:val="00C859A0"/>
    <w:rsid w:val="00CA4598"/>
    <w:rsid w:val="00CB73C1"/>
    <w:rsid w:val="00CC7252"/>
    <w:rsid w:val="00CD53FC"/>
    <w:rsid w:val="00CE7C98"/>
    <w:rsid w:val="00D6461A"/>
    <w:rsid w:val="00DA5413"/>
    <w:rsid w:val="00DB7723"/>
    <w:rsid w:val="00DD4408"/>
    <w:rsid w:val="00DF3574"/>
    <w:rsid w:val="00E57B90"/>
    <w:rsid w:val="00EC5ACE"/>
    <w:rsid w:val="00F4331B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9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F"/>
    <w:pPr>
      <w:widowContro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22">
    <w:name w:val="EmailStyle22"/>
    <w:rsid w:val="008859F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8859FF"/>
    <w:rPr>
      <w:color w:val="0000FF"/>
      <w:u w:val="single"/>
    </w:rPr>
  </w:style>
  <w:style w:type="paragraph" w:styleId="Footer">
    <w:name w:val="footer"/>
    <w:basedOn w:val="Normal"/>
    <w:rsid w:val="008859F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859FF"/>
    <w:rPr>
      <w:color w:val="800080"/>
      <w:u w:val="single"/>
    </w:rPr>
  </w:style>
  <w:style w:type="paragraph" w:styleId="Title">
    <w:name w:val="Title"/>
    <w:basedOn w:val="Normal"/>
    <w:qFormat/>
    <w:rsid w:val="008859FF"/>
    <w:pPr>
      <w:widowControl/>
      <w:jc w:val="center"/>
    </w:pPr>
    <w:rPr>
      <w:rFonts w:ascii="Times New Roman" w:hAnsi="Times New Roman"/>
      <w:b/>
      <w:bCs/>
      <w:szCs w:val="24"/>
      <w:u w:val="single"/>
    </w:rPr>
  </w:style>
  <w:style w:type="paragraph" w:styleId="Header">
    <w:name w:val="header"/>
    <w:basedOn w:val="Normal"/>
    <w:rsid w:val="00A1249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F348E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C27A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7A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7AA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7AA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2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7A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F"/>
    <w:pPr>
      <w:widowContro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22">
    <w:name w:val="EmailStyle22"/>
    <w:rsid w:val="008859F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8859FF"/>
    <w:rPr>
      <w:color w:val="0000FF"/>
      <w:u w:val="single"/>
    </w:rPr>
  </w:style>
  <w:style w:type="paragraph" w:styleId="Footer">
    <w:name w:val="footer"/>
    <w:basedOn w:val="Normal"/>
    <w:rsid w:val="008859F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859FF"/>
    <w:rPr>
      <w:color w:val="800080"/>
      <w:u w:val="single"/>
    </w:rPr>
  </w:style>
  <w:style w:type="paragraph" w:styleId="Title">
    <w:name w:val="Title"/>
    <w:basedOn w:val="Normal"/>
    <w:qFormat/>
    <w:rsid w:val="008859FF"/>
    <w:pPr>
      <w:widowControl/>
      <w:jc w:val="center"/>
    </w:pPr>
    <w:rPr>
      <w:rFonts w:ascii="Times New Roman" w:hAnsi="Times New Roman"/>
      <w:b/>
      <w:bCs/>
      <w:szCs w:val="24"/>
      <w:u w:val="single"/>
    </w:rPr>
  </w:style>
  <w:style w:type="paragraph" w:styleId="Header">
    <w:name w:val="header"/>
    <w:basedOn w:val="Normal"/>
    <w:rsid w:val="00A1249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F348E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C27A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7A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7AA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7AA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2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po.gov/fdsys/pkg/USCODE-2012-title22/html/USCODE-2012-title22-chap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o.gov/fdsys/pkg/USCODE-2011-title22/html/USCODE-2011-title22-chap7-subchapXVIII-sec288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te.gov/documents/organization/20292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ate.gov/documents/organization/1784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4499-374E-499C-BC82-BB6E248E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AUTHORITIES/REGULATIONS FOR</vt:lpstr>
    </vt:vector>
  </TitlesOfParts>
  <Company>Department of State</Company>
  <LinksUpToDate>false</LinksUpToDate>
  <CharactersWithSpaces>850</CharactersWithSpaces>
  <SharedDoc>false</SharedDoc>
  <HLinks>
    <vt:vector size="6" baseType="variant"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http://www.state.gov/ofm/resource/law/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AUTHORITIES/REGULATIONS FOR</dc:title>
  <dc:creator>Robinsonjd</dc:creator>
  <cp:lastModifiedBy>SYSTEM</cp:lastModifiedBy>
  <cp:revision>2</cp:revision>
  <cp:lastPrinted>2011-03-02T21:15:00Z</cp:lastPrinted>
  <dcterms:created xsi:type="dcterms:W3CDTF">2018-03-23T17:41:00Z</dcterms:created>
  <dcterms:modified xsi:type="dcterms:W3CDTF">2018-03-23T17:41:00Z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