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08506" w14:textId="77777777" w:rsidR="005C6A48" w:rsidRDefault="005C6A48" w:rsidP="005C6A48">
      <w:pPr>
        <w:spacing w:after="0" w:line="240" w:lineRule="auto"/>
        <w:jc w:val="center"/>
        <w:rPr>
          <w:rFonts w:ascii="Times New Roman" w:hAnsi="Times New Roman"/>
          <w:b/>
          <w:bCs/>
          <w:sz w:val="24"/>
          <w:szCs w:val="24"/>
        </w:rPr>
      </w:pPr>
      <w:bookmarkStart w:id="0" w:name="_GoBack"/>
      <w:bookmarkEnd w:id="0"/>
      <w:r>
        <w:rPr>
          <w:rFonts w:ascii="Times New Roman" w:hAnsi="Times New Roman"/>
          <w:b/>
          <w:bCs/>
          <w:sz w:val="24"/>
          <w:szCs w:val="24"/>
        </w:rPr>
        <w:t>Defraying Costs of Enrolling Displaced Students Program (DCEDS)</w:t>
      </w:r>
    </w:p>
    <w:p w14:paraId="010C0B8E" w14:textId="77777777" w:rsidR="005C6A48" w:rsidRDefault="005C6A48" w:rsidP="005C6A48">
      <w:pPr>
        <w:spacing w:after="0" w:line="240" w:lineRule="auto"/>
        <w:jc w:val="center"/>
        <w:rPr>
          <w:rFonts w:ascii="Times New Roman" w:hAnsi="Times New Roman"/>
          <w:b/>
          <w:bCs/>
          <w:sz w:val="24"/>
          <w:szCs w:val="24"/>
        </w:rPr>
      </w:pPr>
      <w:r>
        <w:rPr>
          <w:rFonts w:ascii="Times New Roman" w:hAnsi="Times New Roman"/>
          <w:b/>
          <w:bCs/>
          <w:sz w:val="24"/>
          <w:szCs w:val="24"/>
        </w:rPr>
        <w:t>and</w:t>
      </w:r>
    </w:p>
    <w:p w14:paraId="4623E7EE" w14:textId="77777777" w:rsidR="005C6A48" w:rsidRDefault="005C6A48" w:rsidP="005C6A48">
      <w:pPr>
        <w:spacing w:after="0" w:line="240" w:lineRule="auto"/>
        <w:jc w:val="center"/>
        <w:rPr>
          <w:rFonts w:ascii="Times New Roman" w:hAnsi="Times New Roman"/>
          <w:b/>
          <w:bCs/>
          <w:sz w:val="24"/>
          <w:szCs w:val="24"/>
        </w:rPr>
      </w:pPr>
      <w:r>
        <w:rPr>
          <w:rFonts w:ascii="Times New Roman" w:hAnsi="Times New Roman"/>
          <w:b/>
          <w:bCs/>
          <w:sz w:val="24"/>
          <w:szCs w:val="24"/>
        </w:rPr>
        <w:t>Emergency Assistance to Institutions of Higher Education Program (EAI)</w:t>
      </w:r>
    </w:p>
    <w:p w14:paraId="6A8568C8" w14:textId="77777777" w:rsidR="005C6A48" w:rsidRDefault="005C6A48" w:rsidP="005C6A48">
      <w:pPr>
        <w:spacing w:after="0" w:line="240" w:lineRule="auto"/>
        <w:jc w:val="center"/>
        <w:rPr>
          <w:rFonts w:ascii="Times New Roman" w:hAnsi="Times New Roman"/>
          <w:b/>
          <w:bCs/>
          <w:sz w:val="24"/>
          <w:szCs w:val="24"/>
        </w:rPr>
      </w:pPr>
      <w:r>
        <w:rPr>
          <w:rFonts w:ascii="Times New Roman" w:hAnsi="Times New Roman"/>
          <w:b/>
          <w:bCs/>
          <w:sz w:val="24"/>
          <w:szCs w:val="24"/>
        </w:rPr>
        <w:t>Summary of Public Comments on</w:t>
      </w:r>
    </w:p>
    <w:p w14:paraId="1B11A55D" w14:textId="77777777" w:rsidR="005C6A48" w:rsidRDefault="005C6A48" w:rsidP="005C6A48">
      <w:pPr>
        <w:spacing w:after="0" w:line="240" w:lineRule="auto"/>
        <w:jc w:val="center"/>
        <w:rPr>
          <w:rFonts w:ascii="Times New Roman" w:hAnsi="Times New Roman"/>
          <w:b/>
          <w:bCs/>
          <w:sz w:val="24"/>
          <w:szCs w:val="24"/>
        </w:rPr>
      </w:pPr>
      <w:r>
        <w:rPr>
          <w:rFonts w:ascii="Times New Roman" w:hAnsi="Times New Roman"/>
          <w:b/>
          <w:bCs/>
          <w:sz w:val="24"/>
          <w:szCs w:val="24"/>
        </w:rPr>
        <w:t>DCEDS Application and EAI Application and Pre-Application</w:t>
      </w:r>
    </w:p>
    <w:p w14:paraId="0F01990F" w14:textId="77777777" w:rsidR="005C6A48" w:rsidRDefault="005C6A48" w:rsidP="005C6A48">
      <w:pPr>
        <w:spacing w:after="0" w:line="240" w:lineRule="auto"/>
        <w:jc w:val="center"/>
        <w:rPr>
          <w:rFonts w:ascii="Times New Roman" w:hAnsi="Times New Roman"/>
          <w:b/>
          <w:bCs/>
          <w:sz w:val="24"/>
          <w:szCs w:val="24"/>
        </w:rPr>
      </w:pPr>
      <w:r>
        <w:rPr>
          <w:rFonts w:ascii="Times New Roman" w:hAnsi="Times New Roman"/>
          <w:b/>
          <w:bCs/>
          <w:sz w:val="24"/>
          <w:szCs w:val="24"/>
        </w:rPr>
        <w:t>Following Public Comment Period</w:t>
      </w:r>
    </w:p>
    <w:p w14:paraId="4B5997BC" w14:textId="77777777" w:rsidR="005C6A48" w:rsidRDefault="005C6A48" w:rsidP="005C6A48">
      <w:pPr>
        <w:spacing w:after="0" w:line="240" w:lineRule="auto"/>
        <w:rPr>
          <w:rFonts w:ascii="Times New Roman" w:hAnsi="Times New Roman"/>
          <w:b/>
          <w:bCs/>
          <w:sz w:val="24"/>
          <w:szCs w:val="24"/>
        </w:rPr>
      </w:pPr>
    </w:p>
    <w:p w14:paraId="471EE57B" w14:textId="77777777" w:rsidR="005C6A48" w:rsidRDefault="005C6A48" w:rsidP="005C6A48">
      <w:pPr>
        <w:spacing w:after="0" w:line="240" w:lineRule="auto"/>
        <w:rPr>
          <w:rFonts w:ascii="Times New Roman" w:hAnsi="Times New Roman"/>
          <w:b/>
          <w:bCs/>
          <w:sz w:val="24"/>
          <w:szCs w:val="24"/>
        </w:rPr>
      </w:pPr>
    </w:p>
    <w:p w14:paraId="075685E4" w14:textId="2D57DCB5" w:rsidR="005C6A48" w:rsidRDefault="005C6A48" w:rsidP="005C6A48">
      <w:pPr>
        <w:spacing w:after="0" w:line="240" w:lineRule="auto"/>
        <w:rPr>
          <w:rFonts w:ascii="Times New Roman" w:hAnsi="Times New Roman"/>
          <w:sz w:val="24"/>
          <w:szCs w:val="24"/>
        </w:rPr>
      </w:pPr>
      <w:r>
        <w:rPr>
          <w:rFonts w:ascii="Times New Roman" w:hAnsi="Times New Roman"/>
          <w:sz w:val="24"/>
          <w:szCs w:val="24"/>
        </w:rPr>
        <w:t xml:space="preserve">On March 26, 2018, the Department of Education (Department) published a Notice of Proposed Information Collection Request (Notice) in the </w:t>
      </w:r>
      <w:r>
        <w:rPr>
          <w:rFonts w:ascii="Times New Roman" w:hAnsi="Times New Roman"/>
          <w:sz w:val="24"/>
          <w:szCs w:val="24"/>
          <w:u w:val="single"/>
        </w:rPr>
        <w:t>Federal Register</w:t>
      </w:r>
      <w:r>
        <w:rPr>
          <w:rFonts w:ascii="Times New Roman" w:hAnsi="Times New Roman"/>
          <w:sz w:val="24"/>
          <w:szCs w:val="24"/>
        </w:rPr>
        <w:t xml:space="preserve"> inviting comments on the proposed application for the Defraying Costs of Enrolling Displaced Students Program (DCEDS) and the proposed application and pre-application for the Emergency Assistance to Institutions of Higher Education Program (EAI). The comment deadline was extended to April 5, 2018.</w:t>
      </w:r>
    </w:p>
    <w:p w14:paraId="1D5B2604" w14:textId="77777777" w:rsidR="005C6A48" w:rsidRDefault="005C6A48" w:rsidP="005C6A48">
      <w:pPr>
        <w:spacing w:after="0" w:line="240" w:lineRule="auto"/>
        <w:rPr>
          <w:rFonts w:ascii="Times New Roman" w:hAnsi="Times New Roman"/>
          <w:b/>
          <w:bCs/>
          <w:sz w:val="24"/>
          <w:szCs w:val="24"/>
        </w:rPr>
      </w:pPr>
    </w:p>
    <w:p w14:paraId="4CCE250B" w14:textId="387A51C3" w:rsidR="005C6A48" w:rsidRDefault="005C6A48" w:rsidP="005C6A48">
      <w:pPr>
        <w:spacing w:after="0" w:line="240" w:lineRule="auto"/>
        <w:rPr>
          <w:rFonts w:ascii="Times New Roman" w:hAnsi="Times New Roman"/>
          <w:sz w:val="24"/>
          <w:szCs w:val="24"/>
        </w:rPr>
      </w:pPr>
      <w:r>
        <w:rPr>
          <w:rFonts w:ascii="Times New Roman" w:hAnsi="Times New Roman"/>
          <w:sz w:val="24"/>
          <w:szCs w:val="24"/>
        </w:rPr>
        <w:t>Twenty-six comments were received</w:t>
      </w:r>
      <w:r w:rsidR="005E2861">
        <w:rPr>
          <w:rFonts w:ascii="Times New Roman" w:hAnsi="Times New Roman"/>
          <w:sz w:val="24"/>
          <w:szCs w:val="24"/>
        </w:rPr>
        <w:t xml:space="preserve">, six of which were unrelated to the subject matter of the </w:t>
      </w:r>
      <w:r w:rsidR="00E91121">
        <w:rPr>
          <w:rFonts w:ascii="Times New Roman" w:hAnsi="Times New Roman"/>
          <w:sz w:val="24"/>
          <w:szCs w:val="24"/>
        </w:rPr>
        <w:t xml:space="preserve">proposed </w:t>
      </w:r>
      <w:r w:rsidR="005E2861">
        <w:rPr>
          <w:rFonts w:ascii="Times New Roman" w:hAnsi="Times New Roman"/>
          <w:sz w:val="24"/>
          <w:szCs w:val="24"/>
        </w:rPr>
        <w:t>collection</w:t>
      </w:r>
      <w:r w:rsidR="00E91121">
        <w:rPr>
          <w:rFonts w:ascii="Times New Roman" w:hAnsi="Times New Roman"/>
          <w:sz w:val="24"/>
          <w:szCs w:val="24"/>
        </w:rPr>
        <w:t>s</w:t>
      </w:r>
      <w:r w:rsidR="00DE12D9">
        <w:rPr>
          <w:rFonts w:ascii="Times New Roman" w:hAnsi="Times New Roman"/>
          <w:sz w:val="24"/>
          <w:szCs w:val="24"/>
        </w:rPr>
        <w:t xml:space="preserve">. </w:t>
      </w:r>
      <w:r>
        <w:rPr>
          <w:rFonts w:ascii="Times New Roman" w:hAnsi="Times New Roman"/>
          <w:sz w:val="24"/>
          <w:szCs w:val="24"/>
        </w:rPr>
        <w:t>Many commenters advocated for a more streamlined process or the abandonment of application forms altogether. Some commenters advocated that application and pre-application forms be available in Spanish. The Department reviewed each of these concerns and, where necessary, made changes to the forms. A summary and analysis of the comments as well as information on changes to the proposed forms in response to these comments follows. Suggestions for minor changes (generally those of a technical nature) are not discussed below.</w:t>
      </w:r>
    </w:p>
    <w:p w14:paraId="310F8C59" w14:textId="77777777" w:rsidR="005C6A48" w:rsidRDefault="005C6A48" w:rsidP="005C6A48">
      <w:pPr>
        <w:spacing w:after="0" w:line="240" w:lineRule="auto"/>
        <w:rPr>
          <w:rFonts w:ascii="Times New Roman" w:hAnsi="Times New Roman"/>
          <w:sz w:val="24"/>
          <w:szCs w:val="24"/>
        </w:rPr>
      </w:pPr>
    </w:p>
    <w:p w14:paraId="59864296" w14:textId="5EC90C19" w:rsidR="003C6992" w:rsidRPr="00266D2E" w:rsidRDefault="003C6992" w:rsidP="003C6992">
      <w:pPr>
        <w:spacing w:line="240" w:lineRule="auto"/>
        <w:contextualSpacing/>
        <w:rPr>
          <w:rFonts w:ascii="Times New Roman" w:hAnsi="Times New Roman"/>
          <w:b/>
          <w:sz w:val="24"/>
          <w:szCs w:val="24"/>
          <w:u w:val="single"/>
        </w:rPr>
      </w:pPr>
      <w:r w:rsidRPr="005271B7">
        <w:rPr>
          <w:rFonts w:ascii="Times New Roman" w:hAnsi="Times New Roman"/>
          <w:b/>
          <w:sz w:val="24"/>
          <w:szCs w:val="24"/>
          <w:u w:val="single"/>
        </w:rPr>
        <w:t>Comments:</w:t>
      </w:r>
      <w:r>
        <w:rPr>
          <w:rFonts w:ascii="Times New Roman" w:hAnsi="Times New Roman"/>
          <w:sz w:val="24"/>
          <w:szCs w:val="24"/>
        </w:rPr>
        <w:t xml:space="preserve">  </w:t>
      </w:r>
      <w:r w:rsidR="00EC1575">
        <w:rPr>
          <w:rFonts w:ascii="Times New Roman" w:hAnsi="Times New Roman"/>
          <w:sz w:val="24"/>
          <w:szCs w:val="24"/>
        </w:rPr>
        <w:t xml:space="preserve">Numerous commenters </w:t>
      </w:r>
      <w:r w:rsidR="00585F18">
        <w:rPr>
          <w:rFonts w:ascii="Times New Roman" w:hAnsi="Times New Roman"/>
          <w:sz w:val="24"/>
          <w:szCs w:val="24"/>
        </w:rPr>
        <w:t xml:space="preserve">stated </w:t>
      </w:r>
      <w:r w:rsidR="00EC1575">
        <w:rPr>
          <w:rFonts w:ascii="Times New Roman" w:hAnsi="Times New Roman"/>
          <w:sz w:val="24"/>
          <w:szCs w:val="24"/>
        </w:rPr>
        <w:t>that the application forms</w:t>
      </w:r>
      <w:r w:rsidR="00354574">
        <w:rPr>
          <w:rFonts w:ascii="Times New Roman" w:hAnsi="Times New Roman"/>
          <w:sz w:val="24"/>
          <w:szCs w:val="24"/>
        </w:rPr>
        <w:t xml:space="preserve"> were excessively burdensome</w:t>
      </w:r>
      <w:r w:rsidR="00EC1575">
        <w:rPr>
          <w:rFonts w:ascii="Times New Roman" w:hAnsi="Times New Roman"/>
          <w:sz w:val="24"/>
          <w:szCs w:val="24"/>
        </w:rPr>
        <w:t xml:space="preserve"> and</w:t>
      </w:r>
      <w:r w:rsidR="00354574">
        <w:rPr>
          <w:rFonts w:ascii="Times New Roman" w:hAnsi="Times New Roman"/>
          <w:sz w:val="24"/>
          <w:szCs w:val="24"/>
        </w:rPr>
        <w:t xml:space="preserve"> questioned whether an application process was necessary</w:t>
      </w:r>
      <w:r w:rsidR="00EC1575">
        <w:rPr>
          <w:rFonts w:ascii="Times New Roman" w:hAnsi="Times New Roman"/>
          <w:sz w:val="24"/>
          <w:szCs w:val="24"/>
        </w:rPr>
        <w:t xml:space="preserve">.  They stated that the use of a two-stage application process would present difficulties for applicants, especially those in areas that have not fully recovered from the </w:t>
      </w:r>
      <w:r w:rsidR="00585F18">
        <w:rPr>
          <w:rFonts w:ascii="Times New Roman" w:hAnsi="Times New Roman"/>
          <w:sz w:val="24"/>
          <w:szCs w:val="24"/>
        </w:rPr>
        <w:t xml:space="preserve">covered </w:t>
      </w:r>
      <w:r w:rsidR="00BC3C2F">
        <w:rPr>
          <w:rFonts w:ascii="Times New Roman" w:hAnsi="Times New Roman"/>
          <w:sz w:val="24"/>
          <w:szCs w:val="24"/>
        </w:rPr>
        <w:t>events</w:t>
      </w:r>
      <w:r w:rsidR="00EC1575">
        <w:rPr>
          <w:rFonts w:ascii="Times New Roman" w:hAnsi="Times New Roman"/>
          <w:sz w:val="24"/>
          <w:szCs w:val="24"/>
        </w:rPr>
        <w:t>.</w:t>
      </w:r>
      <w:r w:rsidR="00C819DF">
        <w:rPr>
          <w:rFonts w:ascii="Times New Roman" w:hAnsi="Times New Roman"/>
          <w:sz w:val="24"/>
          <w:szCs w:val="24"/>
        </w:rPr>
        <w:t xml:space="preserve">  Some commenters urged the Department to </w:t>
      </w:r>
      <w:r w:rsidR="001D7B04">
        <w:rPr>
          <w:rFonts w:ascii="Times New Roman" w:hAnsi="Times New Roman"/>
          <w:sz w:val="24"/>
          <w:szCs w:val="24"/>
        </w:rPr>
        <w:t xml:space="preserve">combine the EAI pre-application and application into a single form or to </w:t>
      </w:r>
      <w:r w:rsidR="00C819DF">
        <w:rPr>
          <w:rFonts w:ascii="Times New Roman" w:hAnsi="Times New Roman"/>
          <w:sz w:val="24"/>
          <w:szCs w:val="24"/>
        </w:rPr>
        <w:t xml:space="preserve">use </w:t>
      </w:r>
      <w:r w:rsidR="00640CA1">
        <w:rPr>
          <w:rFonts w:ascii="Times New Roman" w:hAnsi="Times New Roman"/>
          <w:sz w:val="24"/>
          <w:szCs w:val="24"/>
        </w:rPr>
        <w:t xml:space="preserve">other methods to distribute funds </w:t>
      </w:r>
      <w:r w:rsidR="00BC3C2F">
        <w:rPr>
          <w:rFonts w:ascii="Times New Roman" w:hAnsi="Times New Roman"/>
          <w:sz w:val="24"/>
          <w:szCs w:val="24"/>
        </w:rPr>
        <w:t xml:space="preserve">(such as a formula based on the number of Pell-eligible students) </w:t>
      </w:r>
      <w:r w:rsidR="00640CA1">
        <w:rPr>
          <w:rFonts w:ascii="Times New Roman" w:hAnsi="Times New Roman"/>
          <w:sz w:val="24"/>
          <w:szCs w:val="24"/>
        </w:rPr>
        <w:t xml:space="preserve">that would not require institutions in affected areas to submit </w:t>
      </w:r>
      <w:r w:rsidR="00BC3C2F">
        <w:rPr>
          <w:rFonts w:ascii="Times New Roman" w:hAnsi="Times New Roman"/>
          <w:sz w:val="24"/>
          <w:szCs w:val="24"/>
        </w:rPr>
        <w:t xml:space="preserve">significant </w:t>
      </w:r>
      <w:r w:rsidR="00640CA1">
        <w:rPr>
          <w:rFonts w:ascii="Times New Roman" w:hAnsi="Times New Roman"/>
          <w:sz w:val="24"/>
          <w:szCs w:val="24"/>
        </w:rPr>
        <w:t>information to the Department in order to qualify for funding.</w:t>
      </w:r>
    </w:p>
    <w:p w14:paraId="0EB55647" w14:textId="77777777" w:rsidR="003C6992" w:rsidRPr="005271B7" w:rsidRDefault="003C6992" w:rsidP="004E78B3">
      <w:pPr>
        <w:spacing w:after="0" w:line="240" w:lineRule="auto"/>
        <w:contextualSpacing/>
        <w:rPr>
          <w:rFonts w:ascii="Times New Roman" w:hAnsi="Times New Roman"/>
          <w:sz w:val="24"/>
          <w:szCs w:val="24"/>
        </w:rPr>
      </w:pPr>
    </w:p>
    <w:p w14:paraId="3897E6BD" w14:textId="6D91AEF8" w:rsidR="00EA2EE6" w:rsidRDefault="003C6992" w:rsidP="00EA2EE6">
      <w:pPr>
        <w:pStyle w:val="NoSpacing"/>
        <w:spacing w:after="240"/>
        <w:rPr>
          <w:rFonts w:ascii="Times New Roman" w:hAnsi="Times New Roman" w:cs="Times New Roman"/>
          <w:sz w:val="24"/>
          <w:szCs w:val="24"/>
        </w:rPr>
      </w:pPr>
      <w:r w:rsidRPr="005271B7">
        <w:rPr>
          <w:rFonts w:ascii="Times New Roman" w:hAnsi="Times New Roman"/>
          <w:b/>
          <w:sz w:val="24"/>
          <w:szCs w:val="24"/>
          <w:u w:val="single"/>
        </w:rPr>
        <w:t>Discussion:</w:t>
      </w:r>
      <w:r w:rsidR="00BC3C2F">
        <w:rPr>
          <w:rFonts w:ascii="Times New Roman" w:hAnsi="Times New Roman"/>
          <w:sz w:val="24"/>
          <w:szCs w:val="24"/>
        </w:rPr>
        <w:t xml:space="preserve">  </w:t>
      </w:r>
      <w:r w:rsidR="00EA2EE6">
        <w:rPr>
          <w:rFonts w:ascii="Times New Roman" w:hAnsi="Times New Roman" w:cs="Times New Roman"/>
          <w:sz w:val="24"/>
          <w:szCs w:val="24"/>
        </w:rPr>
        <w:t xml:space="preserve">The Department is committed to allocating aid quickly and efficiently to help institutions recover and serve their students and communities, while ensuring that aid recipients spend funds lawfully.  The Department’s process for making allotments will closely follow the process used in 2009 after the natural disasters in 2008.  That process, which included the review of a pre-application and an application in allotting funds, remains available for public view at </w:t>
      </w:r>
      <w:r w:rsidR="00EA2EE6" w:rsidRPr="003C3498">
        <w:rPr>
          <w:rFonts w:ascii="Times New Roman" w:hAnsi="Times New Roman" w:cs="Times New Roman"/>
          <w:sz w:val="24"/>
          <w:szCs w:val="24"/>
        </w:rPr>
        <w:t>www2.ed.gov/programs/disaster-relief/applicant.html</w:t>
      </w:r>
      <w:r w:rsidR="00EA2EE6">
        <w:rPr>
          <w:rFonts w:ascii="Times New Roman" w:hAnsi="Times New Roman" w:cs="Times New Roman"/>
          <w:sz w:val="24"/>
          <w:szCs w:val="24"/>
        </w:rPr>
        <w:t xml:space="preserve">.  Use of a pre-application helps applicants </w:t>
      </w:r>
      <w:r w:rsidR="00A118FF">
        <w:rPr>
          <w:rFonts w:ascii="Times New Roman" w:hAnsi="Times New Roman" w:cs="Times New Roman"/>
          <w:sz w:val="24"/>
          <w:szCs w:val="24"/>
        </w:rPr>
        <w:t>enter the program</w:t>
      </w:r>
      <w:r w:rsidR="00EA2EE6">
        <w:rPr>
          <w:rFonts w:ascii="Times New Roman" w:hAnsi="Times New Roman" w:cs="Times New Roman"/>
          <w:sz w:val="24"/>
          <w:szCs w:val="24"/>
        </w:rPr>
        <w:t xml:space="preserve"> quickly, and the application will be simple once allocations are determined.</w:t>
      </w:r>
    </w:p>
    <w:p w14:paraId="367BA0A6" w14:textId="049ED2F9" w:rsidR="00EA2EE6" w:rsidRDefault="00EA2EE6" w:rsidP="00EA2EE6">
      <w:pPr>
        <w:pStyle w:val="NoSpacing"/>
        <w:spacing w:after="240"/>
        <w:rPr>
          <w:rFonts w:ascii="Times New Roman" w:hAnsi="Times New Roman" w:cs="Times New Roman"/>
          <w:sz w:val="24"/>
          <w:szCs w:val="24"/>
        </w:rPr>
      </w:pPr>
      <w:r>
        <w:rPr>
          <w:rFonts w:ascii="Times New Roman" w:hAnsi="Times New Roman" w:cs="Times New Roman"/>
          <w:sz w:val="24"/>
          <w:szCs w:val="24"/>
        </w:rPr>
        <w:t>It also is important to note that t</w:t>
      </w:r>
      <w:r w:rsidRPr="00523896">
        <w:rPr>
          <w:rFonts w:ascii="Times New Roman" w:hAnsi="Times New Roman" w:cs="Times New Roman"/>
          <w:sz w:val="24"/>
          <w:szCs w:val="24"/>
        </w:rPr>
        <w:t xml:space="preserve">he Bipartisan Budget Act of 2018 designates </w:t>
      </w:r>
      <w:r>
        <w:rPr>
          <w:rFonts w:ascii="Times New Roman" w:hAnsi="Times New Roman" w:cs="Times New Roman"/>
          <w:sz w:val="24"/>
          <w:szCs w:val="24"/>
        </w:rPr>
        <w:t>the EAI P</w:t>
      </w:r>
      <w:r w:rsidRPr="00523896">
        <w:rPr>
          <w:rFonts w:ascii="Times New Roman" w:hAnsi="Times New Roman" w:cs="Times New Roman"/>
          <w:sz w:val="24"/>
          <w:szCs w:val="24"/>
        </w:rPr>
        <w:t xml:space="preserve">rogram </w:t>
      </w:r>
      <w:r>
        <w:rPr>
          <w:rFonts w:ascii="Times New Roman" w:hAnsi="Times New Roman" w:cs="Times New Roman"/>
          <w:sz w:val="24"/>
          <w:szCs w:val="24"/>
        </w:rPr>
        <w:t>as</w:t>
      </w:r>
      <w:r w:rsidRPr="00523896">
        <w:rPr>
          <w:rFonts w:ascii="Times New Roman" w:hAnsi="Times New Roman" w:cs="Times New Roman"/>
          <w:sz w:val="24"/>
          <w:szCs w:val="24"/>
        </w:rPr>
        <w:t xml:space="preserve"> “susceptible to significant improper payments” for purposes of the Improper Payments Information Act of 2002 (31 U.S.C. 3321 note).  See P.L. 115-123, the “Bipartisan Budget Act of 2018,” Division B, Subdivision 1, Title XII, §21208(a), Feb. 9, 2018; 132 Stat. 108.</w:t>
      </w:r>
      <w:r>
        <w:rPr>
          <w:rFonts w:ascii="Times New Roman" w:hAnsi="Times New Roman" w:cs="Times New Roman"/>
          <w:sz w:val="24"/>
          <w:szCs w:val="24"/>
        </w:rPr>
        <w:t xml:space="preserve">  The Department’s plan to mitigate improper payments is further warranted by the fact that many eligible institutions have been classified as “high risk” by the Department.  The institutions so classified include at least 10 institutions in the Virgin Islands and Puerto Rico as well as institutions in the affected States.  Accordingly, in order to prevent waste, fraud, and abuse and </w:t>
      </w:r>
      <w:r>
        <w:rPr>
          <w:rFonts w:ascii="Times New Roman" w:hAnsi="Times New Roman" w:cs="Times New Roman"/>
          <w:sz w:val="24"/>
          <w:szCs w:val="24"/>
        </w:rPr>
        <w:lastRenderedPageBreak/>
        <w:t>to maximize compliance with supplement-not-supplant requirements, EAI Program applicants will be required to declare or estimate basic data elements such as expenses incurred and funds received.  G</w:t>
      </w:r>
      <w:r w:rsidRPr="00523896">
        <w:rPr>
          <w:rFonts w:ascii="Times New Roman" w:hAnsi="Times New Roman" w:cs="Times New Roman"/>
          <w:sz w:val="24"/>
          <w:szCs w:val="24"/>
        </w:rPr>
        <w:t xml:space="preserve">rantees </w:t>
      </w:r>
      <w:r>
        <w:rPr>
          <w:rFonts w:ascii="Times New Roman" w:hAnsi="Times New Roman" w:cs="Times New Roman"/>
          <w:sz w:val="24"/>
          <w:szCs w:val="24"/>
        </w:rPr>
        <w:t xml:space="preserve">also </w:t>
      </w:r>
      <w:r w:rsidRPr="00523896">
        <w:rPr>
          <w:rFonts w:ascii="Times New Roman" w:hAnsi="Times New Roman" w:cs="Times New Roman"/>
          <w:sz w:val="24"/>
          <w:szCs w:val="24"/>
        </w:rPr>
        <w:t xml:space="preserve">will be required to undertake significant additional reporting as </w:t>
      </w:r>
      <w:r>
        <w:rPr>
          <w:rFonts w:ascii="Times New Roman" w:hAnsi="Times New Roman" w:cs="Times New Roman"/>
          <w:sz w:val="24"/>
          <w:szCs w:val="24"/>
        </w:rPr>
        <w:t>the Department</w:t>
      </w:r>
      <w:r w:rsidRPr="00523896">
        <w:rPr>
          <w:rFonts w:ascii="Times New Roman" w:hAnsi="Times New Roman" w:cs="Times New Roman"/>
          <w:sz w:val="24"/>
          <w:szCs w:val="24"/>
        </w:rPr>
        <w:t xml:space="preserve"> implement</w:t>
      </w:r>
      <w:r>
        <w:rPr>
          <w:rFonts w:ascii="Times New Roman" w:hAnsi="Times New Roman" w:cs="Times New Roman"/>
          <w:sz w:val="24"/>
          <w:szCs w:val="24"/>
        </w:rPr>
        <w:t>s</w:t>
      </w:r>
      <w:r w:rsidRPr="00523896">
        <w:rPr>
          <w:rFonts w:ascii="Times New Roman" w:hAnsi="Times New Roman" w:cs="Times New Roman"/>
          <w:sz w:val="24"/>
          <w:szCs w:val="24"/>
        </w:rPr>
        <w:t xml:space="preserve"> plans to identify and reduce improper payments.</w:t>
      </w:r>
    </w:p>
    <w:p w14:paraId="2E9260C1" w14:textId="7634F155" w:rsidR="003C6992" w:rsidRPr="00D04463" w:rsidRDefault="003C6992" w:rsidP="003C6992">
      <w:pPr>
        <w:spacing w:line="240" w:lineRule="auto"/>
        <w:contextualSpacing/>
        <w:rPr>
          <w:rFonts w:ascii="Times New Roman" w:hAnsi="Times New Roman"/>
          <w:sz w:val="24"/>
          <w:szCs w:val="24"/>
        </w:rPr>
      </w:pPr>
      <w:r>
        <w:rPr>
          <w:rFonts w:ascii="Times New Roman" w:hAnsi="Times New Roman"/>
          <w:b/>
          <w:sz w:val="24"/>
          <w:szCs w:val="24"/>
          <w:u w:val="single"/>
        </w:rPr>
        <w:t xml:space="preserve">Action Taken </w:t>
      </w:r>
      <w:r w:rsidR="004712C5">
        <w:rPr>
          <w:rFonts w:ascii="Times New Roman" w:hAnsi="Times New Roman"/>
          <w:b/>
          <w:sz w:val="24"/>
          <w:szCs w:val="24"/>
          <w:u w:val="single"/>
        </w:rPr>
        <w:t>by the Department</w:t>
      </w:r>
      <w:r w:rsidRPr="005271B7">
        <w:rPr>
          <w:rFonts w:ascii="Times New Roman" w:hAnsi="Times New Roman"/>
          <w:b/>
          <w:sz w:val="24"/>
          <w:szCs w:val="24"/>
          <w:u w:val="single"/>
        </w:rPr>
        <w:t>:</w:t>
      </w:r>
      <w:r>
        <w:rPr>
          <w:rFonts w:ascii="Times New Roman" w:hAnsi="Times New Roman"/>
          <w:sz w:val="24"/>
          <w:szCs w:val="24"/>
        </w:rPr>
        <w:t xml:space="preserve">  </w:t>
      </w:r>
      <w:r w:rsidR="00EA2EE6">
        <w:rPr>
          <w:rFonts w:ascii="Times New Roman" w:hAnsi="Times New Roman"/>
          <w:sz w:val="24"/>
          <w:szCs w:val="24"/>
        </w:rPr>
        <w:t>No change.</w:t>
      </w:r>
    </w:p>
    <w:p w14:paraId="3C8801C2" w14:textId="77777777" w:rsidR="005C6A48" w:rsidRDefault="005C6A48" w:rsidP="005C6A48">
      <w:pPr>
        <w:spacing w:after="0" w:line="240" w:lineRule="auto"/>
        <w:rPr>
          <w:rFonts w:ascii="Times New Roman" w:hAnsi="Times New Roman"/>
          <w:sz w:val="24"/>
          <w:szCs w:val="24"/>
        </w:rPr>
      </w:pPr>
    </w:p>
    <w:p w14:paraId="689C0ED3" w14:textId="2AB014D1" w:rsidR="00EC1575" w:rsidRPr="00266D2E" w:rsidRDefault="005E2861" w:rsidP="00EC1575">
      <w:pPr>
        <w:spacing w:line="240" w:lineRule="auto"/>
        <w:contextualSpacing/>
        <w:rPr>
          <w:rFonts w:ascii="Times New Roman" w:hAnsi="Times New Roman"/>
          <w:b/>
          <w:sz w:val="24"/>
          <w:szCs w:val="24"/>
          <w:u w:val="single"/>
        </w:rPr>
      </w:pPr>
      <w:r w:rsidRPr="005271B7">
        <w:rPr>
          <w:rFonts w:ascii="Times New Roman" w:hAnsi="Times New Roman"/>
          <w:b/>
          <w:sz w:val="24"/>
          <w:szCs w:val="24"/>
          <w:u w:val="single"/>
        </w:rPr>
        <w:t>Comments:</w:t>
      </w:r>
      <w:r>
        <w:rPr>
          <w:rFonts w:ascii="Times New Roman" w:hAnsi="Times New Roman"/>
          <w:sz w:val="24"/>
          <w:szCs w:val="24"/>
        </w:rPr>
        <w:t xml:space="preserve">  </w:t>
      </w:r>
      <w:r w:rsidR="00EC1575">
        <w:rPr>
          <w:rFonts w:ascii="Times New Roman" w:hAnsi="Times New Roman"/>
          <w:sz w:val="24"/>
          <w:szCs w:val="24"/>
        </w:rPr>
        <w:t xml:space="preserve">Numerous commenters </w:t>
      </w:r>
      <w:r w:rsidR="004C2402">
        <w:rPr>
          <w:rFonts w:ascii="Times New Roman" w:hAnsi="Times New Roman"/>
          <w:sz w:val="24"/>
          <w:szCs w:val="24"/>
        </w:rPr>
        <w:t>stated</w:t>
      </w:r>
      <w:r w:rsidR="00EC1575">
        <w:rPr>
          <w:rFonts w:ascii="Times New Roman" w:hAnsi="Times New Roman"/>
          <w:sz w:val="24"/>
          <w:szCs w:val="24"/>
        </w:rPr>
        <w:t xml:space="preserve"> that the application documents are not available in Spanish and stated that this may place an additional burden on some applicants, particularly those in Puerto Rico.</w:t>
      </w:r>
    </w:p>
    <w:p w14:paraId="363D25AC" w14:textId="77777777" w:rsidR="005E2861" w:rsidRPr="005271B7" w:rsidRDefault="005E2861" w:rsidP="005E2861">
      <w:pPr>
        <w:spacing w:line="240" w:lineRule="auto"/>
        <w:contextualSpacing/>
        <w:rPr>
          <w:rFonts w:ascii="Times New Roman" w:hAnsi="Times New Roman"/>
          <w:sz w:val="24"/>
          <w:szCs w:val="24"/>
        </w:rPr>
      </w:pPr>
    </w:p>
    <w:p w14:paraId="62DB0230" w14:textId="3321CE18" w:rsidR="005E2861" w:rsidRPr="00266D2E" w:rsidRDefault="005E2861" w:rsidP="005E2861">
      <w:pPr>
        <w:spacing w:line="240" w:lineRule="auto"/>
        <w:contextualSpacing/>
        <w:rPr>
          <w:rFonts w:ascii="Times New Roman" w:hAnsi="Times New Roman"/>
          <w:b/>
          <w:sz w:val="24"/>
          <w:szCs w:val="24"/>
          <w:u w:val="single"/>
        </w:rPr>
      </w:pPr>
      <w:r w:rsidRPr="005271B7">
        <w:rPr>
          <w:rFonts w:ascii="Times New Roman" w:hAnsi="Times New Roman"/>
          <w:b/>
          <w:sz w:val="24"/>
          <w:szCs w:val="24"/>
          <w:u w:val="single"/>
        </w:rPr>
        <w:t>Discussion:</w:t>
      </w:r>
      <w:r>
        <w:rPr>
          <w:rFonts w:ascii="Times New Roman" w:hAnsi="Times New Roman"/>
          <w:sz w:val="24"/>
          <w:szCs w:val="24"/>
        </w:rPr>
        <w:t xml:space="preserve">  </w:t>
      </w:r>
      <w:r w:rsidR="004C2402">
        <w:rPr>
          <w:rFonts w:ascii="Times New Roman" w:hAnsi="Times New Roman"/>
          <w:sz w:val="24"/>
          <w:szCs w:val="24"/>
        </w:rPr>
        <w:t xml:space="preserve">The Department traditionally has not provided such documents in languages other than English, but has provided technical assistance for people with limited English proficiency.  To provide funds as quickly as possible, materials will be published only in English rather than waiting for legally equivalent documents to be produced in Spanish.  The Department may review late applications </w:t>
      </w:r>
      <w:r w:rsidR="00A118FF">
        <w:rPr>
          <w:rFonts w:ascii="Times New Roman" w:hAnsi="Times New Roman"/>
          <w:sz w:val="24"/>
          <w:szCs w:val="24"/>
        </w:rPr>
        <w:t xml:space="preserve">but will not delay </w:t>
      </w:r>
      <w:r w:rsidR="004C2402">
        <w:rPr>
          <w:rFonts w:ascii="Times New Roman" w:hAnsi="Times New Roman"/>
          <w:sz w:val="24"/>
          <w:szCs w:val="24"/>
        </w:rPr>
        <w:t xml:space="preserve">aid to applicants that </w:t>
      </w:r>
      <w:r w:rsidR="00A118FF">
        <w:rPr>
          <w:rFonts w:ascii="Times New Roman" w:hAnsi="Times New Roman"/>
          <w:sz w:val="24"/>
          <w:szCs w:val="24"/>
        </w:rPr>
        <w:t xml:space="preserve">meet </w:t>
      </w:r>
      <w:r w:rsidR="004C2402">
        <w:rPr>
          <w:rFonts w:ascii="Times New Roman" w:hAnsi="Times New Roman"/>
          <w:sz w:val="24"/>
          <w:szCs w:val="24"/>
        </w:rPr>
        <w:t>the published deadline.</w:t>
      </w:r>
    </w:p>
    <w:p w14:paraId="06EFC8F4" w14:textId="77777777" w:rsidR="005E2861" w:rsidRPr="005271B7" w:rsidRDefault="005E2861" w:rsidP="005E2861">
      <w:pPr>
        <w:spacing w:line="240" w:lineRule="auto"/>
        <w:contextualSpacing/>
        <w:rPr>
          <w:rFonts w:ascii="Times New Roman" w:hAnsi="Times New Roman"/>
          <w:b/>
          <w:sz w:val="24"/>
          <w:szCs w:val="24"/>
          <w:u w:val="single"/>
        </w:rPr>
      </w:pPr>
    </w:p>
    <w:p w14:paraId="37FCE021" w14:textId="776C369A" w:rsidR="005E2861" w:rsidRPr="00D04463" w:rsidRDefault="005E2861" w:rsidP="005E2861">
      <w:pPr>
        <w:spacing w:line="240" w:lineRule="auto"/>
        <w:contextualSpacing/>
        <w:rPr>
          <w:rFonts w:ascii="Times New Roman" w:hAnsi="Times New Roman"/>
          <w:sz w:val="24"/>
          <w:szCs w:val="24"/>
        </w:rPr>
      </w:pPr>
      <w:r>
        <w:rPr>
          <w:rFonts w:ascii="Times New Roman" w:hAnsi="Times New Roman"/>
          <w:b/>
          <w:sz w:val="24"/>
          <w:szCs w:val="24"/>
          <w:u w:val="single"/>
        </w:rPr>
        <w:t xml:space="preserve">Action Taken </w:t>
      </w:r>
      <w:r w:rsidR="004712C5">
        <w:rPr>
          <w:rFonts w:ascii="Times New Roman" w:hAnsi="Times New Roman"/>
          <w:b/>
          <w:sz w:val="24"/>
          <w:szCs w:val="24"/>
          <w:u w:val="single"/>
        </w:rPr>
        <w:t>by the Department</w:t>
      </w:r>
      <w:r w:rsidRPr="005271B7">
        <w:rPr>
          <w:rFonts w:ascii="Times New Roman" w:hAnsi="Times New Roman"/>
          <w:b/>
          <w:sz w:val="24"/>
          <w:szCs w:val="24"/>
          <w:u w:val="single"/>
        </w:rPr>
        <w:t>:</w:t>
      </w:r>
      <w:r>
        <w:rPr>
          <w:rFonts w:ascii="Times New Roman" w:hAnsi="Times New Roman"/>
          <w:sz w:val="24"/>
          <w:szCs w:val="24"/>
        </w:rPr>
        <w:t xml:space="preserve">  </w:t>
      </w:r>
      <w:r w:rsidR="004C2402">
        <w:rPr>
          <w:rFonts w:ascii="Times New Roman" w:hAnsi="Times New Roman"/>
          <w:sz w:val="24"/>
          <w:szCs w:val="24"/>
        </w:rPr>
        <w:t>No change.</w:t>
      </w:r>
    </w:p>
    <w:p w14:paraId="4F09682F" w14:textId="77777777" w:rsidR="003C6992" w:rsidRDefault="003C6992" w:rsidP="005C6A48">
      <w:pPr>
        <w:spacing w:after="0" w:line="240" w:lineRule="auto"/>
        <w:rPr>
          <w:rFonts w:ascii="Times New Roman" w:hAnsi="Times New Roman"/>
          <w:sz w:val="24"/>
          <w:szCs w:val="24"/>
        </w:rPr>
      </w:pPr>
    </w:p>
    <w:p w14:paraId="5A1BE7EC" w14:textId="3AE15481" w:rsidR="005E2861" w:rsidRPr="00266D2E" w:rsidRDefault="005E2861" w:rsidP="005E2861">
      <w:pPr>
        <w:spacing w:line="240" w:lineRule="auto"/>
        <w:contextualSpacing/>
        <w:rPr>
          <w:rFonts w:ascii="Times New Roman" w:hAnsi="Times New Roman"/>
          <w:b/>
          <w:sz w:val="24"/>
          <w:szCs w:val="24"/>
          <w:u w:val="single"/>
        </w:rPr>
      </w:pPr>
      <w:r w:rsidRPr="005271B7">
        <w:rPr>
          <w:rFonts w:ascii="Times New Roman" w:hAnsi="Times New Roman"/>
          <w:b/>
          <w:sz w:val="24"/>
          <w:szCs w:val="24"/>
          <w:u w:val="single"/>
        </w:rPr>
        <w:t>Comments:</w:t>
      </w:r>
      <w:r>
        <w:rPr>
          <w:rFonts w:ascii="Times New Roman" w:hAnsi="Times New Roman"/>
          <w:sz w:val="24"/>
          <w:szCs w:val="24"/>
        </w:rPr>
        <w:t xml:space="preserve">  </w:t>
      </w:r>
      <w:r w:rsidR="00354574">
        <w:rPr>
          <w:rFonts w:ascii="Times New Roman" w:hAnsi="Times New Roman"/>
          <w:sz w:val="24"/>
          <w:szCs w:val="24"/>
        </w:rPr>
        <w:t xml:space="preserve">Some commenters </w:t>
      </w:r>
      <w:r w:rsidR="004C2402">
        <w:rPr>
          <w:rFonts w:ascii="Times New Roman" w:hAnsi="Times New Roman"/>
          <w:sz w:val="24"/>
          <w:szCs w:val="24"/>
        </w:rPr>
        <w:t>stated</w:t>
      </w:r>
      <w:r w:rsidR="00354574">
        <w:rPr>
          <w:rFonts w:ascii="Times New Roman" w:hAnsi="Times New Roman"/>
          <w:sz w:val="24"/>
          <w:szCs w:val="24"/>
        </w:rPr>
        <w:t xml:space="preserve"> that the public comment period for these proposed collection documents was too short and that more time should have been </w:t>
      </w:r>
      <w:r w:rsidR="00E63012">
        <w:rPr>
          <w:rFonts w:ascii="Times New Roman" w:hAnsi="Times New Roman"/>
          <w:sz w:val="24"/>
          <w:szCs w:val="24"/>
        </w:rPr>
        <w:t>provided</w:t>
      </w:r>
      <w:r w:rsidR="00354574">
        <w:rPr>
          <w:rFonts w:ascii="Times New Roman" w:hAnsi="Times New Roman"/>
          <w:sz w:val="24"/>
          <w:szCs w:val="24"/>
        </w:rPr>
        <w:t xml:space="preserve"> for public review and comment.</w:t>
      </w:r>
      <w:r w:rsidR="00640CA1">
        <w:rPr>
          <w:rFonts w:ascii="Times New Roman" w:hAnsi="Times New Roman"/>
          <w:sz w:val="24"/>
          <w:szCs w:val="24"/>
        </w:rPr>
        <w:t xml:space="preserve">  One letter expressed concern that the closing and re-opening of the comment period caused confusion for members of the public.</w:t>
      </w:r>
    </w:p>
    <w:p w14:paraId="7B9D27D1" w14:textId="77777777" w:rsidR="005E2861" w:rsidRPr="005271B7" w:rsidRDefault="005E2861" w:rsidP="005E2861">
      <w:pPr>
        <w:spacing w:line="240" w:lineRule="auto"/>
        <w:contextualSpacing/>
        <w:rPr>
          <w:rFonts w:ascii="Times New Roman" w:hAnsi="Times New Roman"/>
          <w:sz w:val="24"/>
          <w:szCs w:val="24"/>
        </w:rPr>
      </w:pPr>
    </w:p>
    <w:p w14:paraId="570D6A05" w14:textId="1060B40E" w:rsidR="005E2861" w:rsidRPr="00266D2E" w:rsidRDefault="005E2861" w:rsidP="005E2861">
      <w:pPr>
        <w:spacing w:line="240" w:lineRule="auto"/>
        <w:contextualSpacing/>
        <w:rPr>
          <w:rFonts w:ascii="Times New Roman" w:hAnsi="Times New Roman"/>
          <w:b/>
          <w:sz w:val="24"/>
          <w:szCs w:val="24"/>
          <w:u w:val="single"/>
        </w:rPr>
      </w:pPr>
      <w:r w:rsidRPr="005271B7">
        <w:rPr>
          <w:rFonts w:ascii="Times New Roman" w:hAnsi="Times New Roman"/>
          <w:b/>
          <w:sz w:val="24"/>
          <w:szCs w:val="24"/>
          <w:u w:val="single"/>
        </w:rPr>
        <w:t>Discussion:</w:t>
      </w:r>
      <w:r>
        <w:rPr>
          <w:rFonts w:ascii="Times New Roman" w:hAnsi="Times New Roman"/>
          <w:sz w:val="24"/>
          <w:szCs w:val="24"/>
        </w:rPr>
        <w:t xml:space="preserve">  </w:t>
      </w:r>
      <w:r w:rsidR="004C2402">
        <w:rPr>
          <w:rFonts w:ascii="Times New Roman" w:hAnsi="Times New Roman"/>
          <w:sz w:val="24"/>
          <w:szCs w:val="24"/>
        </w:rPr>
        <w:t>The public comment period was extended in order to accommodate more comments.  Accommodating more comments outweighed the risk of confusion.</w:t>
      </w:r>
    </w:p>
    <w:p w14:paraId="38A92DA4" w14:textId="77777777" w:rsidR="005E2861" w:rsidRPr="005271B7" w:rsidRDefault="005E2861" w:rsidP="005E2861">
      <w:pPr>
        <w:spacing w:line="240" w:lineRule="auto"/>
        <w:contextualSpacing/>
        <w:rPr>
          <w:rFonts w:ascii="Times New Roman" w:hAnsi="Times New Roman"/>
          <w:b/>
          <w:sz w:val="24"/>
          <w:szCs w:val="24"/>
          <w:u w:val="single"/>
        </w:rPr>
      </w:pPr>
    </w:p>
    <w:p w14:paraId="4D48AEAA" w14:textId="40CCB213" w:rsidR="005E2861" w:rsidRDefault="005E2861" w:rsidP="005E2861">
      <w:pPr>
        <w:spacing w:line="240" w:lineRule="auto"/>
        <w:contextualSpacing/>
        <w:rPr>
          <w:rFonts w:ascii="Times New Roman" w:hAnsi="Times New Roman"/>
          <w:sz w:val="24"/>
          <w:szCs w:val="24"/>
        </w:rPr>
      </w:pPr>
      <w:r>
        <w:rPr>
          <w:rFonts w:ascii="Times New Roman" w:hAnsi="Times New Roman"/>
          <w:b/>
          <w:sz w:val="24"/>
          <w:szCs w:val="24"/>
          <w:u w:val="single"/>
        </w:rPr>
        <w:t xml:space="preserve">Action Taken </w:t>
      </w:r>
      <w:r w:rsidR="004712C5">
        <w:rPr>
          <w:rFonts w:ascii="Times New Roman" w:hAnsi="Times New Roman"/>
          <w:b/>
          <w:sz w:val="24"/>
          <w:szCs w:val="24"/>
          <w:u w:val="single"/>
        </w:rPr>
        <w:t>by the Department</w:t>
      </w:r>
      <w:r w:rsidRPr="005271B7">
        <w:rPr>
          <w:rFonts w:ascii="Times New Roman" w:hAnsi="Times New Roman"/>
          <w:b/>
          <w:sz w:val="24"/>
          <w:szCs w:val="24"/>
          <w:u w:val="single"/>
        </w:rPr>
        <w:t>:</w:t>
      </w:r>
      <w:r>
        <w:rPr>
          <w:rFonts w:ascii="Times New Roman" w:hAnsi="Times New Roman"/>
          <w:sz w:val="24"/>
          <w:szCs w:val="24"/>
        </w:rPr>
        <w:t xml:space="preserve">  </w:t>
      </w:r>
      <w:r w:rsidR="004C2402">
        <w:rPr>
          <w:rFonts w:ascii="Times New Roman" w:hAnsi="Times New Roman"/>
          <w:sz w:val="24"/>
          <w:szCs w:val="24"/>
        </w:rPr>
        <w:t>The Department extended the comment period.  No change to documents.</w:t>
      </w:r>
    </w:p>
    <w:p w14:paraId="1BE29A7D" w14:textId="77777777" w:rsidR="00C819DF" w:rsidRDefault="00C819DF" w:rsidP="005E2861">
      <w:pPr>
        <w:spacing w:line="240" w:lineRule="auto"/>
        <w:contextualSpacing/>
        <w:rPr>
          <w:rFonts w:ascii="Times New Roman" w:hAnsi="Times New Roman"/>
          <w:sz w:val="24"/>
          <w:szCs w:val="24"/>
        </w:rPr>
      </w:pPr>
    </w:p>
    <w:p w14:paraId="35BBBF73" w14:textId="0AED2A9B" w:rsidR="00C819DF" w:rsidRPr="00266D2E" w:rsidRDefault="00C819DF" w:rsidP="00C819DF">
      <w:pPr>
        <w:spacing w:line="240" w:lineRule="auto"/>
        <w:contextualSpacing/>
        <w:rPr>
          <w:rFonts w:ascii="Times New Roman" w:hAnsi="Times New Roman"/>
          <w:b/>
          <w:sz w:val="24"/>
          <w:szCs w:val="24"/>
          <w:u w:val="single"/>
        </w:rPr>
      </w:pPr>
      <w:r w:rsidRPr="005271B7">
        <w:rPr>
          <w:rFonts w:ascii="Times New Roman" w:hAnsi="Times New Roman"/>
          <w:b/>
          <w:sz w:val="24"/>
          <w:szCs w:val="24"/>
          <w:u w:val="single"/>
        </w:rPr>
        <w:t>Comments:</w:t>
      </w:r>
      <w:r>
        <w:rPr>
          <w:rFonts w:ascii="Times New Roman" w:hAnsi="Times New Roman"/>
          <w:sz w:val="24"/>
          <w:szCs w:val="24"/>
        </w:rPr>
        <w:t xml:space="preserve">  A few commenters suggested changes to the substance of the </w:t>
      </w:r>
      <w:r w:rsidR="003438FA">
        <w:rPr>
          <w:rFonts w:ascii="Times New Roman" w:hAnsi="Times New Roman"/>
          <w:sz w:val="24"/>
          <w:szCs w:val="24"/>
        </w:rPr>
        <w:t xml:space="preserve">proposed </w:t>
      </w:r>
      <w:r>
        <w:rPr>
          <w:rFonts w:ascii="Times New Roman" w:hAnsi="Times New Roman"/>
          <w:sz w:val="24"/>
          <w:szCs w:val="24"/>
        </w:rPr>
        <w:t xml:space="preserve">information collections, such as </w:t>
      </w:r>
      <w:r w:rsidR="001D7B04">
        <w:rPr>
          <w:rFonts w:ascii="Times New Roman" w:hAnsi="Times New Roman"/>
          <w:sz w:val="24"/>
          <w:szCs w:val="24"/>
        </w:rPr>
        <w:t xml:space="preserve">other types of data that should be collected as part of the application process and </w:t>
      </w:r>
      <w:r>
        <w:rPr>
          <w:rFonts w:ascii="Times New Roman" w:hAnsi="Times New Roman"/>
          <w:sz w:val="24"/>
          <w:szCs w:val="24"/>
        </w:rPr>
        <w:t>clarifications or additional questions related to homelessness.</w:t>
      </w:r>
    </w:p>
    <w:p w14:paraId="7EAC6DF9" w14:textId="77777777" w:rsidR="00C819DF" w:rsidRPr="005271B7" w:rsidRDefault="00C819DF" w:rsidP="00C819DF">
      <w:pPr>
        <w:spacing w:line="240" w:lineRule="auto"/>
        <w:contextualSpacing/>
        <w:rPr>
          <w:rFonts w:ascii="Times New Roman" w:hAnsi="Times New Roman"/>
          <w:sz w:val="24"/>
          <w:szCs w:val="24"/>
        </w:rPr>
      </w:pPr>
    </w:p>
    <w:p w14:paraId="3803E96F" w14:textId="22E97878" w:rsidR="00C819DF" w:rsidRPr="00266D2E" w:rsidRDefault="00C819DF" w:rsidP="00C819DF">
      <w:pPr>
        <w:spacing w:line="240" w:lineRule="auto"/>
        <w:contextualSpacing/>
        <w:rPr>
          <w:rFonts w:ascii="Times New Roman" w:hAnsi="Times New Roman"/>
          <w:b/>
          <w:sz w:val="24"/>
          <w:szCs w:val="24"/>
          <w:u w:val="single"/>
        </w:rPr>
      </w:pPr>
      <w:r w:rsidRPr="005271B7">
        <w:rPr>
          <w:rFonts w:ascii="Times New Roman" w:hAnsi="Times New Roman"/>
          <w:b/>
          <w:sz w:val="24"/>
          <w:szCs w:val="24"/>
          <w:u w:val="single"/>
        </w:rPr>
        <w:t>Discussion:</w:t>
      </w:r>
      <w:r>
        <w:rPr>
          <w:rFonts w:ascii="Times New Roman" w:hAnsi="Times New Roman"/>
          <w:sz w:val="24"/>
          <w:szCs w:val="24"/>
        </w:rPr>
        <w:t xml:space="preserve">  </w:t>
      </w:r>
      <w:r w:rsidR="004C2402">
        <w:rPr>
          <w:rFonts w:ascii="Times New Roman" w:hAnsi="Times New Roman"/>
          <w:sz w:val="24"/>
          <w:szCs w:val="24"/>
        </w:rPr>
        <w:t xml:space="preserve">The Department is particularly grateful to comments focusing on the needs of students who are homeless or </w:t>
      </w:r>
      <w:r w:rsidR="00B56285">
        <w:rPr>
          <w:rFonts w:ascii="Times New Roman" w:hAnsi="Times New Roman"/>
          <w:sz w:val="24"/>
          <w:szCs w:val="24"/>
        </w:rPr>
        <w:t>at risk</w:t>
      </w:r>
      <w:r w:rsidR="0040554B">
        <w:rPr>
          <w:rFonts w:ascii="Times New Roman" w:hAnsi="Times New Roman"/>
          <w:sz w:val="24"/>
          <w:szCs w:val="24"/>
        </w:rPr>
        <w:t xml:space="preserve"> of becoming homeless, and agrees that illustrating a wide variety of allowable activities can help maximize funds for such students.</w:t>
      </w:r>
    </w:p>
    <w:p w14:paraId="091F2A75" w14:textId="77777777" w:rsidR="00C819DF" w:rsidRPr="005271B7" w:rsidRDefault="00C819DF" w:rsidP="00C819DF">
      <w:pPr>
        <w:spacing w:line="240" w:lineRule="auto"/>
        <w:contextualSpacing/>
        <w:rPr>
          <w:rFonts w:ascii="Times New Roman" w:hAnsi="Times New Roman"/>
          <w:b/>
          <w:sz w:val="24"/>
          <w:szCs w:val="24"/>
          <w:u w:val="single"/>
        </w:rPr>
      </w:pPr>
    </w:p>
    <w:p w14:paraId="0BAC89E6" w14:textId="620387DC" w:rsidR="00C819DF" w:rsidRPr="00D04463" w:rsidRDefault="00C819DF" w:rsidP="00C819DF">
      <w:pPr>
        <w:spacing w:line="240" w:lineRule="auto"/>
        <w:contextualSpacing/>
        <w:rPr>
          <w:rFonts w:ascii="Times New Roman" w:hAnsi="Times New Roman"/>
          <w:sz w:val="24"/>
          <w:szCs w:val="24"/>
        </w:rPr>
      </w:pPr>
      <w:r>
        <w:rPr>
          <w:rFonts w:ascii="Times New Roman" w:hAnsi="Times New Roman"/>
          <w:b/>
          <w:sz w:val="24"/>
          <w:szCs w:val="24"/>
          <w:u w:val="single"/>
        </w:rPr>
        <w:t xml:space="preserve">Action Taken </w:t>
      </w:r>
      <w:r w:rsidR="004712C5">
        <w:rPr>
          <w:rFonts w:ascii="Times New Roman" w:hAnsi="Times New Roman"/>
          <w:b/>
          <w:sz w:val="24"/>
          <w:szCs w:val="24"/>
          <w:u w:val="single"/>
        </w:rPr>
        <w:t>by the Department</w:t>
      </w:r>
      <w:r w:rsidRPr="005271B7">
        <w:rPr>
          <w:rFonts w:ascii="Times New Roman" w:hAnsi="Times New Roman"/>
          <w:b/>
          <w:sz w:val="24"/>
          <w:szCs w:val="24"/>
          <w:u w:val="single"/>
        </w:rPr>
        <w:t>:</w:t>
      </w:r>
      <w:r>
        <w:rPr>
          <w:rFonts w:ascii="Times New Roman" w:hAnsi="Times New Roman"/>
          <w:sz w:val="24"/>
          <w:szCs w:val="24"/>
        </w:rPr>
        <w:t xml:space="preserve">  </w:t>
      </w:r>
      <w:r w:rsidR="0040554B">
        <w:rPr>
          <w:rFonts w:ascii="Times New Roman" w:hAnsi="Times New Roman"/>
          <w:sz w:val="24"/>
          <w:szCs w:val="24"/>
        </w:rPr>
        <w:t xml:space="preserve">The Notice Inviting Applications for EAI and the accompanying pre-application illustrate that </w:t>
      </w:r>
      <w:r w:rsidR="0040554B" w:rsidRPr="0040554B">
        <w:rPr>
          <w:rFonts w:ascii="Times New Roman" w:hAnsi="Times New Roman"/>
          <w:sz w:val="24"/>
          <w:szCs w:val="24"/>
        </w:rPr>
        <w:t xml:space="preserve">expenses for students who are homeless or at risk of becoming homeless may include work to identify such students, outreach to </w:t>
      </w:r>
      <w:r w:rsidR="00E63012">
        <w:rPr>
          <w:rFonts w:ascii="Times New Roman" w:hAnsi="Times New Roman"/>
          <w:sz w:val="24"/>
          <w:szCs w:val="24"/>
        </w:rPr>
        <w:t>them</w:t>
      </w:r>
      <w:r w:rsidR="0040554B" w:rsidRPr="0040554B">
        <w:rPr>
          <w:rFonts w:ascii="Times New Roman" w:hAnsi="Times New Roman"/>
          <w:sz w:val="24"/>
          <w:szCs w:val="24"/>
        </w:rPr>
        <w:t>, food, employment, housing, counseling, emergency grants, transportation, and other services.</w:t>
      </w:r>
    </w:p>
    <w:p w14:paraId="5F4D5B7D" w14:textId="77777777" w:rsidR="00C819DF" w:rsidRPr="00D04463" w:rsidRDefault="00C819DF" w:rsidP="005E2861">
      <w:pPr>
        <w:spacing w:line="240" w:lineRule="auto"/>
        <w:contextualSpacing/>
        <w:rPr>
          <w:rFonts w:ascii="Times New Roman" w:hAnsi="Times New Roman"/>
          <w:sz w:val="24"/>
          <w:szCs w:val="24"/>
        </w:rPr>
      </w:pPr>
    </w:p>
    <w:p w14:paraId="00992184" w14:textId="64F26BC0" w:rsidR="00640CA1" w:rsidRPr="00266D2E" w:rsidRDefault="00640CA1" w:rsidP="00640CA1">
      <w:pPr>
        <w:spacing w:line="240" w:lineRule="auto"/>
        <w:contextualSpacing/>
        <w:rPr>
          <w:rFonts w:ascii="Times New Roman" w:hAnsi="Times New Roman"/>
          <w:b/>
          <w:sz w:val="24"/>
          <w:szCs w:val="24"/>
          <w:u w:val="single"/>
        </w:rPr>
      </w:pPr>
      <w:r w:rsidRPr="005271B7">
        <w:rPr>
          <w:rFonts w:ascii="Times New Roman" w:hAnsi="Times New Roman"/>
          <w:b/>
          <w:sz w:val="24"/>
          <w:szCs w:val="24"/>
          <w:u w:val="single"/>
        </w:rPr>
        <w:t>Comments:</w:t>
      </w:r>
      <w:r>
        <w:rPr>
          <w:rFonts w:ascii="Times New Roman" w:hAnsi="Times New Roman"/>
          <w:sz w:val="24"/>
          <w:szCs w:val="24"/>
        </w:rPr>
        <w:t xml:space="preserve">  One commenter recommend</w:t>
      </w:r>
      <w:r w:rsidR="00DE0B66">
        <w:rPr>
          <w:rFonts w:ascii="Times New Roman" w:hAnsi="Times New Roman"/>
          <w:sz w:val="24"/>
          <w:szCs w:val="24"/>
        </w:rPr>
        <w:t>ed</w:t>
      </w:r>
      <w:r>
        <w:rPr>
          <w:rFonts w:ascii="Times New Roman" w:hAnsi="Times New Roman"/>
          <w:sz w:val="24"/>
          <w:szCs w:val="24"/>
        </w:rPr>
        <w:t xml:space="preserve"> that the Department’s forms be synchronized with those submitted to </w:t>
      </w:r>
      <w:r w:rsidR="00DE0B66">
        <w:rPr>
          <w:rFonts w:ascii="Times New Roman" w:hAnsi="Times New Roman"/>
          <w:sz w:val="24"/>
          <w:szCs w:val="24"/>
        </w:rPr>
        <w:t>the Federal Emergency Management Agency (</w:t>
      </w:r>
      <w:r>
        <w:rPr>
          <w:rFonts w:ascii="Times New Roman" w:hAnsi="Times New Roman"/>
          <w:sz w:val="24"/>
          <w:szCs w:val="24"/>
        </w:rPr>
        <w:t>FEMA</w:t>
      </w:r>
      <w:r w:rsidR="00DE0B66">
        <w:rPr>
          <w:rFonts w:ascii="Times New Roman" w:hAnsi="Times New Roman"/>
          <w:sz w:val="24"/>
          <w:szCs w:val="24"/>
        </w:rPr>
        <w:t>)</w:t>
      </w:r>
      <w:r>
        <w:rPr>
          <w:rFonts w:ascii="Times New Roman" w:hAnsi="Times New Roman"/>
          <w:sz w:val="24"/>
          <w:szCs w:val="24"/>
        </w:rPr>
        <w:t xml:space="preserve"> and the Middle States Commission on Higher Education.</w:t>
      </w:r>
    </w:p>
    <w:p w14:paraId="0DA7768F" w14:textId="77777777" w:rsidR="00640CA1" w:rsidRPr="005271B7" w:rsidRDefault="00640CA1" w:rsidP="00640CA1">
      <w:pPr>
        <w:spacing w:line="240" w:lineRule="auto"/>
        <w:contextualSpacing/>
        <w:rPr>
          <w:rFonts w:ascii="Times New Roman" w:hAnsi="Times New Roman"/>
          <w:sz w:val="24"/>
          <w:szCs w:val="24"/>
        </w:rPr>
      </w:pPr>
    </w:p>
    <w:p w14:paraId="6C7C08DD" w14:textId="7F25D589" w:rsidR="00640CA1" w:rsidRPr="00266D2E" w:rsidRDefault="00640CA1" w:rsidP="00640CA1">
      <w:pPr>
        <w:spacing w:line="240" w:lineRule="auto"/>
        <w:contextualSpacing/>
        <w:rPr>
          <w:rFonts w:ascii="Times New Roman" w:hAnsi="Times New Roman"/>
          <w:b/>
          <w:sz w:val="24"/>
          <w:szCs w:val="24"/>
          <w:u w:val="single"/>
        </w:rPr>
      </w:pPr>
      <w:r w:rsidRPr="005271B7">
        <w:rPr>
          <w:rFonts w:ascii="Times New Roman" w:hAnsi="Times New Roman"/>
          <w:b/>
          <w:sz w:val="24"/>
          <w:szCs w:val="24"/>
          <w:u w:val="single"/>
        </w:rPr>
        <w:lastRenderedPageBreak/>
        <w:t>Discussion:</w:t>
      </w:r>
      <w:r>
        <w:rPr>
          <w:rFonts w:ascii="Times New Roman" w:hAnsi="Times New Roman"/>
          <w:sz w:val="24"/>
          <w:szCs w:val="24"/>
        </w:rPr>
        <w:t xml:space="preserve">  </w:t>
      </w:r>
      <w:r w:rsidR="004712C5">
        <w:rPr>
          <w:rFonts w:ascii="Times New Roman" w:hAnsi="Times New Roman"/>
          <w:sz w:val="24"/>
          <w:szCs w:val="24"/>
        </w:rPr>
        <w:t>FEMA and the Department have different missions, and allowable activities differ across programs and agencies.</w:t>
      </w:r>
    </w:p>
    <w:p w14:paraId="6D6D0579" w14:textId="77777777" w:rsidR="00640CA1" w:rsidRPr="005271B7" w:rsidRDefault="00640CA1" w:rsidP="00640CA1">
      <w:pPr>
        <w:spacing w:line="240" w:lineRule="auto"/>
        <w:contextualSpacing/>
        <w:rPr>
          <w:rFonts w:ascii="Times New Roman" w:hAnsi="Times New Roman"/>
          <w:b/>
          <w:sz w:val="24"/>
          <w:szCs w:val="24"/>
          <w:u w:val="single"/>
        </w:rPr>
      </w:pPr>
    </w:p>
    <w:p w14:paraId="0A77ECDE" w14:textId="697DEDB1" w:rsidR="00640CA1" w:rsidRDefault="00640CA1" w:rsidP="00640CA1">
      <w:pPr>
        <w:spacing w:line="240" w:lineRule="auto"/>
        <w:contextualSpacing/>
        <w:rPr>
          <w:rFonts w:ascii="Times New Roman" w:hAnsi="Times New Roman"/>
          <w:sz w:val="24"/>
          <w:szCs w:val="24"/>
        </w:rPr>
      </w:pPr>
      <w:r>
        <w:rPr>
          <w:rFonts w:ascii="Times New Roman" w:hAnsi="Times New Roman"/>
          <w:b/>
          <w:sz w:val="24"/>
          <w:szCs w:val="24"/>
          <w:u w:val="single"/>
        </w:rPr>
        <w:t xml:space="preserve">Action Taken </w:t>
      </w:r>
      <w:r w:rsidR="004712C5">
        <w:rPr>
          <w:rFonts w:ascii="Times New Roman" w:hAnsi="Times New Roman"/>
          <w:b/>
          <w:sz w:val="24"/>
          <w:szCs w:val="24"/>
          <w:u w:val="single"/>
        </w:rPr>
        <w:t>by the Department</w:t>
      </w:r>
      <w:r w:rsidRPr="005271B7">
        <w:rPr>
          <w:rFonts w:ascii="Times New Roman" w:hAnsi="Times New Roman"/>
          <w:b/>
          <w:sz w:val="24"/>
          <w:szCs w:val="24"/>
          <w:u w:val="single"/>
        </w:rPr>
        <w:t>:</w:t>
      </w:r>
      <w:r>
        <w:rPr>
          <w:rFonts w:ascii="Times New Roman" w:hAnsi="Times New Roman"/>
          <w:sz w:val="24"/>
          <w:szCs w:val="24"/>
        </w:rPr>
        <w:t xml:space="preserve">  </w:t>
      </w:r>
      <w:r w:rsidR="004712C5">
        <w:rPr>
          <w:rFonts w:ascii="Times New Roman" w:hAnsi="Times New Roman"/>
          <w:sz w:val="24"/>
          <w:szCs w:val="24"/>
        </w:rPr>
        <w:t>No change.</w:t>
      </w:r>
    </w:p>
    <w:p w14:paraId="4EFDFAD8" w14:textId="77777777" w:rsidR="00640CA1" w:rsidRDefault="00640CA1" w:rsidP="00640CA1">
      <w:pPr>
        <w:spacing w:line="240" w:lineRule="auto"/>
        <w:contextualSpacing/>
        <w:rPr>
          <w:rFonts w:ascii="Times New Roman" w:hAnsi="Times New Roman"/>
          <w:sz w:val="24"/>
          <w:szCs w:val="24"/>
        </w:rPr>
      </w:pPr>
    </w:p>
    <w:p w14:paraId="303C03D9" w14:textId="77777777" w:rsidR="001D7B04" w:rsidRDefault="00640CA1" w:rsidP="001D7B04">
      <w:pPr>
        <w:spacing w:line="240" w:lineRule="auto"/>
        <w:contextualSpacing/>
        <w:rPr>
          <w:rFonts w:ascii="Times New Roman" w:hAnsi="Times New Roman"/>
          <w:sz w:val="24"/>
          <w:szCs w:val="24"/>
        </w:rPr>
      </w:pPr>
      <w:r w:rsidRPr="005271B7">
        <w:rPr>
          <w:rFonts w:ascii="Times New Roman" w:hAnsi="Times New Roman"/>
          <w:b/>
          <w:sz w:val="24"/>
          <w:szCs w:val="24"/>
          <w:u w:val="single"/>
        </w:rPr>
        <w:t>Comments:</w:t>
      </w:r>
      <w:r>
        <w:rPr>
          <w:rFonts w:ascii="Times New Roman" w:hAnsi="Times New Roman"/>
          <w:sz w:val="24"/>
          <w:szCs w:val="24"/>
        </w:rPr>
        <w:t xml:space="preserve">  </w:t>
      </w:r>
      <w:r w:rsidR="001D7B04">
        <w:rPr>
          <w:rFonts w:ascii="Times New Roman" w:hAnsi="Times New Roman"/>
          <w:sz w:val="24"/>
          <w:szCs w:val="24"/>
        </w:rPr>
        <w:t>One commenter disagreed with the division of funds between the DCEDS and EAI programs and stated that the current funding allocations would disadvantage Puerto Rico.</w:t>
      </w:r>
    </w:p>
    <w:p w14:paraId="7A00899C" w14:textId="77777777" w:rsidR="00640CA1" w:rsidRPr="005271B7" w:rsidRDefault="00640CA1" w:rsidP="00640CA1">
      <w:pPr>
        <w:spacing w:line="240" w:lineRule="auto"/>
        <w:contextualSpacing/>
        <w:rPr>
          <w:rFonts w:ascii="Times New Roman" w:hAnsi="Times New Roman"/>
          <w:sz w:val="24"/>
          <w:szCs w:val="24"/>
        </w:rPr>
      </w:pPr>
    </w:p>
    <w:p w14:paraId="01AC1DA3" w14:textId="6386117C" w:rsidR="00640CA1" w:rsidRPr="00266D2E" w:rsidRDefault="00640CA1" w:rsidP="00640CA1">
      <w:pPr>
        <w:spacing w:line="240" w:lineRule="auto"/>
        <w:contextualSpacing/>
        <w:rPr>
          <w:rFonts w:ascii="Times New Roman" w:hAnsi="Times New Roman"/>
          <w:b/>
          <w:sz w:val="24"/>
          <w:szCs w:val="24"/>
          <w:u w:val="single"/>
        </w:rPr>
      </w:pPr>
      <w:r w:rsidRPr="005271B7">
        <w:rPr>
          <w:rFonts w:ascii="Times New Roman" w:hAnsi="Times New Roman"/>
          <w:b/>
          <w:sz w:val="24"/>
          <w:szCs w:val="24"/>
          <w:u w:val="single"/>
        </w:rPr>
        <w:t>Discussion:</w:t>
      </w:r>
      <w:r>
        <w:rPr>
          <w:rFonts w:ascii="Times New Roman" w:hAnsi="Times New Roman"/>
          <w:sz w:val="24"/>
          <w:szCs w:val="24"/>
        </w:rPr>
        <w:t xml:space="preserve">  </w:t>
      </w:r>
      <w:r w:rsidR="004712C5">
        <w:rPr>
          <w:rFonts w:ascii="Times New Roman" w:hAnsi="Times New Roman"/>
          <w:sz w:val="24"/>
          <w:szCs w:val="24"/>
        </w:rPr>
        <w:t>Congress</w:t>
      </w:r>
      <w:r w:rsidR="00A20D45">
        <w:rPr>
          <w:rFonts w:ascii="Times New Roman" w:hAnsi="Times New Roman"/>
          <w:sz w:val="24"/>
          <w:szCs w:val="24"/>
        </w:rPr>
        <w:t xml:space="preserve"> appropriated funds for each program, and the Department is not authorized to modify those appropriations</w:t>
      </w:r>
      <w:r w:rsidR="004712C5">
        <w:rPr>
          <w:rFonts w:ascii="Times New Roman" w:hAnsi="Times New Roman"/>
          <w:sz w:val="24"/>
          <w:szCs w:val="24"/>
        </w:rPr>
        <w:t>.</w:t>
      </w:r>
    </w:p>
    <w:p w14:paraId="42F9A259" w14:textId="77777777" w:rsidR="00640CA1" w:rsidRPr="005271B7" w:rsidRDefault="00640CA1" w:rsidP="00640CA1">
      <w:pPr>
        <w:spacing w:line="240" w:lineRule="auto"/>
        <w:contextualSpacing/>
        <w:rPr>
          <w:rFonts w:ascii="Times New Roman" w:hAnsi="Times New Roman"/>
          <w:b/>
          <w:sz w:val="24"/>
          <w:szCs w:val="24"/>
          <w:u w:val="single"/>
        </w:rPr>
      </w:pPr>
    </w:p>
    <w:p w14:paraId="7DD609A5" w14:textId="44A80D3D" w:rsidR="00640CA1" w:rsidRPr="00D04463" w:rsidRDefault="00640CA1" w:rsidP="00640CA1">
      <w:pPr>
        <w:spacing w:line="240" w:lineRule="auto"/>
        <w:contextualSpacing/>
        <w:rPr>
          <w:rFonts w:ascii="Times New Roman" w:hAnsi="Times New Roman"/>
          <w:sz w:val="24"/>
          <w:szCs w:val="24"/>
        </w:rPr>
      </w:pPr>
      <w:r>
        <w:rPr>
          <w:rFonts w:ascii="Times New Roman" w:hAnsi="Times New Roman"/>
          <w:b/>
          <w:sz w:val="24"/>
          <w:szCs w:val="24"/>
          <w:u w:val="single"/>
        </w:rPr>
        <w:t xml:space="preserve">Action Taken </w:t>
      </w:r>
      <w:r w:rsidR="004712C5">
        <w:rPr>
          <w:rFonts w:ascii="Times New Roman" w:hAnsi="Times New Roman"/>
          <w:b/>
          <w:sz w:val="24"/>
          <w:szCs w:val="24"/>
          <w:u w:val="single"/>
        </w:rPr>
        <w:t>by the Department</w:t>
      </w:r>
      <w:r w:rsidRPr="005271B7">
        <w:rPr>
          <w:rFonts w:ascii="Times New Roman" w:hAnsi="Times New Roman"/>
          <w:b/>
          <w:sz w:val="24"/>
          <w:szCs w:val="24"/>
          <w:u w:val="single"/>
        </w:rPr>
        <w:t>:</w:t>
      </w:r>
      <w:r>
        <w:rPr>
          <w:rFonts w:ascii="Times New Roman" w:hAnsi="Times New Roman"/>
          <w:sz w:val="24"/>
          <w:szCs w:val="24"/>
        </w:rPr>
        <w:t xml:space="preserve">  </w:t>
      </w:r>
      <w:r w:rsidR="004712C5">
        <w:rPr>
          <w:rFonts w:ascii="Times New Roman" w:hAnsi="Times New Roman"/>
          <w:sz w:val="24"/>
          <w:szCs w:val="24"/>
        </w:rPr>
        <w:t>No change.</w:t>
      </w:r>
    </w:p>
    <w:p w14:paraId="057A8F1E" w14:textId="77777777" w:rsidR="00640CA1" w:rsidRDefault="00640CA1" w:rsidP="00640CA1">
      <w:pPr>
        <w:spacing w:line="240" w:lineRule="auto"/>
        <w:contextualSpacing/>
        <w:rPr>
          <w:rFonts w:ascii="Times New Roman" w:hAnsi="Times New Roman"/>
          <w:sz w:val="24"/>
          <w:szCs w:val="24"/>
        </w:rPr>
      </w:pPr>
    </w:p>
    <w:sectPr w:rsidR="00640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4C78"/>
    <w:multiLevelType w:val="hybridMultilevel"/>
    <w:tmpl w:val="9A5648EC"/>
    <w:lvl w:ilvl="0" w:tplc="C9045524">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6C51AB7"/>
    <w:multiLevelType w:val="hybridMultilevel"/>
    <w:tmpl w:val="CE762C6E"/>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B466355"/>
    <w:multiLevelType w:val="hybridMultilevel"/>
    <w:tmpl w:val="D242D8A4"/>
    <w:lvl w:ilvl="0" w:tplc="C9045524">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0A5A31"/>
    <w:multiLevelType w:val="hybridMultilevel"/>
    <w:tmpl w:val="CE762C6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70D25C8"/>
    <w:multiLevelType w:val="hybridMultilevel"/>
    <w:tmpl w:val="D242D8A4"/>
    <w:lvl w:ilvl="0" w:tplc="C9045524">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6B"/>
    <w:rsid w:val="00024B30"/>
    <w:rsid w:val="0002558A"/>
    <w:rsid w:val="000301EB"/>
    <w:rsid w:val="00043D6B"/>
    <w:rsid w:val="000565DF"/>
    <w:rsid w:val="00082C38"/>
    <w:rsid w:val="00113C69"/>
    <w:rsid w:val="0011583A"/>
    <w:rsid w:val="00142545"/>
    <w:rsid w:val="001477DD"/>
    <w:rsid w:val="00156191"/>
    <w:rsid w:val="001755A4"/>
    <w:rsid w:val="00185F1C"/>
    <w:rsid w:val="001A1893"/>
    <w:rsid w:val="001B521F"/>
    <w:rsid w:val="001D7B04"/>
    <w:rsid w:val="001E3D34"/>
    <w:rsid w:val="001F02CF"/>
    <w:rsid w:val="001F1913"/>
    <w:rsid w:val="00266D2E"/>
    <w:rsid w:val="00287264"/>
    <w:rsid w:val="002D3BEA"/>
    <w:rsid w:val="002E2C66"/>
    <w:rsid w:val="002F0280"/>
    <w:rsid w:val="003261BF"/>
    <w:rsid w:val="00330171"/>
    <w:rsid w:val="003438FA"/>
    <w:rsid w:val="00344B7E"/>
    <w:rsid w:val="00344F7A"/>
    <w:rsid w:val="00354574"/>
    <w:rsid w:val="00354E5F"/>
    <w:rsid w:val="00395777"/>
    <w:rsid w:val="003A0354"/>
    <w:rsid w:val="003C1C63"/>
    <w:rsid w:val="003C6420"/>
    <w:rsid w:val="003C6992"/>
    <w:rsid w:val="003F616B"/>
    <w:rsid w:val="0040554B"/>
    <w:rsid w:val="004141C1"/>
    <w:rsid w:val="00426DAE"/>
    <w:rsid w:val="0043539F"/>
    <w:rsid w:val="00451BE4"/>
    <w:rsid w:val="00455C55"/>
    <w:rsid w:val="00467E1A"/>
    <w:rsid w:val="004712C5"/>
    <w:rsid w:val="00472C58"/>
    <w:rsid w:val="00476051"/>
    <w:rsid w:val="00483DA2"/>
    <w:rsid w:val="00485BB4"/>
    <w:rsid w:val="00495141"/>
    <w:rsid w:val="004A058A"/>
    <w:rsid w:val="004A1409"/>
    <w:rsid w:val="004A233B"/>
    <w:rsid w:val="004A7F16"/>
    <w:rsid w:val="004B1E0F"/>
    <w:rsid w:val="004B2EF6"/>
    <w:rsid w:val="004B52B7"/>
    <w:rsid w:val="004C2402"/>
    <w:rsid w:val="004D4194"/>
    <w:rsid w:val="004E78B3"/>
    <w:rsid w:val="004F2127"/>
    <w:rsid w:val="00502598"/>
    <w:rsid w:val="00510A52"/>
    <w:rsid w:val="0051670C"/>
    <w:rsid w:val="005208CE"/>
    <w:rsid w:val="00530704"/>
    <w:rsid w:val="005444AD"/>
    <w:rsid w:val="00565121"/>
    <w:rsid w:val="00571295"/>
    <w:rsid w:val="005757F3"/>
    <w:rsid w:val="00585F18"/>
    <w:rsid w:val="00594F3E"/>
    <w:rsid w:val="005B1937"/>
    <w:rsid w:val="005B280D"/>
    <w:rsid w:val="005C2C18"/>
    <w:rsid w:val="005C6A48"/>
    <w:rsid w:val="005C6C40"/>
    <w:rsid w:val="005D0896"/>
    <w:rsid w:val="005D50DD"/>
    <w:rsid w:val="005E2861"/>
    <w:rsid w:val="005E3144"/>
    <w:rsid w:val="005E3EE5"/>
    <w:rsid w:val="005E4EA4"/>
    <w:rsid w:val="005E53EC"/>
    <w:rsid w:val="005F620E"/>
    <w:rsid w:val="0061564F"/>
    <w:rsid w:val="00640CA1"/>
    <w:rsid w:val="006A1D7E"/>
    <w:rsid w:val="006A3720"/>
    <w:rsid w:val="006A7CCD"/>
    <w:rsid w:val="006C14A4"/>
    <w:rsid w:val="006D53EE"/>
    <w:rsid w:val="006F4301"/>
    <w:rsid w:val="00700C1F"/>
    <w:rsid w:val="00721438"/>
    <w:rsid w:val="00726152"/>
    <w:rsid w:val="007535D9"/>
    <w:rsid w:val="0076605E"/>
    <w:rsid w:val="007C0D59"/>
    <w:rsid w:val="007C3314"/>
    <w:rsid w:val="007C72B7"/>
    <w:rsid w:val="007D2FAA"/>
    <w:rsid w:val="007D4BF9"/>
    <w:rsid w:val="007F011D"/>
    <w:rsid w:val="007F0E3B"/>
    <w:rsid w:val="00806749"/>
    <w:rsid w:val="0081015A"/>
    <w:rsid w:val="00820BEA"/>
    <w:rsid w:val="00851C3B"/>
    <w:rsid w:val="00865E28"/>
    <w:rsid w:val="008B607A"/>
    <w:rsid w:val="008B72D7"/>
    <w:rsid w:val="008C1E92"/>
    <w:rsid w:val="008D2F5A"/>
    <w:rsid w:val="008D6D8B"/>
    <w:rsid w:val="008F4ACC"/>
    <w:rsid w:val="00910F01"/>
    <w:rsid w:val="00915DDD"/>
    <w:rsid w:val="00917C8A"/>
    <w:rsid w:val="009350CB"/>
    <w:rsid w:val="00935EDD"/>
    <w:rsid w:val="00964F1F"/>
    <w:rsid w:val="0097769E"/>
    <w:rsid w:val="0099492D"/>
    <w:rsid w:val="009A104D"/>
    <w:rsid w:val="009A5057"/>
    <w:rsid w:val="009B07D5"/>
    <w:rsid w:val="009C1052"/>
    <w:rsid w:val="009C7570"/>
    <w:rsid w:val="009F6947"/>
    <w:rsid w:val="00A02B94"/>
    <w:rsid w:val="00A118FF"/>
    <w:rsid w:val="00A20D45"/>
    <w:rsid w:val="00A21A5C"/>
    <w:rsid w:val="00A264F5"/>
    <w:rsid w:val="00A30597"/>
    <w:rsid w:val="00A340EF"/>
    <w:rsid w:val="00A427A4"/>
    <w:rsid w:val="00A470DA"/>
    <w:rsid w:val="00A82D81"/>
    <w:rsid w:val="00AB7625"/>
    <w:rsid w:val="00AD2FB8"/>
    <w:rsid w:val="00B014E3"/>
    <w:rsid w:val="00B155C9"/>
    <w:rsid w:val="00B4552F"/>
    <w:rsid w:val="00B56285"/>
    <w:rsid w:val="00B734B0"/>
    <w:rsid w:val="00BC3C2F"/>
    <w:rsid w:val="00BD0ED8"/>
    <w:rsid w:val="00BD1D70"/>
    <w:rsid w:val="00BE4260"/>
    <w:rsid w:val="00C13A9F"/>
    <w:rsid w:val="00C30B54"/>
    <w:rsid w:val="00C45150"/>
    <w:rsid w:val="00C819DF"/>
    <w:rsid w:val="00C8279C"/>
    <w:rsid w:val="00C913BC"/>
    <w:rsid w:val="00C9341A"/>
    <w:rsid w:val="00CD3B5C"/>
    <w:rsid w:val="00CD417E"/>
    <w:rsid w:val="00CE1598"/>
    <w:rsid w:val="00CE6060"/>
    <w:rsid w:val="00CF151A"/>
    <w:rsid w:val="00D02E40"/>
    <w:rsid w:val="00D04463"/>
    <w:rsid w:val="00D17656"/>
    <w:rsid w:val="00D27410"/>
    <w:rsid w:val="00D671DE"/>
    <w:rsid w:val="00D83EFD"/>
    <w:rsid w:val="00DB7129"/>
    <w:rsid w:val="00DD2D50"/>
    <w:rsid w:val="00DE0B66"/>
    <w:rsid w:val="00DE12D9"/>
    <w:rsid w:val="00DE708E"/>
    <w:rsid w:val="00E06976"/>
    <w:rsid w:val="00E1211D"/>
    <w:rsid w:val="00E170AC"/>
    <w:rsid w:val="00E213B4"/>
    <w:rsid w:val="00E24394"/>
    <w:rsid w:val="00E60647"/>
    <w:rsid w:val="00E63012"/>
    <w:rsid w:val="00E72714"/>
    <w:rsid w:val="00E72E61"/>
    <w:rsid w:val="00E91121"/>
    <w:rsid w:val="00EA2887"/>
    <w:rsid w:val="00EA2EE6"/>
    <w:rsid w:val="00EB3F2D"/>
    <w:rsid w:val="00EC1575"/>
    <w:rsid w:val="00EE2D39"/>
    <w:rsid w:val="00EF6A7B"/>
    <w:rsid w:val="00EF7FE2"/>
    <w:rsid w:val="00F07835"/>
    <w:rsid w:val="00F5527F"/>
    <w:rsid w:val="00F94B72"/>
    <w:rsid w:val="00FB0910"/>
    <w:rsid w:val="00FB13A7"/>
    <w:rsid w:val="00FB1F83"/>
    <w:rsid w:val="00FB205B"/>
    <w:rsid w:val="00FC4C72"/>
    <w:rsid w:val="00FD5047"/>
    <w:rsid w:val="00FE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21F"/>
    <w:rPr>
      <w:sz w:val="16"/>
      <w:szCs w:val="16"/>
    </w:rPr>
  </w:style>
  <w:style w:type="paragraph" w:styleId="CommentText">
    <w:name w:val="annotation text"/>
    <w:basedOn w:val="Normal"/>
    <w:link w:val="CommentTextChar"/>
    <w:uiPriority w:val="99"/>
    <w:semiHidden/>
    <w:unhideWhenUsed/>
    <w:rsid w:val="001B521F"/>
    <w:pPr>
      <w:spacing w:line="240" w:lineRule="auto"/>
    </w:pPr>
    <w:rPr>
      <w:sz w:val="20"/>
      <w:szCs w:val="20"/>
    </w:rPr>
  </w:style>
  <w:style w:type="character" w:customStyle="1" w:styleId="CommentTextChar">
    <w:name w:val="Comment Text Char"/>
    <w:basedOn w:val="DefaultParagraphFont"/>
    <w:link w:val="CommentText"/>
    <w:uiPriority w:val="99"/>
    <w:semiHidden/>
    <w:rsid w:val="001B521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521F"/>
    <w:rPr>
      <w:b/>
      <w:bCs/>
    </w:rPr>
  </w:style>
  <w:style w:type="character" w:customStyle="1" w:styleId="CommentSubjectChar">
    <w:name w:val="Comment Subject Char"/>
    <w:basedOn w:val="CommentTextChar"/>
    <w:link w:val="CommentSubject"/>
    <w:uiPriority w:val="99"/>
    <w:semiHidden/>
    <w:rsid w:val="001B521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B5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21F"/>
    <w:rPr>
      <w:rFonts w:ascii="Tahoma" w:eastAsia="Calibri" w:hAnsi="Tahoma" w:cs="Tahoma"/>
      <w:sz w:val="16"/>
      <w:szCs w:val="16"/>
    </w:rPr>
  </w:style>
  <w:style w:type="paragraph" w:styleId="ListParagraph">
    <w:name w:val="List Paragraph"/>
    <w:basedOn w:val="Normal"/>
    <w:uiPriority w:val="34"/>
    <w:qFormat/>
    <w:rsid w:val="008D2F5A"/>
    <w:pPr>
      <w:ind w:left="720"/>
      <w:contextualSpacing/>
    </w:pPr>
  </w:style>
  <w:style w:type="paragraph" w:styleId="Revision">
    <w:name w:val="Revision"/>
    <w:hidden/>
    <w:uiPriority w:val="99"/>
    <w:semiHidden/>
    <w:rsid w:val="003C1C63"/>
    <w:pPr>
      <w:spacing w:after="0" w:line="240" w:lineRule="auto"/>
    </w:pPr>
    <w:rPr>
      <w:rFonts w:ascii="Calibri" w:eastAsia="Calibri" w:hAnsi="Calibri" w:cs="Times New Roman"/>
    </w:rPr>
  </w:style>
  <w:style w:type="paragraph" w:styleId="NoSpacing">
    <w:name w:val="No Spacing"/>
    <w:uiPriority w:val="1"/>
    <w:qFormat/>
    <w:rsid w:val="00EA2E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21F"/>
    <w:rPr>
      <w:sz w:val="16"/>
      <w:szCs w:val="16"/>
    </w:rPr>
  </w:style>
  <w:style w:type="paragraph" w:styleId="CommentText">
    <w:name w:val="annotation text"/>
    <w:basedOn w:val="Normal"/>
    <w:link w:val="CommentTextChar"/>
    <w:uiPriority w:val="99"/>
    <w:semiHidden/>
    <w:unhideWhenUsed/>
    <w:rsid w:val="001B521F"/>
    <w:pPr>
      <w:spacing w:line="240" w:lineRule="auto"/>
    </w:pPr>
    <w:rPr>
      <w:sz w:val="20"/>
      <w:szCs w:val="20"/>
    </w:rPr>
  </w:style>
  <w:style w:type="character" w:customStyle="1" w:styleId="CommentTextChar">
    <w:name w:val="Comment Text Char"/>
    <w:basedOn w:val="DefaultParagraphFont"/>
    <w:link w:val="CommentText"/>
    <w:uiPriority w:val="99"/>
    <w:semiHidden/>
    <w:rsid w:val="001B521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521F"/>
    <w:rPr>
      <w:b/>
      <w:bCs/>
    </w:rPr>
  </w:style>
  <w:style w:type="character" w:customStyle="1" w:styleId="CommentSubjectChar">
    <w:name w:val="Comment Subject Char"/>
    <w:basedOn w:val="CommentTextChar"/>
    <w:link w:val="CommentSubject"/>
    <w:uiPriority w:val="99"/>
    <w:semiHidden/>
    <w:rsid w:val="001B521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B5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21F"/>
    <w:rPr>
      <w:rFonts w:ascii="Tahoma" w:eastAsia="Calibri" w:hAnsi="Tahoma" w:cs="Tahoma"/>
      <w:sz w:val="16"/>
      <w:szCs w:val="16"/>
    </w:rPr>
  </w:style>
  <w:style w:type="paragraph" w:styleId="ListParagraph">
    <w:name w:val="List Paragraph"/>
    <w:basedOn w:val="Normal"/>
    <w:uiPriority w:val="34"/>
    <w:qFormat/>
    <w:rsid w:val="008D2F5A"/>
    <w:pPr>
      <w:ind w:left="720"/>
      <w:contextualSpacing/>
    </w:pPr>
  </w:style>
  <w:style w:type="paragraph" w:styleId="Revision">
    <w:name w:val="Revision"/>
    <w:hidden/>
    <w:uiPriority w:val="99"/>
    <w:semiHidden/>
    <w:rsid w:val="003C1C63"/>
    <w:pPr>
      <w:spacing w:after="0" w:line="240" w:lineRule="auto"/>
    </w:pPr>
    <w:rPr>
      <w:rFonts w:ascii="Calibri" w:eastAsia="Calibri" w:hAnsi="Calibri" w:cs="Times New Roman"/>
    </w:rPr>
  </w:style>
  <w:style w:type="paragraph" w:styleId="NoSpacing">
    <w:name w:val="No Spacing"/>
    <w:uiPriority w:val="1"/>
    <w:qFormat/>
    <w:rsid w:val="00EA2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6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E7B1D-A338-4ED8-9141-828E7471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Daveta</dc:creator>
  <cp:lastModifiedBy>SYSTEM</cp:lastModifiedBy>
  <cp:revision>2</cp:revision>
  <cp:lastPrinted>2018-04-16T20:04:00Z</cp:lastPrinted>
  <dcterms:created xsi:type="dcterms:W3CDTF">2018-04-20T15:06:00Z</dcterms:created>
  <dcterms:modified xsi:type="dcterms:W3CDTF">2018-04-20T15:06:00Z</dcterms:modified>
</cp:coreProperties>
</file>