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FCBD" w14:textId="77777777" w:rsidR="00A668DB" w:rsidRPr="00C7349B" w:rsidRDefault="00C7349B" w:rsidP="00C7349B">
      <w:pPr>
        <w:spacing w:after="60"/>
        <w:jc w:val="center"/>
        <w:rPr>
          <w:rFonts w:ascii="Times New Roman" w:hAnsi="Times New Roman"/>
          <w:b/>
          <w:sz w:val="28"/>
          <w:szCs w:val="28"/>
        </w:rPr>
      </w:pPr>
      <w:bookmarkStart w:id="0" w:name="_GoBack"/>
      <w:bookmarkEnd w:id="0"/>
      <w:r w:rsidRPr="00C7349B">
        <w:rPr>
          <w:rFonts w:ascii="Times New Roman" w:hAnsi="Times New Roman"/>
          <w:b/>
          <w:sz w:val="28"/>
          <w:szCs w:val="28"/>
        </w:rPr>
        <w:t xml:space="preserve">Public Comments Received During the </w:t>
      </w:r>
      <w:r>
        <w:rPr>
          <w:rFonts w:ascii="Times New Roman" w:hAnsi="Times New Roman"/>
          <w:b/>
          <w:sz w:val="28"/>
          <w:szCs w:val="28"/>
        </w:rPr>
        <w:t>3</w:t>
      </w:r>
      <w:r w:rsidRPr="00C7349B">
        <w:rPr>
          <w:rFonts w:ascii="Times New Roman" w:hAnsi="Times New Roman"/>
          <w:b/>
          <w:sz w:val="28"/>
          <w:szCs w:val="28"/>
        </w:rPr>
        <w:t>0-day Comment Period</w:t>
      </w:r>
    </w:p>
    <w:p w14:paraId="2B76AB63" w14:textId="77777777" w:rsidR="00C7349B" w:rsidRPr="00C7349B" w:rsidRDefault="00C7349B" w:rsidP="00C7349B">
      <w:pPr>
        <w:spacing w:after="60"/>
        <w:jc w:val="center"/>
        <w:rPr>
          <w:rFonts w:ascii="Times New Roman" w:hAnsi="Times New Roman"/>
          <w:b/>
          <w:sz w:val="22"/>
          <w:szCs w:val="22"/>
        </w:rPr>
      </w:pPr>
      <w:r w:rsidRPr="00C7349B">
        <w:rPr>
          <w:rFonts w:ascii="Times New Roman" w:hAnsi="Times New Roman"/>
          <w:b/>
          <w:sz w:val="22"/>
          <w:szCs w:val="22"/>
        </w:rPr>
        <w:t>February 2018</w:t>
      </w:r>
    </w:p>
    <w:p w14:paraId="0299CECF" w14:textId="77777777" w:rsidR="00A43234" w:rsidRPr="00C7349B" w:rsidRDefault="00C7349B" w:rsidP="00A43234">
      <w:pPr>
        <w:spacing w:after="60"/>
        <w:jc w:val="center"/>
        <w:rPr>
          <w:rFonts w:ascii="Times New Roman" w:hAnsi="Times New Roman"/>
          <w:b/>
          <w:sz w:val="28"/>
          <w:szCs w:val="28"/>
        </w:rPr>
      </w:pPr>
      <w:r w:rsidRPr="00C7349B">
        <w:rPr>
          <w:rFonts w:ascii="Times New Roman" w:hAnsi="Times New Roman"/>
          <w:b/>
          <w:sz w:val="28"/>
          <w:szCs w:val="28"/>
        </w:rPr>
        <w:t>Fast Response Survey System (FRSS) 109: Teachers’ Use of Technology for School and Homework Assignments</w:t>
      </w:r>
      <w:r w:rsidR="00A43234">
        <w:rPr>
          <w:rFonts w:ascii="Times New Roman" w:hAnsi="Times New Roman"/>
          <w:b/>
          <w:sz w:val="28"/>
          <w:szCs w:val="28"/>
        </w:rPr>
        <w:t xml:space="preserve"> -- </w:t>
      </w:r>
      <w:r w:rsidRPr="00C7349B">
        <w:rPr>
          <w:rFonts w:ascii="Times New Roman" w:hAnsi="Times New Roman"/>
          <w:b/>
          <w:sz w:val="28"/>
          <w:szCs w:val="28"/>
        </w:rPr>
        <w:t>Preliminary Activities</w:t>
      </w:r>
    </w:p>
    <w:p w14:paraId="619F8682" w14:textId="77777777" w:rsidR="00C7349B" w:rsidRDefault="00C7349B" w:rsidP="00C7349B">
      <w:pPr>
        <w:spacing w:after="60"/>
        <w:jc w:val="center"/>
        <w:rPr>
          <w:rFonts w:ascii="Times New Roman" w:hAnsi="Times New Roman"/>
          <w:sz w:val="22"/>
          <w:szCs w:val="22"/>
        </w:rPr>
      </w:pPr>
      <w:r>
        <w:rPr>
          <w:rFonts w:ascii="Times New Roman" w:hAnsi="Times New Roman"/>
          <w:sz w:val="22"/>
          <w:szCs w:val="22"/>
        </w:rPr>
        <w:t>ED-2017-ICCD-0138</w:t>
      </w:r>
      <w:r>
        <w:rPr>
          <w:rFonts w:ascii="Times New Roman" w:hAnsi="Times New Roman"/>
          <w:sz w:val="22"/>
          <w:szCs w:val="22"/>
        </w:rPr>
        <w:tab/>
      </w:r>
      <w:r>
        <w:rPr>
          <w:rFonts w:ascii="Times New Roman" w:hAnsi="Times New Roman"/>
          <w:sz w:val="22"/>
          <w:szCs w:val="22"/>
        </w:rPr>
        <w:tab/>
        <w:t>Comments on FR Doc # 2018-00638</w:t>
      </w:r>
    </w:p>
    <w:p w14:paraId="3FF8029E" w14:textId="77777777" w:rsidR="00C7349B" w:rsidRDefault="00C7349B" w:rsidP="00C7349B">
      <w:pPr>
        <w:spacing w:after="60"/>
        <w:rPr>
          <w:rFonts w:ascii="Times New Roman" w:hAnsi="Times New Roman"/>
          <w:sz w:val="22"/>
          <w:szCs w:val="22"/>
        </w:rPr>
      </w:pPr>
      <w:r w:rsidRPr="00C7349B">
        <w:rPr>
          <w:rFonts w:ascii="Times New Roman" w:hAnsi="Times New Roman"/>
          <w:b/>
          <w:sz w:val="22"/>
          <w:szCs w:val="22"/>
        </w:rPr>
        <w:t>Document:</w:t>
      </w:r>
      <w:r>
        <w:rPr>
          <w:rFonts w:ascii="Times New Roman" w:hAnsi="Times New Roman"/>
          <w:sz w:val="22"/>
          <w:szCs w:val="22"/>
        </w:rPr>
        <w:t xml:space="preserve"> ED -2017-ICCD-0138-0015</w:t>
      </w:r>
    </w:p>
    <w:p w14:paraId="28894CA1" w14:textId="77777777" w:rsidR="00C7349B" w:rsidRDefault="00C7349B" w:rsidP="00C7349B">
      <w:pPr>
        <w:spacing w:after="60"/>
        <w:rPr>
          <w:rFonts w:ascii="Times New Roman" w:hAnsi="Times New Roman"/>
          <w:sz w:val="22"/>
          <w:szCs w:val="22"/>
        </w:rPr>
      </w:pPr>
      <w:r w:rsidRPr="00C7349B">
        <w:rPr>
          <w:rFonts w:ascii="Times New Roman" w:hAnsi="Times New Roman"/>
          <w:b/>
          <w:sz w:val="22"/>
          <w:szCs w:val="22"/>
        </w:rPr>
        <w:t>Name:</w:t>
      </w:r>
      <w:r>
        <w:rPr>
          <w:rFonts w:ascii="Times New Roman" w:hAnsi="Times New Roman"/>
          <w:sz w:val="22"/>
          <w:szCs w:val="22"/>
        </w:rPr>
        <w:t xml:space="preserve"> Mark MacCarthy</w:t>
      </w:r>
    </w:p>
    <w:p w14:paraId="364D7F2D" w14:textId="77777777" w:rsidR="00C7349B" w:rsidRPr="004B006E" w:rsidRDefault="00C7349B" w:rsidP="00A668DB">
      <w:pPr>
        <w:rPr>
          <w:rFonts w:ascii="Times New Roman" w:hAnsi="Times New Roman"/>
          <w:sz w:val="22"/>
          <w:szCs w:val="22"/>
        </w:rPr>
      </w:pPr>
    </w:p>
    <w:p w14:paraId="5614AE26" w14:textId="77777777" w:rsid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O</w:t>
      </w:r>
      <w:r w:rsidRPr="004B006E">
        <w:rPr>
          <w:rFonts w:ascii="Times New Roman" w:hAnsi="Times New Roman"/>
          <w:spacing w:val="-1"/>
          <w:sz w:val="22"/>
          <w:szCs w:val="22"/>
        </w:rPr>
        <w:t>n</w:t>
      </w:r>
      <w:r w:rsidRPr="004B006E">
        <w:rPr>
          <w:rFonts w:ascii="Times New Roman" w:hAnsi="Times New Roman"/>
          <w:spacing w:val="9"/>
          <w:sz w:val="22"/>
          <w:szCs w:val="22"/>
        </w:rPr>
        <w:t xml:space="preserve"> </w:t>
      </w:r>
      <w:r w:rsidRPr="004B006E">
        <w:rPr>
          <w:rFonts w:ascii="Times New Roman" w:hAnsi="Times New Roman"/>
          <w:spacing w:val="-1"/>
          <w:sz w:val="22"/>
          <w:szCs w:val="22"/>
        </w:rPr>
        <w:t>b</w:t>
      </w:r>
      <w:r w:rsidRPr="004B006E">
        <w:rPr>
          <w:rFonts w:ascii="Times New Roman" w:hAnsi="Times New Roman"/>
          <w:spacing w:val="-2"/>
          <w:sz w:val="22"/>
          <w:szCs w:val="22"/>
        </w:rPr>
        <w:t>e</w:t>
      </w:r>
      <w:r w:rsidRPr="004B006E">
        <w:rPr>
          <w:rFonts w:ascii="Times New Roman" w:hAnsi="Times New Roman"/>
          <w:spacing w:val="-1"/>
          <w:sz w:val="22"/>
          <w:szCs w:val="22"/>
        </w:rPr>
        <w:t>half</w:t>
      </w:r>
      <w:r w:rsidRPr="004B006E">
        <w:rPr>
          <w:rFonts w:ascii="Times New Roman" w:hAnsi="Times New Roman"/>
          <w:spacing w:val="12"/>
          <w:sz w:val="22"/>
          <w:szCs w:val="22"/>
        </w:rPr>
        <w:t xml:space="preserve"> </w:t>
      </w:r>
      <w:r w:rsidRPr="004B006E">
        <w:rPr>
          <w:rFonts w:ascii="Times New Roman" w:hAnsi="Times New Roman"/>
          <w:spacing w:val="-1"/>
          <w:sz w:val="22"/>
          <w:szCs w:val="22"/>
        </w:rPr>
        <w:t>of</w:t>
      </w:r>
      <w:r w:rsidRPr="004B006E">
        <w:rPr>
          <w:rFonts w:ascii="Times New Roman" w:hAnsi="Times New Roman"/>
          <w:spacing w:val="11"/>
          <w:sz w:val="22"/>
          <w:szCs w:val="22"/>
        </w:rPr>
        <w:t xml:space="preserve"> </w:t>
      </w:r>
      <w:r w:rsidRPr="004B006E">
        <w:rPr>
          <w:rFonts w:ascii="Times New Roman" w:hAnsi="Times New Roman"/>
          <w:sz w:val="22"/>
          <w:szCs w:val="22"/>
        </w:rPr>
        <w:t>the</w:t>
      </w:r>
      <w:r w:rsidRPr="004B006E">
        <w:rPr>
          <w:rFonts w:ascii="Times New Roman" w:hAnsi="Times New Roman"/>
          <w:spacing w:val="7"/>
          <w:sz w:val="22"/>
          <w:szCs w:val="22"/>
        </w:rPr>
        <w:t xml:space="preserve"> </w:t>
      </w:r>
      <w:r w:rsidRPr="004B006E">
        <w:rPr>
          <w:rFonts w:ascii="Times New Roman" w:hAnsi="Times New Roman"/>
          <w:spacing w:val="-2"/>
          <w:sz w:val="22"/>
          <w:szCs w:val="22"/>
        </w:rPr>
        <w:t>S</w:t>
      </w:r>
      <w:r w:rsidRPr="004B006E">
        <w:rPr>
          <w:rFonts w:ascii="Times New Roman" w:hAnsi="Times New Roman"/>
          <w:spacing w:val="-1"/>
          <w:sz w:val="22"/>
          <w:szCs w:val="22"/>
        </w:rPr>
        <w:t>oftware</w:t>
      </w:r>
      <w:r w:rsidRPr="004B006E">
        <w:rPr>
          <w:rFonts w:ascii="Times New Roman" w:hAnsi="Times New Roman"/>
          <w:spacing w:val="10"/>
          <w:sz w:val="22"/>
          <w:szCs w:val="22"/>
        </w:rPr>
        <w:t xml:space="preserve"> </w:t>
      </w:r>
      <w:r w:rsidRPr="004B006E">
        <w:rPr>
          <w:rFonts w:ascii="Times New Roman" w:hAnsi="Times New Roman"/>
          <w:sz w:val="22"/>
          <w:szCs w:val="22"/>
        </w:rPr>
        <w:t>&amp;</w:t>
      </w:r>
      <w:r w:rsidRPr="004B006E">
        <w:rPr>
          <w:rFonts w:ascii="Times New Roman" w:hAnsi="Times New Roman"/>
          <w:spacing w:val="9"/>
          <w:sz w:val="22"/>
          <w:szCs w:val="22"/>
        </w:rPr>
        <w:t xml:space="preserve"> </w:t>
      </w:r>
      <w:r w:rsidRPr="004B006E">
        <w:rPr>
          <w:rFonts w:ascii="Times New Roman" w:hAnsi="Times New Roman"/>
          <w:spacing w:val="-1"/>
          <w:sz w:val="22"/>
          <w:szCs w:val="22"/>
        </w:rPr>
        <w:t>Information</w:t>
      </w:r>
      <w:r w:rsidRPr="004B006E">
        <w:rPr>
          <w:rFonts w:ascii="Times New Roman" w:hAnsi="Times New Roman"/>
          <w:spacing w:val="10"/>
          <w:sz w:val="22"/>
          <w:szCs w:val="22"/>
        </w:rPr>
        <w:t xml:space="preserve"> </w:t>
      </w:r>
      <w:r w:rsidRPr="004B006E">
        <w:rPr>
          <w:rFonts w:ascii="Times New Roman" w:hAnsi="Times New Roman"/>
          <w:spacing w:val="-1"/>
          <w:sz w:val="22"/>
          <w:szCs w:val="22"/>
        </w:rPr>
        <w:t>Industry</w:t>
      </w:r>
      <w:r w:rsidRPr="004B006E">
        <w:rPr>
          <w:rFonts w:ascii="Times New Roman" w:hAnsi="Times New Roman"/>
          <w:spacing w:val="8"/>
          <w:sz w:val="22"/>
          <w:szCs w:val="22"/>
        </w:rPr>
        <w:t xml:space="preserve"> </w:t>
      </w:r>
      <w:r w:rsidRPr="004B006E">
        <w:rPr>
          <w:rFonts w:ascii="Times New Roman" w:hAnsi="Times New Roman"/>
          <w:spacing w:val="-2"/>
          <w:sz w:val="22"/>
          <w:szCs w:val="22"/>
        </w:rPr>
        <w:t>A</w:t>
      </w:r>
      <w:r w:rsidRPr="004B006E">
        <w:rPr>
          <w:rFonts w:ascii="Times New Roman" w:hAnsi="Times New Roman"/>
          <w:spacing w:val="-1"/>
          <w:sz w:val="22"/>
          <w:szCs w:val="22"/>
        </w:rPr>
        <w:t>ssociation</w:t>
      </w:r>
      <w:r w:rsidRPr="004B006E">
        <w:rPr>
          <w:rFonts w:ascii="Times New Roman" w:hAnsi="Times New Roman"/>
          <w:spacing w:val="10"/>
          <w:sz w:val="22"/>
          <w:szCs w:val="22"/>
        </w:rPr>
        <w:t xml:space="preserve"> </w:t>
      </w:r>
      <w:r w:rsidRPr="004B006E">
        <w:rPr>
          <w:rFonts w:ascii="Times New Roman" w:hAnsi="Times New Roman"/>
          <w:spacing w:val="-1"/>
          <w:sz w:val="22"/>
          <w:szCs w:val="22"/>
        </w:rPr>
        <w:t>(</w:t>
      </w:r>
      <w:r w:rsidRPr="004B006E">
        <w:rPr>
          <w:rFonts w:ascii="Times New Roman" w:hAnsi="Times New Roman"/>
          <w:spacing w:val="-2"/>
          <w:sz w:val="22"/>
          <w:szCs w:val="22"/>
        </w:rPr>
        <w:t>S</w:t>
      </w:r>
      <w:r w:rsidRPr="004B006E">
        <w:rPr>
          <w:rFonts w:ascii="Times New Roman" w:hAnsi="Times New Roman"/>
          <w:spacing w:val="-1"/>
          <w:sz w:val="22"/>
          <w:szCs w:val="22"/>
        </w:rPr>
        <w:t>IIA)</w:t>
      </w:r>
      <w:r w:rsidRPr="004B006E">
        <w:rPr>
          <w:rFonts w:ascii="Times New Roman" w:hAnsi="Times New Roman"/>
          <w:spacing w:val="-2"/>
          <w:sz w:val="22"/>
          <w:szCs w:val="22"/>
        </w:rPr>
        <w:t>,</w:t>
      </w:r>
      <w:r w:rsidRPr="004B006E">
        <w:rPr>
          <w:rFonts w:ascii="Times New Roman" w:hAnsi="Times New Roman"/>
          <w:spacing w:val="10"/>
          <w:sz w:val="22"/>
          <w:szCs w:val="22"/>
        </w:rPr>
        <w:t xml:space="preserve"> </w:t>
      </w:r>
      <w:r w:rsidRPr="004B006E">
        <w:rPr>
          <w:rFonts w:ascii="Times New Roman" w:hAnsi="Times New Roman"/>
          <w:sz w:val="22"/>
          <w:szCs w:val="22"/>
        </w:rPr>
        <w:t>I</w:t>
      </w:r>
      <w:r w:rsidRPr="004B006E">
        <w:rPr>
          <w:rFonts w:ascii="Times New Roman" w:hAnsi="Times New Roman"/>
          <w:spacing w:val="9"/>
          <w:sz w:val="22"/>
          <w:szCs w:val="22"/>
        </w:rPr>
        <w:t xml:space="preserve"> </w:t>
      </w:r>
      <w:r w:rsidRPr="004B006E">
        <w:rPr>
          <w:rFonts w:ascii="Times New Roman" w:hAnsi="Times New Roman"/>
          <w:spacing w:val="-1"/>
          <w:sz w:val="22"/>
          <w:szCs w:val="22"/>
        </w:rPr>
        <w:t>writ</w:t>
      </w:r>
      <w:r w:rsidRPr="004B006E">
        <w:rPr>
          <w:rFonts w:ascii="Times New Roman" w:hAnsi="Times New Roman"/>
          <w:spacing w:val="-2"/>
          <w:sz w:val="22"/>
          <w:szCs w:val="22"/>
        </w:rPr>
        <w:t>e</w:t>
      </w:r>
      <w:r w:rsidRPr="004B006E">
        <w:rPr>
          <w:rFonts w:ascii="Times New Roman" w:hAnsi="Times New Roman"/>
          <w:spacing w:val="9"/>
          <w:sz w:val="22"/>
          <w:szCs w:val="22"/>
        </w:rPr>
        <w:t xml:space="preserve"> </w:t>
      </w:r>
      <w:r w:rsidRPr="004B006E">
        <w:rPr>
          <w:rFonts w:ascii="Times New Roman" w:hAnsi="Times New Roman"/>
          <w:spacing w:val="-1"/>
          <w:sz w:val="22"/>
          <w:szCs w:val="22"/>
        </w:rPr>
        <w:t>in</w:t>
      </w:r>
      <w:r w:rsidRPr="004B006E">
        <w:rPr>
          <w:rFonts w:ascii="Times New Roman" w:hAnsi="Times New Roman"/>
          <w:spacing w:val="10"/>
          <w:sz w:val="22"/>
          <w:szCs w:val="22"/>
        </w:rPr>
        <w:t xml:space="preserve"> </w:t>
      </w:r>
      <w:r w:rsidRPr="004B006E">
        <w:rPr>
          <w:rFonts w:ascii="Times New Roman" w:hAnsi="Times New Roman"/>
          <w:spacing w:val="-1"/>
          <w:sz w:val="22"/>
          <w:szCs w:val="22"/>
        </w:rPr>
        <w:t>support</w:t>
      </w:r>
      <w:r w:rsidRPr="004B006E">
        <w:rPr>
          <w:rFonts w:ascii="Times New Roman" w:hAnsi="Times New Roman"/>
          <w:spacing w:val="89"/>
          <w:w w:val="124"/>
          <w:sz w:val="22"/>
          <w:szCs w:val="22"/>
        </w:rPr>
        <w:t xml:space="preserve"> </w:t>
      </w:r>
      <w:r w:rsidRPr="004B006E">
        <w:rPr>
          <w:rFonts w:ascii="Times New Roman" w:hAnsi="Times New Roman"/>
          <w:sz w:val="22"/>
          <w:szCs w:val="22"/>
        </w:rPr>
        <w:t>of</w:t>
      </w:r>
      <w:r w:rsidRPr="004B006E">
        <w:rPr>
          <w:rFonts w:ascii="Times New Roman" w:hAnsi="Times New Roman"/>
          <w:spacing w:val="-5"/>
          <w:sz w:val="22"/>
          <w:szCs w:val="22"/>
        </w:rPr>
        <w:t xml:space="preserve"> </w:t>
      </w:r>
      <w:r w:rsidRPr="004B006E">
        <w:rPr>
          <w:rFonts w:ascii="Times New Roman" w:hAnsi="Times New Roman"/>
          <w:sz w:val="22"/>
          <w:szCs w:val="22"/>
        </w:rPr>
        <w:t>the</w:t>
      </w:r>
      <w:r w:rsidRPr="004B006E">
        <w:rPr>
          <w:rFonts w:ascii="Times New Roman" w:hAnsi="Times New Roman"/>
          <w:spacing w:val="-7"/>
          <w:sz w:val="22"/>
          <w:szCs w:val="22"/>
        </w:rPr>
        <w:t xml:space="preserve"> </w:t>
      </w:r>
      <w:r w:rsidRPr="004B006E">
        <w:rPr>
          <w:rFonts w:ascii="Times New Roman" w:hAnsi="Times New Roman"/>
          <w:spacing w:val="-2"/>
          <w:sz w:val="22"/>
          <w:szCs w:val="22"/>
        </w:rPr>
        <w:t>Fa</w:t>
      </w:r>
      <w:r w:rsidRPr="004B006E">
        <w:rPr>
          <w:rFonts w:ascii="Times New Roman" w:hAnsi="Times New Roman"/>
          <w:spacing w:val="-1"/>
          <w:sz w:val="22"/>
          <w:szCs w:val="22"/>
        </w:rPr>
        <w:t>st</w:t>
      </w:r>
      <w:r w:rsidRPr="004B006E">
        <w:rPr>
          <w:rFonts w:ascii="Times New Roman" w:hAnsi="Times New Roman"/>
          <w:spacing w:val="-5"/>
          <w:sz w:val="22"/>
          <w:szCs w:val="22"/>
        </w:rPr>
        <w:t xml:space="preserve"> </w:t>
      </w:r>
      <w:r w:rsidRPr="004B006E">
        <w:rPr>
          <w:rFonts w:ascii="Times New Roman" w:hAnsi="Times New Roman"/>
          <w:spacing w:val="-2"/>
          <w:sz w:val="22"/>
          <w:szCs w:val="22"/>
        </w:rPr>
        <w:t>Re</w:t>
      </w:r>
      <w:r w:rsidRPr="004B006E">
        <w:rPr>
          <w:rFonts w:ascii="Times New Roman" w:hAnsi="Times New Roman"/>
          <w:spacing w:val="-1"/>
          <w:sz w:val="22"/>
          <w:szCs w:val="22"/>
        </w:rPr>
        <w:t>sponse</w:t>
      </w:r>
      <w:r w:rsidRPr="004B006E">
        <w:rPr>
          <w:rFonts w:ascii="Times New Roman" w:hAnsi="Times New Roman"/>
          <w:spacing w:val="-7"/>
          <w:sz w:val="22"/>
          <w:szCs w:val="22"/>
        </w:rPr>
        <w:t xml:space="preserve"> </w:t>
      </w:r>
      <w:r w:rsidRPr="004B006E">
        <w:rPr>
          <w:rFonts w:ascii="Times New Roman" w:hAnsi="Times New Roman"/>
          <w:spacing w:val="-2"/>
          <w:sz w:val="22"/>
          <w:szCs w:val="22"/>
        </w:rPr>
        <w:t>S</w:t>
      </w:r>
      <w:r w:rsidRPr="004B006E">
        <w:rPr>
          <w:rFonts w:ascii="Times New Roman" w:hAnsi="Times New Roman"/>
          <w:spacing w:val="-1"/>
          <w:sz w:val="22"/>
          <w:szCs w:val="22"/>
        </w:rPr>
        <w:t>urvey</w:t>
      </w:r>
      <w:r w:rsidRPr="004B006E">
        <w:rPr>
          <w:rFonts w:ascii="Times New Roman" w:hAnsi="Times New Roman"/>
          <w:spacing w:val="-7"/>
          <w:sz w:val="22"/>
          <w:szCs w:val="22"/>
        </w:rPr>
        <w:t xml:space="preserve"> </w:t>
      </w:r>
      <w:r w:rsidRPr="004B006E">
        <w:rPr>
          <w:rFonts w:ascii="Times New Roman" w:hAnsi="Times New Roman"/>
          <w:sz w:val="22"/>
          <w:szCs w:val="22"/>
        </w:rPr>
        <w:t>System</w:t>
      </w:r>
      <w:r w:rsidRPr="004B006E">
        <w:rPr>
          <w:rFonts w:ascii="Times New Roman" w:hAnsi="Times New Roman"/>
          <w:spacing w:val="-6"/>
          <w:sz w:val="22"/>
          <w:szCs w:val="22"/>
        </w:rPr>
        <w:t xml:space="preserve"> </w:t>
      </w:r>
      <w:r w:rsidRPr="004B006E">
        <w:rPr>
          <w:rFonts w:ascii="Times New Roman" w:hAnsi="Times New Roman"/>
          <w:spacing w:val="-1"/>
          <w:sz w:val="22"/>
          <w:szCs w:val="22"/>
        </w:rPr>
        <w:t>(</w:t>
      </w:r>
      <w:r w:rsidRPr="004B006E">
        <w:rPr>
          <w:rFonts w:ascii="Times New Roman" w:hAnsi="Times New Roman"/>
          <w:spacing w:val="-2"/>
          <w:sz w:val="22"/>
          <w:szCs w:val="22"/>
        </w:rPr>
        <w:t>FRSS</w:t>
      </w:r>
      <w:r w:rsidRPr="004B006E">
        <w:rPr>
          <w:rFonts w:ascii="Times New Roman" w:hAnsi="Times New Roman"/>
          <w:spacing w:val="-1"/>
          <w:sz w:val="22"/>
          <w:szCs w:val="22"/>
        </w:rPr>
        <w:t>)</w:t>
      </w:r>
      <w:r w:rsidRPr="004B006E">
        <w:rPr>
          <w:rFonts w:ascii="Times New Roman" w:hAnsi="Times New Roman"/>
          <w:spacing w:val="-5"/>
          <w:sz w:val="22"/>
          <w:szCs w:val="22"/>
        </w:rPr>
        <w:t xml:space="preserve"> </w:t>
      </w:r>
      <w:r w:rsidRPr="004B006E">
        <w:rPr>
          <w:rFonts w:ascii="Times New Roman" w:hAnsi="Times New Roman"/>
          <w:spacing w:val="-1"/>
          <w:sz w:val="22"/>
          <w:szCs w:val="22"/>
        </w:rPr>
        <w:t>109:</w:t>
      </w:r>
      <w:r w:rsidRPr="004B006E">
        <w:rPr>
          <w:rFonts w:ascii="Times New Roman" w:hAnsi="Times New Roman"/>
          <w:spacing w:val="-6"/>
          <w:sz w:val="22"/>
          <w:szCs w:val="22"/>
        </w:rPr>
        <w:t xml:space="preserve"> </w:t>
      </w:r>
      <w:r w:rsidRPr="004B006E">
        <w:rPr>
          <w:rFonts w:ascii="Times New Roman" w:hAnsi="Times New Roman"/>
          <w:spacing w:val="-2"/>
          <w:sz w:val="22"/>
          <w:szCs w:val="22"/>
        </w:rPr>
        <w:t>Te</w:t>
      </w:r>
      <w:r w:rsidRPr="004B006E">
        <w:rPr>
          <w:rFonts w:ascii="Times New Roman" w:hAnsi="Times New Roman"/>
          <w:spacing w:val="-1"/>
          <w:sz w:val="22"/>
          <w:szCs w:val="22"/>
        </w:rPr>
        <w:t>ach</w:t>
      </w:r>
      <w:r w:rsidRPr="004B006E">
        <w:rPr>
          <w:rFonts w:ascii="Times New Roman" w:hAnsi="Times New Roman"/>
          <w:spacing w:val="-2"/>
          <w:sz w:val="22"/>
          <w:szCs w:val="22"/>
        </w:rPr>
        <w:t>e</w:t>
      </w:r>
      <w:r w:rsidRPr="004B006E">
        <w:rPr>
          <w:rFonts w:ascii="Times New Roman" w:hAnsi="Times New Roman"/>
          <w:spacing w:val="-1"/>
          <w:sz w:val="22"/>
          <w:szCs w:val="22"/>
        </w:rPr>
        <w:t>rs’</w:t>
      </w:r>
      <w:r w:rsidRPr="004B006E">
        <w:rPr>
          <w:rFonts w:ascii="Times New Roman" w:hAnsi="Times New Roman"/>
          <w:spacing w:val="-6"/>
          <w:sz w:val="22"/>
          <w:szCs w:val="22"/>
        </w:rPr>
        <w:t xml:space="preserve"> </w:t>
      </w:r>
      <w:r w:rsidRPr="004B006E">
        <w:rPr>
          <w:rFonts w:ascii="Times New Roman" w:hAnsi="Times New Roman"/>
          <w:spacing w:val="-2"/>
          <w:sz w:val="22"/>
          <w:szCs w:val="22"/>
        </w:rPr>
        <w:t>U</w:t>
      </w:r>
      <w:r w:rsidRPr="004B006E">
        <w:rPr>
          <w:rFonts w:ascii="Times New Roman" w:hAnsi="Times New Roman"/>
          <w:spacing w:val="-1"/>
          <w:sz w:val="22"/>
          <w:szCs w:val="22"/>
        </w:rPr>
        <w:t>se</w:t>
      </w:r>
      <w:r w:rsidRPr="004B006E">
        <w:rPr>
          <w:rFonts w:ascii="Times New Roman" w:hAnsi="Times New Roman"/>
          <w:spacing w:val="-6"/>
          <w:sz w:val="22"/>
          <w:szCs w:val="22"/>
        </w:rPr>
        <w:t xml:space="preserve"> </w:t>
      </w:r>
      <w:r w:rsidRPr="004B006E">
        <w:rPr>
          <w:rFonts w:ascii="Times New Roman" w:hAnsi="Times New Roman"/>
          <w:sz w:val="22"/>
          <w:szCs w:val="22"/>
        </w:rPr>
        <w:t>of</w:t>
      </w:r>
      <w:r w:rsidRPr="004B006E">
        <w:rPr>
          <w:rFonts w:ascii="Times New Roman" w:hAnsi="Times New Roman"/>
          <w:spacing w:val="-4"/>
          <w:sz w:val="22"/>
          <w:szCs w:val="22"/>
        </w:rPr>
        <w:t xml:space="preserve"> </w:t>
      </w:r>
      <w:r w:rsidRPr="004B006E">
        <w:rPr>
          <w:rFonts w:ascii="Times New Roman" w:hAnsi="Times New Roman"/>
          <w:spacing w:val="-2"/>
          <w:sz w:val="22"/>
          <w:szCs w:val="22"/>
        </w:rPr>
        <w:t>Te</w:t>
      </w:r>
      <w:r w:rsidRPr="004B006E">
        <w:rPr>
          <w:rFonts w:ascii="Times New Roman" w:hAnsi="Times New Roman"/>
          <w:spacing w:val="-1"/>
          <w:sz w:val="22"/>
          <w:szCs w:val="22"/>
        </w:rPr>
        <w:t>chnology</w:t>
      </w:r>
      <w:r w:rsidRPr="004B006E">
        <w:rPr>
          <w:rFonts w:ascii="Times New Roman" w:hAnsi="Times New Roman"/>
          <w:spacing w:val="-7"/>
          <w:sz w:val="22"/>
          <w:szCs w:val="22"/>
        </w:rPr>
        <w:t xml:space="preserve"> </w:t>
      </w:r>
      <w:r w:rsidRPr="004B006E">
        <w:rPr>
          <w:rFonts w:ascii="Times New Roman" w:hAnsi="Times New Roman"/>
          <w:spacing w:val="-1"/>
          <w:sz w:val="22"/>
          <w:szCs w:val="22"/>
        </w:rPr>
        <w:t>for</w:t>
      </w:r>
      <w:r w:rsidRPr="004B006E">
        <w:rPr>
          <w:rFonts w:ascii="Times New Roman" w:hAnsi="Times New Roman"/>
          <w:spacing w:val="65"/>
          <w:w w:val="102"/>
          <w:sz w:val="22"/>
          <w:szCs w:val="22"/>
        </w:rPr>
        <w:t xml:space="preserve"> </w:t>
      </w:r>
      <w:r w:rsidRPr="004B006E">
        <w:rPr>
          <w:rFonts w:ascii="Times New Roman" w:hAnsi="Times New Roman"/>
          <w:spacing w:val="-2"/>
          <w:sz w:val="22"/>
          <w:szCs w:val="22"/>
        </w:rPr>
        <w:t>S</w:t>
      </w:r>
      <w:r w:rsidRPr="004B006E">
        <w:rPr>
          <w:rFonts w:ascii="Times New Roman" w:hAnsi="Times New Roman"/>
          <w:spacing w:val="-1"/>
          <w:sz w:val="22"/>
          <w:szCs w:val="22"/>
        </w:rPr>
        <w:t>chool</w:t>
      </w:r>
      <w:r w:rsidRPr="004B006E">
        <w:rPr>
          <w:rFonts w:ascii="Times New Roman" w:hAnsi="Times New Roman"/>
          <w:spacing w:val="18"/>
          <w:sz w:val="22"/>
          <w:szCs w:val="22"/>
        </w:rPr>
        <w:t xml:space="preserve"> </w:t>
      </w:r>
      <w:r w:rsidRPr="004B006E">
        <w:rPr>
          <w:rFonts w:ascii="Times New Roman" w:hAnsi="Times New Roman"/>
          <w:sz w:val="22"/>
          <w:szCs w:val="22"/>
        </w:rPr>
        <w:t>and</w:t>
      </w:r>
      <w:r w:rsidRPr="004B006E">
        <w:rPr>
          <w:rFonts w:ascii="Times New Roman" w:hAnsi="Times New Roman"/>
          <w:spacing w:val="19"/>
          <w:sz w:val="22"/>
          <w:szCs w:val="22"/>
        </w:rPr>
        <w:t xml:space="preserve"> </w:t>
      </w:r>
      <w:r w:rsidRPr="004B006E">
        <w:rPr>
          <w:rFonts w:ascii="Times New Roman" w:hAnsi="Times New Roman"/>
          <w:spacing w:val="-1"/>
          <w:sz w:val="22"/>
          <w:szCs w:val="22"/>
        </w:rPr>
        <w:t>Hom</w:t>
      </w:r>
      <w:r w:rsidRPr="004B006E">
        <w:rPr>
          <w:rFonts w:ascii="Times New Roman" w:hAnsi="Times New Roman"/>
          <w:spacing w:val="-2"/>
          <w:sz w:val="22"/>
          <w:szCs w:val="22"/>
        </w:rPr>
        <w:t>e</w:t>
      </w:r>
      <w:r w:rsidRPr="004B006E">
        <w:rPr>
          <w:rFonts w:ascii="Times New Roman" w:hAnsi="Times New Roman"/>
          <w:spacing w:val="-1"/>
          <w:sz w:val="22"/>
          <w:szCs w:val="22"/>
        </w:rPr>
        <w:t>work</w:t>
      </w:r>
      <w:r w:rsidRPr="004B006E">
        <w:rPr>
          <w:rFonts w:ascii="Times New Roman" w:hAnsi="Times New Roman"/>
          <w:spacing w:val="19"/>
          <w:sz w:val="22"/>
          <w:szCs w:val="22"/>
        </w:rPr>
        <w:t xml:space="preserve"> </w:t>
      </w:r>
      <w:r w:rsidRPr="004B006E">
        <w:rPr>
          <w:rFonts w:ascii="Times New Roman" w:hAnsi="Times New Roman"/>
          <w:spacing w:val="-2"/>
          <w:sz w:val="22"/>
          <w:szCs w:val="22"/>
        </w:rPr>
        <w:t>A</w:t>
      </w:r>
      <w:r w:rsidRPr="004B006E">
        <w:rPr>
          <w:rFonts w:ascii="Times New Roman" w:hAnsi="Times New Roman"/>
          <w:spacing w:val="-1"/>
          <w:sz w:val="22"/>
          <w:szCs w:val="22"/>
        </w:rPr>
        <w:t>ssignm</w:t>
      </w:r>
      <w:r w:rsidRPr="004B006E">
        <w:rPr>
          <w:rFonts w:ascii="Times New Roman" w:hAnsi="Times New Roman"/>
          <w:spacing w:val="-2"/>
          <w:sz w:val="22"/>
          <w:szCs w:val="22"/>
        </w:rPr>
        <w:t>e</w:t>
      </w:r>
      <w:r w:rsidRPr="004B006E">
        <w:rPr>
          <w:rFonts w:ascii="Times New Roman" w:hAnsi="Times New Roman"/>
          <w:spacing w:val="-1"/>
          <w:sz w:val="22"/>
          <w:szCs w:val="22"/>
        </w:rPr>
        <w:t>nts</w:t>
      </w:r>
      <w:r w:rsidRPr="004B006E">
        <w:rPr>
          <w:rFonts w:ascii="Times New Roman" w:hAnsi="Times New Roman"/>
          <w:spacing w:val="-2"/>
          <w:sz w:val="22"/>
          <w:szCs w:val="22"/>
        </w:rPr>
        <w:t>.</w:t>
      </w:r>
      <w:r w:rsidRPr="004B006E">
        <w:rPr>
          <w:rFonts w:ascii="Times New Roman" w:hAnsi="Times New Roman"/>
          <w:spacing w:val="19"/>
          <w:sz w:val="22"/>
          <w:szCs w:val="22"/>
        </w:rPr>
        <w:t xml:space="preserve"> </w:t>
      </w:r>
      <w:r w:rsidRPr="004B006E">
        <w:rPr>
          <w:rFonts w:ascii="Times New Roman" w:hAnsi="Times New Roman"/>
          <w:spacing w:val="-2"/>
          <w:sz w:val="22"/>
          <w:szCs w:val="22"/>
        </w:rPr>
        <w:t>T</w:t>
      </w:r>
      <w:r w:rsidRPr="004B006E">
        <w:rPr>
          <w:rFonts w:ascii="Times New Roman" w:hAnsi="Times New Roman"/>
          <w:spacing w:val="-1"/>
          <w:sz w:val="22"/>
          <w:szCs w:val="22"/>
        </w:rPr>
        <w:t>his</w:t>
      </w:r>
      <w:r w:rsidRPr="004B006E">
        <w:rPr>
          <w:rFonts w:ascii="Times New Roman" w:hAnsi="Times New Roman"/>
          <w:spacing w:val="18"/>
          <w:sz w:val="22"/>
          <w:szCs w:val="22"/>
        </w:rPr>
        <w:t xml:space="preserve"> </w:t>
      </w:r>
      <w:r w:rsidRPr="004B006E">
        <w:rPr>
          <w:rFonts w:ascii="Times New Roman" w:hAnsi="Times New Roman"/>
          <w:spacing w:val="-1"/>
          <w:sz w:val="22"/>
          <w:szCs w:val="22"/>
        </w:rPr>
        <w:t>coll</w:t>
      </w:r>
      <w:r w:rsidRPr="004B006E">
        <w:rPr>
          <w:rFonts w:ascii="Times New Roman" w:hAnsi="Times New Roman"/>
          <w:spacing w:val="-2"/>
          <w:sz w:val="22"/>
          <w:szCs w:val="22"/>
        </w:rPr>
        <w:t>e</w:t>
      </w:r>
      <w:r w:rsidRPr="004B006E">
        <w:rPr>
          <w:rFonts w:ascii="Times New Roman" w:hAnsi="Times New Roman"/>
          <w:spacing w:val="-1"/>
          <w:sz w:val="22"/>
          <w:szCs w:val="22"/>
        </w:rPr>
        <w:t>ction</w:t>
      </w:r>
      <w:r w:rsidRPr="004B006E">
        <w:rPr>
          <w:rFonts w:ascii="Times New Roman" w:hAnsi="Times New Roman"/>
          <w:spacing w:val="20"/>
          <w:sz w:val="22"/>
          <w:szCs w:val="22"/>
        </w:rPr>
        <w:t xml:space="preserve"> </w:t>
      </w:r>
      <w:r w:rsidRPr="004B006E">
        <w:rPr>
          <w:rFonts w:ascii="Times New Roman" w:hAnsi="Times New Roman"/>
          <w:spacing w:val="-1"/>
          <w:sz w:val="22"/>
          <w:szCs w:val="22"/>
        </w:rPr>
        <w:t>will</w:t>
      </w:r>
      <w:r w:rsidRPr="004B006E">
        <w:rPr>
          <w:rFonts w:ascii="Times New Roman" w:hAnsi="Times New Roman"/>
          <w:spacing w:val="18"/>
          <w:sz w:val="22"/>
          <w:szCs w:val="22"/>
        </w:rPr>
        <w:t xml:space="preserve"> </w:t>
      </w:r>
      <w:r w:rsidRPr="004B006E">
        <w:rPr>
          <w:rFonts w:ascii="Times New Roman" w:hAnsi="Times New Roman"/>
          <w:spacing w:val="-1"/>
          <w:sz w:val="22"/>
          <w:szCs w:val="22"/>
        </w:rPr>
        <w:t>provide</w:t>
      </w:r>
      <w:r w:rsidRPr="004B006E">
        <w:rPr>
          <w:rFonts w:ascii="Times New Roman" w:hAnsi="Times New Roman"/>
          <w:spacing w:val="20"/>
          <w:sz w:val="22"/>
          <w:szCs w:val="22"/>
        </w:rPr>
        <w:t xml:space="preserve"> </w:t>
      </w:r>
      <w:r w:rsidRPr="004B006E">
        <w:rPr>
          <w:rFonts w:ascii="Times New Roman" w:hAnsi="Times New Roman"/>
          <w:spacing w:val="-1"/>
          <w:sz w:val="22"/>
          <w:szCs w:val="22"/>
        </w:rPr>
        <w:t>valuabl</w:t>
      </w:r>
      <w:r w:rsidRPr="004B006E">
        <w:rPr>
          <w:rFonts w:ascii="Times New Roman" w:hAnsi="Times New Roman"/>
          <w:spacing w:val="-2"/>
          <w:sz w:val="22"/>
          <w:szCs w:val="22"/>
        </w:rPr>
        <w:t>e</w:t>
      </w:r>
      <w:r w:rsidRPr="004B006E">
        <w:rPr>
          <w:rFonts w:ascii="Times New Roman" w:hAnsi="Times New Roman"/>
          <w:spacing w:val="19"/>
          <w:sz w:val="22"/>
          <w:szCs w:val="22"/>
        </w:rPr>
        <w:t xml:space="preserve"> </w:t>
      </w:r>
      <w:r w:rsidRPr="004B006E">
        <w:rPr>
          <w:rFonts w:ascii="Times New Roman" w:hAnsi="Times New Roman"/>
          <w:spacing w:val="-1"/>
          <w:sz w:val="22"/>
          <w:szCs w:val="22"/>
        </w:rPr>
        <w:t>information</w:t>
      </w:r>
      <w:r w:rsidRPr="004B006E">
        <w:rPr>
          <w:rFonts w:ascii="Times New Roman" w:hAnsi="Times New Roman"/>
          <w:spacing w:val="93"/>
          <w:w w:val="102"/>
          <w:sz w:val="22"/>
          <w:szCs w:val="22"/>
        </w:rPr>
        <w:t xml:space="preserve"> </w:t>
      </w:r>
      <w:r w:rsidRPr="004B006E">
        <w:rPr>
          <w:rFonts w:ascii="Times New Roman" w:hAnsi="Times New Roman"/>
          <w:sz w:val="22"/>
          <w:szCs w:val="22"/>
        </w:rPr>
        <w:t>to</w:t>
      </w:r>
      <w:r w:rsidRPr="004B006E">
        <w:rPr>
          <w:rFonts w:ascii="Times New Roman" w:hAnsi="Times New Roman"/>
          <w:spacing w:val="9"/>
          <w:sz w:val="22"/>
          <w:szCs w:val="22"/>
        </w:rPr>
        <w:t xml:space="preserve"> </w:t>
      </w:r>
      <w:r w:rsidRPr="004B006E">
        <w:rPr>
          <w:rFonts w:ascii="Times New Roman" w:hAnsi="Times New Roman"/>
          <w:spacing w:val="-1"/>
          <w:sz w:val="22"/>
          <w:szCs w:val="22"/>
        </w:rPr>
        <w:t>policymak</w:t>
      </w:r>
      <w:r w:rsidRPr="004B006E">
        <w:rPr>
          <w:rFonts w:ascii="Times New Roman" w:hAnsi="Times New Roman"/>
          <w:spacing w:val="-2"/>
          <w:sz w:val="22"/>
          <w:szCs w:val="22"/>
        </w:rPr>
        <w:t>e</w:t>
      </w:r>
      <w:r w:rsidRPr="004B006E">
        <w:rPr>
          <w:rFonts w:ascii="Times New Roman" w:hAnsi="Times New Roman"/>
          <w:spacing w:val="-1"/>
          <w:sz w:val="22"/>
          <w:szCs w:val="22"/>
        </w:rPr>
        <w:t>rs</w:t>
      </w:r>
      <w:r w:rsidRPr="004B006E">
        <w:rPr>
          <w:rFonts w:ascii="Times New Roman" w:hAnsi="Times New Roman"/>
          <w:spacing w:val="-2"/>
          <w:sz w:val="22"/>
          <w:szCs w:val="22"/>
        </w:rPr>
        <w:t>,</w:t>
      </w:r>
      <w:r w:rsidRPr="004B006E">
        <w:rPr>
          <w:rFonts w:ascii="Times New Roman" w:hAnsi="Times New Roman"/>
          <w:spacing w:val="9"/>
          <w:sz w:val="22"/>
          <w:szCs w:val="22"/>
        </w:rPr>
        <w:t xml:space="preserve"> </w:t>
      </w:r>
      <w:r w:rsidRPr="004B006E">
        <w:rPr>
          <w:rFonts w:ascii="Times New Roman" w:hAnsi="Times New Roman"/>
          <w:spacing w:val="-2"/>
          <w:sz w:val="22"/>
          <w:szCs w:val="22"/>
        </w:rPr>
        <w:t>e</w:t>
      </w:r>
      <w:r w:rsidRPr="004B006E">
        <w:rPr>
          <w:rFonts w:ascii="Times New Roman" w:hAnsi="Times New Roman"/>
          <w:spacing w:val="-1"/>
          <w:sz w:val="22"/>
          <w:szCs w:val="22"/>
        </w:rPr>
        <w:t>ducators</w:t>
      </w:r>
      <w:r w:rsidRPr="004B006E">
        <w:rPr>
          <w:rFonts w:ascii="Times New Roman" w:hAnsi="Times New Roman"/>
          <w:spacing w:val="-2"/>
          <w:sz w:val="22"/>
          <w:szCs w:val="22"/>
        </w:rPr>
        <w:t>,</w:t>
      </w:r>
      <w:r w:rsidRPr="004B006E">
        <w:rPr>
          <w:rFonts w:ascii="Times New Roman" w:hAnsi="Times New Roman"/>
          <w:spacing w:val="9"/>
          <w:sz w:val="22"/>
          <w:szCs w:val="22"/>
        </w:rPr>
        <w:t xml:space="preserve"> </w:t>
      </w:r>
      <w:r w:rsidRPr="004B006E">
        <w:rPr>
          <w:rFonts w:ascii="Times New Roman" w:hAnsi="Times New Roman"/>
          <w:sz w:val="22"/>
          <w:szCs w:val="22"/>
        </w:rPr>
        <w:t>and</w:t>
      </w:r>
      <w:r w:rsidRPr="004B006E">
        <w:rPr>
          <w:rFonts w:ascii="Times New Roman" w:hAnsi="Times New Roman"/>
          <w:spacing w:val="10"/>
          <w:sz w:val="22"/>
          <w:szCs w:val="22"/>
        </w:rPr>
        <w:t xml:space="preserve"> </w:t>
      </w:r>
      <w:r w:rsidRPr="004B006E">
        <w:rPr>
          <w:rFonts w:ascii="Times New Roman" w:hAnsi="Times New Roman"/>
          <w:spacing w:val="-1"/>
          <w:sz w:val="22"/>
          <w:szCs w:val="22"/>
        </w:rPr>
        <w:t>other</w:t>
      </w:r>
      <w:r w:rsidRPr="004B006E">
        <w:rPr>
          <w:rFonts w:ascii="Times New Roman" w:hAnsi="Times New Roman"/>
          <w:spacing w:val="8"/>
          <w:sz w:val="22"/>
          <w:szCs w:val="22"/>
        </w:rPr>
        <w:t xml:space="preserve"> </w:t>
      </w:r>
      <w:r w:rsidRPr="004B006E">
        <w:rPr>
          <w:rFonts w:ascii="Times New Roman" w:hAnsi="Times New Roman"/>
          <w:spacing w:val="-1"/>
          <w:sz w:val="22"/>
          <w:szCs w:val="22"/>
        </w:rPr>
        <w:t>stak</w:t>
      </w:r>
      <w:r w:rsidRPr="004B006E">
        <w:rPr>
          <w:rFonts w:ascii="Times New Roman" w:hAnsi="Times New Roman"/>
          <w:spacing w:val="-2"/>
          <w:sz w:val="22"/>
          <w:szCs w:val="22"/>
        </w:rPr>
        <w:t>e</w:t>
      </w:r>
      <w:r w:rsidRPr="004B006E">
        <w:rPr>
          <w:rFonts w:ascii="Times New Roman" w:hAnsi="Times New Roman"/>
          <w:spacing w:val="-1"/>
          <w:sz w:val="22"/>
          <w:szCs w:val="22"/>
        </w:rPr>
        <w:t>holders</w:t>
      </w:r>
      <w:r w:rsidRPr="004B006E">
        <w:rPr>
          <w:rFonts w:ascii="Times New Roman" w:hAnsi="Times New Roman"/>
          <w:spacing w:val="8"/>
          <w:sz w:val="22"/>
          <w:szCs w:val="22"/>
        </w:rPr>
        <w:t xml:space="preserve"> </w:t>
      </w:r>
      <w:r w:rsidRPr="004B006E">
        <w:rPr>
          <w:rFonts w:ascii="Times New Roman" w:hAnsi="Times New Roman"/>
          <w:sz w:val="22"/>
          <w:szCs w:val="22"/>
        </w:rPr>
        <w:t>on</w:t>
      </w:r>
      <w:r w:rsidRPr="004B006E">
        <w:rPr>
          <w:rFonts w:ascii="Times New Roman" w:hAnsi="Times New Roman"/>
          <w:spacing w:val="9"/>
          <w:sz w:val="22"/>
          <w:szCs w:val="22"/>
        </w:rPr>
        <w:t xml:space="preserve"> </w:t>
      </w:r>
      <w:r w:rsidRPr="004B006E">
        <w:rPr>
          <w:rFonts w:ascii="Times New Roman" w:hAnsi="Times New Roman"/>
          <w:sz w:val="22"/>
          <w:szCs w:val="22"/>
        </w:rPr>
        <w:t>how</w:t>
      </w:r>
      <w:r w:rsidRPr="004B006E">
        <w:rPr>
          <w:rFonts w:ascii="Times New Roman" w:hAnsi="Times New Roman"/>
          <w:spacing w:val="7"/>
          <w:sz w:val="22"/>
          <w:szCs w:val="22"/>
        </w:rPr>
        <w:t xml:space="preserve"> </w:t>
      </w:r>
      <w:r w:rsidRPr="004B006E">
        <w:rPr>
          <w:rFonts w:ascii="Times New Roman" w:hAnsi="Times New Roman"/>
          <w:spacing w:val="-1"/>
          <w:sz w:val="22"/>
          <w:szCs w:val="22"/>
        </w:rPr>
        <w:t>t</w:t>
      </w:r>
      <w:r w:rsidRPr="004B006E">
        <w:rPr>
          <w:rFonts w:ascii="Times New Roman" w:hAnsi="Times New Roman"/>
          <w:spacing w:val="-2"/>
          <w:sz w:val="22"/>
          <w:szCs w:val="22"/>
        </w:rPr>
        <w:t>e</w:t>
      </w:r>
      <w:r w:rsidRPr="004B006E">
        <w:rPr>
          <w:rFonts w:ascii="Times New Roman" w:hAnsi="Times New Roman"/>
          <w:spacing w:val="-1"/>
          <w:sz w:val="22"/>
          <w:szCs w:val="22"/>
        </w:rPr>
        <w:t>chnology</w:t>
      </w:r>
      <w:r w:rsidRPr="004B006E">
        <w:rPr>
          <w:rFonts w:ascii="Times New Roman" w:hAnsi="Times New Roman"/>
          <w:spacing w:val="8"/>
          <w:sz w:val="22"/>
          <w:szCs w:val="22"/>
        </w:rPr>
        <w:t xml:space="preserve"> </w:t>
      </w:r>
      <w:r w:rsidRPr="004B006E">
        <w:rPr>
          <w:rFonts w:ascii="Times New Roman" w:hAnsi="Times New Roman"/>
          <w:spacing w:val="-1"/>
          <w:sz w:val="22"/>
          <w:szCs w:val="22"/>
        </w:rPr>
        <w:t>is</w:t>
      </w:r>
      <w:r w:rsidRPr="004B006E">
        <w:rPr>
          <w:rFonts w:ascii="Times New Roman" w:hAnsi="Times New Roman"/>
          <w:spacing w:val="8"/>
          <w:sz w:val="22"/>
          <w:szCs w:val="22"/>
        </w:rPr>
        <w:t xml:space="preserve"> </w:t>
      </w:r>
      <w:r w:rsidRPr="004B006E">
        <w:rPr>
          <w:rFonts w:ascii="Times New Roman" w:hAnsi="Times New Roman"/>
          <w:spacing w:val="-1"/>
          <w:sz w:val="22"/>
          <w:szCs w:val="22"/>
        </w:rPr>
        <w:t>us</w:t>
      </w:r>
      <w:r w:rsidRPr="004B006E">
        <w:rPr>
          <w:rFonts w:ascii="Times New Roman" w:hAnsi="Times New Roman"/>
          <w:spacing w:val="-2"/>
          <w:sz w:val="22"/>
          <w:szCs w:val="22"/>
        </w:rPr>
        <w:t>e</w:t>
      </w:r>
      <w:r w:rsidRPr="004B006E">
        <w:rPr>
          <w:rFonts w:ascii="Times New Roman" w:hAnsi="Times New Roman"/>
          <w:spacing w:val="-1"/>
          <w:sz w:val="22"/>
          <w:szCs w:val="22"/>
        </w:rPr>
        <w:t>d</w:t>
      </w:r>
      <w:r w:rsidRPr="004B006E">
        <w:rPr>
          <w:rFonts w:ascii="Times New Roman" w:hAnsi="Times New Roman"/>
          <w:spacing w:val="9"/>
          <w:sz w:val="22"/>
          <w:szCs w:val="22"/>
        </w:rPr>
        <w:t xml:space="preserve"> </w:t>
      </w:r>
      <w:r w:rsidRPr="004B006E">
        <w:rPr>
          <w:rFonts w:ascii="Times New Roman" w:hAnsi="Times New Roman"/>
          <w:spacing w:val="-1"/>
          <w:sz w:val="22"/>
          <w:szCs w:val="22"/>
        </w:rPr>
        <w:t>inside</w:t>
      </w:r>
      <w:r w:rsidRPr="004B006E">
        <w:rPr>
          <w:rFonts w:ascii="Times New Roman" w:hAnsi="Times New Roman"/>
          <w:spacing w:val="77"/>
          <w:w w:val="98"/>
          <w:sz w:val="22"/>
          <w:szCs w:val="22"/>
        </w:rPr>
        <w:t xml:space="preserve"> </w:t>
      </w:r>
      <w:r w:rsidRPr="004B006E">
        <w:rPr>
          <w:rFonts w:ascii="Times New Roman" w:hAnsi="Times New Roman"/>
          <w:sz w:val="22"/>
          <w:szCs w:val="22"/>
        </w:rPr>
        <w:t>and</w:t>
      </w:r>
      <w:r w:rsidRPr="004B006E">
        <w:rPr>
          <w:rFonts w:ascii="Times New Roman" w:hAnsi="Times New Roman"/>
          <w:spacing w:val="16"/>
          <w:sz w:val="22"/>
          <w:szCs w:val="22"/>
        </w:rPr>
        <w:t xml:space="preserve"> </w:t>
      </w:r>
      <w:r w:rsidRPr="004B006E">
        <w:rPr>
          <w:rFonts w:ascii="Times New Roman" w:hAnsi="Times New Roman"/>
          <w:spacing w:val="-1"/>
          <w:sz w:val="22"/>
          <w:szCs w:val="22"/>
        </w:rPr>
        <w:t>outside</w:t>
      </w:r>
      <w:r w:rsidRPr="004B006E">
        <w:rPr>
          <w:rFonts w:ascii="Times New Roman" w:hAnsi="Times New Roman"/>
          <w:spacing w:val="16"/>
          <w:sz w:val="22"/>
          <w:szCs w:val="22"/>
        </w:rPr>
        <w:t xml:space="preserve"> </w:t>
      </w:r>
      <w:r w:rsidRPr="004B006E">
        <w:rPr>
          <w:rFonts w:ascii="Times New Roman" w:hAnsi="Times New Roman"/>
          <w:spacing w:val="-1"/>
          <w:sz w:val="22"/>
          <w:szCs w:val="22"/>
        </w:rPr>
        <w:t>of</w:t>
      </w:r>
      <w:r w:rsidRPr="004B006E">
        <w:rPr>
          <w:rFonts w:ascii="Times New Roman" w:hAnsi="Times New Roman"/>
          <w:spacing w:val="18"/>
          <w:sz w:val="22"/>
          <w:szCs w:val="22"/>
        </w:rPr>
        <w:t xml:space="preserve"> </w:t>
      </w:r>
      <w:r w:rsidRPr="004B006E">
        <w:rPr>
          <w:rFonts w:ascii="Times New Roman" w:hAnsi="Times New Roman"/>
          <w:spacing w:val="-1"/>
          <w:sz w:val="22"/>
          <w:szCs w:val="22"/>
        </w:rPr>
        <w:t>the</w:t>
      </w:r>
      <w:r w:rsidRPr="004B006E">
        <w:rPr>
          <w:rFonts w:ascii="Times New Roman" w:hAnsi="Times New Roman"/>
          <w:spacing w:val="16"/>
          <w:sz w:val="22"/>
          <w:szCs w:val="22"/>
        </w:rPr>
        <w:t xml:space="preserve"> </w:t>
      </w:r>
      <w:r w:rsidRPr="004B006E">
        <w:rPr>
          <w:rFonts w:ascii="Times New Roman" w:hAnsi="Times New Roman"/>
          <w:spacing w:val="-1"/>
          <w:sz w:val="22"/>
          <w:szCs w:val="22"/>
        </w:rPr>
        <w:t>classroom</w:t>
      </w:r>
      <w:r w:rsidRPr="004B006E">
        <w:rPr>
          <w:rFonts w:ascii="Times New Roman" w:hAnsi="Times New Roman"/>
          <w:spacing w:val="-2"/>
          <w:sz w:val="22"/>
          <w:szCs w:val="22"/>
        </w:rPr>
        <w:t>.</w:t>
      </w:r>
    </w:p>
    <w:p w14:paraId="7269C89C" w14:textId="77777777" w:rsidR="004B006E" w:rsidRPr="004B006E" w:rsidRDefault="004B006E" w:rsidP="004B006E">
      <w:pPr>
        <w:rPr>
          <w:rFonts w:ascii="Times New Roman" w:hAnsi="Times New Roman"/>
          <w:sz w:val="22"/>
          <w:szCs w:val="22"/>
        </w:rPr>
      </w:pPr>
    </w:p>
    <w:p w14:paraId="5F41FC96" w14:textId="77777777" w:rsid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As background, SIIA is the principal trade association for the software and digital information industries representing software companies, data and analytics firms, information service companies, and digital. Members of the Education Technology Industry Network (ETIN) of SIIA work with K-12 schools and institutions of higher education nationwide to develop and deliver education software applications, digital instructional content, online learning services and related technologies.</w:t>
      </w:r>
    </w:p>
    <w:p w14:paraId="0183E056" w14:textId="77777777" w:rsidR="004B006E" w:rsidRPr="004B006E" w:rsidRDefault="004B006E" w:rsidP="004B006E">
      <w:pPr>
        <w:rPr>
          <w:rFonts w:ascii="Times New Roman" w:hAnsi="Times New Roman"/>
          <w:spacing w:val="-2"/>
          <w:sz w:val="22"/>
          <w:szCs w:val="22"/>
        </w:rPr>
      </w:pPr>
    </w:p>
    <w:p w14:paraId="3B41EE8D" w14:textId="77777777" w:rsid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As the Department looks to improve the quality and clarity of the information collected, SIIA urges the Department to include school demographics when releasing the results of the survey. We suggest survey recipients not include online schools as it is clear by the design of the draft the survey is intended for traditional brick-and-mortar schools.</w:t>
      </w:r>
    </w:p>
    <w:p w14:paraId="6B69709C" w14:textId="77777777" w:rsidR="004B006E" w:rsidRPr="004B006E" w:rsidRDefault="004B006E" w:rsidP="004B006E">
      <w:pPr>
        <w:rPr>
          <w:rFonts w:ascii="Times New Roman" w:hAnsi="Times New Roman"/>
          <w:spacing w:val="-2"/>
          <w:sz w:val="22"/>
          <w:szCs w:val="22"/>
        </w:rPr>
      </w:pPr>
    </w:p>
    <w:p w14:paraId="471210B9" w14:textId="3C1E90EF" w:rsid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SIIA encourages the Department to include survey questions related to the use of computers versus mobile technology, whether or not the school has staff, full- or part- time, dedicated to deploying technology in the classroom, whether students and teachers receive technology training, the amount of time dedicated to such training, and the level of satisfaction with the support they receive from the training, the use of learning management systems by school officials, parents, and students inside</w:t>
      </w:r>
      <w:r w:rsidR="00831E49">
        <w:rPr>
          <w:rFonts w:ascii="Times New Roman" w:hAnsi="Times New Roman"/>
          <w:spacing w:val="-2"/>
          <w:sz w:val="22"/>
          <w:szCs w:val="22"/>
        </w:rPr>
        <w:t xml:space="preserve"> </w:t>
      </w:r>
      <w:r w:rsidRPr="004B006E">
        <w:rPr>
          <w:rFonts w:ascii="Times New Roman" w:hAnsi="Times New Roman"/>
          <w:spacing w:val="-2"/>
          <w:sz w:val="22"/>
          <w:szCs w:val="22"/>
        </w:rPr>
        <w:t>and outside of the classroom, and the type of assignments assigned to students for completion through technology (readings, quizzes, essays, etc.).</w:t>
      </w:r>
    </w:p>
    <w:p w14:paraId="1B187362" w14:textId="77777777" w:rsidR="004B006E" w:rsidRPr="004B006E" w:rsidRDefault="004B006E" w:rsidP="004B006E">
      <w:pPr>
        <w:rPr>
          <w:rFonts w:ascii="Times New Roman" w:hAnsi="Times New Roman"/>
          <w:spacing w:val="-2"/>
          <w:sz w:val="22"/>
          <w:szCs w:val="22"/>
        </w:rPr>
      </w:pPr>
    </w:p>
    <w:p w14:paraId="140F38D7" w14:textId="77777777" w:rsidR="004B006E" w:rsidRP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 xml:space="preserve">Thank you for your attention to these comments. SIIA and our member companies look forward to working with the Department to improve student outcomes. Please don’t hesitate to contact Sara Kloek, Director of Education Policy, at 202-789-4448 or at </w:t>
      </w:r>
      <w:hyperlink r:id="rId9">
        <w:r w:rsidRPr="004B006E">
          <w:rPr>
            <w:rFonts w:ascii="Times New Roman" w:hAnsi="Times New Roman"/>
            <w:spacing w:val="-2"/>
            <w:sz w:val="22"/>
            <w:szCs w:val="22"/>
          </w:rPr>
          <w:t xml:space="preserve">skloek@siia.net </w:t>
        </w:r>
      </w:hyperlink>
      <w:r w:rsidRPr="004B006E">
        <w:rPr>
          <w:rFonts w:ascii="Times New Roman" w:hAnsi="Times New Roman"/>
          <w:spacing w:val="-2"/>
          <w:sz w:val="22"/>
          <w:szCs w:val="22"/>
        </w:rPr>
        <w:t>with any further questions or requests for further information.</w:t>
      </w:r>
    </w:p>
    <w:p w14:paraId="27045976" w14:textId="77777777" w:rsidR="004B006E" w:rsidRPr="004B006E" w:rsidRDefault="004B006E" w:rsidP="004B006E">
      <w:pPr>
        <w:rPr>
          <w:rFonts w:ascii="Times New Roman" w:hAnsi="Times New Roman"/>
          <w:spacing w:val="-2"/>
          <w:sz w:val="22"/>
          <w:szCs w:val="22"/>
        </w:rPr>
      </w:pPr>
    </w:p>
    <w:p w14:paraId="6CE8D709" w14:textId="77777777" w:rsidR="004B006E" w:rsidRP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Sincerely,</w:t>
      </w:r>
    </w:p>
    <w:p w14:paraId="3B8E65F0" w14:textId="77777777" w:rsidR="004B006E" w:rsidRPr="004B006E" w:rsidRDefault="004B006E" w:rsidP="004B006E">
      <w:pPr>
        <w:rPr>
          <w:rFonts w:ascii="Times New Roman" w:hAnsi="Times New Roman"/>
          <w:spacing w:val="-2"/>
          <w:sz w:val="22"/>
          <w:szCs w:val="22"/>
        </w:rPr>
      </w:pPr>
    </w:p>
    <w:p w14:paraId="67CF8F67" w14:textId="77777777" w:rsidR="00831E49" w:rsidRDefault="004B006E" w:rsidP="004B006E">
      <w:pPr>
        <w:rPr>
          <w:rFonts w:ascii="Times New Roman" w:hAnsi="Times New Roman"/>
          <w:spacing w:val="-2"/>
          <w:sz w:val="22"/>
          <w:szCs w:val="22"/>
        </w:rPr>
      </w:pPr>
      <w:r w:rsidRPr="004B006E">
        <w:rPr>
          <w:rFonts w:ascii="Times New Roman" w:hAnsi="Times New Roman"/>
          <w:spacing w:val="-2"/>
          <w:sz w:val="22"/>
          <w:szCs w:val="22"/>
        </w:rPr>
        <w:t>Mark MacCarthy</w:t>
      </w:r>
    </w:p>
    <w:p w14:paraId="7698F5F5" w14:textId="7BAAF03F" w:rsidR="004B006E" w:rsidRP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Senior Vice President</w:t>
      </w:r>
    </w:p>
    <w:p w14:paraId="6520AC84" w14:textId="77777777" w:rsidR="004B006E" w:rsidRPr="004B006E" w:rsidRDefault="004B006E" w:rsidP="004B006E">
      <w:pPr>
        <w:rPr>
          <w:rFonts w:ascii="Times New Roman" w:hAnsi="Times New Roman"/>
          <w:spacing w:val="-2"/>
          <w:sz w:val="22"/>
          <w:szCs w:val="22"/>
        </w:rPr>
      </w:pPr>
      <w:r w:rsidRPr="004B006E">
        <w:rPr>
          <w:rFonts w:ascii="Times New Roman" w:hAnsi="Times New Roman"/>
          <w:spacing w:val="-2"/>
          <w:sz w:val="22"/>
          <w:szCs w:val="22"/>
        </w:rPr>
        <w:t>Public Policy</w:t>
      </w:r>
    </w:p>
    <w:p w14:paraId="31872F2D" w14:textId="77777777" w:rsidR="00C7349B" w:rsidRPr="004B006E" w:rsidRDefault="00A43234" w:rsidP="00A668DB">
      <w:pPr>
        <w:rPr>
          <w:rFonts w:ascii="Times New Roman" w:hAnsi="Times New Roman"/>
          <w:sz w:val="22"/>
          <w:szCs w:val="22"/>
        </w:rPr>
      </w:pPr>
      <w:r>
        <w:rPr>
          <w:rFonts w:ascii="Times New Roman" w:hAnsi="Times New Roman"/>
          <w:sz w:val="22"/>
          <w:szCs w:val="22"/>
        </w:rPr>
        <w:t>---------------------------------------------------------------------------------------------------</w:t>
      </w:r>
    </w:p>
    <w:p w14:paraId="2A29A86A" w14:textId="77777777" w:rsidR="00A43234" w:rsidRDefault="00A43234" w:rsidP="00A43234">
      <w:pPr>
        <w:keepNext/>
        <w:rPr>
          <w:rFonts w:ascii="Times New Roman" w:hAnsi="Times New Roman"/>
          <w:sz w:val="22"/>
          <w:szCs w:val="22"/>
        </w:rPr>
      </w:pPr>
      <w:r>
        <w:rPr>
          <w:rFonts w:ascii="Times New Roman" w:hAnsi="Times New Roman"/>
          <w:sz w:val="22"/>
          <w:szCs w:val="22"/>
        </w:rPr>
        <w:t>Dear Mr. MacCarthy,</w:t>
      </w:r>
    </w:p>
    <w:p w14:paraId="1B2EC6E6" w14:textId="77777777" w:rsidR="00A43234" w:rsidRDefault="00A43234" w:rsidP="00A43234">
      <w:pPr>
        <w:keepNext/>
        <w:rPr>
          <w:rFonts w:ascii="Times New Roman" w:hAnsi="Times New Roman"/>
          <w:sz w:val="22"/>
          <w:szCs w:val="22"/>
        </w:rPr>
      </w:pPr>
    </w:p>
    <w:p w14:paraId="6C91179B" w14:textId="77777777" w:rsidR="00A43234" w:rsidRDefault="00A43234" w:rsidP="00A668DB">
      <w:pPr>
        <w:rPr>
          <w:rFonts w:ascii="Times New Roman" w:hAnsi="Times New Roman"/>
          <w:sz w:val="22"/>
          <w:szCs w:val="22"/>
        </w:rPr>
      </w:pPr>
      <w:r>
        <w:rPr>
          <w:rFonts w:ascii="Times New Roman" w:hAnsi="Times New Roman"/>
          <w:sz w:val="22"/>
          <w:szCs w:val="22"/>
        </w:rPr>
        <w:t xml:space="preserve">Thank you for your feedback posted on February 16, 2018 responding to a 30-day request for comments on the Fast Response Survey System (FRSS) 109: Teachers’ Use of Technology for School and Homework Assignments – Preliminary Activities. </w:t>
      </w:r>
      <w:r w:rsidR="0085230F">
        <w:rPr>
          <w:rFonts w:ascii="Times New Roman" w:hAnsi="Times New Roman"/>
          <w:sz w:val="22"/>
          <w:szCs w:val="22"/>
        </w:rPr>
        <w:t xml:space="preserve">The National Center for Education Statistics </w:t>
      </w:r>
      <w:r w:rsidR="00D92B45">
        <w:rPr>
          <w:rFonts w:ascii="Times New Roman" w:hAnsi="Times New Roman"/>
          <w:sz w:val="22"/>
          <w:szCs w:val="22"/>
        </w:rPr>
        <w:t xml:space="preserve">(NCES) </w:t>
      </w:r>
      <w:r w:rsidR="0085230F">
        <w:rPr>
          <w:rFonts w:ascii="Times New Roman" w:hAnsi="Times New Roman"/>
          <w:sz w:val="22"/>
          <w:szCs w:val="22"/>
        </w:rPr>
        <w:t>appreciates your interest in the FRSS survey. I have provided a response to your comments below.</w:t>
      </w:r>
    </w:p>
    <w:p w14:paraId="15437C0A" w14:textId="77777777" w:rsidR="0085230F" w:rsidRDefault="0085230F" w:rsidP="00A668DB">
      <w:pPr>
        <w:rPr>
          <w:rFonts w:ascii="Times New Roman" w:hAnsi="Times New Roman"/>
          <w:sz w:val="22"/>
          <w:szCs w:val="22"/>
        </w:rPr>
      </w:pPr>
    </w:p>
    <w:p w14:paraId="1C0A449C" w14:textId="77777777" w:rsidR="00831E49" w:rsidRDefault="00D92B45" w:rsidP="00A668DB">
      <w:pPr>
        <w:rPr>
          <w:rFonts w:ascii="Times New Roman" w:hAnsi="Times New Roman"/>
          <w:sz w:val="22"/>
          <w:szCs w:val="22"/>
        </w:rPr>
      </w:pPr>
      <w:r>
        <w:rPr>
          <w:rFonts w:ascii="Times New Roman" w:hAnsi="Times New Roman"/>
          <w:sz w:val="22"/>
          <w:szCs w:val="22"/>
        </w:rPr>
        <w:t xml:space="preserve">Characteristics of schools are included on the NCES sampling frame for the survey. </w:t>
      </w:r>
      <w:r w:rsidR="00D62281">
        <w:rPr>
          <w:rFonts w:ascii="Times New Roman" w:hAnsi="Times New Roman"/>
          <w:sz w:val="22"/>
          <w:szCs w:val="22"/>
        </w:rPr>
        <w:t>These characteristics include variables such as</w:t>
      </w:r>
      <w:r w:rsidR="0021508C">
        <w:rPr>
          <w:rFonts w:ascii="Times New Roman" w:hAnsi="Times New Roman"/>
          <w:sz w:val="22"/>
          <w:szCs w:val="22"/>
        </w:rPr>
        <w:t xml:space="preserve"> </w:t>
      </w:r>
      <w:r w:rsidR="00D62281">
        <w:rPr>
          <w:rFonts w:ascii="Times New Roman" w:hAnsi="Times New Roman"/>
          <w:sz w:val="22"/>
          <w:szCs w:val="22"/>
        </w:rPr>
        <w:t xml:space="preserve">school enrollment size, </w:t>
      </w:r>
      <w:r w:rsidR="0021508C">
        <w:rPr>
          <w:rFonts w:ascii="Times New Roman" w:hAnsi="Times New Roman"/>
          <w:sz w:val="22"/>
          <w:szCs w:val="22"/>
        </w:rPr>
        <w:t xml:space="preserve">instructional level of the school, </w:t>
      </w:r>
      <w:r w:rsidR="00D62281">
        <w:rPr>
          <w:rFonts w:ascii="Times New Roman" w:hAnsi="Times New Roman"/>
          <w:sz w:val="22"/>
          <w:szCs w:val="22"/>
        </w:rPr>
        <w:t>community type (sometimes referred to as urbanicity), geographic region, and poverty level. Selected variables will be used for the survey analysis and report.</w:t>
      </w:r>
      <w:r w:rsidR="004666ED">
        <w:rPr>
          <w:rFonts w:ascii="Times New Roman" w:hAnsi="Times New Roman"/>
          <w:sz w:val="22"/>
          <w:szCs w:val="22"/>
        </w:rPr>
        <w:t xml:space="preserve"> Online schools that are in the sampling frame are considered regular public schools, and as such, will have a probability of selection for the school sample.</w:t>
      </w:r>
    </w:p>
    <w:p w14:paraId="1381E4C7" w14:textId="20BD5FA0" w:rsidR="00D62281" w:rsidRDefault="00D62281" w:rsidP="00A668DB">
      <w:pPr>
        <w:rPr>
          <w:rFonts w:ascii="Times New Roman" w:hAnsi="Times New Roman"/>
          <w:sz w:val="22"/>
          <w:szCs w:val="22"/>
        </w:rPr>
      </w:pPr>
    </w:p>
    <w:p w14:paraId="7932641B" w14:textId="2D78967B" w:rsidR="004C248C" w:rsidRPr="00372186" w:rsidRDefault="004C248C" w:rsidP="00542A01">
      <w:pPr>
        <w:widowControl w:val="0"/>
        <w:rPr>
          <w:rFonts w:ascii="Times New Roman" w:hAnsi="Times New Roman"/>
          <w:sz w:val="22"/>
          <w:szCs w:val="22"/>
        </w:rPr>
      </w:pPr>
      <w:r>
        <w:rPr>
          <w:rFonts w:ascii="Times New Roman" w:hAnsi="Times New Roman"/>
          <w:sz w:val="22"/>
          <w:szCs w:val="22"/>
        </w:rPr>
        <w:t xml:space="preserve">We agree that the topics you mention are important ones to explore. However, this survey </w:t>
      </w:r>
      <w:r w:rsidR="00AA71B2">
        <w:rPr>
          <w:rFonts w:ascii="Times New Roman" w:hAnsi="Times New Roman"/>
          <w:sz w:val="22"/>
          <w:szCs w:val="22"/>
        </w:rPr>
        <w:t xml:space="preserve">has a very specific focus and </w:t>
      </w:r>
      <w:r w:rsidR="00AA71B2">
        <w:rPr>
          <w:rFonts w:ascii="Times New Roman" w:hAnsi="Times New Roman"/>
          <w:sz w:val="22"/>
          <w:szCs w:val="22"/>
        </w:rPr>
        <w:lastRenderedPageBreak/>
        <w:t>mandate</w:t>
      </w:r>
      <w:r>
        <w:rPr>
          <w:rFonts w:ascii="Times New Roman" w:hAnsi="Times New Roman"/>
          <w:sz w:val="22"/>
          <w:szCs w:val="22"/>
        </w:rPr>
        <w:t>. This FRSS survey is being conducted as part of the NCES response to the request in the Every Student Succee</w:t>
      </w:r>
      <w:r w:rsidR="0021508C">
        <w:rPr>
          <w:rFonts w:ascii="Times New Roman" w:hAnsi="Times New Roman"/>
          <w:sz w:val="22"/>
          <w:szCs w:val="22"/>
        </w:rPr>
        <w:t>d</w:t>
      </w:r>
      <w:r>
        <w:rPr>
          <w:rFonts w:ascii="Times New Roman" w:hAnsi="Times New Roman"/>
          <w:sz w:val="22"/>
          <w:szCs w:val="22"/>
        </w:rPr>
        <w:t xml:space="preserve">s Act of 2015 to provide information about the educational impact of access to digital learning resources such as computers and the Internet outside of the classroom. </w:t>
      </w:r>
      <w:r w:rsidR="0021508C">
        <w:rPr>
          <w:rFonts w:ascii="Times New Roman" w:hAnsi="Times New Roman"/>
          <w:sz w:val="22"/>
          <w:szCs w:val="22"/>
        </w:rPr>
        <w:t xml:space="preserve">The FRSS survey will collect nationally representative data from public school teachers </w:t>
      </w:r>
      <w:r w:rsidR="00583231">
        <w:rPr>
          <w:rFonts w:ascii="Times New Roman" w:hAnsi="Times New Roman"/>
          <w:sz w:val="22"/>
          <w:szCs w:val="22"/>
        </w:rPr>
        <w:t xml:space="preserve">about their knowledge and beliefs about their students’access to digital learning resources </w:t>
      </w:r>
      <w:r w:rsidR="00583231" w:rsidRPr="00372186">
        <w:rPr>
          <w:rFonts w:ascii="Times New Roman" w:hAnsi="Times New Roman"/>
          <w:sz w:val="22"/>
          <w:szCs w:val="22"/>
        </w:rPr>
        <w:t xml:space="preserve">outside the classroom, and how this affects the </w:t>
      </w:r>
      <w:r w:rsidR="00D54970" w:rsidRPr="00372186">
        <w:rPr>
          <w:rFonts w:ascii="Times New Roman" w:hAnsi="Times New Roman"/>
          <w:sz w:val="22"/>
          <w:szCs w:val="22"/>
        </w:rPr>
        <w:t xml:space="preserve">homework </w:t>
      </w:r>
      <w:r w:rsidR="00583231" w:rsidRPr="00372186">
        <w:rPr>
          <w:rFonts w:ascii="Times New Roman" w:hAnsi="Times New Roman"/>
          <w:sz w:val="22"/>
          <w:szCs w:val="22"/>
        </w:rPr>
        <w:t>assignments they give</w:t>
      </w:r>
      <w:r w:rsidR="00D54970" w:rsidRPr="00372186">
        <w:rPr>
          <w:rFonts w:ascii="Times New Roman" w:hAnsi="Times New Roman"/>
          <w:sz w:val="22"/>
          <w:szCs w:val="22"/>
        </w:rPr>
        <w:t xml:space="preserve"> and the assistance they provide to students with limited </w:t>
      </w:r>
      <w:r w:rsidR="00AA71B2" w:rsidRPr="00372186">
        <w:rPr>
          <w:rFonts w:ascii="Times New Roman" w:hAnsi="Times New Roman"/>
          <w:sz w:val="22"/>
          <w:szCs w:val="22"/>
        </w:rPr>
        <w:t xml:space="preserve">access to </w:t>
      </w:r>
      <w:r w:rsidR="00D54970" w:rsidRPr="00372186">
        <w:rPr>
          <w:rFonts w:ascii="Times New Roman" w:hAnsi="Times New Roman"/>
          <w:sz w:val="22"/>
          <w:szCs w:val="22"/>
        </w:rPr>
        <w:t>technology outside of school</w:t>
      </w:r>
      <w:r w:rsidR="00583231" w:rsidRPr="00372186">
        <w:rPr>
          <w:rFonts w:ascii="Times New Roman" w:hAnsi="Times New Roman"/>
          <w:sz w:val="22"/>
          <w:szCs w:val="22"/>
        </w:rPr>
        <w:t>.</w:t>
      </w:r>
      <w:r w:rsidR="00080C72" w:rsidRPr="00372186">
        <w:rPr>
          <w:rFonts w:ascii="Times New Roman" w:hAnsi="Times New Roman"/>
          <w:sz w:val="22"/>
          <w:szCs w:val="22"/>
        </w:rPr>
        <w:t xml:space="preserve"> The survey focuses on information that can best be provided by teachers from their perspective and direct interaction with students.</w:t>
      </w:r>
      <w:r w:rsidR="00831E49" w:rsidRPr="00372186">
        <w:rPr>
          <w:rFonts w:ascii="Times New Roman" w:hAnsi="Times New Roman"/>
          <w:sz w:val="22"/>
          <w:szCs w:val="22"/>
        </w:rPr>
        <w:t xml:space="preserve"> </w:t>
      </w:r>
      <w:r w:rsidR="00F01CD1" w:rsidRPr="00372186">
        <w:rPr>
          <w:rFonts w:ascii="Times New Roman" w:hAnsi="Times New Roman"/>
          <w:sz w:val="22"/>
          <w:szCs w:val="22"/>
        </w:rPr>
        <w:t>The additional information you suggest would be useful and interesting to collect in addition to the questions in the public comment materials.</w:t>
      </w:r>
      <w:r w:rsidR="00831E49" w:rsidRPr="00372186">
        <w:rPr>
          <w:rFonts w:ascii="Times New Roman" w:hAnsi="Times New Roman"/>
          <w:sz w:val="22"/>
          <w:szCs w:val="22"/>
        </w:rPr>
        <w:t xml:space="preserve"> </w:t>
      </w:r>
      <w:r w:rsidR="00F01CD1" w:rsidRPr="00372186">
        <w:rPr>
          <w:rFonts w:ascii="Times New Roman" w:hAnsi="Times New Roman"/>
          <w:sz w:val="22"/>
          <w:szCs w:val="22"/>
        </w:rPr>
        <w:t>However, in order to limit burden on respondents and improve response rates, FRSS collections are limited to 3 pages of questions.</w:t>
      </w:r>
      <w:r w:rsidR="00831E49" w:rsidRPr="00372186">
        <w:rPr>
          <w:rFonts w:ascii="Times New Roman" w:hAnsi="Times New Roman"/>
          <w:sz w:val="22"/>
          <w:szCs w:val="22"/>
        </w:rPr>
        <w:t xml:space="preserve"> </w:t>
      </w:r>
      <w:r w:rsidR="00F01CD1" w:rsidRPr="00372186">
        <w:rPr>
          <w:rFonts w:ascii="Times New Roman" w:hAnsi="Times New Roman"/>
          <w:sz w:val="22"/>
          <w:szCs w:val="22"/>
        </w:rPr>
        <w:t>We need this much space to address the original research question, unfortunately.</w:t>
      </w:r>
    </w:p>
    <w:p w14:paraId="1F9AA4B1" w14:textId="77777777" w:rsidR="00372186" w:rsidRPr="00372186" w:rsidRDefault="00372186" w:rsidP="00542A01">
      <w:pPr>
        <w:widowControl w:val="0"/>
        <w:rPr>
          <w:rFonts w:ascii="Times New Roman" w:hAnsi="Times New Roman"/>
          <w:sz w:val="22"/>
          <w:szCs w:val="22"/>
        </w:rPr>
      </w:pPr>
    </w:p>
    <w:p w14:paraId="25393C1E" w14:textId="77777777" w:rsidR="00372186" w:rsidRPr="00372186" w:rsidRDefault="00372186" w:rsidP="00372186">
      <w:pPr>
        <w:rPr>
          <w:rFonts w:ascii="Times New Roman" w:hAnsi="Times New Roman"/>
          <w:sz w:val="22"/>
          <w:szCs w:val="22"/>
        </w:rPr>
      </w:pPr>
      <w:r w:rsidRPr="00372186">
        <w:rPr>
          <w:rFonts w:ascii="Times New Roman" w:hAnsi="Times New Roman"/>
          <w:sz w:val="22"/>
          <w:szCs w:val="22"/>
        </w:rPr>
        <w:t>However, I wanted to bring to your attention that NCES, in general, regularly includes questions in its various surveys (</w:t>
      </w:r>
      <w:hyperlink r:id="rId10" w:history="1">
        <w:r w:rsidRPr="00372186">
          <w:rPr>
            <w:rStyle w:val="Hyperlink"/>
            <w:rFonts w:ascii="Times New Roman" w:hAnsi="Times New Roman"/>
            <w:sz w:val="22"/>
            <w:szCs w:val="22"/>
          </w:rPr>
          <w:t>https://nces.ed.gov/surveys/</w:t>
        </w:r>
      </w:hyperlink>
      <w:r w:rsidRPr="00372186">
        <w:rPr>
          <w:rFonts w:ascii="Times New Roman" w:hAnsi="Times New Roman"/>
          <w:sz w:val="22"/>
          <w:szCs w:val="22"/>
        </w:rPr>
        <w:t xml:space="preserve">; and </w:t>
      </w:r>
      <w:hyperlink r:id="rId11" w:history="1">
        <w:r w:rsidRPr="00372186">
          <w:rPr>
            <w:rStyle w:val="Hyperlink"/>
            <w:rFonts w:ascii="Times New Roman" w:hAnsi="Times New Roman"/>
            <w:sz w:val="22"/>
            <w:szCs w:val="22"/>
          </w:rPr>
          <w:t>https://datainventory.ed.gov/</w:t>
        </w:r>
      </w:hyperlink>
      <w:r w:rsidRPr="00372186">
        <w:rPr>
          <w:rFonts w:ascii="Times New Roman" w:hAnsi="Times New Roman"/>
          <w:sz w:val="22"/>
          <w:szCs w:val="22"/>
        </w:rPr>
        <w:t>) related to technology in education, and continually research and evaluate what questions should and can be included in each of our surveys. The ultimate decision is driven by the utility of the resulting data, the availability and cost feasibility of collecting them, and the space on the survey given data needs across all domains of interest. Below I provide a couple of examples of NCES surveys that collect relevant data.</w:t>
      </w:r>
    </w:p>
    <w:p w14:paraId="1FC4195A" w14:textId="77777777" w:rsidR="00372186" w:rsidRPr="00372186" w:rsidRDefault="00372186" w:rsidP="00372186">
      <w:pPr>
        <w:rPr>
          <w:rFonts w:ascii="Times New Roman" w:hAnsi="Times New Roman"/>
          <w:sz w:val="22"/>
          <w:szCs w:val="22"/>
        </w:rPr>
      </w:pPr>
    </w:p>
    <w:p w14:paraId="410D4BFD" w14:textId="77777777" w:rsidR="00372186" w:rsidRPr="00372186" w:rsidRDefault="00372186" w:rsidP="00372186">
      <w:pPr>
        <w:rPr>
          <w:rFonts w:ascii="Times New Roman" w:hAnsi="Times New Roman"/>
          <w:sz w:val="22"/>
          <w:szCs w:val="22"/>
        </w:rPr>
      </w:pPr>
      <w:r w:rsidRPr="00372186">
        <w:rPr>
          <w:rFonts w:ascii="Times New Roman" w:hAnsi="Times New Roman"/>
          <w:sz w:val="22"/>
          <w:szCs w:val="22"/>
        </w:rPr>
        <w:t>For example, in the spring 2016 (fifth-grade) data collection for the Early Childhood Longitudinal Study Kindergarten Class of 2010–11 (ECLS-K:2011), we asked parents how often do they use a computer or any other electronic device to find out about their child’s grades, homework and other school assignments and projects, and to communicate with their child’s teachers and administrative staff by email.</w:t>
      </w:r>
    </w:p>
    <w:p w14:paraId="36290EE3" w14:textId="77777777" w:rsidR="00372186" w:rsidRPr="00372186" w:rsidRDefault="00372186" w:rsidP="00372186">
      <w:pPr>
        <w:autoSpaceDE w:val="0"/>
        <w:autoSpaceDN w:val="0"/>
        <w:rPr>
          <w:rFonts w:ascii="Times New Roman" w:hAnsi="Times New Roman"/>
          <w:sz w:val="22"/>
          <w:szCs w:val="22"/>
        </w:rPr>
      </w:pPr>
    </w:p>
    <w:p w14:paraId="602CFC78" w14:textId="77777777" w:rsidR="00372186" w:rsidRPr="00372186" w:rsidRDefault="00372186" w:rsidP="00372186">
      <w:pPr>
        <w:rPr>
          <w:rFonts w:ascii="Times New Roman" w:hAnsi="Times New Roman"/>
          <w:color w:val="1F497D"/>
          <w:sz w:val="22"/>
          <w:szCs w:val="22"/>
        </w:rPr>
      </w:pPr>
      <w:r w:rsidRPr="00372186">
        <w:rPr>
          <w:rFonts w:ascii="Times New Roman" w:hAnsi="Times New Roman"/>
          <w:sz w:val="22"/>
          <w:szCs w:val="22"/>
        </w:rPr>
        <w:t xml:space="preserve">On the upcoming 2019-20 National Teacher and Principal Survey (NTPS), we will be asking schools about the number of full-time and part-time technology specialists at their school. This question was also part of the 2015-16 NTPS, and data on the number of FT and PT technology specialists for the 2015-16 school year are available at </w:t>
      </w:r>
      <w:hyperlink r:id="rId12" w:history="1">
        <w:r w:rsidRPr="00372186">
          <w:rPr>
            <w:rStyle w:val="Hyperlink"/>
            <w:rFonts w:ascii="Times New Roman" w:hAnsi="Times New Roman"/>
            <w:sz w:val="22"/>
            <w:szCs w:val="22"/>
          </w:rPr>
          <w:t>https://nces.ed.gov/surveys/ntps/tables/ntps1516_20180119002_s1n.asp</w:t>
        </w:r>
      </w:hyperlink>
      <w:r w:rsidRPr="00372186">
        <w:rPr>
          <w:rFonts w:ascii="Times New Roman" w:hAnsi="Times New Roman"/>
          <w:sz w:val="22"/>
          <w:szCs w:val="22"/>
        </w:rPr>
        <w:t xml:space="preserve">. The 2015-16 NTPS also asked earlier career teachers about how well prepared they felt to use computers in classroom instruction: </w:t>
      </w:r>
      <w:hyperlink r:id="rId13" w:history="1">
        <w:r w:rsidRPr="00372186">
          <w:rPr>
            <w:rStyle w:val="Hyperlink"/>
            <w:rFonts w:ascii="Times New Roman" w:hAnsi="Times New Roman"/>
            <w:sz w:val="22"/>
            <w:szCs w:val="22"/>
          </w:rPr>
          <w:t>https://nces.ed.gov/surveys/ntps/tables/ntps1516_20180119001_t1n.asp</w:t>
        </w:r>
      </w:hyperlink>
      <w:r w:rsidRPr="00372186">
        <w:rPr>
          <w:rFonts w:ascii="Times New Roman" w:hAnsi="Times New Roman"/>
          <w:sz w:val="22"/>
          <w:szCs w:val="22"/>
        </w:rPr>
        <w:t>. We plan to include this item again in the 2019-20 NTPS.</w:t>
      </w:r>
    </w:p>
    <w:p w14:paraId="38DE77E9" w14:textId="77777777" w:rsidR="00372186" w:rsidRPr="00372186" w:rsidRDefault="00372186" w:rsidP="00372186">
      <w:pPr>
        <w:rPr>
          <w:rFonts w:ascii="Times New Roman" w:hAnsi="Times New Roman"/>
          <w:sz w:val="22"/>
          <w:szCs w:val="22"/>
        </w:rPr>
      </w:pPr>
    </w:p>
    <w:p w14:paraId="49AB0A33" w14:textId="77777777" w:rsidR="00372186" w:rsidRPr="00372186" w:rsidRDefault="00372186" w:rsidP="00372186">
      <w:pPr>
        <w:rPr>
          <w:rFonts w:ascii="Times New Roman" w:hAnsi="Times New Roman"/>
          <w:sz w:val="22"/>
          <w:szCs w:val="22"/>
        </w:rPr>
      </w:pPr>
      <w:r w:rsidRPr="00372186">
        <w:rPr>
          <w:rFonts w:ascii="Times New Roman" w:hAnsi="Times New Roman"/>
          <w:sz w:val="22"/>
          <w:szCs w:val="22"/>
        </w:rPr>
        <w:t>And the National Assessment of Educational Progress (NAEP) student, teacher, and school administrator questionnaires currently capture: (a) access to technology (we distinguish between laptop/tablet/smartphone), (b) internet access, (c) whether teachers receive technology training, (d) frequency (not time) in which teachers attend technology training, (e) frequency (not time) in which teachers use technology to complete specific math/writing tasks, and (f) number of full- and part- time teachers.</w:t>
      </w:r>
    </w:p>
    <w:p w14:paraId="41B3173A" w14:textId="77777777" w:rsidR="00372186" w:rsidRPr="00372186" w:rsidRDefault="00372186" w:rsidP="00372186">
      <w:pPr>
        <w:autoSpaceDE w:val="0"/>
        <w:autoSpaceDN w:val="0"/>
        <w:rPr>
          <w:rFonts w:ascii="Times New Roman" w:hAnsi="Times New Roman"/>
          <w:sz w:val="22"/>
          <w:szCs w:val="22"/>
        </w:rPr>
      </w:pPr>
    </w:p>
    <w:p w14:paraId="6F938E75" w14:textId="77777777" w:rsidR="00080C72" w:rsidRPr="00372186" w:rsidRDefault="00080C72" w:rsidP="00A668DB">
      <w:pPr>
        <w:rPr>
          <w:rFonts w:ascii="Times New Roman" w:hAnsi="Times New Roman"/>
          <w:sz w:val="22"/>
          <w:szCs w:val="22"/>
        </w:rPr>
      </w:pPr>
      <w:r w:rsidRPr="00372186">
        <w:rPr>
          <w:rFonts w:ascii="Times New Roman" w:hAnsi="Times New Roman"/>
          <w:sz w:val="22"/>
          <w:szCs w:val="22"/>
        </w:rPr>
        <w:t>Sincerely,</w:t>
      </w:r>
    </w:p>
    <w:p w14:paraId="0ACD206F" w14:textId="77777777" w:rsidR="00080C72" w:rsidRPr="00372186" w:rsidRDefault="00080C72" w:rsidP="00A668DB">
      <w:pPr>
        <w:rPr>
          <w:rFonts w:ascii="Times New Roman" w:hAnsi="Times New Roman"/>
          <w:sz w:val="22"/>
          <w:szCs w:val="22"/>
        </w:rPr>
      </w:pPr>
    </w:p>
    <w:p w14:paraId="7A61F499" w14:textId="77777777" w:rsidR="00080C72" w:rsidRPr="00372186" w:rsidRDefault="00080C72" w:rsidP="00A668DB">
      <w:pPr>
        <w:rPr>
          <w:rFonts w:ascii="Times New Roman" w:hAnsi="Times New Roman"/>
          <w:sz w:val="22"/>
          <w:szCs w:val="22"/>
        </w:rPr>
      </w:pPr>
      <w:r w:rsidRPr="00372186">
        <w:rPr>
          <w:rFonts w:ascii="Times New Roman" w:hAnsi="Times New Roman"/>
          <w:sz w:val="22"/>
          <w:szCs w:val="22"/>
        </w:rPr>
        <w:t>Chris Chapman</w:t>
      </w:r>
    </w:p>
    <w:p w14:paraId="1AF18D37" w14:textId="77777777" w:rsidR="00080C72" w:rsidRPr="00372186" w:rsidRDefault="00031FAC" w:rsidP="00A668DB">
      <w:pPr>
        <w:rPr>
          <w:rFonts w:ascii="Times New Roman" w:hAnsi="Times New Roman"/>
          <w:sz w:val="22"/>
          <w:szCs w:val="22"/>
        </w:rPr>
      </w:pPr>
      <w:r w:rsidRPr="00372186">
        <w:rPr>
          <w:rFonts w:ascii="Times New Roman" w:hAnsi="Times New Roman"/>
          <w:sz w:val="22"/>
          <w:szCs w:val="22"/>
        </w:rPr>
        <w:t>Associate Commissioner</w:t>
      </w:r>
    </w:p>
    <w:p w14:paraId="3FC345BB" w14:textId="77777777" w:rsidR="00031FAC" w:rsidRPr="00372186" w:rsidRDefault="00031FAC" w:rsidP="00A668DB">
      <w:pPr>
        <w:rPr>
          <w:rFonts w:ascii="Times New Roman" w:hAnsi="Times New Roman"/>
          <w:sz w:val="22"/>
          <w:szCs w:val="22"/>
        </w:rPr>
      </w:pPr>
      <w:r w:rsidRPr="00372186">
        <w:rPr>
          <w:rFonts w:ascii="Times New Roman" w:hAnsi="Times New Roman"/>
          <w:sz w:val="22"/>
          <w:szCs w:val="22"/>
        </w:rPr>
        <w:t>Sample Survey</w:t>
      </w:r>
      <w:r w:rsidR="007C3AF2" w:rsidRPr="00372186">
        <w:rPr>
          <w:rFonts w:ascii="Times New Roman" w:hAnsi="Times New Roman"/>
          <w:sz w:val="22"/>
          <w:szCs w:val="22"/>
        </w:rPr>
        <w:t>s</w:t>
      </w:r>
      <w:r w:rsidRPr="00372186">
        <w:rPr>
          <w:rFonts w:ascii="Times New Roman" w:hAnsi="Times New Roman"/>
          <w:sz w:val="22"/>
          <w:szCs w:val="22"/>
        </w:rPr>
        <w:t xml:space="preserve"> Division</w:t>
      </w:r>
    </w:p>
    <w:p w14:paraId="4156ED1A" w14:textId="77777777" w:rsidR="00031FAC" w:rsidRPr="00372186" w:rsidRDefault="00031FAC" w:rsidP="00A668DB">
      <w:pPr>
        <w:rPr>
          <w:rFonts w:ascii="Times New Roman" w:hAnsi="Times New Roman"/>
          <w:sz w:val="22"/>
          <w:szCs w:val="22"/>
        </w:rPr>
      </w:pPr>
      <w:r w:rsidRPr="00372186">
        <w:rPr>
          <w:rFonts w:ascii="Times New Roman" w:hAnsi="Times New Roman"/>
          <w:sz w:val="22"/>
          <w:szCs w:val="22"/>
        </w:rPr>
        <w:t>National Center for Education Statistics</w:t>
      </w:r>
    </w:p>
    <w:p w14:paraId="3ED2D3F0" w14:textId="77777777" w:rsidR="00031FAC" w:rsidRPr="00372186" w:rsidRDefault="00031FAC" w:rsidP="00A668DB">
      <w:pPr>
        <w:rPr>
          <w:rFonts w:ascii="Times New Roman" w:hAnsi="Times New Roman"/>
          <w:sz w:val="22"/>
          <w:szCs w:val="22"/>
        </w:rPr>
      </w:pPr>
      <w:r w:rsidRPr="00372186">
        <w:rPr>
          <w:rFonts w:ascii="Times New Roman" w:hAnsi="Times New Roman"/>
          <w:sz w:val="22"/>
          <w:szCs w:val="22"/>
        </w:rPr>
        <w:t>U.S. Department of Education</w:t>
      </w:r>
    </w:p>
    <w:p w14:paraId="22914589" w14:textId="50F6D316" w:rsidR="00A43234" w:rsidRPr="00372186" w:rsidRDefault="00031FAC" w:rsidP="00A668DB">
      <w:pPr>
        <w:rPr>
          <w:rFonts w:ascii="Times New Roman" w:hAnsi="Times New Roman"/>
          <w:sz w:val="22"/>
          <w:szCs w:val="22"/>
        </w:rPr>
      </w:pPr>
      <w:r w:rsidRPr="00372186">
        <w:rPr>
          <w:rFonts w:ascii="Times New Roman" w:hAnsi="Times New Roman"/>
          <w:sz w:val="22"/>
          <w:szCs w:val="22"/>
        </w:rPr>
        <w:t>Phone: (202) 245-7103</w:t>
      </w:r>
    </w:p>
    <w:sectPr w:rsidR="00A43234" w:rsidRPr="00372186" w:rsidSect="00542A01">
      <w:pgSz w:w="12240" w:h="15840" w:code="1"/>
      <w:pgMar w:top="864" w:right="864" w:bottom="720" w:left="864" w:header="432"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A7C6" w14:textId="77777777" w:rsidR="00CA32D2" w:rsidRDefault="00CA32D2">
      <w:pPr>
        <w:spacing w:line="240" w:lineRule="auto"/>
      </w:pPr>
      <w:r>
        <w:separator/>
      </w:r>
    </w:p>
  </w:endnote>
  <w:endnote w:type="continuationSeparator" w:id="0">
    <w:p w14:paraId="5D51E55A" w14:textId="77777777" w:rsidR="00CA32D2" w:rsidRDefault="00CA3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BE78F" w14:textId="77777777" w:rsidR="00CA32D2" w:rsidRDefault="00CA32D2">
      <w:pPr>
        <w:spacing w:line="240" w:lineRule="auto"/>
      </w:pPr>
      <w:r>
        <w:separator/>
      </w:r>
    </w:p>
  </w:footnote>
  <w:footnote w:type="continuationSeparator" w:id="0">
    <w:p w14:paraId="55E22C4E" w14:textId="77777777" w:rsidR="00CA32D2" w:rsidRDefault="00CA32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9B"/>
    <w:rsid w:val="00031FAC"/>
    <w:rsid w:val="000350E9"/>
    <w:rsid w:val="00036AF4"/>
    <w:rsid w:val="00043871"/>
    <w:rsid w:val="000447C2"/>
    <w:rsid w:val="00047085"/>
    <w:rsid w:val="00051FAB"/>
    <w:rsid w:val="00057925"/>
    <w:rsid w:val="0006498E"/>
    <w:rsid w:val="00066207"/>
    <w:rsid w:val="00073632"/>
    <w:rsid w:val="00073F2D"/>
    <w:rsid w:val="00076495"/>
    <w:rsid w:val="00080C72"/>
    <w:rsid w:val="00091A23"/>
    <w:rsid w:val="000C33DB"/>
    <w:rsid w:val="000D02CD"/>
    <w:rsid w:val="000D51B5"/>
    <w:rsid w:val="000E07BE"/>
    <w:rsid w:val="000F4CFB"/>
    <w:rsid w:val="00101C84"/>
    <w:rsid w:val="00114C6E"/>
    <w:rsid w:val="00120A6B"/>
    <w:rsid w:val="00121A4A"/>
    <w:rsid w:val="00134EFB"/>
    <w:rsid w:val="00147D20"/>
    <w:rsid w:val="00152B01"/>
    <w:rsid w:val="00156208"/>
    <w:rsid w:val="001659AC"/>
    <w:rsid w:val="001768BA"/>
    <w:rsid w:val="00184A10"/>
    <w:rsid w:val="001A10A2"/>
    <w:rsid w:val="001B097C"/>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1508C"/>
    <w:rsid w:val="00266495"/>
    <w:rsid w:val="00267642"/>
    <w:rsid w:val="002747D9"/>
    <w:rsid w:val="00282312"/>
    <w:rsid w:val="002851B1"/>
    <w:rsid w:val="002A546D"/>
    <w:rsid w:val="002A6821"/>
    <w:rsid w:val="002D1420"/>
    <w:rsid w:val="002D3E8C"/>
    <w:rsid w:val="002F0F19"/>
    <w:rsid w:val="002F5259"/>
    <w:rsid w:val="00302E5C"/>
    <w:rsid w:val="00304009"/>
    <w:rsid w:val="00315646"/>
    <w:rsid w:val="00323FC9"/>
    <w:rsid w:val="003254F9"/>
    <w:rsid w:val="00372186"/>
    <w:rsid w:val="00383C29"/>
    <w:rsid w:val="00397B0B"/>
    <w:rsid w:val="003A33F2"/>
    <w:rsid w:val="003A4615"/>
    <w:rsid w:val="003A522C"/>
    <w:rsid w:val="003A6AB6"/>
    <w:rsid w:val="003C3199"/>
    <w:rsid w:val="004144E2"/>
    <w:rsid w:val="00414B36"/>
    <w:rsid w:val="004153AF"/>
    <w:rsid w:val="00417779"/>
    <w:rsid w:val="00421E98"/>
    <w:rsid w:val="004273F4"/>
    <w:rsid w:val="004666ED"/>
    <w:rsid w:val="0047041E"/>
    <w:rsid w:val="004762B0"/>
    <w:rsid w:val="00481DB2"/>
    <w:rsid w:val="00493E51"/>
    <w:rsid w:val="004B006E"/>
    <w:rsid w:val="004B3AEF"/>
    <w:rsid w:val="004C248C"/>
    <w:rsid w:val="004D0D4C"/>
    <w:rsid w:val="004D3719"/>
    <w:rsid w:val="004E7AC1"/>
    <w:rsid w:val="00517BD9"/>
    <w:rsid w:val="00542A01"/>
    <w:rsid w:val="005444F4"/>
    <w:rsid w:val="005547B9"/>
    <w:rsid w:val="00575C11"/>
    <w:rsid w:val="00580B23"/>
    <w:rsid w:val="00583231"/>
    <w:rsid w:val="00593313"/>
    <w:rsid w:val="00596C37"/>
    <w:rsid w:val="005B4F6C"/>
    <w:rsid w:val="005B7031"/>
    <w:rsid w:val="005D1174"/>
    <w:rsid w:val="005D46D8"/>
    <w:rsid w:val="005D5BBC"/>
    <w:rsid w:val="005E3AA1"/>
    <w:rsid w:val="005E53FF"/>
    <w:rsid w:val="005F33C9"/>
    <w:rsid w:val="005F5509"/>
    <w:rsid w:val="005F567D"/>
    <w:rsid w:val="00614494"/>
    <w:rsid w:val="006313A0"/>
    <w:rsid w:val="00644471"/>
    <w:rsid w:val="00651022"/>
    <w:rsid w:val="00672E8F"/>
    <w:rsid w:val="006756A3"/>
    <w:rsid w:val="0068253C"/>
    <w:rsid w:val="00683296"/>
    <w:rsid w:val="0068381B"/>
    <w:rsid w:val="00683820"/>
    <w:rsid w:val="006849A8"/>
    <w:rsid w:val="0068605C"/>
    <w:rsid w:val="006901D7"/>
    <w:rsid w:val="006A0637"/>
    <w:rsid w:val="006A238C"/>
    <w:rsid w:val="006A46F6"/>
    <w:rsid w:val="006D735C"/>
    <w:rsid w:val="006E775D"/>
    <w:rsid w:val="0070039E"/>
    <w:rsid w:val="007035CD"/>
    <w:rsid w:val="00705A09"/>
    <w:rsid w:val="00707A44"/>
    <w:rsid w:val="00721588"/>
    <w:rsid w:val="0072337A"/>
    <w:rsid w:val="007304BD"/>
    <w:rsid w:val="00731A44"/>
    <w:rsid w:val="00741FAB"/>
    <w:rsid w:val="0074389B"/>
    <w:rsid w:val="00770E81"/>
    <w:rsid w:val="00774268"/>
    <w:rsid w:val="0077775D"/>
    <w:rsid w:val="00795760"/>
    <w:rsid w:val="007A4BF5"/>
    <w:rsid w:val="007A76FF"/>
    <w:rsid w:val="007A7CB3"/>
    <w:rsid w:val="007C0946"/>
    <w:rsid w:val="007C2D80"/>
    <w:rsid w:val="007C3AF2"/>
    <w:rsid w:val="00814CC7"/>
    <w:rsid w:val="00820C97"/>
    <w:rsid w:val="00831E49"/>
    <w:rsid w:val="008478CF"/>
    <w:rsid w:val="00850A8B"/>
    <w:rsid w:val="0085230F"/>
    <w:rsid w:val="00853851"/>
    <w:rsid w:val="008562F2"/>
    <w:rsid w:val="0086324B"/>
    <w:rsid w:val="008750B5"/>
    <w:rsid w:val="0088021E"/>
    <w:rsid w:val="008874B0"/>
    <w:rsid w:val="00887EC8"/>
    <w:rsid w:val="00894610"/>
    <w:rsid w:val="00895E95"/>
    <w:rsid w:val="008B577C"/>
    <w:rsid w:val="008D45A5"/>
    <w:rsid w:val="00923737"/>
    <w:rsid w:val="00923C66"/>
    <w:rsid w:val="009355F7"/>
    <w:rsid w:val="00940319"/>
    <w:rsid w:val="00950A60"/>
    <w:rsid w:val="0095362B"/>
    <w:rsid w:val="00965919"/>
    <w:rsid w:val="0097142D"/>
    <w:rsid w:val="009871D3"/>
    <w:rsid w:val="00992616"/>
    <w:rsid w:val="00992641"/>
    <w:rsid w:val="009943A4"/>
    <w:rsid w:val="009D254B"/>
    <w:rsid w:val="00A15A6F"/>
    <w:rsid w:val="00A26E08"/>
    <w:rsid w:val="00A43234"/>
    <w:rsid w:val="00A44935"/>
    <w:rsid w:val="00A5064E"/>
    <w:rsid w:val="00A668DB"/>
    <w:rsid w:val="00A755BD"/>
    <w:rsid w:val="00A75648"/>
    <w:rsid w:val="00A77D80"/>
    <w:rsid w:val="00A80085"/>
    <w:rsid w:val="00A80C12"/>
    <w:rsid w:val="00A877F4"/>
    <w:rsid w:val="00A9104B"/>
    <w:rsid w:val="00AA71B2"/>
    <w:rsid w:val="00AC64BC"/>
    <w:rsid w:val="00AD5980"/>
    <w:rsid w:val="00AF1251"/>
    <w:rsid w:val="00AF3094"/>
    <w:rsid w:val="00B06CAC"/>
    <w:rsid w:val="00B118D4"/>
    <w:rsid w:val="00B11E90"/>
    <w:rsid w:val="00B231D1"/>
    <w:rsid w:val="00B54406"/>
    <w:rsid w:val="00B55900"/>
    <w:rsid w:val="00B55B95"/>
    <w:rsid w:val="00B70876"/>
    <w:rsid w:val="00B755EB"/>
    <w:rsid w:val="00B84D69"/>
    <w:rsid w:val="00B9677F"/>
    <w:rsid w:val="00BA4999"/>
    <w:rsid w:val="00BB06E9"/>
    <w:rsid w:val="00BB46EA"/>
    <w:rsid w:val="00BC6E81"/>
    <w:rsid w:val="00BD1970"/>
    <w:rsid w:val="00BD4AB9"/>
    <w:rsid w:val="00BF2625"/>
    <w:rsid w:val="00C02332"/>
    <w:rsid w:val="00C06140"/>
    <w:rsid w:val="00C07120"/>
    <w:rsid w:val="00C14B4C"/>
    <w:rsid w:val="00C16990"/>
    <w:rsid w:val="00C23317"/>
    <w:rsid w:val="00C274BD"/>
    <w:rsid w:val="00C31396"/>
    <w:rsid w:val="00C41ADD"/>
    <w:rsid w:val="00C44186"/>
    <w:rsid w:val="00C50612"/>
    <w:rsid w:val="00C61ED2"/>
    <w:rsid w:val="00C7349B"/>
    <w:rsid w:val="00C81152"/>
    <w:rsid w:val="00C91CA4"/>
    <w:rsid w:val="00C9296E"/>
    <w:rsid w:val="00C9473F"/>
    <w:rsid w:val="00CA32D2"/>
    <w:rsid w:val="00CB6421"/>
    <w:rsid w:val="00CD70C0"/>
    <w:rsid w:val="00CE6820"/>
    <w:rsid w:val="00CF2F50"/>
    <w:rsid w:val="00D00D32"/>
    <w:rsid w:val="00D026CE"/>
    <w:rsid w:val="00D256B0"/>
    <w:rsid w:val="00D302BC"/>
    <w:rsid w:val="00D54970"/>
    <w:rsid w:val="00D564BE"/>
    <w:rsid w:val="00D62281"/>
    <w:rsid w:val="00D63563"/>
    <w:rsid w:val="00D92B45"/>
    <w:rsid w:val="00DB4B6E"/>
    <w:rsid w:val="00DD4E06"/>
    <w:rsid w:val="00DE658E"/>
    <w:rsid w:val="00DF435E"/>
    <w:rsid w:val="00E11D52"/>
    <w:rsid w:val="00E1521A"/>
    <w:rsid w:val="00E30E6D"/>
    <w:rsid w:val="00E314C7"/>
    <w:rsid w:val="00E33761"/>
    <w:rsid w:val="00E6096F"/>
    <w:rsid w:val="00E62BCD"/>
    <w:rsid w:val="00E65595"/>
    <w:rsid w:val="00E70DFB"/>
    <w:rsid w:val="00E90931"/>
    <w:rsid w:val="00E976F7"/>
    <w:rsid w:val="00EA6750"/>
    <w:rsid w:val="00EC17B6"/>
    <w:rsid w:val="00EC5256"/>
    <w:rsid w:val="00ED3B35"/>
    <w:rsid w:val="00EE593E"/>
    <w:rsid w:val="00EF4608"/>
    <w:rsid w:val="00F01CD1"/>
    <w:rsid w:val="00F54A25"/>
    <w:rsid w:val="00F72113"/>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9D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BodyText">
    <w:name w:val="Body Text"/>
    <w:basedOn w:val="Normal"/>
    <w:link w:val="BodyTextChar"/>
    <w:uiPriority w:val="1"/>
    <w:qFormat/>
    <w:rsid w:val="004B006E"/>
    <w:pPr>
      <w:widowControl w:val="0"/>
      <w:spacing w:line="240" w:lineRule="auto"/>
      <w:ind w:left="819"/>
    </w:pPr>
    <w:rPr>
      <w:rFonts w:ascii="Arial Unicode MS" w:eastAsia="Arial Unicode MS" w:hAnsi="Arial Unicode MS" w:cstheme="minorBidi"/>
      <w:szCs w:val="24"/>
    </w:rPr>
  </w:style>
  <w:style w:type="character" w:customStyle="1" w:styleId="BodyTextChar">
    <w:name w:val="Body Text Char"/>
    <w:basedOn w:val="DefaultParagraphFont"/>
    <w:link w:val="BodyText"/>
    <w:uiPriority w:val="1"/>
    <w:rsid w:val="004B006E"/>
    <w:rPr>
      <w:rFonts w:ascii="Arial Unicode MS" w:eastAsia="Arial Unicode MS" w:hAnsi="Arial Unicode MS" w:cstheme="minorBidi"/>
      <w:sz w:val="24"/>
      <w:szCs w:val="24"/>
    </w:rPr>
  </w:style>
  <w:style w:type="character" w:styleId="CommentReference">
    <w:name w:val="annotation reference"/>
    <w:basedOn w:val="DefaultParagraphFont"/>
    <w:uiPriority w:val="99"/>
    <w:semiHidden/>
    <w:unhideWhenUsed/>
    <w:rsid w:val="00AA71B2"/>
    <w:rPr>
      <w:sz w:val="16"/>
      <w:szCs w:val="16"/>
    </w:rPr>
  </w:style>
  <w:style w:type="paragraph" w:styleId="CommentText">
    <w:name w:val="annotation text"/>
    <w:basedOn w:val="Normal"/>
    <w:link w:val="CommentTextChar"/>
    <w:uiPriority w:val="99"/>
    <w:semiHidden/>
    <w:unhideWhenUsed/>
    <w:rsid w:val="00AA71B2"/>
    <w:pPr>
      <w:spacing w:line="240" w:lineRule="auto"/>
    </w:pPr>
    <w:rPr>
      <w:sz w:val="20"/>
    </w:rPr>
  </w:style>
  <w:style w:type="character" w:customStyle="1" w:styleId="CommentTextChar">
    <w:name w:val="Comment Text Char"/>
    <w:basedOn w:val="DefaultParagraphFont"/>
    <w:link w:val="CommentText"/>
    <w:uiPriority w:val="99"/>
    <w:semiHidden/>
    <w:rsid w:val="00AA71B2"/>
    <w:rPr>
      <w:rFonts w:ascii="Garamond" w:hAnsi="Garamond"/>
    </w:rPr>
  </w:style>
  <w:style w:type="paragraph" w:styleId="CommentSubject">
    <w:name w:val="annotation subject"/>
    <w:basedOn w:val="CommentText"/>
    <w:next w:val="CommentText"/>
    <w:link w:val="CommentSubjectChar"/>
    <w:uiPriority w:val="99"/>
    <w:semiHidden/>
    <w:unhideWhenUsed/>
    <w:rsid w:val="00AA71B2"/>
    <w:rPr>
      <w:b/>
      <w:bCs/>
    </w:rPr>
  </w:style>
  <w:style w:type="character" w:customStyle="1" w:styleId="CommentSubjectChar">
    <w:name w:val="Comment Subject Char"/>
    <w:basedOn w:val="CommentTextChar"/>
    <w:link w:val="CommentSubject"/>
    <w:uiPriority w:val="99"/>
    <w:semiHidden/>
    <w:rsid w:val="00AA71B2"/>
    <w:rPr>
      <w:rFonts w:ascii="Garamond" w:hAnsi="Garamond"/>
      <w:b/>
      <w:bCs/>
    </w:rPr>
  </w:style>
  <w:style w:type="character" w:styleId="Hyperlink">
    <w:name w:val="Hyperlink"/>
    <w:basedOn w:val="DefaultParagraphFont"/>
    <w:uiPriority w:val="99"/>
    <w:unhideWhenUsed/>
    <w:rsid w:val="003721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BodyText">
    <w:name w:val="Body Text"/>
    <w:basedOn w:val="Normal"/>
    <w:link w:val="BodyTextChar"/>
    <w:uiPriority w:val="1"/>
    <w:qFormat/>
    <w:rsid w:val="004B006E"/>
    <w:pPr>
      <w:widowControl w:val="0"/>
      <w:spacing w:line="240" w:lineRule="auto"/>
      <w:ind w:left="819"/>
    </w:pPr>
    <w:rPr>
      <w:rFonts w:ascii="Arial Unicode MS" w:eastAsia="Arial Unicode MS" w:hAnsi="Arial Unicode MS" w:cstheme="minorBidi"/>
      <w:szCs w:val="24"/>
    </w:rPr>
  </w:style>
  <w:style w:type="character" w:customStyle="1" w:styleId="BodyTextChar">
    <w:name w:val="Body Text Char"/>
    <w:basedOn w:val="DefaultParagraphFont"/>
    <w:link w:val="BodyText"/>
    <w:uiPriority w:val="1"/>
    <w:rsid w:val="004B006E"/>
    <w:rPr>
      <w:rFonts w:ascii="Arial Unicode MS" w:eastAsia="Arial Unicode MS" w:hAnsi="Arial Unicode MS" w:cstheme="minorBidi"/>
      <w:sz w:val="24"/>
      <w:szCs w:val="24"/>
    </w:rPr>
  </w:style>
  <w:style w:type="character" w:styleId="CommentReference">
    <w:name w:val="annotation reference"/>
    <w:basedOn w:val="DefaultParagraphFont"/>
    <w:uiPriority w:val="99"/>
    <w:semiHidden/>
    <w:unhideWhenUsed/>
    <w:rsid w:val="00AA71B2"/>
    <w:rPr>
      <w:sz w:val="16"/>
      <w:szCs w:val="16"/>
    </w:rPr>
  </w:style>
  <w:style w:type="paragraph" w:styleId="CommentText">
    <w:name w:val="annotation text"/>
    <w:basedOn w:val="Normal"/>
    <w:link w:val="CommentTextChar"/>
    <w:uiPriority w:val="99"/>
    <w:semiHidden/>
    <w:unhideWhenUsed/>
    <w:rsid w:val="00AA71B2"/>
    <w:pPr>
      <w:spacing w:line="240" w:lineRule="auto"/>
    </w:pPr>
    <w:rPr>
      <w:sz w:val="20"/>
    </w:rPr>
  </w:style>
  <w:style w:type="character" w:customStyle="1" w:styleId="CommentTextChar">
    <w:name w:val="Comment Text Char"/>
    <w:basedOn w:val="DefaultParagraphFont"/>
    <w:link w:val="CommentText"/>
    <w:uiPriority w:val="99"/>
    <w:semiHidden/>
    <w:rsid w:val="00AA71B2"/>
    <w:rPr>
      <w:rFonts w:ascii="Garamond" w:hAnsi="Garamond"/>
    </w:rPr>
  </w:style>
  <w:style w:type="paragraph" w:styleId="CommentSubject">
    <w:name w:val="annotation subject"/>
    <w:basedOn w:val="CommentText"/>
    <w:next w:val="CommentText"/>
    <w:link w:val="CommentSubjectChar"/>
    <w:uiPriority w:val="99"/>
    <w:semiHidden/>
    <w:unhideWhenUsed/>
    <w:rsid w:val="00AA71B2"/>
    <w:rPr>
      <w:b/>
      <w:bCs/>
    </w:rPr>
  </w:style>
  <w:style w:type="character" w:customStyle="1" w:styleId="CommentSubjectChar">
    <w:name w:val="Comment Subject Char"/>
    <w:basedOn w:val="CommentTextChar"/>
    <w:link w:val="CommentSubject"/>
    <w:uiPriority w:val="99"/>
    <w:semiHidden/>
    <w:rsid w:val="00AA71B2"/>
    <w:rPr>
      <w:rFonts w:ascii="Garamond" w:hAnsi="Garamond"/>
      <w:b/>
      <w:bCs/>
    </w:rPr>
  </w:style>
  <w:style w:type="character" w:styleId="Hyperlink">
    <w:name w:val="Hyperlink"/>
    <w:basedOn w:val="DefaultParagraphFont"/>
    <w:uiPriority w:val="99"/>
    <w:unhideWhenUsed/>
    <w:rsid w:val="00372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es.ed.gov/surveys/ntps/tables/ntps1516_20180119001_t1n.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ces.ed.gov/surveys/ntps/tables/ntps1516_20180119002_s1n.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inventory.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surveys/" TargetMode="External"/><Relationship Id="rId4" Type="http://schemas.microsoft.com/office/2007/relationships/stylesWithEffects" Target="stylesWithEffects.xml"/><Relationship Id="rId9" Type="http://schemas.openxmlformats.org/officeDocument/2006/relationships/hyperlink" Target="mailto:skloek@siia.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8662-3A14-4E3F-9B6F-E30344BF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Lewis</dc:creator>
  <cp:lastModifiedBy>SYSTEM</cp:lastModifiedBy>
  <cp:revision>2</cp:revision>
  <cp:lastPrinted>2014-03-18T13:50:00Z</cp:lastPrinted>
  <dcterms:created xsi:type="dcterms:W3CDTF">2018-03-05T15:18:00Z</dcterms:created>
  <dcterms:modified xsi:type="dcterms:W3CDTF">2018-03-05T15:18:00Z</dcterms:modified>
</cp:coreProperties>
</file>