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F2" w:rsidRDefault="000254A3">
      <w:pPr>
        <w:pStyle w:val="Heading2"/>
        <w:rPr>
          <w:rFonts w:ascii="Calibri" w:hAnsi="Calibri"/>
          <w:i w:val="0"/>
        </w:rPr>
      </w:pPr>
      <w:bookmarkStart w:id="0" w:name="_GoBack"/>
      <w:bookmarkEnd w:id="0"/>
      <w:r>
        <w:rPr>
          <w:rFonts w:ascii="Calibri" w:hAnsi="Calibri"/>
          <w:i w:val="0"/>
        </w:rPr>
        <w:t>CR-05 - Goals and Outcomes</w:t>
      </w:r>
    </w:p>
    <w:p w:rsidR="00C622F2" w:rsidRDefault="000254A3">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C622F2" w:rsidRDefault="000254A3">
      <w:pPr>
        <w:keepNext/>
        <w:widowControl w:val="0"/>
        <w:spacing w:after="0" w:line="240" w:lineRule="auto"/>
      </w:pPr>
      <w:r>
        <w:t>This could be an overview that includes major initiatives and highlights that were proposed and executed throughout the program year.</w:t>
      </w:r>
    </w:p>
    <w:p w:rsidR="00C622F2" w:rsidRDefault="00C622F2">
      <w:pPr>
        <w:keepNext/>
        <w:widowControl w:val="0"/>
        <w:spacing w:after="0" w:line="240" w:lineRule="auto"/>
        <w:rPr>
          <w:b/>
        </w:rPr>
      </w:pPr>
    </w:p>
    <w:p w:rsidR="00C622F2" w:rsidRDefault="000254A3">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rsidR="00C622F2" w:rsidRDefault="000254A3">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rsidR="00C622F2" w:rsidRDefault="00C622F2">
      <w:pPr>
        <w:widowControl w:val="0"/>
        <w:rPr>
          <w:b/>
          <w:sz w:val="24"/>
          <w:szCs w:val="24"/>
        </w:rPr>
      </w:pPr>
    </w:p>
    <w:tbl>
      <w:tblPr>
        <w:tblStyle w:val="TableGrid"/>
        <w:tblW w:w="13728" w:type="dxa"/>
        <w:tblInd w:w="0" w:type="dxa"/>
        <w:tblLook w:val="04A0" w:firstRow="1" w:lastRow="0" w:firstColumn="1" w:lastColumn="0" w:noHBand="0" w:noVBand="1"/>
      </w:tblPr>
      <w:tblGrid>
        <w:gridCol w:w="1248"/>
        <w:gridCol w:w="1248"/>
        <w:gridCol w:w="1248"/>
        <w:gridCol w:w="1248"/>
        <w:gridCol w:w="1248"/>
        <w:gridCol w:w="1248"/>
        <w:gridCol w:w="1248"/>
        <w:gridCol w:w="1248"/>
        <w:gridCol w:w="1248"/>
        <w:gridCol w:w="1248"/>
        <w:gridCol w:w="1248"/>
      </w:tblGrid>
      <w:tr w:rsidR="00C622F2">
        <w:tc>
          <w:tcPr>
            <w:tcW w:w="1248" w:type="dxa"/>
          </w:tcPr>
          <w:p w:rsidR="00C622F2" w:rsidRDefault="000254A3">
            <w:pPr>
              <w:keepNext/>
              <w:widowControl w:val="0"/>
              <w:spacing w:after="0" w:line="240" w:lineRule="auto"/>
              <w:rPr>
                <w:b/>
              </w:rPr>
            </w:pPr>
            <w:r>
              <w:rPr>
                <w:b/>
              </w:rPr>
              <w:t>Goal</w:t>
            </w:r>
          </w:p>
        </w:tc>
        <w:tc>
          <w:tcPr>
            <w:tcW w:w="1248" w:type="dxa"/>
          </w:tcPr>
          <w:p w:rsidR="00C622F2" w:rsidRDefault="000254A3">
            <w:pPr>
              <w:keepNext/>
              <w:widowControl w:val="0"/>
              <w:spacing w:after="0" w:line="240" w:lineRule="auto"/>
              <w:rPr>
                <w:b/>
              </w:rPr>
            </w:pPr>
            <w:r>
              <w:rPr>
                <w:b/>
              </w:rPr>
              <w:t>Category</w:t>
            </w:r>
          </w:p>
        </w:tc>
        <w:tc>
          <w:tcPr>
            <w:tcW w:w="1248" w:type="dxa"/>
          </w:tcPr>
          <w:p w:rsidR="00C622F2" w:rsidRDefault="000254A3">
            <w:pPr>
              <w:keepNext/>
              <w:widowControl w:val="0"/>
              <w:spacing w:after="0" w:line="240" w:lineRule="auto"/>
              <w:rPr>
                <w:b/>
              </w:rPr>
            </w:pPr>
            <w:r>
              <w:rPr>
                <w:b/>
              </w:rPr>
              <w:t>Source / Amount</w:t>
            </w:r>
          </w:p>
        </w:tc>
        <w:tc>
          <w:tcPr>
            <w:tcW w:w="1248" w:type="dxa"/>
          </w:tcPr>
          <w:p w:rsidR="00C622F2" w:rsidRDefault="000254A3">
            <w:pPr>
              <w:keepNext/>
              <w:widowControl w:val="0"/>
              <w:spacing w:after="0" w:line="240" w:lineRule="auto"/>
              <w:rPr>
                <w:b/>
              </w:rPr>
            </w:pPr>
            <w:r>
              <w:rPr>
                <w:b/>
              </w:rPr>
              <w:t>Indicator</w:t>
            </w:r>
          </w:p>
        </w:tc>
        <w:tc>
          <w:tcPr>
            <w:tcW w:w="1248" w:type="dxa"/>
          </w:tcPr>
          <w:p w:rsidR="00C622F2" w:rsidRDefault="000254A3">
            <w:pPr>
              <w:keepNext/>
              <w:widowControl w:val="0"/>
              <w:spacing w:after="0" w:line="240" w:lineRule="auto"/>
              <w:rPr>
                <w:b/>
              </w:rPr>
            </w:pPr>
            <w:r>
              <w:rPr>
                <w:b/>
              </w:rPr>
              <w:t>Unit of Measure</w:t>
            </w:r>
          </w:p>
        </w:tc>
        <w:tc>
          <w:tcPr>
            <w:tcW w:w="1248" w:type="dxa"/>
          </w:tcPr>
          <w:p w:rsidR="00C622F2" w:rsidRDefault="000254A3">
            <w:pPr>
              <w:keepNext/>
              <w:widowControl w:val="0"/>
              <w:spacing w:after="0" w:line="240" w:lineRule="auto"/>
              <w:rPr>
                <w:b/>
              </w:rPr>
            </w:pPr>
            <w:r>
              <w:rPr>
                <w:b/>
              </w:rPr>
              <w:t>Expected – Strategic Plan</w:t>
            </w:r>
          </w:p>
        </w:tc>
        <w:tc>
          <w:tcPr>
            <w:tcW w:w="1248" w:type="dxa"/>
          </w:tcPr>
          <w:p w:rsidR="00C622F2" w:rsidRDefault="000254A3">
            <w:pPr>
              <w:keepNext/>
              <w:widowControl w:val="0"/>
              <w:spacing w:after="0" w:line="240" w:lineRule="auto"/>
              <w:rPr>
                <w:b/>
              </w:rPr>
            </w:pPr>
            <w:r>
              <w:rPr>
                <w:b/>
              </w:rPr>
              <w:t>Actual – Strategic Plan</w:t>
            </w:r>
          </w:p>
        </w:tc>
        <w:tc>
          <w:tcPr>
            <w:tcW w:w="1248" w:type="dxa"/>
          </w:tcPr>
          <w:p w:rsidR="00C622F2" w:rsidRDefault="000254A3">
            <w:pPr>
              <w:keepNext/>
              <w:widowControl w:val="0"/>
              <w:spacing w:after="0" w:line="240" w:lineRule="auto"/>
              <w:rPr>
                <w:b/>
              </w:rPr>
            </w:pPr>
            <w:r>
              <w:rPr>
                <w:b/>
              </w:rPr>
              <w:t>Percent Complete</w:t>
            </w:r>
          </w:p>
        </w:tc>
        <w:tc>
          <w:tcPr>
            <w:tcW w:w="1248" w:type="dxa"/>
          </w:tcPr>
          <w:p w:rsidR="00C622F2" w:rsidRDefault="000254A3">
            <w:pPr>
              <w:keepNext/>
              <w:widowControl w:val="0"/>
              <w:spacing w:after="0" w:line="240" w:lineRule="auto"/>
              <w:rPr>
                <w:b/>
              </w:rPr>
            </w:pPr>
            <w:r>
              <w:rPr>
                <w:b/>
              </w:rPr>
              <w:t>Expected – Program Year</w:t>
            </w:r>
          </w:p>
        </w:tc>
        <w:tc>
          <w:tcPr>
            <w:tcW w:w="1248" w:type="dxa"/>
          </w:tcPr>
          <w:p w:rsidR="00C622F2" w:rsidRDefault="000254A3">
            <w:pPr>
              <w:keepNext/>
              <w:widowControl w:val="0"/>
              <w:spacing w:after="0" w:line="240" w:lineRule="auto"/>
              <w:rPr>
                <w:b/>
              </w:rPr>
            </w:pPr>
            <w:r>
              <w:rPr>
                <w:b/>
              </w:rPr>
              <w:t>Actual – Program Year</w:t>
            </w:r>
          </w:p>
        </w:tc>
        <w:tc>
          <w:tcPr>
            <w:tcW w:w="1248" w:type="dxa"/>
          </w:tcPr>
          <w:p w:rsidR="00C622F2" w:rsidRDefault="000254A3">
            <w:pPr>
              <w:keepNext/>
              <w:widowControl w:val="0"/>
              <w:spacing w:after="0" w:line="240" w:lineRule="auto"/>
              <w:rPr>
                <w:b/>
              </w:rPr>
            </w:pPr>
            <w:r>
              <w:rPr>
                <w:b/>
              </w:rPr>
              <w:t>Percent Complete</w:t>
            </w:r>
          </w:p>
        </w:tc>
      </w:tr>
      <w:tr w:rsidR="00C622F2">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c>
          <w:tcPr>
            <w:tcW w:w="1248" w:type="dxa"/>
          </w:tcPr>
          <w:p w:rsidR="00C622F2" w:rsidRDefault="00C622F2">
            <w:pPr>
              <w:keepNext/>
              <w:widowControl w:val="0"/>
              <w:spacing w:after="0" w:line="240" w:lineRule="auto"/>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w:t>
      </w:r>
      <w:r>
        <w:rPr>
          <w:rFonts w:asciiTheme="minorHAnsi" w:hAnsiTheme="minorHAnsi"/>
        </w:rPr>
        <w:fldChar w:fldCharType="end"/>
      </w:r>
      <w:r>
        <w:rPr>
          <w:rFonts w:asciiTheme="minorHAnsi" w:hAnsiTheme="minorHAnsi"/>
        </w:rPr>
        <w:t xml:space="preserve"> - Accomplishments – Program Year &amp; Strategic Plan to Date</w:t>
      </w:r>
    </w:p>
    <w:p w:rsidR="00C622F2" w:rsidRDefault="00C622F2"/>
    <w:p w:rsidR="00C622F2" w:rsidRDefault="00C622F2"/>
    <w:p w:rsidR="00C622F2" w:rsidRDefault="000254A3">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rsidR="00C622F2" w:rsidRDefault="00C622F2">
      <w:pPr>
        <w:keepNext/>
        <w:widowControl w:val="0"/>
        <w:spacing w:line="204" w:lineRule="auto"/>
        <w:rPr>
          <w:b/>
          <w:sz w:val="24"/>
          <w:szCs w:val="24"/>
        </w:rPr>
      </w:pPr>
    </w:p>
    <w:p w:rsidR="00C622F2" w:rsidRDefault="00C622F2">
      <w:pPr>
        <w:rPr>
          <w:b/>
          <w:i/>
          <w:sz w:val="26"/>
          <w:szCs w:val="26"/>
        </w:rPr>
        <w:sectPr w:rsidR="00C622F2">
          <w:footerReference w:type="default" r:id="rId9"/>
          <w:pgSz w:w="15840" w:h="12240" w:orient="landscape"/>
          <w:pgMar w:top="1440" w:right="1440" w:bottom="1440" w:left="1440" w:header="720" w:footer="720" w:gutter="0"/>
          <w:cols w:space="720"/>
          <w:docGrid w:linePitch="360"/>
        </w:sectPr>
      </w:pPr>
    </w:p>
    <w:p w:rsidR="00C622F2" w:rsidRDefault="000254A3">
      <w:pPr>
        <w:rPr>
          <w:b/>
          <w:sz w:val="28"/>
          <w:szCs w:val="28"/>
        </w:rPr>
      </w:pPr>
      <w:bookmarkStart w:id="1" w:name="_Toc309810474"/>
      <w:r>
        <w:rPr>
          <w:b/>
          <w:sz w:val="28"/>
          <w:szCs w:val="28"/>
        </w:rPr>
        <w:lastRenderedPageBreak/>
        <w:t>CR-10 - Racial and Ethnic composition of families assisted</w:t>
      </w:r>
    </w:p>
    <w:p w:rsidR="00C622F2" w:rsidRDefault="000254A3">
      <w:pPr>
        <w:keepNext/>
        <w:widowControl w:val="0"/>
        <w:rPr>
          <w:b/>
          <w:sz w:val="24"/>
          <w:szCs w:val="24"/>
        </w:rPr>
      </w:pPr>
      <w:r>
        <w:rPr>
          <w:b/>
          <w:sz w:val="24"/>
          <w:szCs w:val="24"/>
        </w:rPr>
        <w:t xml:space="preserve">Describe the families assisted (including the racial and ethnic status of families assisted). 91.520(a)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2"/>
        <w:gridCol w:w="1590"/>
        <w:gridCol w:w="1590"/>
        <w:gridCol w:w="1588"/>
      </w:tblGrid>
      <w:tr w:rsidR="00C622F2">
        <w:trPr>
          <w:cantSplit/>
        </w:trPr>
        <w:tc>
          <w:tcPr>
            <w:tcW w:w="2514" w:type="pct"/>
          </w:tcPr>
          <w:p w:rsidR="00C622F2" w:rsidRDefault="00C622F2">
            <w:pPr>
              <w:keepNext/>
              <w:widowControl w:val="0"/>
              <w:spacing w:after="0" w:line="240" w:lineRule="auto"/>
            </w:pPr>
          </w:p>
        </w:tc>
        <w:tc>
          <w:tcPr>
            <w:tcW w:w="829" w:type="pct"/>
          </w:tcPr>
          <w:p w:rsidR="00C622F2" w:rsidRDefault="000254A3">
            <w:pPr>
              <w:keepNext/>
              <w:widowControl w:val="0"/>
              <w:spacing w:after="0" w:line="240" w:lineRule="auto"/>
              <w:jc w:val="center"/>
              <w:rPr>
                <w:b/>
              </w:rPr>
            </w:pPr>
            <w:r>
              <w:rPr>
                <w:b/>
              </w:rPr>
              <w:t>CDBG</w:t>
            </w:r>
          </w:p>
        </w:tc>
        <w:tc>
          <w:tcPr>
            <w:tcW w:w="829" w:type="pct"/>
          </w:tcPr>
          <w:p w:rsidR="00C622F2" w:rsidRDefault="000254A3">
            <w:pPr>
              <w:keepNext/>
              <w:widowControl w:val="0"/>
              <w:spacing w:after="0" w:line="240" w:lineRule="auto"/>
              <w:jc w:val="center"/>
              <w:rPr>
                <w:b/>
              </w:rPr>
            </w:pPr>
            <w:r>
              <w:rPr>
                <w:b/>
              </w:rPr>
              <w:t>HOME</w:t>
            </w:r>
          </w:p>
        </w:tc>
        <w:tc>
          <w:tcPr>
            <w:tcW w:w="828" w:type="pct"/>
          </w:tcPr>
          <w:p w:rsidR="00C622F2" w:rsidRDefault="000254A3">
            <w:pPr>
              <w:keepNext/>
              <w:widowControl w:val="0"/>
              <w:spacing w:after="0" w:line="240" w:lineRule="auto"/>
              <w:jc w:val="center"/>
              <w:rPr>
                <w:b/>
              </w:rPr>
            </w:pPr>
            <w:r>
              <w:rPr>
                <w:b/>
              </w:rPr>
              <w:t>ESG</w:t>
            </w:r>
          </w:p>
        </w:tc>
      </w:tr>
    </w:tbl>
    <w:p w:rsidR="00C622F2" w:rsidRDefault="00C622F2">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2"/>
        <w:gridCol w:w="1590"/>
        <w:gridCol w:w="1590"/>
        <w:gridCol w:w="1588"/>
      </w:tblGrid>
      <w:tr w:rsidR="00C622F2">
        <w:trPr>
          <w:cantSplit/>
          <w:hidden/>
        </w:trPr>
        <w:tc>
          <w:tcPr>
            <w:tcW w:w="2514" w:type="pct"/>
          </w:tcPr>
          <w:p w:rsidR="00C622F2" w:rsidRDefault="00C622F2">
            <w:pPr>
              <w:keepNext/>
              <w:widowControl w:val="0"/>
              <w:spacing w:after="0" w:line="240" w:lineRule="auto"/>
              <w:rPr>
                <w:vanish/>
              </w:rPr>
            </w:pPr>
          </w:p>
        </w:tc>
        <w:tc>
          <w:tcPr>
            <w:tcW w:w="829" w:type="pct"/>
          </w:tcPr>
          <w:p w:rsidR="00C622F2" w:rsidRDefault="00C622F2">
            <w:pPr>
              <w:keepNext/>
              <w:widowControl w:val="0"/>
              <w:spacing w:after="0" w:line="240" w:lineRule="auto"/>
              <w:jc w:val="center"/>
              <w:rPr>
                <w:b/>
                <w:vanish/>
              </w:rPr>
            </w:pPr>
          </w:p>
        </w:tc>
        <w:tc>
          <w:tcPr>
            <w:tcW w:w="829" w:type="pct"/>
          </w:tcPr>
          <w:p w:rsidR="00C622F2" w:rsidRDefault="00C622F2">
            <w:pPr>
              <w:keepNext/>
              <w:widowControl w:val="0"/>
              <w:spacing w:after="0" w:line="240" w:lineRule="auto"/>
              <w:jc w:val="center"/>
              <w:rPr>
                <w:b/>
                <w:vanish/>
              </w:rPr>
            </w:pPr>
          </w:p>
        </w:tc>
        <w:tc>
          <w:tcPr>
            <w:tcW w:w="828" w:type="pct"/>
          </w:tcPr>
          <w:p w:rsidR="00C622F2" w:rsidRDefault="00C622F2">
            <w:pPr>
              <w:keepNext/>
              <w:widowControl w:val="0"/>
              <w:spacing w:after="0" w:line="240" w:lineRule="auto"/>
              <w:jc w:val="center"/>
              <w:rPr>
                <w:b/>
                <w:vanish/>
              </w:rPr>
            </w:pPr>
          </w:p>
        </w:tc>
      </w:tr>
      <w:tr w:rsidR="00C622F2">
        <w:trPr>
          <w:cantSplit/>
        </w:trPr>
        <w:tc>
          <w:tcPr>
            <w:tcW w:w="2514" w:type="pct"/>
          </w:tcPr>
          <w:p w:rsidR="00C622F2" w:rsidRDefault="000254A3">
            <w:pPr>
              <w:keepNext/>
              <w:widowControl w:val="0"/>
              <w:spacing w:after="0" w:line="240" w:lineRule="auto"/>
              <w:rPr>
                <w:b/>
              </w:rPr>
            </w:pPr>
            <w:r>
              <w:rPr>
                <w:b/>
              </w:rPr>
              <w:t>Race:</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r w:rsidR="00C622F2">
        <w:trPr>
          <w:cantSplit/>
        </w:trPr>
        <w:tc>
          <w:tcPr>
            <w:tcW w:w="2514" w:type="pct"/>
          </w:tcPr>
          <w:p w:rsidR="00C622F2" w:rsidRDefault="000254A3">
            <w:pPr>
              <w:keepNext/>
              <w:widowControl w:val="0"/>
              <w:spacing w:after="0" w:line="240" w:lineRule="auto"/>
            </w:pPr>
            <w:r>
              <w:t>White</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r w:rsidR="00C622F2">
        <w:trPr>
          <w:cantSplit/>
        </w:trPr>
        <w:tc>
          <w:tcPr>
            <w:tcW w:w="2514" w:type="pct"/>
          </w:tcPr>
          <w:p w:rsidR="00C622F2" w:rsidRDefault="000254A3">
            <w:pPr>
              <w:keepNext/>
              <w:widowControl w:val="0"/>
              <w:spacing w:after="0" w:line="240" w:lineRule="auto"/>
            </w:pPr>
            <w:r>
              <w:t>Black or African American</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r w:rsidR="00C622F2">
        <w:trPr>
          <w:cantSplit/>
        </w:trPr>
        <w:tc>
          <w:tcPr>
            <w:tcW w:w="2514" w:type="pct"/>
          </w:tcPr>
          <w:p w:rsidR="00C622F2" w:rsidRDefault="000254A3">
            <w:pPr>
              <w:keepNext/>
              <w:widowControl w:val="0"/>
              <w:spacing w:after="0" w:line="240" w:lineRule="auto"/>
            </w:pPr>
            <w:r>
              <w:t>Asian</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r w:rsidR="00C622F2">
        <w:trPr>
          <w:cantSplit/>
        </w:trPr>
        <w:tc>
          <w:tcPr>
            <w:tcW w:w="2514" w:type="pct"/>
          </w:tcPr>
          <w:p w:rsidR="00C622F2" w:rsidRDefault="000254A3">
            <w:pPr>
              <w:keepNext/>
              <w:widowControl w:val="0"/>
              <w:spacing w:after="0" w:line="240" w:lineRule="auto"/>
            </w:pPr>
            <w:r>
              <w:t>American Indian or American Native</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r w:rsidR="00C622F2">
        <w:trPr>
          <w:cantSplit/>
        </w:trPr>
        <w:tc>
          <w:tcPr>
            <w:tcW w:w="2514" w:type="pct"/>
          </w:tcPr>
          <w:p w:rsidR="00C622F2" w:rsidRDefault="000254A3">
            <w:pPr>
              <w:keepNext/>
              <w:widowControl w:val="0"/>
              <w:spacing w:after="0" w:line="240" w:lineRule="auto"/>
            </w:pPr>
            <w:r>
              <w:t>Native Hawaiian or Other Pacific Islander</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bl>
    <w:p w:rsidR="00C622F2" w:rsidRDefault="00C622F2">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2"/>
        <w:gridCol w:w="1590"/>
        <w:gridCol w:w="1590"/>
        <w:gridCol w:w="1588"/>
      </w:tblGrid>
      <w:tr w:rsidR="00C622F2">
        <w:trPr>
          <w:cantSplit/>
          <w:hidden/>
        </w:trPr>
        <w:tc>
          <w:tcPr>
            <w:tcW w:w="2514" w:type="pct"/>
          </w:tcPr>
          <w:p w:rsidR="00C622F2" w:rsidRDefault="00C622F2">
            <w:pPr>
              <w:keepNext/>
              <w:widowControl w:val="0"/>
              <w:spacing w:after="0" w:line="240" w:lineRule="auto"/>
              <w:rPr>
                <w:vanish/>
              </w:rPr>
            </w:pPr>
          </w:p>
        </w:tc>
        <w:tc>
          <w:tcPr>
            <w:tcW w:w="829" w:type="pct"/>
          </w:tcPr>
          <w:p w:rsidR="00C622F2" w:rsidRDefault="00C622F2">
            <w:pPr>
              <w:keepNext/>
              <w:widowControl w:val="0"/>
              <w:spacing w:after="0" w:line="240" w:lineRule="auto"/>
              <w:jc w:val="center"/>
              <w:rPr>
                <w:b/>
                <w:vanish/>
              </w:rPr>
            </w:pPr>
          </w:p>
        </w:tc>
        <w:tc>
          <w:tcPr>
            <w:tcW w:w="829" w:type="pct"/>
          </w:tcPr>
          <w:p w:rsidR="00C622F2" w:rsidRDefault="00C622F2">
            <w:pPr>
              <w:keepNext/>
              <w:widowControl w:val="0"/>
              <w:spacing w:after="0" w:line="240" w:lineRule="auto"/>
              <w:jc w:val="center"/>
              <w:rPr>
                <w:b/>
                <w:vanish/>
              </w:rPr>
            </w:pPr>
          </w:p>
        </w:tc>
        <w:tc>
          <w:tcPr>
            <w:tcW w:w="828" w:type="pct"/>
          </w:tcPr>
          <w:p w:rsidR="00C622F2" w:rsidRDefault="00C622F2">
            <w:pPr>
              <w:keepNext/>
              <w:widowControl w:val="0"/>
              <w:spacing w:after="0" w:line="240" w:lineRule="auto"/>
              <w:jc w:val="center"/>
              <w:rPr>
                <w:b/>
                <w:vanish/>
              </w:rPr>
            </w:pPr>
          </w:p>
        </w:tc>
      </w:tr>
      <w:tr w:rsidR="00C622F2">
        <w:trPr>
          <w:cantSplit/>
        </w:trPr>
        <w:tc>
          <w:tcPr>
            <w:tcW w:w="2514" w:type="pct"/>
          </w:tcPr>
          <w:p w:rsidR="00C622F2" w:rsidRDefault="000254A3">
            <w:pPr>
              <w:keepNext/>
              <w:widowControl w:val="0"/>
              <w:spacing w:after="0" w:line="240" w:lineRule="auto"/>
              <w:rPr>
                <w:b/>
              </w:rPr>
            </w:pPr>
            <w:r>
              <w:rPr>
                <w:b/>
              </w:rPr>
              <w:t>Total</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bl>
    <w:p w:rsidR="00C622F2" w:rsidRDefault="00C622F2">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2"/>
        <w:gridCol w:w="1590"/>
        <w:gridCol w:w="1590"/>
        <w:gridCol w:w="1588"/>
      </w:tblGrid>
      <w:tr w:rsidR="00C622F2">
        <w:trPr>
          <w:cantSplit/>
          <w:hidden/>
        </w:trPr>
        <w:tc>
          <w:tcPr>
            <w:tcW w:w="2514" w:type="pct"/>
          </w:tcPr>
          <w:p w:rsidR="00C622F2" w:rsidRDefault="00C622F2">
            <w:pPr>
              <w:keepNext/>
              <w:widowControl w:val="0"/>
              <w:spacing w:after="0" w:line="240" w:lineRule="auto"/>
              <w:rPr>
                <w:vanish/>
              </w:rPr>
            </w:pPr>
          </w:p>
        </w:tc>
        <w:tc>
          <w:tcPr>
            <w:tcW w:w="829" w:type="pct"/>
          </w:tcPr>
          <w:p w:rsidR="00C622F2" w:rsidRDefault="00C622F2">
            <w:pPr>
              <w:keepNext/>
              <w:widowControl w:val="0"/>
              <w:spacing w:after="0" w:line="240" w:lineRule="auto"/>
              <w:jc w:val="center"/>
              <w:rPr>
                <w:b/>
                <w:vanish/>
              </w:rPr>
            </w:pPr>
          </w:p>
        </w:tc>
        <w:tc>
          <w:tcPr>
            <w:tcW w:w="829" w:type="pct"/>
          </w:tcPr>
          <w:p w:rsidR="00C622F2" w:rsidRDefault="00C622F2">
            <w:pPr>
              <w:keepNext/>
              <w:widowControl w:val="0"/>
              <w:spacing w:after="0" w:line="240" w:lineRule="auto"/>
              <w:jc w:val="center"/>
              <w:rPr>
                <w:b/>
                <w:vanish/>
              </w:rPr>
            </w:pPr>
          </w:p>
        </w:tc>
        <w:tc>
          <w:tcPr>
            <w:tcW w:w="828" w:type="pct"/>
          </w:tcPr>
          <w:p w:rsidR="00C622F2" w:rsidRDefault="00C622F2">
            <w:pPr>
              <w:keepNext/>
              <w:widowControl w:val="0"/>
              <w:spacing w:after="0" w:line="240" w:lineRule="auto"/>
              <w:jc w:val="center"/>
              <w:rPr>
                <w:b/>
                <w:vanish/>
              </w:rPr>
            </w:pPr>
          </w:p>
        </w:tc>
      </w:tr>
      <w:tr w:rsidR="00C622F2">
        <w:trPr>
          <w:cantSplit/>
        </w:trPr>
        <w:tc>
          <w:tcPr>
            <w:tcW w:w="2514" w:type="pct"/>
          </w:tcPr>
          <w:p w:rsidR="00C622F2" w:rsidRDefault="000254A3">
            <w:pPr>
              <w:keepNext/>
              <w:widowControl w:val="0"/>
              <w:spacing w:after="0" w:line="240" w:lineRule="auto"/>
              <w:rPr>
                <w:b/>
              </w:rPr>
            </w:pPr>
            <w:r>
              <w:rPr>
                <w:b/>
              </w:rPr>
              <w:t>Ethnicity:</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r w:rsidR="00C622F2">
        <w:trPr>
          <w:cantSplit/>
        </w:trPr>
        <w:tc>
          <w:tcPr>
            <w:tcW w:w="2514" w:type="pct"/>
          </w:tcPr>
          <w:p w:rsidR="00C622F2" w:rsidRDefault="000254A3">
            <w:pPr>
              <w:keepNext/>
              <w:widowControl w:val="0"/>
              <w:spacing w:after="0" w:line="240" w:lineRule="auto"/>
            </w:pPr>
            <w:r>
              <w:t>Hispanic</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r w:rsidR="00C622F2">
        <w:trPr>
          <w:cantSplit/>
        </w:trPr>
        <w:tc>
          <w:tcPr>
            <w:tcW w:w="2514" w:type="pct"/>
          </w:tcPr>
          <w:p w:rsidR="00C622F2" w:rsidRDefault="000254A3">
            <w:pPr>
              <w:keepNext/>
              <w:widowControl w:val="0"/>
              <w:spacing w:after="0" w:line="240" w:lineRule="auto"/>
            </w:pPr>
            <w:r>
              <w:t>Not Hispanic</w:t>
            </w:r>
          </w:p>
        </w:tc>
        <w:tc>
          <w:tcPr>
            <w:tcW w:w="829" w:type="pct"/>
          </w:tcPr>
          <w:p w:rsidR="00C622F2" w:rsidRDefault="00C622F2">
            <w:pPr>
              <w:keepNext/>
              <w:widowControl w:val="0"/>
              <w:spacing w:after="0" w:line="240" w:lineRule="auto"/>
            </w:pPr>
          </w:p>
        </w:tc>
        <w:tc>
          <w:tcPr>
            <w:tcW w:w="829" w:type="pct"/>
          </w:tcPr>
          <w:p w:rsidR="00C622F2" w:rsidRDefault="00C622F2">
            <w:pPr>
              <w:keepNext/>
              <w:widowControl w:val="0"/>
              <w:spacing w:after="0" w:line="240" w:lineRule="auto"/>
            </w:pPr>
          </w:p>
        </w:tc>
        <w:tc>
          <w:tcPr>
            <w:tcW w:w="828" w:type="pct"/>
          </w:tcPr>
          <w:p w:rsidR="00C622F2" w:rsidRDefault="00C622F2">
            <w:pPr>
              <w:keepNext/>
              <w:widowControl w:val="0"/>
              <w:spacing w:after="0" w:line="240" w:lineRule="auto"/>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w:t>
      </w:r>
      <w:r>
        <w:rPr>
          <w:rFonts w:asciiTheme="minorHAnsi" w:hAnsiTheme="minorHAnsi"/>
        </w:rPr>
        <w:fldChar w:fldCharType="end"/>
      </w:r>
      <w:r>
        <w:rPr>
          <w:rFonts w:asciiTheme="minorHAnsi" w:hAnsiTheme="minorHAnsi"/>
        </w:rPr>
        <w:t xml:space="preserve"> – Table of assistance to racial and ethnic populations by source of funds</w:t>
      </w:r>
    </w:p>
    <w:p w:rsidR="00C622F2" w:rsidRDefault="00C622F2">
      <w:pPr>
        <w:rPr>
          <w:b/>
          <w:sz w:val="24"/>
          <w:szCs w:val="24"/>
        </w:rPr>
      </w:pPr>
    </w:p>
    <w:p w:rsidR="00C622F2" w:rsidRDefault="000254A3">
      <w:pPr>
        <w:widowControl w:val="0"/>
        <w:rPr>
          <w:b/>
          <w:sz w:val="24"/>
          <w:szCs w:val="24"/>
        </w:rPr>
      </w:pPr>
      <w:r>
        <w:rPr>
          <w:b/>
          <w:sz w:val="24"/>
          <w:szCs w:val="24"/>
        </w:rPr>
        <w:t>Narrative</w:t>
      </w:r>
    </w:p>
    <w:p w:rsidR="00C622F2" w:rsidRDefault="00C622F2">
      <w:pPr>
        <w:widowControl w:val="0"/>
      </w:pPr>
    </w:p>
    <w:p w:rsidR="00C622F2" w:rsidRDefault="00C622F2">
      <w:pPr>
        <w:sectPr w:rsidR="00C622F2">
          <w:pgSz w:w="12240" w:h="15840" w:code="1"/>
          <w:pgMar w:top="1440" w:right="1440" w:bottom="1440" w:left="1440" w:header="720" w:footer="720" w:gutter="0"/>
          <w:cols w:space="720"/>
          <w:docGrid w:linePitch="360"/>
        </w:sectPr>
      </w:pPr>
    </w:p>
    <w:bookmarkEnd w:id="1"/>
    <w:p w:rsidR="00C622F2" w:rsidRDefault="000254A3">
      <w:pPr>
        <w:pStyle w:val="Heading2"/>
        <w:rPr>
          <w:rFonts w:ascii="Calibri" w:hAnsi="Calibri"/>
          <w:i w:val="0"/>
        </w:rPr>
      </w:pPr>
      <w:r>
        <w:rPr>
          <w:rFonts w:ascii="Calibri" w:hAnsi="Calibri"/>
          <w:i w:val="0"/>
        </w:rPr>
        <w:lastRenderedPageBreak/>
        <w:t>CR-15 - Resources and Investments 91.520(a)</w:t>
      </w:r>
    </w:p>
    <w:p w:rsidR="00C622F2" w:rsidRDefault="000254A3">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C622F2">
        <w:trPr>
          <w:cantSplit/>
        </w:trPr>
        <w:tc>
          <w:tcPr>
            <w:tcW w:w="2394" w:type="dxa"/>
          </w:tcPr>
          <w:p w:rsidR="00C622F2" w:rsidRDefault="000254A3">
            <w:pPr>
              <w:keepNext/>
              <w:widowControl w:val="0"/>
              <w:spacing w:after="0" w:line="240" w:lineRule="auto"/>
              <w:jc w:val="center"/>
              <w:rPr>
                <w:rFonts w:cs="Arial"/>
                <w:b/>
              </w:rPr>
            </w:pPr>
            <w:r>
              <w:rPr>
                <w:rFonts w:cs="Arial"/>
                <w:b/>
              </w:rPr>
              <w:t>Source of Funds</w:t>
            </w:r>
          </w:p>
        </w:tc>
        <w:tc>
          <w:tcPr>
            <w:tcW w:w="2394" w:type="dxa"/>
          </w:tcPr>
          <w:p w:rsidR="00C622F2" w:rsidRDefault="000254A3">
            <w:pPr>
              <w:keepNext/>
              <w:widowControl w:val="0"/>
              <w:spacing w:after="0" w:line="240" w:lineRule="auto"/>
              <w:jc w:val="center"/>
              <w:rPr>
                <w:rFonts w:cs="Arial"/>
                <w:b/>
              </w:rPr>
            </w:pPr>
            <w:r>
              <w:rPr>
                <w:rFonts w:cs="Arial"/>
                <w:b/>
              </w:rPr>
              <w:t>Source</w:t>
            </w:r>
          </w:p>
        </w:tc>
        <w:tc>
          <w:tcPr>
            <w:tcW w:w="2394" w:type="dxa"/>
          </w:tcPr>
          <w:p w:rsidR="00C622F2" w:rsidRDefault="000254A3">
            <w:pPr>
              <w:keepNext/>
              <w:spacing w:after="0" w:line="240" w:lineRule="auto"/>
              <w:jc w:val="center"/>
              <w:rPr>
                <w:rFonts w:cs="Arial"/>
                <w:b/>
              </w:rPr>
            </w:pPr>
            <w:r>
              <w:rPr>
                <w:rFonts w:cs="Arial"/>
                <w:b/>
              </w:rPr>
              <w:t>Resources Made Available</w:t>
            </w:r>
          </w:p>
        </w:tc>
        <w:tc>
          <w:tcPr>
            <w:tcW w:w="2394" w:type="dxa"/>
          </w:tcPr>
          <w:p w:rsidR="00C622F2" w:rsidRDefault="000254A3">
            <w:pPr>
              <w:keepNext/>
              <w:widowControl w:val="0"/>
              <w:spacing w:after="0" w:line="240" w:lineRule="auto"/>
              <w:jc w:val="center"/>
              <w:rPr>
                <w:rFonts w:cs="Arial"/>
                <w:b/>
              </w:rPr>
            </w:pPr>
            <w:r>
              <w:rPr>
                <w:rFonts w:cs="Arial"/>
                <w:b/>
              </w:rPr>
              <w:t>Amount Expended During Program Year</w:t>
            </w:r>
          </w:p>
        </w:tc>
      </w:tr>
      <w:tr w:rsidR="00C622F2">
        <w:trPr>
          <w:cantSplit/>
        </w:trPr>
        <w:tc>
          <w:tcPr>
            <w:tcW w:w="2394" w:type="dxa"/>
          </w:tcPr>
          <w:p w:rsidR="00C622F2" w:rsidRDefault="000254A3">
            <w:pPr>
              <w:keepNext/>
              <w:widowControl w:val="0"/>
              <w:spacing w:after="0" w:line="240" w:lineRule="auto"/>
              <w:rPr>
                <w:rFonts w:cs="Arial"/>
              </w:rPr>
            </w:pPr>
            <w:r>
              <w:rPr>
                <w:rFonts w:cs="Arial"/>
              </w:rPr>
              <w:t>CDBG</w:t>
            </w: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r>
      <w:tr w:rsidR="00C622F2">
        <w:trPr>
          <w:cantSplit/>
        </w:trPr>
        <w:tc>
          <w:tcPr>
            <w:tcW w:w="2394" w:type="dxa"/>
          </w:tcPr>
          <w:p w:rsidR="00C622F2" w:rsidRDefault="000254A3">
            <w:pPr>
              <w:keepNext/>
              <w:widowControl w:val="0"/>
              <w:spacing w:after="0" w:line="240" w:lineRule="auto"/>
              <w:rPr>
                <w:rFonts w:cs="Arial"/>
              </w:rPr>
            </w:pPr>
            <w:r>
              <w:rPr>
                <w:rFonts w:cs="Arial"/>
              </w:rPr>
              <w:t>HOME</w:t>
            </w: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r>
      <w:tr w:rsidR="00C622F2">
        <w:trPr>
          <w:cantSplit/>
        </w:trPr>
        <w:tc>
          <w:tcPr>
            <w:tcW w:w="2394" w:type="dxa"/>
          </w:tcPr>
          <w:p w:rsidR="00C622F2" w:rsidRDefault="000254A3">
            <w:pPr>
              <w:keepNext/>
              <w:widowControl w:val="0"/>
              <w:spacing w:after="0" w:line="240" w:lineRule="auto"/>
              <w:rPr>
                <w:rFonts w:cs="Arial"/>
              </w:rPr>
            </w:pPr>
            <w:r>
              <w:rPr>
                <w:rFonts w:cs="Arial"/>
              </w:rPr>
              <w:t>HOPWA</w:t>
            </w: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r>
      <w:tr w:rsidR="00C622F2">
        <w:trPr>
          <w:cantSplit/>
        </w:trPr>
        <w:tc>
          <w:tcPr>
            <w:tcW w:w="2394" w:type="dxa"/>
          </w:tcPr>
          <w:p w:rsidR="00C622F2" w:rsidRDefault="000254A3">
            <w:pPr>
              <w:keepNext/>
              <w:widowControl w:val="0"/>
              <w:spacing w:after="0" w:line="240" w:lineRule="auto"/>
              <w:rPr>
                <w:rFonts w:cs="Arial"/>
              </w:rPr>
            </w:pPr>
            <w:r>
              <w:rPr>
                <w:rFonts w:cs="Arial"/>
              </w:rPr>
              <w:t>Other</w:t>
            </w: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3</w:t>
      </w:r>
      <w:r>
        <w:rPr>
          <w:rFonts w:asciiTheme="minorHAnsi" w:hAnsiTheme="minorHAnsi"/>
        </w:rPr>
        <w:fldChar w:fldCharType="end"/>
      </w:r>
      <w:r>
        <w:rPr>
          <w:rFonts w:asciiTheme="minorHAnsi" w:hAnsiTheme="minorHAnsi"/>
        </w:rPr>
        <w:t xml:space="preserve"> - Resources Made Available</w:t>
      </w:r>
    </w:p>
    <w:p w:rsidR="00C622F2" w:rsidRDefault="00C622F2">
      <w:pPr>
        <w:spacing w:after="0" w:line="240" w:lineRule="auto"/>
        <w:rPr>
          <w:b/>
          <w:sz w:val="24"/>
          <w:szCs w:val="24"/>
        </w:rPr>
      </w:pPr>
    </w:p>
    <w:p w:rsidR="00C622F2" w:rsidRDefault="000254A3">
      <w:pPr>
        <w:spacing w:after="0" w:line="240" w:lineRule="auto"/>
        <w:rPr>
          <w:b/>
          <w:sz w:val="24"/>
          <w:szCs w:val="24"/>
        </w:rPr>
      </w:pPr>
      <w:r>
        <w:rPr>
          <w:b/>
          <w:sz w:val="24"/>
          <w:szCs w:val="24"/>
        </w:rPr>
        <w:t>Narrative</w:t>
      </w:r>
    </w:p>
    <w:p w:rsidR="00C622F2" w:rsidRDefault="00C622F2">
      <w:pPr>
        <w:spacing w:after="0" w:line="240" w:lineRule="auto"/>
        <w:rPr>
          <w:b/>
          <w:sz w:val="24"/>
          <w:szCs w:val="24"/>
        </w:rPr>
      </w:pPr>
    </w:p>
    <w:p w:rsidR="00C622F2" w:rsidRDefault="000254A3">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C622F2">
        <w:trPr>
          <w:cantSplit/>
        </w:trPr>
        <w:tc>
          <w:tcPr>
            <w:tcW w:w="2394" w:type="dxa"/>
          </w:tcPr>
          <w:p w:rsidR="00C622F2" w:rsidRDefault="000254A3">
            <w:pPr>
              <w:keepNext/>
              <w:widowControl w:val="0"/>
              <w:spacing w:after="0" w:line="240" w:lineRule="auto"/>
              <w:jc w:val="center"/>
              <w:rPr>
                <w:rFonts w:cs="Arial"/>
                <w:b/>
              </w:rPr>
            </w:pPr>
            <w:r>
              <w:rPr>
                <w:rFonts w:cs="Arial"/>
                <w:b/>
              </w:rPr>
              <w:t>Target Area</w:t>
            </w:r>
          </w:p>
        </w:tc>
        <w:tc>
          <w:tcPr>
            <w:tcW w:w="2394" w:type="dxa"/>
          </w:tcPr>
          <w:p w:rsidR="00C622F2" w:rsidRDefault="000254A3">
            <w:pPr>
              <w:keepNext/>
              <w:widowControl w:val="0"/>
              <w:spacing w:after="0" w:line="240" w:lineRule="auto"/>
              <w:jc w:val="center"/>
              <w:rPr>
                <w:rFonts w:cs="Arial"/>
                <w:b/>
              </w:rPr>
            </w:pPr>
            <w:r>
              <w:rPr>
                <w:rFonts w:cs="Arial"/>
                <w:b/>
              </w:rPr>
              <w:t>Planned Percentage of Allocation</w:t>
            </w:r>
          </w:p>
        </w:tc>
        <w:tc>
          <w:tcPr>
            <w:tcW w:w="2394" w:type="dxa"/>
          </w:tcPr>
          <w:p w:rsidR="00C622F2" w:rsidRDefault="000254A3">
            <w:pPr>
              <w:keepNext/>
              <w:spacing w:after="0" w:line="240" w:lineRule="auto"/>
              <w:jc w:val="center"/>
              <w:rPr>
                <w:rFonts w:cs="Arial"/>
                <w:b/>
              </w:rPr>
            </w:pPr>
            <w:r>
              <w:rPr>
                <w:rFonts w:cs="Arial"/>
                <w:b/>
              </w:rPr>
              <w:t>Actual Percentage of Allocation</w:t>
            </w:r>
          </w:p>
        </w:tc>
        <w:tc>
          <w:tcPr>
            <w:tcW w:w="2394" w:type="dxa"/>
          </w:tcPr>
          <w:p w:rsidR="00C622F2" w:rsidRDefault="000254A3">
            <w:pPr>
              <w:keepNext/>
              <w:widowControl w:val="0"/>
              <w:spacing w:after="0" w:line="240" w:lineRule="auto"/>
              <w:jc w:val="center"/>
              <w:rPr>
                <w:rFonts w:cs="Arial"/>
                <w:b/>
              </w:rPr>
            </w:pPr>
            <w:r>
              <w:rPr>
                <w:rFonts w:cs="Arial"/>
                <w:b/>
              </w:rPr>
              <w:t>Narrative Description</w:t>
            </w:r>
          </w:p>
        </w:tc>
      </w:tr>
      <w:tr w:rsidR="00C622F2">
        <w:trPr>
          <w:cantSplit/>
        </w:trPr>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c>
          <w:tcPr>
            <w:tcW w:w="2394" w:type="dxa"/>
          </w:tcPr>
          <w:p w:rsidR="00C622F2" w:rsidRDefault="00C622F2">
            <w:pPr>
              <w:keepNext/>
              <w:widowControl w:val="0"/>
              <w:spacing w:after="0" w:line="240" w:lineRule="auto"/>
              <w:rPr>
                <w:rFonts w:cs="Arial"/>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4</w:t>
      </w:r>
      <w:r>
        <w:rPr>
          <w:rFonts w:asciiTheme="minorHAnsi" w:hAnsiTheme="minorHAnsi"/>
        </w:rPr>
        <w:fldChar w:fldCharType="end"/>
      </w:r>
      <w:r>
        <w:rPr>
          <w:rFonts w:asciiTheme="minorHAnsi" w:hAnsiTheme="minorHAnsi"/>
        </w:rPr>
        <w:t xml:space="preserve"> – Identify the geographic distribution and location of investments</w:t>
      </w:r>
    </w:p>
    <w:p w:rsidR="00C622F2" w:rsidRDefault="00C622F2">
      <w:pPr>
        <w:keepNext/>
        <w:widowControl w:val="0"/>
        <w:spacing w:line="204" w:lineRule="auto"/>
        <w:rPr>
          <w:b/>
          <w:sz w:val="24"/>
          <w:szCs w:val="24"/>
        </w:rPr>
      </w:pPr>
    </w:p>
    <w:p w:rsidR="00C622F2" w:rsidRDefault="000254A3">
      <w:pPr>
        <w:widowControl w:val="0"/>
        <w:spacing w:line="204" w:lineRule="auto"/>
        <w:rPr>
          <w:b/>
          <w:sz w:val="24"/>
          <w:szCs w:val="24"/>
        </w:rPr>
      </w:pPr>
      <w:r>
        <w:rPr>
          <w:b/>
          <w:sz w:val="24"/>
          <w:szCs w:val="24"/>
        </w:rPr>
        <w:t>Narrative</w:t>
      </w:r>
    </w:p>
    <w:p w:rsidR="00C622F2" w:rsidRDefault="000254A3">
      <w:pPr>
        <w:pageBreakBefore/>
        <w:widowControl w:val="0"/>
        <w:spacing w:line="240" w:lineRule="auto"/>
        <w:rPr>
          <w:b/>
          <w:sz w:val="24"/>
          <w:szCs w:val="24"/>
        </w:rPr>
      </w:pPr>
      <w:r>
        <w:rPr>
          <w:b/>
          <w:sz w:val="24"/>
          <w:szCs w:val="24"/>
        </w:rPr>
        <w:lastRenderedPageBreak/>
        <w:t>Leveraging</w:t>
      </w:r>
    </w:p>
    <w:p w:rsidR="00C622F2" w:rsidRDefault="000254A3">
      <w:pPr>
        <w:widowControl w:val="0"/>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rsidR="00C622F2" w:rsidRDefault="00C622F2">
      <w:pPr>
        <w:widowControl w:val="0"/>
        <w:spacing w:after="0" w:line="240" w:lineRule="auto"/>
        <w:rPr>
          <w:b/>
          <w:sz w:val="24"/>
          <w:szCs w:val="24"/>
        </w:rPr>
      </w:pPr>
    </w:p>
    <w:p w:rsidR="00C622F2" w:rsidRDefault="00C622F2">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3"/>
        <w:gridCol w:w="2383"/>
      </w:tblGrid>
      <w:tr w:rsidR="00C622F2">
        <w:trPr>
          <w:cantSplit/>
          <w:tblHeader/>
        </w:trPr>
        <w:tc>
          <w:tcPr>
            <w:tcW w:w="9576" w:type="dxa"/>
            <w:gridSpan w:val="2"/>
          </w:tcPr>
          <w:p w:rsidR="00C622F2" w:rsidRDefault="000254A3">
            <w:pPr>
              <w:keepNext/>
              <w:widowControl w:val="0"/>
              <w:spacing w:after="0" w:line="240" w:lineRule="auto"/>
              <w:jc w:val="center"/>
              <w:rPr>
                <w:rFonts w:cs="Arial"/>
              </w:rPr>
            </w:pPr>
            <w:r>
              <w:rPr>
                <w:b/>
              </w:rPr>
              <w:t>Fiscal Year Summary – HOME Match</w:t>
            </w:r>
          </w:p>
        </w:tc>
      </w:tr>
      <w:tr w:rsidR="00C622F2">
        <w:trPr>
          <w:cantSplit/>
        </w:trPr>
        <w:tc>
          <w:tcPr>
            <w:tcW w:w="7193" w:type="dxa"/>
          </w:tcPr>
          <w:p w:rsidR="00C622F2" w:rsidRDefault="000254A3">
            <w:pPr>
              <w:keepNext/>
              <w:spacing w:after="0" w:line="240" w:lineRule="auto"/>
            </w:pPr>
            <w:r>
              <w:t>1. Excess match from prior Federal fiscal year</w:t>
            </w:r>
          </w:p>
        </w:tc>
        <w:tc>
          <w:tcPr>
            <w:tcW w:w="2383" w:type="dxa"/>
          </w:tcPr>
          <w:p w:rsidR="00C622F2" w:rsidRDefault="00C622F2">
            <w:pPr>
              <w:keepNext/>
              <w:widowControl w:val="0"/>
              <w:spacing w:after="0" w:line="240" w:lineRule="auto"/>
              <w:rPr>
                <w:rFonts w:cs="Arial"/>
              </w:rPr>
            </w:pPr>
          </w:p>
        </w:tc>
      </w:tr>
      <w:tr w:rsidR="00C622F2">
        <w:trPr>
          <w:cantSplit/>
        </w:trPr>
        <w:tc>
          <w:tcPr>
            <w:tcW w:w="7193" w:type="dxa"/>
          </w:tcPr>
          <w:p w:rsidR="00C622F2" w:rsidRDefault="000254A3">
            <w:pPr>
              <w:keepNext/>
              <w:spacing w:after="0" w:line="240" w:lineRule="auto"/>
            </w:pPr>
            <w:r>
              <w:t>2. Match contributed during current Federal fiscal year</w:t>
            </w:r>
          </w:p>
        </w:tc>
        <w:tc>
          <w:tcPr>
            <w:tcW w:w="2383" w:type="dxa"/>
          </w:tcPr>
          <w:p w:rsidR="00C622F2" w:rsidRDefault="00C622F2">
            <w:pPr>
              <w:keepNext/>
              <w:widowControl w:val="0"/>
              <w:spacing w:after="0" w:line="240" w:lineRule="auto"/>
              <w:rPr>
                <w:rFonts w:cs="Arial"/>
              </w:rPr>
            </w:pPr>
          </w:p>
        </w:tc>
      </w:tr>
      <w:tr w:rsidR="00C622F2">
        <w:trPr>
          <w:cantSplit/>
        </w:trPr>
        <w:tc>
          <w:tcPr>
            <w:tcW w:w="7193" w:type="dxa"/>
          </w:tcPr>
          <w:p w:rsidR="00C622F2" w:rsidRDefault="000254A3">
            <w:pPr>
              <w:keepNext/>
              <w:spacing w:after="0" w:line="240" w:lineRule="auto"/>
            </w:pPr>
            <w:r>
              <w:t xml:space="preserve">3 .Total match available for current Federal fiscal year (Line 1 plus Line 2) </w:t>
            </w:r>
          </w:p>
        </w:tc>
        <w:tc>
          <w:tcPr>
            <w:tcW w:w="2383" w:type="dxa"/>
          </w:tcPr>
          <w:p w:rsidR="00C622F2" w:rsidRDefault="00C622F2">
            <w:pPr>
              <w:keepNext/>
              <w:widowControl w:val="0"/>
              <w:spacing w:after="0" w:line="240" w:lineRule="auto"/>
              <w:rPr>
                <w:rFonts w:cs="Arial"/>
              </w:rPr>
            </w:pPr>
          </w:p>
        </w:tc>
      </w:tr>
      <w:tr w:rsidR="00C622F2">
        <w:trPr>
          <w:cantSplit/>
        </w:trPr>
        <w:tc>
          <w:tcPr>
            <w:tcW w:w="7193" w:type="dxa"/>
          </w:tcPr>
          <w:p w:rsidR="00C622F2" w:rsidRDefault="000254A3">
            <w:pPr>
              <w:keepNext/>
              <w:spacing w:after="0" w:line="240" w:lineRule="auto"/>
            </w:pPr>
            <w:r>
              <w:t>4. Match liability for current Federal fiscal year</w:t>
            </w:r>
          </w:p>
        </w:tc>
        <w:tc>
          <w:tcPr>
            <w:tcW w:w="2383" w:type="dxa"/>
          </w:tcPr>
          <w:p w:rsidR="00C622F2" w:rsidRDefault="00C622F2">
            <w:pPr>
              <w:keepNext/>
              <w:widowControl w:val="0"/>
              <w:spacing w:after="0" w:line="240" w:lineRule="auto"/>
              <w:rPr>
                <w:rFonts w:cs="Arial"/>
              </w:rPr>
            </w:pPr>
          </w:p>
        </w:tc>
      </w:tr>
      <w:tr w:rsidR="00C622F2">
        <w:trPr>
          <w:cantSplit/>
        </w:trPr>
        <w:tc>
          <w:tcPr>
            <w:tcW w:w="7193" w:type="dxa"/>
          </w:tcPr>
          <w:p w:rsidR="00C622F2" w:rsidRDefault="000254A3">
            <w:pPr>
              <w:keepNext/>
              <w:spacing w:after="0" w:line="240" w:lineRule="auto"/>
            </w:pPr>
            <w:r>
              <w:t>5. Excess match carried over to next Federal fiscal year (Line 3 minus Line 4)</w:t>
            </w:r>
          </w:p>
        </w:tc>
        <w:tc>
          <w:tcPr>
            <w:tcW w:w="2383" w:type="dxa"/>
          </w:tcPr>
          <w:p w:rsidR="00C622F2" w:rsidRDefault="00C622F2">
            <w:pPr>
              <w:keepNext/>
              <w:widowControl w:val="0"/>
              <w:spacing w:after="0" w:line="240" w:lineRule="auto"/>
              <w:rPr>
                <w:rFonts w:cs="Arial"/>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5</w:t>
      </w:r>
      <w:r>
        <w:rPr>
          <w:rFonts w:asciiTheme="minorHAnsi" w:hAnsiTheme="minorHAnsi"/>
        </w:rPr>
        <w:fldChar w:fldCharType="end"/>
      </w:r>
      <w:r>
        <w:rPr>
          <w:rFonts w:asciiTheme="minorHAnsi" w:hAnsiTheme="minorHAnsi"/>
        </w:rPr>
        <w:t xml:space="preserve"> – Fiscal Year Summary - HOME Match Report</w:t>
      </w:r>
    </w:p>
    <w:p w:rsidR="00C622F2" w:rsidRDefault="00C622F2">
      <w:pPr>
        <w:widowControl w:val="0"/>
        <w:spacing w:line="204" w:lineRule="auto"/>
        <w:rPr>
          <w:rFonts w:cs="Arial"/>
        </w:rPr>
      </w:pPr>
    </w:p>
    <w:p w:rsidR="00C622F2" w:rsidRDefault="00C622F2">
      <w:pPr>
        <w:widowControl w:val="0"/>
        <w:spacing w:line="204" w:lineRule="auto"/>
        <w:rPr>
          <w:rFonts w:cs="Arial"/>
        </w:rPr>
      </w:pPr>
    </w:p>
    <w:p w:rsidR="00C622F2" w:rsidRDefault="00C622F2">
      <w:pPr>
        <w:keepNext/>
        <w:spacing w:after="0" w:line="240" w:lineRule="auto"/>
        <w:rPr>
          <w:b/>
          <w:sz w:val="24"/>
          <w:szCs w:val="24"/>
        </w:rPr>
        <w:sectPr w:rsidR="00C622F2">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65"/>
        <w:gridCol w:w="1465"/>
        <w:gridCol w:w="1465"/>
        <w:gridCol w:w="1465"/>
        <w:gridCol w:w="1466"/>
        <w:gridCol w:w="1466"/>
        <w:gridCol w:w="1466"/>
        <w:gridCol w:w="1466"/>
        <w:gridCol w:w="1466"/>
      </w:tblGrid>
      <w:tr w:rsidR="00C622F2">
        <w:trPr>
          <w:cantSplit/>
          <w:tblHeader/>
        </w:trPr>
        <w:tc>
          <w:tcPr>
            <w:tcW w:w="13176" w:type="dxa"/>
            <w:gridSpan w:val="9"/>
          </w:tcPr>
          <w:p w:rsidR="00C622F2" w:rsidRDefault="000254A3">
            <w:pPr>
              <w:keepNext/>
              <w:widowControl w:val="0"/>
              <w:spacing w:after="0" w:line="240" w:lineRule="auto"/>
              <w:jc w:val="center"/>
              <w:rPr>
                <w:b/>
              </w:rPr>
            </w:pPr>
            <w:r>
              <w:rPr>
                <w:b/>
              </w:rPr>
              <w:lastRenderedPageBreak/>
              <w:t>Match Contribution for the Federal Fiscal Year</w:t>
            </w:r>
          </w:p>
        </w:tc>
      </w:tr>
      <w:tr w:rsidR="00C622F2">
        <w:trPr>
          <w:cantSplit/>
          <w:tblHeader/>
        </w:trPr>
        <w:tc>
          <w:tcPr>
            <w:tcW w:w="1464" w:type="dxa"/>
          </w:tcPr>
          <w:p w:rsidR="00C622F2" w:rsidRDefault="000254A3">
            <w:pPr>
              <w:keepNext/>
              <w:widowControl w:val="0"/>
              <w:spacing w:after="0" w:line="240" w:lineRule="auto"/>
              <w:jc w:val="center"/>
              <w:rPr>
                <w:b/>
                <w:sz w:val="20"/>
                <w:szCs w:val="20"/>
              </w:rPr>
            </w:pPr>
            <w:r>
              <w:rPr>
                <w:b/>
                <w:sz w:val="20"/>
                <w:szCs w:val="20"/>
              </w:rPr>
              <w:t>Project No. or Other ID</w:t>
            </w:r>
          </w:p>
        </w:tc>
        <w:tc>
          <w:tcPr>
            <w:tcW w:w="1464" w:type="dxa"/>
          </w:tcPr>
          <w:p w:rsidR="00C622F2" w:rsidRDefault="000254A3">
            <w:pPr>
              <w:keepNext/>
              <w:widowControl w:val="0"/>
              <w:spacing w:after="0" w:line="240" w:lineRule="auto"/>
              <w:jc w:val="center"/>
              <w:rPr>
                <w:b/>
                <w:sz w:val="20"/>
                <w:szCs w:val="20"/>
              </w:rPr>
            </w:pPr>
            <w:r>
              <w:rPr>
                <w:b/>
                <w:sz w:val="20"/>
                <w:szCs w:val="20"/>
              </w:rPr>
              <w:t>Date of Contribution</w:t>
            </w:r>
          </w:p>
        </w:tc>
        <w:tc>
          <w:tcPr>
            <w:tcW w:w="1464" w:type="dxa"/>
          </w:tcPr>
          <w:p w:rsidR="00C622F2" w:rsidRDefault="000254A3">
            <w:pPr>
              <w:keepNext/>
              <w:widowControl w:val="0"/>
              <w:spacing w:after="0" w:line="240" w:lineRule="auto"/>
              <w:jc w:val="center"/>
              <w:rPr>
                <w:b/>
                <w:sz w:val="20"/>
                <w:szCs w:val="20"/>
              </w:rPr>
            </w:pPr>
            <w:r>
              <w:rPr>
                <w:b/>
                <w:sz w:val="20"/>
                <w:szCs w:val="20"/>
              </w:rPr>
              <w:t>Cash</w:t>
            </w:r>
          </w:p>
          <w:p w:rsidR="00C622F2" w:rsidRDefault="000254A3">
            <w:pPr>
              <w:keepNext/>
              <w:widowControl w:val="0"/>
              <w:spacing w:after="0" w:line="240" w:lineRule="auto"/>
              <w:jc w:val="center"/>
              <w:rPr>
                <w:b/>
                <w:sz w:val="20"/>
                <w:szCs w:val="20"/>
              </w:rPr>
            </w:pPr>
            <w:r>
              <w:rPr>
                <w:b/>
                <w:sz w:val="20"/>
                <w:szCs w:val="20"/>
              </w:rPr>
              <w:t>(non-Federal sources)</w:t>
            </w:r>
          </w:p>
        </w:tc>
        <w:tc>
          <w:tcPr>
            <w:tcW w:w="1464" w:type="dxa"/>
          </w:tcPr>
          <w:p w:rsidR="00C622F2" w:rsidRDefault="000254A3">
            <w:pPr>
              <w:keepNext/>
              <w:widowControl w:val="0"/>
              <w:spacing w:after="0" w:line="240" w:lineRule="auto"/>
              <w:jc w:val="center"/>
              <w:rPr>
                <w:b/>
                <w:sz w:val="20"/>
                <w:szCs w:val="20"/>
              </w:rPr>
            </w:pPr>
            <w:r>
              <w:rPr>
                <w:b/>
                <w:sz w:val="20"/>
                <w:szCs w:val="20"/>
              </w:rPr>
              <w:t>Foregone Taxes, Fees, Charges</w:t>
            </w:r>
          </w:p>
        </w:tc>
        <w:tc>
          <w:tcPr>
            <w:tcW w:w="1464" w:type="dxa"/>
          </w:tcPr>
          <w:p w:rsidR="00C622F2" w:rsidRDefault="000254A3">
            <w:pPr>
              <w:keepNext/>
              <w:widowControl w:val="0"/>
              <w:spacing w:after="0" w:line="240" w:lineRule="auto"/>
              <w:jc w:val="center"/>
              <w:rPr>
                <w:b/>
                <w:sz w:val="20"/>
                <w:szCs w:val="20"/>
              </w:rPr>
            </w:pPr>
            <w:r>
              <w:rPr>
                <w:b/>
                <w:sz w:val="20"/>
                <w:szCs w:val="20"/>
              </w:rPr>
              <w:t>Appraised Land/Real Property</w:t>
            </w:r>
          </w:p>
        </w:tc>
        <w:tc>
          <w:tcPr>
            <w:tcW w:w="1464" w:type="dxa"/>
          </w:tcPr>
          <w:p w:rsidR="00C622F2" w:rsidRDefault="000254A3">
            <w:pPr>
              <w:keepNext/>
              <w:widowControl w:val="0"/>
              <w:spacing w:after="0" w:line="240" w:lineRule="auto"/>
              <w:jc w:val="center"/>
              <w:rPr>
                <w:b/>
                <w:sz w:val="20"/>
                <w:szCs w:val="20"/>
              </w:rPr>
            </w:pPr>
            <w:r>
              <w:rPr>
                <w:b/>
                <w:sz w:val="20"/>
                <w:szCs w:val="20"/>
              </w:rPr>
              <w:t>Required Infrastructure</w:t>
            </w:r>
          </w:p>
        </w:tc>
        <w:tc>
          <w:tcPr>
            <w:tcW w:w="1464" w:type="dxa"/>
          </w:tcPr>
          <w:p w:rsidR="00C622F2" w:rsidRDefault="000254A3">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rsidR="00C622F2" w:rsidRDefault="000254A3">
            <w:pPr>
              <w:keepNext/>
              <w:widowControl w:val="0"/>
              <w:spacing w:after="0" w:line="240" w:lineRule="auto"/>
              <w:jc w:val="center"/>
              <w:rPr>
                <w:b/>
                <w:sz w:val="20"/>
                <w:szCs w:val="20"/>
              </w:rPr>
            </w:pPr>
            <w:r>
              <w:rPr>
                <w:b/>
                <w:sz w:val="20"/>
                <w:szCs w:val="20"/>
              </w:rPr>
              <w:t>Bond Financing</w:t>
            </w:r>
          </w:p>
        </w:tc>
        <w:tc>
          <w:tcPr>
            <w:tcW w:w="1464" w:type="dxa"/>
          </w:tcPr>
          <w:p w:rsidR="00C622F2" w:rsidRDefault="000254A3">
            <w:pPr>
              <w:keepNext/>
              <w:widowControl w:val="0"/>
              <w:spacing w:after="0" w:line="240" w:lineRule="auto"/>
              <w:jc w:val="center"/>
              <w:rPr>
                <w:b/>
                <w:sz w:val="20"/>
                <w:szCs w:val="20"/>
              </w:rPr>
            </w:pPr>
            <w:r>
              <w:rPr>
                <w:b/>
                <w:sz w:val="20"/>
                <w:szCs w:val="20"/>
              </w:rPr>
              <w:t>Total Match</w:t>
            </w:r>
          </w:p>
        </w:tc>
      </w:tr>
      <w:tr w:rsidR="00C622F2">
        <w:trPr>
          <w:cantSplit/>
        </w:trPr>
        <w:tc>
          <w:tcPr>
            <w:tcW w:w="1464" w:type="dxa"/>
          </w:tcPr>
          <w:p w:rsidR="00C622F2" w:rsidRDefault="00C622F2">
            <w:pPr>
              <w:keepNext/>
              <w:widowControl w:val="0"/>
              <w:spacing w:after="0" w:line="240" w:lineRule="auto"/>
              <w:rPr>
                <w:sz w:val="20"/>
                <w:szCs w:val="20"/>
              </w:rPr>
            </w:pPr>
          </w:p>
        </w:tc>
        <w:tc>
          <w:tcPr>
            <w:tcW w:w="1464" w:type="dxa"/>
          </w:tcPr>
          <w:p w:rsidR="00C622F2" w:rsidRDefault="00C622F2">
            <w:pPr>
              <w:keepNext/>
              <w:widowControl w:val="0"/>
              <w:spacing w:after="0" w:line="240" w:lineRule="auto"/>
              <w:rPr>
                <w:sz w:val="20"/>
                <w:szCs w:val="20"/>
              </w:rPr>
            </w:pPr>
          </w:p>
        </w:tc>
        <w:tc>
          <w:tcPr>
            <w:tcW w:w="1464" w:type="dxa"/>
          </w:tcPr>
          <w:p w:rsidR="00C622F2" w:rsidRDefault="00C622F2">
            <w:pPr>
              <w:keepNext/>
              <w:widowControl w:val="0"/>
              <w:spacing w:after="0" w:line="240" w:lineRule="auto"/>
              <w:rPr>
                <w:sz w:val="20"/>
                <w:szCs w:val="20"/>
              </w:rPr>
            </w:pPr>
          </w:p>
        </w:tc>
        <w:tc>
          <w:tcPr>
            <w:tcW w:w="1464" w:type="dxa"/>
          </w:tcPr>
          <w:p w:rsidR="00C622F2" w:rsidRDefault="00C622F2">
            <w:pPr>
              <w:keepNext/>
              <w:widowControl w:val="0"/>
              <w:spacing w:after="0" w:line="240" w:lineRule="auto"/>
              <w:rPr>
                <w:sz w:val="20"/>
                <w:szCs w:val="20"/>
              </w:rPr>
            </w:pPr>
          </w:p>
        </w:tc>
        <w:tc>
          <w:tcPr>
            <w:tcW w:w="1464" w:type="dxa"/>
          </w:tcPr>
          <w:p w:rsidR="00C622F2" w:rsidRDefault="00C622F2">
            <w:pPr>
              <w:keepNext/>
              <w:widowControl w:val="0"/>
              <w:spacing w:after="0" w:line="240" w:lineRule="auto"/>
              <w:rPr>
                <w:sz w:val="20"/>
                <w:szCs w:val="20"/>
              </w:rPr>
            </w:pPr>
          </w:p>
        </w:tc>
        <w:tc>
          <w:tcPr>
            <w:tcW w:w="1464" w:type="dxa"/>
          </w:tcPr>
          <w:p w:rsidR="00C622F2" w:rsidRDefault="00C622F2">
            <w:pPr>
              <w:keepNext/>
              <w:widowControl w:val="0"/>
              <w:spacing w:after="0" w:line="240" w:lineRule="auto"/>
              <w:rPr>
                <w:sz w:val="20"/>
                <w:szCs w:val="20"/>
              </w:rPr>
            </w:pPr>
          </w:p>
        </w:tc>
        <w:tc>
          <w:tcPr>
            <w:tcW w:w="1464" w:type="dxa"/>
          </w:tcPr>
          <w:p w:rsidR="00C622F2" w:rsidRDefault="00C622F2">
            <w:pPr>
              <w:keepNext/>
              <w:widowControl w:val="0"/>
              <w:spacing w:after="0" w:line="240" w:lineRule="auto"/>
              <w:rPr>
                <w:sz w:val="20"/>
                <w:szCs w:val="20"/>
              </w:rPr>
            </w:pPr>
          </w:p>
        </w:tc>
        <w:tc>
          <w:tcPr>
            <w:tcW w:w="1464" w:type="dxa"/>
          </w:tcPr>
          <w:p w:rsidR="00C622F2" w:rsidRDefault="00C622F2">
            <w:pPr>
              <w:keepNext/>
              <w:widowControl w:val="0"/>
              <w:spacing w:after="0" w:line="240" w:lineRule="auto"/>
              <w:rPr>
                <w:sz w:val="20"/>
                <w:szCs w:val="20"/>
              </w:rPr>
            </w:pPr>
          </w:p>
        </w:tc>
        <w:tc>
          <w:tcPr>
            <w:tcW w:w="1464" w:type="dxa"/>
          </w:tcPr>
          <w:p w:rsidR="00C622F2" w:rsidRDefault="00C622F2">
            <w:pPr>
              <w:keepNext/>
              <w:widowControl w:val="0"/>
              <w:spacing w:after="0" w:line="240" w:lineRule="auto"/>
              <w:rPr>
                <w:sz w:val="20"/>
                <w:szCs w:val="20"/>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6</w:t>
      </w:r>
      <w:r>
        <w:rPr>
          <w:rFonts w:asciiTheme="minorHAnsi" w:hAnsiTheme="minorHAnsi"/>
        </w:rPr>
        <w:fldChar w:fldCharType="end"/>
      </w:r>
      <w:r>
        <w:rPr>
          <w:rFonts w:asciiTheme="minorHAnsi" w:hAnsiTheme="minorHAnsi"/>
        </w:rPr>
        <w:t xml:space="preserve"> – Match Contribution for the Federal Fiscal Year</w:t>
      </w:r>
    </w:p>
    <w:p w:rsidR="00C622F2" w:rsidRDefault="00C622F2"/>
    <w:p w:rsidR="00C622F2" w:rsidRDefault="000254A3">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37"/>
        <w:gridCol w:w="2638"/>
        <w:gridCol w:w="2638"/>
        <w:gridCol w:w="2638"/>
        <w:gridCol w:w="2639"/>
      </w:tblGrid>
      <w:tr w:rsidR="00C622F2">
        <w:trPr>
          <w:cantSplit/>
          <w:tblHeader/>
        </w:trPr>
        <w:tc>
          <w:tcPr>
            <w:tcW w:w="13176" w:type="dxa"/>
            <w:gridSpan w:val="5"/>
          </w:tcPr>
          <w:p w:rsidR="00C622F2" w:rsidRDefault="000254A3">
            <w:pPr>
              <w:keepNext/>
              <w:widowControl w:val="0"/>
              <w:spacing w:after="0" w:line="240" w:lineRule="auto"/>
              <w:rPr>
                <w:b/>
              </w:rPr>
            </w:pPr>
            <w:r>
              <w:rPr>
                <w:b/>
              </w:rPr>
              <w:t xml:space="preserve">Program Income </w:t>
            </w:r>
            <w:r>
              <w:t>– Enter the program amounts for the reporting period</w:t>
            </w:r>
          </w:p>
        </w:tc>
      </w:tr>
      <w:tr w:rsidR="00C622F2">
        <w:trPr>
          <w:cantSplit/>
          <w:tblHeader/>
        </w:trPr>
        <w:tc>
          <w:tcPr>
            <w:tcW w:w="2635" w:type="dxa"/>
          </w:tcPr>
          <w:p w:rsidR="00C622F2" w:rsidRDefault="000254A3">
            <w:pPr>
              <w:keepNext/>
              <w:spacing w:after="0" w:line="240" w:lineRule="auto"/>
              <w:jc w:val="center"/>
              <w:rPr>
                <w:b/>
              </w:rPr>
            </w:pPr>
            <w:r>
              <w:rPr>
                <w:b/>
              </w:rPr>
              <w:t>Balance on hand at begin-ning of reporting period</w:t>
            </w:r>
          </w:p>
          <w:p w:rsidR="00C622F2" w:rsidRDefault="000254A3">
            <w:pPr>
              <w:keepNext/>
              <w:spacing w:after="0" w:line="240" w:lineRule="auto"/>
              <w:jc w:val="center"/>
              <w:rPr>
                <w:b/>
              </w:rPr>
            </w:pPr>
            <w:r>
              <w:rPr>
                <w:b/>
              </w:rPr>
              <w:t>$</w:t>
            </w:r>
          </w:p>
        </w:tc>
        <w:tc>
          <w:tcPr>
            <w:tcW w:w="2635" w:type="dxa"/>
          </w:tcPr>
          <w:p w:rsidR="00C622F2" w:rsidRDefault="000254A3">
            <w:pPr>
              <w:keepNext/>
              <w:spacing w:after="0" w:line="240" w:lineRule="auto"/>
              <w:jc w:val="center"/>
              <w:rPr>
                <w:b/>
              </w:rPr>
            </w:pPr>
            <w:r>
              <w:rPr>
                <w:b/>
              </w:rPr>
              <w:t>Amount received during reporting period</w:t>
            </w:r>
          </w:p>
          <w:p w:rsidR="00C622F2" w:rsidRDefault="000254A3">
            <w:pPr>
              <w:keepNext/>
              <w:spacing w:after="0" w:line="240" w:lineRule="auto"/>
              <w:jc w:val="center"/>
              <w:rPr>
                <w:b/>
              </w:rPr>
            </w:pPr>
            <w:r>
              <w:rPr>
                <w:b/>
              </w:rPr>
              <w:t>$</w:t>
            </w:r>
          </w:p>
        </w:tc>
        <w:tc>
          <w:tcPr>
            <w:tcW w:w="2635" w:type="dxa"/>
          </w:tcPr>
          <w:p w:rsidR="00C622F2" w:rsidRDefault="000254A3">
            <w:pPr>
              <w:keepNext/>
              <w:spacing w:after="0" w:line="240" w:lineRule="auto"/>
              <w:jc w:val="center"/>
              <w:rPr>
                <w:b/>
              </w:rPr>
            </w:pPr>
            <w:r>
              <w:rPr>
                <w:b/>
              </w:rPr>
              <w:t>Total amount expended during reporting period</w:t>
            </w:r>
          </w:p>
          <w:p w:rsidR="00C622F2" w:rsidRDefault="000254A3">
            <w:pPr>
              <w:keepNext/>
              <w:spacing w:after="0" w:line="240" w:lineRule="auto"/>
              <w:jc w:val="center"/>
              <w:rPr>
                <w:b/>
              </w:rPr>
            </w:pPr>
            <w:r>
              <w:rPr>
                <w:b/>
              </w:rPr>
              <w:t>$</w:t>
            </w:r>
          </w:p>
        </w:tc>
        <w:tc>
          <w:tcPr>
            <w:tcW w:w="2635" w:type="dxa"/>
          </w:tcPr>
          <w:p w:rsidR="00C622F2" w:rsidRDefault="000254A3">
            <w:pPr>
              <w:keepNext/>
              <w:spacing w:after="0" w:line="240" w:lineRule="auto"/>
              <w:jc w:val="center"/>
              <w:rPr>
                <w:b/>
              </w:rPr>
            </w:pPr>
            <w:r>
              <w:rPr>
                <w:b/>
              </w:rPr>
              <w:t>Amount expended for TBRA</w:t>
            </w:r>
          </w:p>
          <w:p w:rsidR="00C622F2" w:rsidRDefault="000254A3">
            <w:pPr>
              <w:keepNext/>
              <w:spacing w:after="0" w:line="240" w:lineRule="auto"/>
              <w:jc w:val="center"/>
              <w:rPr>
                <w:b/>
              </w:rPr>
            </w:pPr>
            <w:r>
              <w:rPr>
                <w:b/>
              </w:rPr>
              <w:t>$</w:t>
            </w:r>
          </w:p>
        </w:tc>
        <w:tc>
          <w:tcPr>
            <w:tcW w:w="2636" w:type="dxa"/>
          </w:tcPr>
          <w:p w:rsidR="00C622F2" w:rsidRDefault="000254A3">
            <w:pPr>
              <w:keepNext/>
              <w:spacing w:after="0" w:line="240" w:lineRule="auto"/>
              <w:jc w:val="center"/>
              <w:rPr>
                <w:b/>
              </w:rPr>
            </w:pPr>
            <w:r>
              <w:rPr>
                <w:b/>
              </w:rPr>
              <w:t>Balance on hand at end of reporting period</w:t>
            </w:r>
          </w:p>
          <w:p w:rsidR="00C622F2" w:rsidRDefault="000254A3">
            <w:pPr>
              <w:keepNext/>
              <w:spacing w:after="0" w:line="240" w:lineRule="auto"/>
              <w:jc w:val="center"/>
              <w:rPr>
                <w:b/>
              </w:rPr>
            </w:pPr>
            <w:r>
              <w:rPr>
                <w:b/>
              </w:rPr>
              <w:t>$</w:t>
            </w:r>
          </w:p>
        </w:tc>
      </w:tr>
      <w:tr w:rsidR="00C622F2">
        <w:trPr>
          <w:cantSplit/>
        </w:trPr>
        <w:tc>
          <w:tcPr>
            <w:tcW w:w="2635" w:type="dxa"/>
          </w:tcPr>
          <w:p w:rsidR="00C622F2" w:rsidRDefault="00C622F2">
            <w:pPr>
              <w:keepNext/>
              <w:widowControl w:val="0"/>
              <w:spacing w:after="0" w:line="240" w:lineRule="auto"/>
              <w:rPr>
                <w:b/>
              </w:rPr>
            </w:pPr>
          </w:p>
        </w:tc>
        <w:tc>
          <w:tcPr>
            <w:tcW w:w="2635" w:type="dxa"/>
          </w:tcPr>
          <w:p w:rsidR="00C622F2" w:rsidRDefault="00C622F2">
            <w:pPr>
              <w:keepNext/>
              <w:widowControl w:val="0"/>
              <w:spacing w:after="0" w:line="240" w:lineRule="auto"/>
              <w:rPr>
                <w:b/>
              </w:rPr>
            </w:pPr>
          </w:p>
        </w:tc>
        <w:tc>
          <w:tcPr>
            <w:tcW w:w="2635" w:type="dxa"/>
          </w:tcPr>
          <w:p w:rsidR="00C622F2" w:rsidRDefault="00C622F2">
            <w:pPr>
              <w:keepNext/>
              <w:widowControl w:val="0"/>
              <w:spacing w:after="0" w:line="240" w:lineRule="auto"/>
              <w:rPr>
                <w:b/>
              </w:rPr>
            </w:pPr>
          </w:p>
        </w:tc>
        <w:tc>
          <w:tcPr>
            <w:tcW w:w="2635" w:type="dxa"/>
          </w:tcPr>
          <w:p w:rsidR="00C622F2" w:rsidRDefault="00C622F2">
            <w:pPr>
              <w:keepNext/>
              <w:widowControl w:val="0"/>
              <w:spacing w:after="0" w:line="240" w:lineRule="auto"/>
              <w:rPr>
                <w:b/>
              </w:rPr>
            </w:pPr>
          </w:p>
        </w:tc>
        <w:tc>
          <w:tcPr>
            <w:tcW w:w="2636" w:type="dxa"/>
          </w:tcPr>
          <w:p w:rsidR="00C622F2" w:rsidRDefault="00C622F2">
            <w:pPr>
              <w:keepNext/>
              <w:widowControl w:val="0"/>
              <w:spacing w:after="0" w:line="240" w:lineRule="auto"/>
              <w:rPr>
                <w:b/>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7</w:t>
      </w:r>
      <w:r>
        <w:rPr>
          <w:rFonts w:asciiTheme="minorHAnsi" w:hAnsiTheme="minorHAnsi"/>
        </w:rPr>
        <w:fldChar w:fldCharType="end"/>
      </w:r>
      <w:r>
        <w:rPr>
          <w:rFonts w:asciiTheme="minorHAnsi" w:hAnsiTheme="minorHAnsi"/>
        </w:rPr>
        <w:t xml:space="preserve"> – Program Income</w:t>
      </w:r>
    </w:p>
    <w:p w:rsidR="00C622F2" w:rsidRDefault="00C622F2">
      <w:pPr>
        <w:widowControl w:val="0"/>
        <w:spacing w:after="0" w:line="240" w:lineRule="auto"/>
        <w:rPr>
          <w:b/>
          <w:sz w:val="20"/>
          <w:szCs w:val="20"/>
        </w:rPr>
      </w:pPr>
    </w:p>
    <w:p w:rsidR="00C622F2" w:rsidRDefault="00C622F2">
      <w:pPr>
        <w:widowControl w:val="0"/>
        <w:spacing w:after="0" w:line="240" w:lineRule="auto"/>
        <w:jc w:val="center"/>
        <w:rPr>
          <w:b/>
          <w:sz w:val="20"/>
          <w:szCs w:val="20"/>
        </w:rPr>
        <w:sectPr w:rsidR="00C622F2">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622F2">
        <w:tc>
          <w:tcPr>
            <w:tcW w:w="9576" w:type="dxa"/>
          </w:tcPr>
          <w:p w:rsidR="00C622F2" w:rsidRDefault="000254A3">
            <w:pPr>
              <w:keepNext/>
              <w:widowControl w:val="0"/>
              <w:spacing w:after="0" w:line="240" w:lineRule="auto"/>
              <w:rPr>
                <w:b/>
              </w:rPr>
            </w:pPr>
            <w:r>
              <w:rPr>
                <w:b/>
              </w:rPr>
              <w:lastRenderedPageBreak/>
              <w:t xml:space="preserve">Minority Business Enterprises and Women Business Enterprises – </w:t>
            </w:r>
            <w:r>
              <w:t>Indicate the number and dollar value of contracts for HOME projects completed during the reporting period</w:t>
            </w:r>
          </w:p>
        </w:tc>
      </w:tr>
    </w:tbl>
    <w:p w:rsidR="00C622F2" w:rsidRDefault="00C622F2">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C622F2">
        <w:trPr>
          <w:cantSplit/>
        </w:trPr>
        <w:tc>
          <w:tcPr>
            <w:tcW w:w="1368" w:type="dxa"/>
            <w:vMerge w:val="restart"/>
          </w:tcPr>
          <w:p w:rsidR="00C622F2" w:rsidRDefault="00C622F2">
            <w:pPr>
              <w:keepNext/>
              <w:widowControl w:val="0"/>
              <w:spacing w:after="0" w:line="240" w:lineRule="auto"/>
              <w:rPr>
                <w:b/>
              </w:rPr>
            </w:pPr>
          </w:p>
        </w:tc>
        <w:tc>
          <w:tcPr>
            <w:tcW w:w="1368" w:type="dxa"/>
            <w:vMerge w:val="restart"/>
          </w:tcPr>
          <w:p w:rsidR="00C622F2" w:rsidRDefault="000254A3">
            <w:pPr>
              <w:keepNext/>
              <w:widowControl w:val="0"/>
              <w:spacing w:after="0" w:line="240" w:lineRule="auto"/>
              <w:jc w:val="center"/>
              <w:rPr>
                <w:b/>
              </w:rPr>
            </w:pPr>
            <w:r>
              <w:rPr>
                <w:b/>
              </w:rPr>
              <w:t>Total</w:t>
            </w:r>
          </w:p>
        </w:tc>
        <w:tc>
          <w:tcPr>
            <w:tcW w:w="5472" w:type="dxa"/>
            <w:gridSpan w:val="4"/>
          </w:tcPr>
          <w:p w:rsidR="00C622F2" w:rsidRDefault="000254A3">
            <w:pPr>
              <w:keepNext/>
              <w:widowControl w:val="0"/>
              <w:spacing w:after="0" w:line="240" w:lineRule="auto"/>
              <w:jc w:val="center"/>
              <w:rPr>
                <w:b/>
              </w:rPr>
            </w:pPr>
            <w:r>
              <w:rPr>
                <w:b/>
              </w:rPr>
              <w:t>Minority Business Enterprises</w:t>
            </w:r>
          </w:p>
        </w:tc>
        <w:tc>
          <w:tcPr>
            <w:tcW w:w="1368" w:type="dxa"/>
            <w:vMerge w:val="restart"/>
          </w:tcPr>
          <w:p w:rsidR="00C622F2" w:rsidRDefault="000254A3">
            <w:pPr>
              <w:keepNext/>
              <w:widowControl w:val="0"/>
              <w:spacing w:after="0" w:line="240" w:lineRule="auto"/>
              <w:jc w:val="center"/>
              <w:rPr>
                <w:b/>
              </w:rPr>
            </w:pPr>
            <w:r>
              <w:rPr>
                <w:b/>
              </w:rPr>
              <w:t>White Non-Hispanic</w:t>
            </w:r>
          </w:p>
        </w:tc>
      </w:tr>
      <w:tr w:rsidR="00C622F2">
        <w:trPr>
          <w:cantSplit/>
        </w:trPr>
        <w:tc>
          <w:tcPr>
            <w:tcW w:w="1368" w:type="dxa"/>
            <w:vMerge/>
          </w:tcPr>
          <w:p w:rsidR="00C622F2" w:rsidRDefault="00C622F2">
            <w:pPr>
              <w:keepNext/>
              <w:widowControl w:val="0"/>
              <w:spacing w:after="0" w:line="240" w:lineRule="auto"/>
              <w:rPr>
                <w:b/>
              </w:rPr>
            </w:pPr>
          </w:p>
        </w:tc>
        <w:tc>
          <w:tcPr>
            <w:tcW w:w="1368" w:type="dxa"/>
            <w:vMerge/>
          </w:tcPr>
          <w:p w:rsidR="00C622F2" w:rsidRDefault="00C622F2">
            <w:pPr>
              <w:keepNext/>
              <w:widowControl w:val="0"/>
              <w:spacing w:after="0" w:line="240" w:lineRule="auto"/>
              <w:rPr>
                <w:b/>
              </w:rPr>
            </w:pPr>
          </w:p>
        </w:tc>
        <w:tc>
          <w:tcPr>
            <w:tcW w:w="1368" w:type="dxa"/>
          </w:tcPr>
          <w:p w:rsidR="00C622F2" w:rsidRDefault="000254A3">
            <w:pPr>
              <w:keepNext/>
              <w:spacing w:after="0" w:line="240" w:lineRule="auto"/>
              <w:jc w:val="center"/>
              <w:rPr>
                <w:b/>
              </w:rPr>
            </w:pPr>
            <w:r>
              <w:rPr>
                <w:b/>
              </w:rPr>
              <w:t>Alaskan Native or American Indian</w:t>
            </w:r>
          </w:p>
        </w:tc>
        <w:tc>
          <w:tcPr>
            <w:tcW w:w="1368" w:type="dxa"/>
          </w:tcPr>
          <w:p w:rsidR="00C622F2" w:rsidRDefault="000254A3">
            <w:pPr>
              <w:keepNext/>
              <w:widowControl w:val="0"/>
              <w:spacing w:after="0" w:line="240" w:lineRule="auto"/>
              <w:jc w:val="center"/>
              <w:rPr>
                <w:b/>
              </w:rPr>
            </w:pPr>
            <w:r>
              <w:rPr>
                <w:b/>
              </w:rPr>
              <w:t>Asian or Pacific Islander</w:t>
            </w:r>
          </w:p>
        </w:tc>
        <w:tc>
          <w:tcPr>
            <w:tcW w:w="1368" w:type="dxa"/>
          </w:tcPr>
          <w:p w:rsidR="00C622F2" w:rsidRDefault="000254A3">
            <w:pPr>
              <w:keepNext/>
              <w:widowControl w:val="0"/>
              <w:spacing w:after="0" w:line="240" w:lineRule="auto"/>
              <w:jc w:val="center"/>
              <w:rPr>
                <w:b/>
              </w:rPr>
            </w:pPr>
            <w:r>
              <w:rPr>
                <w:b/>
              </w:rPr>
              <w:t>Black Non-Hispanic</w:t>
            </w:r>
          </w:p>
        </w:tc>
        <w:tc>
          <w:tcPr>
            <w:tcW w:w="1368" w:type="dxa"/>
          </w:tcPr>
          <w:p w:rsidR="00C622F2" w:rsidRDefault="000254A3">
            <w:pPr>
              <w:keepNext/>
              <w:widowControl w:val="0"/>
              <w:spacing w:after="0" w:line="240" w:lineRule="auto"/>
              <w:jc w:val="center"/>
              <w:rPr>
                <w:b/>
              </w:rPr>
            </w:pPr>
            <w:r>
              <w:rPr>
                <w:b/>
              </w:rPr>
              <w:t>Hispanic</w:t>
            </w:r>
          </w:p>
        </w:tc>
        <w:tc>
          <w:tcPr>
            <w:tcW w:w="1368" w:type="dxa"/>
            <w:vMerge/>
          </w:tcPr>
          <w:p w:rsidR="00C622F2" w:rsidRDefault="00C622F2">
            <w:pPr>
              <w:keepNext/>
              <w:widowControl w:val="0"/>
              <w:spacing w:after="0" w:line="240" w:lineRule="auto"/>
              <w:jc w:val="center"/>
              <w:rPr>
                <w:b/>
              </w:rPr>
            </w:pPr>
          </w:p>
        </w:tc>
      </w:tr>
    </w:tbl>
    <w:p w:rsidR="00C622F2" w:rsidRDefault="00C622F2">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C622F2">
        <w:trPr>
          <w:cantSplit/>
        </w:trPr>
        <w:tc>
          <w:tcPr>
            <w:tcW w:w="9576" w:type="dxa"/>
            <w:gridSpan w:val="7"/>
          </w:tcPr>
          <w:p w:rsidR="00C622F2" w:rsidRDefault="000254A3">
            <w:pPr>
              <w:keepNext/>
              <w:widowControl w:val="0"/>
              <w:spacing w:after="0" w:line="240" w:lineRule="auto"/>
              <w:rPr>
                <w:b/>
              </w:rPr>
            </w:pPr>
            <w:r>
              <w:rPr>
                <w:b/>
              </w:rPr>
              <w:t>Contracts</w:t>
            </w:r>
          </w:p>
        </w:tc>
      </w:tr>
      <w:tr w:rsidR="00C622F2">
        <w:trPr>
          <w:cantSplit/>
          <w:hidden/>
        </w:trPr>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r>
      <w:tr w:rsidR="00C622F2">
        <w:trPr>
          <w:cantSplit/>
        </w:trPr>
        <w:tc>
          <w:tcPr>
            <w:tcW w:w="1368" w:type="dxa"/>
          </w:tcPr>
          <w:p w:rsidR="00C622F2" w:rsidRDefault="000254A3">
            <w:pPr>
              <w:keepNext/>
              <w:widowControl w:val="0"/>
              <w:spacing w:after="0" w:line="240" w:lineRule="auto"/>
            </w:pPr>
            <w:r>
              <w:t>Number</w:t>
            </w: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r>
      <w:tr w:rsidR="00C622F2">
        <w:trPr>
          <w:cantSplit/>
        </w:trPr>
        <w:tc>
          <w:tcPr>
            <w:tcW w:w="1368" w:type="dxa"/>
          </w:tcPr>
          <w:p w:rsidR="00C622F2" w:rsidRDefault="000254A3">
            <w:pPr>
              <w:keepNext/>
              <w:widowControl w:val="0"/>
              <w:spacing w:after="0" w:line="240" w:lineRule="auto"/>
            </w:pPr>
            <w:r>
              <w:t>Dollar Amount</w:t>
            </w: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r>
    </w:tbl>
    <w:p w:rsidR="00C622F2" w:rsidRDefault="00C622F2">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0"/>
        <w:gridCol w:w="1370"/>
        <w:gridCol w:w="1370"/>
        <w:gridCol w:w="1370"/>
        <w:gridCol w:w="1370"/>
        <w:gridCol w:w="1370"/>
        <w:gridCol w:w="1370"/>
      </w:tblGrid>
      <w:tr w:rsidR="00C622F2">
        <w:trPr>
          <w:cantSplit/>
        </w:trPr>
        <w:tc>
          <w:tcPr>
            <w:tcW w:w="9576" w:type="dxa"/>
            <w:gridSpan w:val="7"/>
          </w:tcPr>
          <w:p w:rsidR="00C622F2" w:rsidRDefault="000254A3">
            <w:pPr>
              <w:keepNext/>
              <w:widowControl w:val="0"/>
              <w:spacing w:after="0" w:line="240" w:lineRule="auto"/>
              <w:rPr>
                <w:b/>
              </w:rPr>
            </w:pPr>
            <w:r>
              <w:rPr>
                <w:b/>
              </w:rPr>
              <w:t>Sub-Contracts</w:t>
            </w:r>
          </w:p>
        </w:tc>
      </w:tr>
      <w:tr w:rsidR="00C622F2">
        <w:trPr>
          <w:cantSplit/>
          <w:hidden/>
        </w:trPr>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c>
          <w:tcPr>
            <w:tcW w:w="1368" w:type="dxa"/>
          </w:tcPr>
          <w:p w:rsidR="00C622F2" w:rsidRDefault="00C622F2">
            <w:pPr>
              <w:keepNext/>
              <w:widowControl w:val="0"/>
              <w:spacing w:after="0" w:line="240" w:lineRule="auto"/>
              <w:rPr>
                <w:b/>
                <w:vanish/>
              </w:rPr>
            </w:pPr>
          </w:p>
        </w:tc>
      </w:tr>
      <w:tr w:rsidR="00C622F2">
        <w:trPr>
          <w:cantSplit/>
        </w:trPr>
        <w:tc>
          <w:tcPr>
            <w:tcW w:w="1368" w:type="dxa"/>
          </w:tcPr>
          <w:p w:rsidR="00C622F2" w:rsidRDefault="000254A3">
            <w:pPr>
              <w:keepNext/>
              <w:widowControl w:val="0"/>
              <w:spacing w:after="0" w:line="240" w:lineRule="auto"/>
            </w:pPr>
            <w:r>
              <w:t>Number</w:t>
            </w: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r>
      <w:tr w:rsidR="00C622F2">
        <w:trPr>
          <w:cantSplit/>
        </w:trPr>
        <w:tc>
          <w:tcPr>
            <w:tcW w:w="1368" w:type="dxa"/>
          </w:tcPr>
          <w:p w:rsidR="00C622F2" w:rsidRDefault="000254A3">
            <w:pPr>
              <w:keepNext/>
              <w:widowControl w:val="0"/>
              <w:spacing w:after="0" w:line="240" w:lineRule="auto"/>
            </w:pPr>
            <w:r>
              <w:t>Dollar Amount</w:t>
            </w: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c>
          <w:tcPr>
            <w:tcW w:w="1368" w:type="dxa"/>
          </w:tcPr>
          <w:p w:rsidR="00C622F2" w:rsidRDefault="00C622F2">
            <w:pPr>
              <w:keepNext/>
              <w:widowControl w:val="0"/>
              <w:spacing w:after="0" w:line="240" w:lineRule="auto"/>
            </w:pPr>
          </w:p>
        </w:tc>
      </w:tr>
    </w:tbl>
    <w:p w:rsidR="00C622F2" w:rsidRDefault="00C622F2">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2"/>
        <w:gridCol w:w="1371"/>
        <w:gridCol w:w="1371"/>
        <w:gridCol w:w="1371"/>
      </w:tblGrid>
      <w:tr w:rsidR="00C622F2">
        <w:trPr>
          <w:cantSplit/>
        </w:trPr>
        <w:tc>
          <w:tcPr>
            <w:tcW w:w="1394" w:type="dxa"/>
          </w:tcPr>
          <w:p w:rsidR="00C622F2" w:rsidRDefault="00C622F2">
            <w:pPr>
              <w:keepNext/>
              <w:widowControl w:val="0"/>
              <w:spacing w:after="0" w:line="240" w:lineRule="auto"/>
              <w:rPr>
                <w:b/>
              </w:rPr>
            </w:pPr>
          </w:p>
        </w:tc>
        <w:tc>
          <w:tcPr>
            <w:tcW w:w="1393" w:type="dxa"/>
          </w:tcPr>
          <w:p w:rsidR="00C622F2" w:rsidRDefault="000254A3">
            <w:pPr>
              <w:keepNext/>
              <w:widowControl w:val="0"/>
              <w:spacing w:after="0" w:line="240" w:lineRule="auto"/>
              <w:jc w:val="center"/>
              <w:rPr>
                <w:b/>
              </w:rPr>
            </w:pPr>
            <w:r>
              <w:rPr>
                <w:b/>
              </w:rPr>
              <w:t>Total</w:t>
            </w:r>
          </w:p>
        </w:tc>
        <w:tc>
          <w:tcPr>
            <w:tcW w:w="1393" w:type="dxa"/>
          </w:tcPr>
          <w:p w:rsidR="00C622F2" w:rsidRDefault="000254A3">
            <w:pPr>
              <w:keepNext/>
              <w:widowControl w:val="0"/>
              <w:spacing w:after="0" w:line="240" w:lineRule="auto"/>
              <w:jc w:val="center"/>
              <w:rPr>
                <w:b/>
                <w:szCs w:val="24"/>
              </w:rPr>
            </w:pPr>
            <w:r>
              <w:rPr>
                <w:b/>
              </w:rPr>
              <w:t>Women Business Enterprises</w:t>
            </w:r>
          </w:p>
        </w:tc>
        <w:tc>
          <w:tcPr>
            <w:tcW w:w="1393" w:type="dxa"/>
          </w:tcPr>
          <w:p w:rsidR="00C622F2" w:rsidRDefault="000254A3">
            <w:pPr>
              <w:keepNext/>
              <w:widowControl w:val="0"/>
              <w:spacing w:after="0" w:line="240" w:lineRule="auto"/>
              <w:jc w:val="center"/>
              <w:rPr>
                <w:b/>
                <w:szCs w:val="24"/>
              </w:rPr>
            </w:pPr>
            <w:r>
              <w:rPr>
                <w:b/>
              </w:rPr>
              <w:t>Male</w:t>
            </w:r>
          </w:p>
        </w:tc>
      </w:tr>
    </w:tbl>
    <w:p w:rsidR="00C622F2" w:rsidRDefault="00C622F2">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3"/>
        <w:gridCol w:w="1364"/>
        <w:gridCol w:w="1364"/>
        <w:gridCol w:w="1364"/>
      </w:tblGrid>
      <w:tr w:rsidR="00C622F2">
        <w:trPr>
          <w:cantSplit/>
        </w:trPr>
        <w:tc>
          <w:tcPr>
            <w:tcW w:w="5485" w:type="dxa"/>
            <w:gridSpan w:val="4"/>
          </w:tcPr>
          <w:p w:rsidR="00C622F2" w:rsidRDefault="000254A3">
            <w:pPr>
              <w:keepNext/>
              <w:widowControl w:val="0"/>
              <w:spacing w:after="0" w:line="240" w:lineRule="auto"/>
              <w:rPr>
                <w:b/>
              </w:rPr>
            </w:pPr>
            <w:r>
              <w:rPr>
                <w:b/>
              </w:rPr>
              <w:t>Contracts</w:t>
            </w:r>
          </w:p>
        </w:tc>
      </w:tr>
      <w:tr w:rsidR="00C622F2">
        <w:trPr>
          <w:cantSplit/>
          <w:hidden/>
        </w:trPr>
        <w:tc>
          <w:tcPr>
            <w:tcW w:w="1393" w:type="dxa"/>
          </w:tcPr>
          <w:p w:rsidR="00C622F2" w:rsidRDefault="00C622F2">
            <w:pPr>
              <w:keepNext/>
              <w:widowControl w:val="0"/>
              <w:spacing w:after="0" w:line="240" w:lineRule="auto"/>
              <w:rPr>
                <w:b/>
                <w:vanish/>
              </w:rPr>
            </w:pPr>
          </w:p>
        </w:tc>
        <w:tc>
          <w:tcPr>
            <w:tcW w:w="1364" w:type="dxa"/>
          </w:tcPr>
          <w:p w:rsidR="00C622F2" w:rsidRDefault="00C622F2">
            <w:pPr>
              <w:keepNext/>
              <w:widowControl w:val="0"/>
              <w:spacing w:after="0" w:line="240" w:lineRule="auto"/>
              <w:rPr>
                <w:b/>
                <w:vanish/>
              </w:rPr>
            </w:pPr>
          </w:p>
        </w:tc>
        <w:tc>
          <w:tcPr>
            <w:tcW w:w="1364" w:type="dxa"/>
          </w:tcPr>
          <w:p w:rsidR="00C622F2" w:rsidRDefault="00C622F2">
            <w:pPr>
              <w:keepNext/>
              <w:widowControl w:val="0"/>
              <w:spacing w:after="0" w:line="240" w:lineRule="auto"/>
              <w:rPr>
                <w:b/>
                <w:vanish/>
              </w:rPr>
            </w:pPr>
          </w:p>
        </w:tc>
        <w:tc>
          <w:tcPr>
            <w:tcW w:w="1364" w:type="dxa"/>
          </w:tcPr>
          <w:p w:rsidR="00C622F2" w:rsidRDefault="00C622F2">
            <w:pPr>
              <w:keepNext/>
              <w:widowControl w:val="0"/>
              <w:spacing w:after="0" w:line="240" w:lineRule="auto"/>
              <w:rPr>
                <w:b/>
                <w:vanish/>
              </w:rPr>
            </w:pPr>
          </w:p>
        </w:tc>
      </w:tr>
      <w:tr w:rsidR="00C622F2">
        <w:trPr>
          <w:cantSplit/>
        </w:trPr>
        <w:tc>
          <w:tcPr>
            <w:tcW w:w="1393" w:type="dxa"/>
          </w:tcPr>
          <w:p w:rsidR="00C622F2" w:rsidRDefault="000254A3">
            <w:pPr>
              <w:keepNext/>
              <w:widowControl w:val="0"/>
              <w:spacing w:after="0" w:line="240" w:lineRule="auto"/>
              <w:rPr>
                <w:b/>
              </w:rPr>
            </w:pPr>
            <w:r>
              <w:t>Number</w:t>
            </w:r>
          </w:p>
        </w:tc>
        <w:tc>
          <w:tcPr>
            <w:tcW w:w="1364" w:type="dxa"/>
          </w:tcPr>
          <w:p w:rsidR="00C622F2" w:rsidRDefault="00C622F2">
            <w:pPr>
              <w:keepNext/>
              <w:widowControl w:val="0"/>
              <w:spacing w:after="0" w:line="240" w:lineRule="auto"/>
              <w:rPr>
                <w:b/>
              </w:rPr>
            </w:pPr>
          </w:p>
        </w:tc>
        <w:tc>
          <w:tcPr>
            <w:tcW w:w="1364" w:type="dxa"/>
          </w:tcPr>
          <w:p w:rsidR="00C622F2" w:rsidRDefault="00C622F2">
            <w:pPr>
              <w:keepNext/>
              <w:widowControl w:val="0"/>
              <w:spacing w:after="0" w:line="240" w:lineRule="auto"/>
              <w:rPr>
                <w:b/>
              </w:rPr>
            </w:pPr>
          </w:p>
        </w:tc>
        <w:tc>
          <w:tcPr>
            <w:tcW w:w="1364" w:type="dxa"/>
          </w:tcPr>
          <w:p w:rsidR="00C622F2" w:rsidRDefault="00C622F2">
            <w:pPr>
              <w:keepNext/>
              <w:widowControl w:val="0"/>
              <w:spacing w:after="0" w:line="240" w:lineRule="auto"/>
              <w:rPr>
                <w:b/>
              </w:rPr>
            </w:pPr>
          </w:p>
        </w:tc>
      </w:tr>
      <w:tr w:rsidR="00C622F2">
        <w:trPr>
          <w:cantSplit/>
        </w:trPr>
        <w:tc>
          <w:tcPr>
            <w:tcW w:w="1393" w:type="dxa"/>
          </w:tcPr>
          <w:p w:rsidR="00C622F2" w:rsidRDefault="000254A3">
            <w:pPr>
              <w:keepNext/>
              <w:widowControl w:val="0"/>
              <w:spacing w:after="0" w:line="240" w:lineRule="auto"/>
            </w:pPr>
            <w:r>
              <w:t>Dollar Amount</w:t>
            </w:r>
          </w:p>
        </w:tc>
        <w:tc>
          <w:tcPr>
            <w:tcW w:w="1364" w:type="dxa"/>
          </w:tcPr>
          <w:p w:rsidR="00C622F2" w:rsidRDefault="00C622F2">
            <w:pPr>
              <w:keepNext/>
              <w:widowControl w:val="0"/>
              <w:spacing w:after="0" w:line="240" w:lineRule="auto"/>
              <w:rPr>
                <w:b/>
              </w:rPr>
            </w:pPr>
          </w:p>
        </w:tc>
        <w:tc>
          <w:tcPr>
            <w:tcW w:w="1364" w:type="dxa"/>
          </w:tcPr>
          <w:p w:rsidR="00C622F2" w:rsidRDefault="00C622F2">
            <w:pPr>
              <w:keepNext/>
              <w:widowControl w:val="0"/>
              <w:spacing w:after="0" w:line="240" w:lineRule="auto"/>
              <w:rPr>
                <w:b/>
              </w:rPr>
            </w:pPr>
          </w:p>
        </w:tc>
        <w:tc>
          <w:tcPr>
            <w:tcW w:w="1364" w:type="dxa"/>
          </w:tcPr>
          <w:p w:rsidR="00C622F2" w:rsidRDefault="00C622F2">
            <w:pPr>
              <w:keepNext/>
              <w:widowControl w:val="0"/>
              <w:spacing w:after="0" w:line="240" w:lineRule="auto"/>
              <w:rPr>
                <w:b/>
              </w:rPr>
            </w:pPr>
          </w:p>
        </w:tc>
      </w:tr>
    </w:tbl>
    <w:p w:rsidR="00C622F2" w:rsidRDefault="00C622F2">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3"/>
        <w:gridCol w:w="1364"/>
        <w:gridCol w:w="1364"/>
        <w:gridCol w:w="1364"/>
      </w:tblGrid>
      <w:tr w:rsidR="00C622F2">
        <w:trPr>
          <w:cantSplit/>
        </w:trPr>
        <w:tc>
          <w:tcPr>
            <w:tcW w:w="5485" w:type="dxa"/>
            <w:gridSpan w:val="4"/>
          </w:tcPr>
          <w:p w:rsidR="00C622F2" w:rsidRDefault="000254A3">
            <w:pPr>
              <w:keepNext/>
              <w:widowControl w:val="0"/>
              <w:spacing w:after="0" w:line="240" w:lineRule="auto"/>
              <w:rPr>
                <w:b/>
              </w:rPr>
            </w:pPr>
            <w:r>
              <w:rPr>
                <w:b/>
              </w:rPr>
              <w:t>Sub-Contracts</w:t>
            </w:r>
          </w:p>
        </w:tc>
      </w:tr>
      <w:tr w:rsidR="00C622F2">
        <w:trPr>
          <w:cantSplit/>
          <w:hidden/>
        </w:trPr>
        <w:tc>
          <w:tcPr>
            <w:tcW w:w="1393" w:type="dxa"/>
          </w:tcPr>
          <w:p w:rsidR="00C622F2" w:rsidRDefault="00C622F2">
            <w:pPr>
              <w:keepNext/>
              <w:widowControl w:val="0"/>
              <w:spacing w:after="0" w:line="240" w:lineRule="auto"/>
              <w:rPr>
                <w:b/>
                <w:vanish/>
              </w:rPr>
            </w:pPr>
          </w:p>
        </w:tc>
        <w:tc>
          <w:tcPr>
            <w:tcW w:w="1364" w:type="dxa"/>
          </w:tcPr>
          <w:p w:rsidR="00C622F2" w:rsidRDefault="00C622F2">
            <w:pPr>
              <w:keepNext/>
              <w:widowControl w:val="0"/>
              <w:spacing w:after="0" w:line="240" w:lineRule="auto"/>
              <w:rPr>
                <w:b/>
                <w:vanish/>
              </w:rPr>
            </w:pPr>
          </w:p>
        </w:tc>
        <w:tc>
          <w:tcPr>
            <w:tcW w:w="1364" w:type="dxa"/>
          </w:tcPr>
          <w:p w:rsidR="00C622F2" w:rsidRDefault="00C622F2">
            <w:pPr>
              <w:keepNext/>
              <w:widowControl w:val="0"/>
              <w:spacing w:after="0" w:line="240" w:lineRule="auto"/>
              <w:rPr>
                <w:b/>
                <w:vanish/>
              </w:rPr>
            </w:pPr>
          </w:p>
        </w:tc>
        <w:tc>
          <w:tcPr>
            <w:tcW w:w="1364" w:type="dxa"/>
          </w:tcPr>
          <w:p w:rsidR="00C622F2" w:rsidRDefault="00C622F2">
            <w:pPr>
              <w:keepNext/>
              <w:widowControl w:val="0"/>
              <w:spacing w:after="0" w:line="240" w:lineRule="auto"/>
              <w:rPr>
                <w:b/>
                <w:vanish/>
              </w:rPr>
            </w:pPr>
          </w:p>
        </w:tc>
      </w:tr>
      <w:tr w:rsidR="00C622F2">
        <w:trPr>
          <w:cantSplit/>
        </w:trPr>
        <w:tc>
          <w:tcPr>
            <w:tcW w:w="1393" w:type="dxa"/>
          </w:tcPr>
          <w:p w:rsidR="00C622F2" w:rsidRDefault="000254A3">
            <w:pPr>
              <w:keepNext/>
              <w:widowControl w:val="0"/>
              <w:spacing w:after="0" w:line="240" w:lineRule="auto"/>
              <w:rPr>
                <w:b/>
              </w:rPr>
            </w:pPr>
            <w:r>
              <w:t>Number</w:t>
            </w:r>
          </w:p>
        </w:tc>
        <w:tc>
          <w:tcPr>
            <w:tcW w:w="1364" w:type="dxa"/>
          </w:tcPr>
          <w:p w:rsidR="00C622F2" w:rsidRDefault="00C622F2">
            <w:pPr>
              <w:keepNext/>
              <w:widowControl w:val="0"/>
              <w:spacing w:after="0" w:line="240" w:lineRule="auto"/>
              <w:rPr>
                <w:b/>
              </w:rPr>
            </w:pPr>
          </w:p>
        </w:tc>
        <w:tc>
          <w:tcPr>
            <w:tcW w:w="1364" w:type="dxa"/>
          </w:tcPr>
          <w:p w:rsidR="00C622F2" w:rsidRDefault="00C622F2">
            <w:pPr>
              <w:keepNext/>
              <w:widowControl w:val="0"/>
              <w:spacing w:after="0" w:line="240" w:lineRule="auto"/>
              <w:rPr>
                <w:b/>
              </w:rPr>
            </w:pPr>
          </w:p>
        </w:tc>
        <w:tc>
          <w:tcPr>
            <w:tcW w:w="1364" w:type="dxa"/>
          </w:tcPr>
          <w:p w:rsidR="00C622F2" w:rsidRDefault="00C622F2">
            <w:pPr>
              <w:keepNext/>
              <w:widowControl w:val="0"/>
              <w:spacing w:after="0" w:line="240" w:lineRule="auto"/>
              <w:rPr>
                <w:b/>
              </w:rPr>
            </w:pPr>
          </w:p>
        </w:tc>
      </w:tr>
      <w:tr w:rsidR="00C622F2">
        <w:trPr>
          <w:cantSplit/>
        </w:trPr>
        <w:tc>
          <w:tcPr>
            <w:tcW w:w="1393" w:type="dxa"/>
          </w:tcPr>
          <w:p w:rsidR="00C622F2" w:rsidRDefault="000254A3">
            <w:pPr>
              <w:keepNext/>
              <w:widowControl w:val="0"/>
              <w:spacing w:after="0" w:line="240" w:lineRule="auto"/>
            </w:pPr>
            <w:r>
              <w:t>Dollar Amount</w:t>
            </w:r>
          </w:p>
        </w:tc>
        <w:tc>
          <w:tcPr>
            <w:tcW w:w="1364" w:type="dxa"/>
          </w:tcPr>
          <w:p w:rsidR="00C622F2" w:rsidRDefault="00C622F2">
            <w:pPr>
              <w:keepNext/>
              <w:widowControl w:val="0"/>
              <w:spacing w:after="0" w:line="240" w:lineRule="auto"/>
              <w:rPr>
                <w:b/>
              </w:rPr>
            </w:pPr>
          </w:p>
        </w:tc>
        <w:tc>
          <w:tcPr>
            <w:tcW w:w="1364" w:type="dxa"/>
          </w:tcPr>
          <w:p w:rsidR="00C622F2" w:rsidRDefault="00C622F2">
            <w:pPr>
              <w:keepNext/>
              <w:widowControl w:val="0"/>
              <w:spacing w:after="0" w:line="240" w:lineRule="auto"/>
              <w:rPr>
                <w:b/>
              </w:rPr>
            </w:pPr>
          </w:p>
        </w:tc>
        <w:tc>
          <w:tcPr>
            <w:tcW w:w="1364" w:type="dxa"/>
          </w:tcPr>
          <w:p w:rsidR="00C622F2" w:rsidRDefault="00C622F2">
            <w:pPr>
              <w:keepNext/>
              <w:widowControl w:val="0"/>
              <w:spacing w:after="0" w:line="240" w:lineRule="auto"/>
              <w:rPr>
                <w:b/>
              </w:rP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8</w:t>
      </w:r>
      <w:r>
        <w:rPr>
          <w:rFonts w:asciiTheme="minorHAnsi" w:hAnsiTheme="minorHAnsi"/>
        </w:rPr>
        <w:fldChar w:fldCharType="end"/>
      </w:r>
      <w:r>
        <w:rPr>
          <w:rFonts w:asciiTheme="minorHAnsi" w:hAnsiTheme="minorHAnsi"/>
        </w:rPr>
        <w:t xml:space="preserve"> – Minority Business and Women Business Enterprises</w:t>
      </w:r>
    </w:p>
    <w:p w:rsidR="00C622F2" w:rsidRDefault="00C622F2">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622F2">
        <w:tc>
          <w:tcPr>
            <w:tcW w:w="9576" w:type="dxa"/>
          </w:tcPr>
          <w:p w:rsidR="00C622F2" w:rsidRDefault="000254A3">
            <w:pPr>
              <w:keepNext/>
              <w:widowControl w:val="0"/>
              <w:spacing w:after="0" w:line="240" w:lineRule="auto"/>
              <w:rPr>
                <w:b/>
                <w:szCs w:val="24"/>
              </w:rPr>
            </w:pPr>
            <w:r>
              <w:rPr>
                <w:b/>
              </w:rPr>
              <w:lastRenderedPageBreak/>
              <w:t xml:space="preserve">Minority Owners of Rental Property </w:t>
            </w:r>
            <w:r>
              <w:t>– Indicate the number of HOME assisted rental property owners and the total amount of HOME funds in these rental properties assisted</w:t>
            </w:r>
          </w:p>
        </w:tc>
      </w:tr>
    </w:tbl>
    <w:p w:rsidR="00C622F2" w:rsidRDefault="00C622F2">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11"/>
        <w:gridCol w:w="810"/>
        <w:gridCol w:w="1525"/>
        <w:gridCol w:w="1434"/>
        <w:gridCol w:w="1470"/>
        <w:gridCol w:w="1470"/>
        <w:gridCol w:w="1470"/>
      </w:tblGrid>
      <w:tr w:rsidR="00C622F2">
        <w:tc>
          <w:tcPr>
            <w:tcW w:w="1408" w:type="dxa"/>
            <w:vMerge w:val="restart"/>
          </w:tcPr>
          <w:p w:rsidR="00C622F2" w:rsidRDefault="00C622F2">
            <w:pPr>
              <w:keepNext/>
              <w:widowControl w:val="0"/>
              <w:spacing w:after="0" w:line="240" w:lineRule="auto"/>
              <w:jc w:val="center"/>
              <w:rPr>
                <w:b/>
              </w:rPr>
            </w:pPr>
          </w:p>
        </w:tc>
        <w:tc>
          <w:tcPr>
            <w:tcW w:w="809" w:type="dxa"/>
            <w:vMerge w:val="restart"/>
          </w:tcPr>
          <w:p w:rsidR="00C622F2" w:rsidRDefault="000254A3">
            <w:pPr>
              <w:keepNext/>
              <w:widowControl w:val="0"/>
              <w:spacing w:after="0" w:line="240" w:lineRule="auto"/>
              <w:jc w:val="center"/>
              <w:rPr>
                <w:b/>
              </w:rPr>
            </w:pPr>
            <w:r>
              <w:rPr>
                <w:b/>
              </w:rPr>
              <w:t>Total</w:t>
            </w:r>
          </w:p>
        </w:tc>
        <w:tc>
          <w:tcPr>
            <w:tcW w:w="5891" w:type="dxa"/>
            <w:gridSpan w:val="4"/>
          </w:tcPr>
          <w:p w:rsidR="00C622F2" w:rsidRDefault="000254A3">
            <w:pPr>
              <w:keepNext/>
              <w:widowControl w:val="0"/>
              <w:spacing w:after="0" w:line="240" w:lineRule="auto"/>
              <w:jc w:val="center"/>
              <w:rPr>
                <w:b/>
              </w:rPr>
            </w:pPr>
            <w:r>
              <w:rPr>
                <w:b/>
              </w:rPr>
              <w:t>Minority Property Owners</w:t>
            </w:r>
          </w:p>
        </w:tc>
        <w:tc>
          <w:tcPr>
            <w:tcW w:w="1468" w:type="dxa"/>
            <w:vMerge w:val="restart"/>
          </w:tcPr>
          <w:p w:rsidR="00C622F2" w:rsidRDefault="000254A3">
            <w:pPr>
              <w:keepNext/>
              <w:widowControl w:val="0"/>
              <w:spacing w:after="0" w:line="240" w:lineRule="auto"/>
              <w:jc w:val="center"/>
              <w:rPr>
                <w:b/>
              </w:rPr>
            </w:pPr>
            <w:r>
              <w:rPr>
                <w:b/>
              </w:rPr>
              <w:t>White Non-Hispanic</w:t>
            </w:r>
          </w:p>
        </w:tc>
      </w:tr>
      <w:tr w:rsidR="00C622F2">
        <w:tc>
          <w:tcPr>
            <w:tcW w:w="1408" w:type="dxa"/>
            <w:vMerge/>
          </w:tcPr>
          <w:p w:rsidR="00C622F2" w:rsidRDefault="00C622F2">
            <w:pPr>
              <w:keepNext/>
              <w:widowControl w:val="0"/>
              <w:spacing w:after="0" w:line="240" w:lineRule="auto"/>
              <w:jc w:val="center"/>
              <w:rPr>
                <w:b/>
              </w:rPr>
            </w:pPr>
          </w:p>
        </w:tc>
        <w:tc>
          <w:tcPr>
            <w:tcW w:w="809" w:type="dxa"/>
            <w:vMerge/>
          </w:tcPr>
          <w:p w:rsidR="00C622F2" w:rsidRDefault="00C622F2">
            <w:pPr>
              <w:keepNext/>
              <w:widowControl w:val="0"/>
              <w:spacing w:after="0" w:line="240" w:lineRule="auto"/>
              <w:jc w:val="center"/>
              <w:rPr>
                <w:b/>
              </w:rPr>
            </w:pPr>
          </w:p>
        </w:tc>
        <w:tc>
          <w:tcPr>
            <w:tcW w:w="1523" w:type="dxa"/>
          </w:tcPr>
          <w:p w:rsidR="00C622F2" w:rsidRDefault="000254A3">
            <w:pPr>
              <w:keepNext/>
              <w:widowControl w:val="0"/>
              <w:jc w:val="center"/>
              <w:rPr>
                <w:b/>
              </w:rPr>
            </w:pPr>
            <w:r>
              <w:rPr>
                <w:b/>
              </w:rPr>
              <w:t>Alaskan Native or American Indian</w:t>
            </w:r>
          </w:p>
        </w:tc>
        <w:tc>
          <w:tcPr>
            <w:tcW w:w="1432" w:type="dxa"/>
          </w:tcPr>
          <w:p w:rsidR="00C622F2" w:rsidRDefault="000254A3">
            <w:pPr>
              <w:keepNext/>
              <w:widowControl w:val="0"/>
              <w:ind w:right="-28"/>
              <w:jc w:val="center"/>
              <w:rPr>
                <w:b/>
              </w:rPr>
            </w:pPr>
            <w:r>
              <w:rPr>
                <w:b/>
              </w:rPr>
              <w:t>Asian or Pacific Islander</w:t>
            </w:r>
          </w:p>
        </w:tc>
        <w:tc>
          <w:tcPr>
            <w:tcW w:w="1468" w:type="dxa"/>
          </w:tcPr>
          <w:p w:rsidR="00C622F2" w:rsidRDefault="000254A3">
            <w:pPr>
              <w:keepNext/>
              <w:widowControl w:val="0"/>
              <w:jc w:val="center"/>
              <w:rPr>
                <w:b/>
              </w:rPr>
            </w:pPr>
            <w:r>
              <w:rPr>
                <w:b/>
              </w:rPr>
              <w:t>Black Non-Hispanic</w:t>
            </w:r>
          </w:p>
        </w:tc>
        <w:tc>
          <w:tcPr>
            <w:tcW w:w="1468" w:type="dxa"/>
          </w:tcPr>
          <w:p w:rsidR="00C622F2" w:rsidRDefault="000254A3">
            <w:pPr>
              <w:keepNext/>
              <w:widowControl w:val="0"/>
              <w:jc w:val="center"/>
              <w:rPr>
                <w:b/>
              </w:rPr>
            </w:pPr>
            <w:r>
              <w:rPr>
                <w:b/>
              </w:rPr>
              <w:t>Hispanic</w:t>
            </w:r>
          </w:p>
        </w:tc>
        <w:tc>
          <w:tcPr>
            <w:tcW w:w="1468" w:type="dxa"/>
            <w:vMerge/>
          </w:tcPr>
          <w:p w:rsidR="00C622F2" w:rsidRDefault="00C622F2">
            <w:pPr>
              <w:keepNext/>
              <w:widowControl w:val="0"/>
              <w:spacing w:after="0" w:line="240" w:lineRule="auto"/>
              <w:jc w:val="center"/>
              <w:rPr>
                <w:b/>
              </w:rPr>
            </w:pPr>
          </w:p>
        </w:tc>
      </w:tr>
      <w:tr w:rsidR="00C622F2">
        <w:tc>
          <w:tcPr>
            <w:tcW w:w="1408" w:type="dxa"/>
          </w:tcPr>
          <w:p w:rsidR="00C622F2" w:rsidRDefault="000254A3">
            <w:pPr>
              <w:keepNext/>
              <w:widowControl w:val="0"/>
              <w:spacing w:after="0" w:line="240" w:lineRule="auto"/>
              <w:rPr>
                <w:b/>
              </w:rPr>
            </w:pPr>
            <w:r>
              <w:t>Number</w:t>
            </w:r>
          </w:p>
        </w:tc>
        <w:tc>
          <w:tcPr>
            <w:tcW w:w="809" w:type="dxa"/>
          </w:tcPr>
          <w:p w:rsidR="00C622F2" w:rsidRDefault="00C622F2">
            <w:pPr>
              <w:keepNext/>
              <w:widowControl w:val="0"/>
              <w:spacing w:after="0" w:line="240" w:lineRule="auto"/>
              <w:rPr>
                <w:b/>
              </w:rPr>
            </w:pPr>
          </w:p>
        </w:tc>
        <w:tc>
          <w:tcPr>
            <w:tcW w:w="1523" w:type="dxa"/>
          </w:tcPr>
          <w:p w:rsidR="00C622F2" w:rsidRDefault="00C622F2">
            <w:pPr>
              <w:keepNext/>
              <w:widowControl w:val="0"/>
              <w:spacing w:after="0" w:line="240" w:lineRule="auto"/>
              <w:rPr>
                <w:b/>
              </w:rPr>
            </w:pPr>
          </w:p>
        </w:tc>
        <w:tc>
          <w:tcPr>
            <w:tcW w:w="1432" w:type="dxa"/>
          </w:tcPr>
          <w:p w:rsidR="00C622F2" w:rsidRDefault="00C622F2">
            <w:pPr>
              <w:keepNext/>
              <w:widowControl w:val="0"/>
              <w:spacing w:after="0" w:line="240" w:lineRule="auto"/>
              <w:rPr>
                <w:b/>
              </w:rPr>
            </w:pPr>
          </w:p>
        </w:tc>
        <w:tc>
          <w:tcPr>
            <w:tcW w:w="1468" w:type="dxa"/>
          </w:tcPr>
          <w:p w:rsidR="00C622F2" w:rsidRDefault="00C622F2">
            <w:pPr>
              <w:keepNext/>
              <w:widowControl w:val="0"/>
              <w:spacing w:after="0" w:line="240" w:lineRule="auto"/>
              <w:rPr>
                <w:b/>
              </w:rPr>
            </w:pPr>
          </w:p>
        </w:tc>
        <w:tc>
          <w:tcPr>
            <w:tcW w:w="1468" w:type="dxa"/>
          </w:tcPr>
          <w:p w:rsidR="00C622F2" w:rsidRDefault="00C622F2">
            <w:pPr>
              <w:keepNext/>
              <w:widowControl w:val="0"/>
              <w:spacing w:after="0" w:line="240" w:lineRule="auto"/>
              <w:rPr>
                <w:b/>
              </w:rPr>
            </w:pPr>
          </w:p>
        </w:tc>
        <w:tc>
          <w:tcPr>
            <w:tcW w:w="1468" w:type="dxa"/>
          </w:tcPr>
          <w:p w:rsidR="00C622F2" w:rsidRDefault="00C622F2">
            <w:pPr>
              <w:keepNext/>
              <w:widowControl w:val="0"/>
              <w:spacing w:after="0" w:line="240" w:lineRule="auto"/>
              <w:rPr>
                <w:b/>
              </w:rPr>
            </w:pPr>
          </w:p>
        </w:tc>
      </w:tr>
      <w:tr w:rsidR="00C622F2">
        <w:tc>
          <w:tcPr>
            <w:tcW w:w="1408" w:type="dxa"/>
          </w:tcPr>
          <w:p w:rsidR="00C622F2" w:rsidRDefault="000254A3">
            <w:pPr>
              <w:keepNext/>
              <w:widowControl w:val="0"/>
              <w:spacing w:after="0" w:line="240" w:lineRule="auto"/>
            </w:pPr>
            <w:r>
              <w:t>Dollar Amount</w:t>
            </w:r>
          </w:p>
        </w:tc>
        <w:tc>
          <w:tcPr>
            <w:tcW w:w="809" w:type="dxa"/>
          </w:tcPr>
          <w:p w:rsidR="00C622F2" w:rsidRDefault="00C622F2">
            <w:pPr>
              <w:keepNext/>
              <w:widowControl w:val="0"/>
              <w:spacing w:after="0" w:line="240" w:lineRule="auto"/>
              <w:rPr>
                <w:b/>
              </w:rPr>
            </w:pPr>
          </w:p>
        </w:tc>
        <w:tc>
          <w:tcPr>
            <w:tcW w:w="1523" w:type="dxa"/>
          </w:tcPr>
          <w:p w:rsidR="00C622F2" w:rsidRDefault="00C622F2">
            <w:pPr>
              <w:keepNext/>
              <w:widowControl w:val="0"/>
              <w:spacing w:after="0" w:line="240" w:lineRule="auto"/>
              <w:rPr>
                <w:b/>
              </w:rPr>
            </w:pPr>
          </w:p>
        </w:tc>
        <w:tc>
          <w:tcPr>
            <w:tcW w:w="1432" w:type="dxa"/>
          </w:tcPr>
          <w:p w:rsidR="00C622F2" w:rsidRDefault="00C622F2">
            <w:pPr>
              <w:keepNext/>
              <w:widowControl w:val="0"/>
              <w:spacing w:after="0" w:line="240" w:lineRule="auto"/>
              <w:rPr>
                <w:b/>
              </w:rPr>
            </w:pPr>
          </w:p>
        </w:tc>
        <w:tc>
          <w:tcPr>
            <w:tcW w:w="1468" w:type="dxa"/>
          </w:tcPr>
          <w:p w:rsidR="00C622F2" w:rsidRDefault="00C622F2">
            <w:pPr>
              <w:keepNext/>
              <w:widowControl w:val="0"/>
              <w:spacing w:after="0" w:line="240" w:lineRule="auto"/>
              <w:rPr>
                <w:b/>
              </w:rPr>
            </w:pPr>
          </w:p>
        </w:tc>
        <w:tc>
          <w:tcPr>
            <w:tcW w:w="1468" w:type="dxa"/>
          </w:tcPr>
          <w:p w:rsidR="00C622F2" w:rsidRDefault="00C622F2">
            <w:pPr>
              <w:keepNext/>
              <w:widowControl w:val="0"/>
              <w:spacing w:after="0" w:line="240" w:lineRule="auto"/>
              <w:rPr>
                <w:b/>
              </w:rPr>
            </w:pPr>
          </w:p>
        </w:tc>
        <w:tc>
          <w:tcPr>
            <w:tcW w:w="1468" w:type="dxa"/>
          </w:tcPr>
          <w:p w:rsidR="00C622F2" w:rsidRDefault="00C622F2">
            <w:pPr>
              <w:keepNext/>
              <w:widowControl w:val="0"/>
              <w:spacing w:after="0" w:line="240" w:lineRule="auto"/>
              <w:rPr>
                <w:b/>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9</w:t>
      </w:r>
      <w:r>
        <w:rPr>
          <w:rFonts w:asciiTheme="minorHAnsi" w:hAnsiTheme="minorHAnsi"/>
        </w:rPr>
        <w:fldChar w:fldCharType="end"/>
      </w:r>
      <w:r>
        <w:rPr>
          <w:rFonts w:asciiTheme="minorHAnsi" w:hAnsiTheme="minorHAnsi"/>
        </w:rPr>
        <w:t xml:space="preserve"> – Minority Owners of Rental Property</w:t>
      </w:r>
    </w:p>
    <w:p w:rsidR="00C622F2" w:rsidRDefault="00C622F2">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622F2">
        <w:tc>
          <w:tcPr>
            <w:tcW w:w="13176" w:type="dxa"/>
          </w:tcPr>
          <w:p w:rsidR="00C622F2" w:rsidRDefault="000254A3">
            <w:pPr>
              <w:keepNext/>
              <w:widowControl w:val="0"/>
              <w:spacing w:after="0" w:line="240" w:lineRule="auto"/>
              <w:rPr>
                <w:b/>
              </w:rPr>
            </w:pPr>
            <w:r>
              <w:rPr>
                <w:b/>
              </w:rPr>
              <w:t xml:space="preserve">Relocation and Real Property Acquisition – </w:t>
            </w:r>
            <w:r>
              <w:t>Indicate the number of persons displaced, the cost of relocation payments, the number of parcels acquired, and the cost of acquisition</w:t>
            </w:r>
          </w:p>
        </w:tc>
      </w:tr>
    </w:tbl>
    <w:p w:rsidR="00C622F2" w:rsidRDefault="00C622F2">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63"/>
        <w:gridCol w:w="1701"/>
        <w:gridCol w:w="1701"/>
      </w:tblGrid>
      <w:tr w:rsidR="00C622F2">
        <w:trPr>
          <w:cantSplit/>
          <w:hidden/>
        </w:trPr>
        <w:tc>
          <w:tcPr>
            <w:tcW w:w="4392" w:type="dxa"/>
          </w:tcPr>
          <w:p w:rsidR="00C622F2" w:rsidRDefault="00C622F2">
            <w:pPr>
              <w:keepNext/>
              <w:widowControl w:val="0"/>
              <w:spacing w:after="0" w:line="240" w:lineRule="auto"/>
              <w:rPr>
                <w:b/>
                <w:vanish/>
              </w:rPr>
            </w:pPr>
          </w:p>
        </w:tc>
        <w:tc>
          <w:tcPr>
            <w:tcW w:w="2314" w:type="dxa"/>
          </w:tcPr>
          <w:p w:rsidR="00C622F2" w:rsidRDefault="000254A3">
            <w:pPr>
              <w:keepNext/>
              <w:widowControl w:val="0"/>
              <w:spacing w:after="0" w:line="240" w:lineRule="auto"/>
              <w:jc w:val="center"/>
              <w:rPr>
                <w:b/>
                <w:vanish/>
              </w:rPr>
            </w:pPr>
            <w:r>
              <w:rPr>
                <w:b/>
                <w:vanish/>
              </w:rPr>
              <w:t>Number</w:t>
            </w:r>
          </w:p>
        </w:tc>
        <w:tc>
          <w:tcPr>
            <w:tcW w:w="2314" w:type="dxa"/>
          </w:tcPr>
          <w:p w:rsidR="00C622F2" w:rsidRDefault="000254A3">
            <w:pPr>
              <w:keepNext/>
              <w:widowControl w:val="0"/>
              <w:spacing w:after="0" w:line="240" w:lineRule="auto"/>
              <w:jc w:val="center"/>
              <w:rPr>
                <w:b/>
                <w:vanish/>
              </w:rPr>
            </w:pPr>
            <w:r>
              <w:rPr>
                <w:b/>
                <w:vanish/>
              </w:rPr>
              <w:t>Cost</w:t>
            </w:r>
          </w:p>
        </w:tc>
      </w:tr>
      <w:tr w:rsidR="00C622F2">
        <w:trPr>
          <w:cantSplit/>
        </w:trPr>
        <w:tc>
          <w:tcPr>
            <w:tcW w:w="4392" w:type="dxa"/>
          </w:tcPr>
          <w:p w:rsidR="00C622F2" w:rsidRDefault="000254A3">
            <w:pPr>
              <w:keepNext/>
              <w:spacing w:after="0" w:line="240" w:lineRule="auto"/>
            </w:pPr>
            <w:r>
              <w:t>Parcels Acquired</w:t>
            </w:r>
          </w:p>
        </w:tc>
        <w:tc>
          <w:tcPr>
            <w:tcW w:w="2314" w:type="dxa"/>
          </w:tcPr>
          <w:p w:rsidR="00C622F2" w:rsidRDefault="00C622F2">
            <w:pPr>
              <w:keepNext/>
              <w:widowControl w:val="0"/>
              <w:spacing w:after="0" w:line="240" w:lineRule="auto"/>
              <w:rPr>
                <w:b/>
                <w:vanish/>
              </w:rPr>
            </w:pPr>
          </w:p>
        </w:tc>
        <w:tc>
          <w:tcPr>
            <w:tcW w:w="2314" w:type="dxa"/>
          </w:tcPr>
          <w:p w:rsidR="00C622F2" w:rsidRDefault="00C622F2">
            <w:pPr>
              <w:keepNext/>
              <w:widowControl w:val="0"/>
              <w:spacing w:after="0" w:line="240" w:lineRule="auto"/>
              <w:rPr>
                <w:b/>
                <w:vanish/>
              </w:rPr>
            </w:pPr>
          </w:p>
        </w:tc>
      </w:tr>
      <w:tr w:rsidR="00C622F2">
        <w:trPr>
          <w:cantSplit/>
        </w:trPr>
        <w:tc>
          <w:tcPr>
            <w:tcW w:w="4392" w:type="dxa"/>
          </w:tcPr>
          <w:p w:rsidR="00C622F2" w:rsidRDefault="000254A3">
            <w:pPr>
              <w:keepNext/>
              <w:spacing w:after="0" w:line="240" w:lineRule="auto"/>
            </w:pPr>
            <w:r>
              <w:t>Businesses Displaced</w:t>
            </w:r>
          </w:p>
        </w:tc>
        <w:tc>
          <w:tcPr>
            <w:tcW w:w="2314" w:type="dxa"/>
          </w:tcPr>
          <w:p w:rsidR="00C622F2" w:rsidRDefault="00C622F2">
            <w:pPr>
              <w:keepNext/>
              <w:widowControl w:val="0"/>
              <w:spacing w:after="0" w:line="240" w:lineRule="auto"/>
              <w:rPr>
                <w:b/>
                <w:vanish/>
              </w:rPr>
            </w:pPr>
          </w:p>
        </w:tc>
        <w:tc>
          <w:tcPr>
            <w:tcW w:w="2314" w:type="dxa"/>
          </w:tcPr>
          <w:p w:rsidR="00C622F2" w:rsidRDefault="00C622F2">
            <w:pPr>
              <w:keepNext/>
              <w:widowControl w:val="0"/>
              <w:spacing w:after="0" w:line="240" w:lineRule="auto"/>
              <w:rPr>
                <w:b/>
                <w:vanish/>
              </w:rPr>
            </w:pPr>
          </w:p>
        </w:tc>
      </w:tr>
      <w:tr w:rsidR="00C622F2">
        <w:trPr>
          <w:cantSplit/>
        </w:trPr>
        <w:tc>
          <w:tcPr>
            <w:tcW w:w="4392" w:type="dxa"/>
          </w:tcPr>
          <w:p w:rsidR="00C622F2" w:rsidRDefault="000254A3">
            <w:pPr>
              <w:keepNext/>
              <w:spacing w:after="0" w:line="240" w:lineRule="auto"/>
            </w:pPr>
            <w:r>
              <w:t>Nonprofit Organizations Displaced</w:t>
            </w:r>
          </w:p>
        </w:tc>
        <w:tc>
          <w:tcPr>
            <w:tcW w:w="2314" w:type="dxa"/>
          </w:tcPr>
          <w:p w:rsidR="00C622F2" w:rsidRDefault="00C622F2">
            <w:pPr>
              <w:keepNext/>
              <w:widowControl w:val="0"/>
              <w:spacing w:after="0" w:line="240" w:lineRule="auto"/>
              <w:rPr>
                <w:b/>
                <w:vanish/>
              </w:rPr>
            </w:pPr>
          </w:p>
        </w:tc>
        <w:tc>
          <w:tcPr>
            <w:tcW w:w="2314" w:type="dxa"/>
          </w:tcPr>
          <w:p w:rsidR="00C622F2" w:rsidRDefault="00C622F2">
            <w:pPr>
              <w:keepNext/>
              <w:widowControl w:val="0"/>
              <w:spacing w:after="0" w:line="240" w:lineRule="auto"/>
              <w:rPr>
                <w:b/>
                <w:vanish/>
              </w:rPr>
            </w:pPr>
          </w:p>
        </w:tc>
      </w:tr>
      <w:tr w:rsidR="00C622F2">
        <w:trPr>
          <w:cantSplit/>
        </w:trPr>
        <w:tc>
          <w:tcPr>
            <w:tcW w:w="4392" w:type="dxa"/>
          </w:tcPr>
          <w:p w:rsidR="00C622F2" w:rsidRDefault="000254A3">
            <w:pPr>
              <w:keepNext/>
              <w:spacing w:after="0" w:line="240" w:lineRule="auto"/>
            </w:pPr>
            <w:r>
              <w:t>Households Temporarily Relocated, not Displaced</w:t>
            </w:r>
          </w:p>
        </w:tc>
        <w:tc>
          <w:tcPr>
            <w:tcW w:w="2314" w:type="dxa"/>
          </w:tcPr>
          <w:p w:rsidR="00C622F2" w:rsidRDefault="00C622F2">
            <w:pPr>
              <w:keepNext/>
              <w:widowControl w:val="0"/>
              <w:spacing w:after="0" w:line="240" w:lineRule="auto"/>
              <w:rPr>
                <w:b/>
                <w:vanish/>
              </w:rPr>
            </w:pPr>
          </w:p>
        </w:tc>
        <w:tc>
          <w:tcPr>
            <w:tcW w:w="2314" w:type="dxa"/>
          </w:tcPr>
          <w:p w:rsidR="00C622F2" w:rsidRDefault="00C622F2">
            <w:pPr>
              <w:keepNext/>
              <w:widowControl w:val="0"/>
              <w:spacing w:after="0" w:line="240" w:lineRule="auto"/>
              <w:rPr>
                <w:b/>
                <w:vanish/>
              </w:rPr>
            </w:pPr>
          </w:p>
        </w:tc>
      </w:tr>
    </w:tbl>
    <w:p w:rsidR="00C622F2" w:rsidRDefault="00C622F2">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75"/>
        <w:gridCol w:w="801"/>
        <w:gridCol w:w="1497"/>
        <w:gridCol w:w="1401"/>
        <w:gridCol w:w="1439"/>
        <w:gridCol w:w="1438"/>
        <w:gridCol w:w="1439"/>
      </w:tblGrid>
      <w:tr w:rsidR="00C622F2">
        <w:trPr>
          <w:cantSplit/>
        </w:trPr>
        <w:tc>
          <w:tcPr>
            <w:tcW w:w="1572" w:type="dxa"/>
            <w:vMerge w:val="restart"/>
          </w:tcPr>
          <w:p w:rsidR="00C622F2" w:rsidRDefault="000254A3">
            <w:pPr>
              <w:keepNext/>
              <w:widowControl w:val="0"/>
              <w:spacing w:after="0" w:line="240" w:lineRule="auto"/>
              <w:jc w:val="center"/>
              <w:rPr>
                <w:b/>
              </w:rPr>
            </w:pPr>
            <w:r>
              <w:rPr>
                <w:b/>
              </w:rPr>
              <w:t>Households Displaced</w:t>
            </w:r>
          </w:p>
        </w:tc>
        <w:tc>
          <w:tcPr>
            <w:tcW w:w="800" w:type="dxa"/>
            <w:vMerge w:val="restart"/>
          </w:tcPr>
          <w:p w:rsidR="00C622F2" w:rsidRDefault="000254A3">
            <w:pPr>
              <w:keepNext/>
              <w:widowControl w:val="0"/>
              <w:spacing w:after="0" w:line="240" w:lineRule="auto"/>
              <w:jc w:val="center"/>
              <w:rPr>
                <w:b/>
              </w:rPr>
            </w:pPr>
            <w:r>
              <w:rPr>
                <w:b/>
              </w:rPr>
              <w:t>Total</w:t>
            </w:r>
          </w:p>
        </w:tc>
        <w:tc>
          <w:tcPr>
            <w:tcW w:w="5767" w:type="dxa"/>
            <w:gridSpan w:val="4"/>
          </w:tcPr>
          <w:p w:rsidR="00C622F2" w:rsidRDefault="000254A3">
            <w:pPr>
              <w:keepNext/>
              <w:widowControl w:val="0"/>
              <w:spacing w:after="0" w:line="240" w:lineRule="auto"/>
              <w:jc w:val="center"/>
              <w:rPr>
                <w:b/>
              </w:rPr>
            </w:pPr>
            <w:r>
              <w:rPr>
                <w:b/>
              </w:rPr>
              <w:t>Minority Property Enterprises</w:t>
            </w:r>
          </w:p>
        </w:tc>
        <w:tc>
          <w:tcPr>
            <w:tcW w:w="1437" w:type="dxa"/>
            <w:vMerge w:val="restart"/>
          </w:tcPr>
          <w:p w:rsidR="00C622F2" w:rsidRDefault="000254A3">
            <w:pPr>
              <w:keepNext/>
              <w:widowControl w:val="0"/>
              <w:spacing w:after="0" w:line="240" w:lineRule="auto"/>
              <w:jc w:val="center"/>
              <w:rPr>
                <w:b/>
              </w:rPr>
            </w:pPr>
            <w:r>
              <w:rPr>
                <w:b/>
              </w:rPr>
              <w:t>White Non-Hispanic</w:t>
            </w:r>
          </w:p>
        </w:tc>
      </w:tr>
      <w:tr w:rsidR="00C622F2">
        <w:trPr>
          <w:cantSplit/>
        </w:trPr>
        <w:tc>
          <w:tcPr>
            <w:tcW w:w="1572" w:type="dxa"/>
            <w:vMerge/>
          </w:tcPr>
          <w:p w:rsidR="00C622F2" w:rsidRDefault="00C622F2">
            <w:pPr>
              <w:keepNext/>
              <w:widowControl w:val="0"/>
              <w:spacing w:after="0" w:line="240" w:lineRule="auto"/>
              <w:jc w:val="center"/>
              <w:rPr>
                <w:b/>
              </w:rPr>
            </w:pPr>
          </w:p>
        </w:tc>
        <w:tc>
          <w:tcPr>
            <w:tcW w:w="800" w:type="dxa"/>
            <w:vMerge/>
          </w:tcPr>
          <w:p w:rsidR="00C622F2" w:rsidRDefault="00C622F2">
            <w:pPr>
              <w:keepNext/>
              <w:widowControl w:val="0"/>
              <w:spacing w:after="0" w:line="240" w:lineRule="auto"/>
              <w:jc w:val="center"/>
              <w:rPr>
                <w:b/>
              </w:rPr>
            </w:pPr>
          </w:p>
        </w:tc>
        <w:tc>
          <w:tcPr>
            <w:tcW w:w="1495" w:type="dxa"/>
          </w:tcPr>
          <w:p w:rsidR="00C622F2" w:rsidRDefault="000254A3">
            <w:pPr>
              <w:keepNext/>
              <w:widowControl w:val="0"/>
              <w:jc w:val="center"/>
              <w:rPr>
                <w:b/>
              </w:rPr>
            </w:pPr>
            <w:r>
              <w:rPr>
                <w:b/>
              </w:rPr>
              <w:t>Alaskan Native or American Indian</w:t>
            </w:r>
          </w:p>
        </w:tc>
        <w:tc>
          <w:tcPr>
            <w:tcW w:w="1399" w:type="dxa"/>
          </w:tcPr>
          <w:p w:rsidR="00C622F2" w:rsidRDefault="000254A3">
            <w:pPr>
              <w:keepNext/>
              <w:widowControl w:val="0"/>
              <w:ind w:right="-28"/>
              <w:jc w:val="center"/>
              <w:rPr>
                <w:b/>
              </w:rPr>
            </w:pPr>
            <w:r>
              <w:rPr>
                <w:b/>
              </w:rPr>
              <w:t>Asian or Pacific Islander</w:t>
            </w:r>
          </w:p>
        </w:tc>
        <w:tc>
          <w:tcPr>
            <w:tcW w:w="1437" w:type="dxa"/>
          </w:tcPr>
          <w:p w:rsidR="00C622F2" w:rsidRDefault="000254A3">
            <w:pPr>
              <w:keepNext/>
              <w:widowControl w:val="0"/>
              <w:jc w:val="center"/>
              <w:rPr>
                <w:b/>
              </w:rPr>
            </w:pPr>
            <w:r>
              <w:rPr>
                <w:b/>
              </w:rPr>
              <w:t>Black Non-Hispanic</w:t>
            </w:r>
          </w:p>
        </w:tc>
        <w:tc>
          <w:tcPr>
            <w:tcW w:w="1436" w:type="dxa"/>
          </w:tcPr>
          <w:p w:rsidR="00C622F2" w:rsidRDefault="000254A3">
            <w:pPr>
              <w:keepNext/>
              <w:widowControl w:val="0"/>
              <w:jc w:val="center"/>
              <w:rPr>
                <w:b/>
              </w:rPr>
            </w:pPr>
            <w:r>
              <w:rPr>
                <w:b/>
              </w:rPr>
              <w:t>Hispanic</w:t>
            </w:r>
          </w:p>
        </w:tc>
        <w:tc>
          <w:tcPr>
            <w:tcW w:w="1437" w:type="dxa"/>
            <w:vMerge/>
          </w:tcPr>
          <w:p w:rsidR="00C622F2" w:rsidRDefault="00C622F2">
            <w:pPr>
              <w:keepNext/>
              <w:widowControl w:val="0"/>
              <w:spacing w:after="0" w:line="240" w:lineRule="auto"/>
              <w:jc w:val="center"/>
              <w:rPr>
                <w:b/>
              </w:rPr>
            </w:pPr>
          </w:p>
        </w:tc>
      </w:tr>
      <w:tr w:rsidR="00C622F2">
        <w:trPr>
          <w:cantSplit/>
        </w:trPr>
        <w:tc>
          <w:tcPr>
            <w:tcW w:w="1572" w:type="dxa"/>
          </w:tcPr>
          <w:p w:rsidR="00C622F2" w:rsidRDefault="000254A3">
            <w:pPr>
              <w:keepNext/>
              <w:widowControl w:val="0"/>
              <w:spacing w:after="0" w:line="240" w:lineRule="auto"/>
              <w:rPr>
                <w:b/>
              </w:rPr>
            </w:pPr>
            <w:r>
              <w:t>Number</w:t>
            </w:r>
          </w:p>
        </w:tc>
        <w:tc>
          <w:tcPr>
            <w:tcW w:w="800" w:type="dxa"/>
          </w:tcPr>
          <w:p w:rsidR="00C622F2" w:rsidRDefault="00C622F2">
            <w:pPr>
              <w:keepNext/>
              <w:widowControl w:val="0"/>
              <w:spacing w:after="0" w:line="240" w:lineRule="auto"/>
              <w:rPr>
                <w:b/>
              </w:rPr>
            </w:pPr>
          </w:p>
        </w:tc>
        <w:tc>
          <w:tcPr>
            <w:tcW w:w="1495" w:type="dxa"/>
          </w:tcPr>
          <w:p w:rsidR="00C622F2" w:rsidRDefault="00C622F2">
            <w:pPr>
              <w:keepNext/>
              <w:widowControl w:val="0"/>
              <w:spacing w:after="0" w:line="240" w:lineRule="auto"/>
              <w:rPr>
                <w:b/>
              </w:rPr>
            </w:pPr>
          </w:p>
        </w:tc>
        <w:tc>
          <w:tcPr>
            <w:tcW w:w="1399" w:type="dxa"/>
          </w:tcPr>
          <w:p w:rsidR="00C622F2" w:rsidRDefault="00C622F2">
            <w:pPr>
              <w:keepNext/>
              <w:widowControl w:val="0"/>
              <w:spacing w:after="0" w:line="240" w:lineRule="auto"/>
              <w:rPr>
                <w:b/>
              </w:rPr>
            </w:pPr>
          </w:p>
        </w:tc>
        <w:tc>
          <w:tcPr>
            <w:tcW w:w="1437" w:type="dxa"/>
          </w:tcPr>
          <w:p w:rsidR="00C622F2" w:rsidRDefault="00C622F2">
            <w:pPr>
              <w:keepNext/>
              <w:widowControl w:val="0"/>
              <w:spacing w:after="0" w:line="240" w:lineRule="auto"/>
              <w:rPr>
                <w:b/>
              </w:rPr>
            </w:pPr>
          </w:p>
        </w:tc>
        <w:tc>
          <w:tcPr>
            <w:tcW w:w="1436" w:type="dxa"/>
          </w:tcPr>
          <w:p w:rsidR="00C622F2" w:rsidRDefault="00C622F2">
            <w:pPr>
              <w:keepNext/>
              <w:widowControl w:val="0"/>
              <w:spacing w:after="0" w:line="240" w:lineRule="auto"/>
              <w:rPr>
                <w:b/>
              </w:rPr>
            </w:pPr>
          </w:p>
        </w:tc>
        <w:tc>
          <w:tcPr>
            <w:tcW w:w="1437" w:type="dxa"/>
          </w:tcPr>
          <w:p w:rsidR="00C622F2" w:rsidRDefault="00C622F2">
            <w:pPr>
              <w:keepNext/>
              <w:widowControl w:val="0"/>
              <w:spacing w:after="0" w:line="240" w:lineRule="auto"/>
              <w:rPr>
                <w:b/>
              </w:rPr>
            </w:pPr>
          </w:p>
        </w:tc>
      </w:tr>
      <w:tr w:rsidR="00C622F2">
        <w:trPr>
          <w:cantSplit/>
        </w:trPr>
        <w:tc>
          <w:tcPr>
            <w:tcW w:w="1572" w:type="dxa"/>
          </w:tcPr>
          <w:p w:rsidR="00C622F2" w:rsidRDefault="000254A3">
            <w:pPr>
              <w:keepNext/>
              <w:widowControl w:val="0"/>
              <w:spacing w:after="0" w:line="240" w:lineRule="auto"/>
            </w:pPr>
            <w:r>
              <w:t>Cost</w:t>
            </w:r>
          </w:p>
        </w:tc>
        <w:tc>
          <w:tcPr>
            <w:tcW w:w="800" w:type="dxa"/>
          </w:tcPr>
          <w:p w:rsidR="00C622F2" w:rsidRDefault="00C622F2">
            <w:pPr>
              <w:keepNext/>
              <w:widowControl w:val="0"/>
              <w:spacing w:after="0" w:line="240" w:lineRule="auto"/>
              <w:rPr>
                <w:b/>
              </w:rPr>
            </w:pPr>
          </w:p>
        </w:tc>
        <w:tc>
          <w:tcPr>
            <w:tcW w:w="1495" w:type="dxa"/>
          </w:tcPr>
          <w:p w:rsidR="00C622F2" w:rsidRDefault="00C622F2">
            <w:pPr>
              <w:keepNext/>
              <w:widowControl w:val="0"/>
              <w:spacing w:after="0" w:line="240" w:lineRule="auto"/>
              <w:rPr>
                <w:b/>
              </w:rPr>
            </w:pPr>
          </w:p>
        </w:tc>
        <w:tc>
          <w:tcPr>
            <w:tcW w:w="1399" w:type="dxa"/>
          </w:tcPr>
          <w:p w:rsidR="00C622F2" w:rsidRDefault="00C622F2">
            <w:pPr>
              <w:keepNext/>
              <w:widowControl w:val="0"/>
              <w:spacing w:after="0" w:line="240" w:lineRule="auto"/>
              <w:rPr>
                <w:b/>
              </w:rPr>
            </w:pPr>
          </w:p>
        </w:tc>
        <w:tc>
          <w:tcPr>
            <w:tcW w:w="1437" w:type="dxa"/>
          </w:tcPr>
          <w:p w:rsidR="00C622F2" w:rsidRDefault="00C622F2">
            <w:pPr>
              <w:keepNext/>
              <w:widowControl w:val="0"/>
              <w:spacing w:after="0" w:line="240" w:lineRule="auto"/>
              <w:rPr>
                <w:b/>
              </w:rPr>
            </w:pPr>
          </w:p>
        </w:tc>
        <w:tc>
          <w:tcPr>
            <w:tcW w:w="1436" w:type="dxa"/>
          </w:tcPr>
          <w:p w:rsidR="00C622F2" w:rsidRDefault="00C622F2">
            <w:pPr>
              <w:keepNext/>
              <w:widowControl w:val="0"/>
              <w:spacing w:after="0" w:line="240" w:lineRule="auto"/>
              <w:rPr>
                <w:b/>
              </w:rPr>
            </w:pPr>
          </w:p>
        </w:tc>
        <w:tc>
          <w:tcPr>
            <w:tcW w:w="1437" w:type="dxa"/>
          </w:tcPr>
          <w:p w:rsidR="00C622F2" w:rsidRDefault="00C622F2">
            <w:pPr>
              <w:keepNext/>
              <w:widowControl w:val="0"/>
              <w:spacing w:after="0" w:line="240" w:lineRule="auto"/>
              <w:rPr>
                <w:b/>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10</w:t>
      </w:r>
      <w:r>
        <w:rPr>
          <w:rFonts w:asciiTheme="minorHAnsi" w:hAnsiTheme="minorHAnsi"/>
        </w:rPr>
        <w:fldChar w:fldCharType="end"/>
      </w:r>
      <w:r>
        <w:rPr>
          <w:rFonts w:asciiTheme="minorHAnsi" w:hAnsiTheme="minorHAnsi"/>
        </w:rPr>
        <w:t xml:space="preserve"> – Relocation and Real Property Acquisition</w:t>
      </w:r>
    </w:p>
    <w:p w:rsidR="00C622F2" w:rsidRDefault="00C622F2">
      <w:pPr>
        <w:widowControl w:val="0"/>
        <w:rPr>
          <w:rFonts w:cs="Arial"/>
          <w:highlight w:val="cyan"/>
        </w:rPr>
      </w:pPr>
    </w:p>
    <w:p w:rsidR="00C622F2" w:rsidRDefault="00C622F2">
      <w:pPr>
        <w:keepNext/>
        <w:widowControl w:val="0"/>
        <w:rPr>
          <w:rFonts w:cs="Arial"/>
          <w:highlight w:val="cyan"/>
        </w:rPr>
        <w:sectPr w:rsidR="00C622F2">
          <w:pgSz w:w="12240" w:h="15840" w:code="1"/>
          <w:pgMar w:top="1440" w:right="1440" w:bottom="1440" w:left="1440" w:header="720" w:footer="720" w:gutter="0"/>
          <w:cols w:space="720"/>
          <w:docGrid w:linePitch="360"/>
        </w:sectPr>
      </w:pPr>
    </w:p>
    <w:p w:rsidR="00C622F2" w:rsidRDefault="000254A3">
      <w:pPr>
        <w:pStyle w:val="Heading2"/>
        <w:rPr>
          <w:rFonts w:ascii="Calibri" w:hAnsi="Calibri"/>
          <w:i w:val="0"/>
        </w:rPr>
      </w:pPr>
      <w:bookmarkStart w:id="2" w:name="_Toc309810475"/>
      <w:r>
        <w:rPr>
          <w:rFonts w:ascii="Calibri" w:hAnsi="Calibri"/>
          <w:i w:val="0"/>
        </w:rPr>
        <w:lastRenderedPageBreak/>
        <w:t>CR-20 - Affordable Housing 91.520(b)</w:t>
      </w:r>
    </w:p>
    <w:p w:rsidR="00C622F2" w:rsidRDefault="000254A3">
      <w:pPr>
        <w:keepNext/>
        <w:widowControl w:val="0"/>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rsidR="00C622F2" w:rsidRDefault="00C622F2">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C622F2">
        <w:trPr>
          <w:cantSplit/>
          <w:tblHeader/>
        </w:trPr>
        <w:tc>
          <w:tcPr>
            <w:tcW w:w="4293" w:type="dxa"/>
          </w:tcPr>
          <w:p w:rsidR="00C622F2" w:rsidRDefault="00C622F2">
            <w:pPr>
              <w:pStyle w:val="Caption"/>
              <w:keepNext/>
              <w:widowControl w:val="0"/>
              <w:jc w:val="center"/>
              <w:rPr>
                <w:rFonts w:ascii="Calibri" w:hAnsi="Calibri"/>
                <w:sz w:val="22"/>
                <w:szCs w:val="22"/>
              </w:rPr>
            </w:pPr>
          </w:p>
        </w:tc>
        <w:tc>
          <w:tcPr>
            <w:tcW w:w="2648" w:type="dxa"/>
          </w:tcPr>
          <w:p w:rsidR="00C622F2" w:rsidRDefault="000254A3">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C622F2" w:rsidRDefault="000254A3">
            <w:pPr>
              <w:pStyle w:val="Caption"/>
              <w:keepNext/>
              <w:widowControl w:val="0"/>
              <w:jc w:val="center"/>
              <w:rPr>
                <w:rFonts w:ascii="Calibri" w:hAnsi="Calibri"/>
                <w:sz w:val="22"/>
                <w:szCs w:val="22"/>
              </w:rPr>
            </w:pPr>
            <w:r>
              <w:rPr>
                <w:rFonts w:ascii="Calibri" w:hAnsi="Calibri"/>
                <w:sz w:val="22"/>
                <w:szCs w:val="22"/>
              </w:rPr>
              <w:t>Actual</w:t>
            </w:r>
          </w:p>
        </w:tc>
      </w:tr>
      <w:tr w:rsidR="00C622F2">
        <w:trPr>
          <w:cantSplit/>
        </w:trPr>
        <w:tc>
          <w:tcPr>
            <w:tcW w:w="4293" w:type="dxa"/>
          </w:tcPr>
          <w:p w:rsidR="00C622F2" w:rsidRDefault="000254A3">
            <w:pPr>
              <w:keepNext/>
              <w:spacing w:after="0" w:line="240" w:lineRule="auto"/>
              <w:ind w:right="432"/>
            </w:pPr>
            <w:r>
              <w:t xml:space="preserve">Number of homeless households to be provided affordable housing units </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r w:rsidR="00C622F2">
        <w:trPr>
          <w:cantSplit/>
        </w:trPr>
        <w:tc>
          <w:tcPr>
            <w:tcW w:w="4293" w:type="dxa"/>
          </w:tcPr>
          <w:p w:rsidR="00C622F2" w:rsidRDefault="000254A3">
            <w:pPr>
              <w:keepNext/>
              <w:spacing w:after="0" w:line="240" w:lineRule="auto"/>
              <w:ind w:right="432"/>
            </w:pPr>
            <w:r>
              <w:t xml:space="preserve">Number of non-homeless households to be provided affordable housing units </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r w:rsidR="00C622F2">
        <w:trPr>
          <w:cantSplit/>
        </w:trPr>
        <w:tc>
          <w:tcPr>
            <w:tcW w:w="4293" w:type="dxa"/>
          </w:tcPr>
          <w:p w:rsidR="00C622F2" w:rsidRDefault="000254A3">
            <w:pPr>
              <w:keepNext/>
              <w:spacing w:after="0" w:line="240" w:lineRule="auto"/>
              <w:ind w:right="432"/>
            </w:pPr>
            <w:r>
              <w:t>Number of special-needs households to be provided affordable housing units</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r w:rsidR="00C622F2">
        <w:trPr>
          <w:cantSplit/>
        </w:trPr>
        <w:tc>
          <w:tcPr>
            <w:tcW w:w="4293" w:type="dxa"/>
          </w:tcPr>
          <w:p w:rsidR="00C622F2" w:rsidRDefault="000254A3">
            <w:pPr>
              <w:keepNext/>
              <w:spacing w:after="0" w:line="240" w:lineRule="auto"/>
              <w:ind w:right="432"/>
              <w:rPr>
                <w:b/>
              </w:rPr>
            </w:pPr>
            <w:r>
              <w:rPr>
                <w:b/>
              </w:rPr>
              <w:t>Total</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11</w:t>
      </w:r>
      <w:r>
        <w:rPr>
          <w:rFonts w:asciiTheme="minorHAnsi" w:hAnsiTheme="minorHAnsi"/>
        </w:rPr>
        <w:fldChar w:fldCharType="end"/>
      </w:r>
      <w:r>
        <w:rPr>
          <w:rFonts w:asciiTheme="minorHAnsi" w:hAnsiTheme="minorHAnsi"/>
        </w:rPr>
        <w:t xml:space="preserve"> – Number of Households</w:t>
      </w:r>
    </w:p>
    <w:p w:rsidR="00C622F2" w:rsidRDefault="00C622F2">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C622F2">
        <w:trPr>
          <w:cantSplit/>
          <w:tblHeader/>
        </w:trPr>
        <w:tc>
          <w:tcPr>
            <w:tcW w:w="4293" w:type="dxa"/>
          </w:tcPr>
          <w:p w:rsidR="00C622F2" w:rsidRDefault="00C622F2">
            <w:pPr>
              <w:pStyle w:val="Caption"/>
              <w:keepNext/>
              <w:widowControl w:val="0"/>
              <w:jc w:val="center"/>
              <w:rPr>
                <w:rFonts w:ascii="Calibri" w:hAnsi="Calibri"/>
                <w:sz w:val="22"/>
                <w:szCs w:val="22"/>
              </w:rPr>
            </w:pPr>
          </w:p>
        </w:tc>
        <w:tc>
          <w:tcPr>
            <w:tcW w:w="2648" w:type="dxa"/>
          </w:tcPr>
          <w:p w:rsidR="00C622F2" w:rsidRDefault="000254A3">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C622F2" w:rsidRDefault="000254A3">
            <w:pPr>
              <w:pStyle w:val="Caption"/>
              <w:keepNext/>
              <w:widowControl w:val="0"/>
              <w:jc w:val="center"/>
              <w:rPr>
                <w:rFonts w:ascii="Calibri" w:hAnsi="Calibri"/>
                <w:sz w:val="22"/>
                <w:szCs w:val="22"/>
              </w:rPr>
            </w:pPr>
            <w:r>
              <w:rPr>
                <w:rFonts w:ascii="Calibri" w:hAnsi="Calibri"/>
                <w:sz w:val="22"/>
                <w:szCs w:val="22"/>
              </w:rPr>
              <w:t>Actual</w:t>
            </w:r>
          </w:p>
        </w:tc>
      </w:tr>
      <w:tr w:rsidR="00C622F2">
        <w:trPr>
          <w:cantSplit/>
        </w:trPr>
        <w:tc>
          <w:tcPr>
            <w:tcW w:w="4293" w:type="dxa"/>
          </w:tcPr>
          <w:p w:rsidR="00C622F2" w:rsidRDefault="000254A3">
            <w:pPr>
              <w:keepNext/>
              <w:spacing w:after="0" w:line="240" w:lineRule="auto"/>
              <w:ind w:right="432"/>
            </w:pPr>
            <w:r>
              <w:t xml:space="preserve">Number of households supported through rental assistance </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r w:rsidR="00C622F2">
        <w:trPr>
          <w:cantSplit/>
        </w:trPr>
        <w:tc>
          <w:tcPr>
            <w:tcW w:w="4293" w:type="dxa"/>
          </w:tcPr>
          <w:p w:rsidR="00C622F2" w:rsidRDefault="000254A3">
            <w:pPr>
              <w:keepNext/>
              <w:spacing w:after="0" w:line="240" w:lineRule="auto"/>
              <w:ind w:right="432"/>
            </w:pPr>
            <w:r>
              <w:t>Number of households supported through the production of new units</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r w:rsidR="00C622F2">
        <w:trPr>
          <w:cantSplit/>
        </w:trPr>
        <w:tc>
          <w:tcPr>
            <w:tcW w:w="4293" w:type="dxa"/>
          </w:tcPr>
          <w:p w:rsidR="00C622F2" w:rsidRDefault="000254A3">
            <w:pPr>
              <w:keepNext/>
              <w:spacing w:after="0" w:line="240" w:lineRule="auto"/>
              <w:ind w:right="432"/>
            </w:pPr>
            <w:r>
              <w:t>Number of households supported through the rehab of existing units</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r w:rsidR="00C622F2">
        <w:trPr>
          <w:cantSplit/>
        </w:trPr>
        <w:tc>
          <w:tcPr>
            <w:tcW w:w="4293" w:type="dxa"/>
          </w:tcPr>
          <w:p w:rsidR="00C622F2" w:rsidRDefault="000254A3">
            <w:pPr>
              <w:keepNext/>
              <w:spacing w:after="0" w:line="240" w:lineRule="auto"/>
              <w:ind w:right="432"/>
            </w:pPr>
            <w:r>
              <w:t>Number of households supported through the acquisition of existing units</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r w:rsidR="00C622F2">
        <w:trPr>
          <w:cantSplit/>
        </w:trPr>
        <w:tc>
          <w:tcPr>
            <w:tcW w:w="4293" w:type="dxa"/>
          </w:tcPr>
          <w:p w:rsidR="00C622F2" w:rsidRDefault="000254A3">
            <w:pPr>
              <w:keepNext/>
              <w:spacing w:after="0" w:line="240" w:lineRule="auto"/>
              <w:ind w:right="432"/>
              <w:rPr>
                <w:b/>
              </w:rPr>
            </w:pPr>
            <w:r>
              <w:rPr>
                <w:b/>
              </w:rPr>
              <w:t>Total</w:t>
            </w:r>
          </w:p>
        </w:tc>
        <w:tc>
          <w:tcPr>
            <w:tcW w:w="2648" w:type="dxa"/>
          </w:tcPr>
          <w:p w:rsidR="00C622F2" w:rsidRDefault="00C622F2">
            <w:pPr>
              <w:pStyle w:val="Caption"/>
              <w:keepNext/>
              <w:widowControl w:val="0"/>
              <w:rPr>
                <w:rFonts w:ascii="Calibri" w:hAnsi="Calibri"/>
                <w:sz w:val="22"/>
                <w:szCs w:val="22"/>
              </w:rPr>
            </w:pPr>
          </w:p>
        </w:tc>
        <w:tc>
          <w:tcPr>
            <w:tcW w:w="2649" w:type="dxa"/>
          </w:tcPr>
          <w:p w:rsidR="00C622F2" w:rsidRDefault="00C622F2">
            <w:pPr>
              <w:pStyle w:val="Caption"/>
              <w:keepNext/>
              <w:widowControl w:val="0"/>
              <w:rPr>
                <w:rFonts w:ascii="Calibri" w:hAnsi="Calibri"/>
                <w:sz w:val="22"/>
                <w:szCs w:val="22"/>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12</w:t>
      </w:r>
      <w:r>
        <w:rPr>
          <w:rFonts w:asciiTheme="minorHAnsi" w:hAnsiTheme="minorHAnsi"/>
        </w:rPr>
        <w:fldChar w:fldCharType="end"/>
      </w:r>
      <w:r>
        <w:rPr>
          <w:rFonts w:asciiTheme="minorHAnsi" w:hAnsiTheme="minorHAnsi"/>
        </w:rPr>
        <w:t xml:space="preserve"> – Number of Households Supported</w:t>
      </w:r>
    </w:p>
    <w:p w:rsidR="00C622F2" w:rsidRDefault="00C622F2">
      <w:pPr>
        <w:rPr>
          <w:rFonts w:cs="Arial"/>
        </w:rPr>
      </w:pPr>
    </w:p>
    <w:p w:rsidR="00C622F2" w:rsidRDefault="000254A3">
      <w:pPr>
        <w:widowControl w:val="0"/>
        <w:spacing w:line="204" w:lineRule="auto"/>
        <w:rPr>
          <w:b/>
          <w:sz w:val="24"/>
          <w:szCs w:val="24"/>
        </w:rPr>
      </w:pPr>
      <w:r>
        <w:rPr>
          <w:b/>
          <w:sz w:val="24"/>
          <w:szCs w:val="24"/>
        </w:rPr>
        <w:t>Discuss the difference between goals and outcomes and problems encountered in meeting these goals.</w:t>
      </w:r>
    </w:p>
    <w:p w:rsidR="00C622F2" w:rsidRDefault="000254A3">
      <w:pPr>
        <w:widowControl w:val="0"/>
        <w:spacing w:line="204" w:lineRule="auto"/>
        <w:rPr>
          <w:b/>
          <w:sz w:val="24"/>
          <w:szCs w:val="24"/>
        </w:rPr>
      </w:pPr>
      <w:r>
        <w:rPr>
          <w:b/>
          <w:sz w:val="24"/>
          <w:szCs w:val="24"/>
        </w:rPr>
        <w:t>Discuss how these outcomes will impact future annual action plans.</w:t>
      </w:r>
    </w:p>
    <w:p w:rsidR="00C622F2" w:rsidRDefault="000254A3">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90"/>
        <w:gridCol w:w="3099"/>
        <w:gridCol w:w="3101"/>
      </w:tblGrid>
      <w:tr w:rsidR="00C622F2">
        <w:trPr>
          <w:cantSplit/>
        </w:trPr>
        <w:tc>
          <w:tcPr>
            <w:tcW w:w="3386" w:type="dxa"/>
          </w:tcPr>
          <w:p w:rsidR="00C622F2" w:rsidRDefault="000254A3">
            <w:pPr>
              <w:keepNext/>
              <w:widowControl w:val="0"/>
              <w:spacing w:after="0" w:line="240" w:lineRule="auto"/>
              <w:jc w:val="center"/>
              <w:rPr>
                <w:b/>
              </w:rPr>
            </w:pPr>
            <w:r>
              <w:rPr>
                <w:b/>
              </w:rPr>
              <w:t>Number  of Persons Served</w:t>
            </w:r>
          </w:p>
        </w:tc>
        <w:tc>
          <w:tcPr>
            <w:tcW w:w="3094" w:type="dxa"/>
          </w:tcPr>
          <w:p w:rsidR="00C622F2" w:rsidRDefault="000254A3">
            <w:pPr>
              <w:keepNext/>
              <w:widowControl w:val="0"/>
              <w:spacing w:after="0" w:line="240" w:lineRule="auto"/>
              <w:jc w:val="center"/>
              <w:rPr>
                <w:b/>
              </w:rPr>
            </w:pPr>
            <w:r>
              <w:rPr>
                <w:b/>
              </w:rPr>
              <w:t>CDBG Actual</w:t>
            </w:r>
          </w:p>
        </w:tc>
        <w:tc>
          <w:tcPr>
            <w:tcW w:w="3096" w:type="dxa"/>
          </w:tcPr>
          <w:p w:rsidR="00C622F2" w:rsidRDefault="000254A3">
            <w:pPr>
              <w:keepNext/>
              <w:widowControl w:val="0"/>
              <w:spacing w:after="0" w:line="240" w:lineRule="auto"/>
              <w:jc w:val="center"/>
              <w:rPr>
                <w:b/>
              </w:rPr>
            </w:pPr>
            <w:r>
              <w:rPr>
                <w:b/>
              </w:rPr>
              <w:t>HOME Actual</w:t>
            </w:r>
          </w:p>
        </w:tc>
      </w:tr>
      <w:tr w:rsidR="00C622F2">
        <w:trPr>
          <w:cantSplit/>
        </w:trPr>
        <w:tc>
          <w:tcPr>
            <w:tcW w:w="3386" w:type="dxa"/>
          </w:tcPr>
          <w:p w:rsidR="00C622F2" w:rsidRDefault="000254A3">
            <w:pPr>
              <w:keepNext/>
              <w:widowControl w:val="0"/>
              <w:tabs>
                <w:tab w:val="left" w:pos="2070"/>
              </w:tabs>
              <w:spacing w:after="0" w:line="240" w:lineRule="auto"/>
              <w:ind w:right="162"/>
            </w:pPr>
            <w:r>
              <w:t>Extremely Low-income</w:t>
            </w:r>
          </w:p>
        </w:tc>
        <w:tc>
          <w:tcPr>
            <w:tcW w:w="3094" w:type="dxa"/>
          </w:tcPr>
          <w:p w:rsidR="00C622F2" w:rsidRDefault="00C622F2">
            <w:pPr>
              <w:keepNext/>
              <w:widowControl w:val="0"/>
              <w:spacing w:after="0" w:line="240" w:lineRule="auto"/>
              <w:rPr>
                <w:b/>
              </w:rPr>
            </w:pPr>
          </w:p>
        </w:tc>
        <w:tc>
          <w:tcPr>
            <w:tcW w:w="3096" w:type="dxa"/>
          </w:tcPr>
          <w:p w:rsidR="00C622F2" w:rsidRDefault="00C622F2">
            <w:pPr>
              <w:keepNext/>
              <w:widowControl w:val="0"/>
              <w:spacing w:after="0" w:line="240" w:lineRule="auto"/>
              <w:rPr>
                <w:b/>
              </w:rPr>
            </w:pPr>
          </w:p>
        </w:tc>
      </w:tr>
      <w:tr w:rsidR="00C622F2">
        <w:trPr>
          <w:cantSplit/>
        </w:trPr>
        <w:tc>
          <w:tcPr>
            <w:tcW w:w="3386" w:type="dxa"/>
          </w:tcPr>
          <w:p w:rsidR="00C622F2" w:rsidRDefault="000254A3">
            <w:pPr>
              <w:keepNext/>
              <w:widowControl w:val="0"/>
              <w:spacing w:after="0" w:line="240" w:lineRule="auto"/>
              <w:ind w:right="432"/>
            </w:pPr>
            <w:r>
              <w:t>Low-income</w:t>
            </w:r>
          </w:p>
        </w:tc>
        <w:tc>
          <w:tcPr>
            <w:tcW w:w="3094" w:type="dxa"/>
          </w:tcPr>
          <w:p w:rsidR="00C622F2" w:rsidRDefault="00C622F2">
            <w:pPr>
              <w:keepNext/>
              <w:widowControl w:val="0"/>
              <w:spacing w:after="0" w:line="240" w:lineRule="auto"/>
              <w:rPr>
                <w:b/>
              </w:rPr>
            </w:pPr>
          </w:p>
        </w:tc>
        <w:tc>
          <w:tcPr>
            <w:tcW w:w="3096" w:type="dxa"/>
          </w:tcPr>
          <w:p w:rsidR="00C622F2" w:rsidRDefault="00C622F2">
            <w:pPr>
              <w:keepNext/>
              <w:widowControl w:val="0"/>
              <w:spacing w:after="0" w:line="240" w:lineRule="auto"/>
              <w:rPr>
                <w:b/>
              </w:rPr>
            </w:pPr>
          </w:p>
        </w:tc>
      </w:tr>
      <w:tr w:rsidR="00C622F2">
        <w:trPr>
          <w:cantSplit/>
        </w:trPr>
        <w:tc>
          <w:tcPr>
            <w:tcW w:w="3386" w:type="dxa"/>
          </w:tcPr>
          <w:p w:rsidR="00C622F2" w:rsidRDefault="000254A3">
            <w:pPr>
              <w:keepNext/>
              <w:widowControl w:val="0"/>
              <w:spacing w:after="0" w:line="240" w:lineRule="auto"/>
              <w:ind w:right="432"/>
            </w:pPr>
            <w:r>
              <w:t>Moderate-income</w:t>
            </w:r>
          </w:p>
        </w:tc>
        <w:tc>
          <w:tcPr>
            <w:tcW w:w="3094" w:type="dxa"/>
          </w:tcPr>
          <w:p w:rsidR="00C622F2" w:rsidRDefault="00C622F2">
            <w:pPr>
              <w:keepNext/>
              <w:widowControl w:val="0"/>
              <w:spacing w:after="0" w:line="240" w:lineRule="auto"/>
              <w:rPr>
                <w:b/>
              </w:rPr>
            </w:pPr>
          </w:p>
        </w:tc>
        <w:tc>
          <w:tcPr>
            <w:tcW w:w="3096" w:type="dxa"/>
          </w:tcPr>
          <w:p w:rsidR="00C622F2" w:rsidRDefault="00C622F2">
            <w:pPr>
              <w:keepNext/>
              <w:widowControl w:val="0"/>
              <w:spacing w:after="0" w:line="240" w:lineRule="auto"/>
              <w:rPr>
                <w:b/>
              </w:rPr>
            </w:pPr>
          </w:p>
        </w:tc>
      </w:tr>
      <w:tr w:rsidR="00C622F2">
        <w:trPr>
          <w:cantSplit/>
        </w:trPr>
        <w:tc>
          <w:tcPr>
            <w:tcW w:w="3386" w:type="dxa"/>
          </w:tcPr>
          <w:p w:rsidR="00C622F2" w:rsidRDefault="000254A3">
            <w:pPr>
              <w:keepNext/>
              <w:widowControl w:val="0"/>
              <w:spacing w:after="0" w:line="240" w:lineRule="auto"/>
              <w:ind w:right="432"/>
              <w:rPr>
                <w:b/>
              </w:rPr>
            </w:pPr>
            <w:r>
              <w:rPr>
                <w:b/>
              </w:rPr>
              <w:t>Total</w:t>
            </w:r>
          </w:p>
        </w:tc>
        <w:tc>
          <w:tcPr>
            <w:tcW w:w="3094" w:type="dxa"/>
          </w:tcPr>
          <w:p w:rsidR="00C622F2" w:rsidRDefault="00C622F2">
            <w:pPr>
              <w:keepNext/>
              <w:widowControl w:val="0"/>
              <w:spacing w:after="0" w:line="240" w:lineRule="auto"/>
              <w:rPr>
                <w:b/>
              </w:rPr>
            </w:pPr>
          </w:p>
        </w:tc>
        <w:tc>
          <w:tcPr>
            <w:tcW w:w="3096" w:type="dxa"/>
          </w:tcPr>
          <w:p w:rsidR="00C622F2" w:rsidRDefault="00C622F2">
            <w:pPr>
              <w:keepNext/>
              <w:widowControl w:val="0"/>
              <w:spacing w:after="0" w:line="240" w:lineRule="auto"/>
              <w:rPr>
                <w:b/>
              </w:rPr>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13</w:t>
      </w:r>
      <w:r>
        <w:rPr>
          <w:rFonts w:asciiTheme="minorHAnsi" w:hAnsiTheme="minorHAnsi"/>
        </w:rPr>
        <w:fldChar w:fldCharType="end"/>
      </w:r>
      <w:r>
        <w:rPr>
          <w:rFonts w:asciiTheme="minorHAnsi" w:hAnsiTheme="minorHAnsi"/>
        </w:rPr>
        <w:t xml:space="preserve"> – Number of Persons Served</w:t>
      </w:r>
    </w:p>
    <w:p w:rsidR="00C622F2" w:rsidRDefault="00C622F2">
      <w:pPr>
        <w:widowControl w:val="0"/>
        <w:spacing w:line="204" w:lineRule="auto"/>
        <w:rPr>
          <w:b/>
          <w:sz w:val="24"/>
          <w:szCs w:val="24"/>
        </w:rPr>
      </w:pPr>
    </w:p>
    <w:p w:rsidR="00C622F2" w:rsidRDefault="000254A3">
      <w:pPr>
        <w:widowControl w:val="0"/>
        <w:spacing w:line="204" w:lineRule="auto"/>
        <w:rPr>
          <w:b/>
          <w:sz w:val="24"/>
          <w:szCs w:val="24"/>
        </w:rPr>
      </w:pPr>
      <w:r>
        <w:rPr>
          <w:b/>
          <w:sz w:val="24"/>
          <w:szCs w:val="24"/>
        </w:rPr>
        <w:t>Narrative Information</w:t>
      </w:r>
    </w:p>
    <w:p w:rsidR="00C622F2" w:rsidRDefault="00C622F2">
      <w:pPr>
        <w:rPr>
          <w:rFonts w:cs="Arial"/>
        </w:rPr>
      </w:pPr>
    </w:p>
    <w:p w:rsidR="00C622F2" w:rsidRDefault="00C622F2">
      <w:pPr>
        <w:pStyle w:val="Heading2"/>
        <w:pageBreakBefore/>
        <w:rPr>
          <w:rFonts w:ascii="Calibri" w:hAnsi="Calibri"/>
          <w:i w:val="0"/>
        </w:rPr>
        <w:sectPr w:rsidR="00C622F2">
          <w:pgSz w:w="12240" w:h="15840" w:code="1"/>
          <w:pgMar w:top="1440" w:right="1440" w:bottom="1440" w:left="1440" w:header="720" w:footer="720" w:gutter="0"/>
          <w:cols w:space="720"/>
          <w:docGrid w:linePitch="360"/>
        </w:sectPr>
      </w:pPr>
    </w:p>
    <w:bookmarkEnd w:id="2"/>
    <w:p w:rsidR="00C622F2" w:rsidRDefault="000254A3">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rsidR="00C622F2" w:rsidRDefault="000254A3">
      <w:pPr>
        <w:keepNext/>
        <w:widowControl w:val="0"/>
        <w:rPr>
          <w:b/>
          <w:sz w:val="24"/>
          <w:szCs w:val="24"/>
        </w:rPr>
      </w:pPr>
      <w:r>
        <w:rPr>
          <w:b/>
          <w:sz w:val="24"/>
          <w:szCs w:val="24"/>
        </w:rPr>
        <w:t>Evaluate the jurisdiction’s progress in meeting its specific objectives for reducing and ending homelessness through:</w:t>
      </w:r>
    </w:p>
    <w:p w:rsidR="00C622F2" w:rsidRDefault="000254A3">
      <w:pPr>
        <w:widowControl w:val="0"/>
        <w:rPr>
          <w:b/>
          <w:sz w:val="24"/>
          <w:szCs w:val="24"/>
        </w:rPr>
      </w:pPr>
      <w:r>
        <w:rPr>
          <w:b/>
          <w:sz w:val="24"/>
          <w:szCs w:val="24"/>
        </w:rPr>
        <w:t>Reaching out to homeless persons (especially unsheltered persons) and assessing their individual needs</w:t>
      </w:r>
    </w:p>
    <w:p w:rsidR="00C622F2" w:rsidRDefault="000254A3">
      <w:pPr>
        <w:widowControl w:val="0"/>
        <w:rPr>
          <w:b/>
          <w:sz w:val="24"/>
          <w:szCs w:val="24"/>
        </w:rPr>
      </w:pPr>
      <w:r>
        <w:rPr>
          <w:b/>
          <w:sz w:val="24"/>
          <w:szCs w:val="24"/>
        </w:rPr>
        <w:t>Addressing the emergency shelter and transitional housing needs of homeless persons</w:t>
      </w:r>
    </w:p>
    <w:p w:rsidR="00C622F2" w:rsidRDefault="000254A3">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C622F2" w:rsidRDefault="000254A3">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rsidR="00C622F2" w:rsidRDefault="000254A3">
      <w:pPr>
        <w:pStyle w:val="Heading2"/>
        <w:pageBreakBefore/>
        <w:widowControl w:val="0"/>
        <w:rPr>
          <w:rFonts w:ascii="Calibri" w:hAnsi="Calibri"/>
          <w:i w:val="0"/>
        </w:rPr>
      </w:pPr>
      <w:r>
        <w:rPr>
          <w:rFonts w:ascii="Calibri" w:hAnsi="Calibri"/>
          <w:i w:val="0"/>
        </w:rPr>
        <w:lastRenderedPageBreak/>
        <w:t>CR-30 - Public Housing 91.220(h); 91.320(j)</w:t>
      </w:r>
    </w:p>
    <w:p w:rsidR="00C622F2" w:rsidRDefault="000254A3">
      <w:pPr>
        <w:keepNext/>
        <w:widowControl w:val="0"/>
        <w:rPr>
          <w:b/>
          <w:sz w:val="24"/>
          <w:szCs w:val="24"/>
        </w:rPr>
      </w:pPr>
      <w:r>
        <w:rPr>
          <w:b/>
          <w:sz w:val="24"/>
          <w:szCs w:val="24"/>
        </w:rPr>
        <w:t>Actions taken to address the needs of public housing</w:t>
      </w:r>
    </w:p>
    <w:p w:rsidR="00C622F2" w:rsidRDefault="000254A3">
      <w:pPr>
        <w:widowControl w:val="0"/>
        <w:rPr>
          <w:b/>
          <w:sz w:val="24"/>
          <w:szCs w:val="24"/>
        </w:rPr>
      </w:pPr>
      <w:r>
        <w:rPr>
          <w:b/>
          <w:sz w:val="24"/>
          <w:szCs w:val="24"/>
        </w:rPr>
        <w:t>Actions taken to encourage public housing residents to become more involved in management and participate in homeownership</w:t>
      </w:r>
    </w:p>
    <w:p w:rsidR="00C622F2" w:rsidRDefault="000254A3">
      <w:pPr>
        <w:widowControl w:val="0"/>
        <w:rPr>
          <w:b/>
          <w:sz w:val="24"/>
          <w:szCs w:val="24"/>
        </w:rPr>
      </w:pPr>
      <w:r>
        <w:rPr>
          <w:b/>
          <w:sz w:val="24"/>
          <w:szCs w:val="24"/>
        </w:rPr>
        <w:t>Actions taken to provide assistance to troubled PHAs</w:t>
      </w:r>
    </w:p>
    <w:p w:rsidR="00C622F2" w:rsidRDefault="000254A3">
      <w:pPr>
        <w:pStyle w:val="Heading2"/>
        <w:pageBreakBefore/>
        <w:widowControl w:val="0"/>
        <w:rPr>
          <w:rFonts w:ascii="Calibri" w:hAnsi="Calibri"/>
          <w:i w:val="0"/>
        </w:rPr>
      </w:pPr>
      <w:r>
        <w:rPr>
          <w:rFonts w:ascii="Calibri" w:hAnsi="Calibri"/>
          <w:i w:val="0"/>
        </w:rPr>
        <w:lastRenderedPageBreak/>
        <w:t>CR-35 - Other Actions 91.220(j)-(k); 91.320(i)-(j)</w:t>
      </w:r>
    </w:p>
    <w:p w:rsidR="00C622F2" w:rsidRDefault="000254A3">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rsidR="00C622F2" w:rsidRDefault="000254A3">
      <w:pPr>
        <w:widowControl w:val="0"/>
        <w:rPr>
          <w:b/>
          <w:sz w:val="24"/>
          <w:szCs w:val="24"/>
        </w:rPr>
      </w:pPr>
      <w:r>
        <w:rPr>
          <w:b/>
          <w:sz w:val="24"/>
          <w:szCs w:val="24"/>
        </w:rPr>
        <w:t>Actions taken to address obstacles to meeting underserved needs.  91.220(k); 91.320(j)</w:t>
      </w:r>
    </w:p>
    <w:p w:rsidR="00C622F2" w:rsidRDefault="000254A3">
      <w:pPr>
        <w:widowControl w:val="0"/>
        <w:rPr>
          <w:b/>
          <w:sz w:val="24"/>
          <w:szCs w:val="24"/>
        </w:rPr>
      </w:pPr>
      <w:r>
        <w:rPr>
          <w:b/>
          <w:sz w:val="24"/>
          <w:szCs w:val="24"/>
        </w:rPr>
        <w:t>Actions taken to reduce lead-based paint hazards. 91.220(k); 91.320(j)</w:t>
      </w:r>
    </w:p>
    <w:p w:rsidR="00C622F2" w:rsidRDefault="000254A3">
      <w:pPr>
        <w:widowControl w:val="0"/>
        <w:rPr>
          <w:b/>
          <w:sz w:val="24"/>
          <w:szCs w:val="24"/>
        </w:rPr>
      </w:pPr>
      <w:r>
        <w:rPr>
          <w:b/>
          <w:sz w:val="24"/>
          <w:szCs w:val="24"/>
        </w:rPr>
        <w:t>Actions taken to reduce the number of poverty-level families. 91.220(k); 91.320(j)</w:t>
      </w:r>
    </w:p>
    <w:p w:rsidR="00C622F2" w:rsidRDefault="000254A3">
      <w:pPr>
        <w:widowControl w:val="0"/>
        <w:rPr>
          <w:b/>
          <w:sz w:val="24"/>
          <w:szCs w:val="24"/>
        </w:rPr>
      </w:pPr>
      <w:r>
        <w:rPr>
          <w:b/>
          <w:sz w:val="24"/>
          <w:szCs w:val="24"/>
        </w:rPr>
        <w:t>Actions taken to develop institutional structure. 91.220(k); 91.320(j)</w:t>
      </w:r>
    </w:p>
    <w:p w:rsidR="00C622F2" w:rsidRDefault="000254A3">
      <w:pPr>
        <w:widowControl w:val="0"/>
        <w:rPr>
          <w:b/>
          <w:sz w:val="24"/>
          <w:szCs w:val="24"/>
        </w:rPr>
      </w:pPr>
      <w:r>
        <w:rPr>
          <w:b/>
          <w:sz w:val="24"/>
          <w:szCs w:val="24"/>
        </w:rPr>
        <w:t>Actions taken to enhance coordination between public and private housing and social service agencies. 91.220(k); 91.320(j)</w:t>
      </w:r>
    </w:p>
    <w:p w:rsidR="00C622F2" w:rsidRDefault="000254A3">
      <w:pPr>
        <w:widowControl w:val="0"/>
        <w:rPr>
          <w:b/>
          <w:sz w:val="24"/>
          <w:szCs w:val="24"/>
        </w:rPr>
      </w:pPr>
      <w:r>
        <w:rPr>
          <w:b/>
          <w:sz w:val="24"/>
          <w:szCs w:val="24"/>
        </w:rPr>
        <w:t>Identify actions taken to overcome the effects of any impediments identified in the jurisdictions analysis of impediments to fair housing choice.  91.520(a)</w:t>
      </w:r>
    </w:p>
    <w:p w:rsidR="00C622F2" w:rsidRDefault="000254A3">
      <w:pPr>
        <w:pStyle w:val="Heading2"/>
        <w:pageBreakBefore/>
        <w:widowControl w:val="0"/>
        <w:rPr>
          <w:rFonts w:ascii="Calibri" w:hAnsi="Calibri"/>
          <w:i w:val="0"/>
        </w:rPr>
      </w:pPr>
      <w:r>
        <w:rPr>
          <w:rFonts w:ascii="Calibri" w:hAnsi="Calibri"/>
          <w:i w:val="0"/>
        </w:rPr>
        <w:lastRenderedPageBreak/>
        <w:t>CR-40 - Monitoring 91.220 and 91.230</w:t>
      </w:r>
    </w:p>
    <w:p w:rsidR="00C622F2" w:rsidRDefault="000254A3">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rsidR="00C622F2" w:rsidRDefault="000254A3">
      <w:pPr>
        <w:widowControl w:val="0"/>
        <w:rPr>
          <w:b/>
          <w:sz w:val="24"/>
          <w:szCs w:val="24"/>
        </w:rPr>
      </w:pPr>
      <w:r>
        <w:rPr>
          <w:b/>
          <w:sz w:val="24"/>
          <w:szCs w:val="24"/>
        </w:rPr>
        <w:t>Citizen Participation Plan 91.105(d); 91.115(d)</w:t>
      </w:r>
    </w:p>
    <w:p w:rsidR="00C622F2" w:rsidRDefault="000254A3">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rsidR="00C622F2" w:rsidRDefault="000254A3">
      <w:pPr>
        <w:pStyle w:val="Heading2"/>
        <w:pageBreakBefore/>
        <w:widowControl w:val="0"/>
        <w:rPr>
          <w:rFonts w:ascii="Calibri" w:hAnsi="Calibri"/>
          <w:i w:val="0"/>
        </w:rPr>
      </w:pPr>
      <w:r>
        <w:rPr>
          <w:rFonts w:ascii="Calibri" w:hAnsi="Calibri"/>
          <w:i w:val="0"/>
        </w:rPr>
        <w:lastRenderedPageBreak/>
        <w:t>CR-45 - CDBG 91.520(c)</w:t>
      </w:r>
    </w:p>
    <w:p w:rsidR="00C622F2" w:rsidRDefault="000254A3">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838"/>
        <w:gridCol w:w="1752"/>
      </w:tblGrid>
      <w:tr w:rsidR="000C0CBD" w:rsidTr="00370E22">
        <w:trPr>
          <w:cantSplit/>
        </w:trPr>
        <w:tc>
          <w:tcPr>
            <w:tcW w:w="7838" w:type="dxa"/>
          </w:tcPr>
          <w:p w:rsidR="000C0CBD" w:rsidRDefault="000C0CBD" w:rsidP="00370E22">
            <w:pPr>
              <w:widowControl w:val="0"/>
              <w:spacing w:after="0" w:line="240" w:lineRule="auto"/>
              <w:rPr>
                <w:rFonts w:cs="Arial"/>
              </w:rPr>
            </w:pPr>
            <w:r>
              <w:rPr>
                <w:b/>
                <w:sz w:val="24"/>
                <w:szCs w:val="24"/>
              </w:rPr>
              <w:t>Does this Jurisdiction have any open Brownfields Economic Development Initiative (BEDI) grants?</w:t>
            </w:r>
          </w:p>
        </w:tc>
        <w:tc>
          <w:tcPr>
            <w:tcW w:w="1752" w:type="dxa"/>
          </w:tcPr>
          <w:p w:rsidR="000C0CBD" w:rsidRDefault="000C0CBD" w:rsidP="00370E22">
            <w:pPr>
              <w:widowControl w:val="0"/>
              <w:spacing w:beforeAutospacing="1" w:afterAutospacing="1"/>
              <w:rPr>
                <w:rFonts w:cs="Arial"/>
              </w:rPr>
            </w:pPr>
          </w:p>
        </w:tc>
      </w:tr>
    </w:tbl>
    <w:p w:rsidR="000C0CBD" w:rsidRDefault="000C0CBD">
      <w:pPr>
        <w:widowControl w:val="0"/>
        <w:rPr>
          <w:b/>
          <w:sz w:val="24"/>
          <w:szCs w:val="24"/>
        </w:rPr>
      </w:pPr>
    </w:p>
    <w:p w:rsidR="00C622F2" w:rsidRDefault="000254A3">
      <w:pPr>
        <w:widowControl w:val="0"/>
        <w:rPr>
          <w:b/>
          <w:sz w:val="24"/>
          <w:szCs w:val="24"/>
        </w:rPr>
      </w:pPr>
      <w:r>
        <w:rPr>
          <w:b/>
          <w:sz w:val="24"/>
          <w:szCs w:val="24"/>
        </w:rPr>
        <w:t>[BEDI grantees]  Describe accomplishments and program outcomes during the last year.</w:t>
      </w:r>
    </w:p>
    <w:p w:rsidR="00C622F2" w:rsidRDefault="000254A3">
      <w:pPr>
        <w:pStyle w:val="Heading2"/>
        <w:pageBreakBefore/>
        <w:widowControl w:val="0"/>
        <w:rPr>
          <w:rFonts w:ascii="Calibri" w:hAnsi="Calibri"/>
          <w:i w:val="0"/>
        </w:rPr>
      </w:pPr>
      <w:r>
        <w:rPr>
          <w:rFonts w:ascii="Calibri" w:hAnsi="Calibri"/>
          <w:i w:val="0"/>
        </w:rPr>
        <w:lastRenderedPageBreak/>
        <w:t>CR-50 - HOME 91.520(d)</w:t>
      </w:r>
    </w:p>
    <w:p w:rsidR="00C622F2" w:rsidRDefault="000254A3">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rsidR="00C622F2" w:rsidRDefault="000254A3">
      <w:pPr>
        <w:widowControl w:val="0"/>
        <w:rPr>
          <w:sz w:val="24"/>
          <w:szCs w:val="24"/>
        </w:rPr>
      </w:pPr>
      <w:r>
        <w:rPr>
          <w:sz w:val="24"/>
          <w:szCs w:val="24"/>
        </w:rPr>
        <w:t>Please list those projects that should have been inspected on-site this program year based upon the schedule in §92.504(d). Indicate which of these were inspected and a summary of issues that were detected during the inspection. For those that were not inspected, please indicate the reason and how you will remedy the situation.</w:t>
      </w:r>
    </w:p>
    <w:p w:rsidR="00C622F2" w:rsidRDefault="000254A3">
      <w:pPr>
        <w:widowControl w:val="0"/>
        <w:rPr>
          <w:b/>
          <w:sz w:val="24"/>
          <w:szCs w:val="24"/>
        </w:rPr>
      </w:pPr>
      <w:r>
        <w:rPr>
          <w:b/>
          <w:sz w:val="24"/>
          <w:szCs w:val="24"/>
        </w:rPr>
        <w:t>Provide an assessment of the jurisdiction's affirmative marketing actions for HOME units. 92.351(b)</w:t>
      </w:r>
    </w:p>
    <w:p w:rsidR="00C622F2" w:rsidRDefault="000254A3">
      <w:pPr>
        <w:widowControl w:val="0"/>
        <w:rPr>
          <w:b/>
          <w:sz w:val="24"/>
          <w:szCs w:val="24"/>
        </w:rPr>
      </w:pPr>
      <w:r>
        <w:rPr>
          <w:b/>
          <w:sz w:val="24"/>
          <w:szCs w:val="24"/>
        </w:rPr>
        <w:t>Refer to IDIS reports to describe the amount and use of program income for projects, including the number of projects and owner and tenant characteristics</w:t>
      </w:r>
    </w:p>
    <w:p w:rsidR="00C622F2" w:rsidRDefault="000254A3">
      <w:pPr>
        <w:widowControl w:val="0"/>
        <w:rPr>
          <w:b/>
          <w:sz w:val="24"/>
          <w:szCs w:val="24"/>
        </w:rPr>
      </w:pPr>
      <w:r>
        <w:rPr>
          <w:b/>
          <w:sz w:val="24"/>
          <w:szCs w:val="24"/>
        </w:rPr>
        <w:t>Describe other actions taken to foster and maintain affordable housing.  91.220(k) (STATES ONLY: Including the coordination of LIHTC with the development of affordable housing).  91.320(j)</w:t>
      </w:r>
    </w:p>
    <w:p w:rsidR="000C0CBD" w:rsidRDefault="000C0CBD">
      <w:pPr>
        <w:widowControl w:val="0"/>
        <w:rPr>
          <w:rFonts w:cs="Arial"/>
          <w:szCs w:val="26"/>
        </w:rPr>
      </w:pPr>
    </w:p>
    <w:p w:rsidR="000C0CBD" w:rsidRPr="000C0CBD" w:rsidRDefault="000C0CBD" w:rsidP="000C0CBD">
      <w:pPr>
        <w:rPr>
          <w:rFonts w:cs="Arial"/>
          <w:szCs w:val="26"/>
        </w:rPr>
      </w:pPr>
    </w:p>
    <w:p w:rsidR="000C0CBD" w:rsidRPr="000C0CBD" w:rsidRDefault="000C0CBD" w:rsidP="000C0CBD">
      <w:pPr>
        <w:rPr>
          <w:rFonts w:cs="Arial"/>
          <w:szCs w:val="26"/>
        </w:rPr>
      </w:pPr>
    </w:p>
    <w:p w:rsidR="000C0CBD" w:rsidRPr="000C0CBD" w:rsidRDefault="000C0CBD" w:rsidP="000C0CBD">
      <w:pPr>
        <w:rPr>
          <w:rFonts w:cs="Arial"/>
          <w:szCs w:val="26"/>
        </w:rPr>
      </w:pPr>
    </w:p>
    <w:p w:rsidR="000C0CBD" w:rsidRDefault="000C0CBD" w:rsidP="000C0CBD">
      <w:pPr>
        <w:rPr>
          <w:rFonts w:cs="Arial"/>
          <w:szCs w:val="26"/>
        </w:rPr>
      </w:pPr>
    </w:p>
    <w:p w:rsidR="000C0CBD" w:rsidRDefault="000C0CBD" w:rsidP="000C0CBD">
      <w:pPr>
        <w:pStyle w:val="Heading2"/>
        <w:keepNext w:val="0"/>
        <w:pageBreakBefore/>
        <w:widowControl w:val="0"/>
        <w:rPr>
          <w:rFonts w:ascii="Calibri" w:hAnsi="Calibri"/>
          <w:i w:val="0"/>
        </w:rPr>
      </w:pPr>
      <w:r>
        <w:rPr>
          <w:rFonts w:ascii="Calibri" w:hAnsi="Calibri"/>
          <w:i w:val="0"/>
        </w:rPr>
        <w:lastRenderedPageBreak/>
        <w:t>CR-55 - HOPWA 91.520(e)</w:t>
      </w:r>
    </w:p>
    <w:p w:rsidR="000C0CBD" w:rsidRDefault="000C0CBD" w:rsidP="000C0CBD">
      <w:pPr>
        <w:widowControl w:val="0"/>
        <w:rPr>
          <w:b/>
          <w:sz w:val="24"/>
          <w:szCs w:val="24"/>
        </w:rPr>
      </w:pPr>
      <w:r>
        <w:rPr>
          <w:b/>
          <w:sz w:val="24"/>
          <w:szCs w:val="24"/>
        </w:rPr>
        <w:t xml:space="preserve">Identify the number of individuals assisted and the types of assistance provided </w:t>
      </w:r>
    </w:p>
    <w:p w:rsidR="000C0CBD" w:rsidRDefault="000C0CBD" w:rsidP="000C0CBD">
      <w:pPr>
        <w:widowControl w:val="0"/>
        <w:rPr>
          <w:sz w:val="24"/>
          <w:szCs w:val="24"/>
        </w:rPr>
      </w:pPr>
      <w:r>
        <w:rPr>
          <w:sz w:val="24"/>
          <w:szCs w:val="24"/>
        </w:rPr>
        <w:t>Table for report on the one-year goals for the number of households provided housing through the use of HOPWA activities for: short-term rent, mortgage, and utility assistance payments to prevent homelessness of the individual or family; tenant-based rental assistance; and units provided in housing facilities developed, leased, or operated with HOPWA funds.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80"/>
        <w:gridCol w:w="2524"/>
        <w:gridCol w:w="2386"/>
      </w:tblGrid>
      <w:tr w:rsidR="000C0CBD" w:rsidTr="00370E22">
        <w:trPr>
          <w:cantSplit/>
        </w:trPr>
        <w:tc>
          <w:tcPr>
            <w:tcW w:w="4673" w:type="dxa"/>
          </w:tcPr>
          <w:p w:rsidR="000C0CBD" w:rsidRDefault="000C0CBD" w:rsidP="00370E22">
            <w:pPr>
              <w:keepNext/>
              <w:widowControl w:val="0"/>
              <w:tabs>
                <w:tab w:val="left" w:pos="2070"/>
              </w:tabs>
              <w:spacing w:after="0" w:line="240" w:lineRule="auto"/>
              <w:ind w:right="162"/>
              <w:jc w:val="center"/>
              <w:rPr>
                <w:b/>
              </w:rPr>
            </w:pPr>
            <w:r>
              <w:rPr>
                <w:b/>
              </w:rPr>
              <w:t>Number  of Households Served Through:</w:t>
            </w:r>
          </w:p>
        </w:tc>
        <w:tc>
          <w:tcPr>
            <w:tcW w:w="2520" w:type="dxa"/>
          </w:tcPr>
          <w:p w:rsidR="000C0CBD" w:rsidRDefault="000C0CBD" w:rsidP="00370E22">
            <w:pPr>
              <w:keepNext/>
              <w:widowControl w:val="0"/>
              <w:spacing w:after="0" w:line="240" w:lineRule="auto"/>
              <w:jc w:val="center"/>
              <w:rPr>
                <w:b/>
              </w:rPr>
            </w:pPr>
            <w:r>
              <w:rPr>
                <w:b/>
              </w:rPr>
              <w:t>One-year Goal</w:t>
            </w:r>
          </w:p>
        </w:tc>
        <w:tc>
          <w:tcPr>
            <w:tcW w:w="2383" w:type="dxa"/>
          </w:tcPr>
          <w:p w:rsidR="000C0CBD" w:rsidRDefault="000C0CBD" w:rsidP="00370E22">
            <w:pPr>
              <w:keepNext/>
              <w:widowControl w:val="0"/>
              <w:spacing w:after="0" w:line="240" w:lineRule="auto"/>
              <w:jc w:val="center"/>
              <w:rPr>
                <w:b/>
              </w:rPr>
            </w:pPr>
            <w:r>
              <w:rPr>
                <w:b/>
              </w:rPr>
              <w:t>Actual</w:t>
            </w:r>
          </w:p>
        </w:tc>
      </w:tr>
      <w:tr w:rsidR="000C0CBD" w:rsidTr="00370E22">
        <w:trPr>
          <w:cantSplit/>
        </w:trPr>
        <w:tc>
          <w:tcPr>
            <w:tcW w:w="4680" w:type="dxa"/>
          </w:tcPr>
          <w:p w:rsidR="000C0CBD" w:rsidRDefault="000C0CBD" w:rsidP="00370E22">
            <w:pPr>
              <w:spacing w:beforeAutospacing="1" w:afterAutospacing="1"/>
            </w:pPr>
            <w:r>
              <w:rPr>
                <w:color w:val="000000"/>
              </w:rPr>
              <w:t>Short-term rent, mortgage, and utility assistance payments</w:t>
            </w:r>
          </w:p>
        </w:tc>
        <w:tc>
          <w:tcPr>
            <w:tcW w:w="2524" w:type="dxa"/>
            <w:vAlign w:val="bottom"/>
          </w:tcPr>
          <w:p w:rsidR="000C0CBD" w:rsidRDefault="000C0CBD" w:rsidP="00370E22">
            <w:pPr>
              <w:spacing w:beforeAutospacing="1" w:afterAutospacing="1"/>
              <w:jc w:val="right"/>
            </w:pPr>
          </w:p>
        </w:tc>
        <w:tc>
          <w:tcPr>
            <w:tcW w:w="2386" w:type="dxa"/>
            <w:vAlign w:val="bottom"/>
          </w:tcPr>
          <w:p w:rsidR="000C0CBD" w:rsidRDefault="000C0CBD" w:rsidP="00370E22">
            <w:pPr>
              <w:spacing w:beforeAutospacing="1" w:afterAutospacing="1"/>
              <w:jc w:val="right"/>
            </w:pPr>
          </w:p>
        </w:tc>
      </w:tr>
      <w:tr w:rsidR="000C0CBD" w:rsidTr="00370E22">
        <w:trPr>
          <w:cantSplit/>
        </w:trPr>
        <w:tc>
          <w:tcPr>
            <w:tcW w:w="4680" w:type="dxa"/>
          </w:tcPr>
          <w:p w:rsidR="000C0CBD" w:rsidRDefault="000C0CBD" w:rsidP="00370E22">
            <w:pPr>
              <w:spacing w:beforeAutospacing="1" w:afterAutospacing="1"/>
            </w:pPr>
            <w:r>
              <w:rPr>
                <w:color w:val="000000"/>
              </w:rPr>
              <w:t>Tenant-based rental assistance</w:t>
            </w:r>
          </w:p>
        </w:tc>
        <w:tc>
          <w:tcPr>
            <w:tcW w:w="2524" w:type="dxa"/>
            <w:vAlign w:val="bottom"/>
          </w:tcPr>
          <w:p w:rsidR="000C0CBD" w:rsidRDefault="000C0CBD" w:rsidP="00370E22">
            <w:pPr>
              <w:spacing w:beforeAutospacing="1" w:afterAutospacing="1"/>
              <w:jc w:val="right"/>
            </w:pPr>
          </w:p>
        </w:tc>
        <w:tc>
          <w:tcPr>
            <w:tcW w:w="2386" w:type="dxa"/>
            <w:vAlign w:val="bottom"/>
          </w:tcPr>
          <w:p w:rsidR="000C0CBD" w:rsidRDefault="000C0CBD" w:rsidP="00370E22">
            <w:pPr>
              <w:spacing w:beforeAutospacing="1" w:afterAutospacing="1"/>
              <w:jc w:val="right"/>
            </w:pPr>
          </w:p>
        </w:tc>
      </w:tr>
      <w:tr w:rsidR="000C0CBD" w:rsidTr="00370E22">
        <w:trPr>
          <w:cantSplit/>
        </w:trPr>
        <w:tc>
          <w:tcPr>
            <w:tcW w:w="4680" w:type="dxa"/>
          </w:tcPr>
          <w:p w:rsidR="000C0CBD" w:rsidRDefault="000C0CBD" w:rsidP="00370E22">
            <w:pPr>
              <w:spacing w:beforeAutospacing="1" w:afterAutospacing="1"/>
            </w:pPr>
            <w:r>
              <w:rPr>
                <w:color w:val="000000"/>
              </w:rPr>
              <w:t>Units provided in transitional housing facilities developed, leased, or operated with HOPWA funds</w:t>
            </w:r>
          </w:p>
        </w:tc>
        <w:tc>
          <w:tcPr>
            <w:tcW w:w="2524" w:type="dxa"/>
            <w:vAlign w:val="bottom"/>
          </w:tcPr>
          <w:p w:rsidR="000C0CBD" w:rsidRDefault="000C0CBD" w:rsidP="00370E22">
            <w:pPr>
              <w:spacing w:beforeAutospacing="1" w:afterAutospacing="1"/>
              <w:jc w:val="right"/>
            </w:pPr>
          </w:p>
        </w:tc>
        <w:tc>
          <w:tcPr>
            <w:tcW w:w="2386" w:type="dxa"/>
            <w:vAlign w:val="bottom"/>
          </w:tcPr>
          <w:p w:rsidR="000C0CBD" w:rsidRDefault="000C0CBD" w:rsidP="00370E22">
            <w:pPr>
              <w:spacing w:beforeAutospacing="1" w:afterAutospacing="1"/>
              <w:jc w:val="right"/>
            </w:pPr>
          </w:p>
        </w:tc>
      </w:tr>
      <w:tr w:rsidR="000C0CBD" w:rsidTr="00370E22">
        <w:trPr>
          <w:cantSplit/>
        </w:trPr>
        <w:tc>
          <w:tcPr>
            <w:tcW w:w="4680" w:type="dxa"/>
          </w:tcPr>
          <w:p w:rsidR="000C0CBD" w:rsidRDefault="000C0CBD" w:rsidP="00370E22">
            <w:pPr>
              <w:spacing w:beforeAutospacing="1" w:afterAutospacing="1"/>
            </w:pPr>
            <w:r>
              <w:rPr>
                <w:color w:val="000000"/>
              </w:rPr>
              <w:t>Units provided in permanent housing facilities developed, leased, or operated with HOPWA funds</w:t>
            </w:r>
          </w:p>
        </w:tc>
        <w:tc>
          <w:tcPr>
            <w:tcW w:w="2524" w:type="dxa"/>
            <w:vAlign w:val="bottom"/>
          </w:tcPr>
          <w:p w:rsidR="000C0CBD" w:rsidRDefault="000C0CBD" w:rsidP="00370E22">
            <w:pPr>
              <w:spacing w:beforeAutospacing="1" w:afterAutospacing="1"/>
              <w:jc w:val="right"/>
            </w:pPr>
          </w:p>
        </w:tc>
        <w:tc>
          <w:tcPr>
            <w:tcW w:w="2386" w:type="dxa"/>
            <w:vAlign w:val="bottom"/>
          </w:tcPr>
          <w:p w:rsidR="000C0CBD" w:rsidRDefault="000C0CBD" w:rsidP="00370E22">
            <w:pPr>
              <w:spacing w:beforeAutospacing="1" w:afterAutospacing="1"/>
              <w:jc w:val="right"/>
            </w:pPr>
          </w:p>
        </w:tc>
      </w:tr>
      <w:tr w:rsidR="000C0CBD" w:rsidTr="00370E22">
        <w:trPr>
          <w:cantSplit/>
        </w:trPr>
        <w:tc>
          <w:tcPr>
            <w:tcW w:w="4680" w:type="dxa"/>
          </w:tcPr>
          <w:p w:rsidR="000C0CBD" w:rsidRDefault="000C0CBD" w:rsidP="00370E22">
            <w:pPr>
              <w:spacing w:beforeAutospacing="1" w:afterAutospacing="1"/>
            </w:pPr>
            <w:r>
              <w:rPr>
                <w:b/>
                <w:color w:val="000000"/>
              </w:rPr>
              <w:t>Total</w:t>
            </w:r>
          </w:p>
        </w:tc>
        <w:tc>
          <w:tcPr>
            <w:tcW w:w="2524" w:type="dxa"/>
            <w:vAlign w:val="bottom"/>
          </w:tcPr>
          <w:p w:rsidR="000C0CBD" w:rsidRDefault="000C0CBD" w:rsidP="00370E22">
            <w:pPr>
              <w:spacing w:beforeAutospacing="1" w:afterAutospacing="1"/>
              <w:jc w:val="right"/>
            </w:pPr>
          </w:p>
        </w:tc>
        <w:tc>
          <w:tcPr>
            <w:tcW w:w="2386" w:type="dxa"/>
            <w:vAlign w:val="bottom"/>
          </w:tcPr>
          <w:p w:rsidR="000C0CBD" w:rsidRDefault="000C0CBD" w:rsidP="00370E22">
            <w:pPr>
              <w:spacing w:beforeAutospacing="1" w:afterAutospacing="1"/>
              <w:jc w:val="right"/>
            </w:pPr>
          </w:p>
        </w:tc>
      </w:tr>
    </w:tbl>
    <w:p w:rsidR="000C0CBD" w:rsidRDefault="000C0CBD" w:rsidP="000C0CB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14</w:t>
      </w:r>
      <w:r>
        <w:rPr>
          <w:rFonts w:asciiTheme="minorHAnsi" w:hAnsiTheme="minorHAnsi"/>
        </w:rPr>
        <w:fldChar w:fldCharType="end"/>
      </w:r>
      <w:r>
        <w:rPr>
          <w:rFonts w:asciiTheme="minorHAnsi" w:hAnsiTheme="minorHAnsi"/>
        </w:rPr>
        <w:t xml:space="preserve"> – HOPWA Number of Households Served</w:t>
      </w:r>
    </w:p>
    <w:p w:rsidR="000C0CBD" w:rsidRDefault="000C0CBD" w:rsidP="000C0CBD">
      <w:pPr>
        <w:widowControl w:val="0"/>
        <w:rPr>
          <w:b/>
          <w:sz w:val="24"/>
          <w:szCs w:val="24"/>
        </w:rPr>
      </w:pPr>
    </w:p>
    <w:p w:rsidR="000C0CBD" w:rsidRDefault="000C0CBD" w:rsidP="000C0CBD">
      <w:pPr>
        <w:widowControl w:val="0"/>
        <w:rPr>
          <w:b/>
          <w:sz w:val="24"/>
          <w:szCs w:val="24"/>
        </w:rPr>
      </w:pPr>
      <w:r>
        <w:rPr>
          <w:b/>
          <w:sz w:val="24"/>
          <w:szCs w:val="24"/>
        </w:rPr>
        <w:t>Narrative</w:t>
      </w:r>
    </w:p>
    <w:p w:rsidR="000C0CBD" w:rsidRDefault="000C0CBD" w:rsidP="000C0CBD">
      <w:pPr>
        <w:widowControl w:val="0"/>
        <w:rPr>
          <w:rFonts w:cs="Arial"/>
        </w:rPr>
      </w:pPr>
    </w:p>
    <w:p w:rsidR="000C0CBD" w:rsidRDefault="000C0CBD" w:rsidP="000C0CBD">
      <w:pPr>
        <w:widowControl w:val="0"/>
        <w:rPr>
          <w:rFonts w:cs="Arial"/>
        </w:rPr>
      </w:pPr>
    </w:p>
    <w:p w:rsidR="00C622F2" w:rsidRPr="000C0CBD" w:rsidRDefault="00C622F2" w:rsidP="000C0CBD">
      <w:pPr>
        <w:ind w:firstLine="720"/>
        <w:rPr>
          <w:rFonts w:cs="Arial"/>
          <w:szCs w:val="26"/>
        </w:rPr>
      </w:pPr>
    </w:p>
    <w:p w:rsidR="00C622F2" w:rsidRDefault="000254A3">
      <w:pPr>
        <w:pStyle w:val="Heading2"/>
        <w:keepNext w:val="0"/>
        <w:pageBreakBefore/>
        <w:widowControl w:val="0"/>
        <w:rPr>
          <w:rFonts w:ascii="Calibri" w:hAnsi="Calibri"/>
          <w:i w:val="0"/>
        </w:rPr>
      </w:pPr>
      <w:r>
        <w:rPr>
          <w:rFonts w:ascii="Calibri" w:hAnsi="Calibri"/>
          <w:i w:val="0"/>
        </w:rPr>
        <w:lastRenderedPageBreak/>
        <w:t>CR-60 - ESG 91.520(g) (ESG Recipients only)</w:t>
      </w:r>
    </w:p>
    <w:p w:rsidR="00C622F2" w:rsidRDefault="000254A3">
      <w:pPr>
        <w:jc w:val="center"/>
        <w:rPr>
          <w:b/>
          <w:sz w:val="24"/>
          <w:szCs w:val="24"/>
        </w:rPr>
      </w:pPr>
      <w:r>
        <w:rPr>
          <w:b/>
          <w:sz w:val="24"/>
          <w:szCs w:val="24"/>
        </w:rPr>
        <w:t xml:space="preserve">ESG Supplement to the CAPER in </w:t>
      </w:r>
      <w:r>
        <w:rPr>
          <w:b/>
          <w:i/>
          <w:sz w:val="24"/>
          <w:szCs w:val="24"/>
        </w:rPr>
        <w:t>e-snaps</w:t>
      </w:r>
    </w:p>
    <w:p w:rsidR="00C622F2" w:rsidRDefault="000254A3">
      <w:pPr>
        <w:jc w:val="center"/>
        <w:rPr>
          <w:b/>
          <w:sz w:val="24"/>
          <w:szCs w:val="24"/>
        </w:rPr>
      </w:pPr>
      <w:r>
        <w:rPr>
          <w:b/>
          <w:sz w:val="24"/>
          <w:szCs w:val="24"/>
        </w:rPr>
        <w:t>For Paperwork Reduction Act</w:t>
      </w:r>
    </w:p>
    <w:p w:rsidR="00C622F2" w:rsidRDefault="000254A3">
      <w:pPr>
        <w:widowControl w:val="0"/>
        <w:spacing w:after="0" w:line="240" w:lineRule="auto"/>
        <w:rPr>
          <w:b/>
          <w:sz w:val="24"/>
          <w:szCs w:val="24"/>
        </w:rPr>
      </w:pPr>
      <w:r>
        <w:rPr>
          <w:b/>
          <w:sz w:val="24"/>
          <w:szCs w:val="24"/>
        </w:rPr>
        <w:t>1. Recipient Information—All Recipients Complete</w:t>
      </w:r>
    </w:p>
    <w:p w:rsidR="00C622F2" w:rsidRDefault="000254A3">
      <w:pPr>
        <w:widowControl w:val="0"/>
        <w:spacing w:after="0" w:line="240" w:lineRule="auto"/>
        <w:rPr>
          <w:b/>
          <w:u w:val="single"/>
        </w:rPr>
      </w:pPr>
      <w:r>
        <w:rPr>
          <w:b/>
          <w:u w:val="single"/>
        </w:rPr>
        <w:t>Basic Grant Information</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Recipient Name</w:t>
            </w:r>
          </w:p>
        </w:tc>
        <w:tc>
          <w:tcPr>
            <w:tcW w:w="5270" w:type="dxa"/>
          </w:tcPr>
          <w:p w:rsidR="00C622F2" w:rsidRDefault="00C622F2">
            <w:pPr>
              <w:widowControl w:val="0"/>
              <w:spacing w:after="0" w:line="240" w:lineRule="auto"/>
              <w:rPr>
                <w:rFonts w:cs="Arial"/>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Organizational DUNS Number</w:t>
            </w:r>
          </w:p>
        </w:tc>
        <w:tc>
          <w:tcPr>
            <w:tcW w:w="5270" w:type="dxa"/>
          </w:tcPr>
          <w:p w:rsidR="00C622F2" w:rsidRDefault="00C622F2">
            <w:pPr>
              <w:widowControl w:val="0"/>
              <w:spacing w:after="0" w:line="240" w:lineRule="auto"/>
              <w:rPr>
                <w:rFonts w:cs="Arial"/>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EIN/TIN Number</w:t>
            </w:r>
          </w:p>
        </w:tc>
        <w:tc>
          <w:tcPr>
            <w:tcW w:w="5270" w:type="dxa"/>
          </w:tcPr>
          <w:p w:rsidR="00C622F2" w:rsidRDefault="00C622F2">
            <w:pPr>
              <w:widowControl w:val="0"/>
              <w:spacing w:after="0" w:line="240" w:lineRule="auto"/>
              <w:rPr>
                <w:rFonts w:cs="Arial"/>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Indentify the Field Office</w:t>
            </w:r>
          </w:p>
        </w:tc>
        <w:tc>
          <w:tcPr>
            <w:tcW w:w="5270" w:type="dxa"/>
          </w:tcPr>
          <w:p w:rsidR="00C622F2" w:rsidRDefault="00C622F2">
            <w:pPr>
              <w:widowControl w:val="0"/>
              <w:spacing w:after="0" w:line="240" w:lineRule="auto"/>
              <w:rPr>
                <w:rFonts w:cs="Arial"/>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Identify CoC(s) in which the recipient or subrecipient(s) will provide ESG assistance</w:t>
            </w:r>
          </w:p>
        </w:tc>
        <w:tc>
          <w:tcPr>
            <w:tcW w:w="5270" w:type="dxa"/>
          </w:tcPr>
          <w:p w:rsidR="00C622F2" w:rsidRDefault="00C622F2">
            <w:pPr>
              <w:widowControl w:val="0"/>
              <w:spacing w:after="0" w:line="240" w:lineRule="auto"/>
              <w:rPr>
                <w:rFonts w:cs="Arial"/>
              </w:rPr>
            </w:pPr>
          </w:p>
        </w:tc>
      </w:tr>
    </w:tbl>
    <w:p w:rsidR="00C622F2" w:rsidRDefault="00C622F2">
      <w:pPr>
        <w:widowControl w:val="0"/>
        <w:spacing w:after="0" w:line="240" w:lineRule="auto"/>
        <w:rPr>
          <w:b/>
          <w:sz w:val="24"/>
          <w:szCs w:val="24"/>
        </w:rPr>
      </w:pPr>
    </w:p>
    <w:p w:rsidR="00C622F2" w:rsidRDefault="000254A3">
      <w:pPr>
        <w:pStyle w:val="NoSpacing"/>
        <w:keepNext/>
        <w:rPr>
          <w:b/>
          <w:u w:val="single"/>
        </w:rPr>
      </w:pPr>
      <w:r>
        <w:rPr>
          <w:b/>
          <w:u w:val="single"/>
        </w:rPr>
        <w:t xml:space="preserve">ESG Contact Name </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keepNext/>
              <w:tabs>
                <w:tab w:val="left" w:pos="2070"/>
              </w:tabs>
              <w:spacing w:after="0" w:line="240" w:lineRule="auto"/>
              <w:ind w:right="162"/>
            </w:pPr>
            <w:r>
              <w:rPr>
                <w:b/>
                <w:bCs/>
              </w:rPr>
              <w:t>Prefix</w:t>
            </w:r>
          </w:p>
        </w:tc>
        <w:tc>
          <w:tcPr>
            <w:tcW w:w="5270" w:type="dxa"/>
          </w:tcPr>
          <w:p w:rsidR="00C622F2" w:rsidRDefault="00C622F2">
            <w:pPr>
              <w:keepNext/>
              <w:widowControl w:val="0"/>
              <w:spacing w:after="0" w:line="240" w:lineRule="auto"/>
              <w:rPr>
                <w:rFonts w:cs="Arial"/>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First Name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Middle Name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Last Name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Suffix</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Title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sz w:val="24"/>
          <w:szCs w:val="24"/>
        </w:rPr>
      </w:pPr>
    </w:p>
    <w:p w:rsidR="00C622F2" w:rsidRDefault="000254A3">
      <w:pPr>
        <w:widowControl w:val="0"/>
        <w:spacing w:after="0" w:line="240" w:lineRule="auto"/>
        <w:rPr>
          <w:b/>
          <w:u w:val="single"/>
        </w:rPr>
      </w:pPr>
      <w:r>
        <w:rPr>
          <w:b/>
          <w:u w:val="single"/>
        </w:rPr>
        <w:t>ESG Contact Address</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keepNext/>
              <w:tabs>
                <w:tab w:val="left" w:pos="2070"/>
              </w:tabs>
              <w:spacing w:after="0" w:line="240" w:lineRule="auto"/>
              <w:ind w:right="162"/>
            </w:pPr>
            <w:r>
              <w:rPr>
                <w:b/>
                <w:bCs/>
              </w:rPr>
              <w:t>Street Address 1</w:t>
            </w:r>
          </w:p>
        </w:tc>
        <w:tc>
          <w:tcPr>
            <w:tcW w:w="5270" w:type="dxa"/>
          </w:tcPr>
          <w:p w:rsidR="00C622F2" w:rsidRDefault="00C622F2">
            <w:pPr>
              <w:keepNext/>
              <w:widowControl w:val="0"/>
              <w:spacing w:after="0" w:line="240" w:lineRule="auto"/>
              <w:rPr>
                <w:rFonts w:cs="Arial"/>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Street Address 2</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City</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State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ZIP Code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Phone Number</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Extension</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Fax Number</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Email Address</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sz w:val="24"/>
          <w:szCs w:val="24"/>
        </w:rPr>
      </w:pPr>
    </w:p>
    <w:p w:rsidR="00C622F2" w:rsidRDefault="000254A3">
      <w:pPr>
        <w:widowControl w:val="0"/>
        <w:spacing w:after="0" w:line="240" w:lineRule="auto"/>
        <w:rPr>
          <w:b/>
          <w:sz w:val="24"/>
          <w:szCs w:val="24"/>
        </w:rPr>
      </w:pPr>
      <w:r>
        <w:rPr>
          <w:b/>
          <w:u w:val="single"/>
        </w:rPr>
        <w:t>ESG Secondary Contact</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keepNext/>
              <w:tabs>
                <w:tab w:val="left" w:pos="2070"/>
              </w:tabs>
              <w:spacing w:after="0" w:line="240" w:lineRule="auto"/>
              <w:ind w:right="162"/>
            </w:pPr>
            <w:r>
              <w:rPr>
                <w:b/>
                <w:bCs/>
              </w:rPr>
              <w:t>Prefix</w:t>
            </w:r>
          </w:p>
        </w:tc>
        <w:tc>
          <w:tcPr>
            <w:tcW w:w="5270" w:type="dxa"/>
          </w:tcPr>
          <w:p w:rsidR="00C622F2" w:rsidRDefault="00C622F2">
            <w:pPr>
              <w:keepNext/>
              <w:widowControl w:val="0"/>
              <w:spacing w:after="0" w:line="240" w:lineRule="auto"/>
              <w:rPr>
                <w:rFonts w:cs="Arial"/>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First Name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Last Name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Suffix</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Title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Phone Number</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Extension</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Email Address</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spacing w:after="0" w:line="240" w:lineRule="auto"/>
        <w:rPr>
          <w:b/>
          <w:sz w:val="24"/>
          <w:szCs w:val="24"/>
        </w:rPr>
      </w:pPr>
    </w:p>
    <w:p w:rsidR="00C622F2" w:rsidRDefault="000254A3">
      <w:pPr>
        <w:widowControl w:val="0"/>
        <w:rPr>
          <w:b/>
          <w:sz w:val="24"/>
          <w:szCs w:val="24"/>
        </w:rPr>
      </w:pPr>
      <w:r>
        <w:rPr>
          <w:b/>
          <w:sz w:val="24"/>
          <w:szCs w:val="24"/>
        </w:rPr>
        <w:t xml:space="preserve">2. Reporting Period—All Recipients Complete </w:t>
      </w: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keepNext/>
              <w:tabs>
                <w:tab w:val="left" w:pos="2070"/>
              </w:tabs>
              <w:spacing w:after="0" w:line="240" w:lineRule="auto"/>
              <w:ind w:right="162"/>
            </w:pPr>
            <w:r>
              <w:rPr>
                <w:b/>
                <w:bCs/>
              </w:rPr>
              <w:t>Program Year Start Date</w:t>
            </w:r>
          </w:p>
        </w:tc>
        <w:tc>
          <w:tcPr>
            <w:tcW w:w="5270" w:type="dxa"/>
          </w:tcPr>
          <w:p w:rsidR="00C622F2" w:rsidRDefault="00C622F2">
            <w:pPr>
              <w:keepNext/>
              <w:widowControl w:val="0"/>
              <w:spacing w:after="0" w:line="240" w:lineRule="auto"/>
              <w:rPr>
                <w:rFonts w:cs="Arial"/>
              </w:rPr>
            </w:pPr>
          </w:p>
        </w:tc>
      </w:tr>
    </w:tbl>
    <w:p w:rsidR="00C622F2" w:rsidRDefault="00C622F2">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320"/>
        <w:gridCol w:w="5270"/>
      </w:tblGrid>
      <w:tr w:rsidR="00C622F2">
        <w:trPr>
          <w:cantSplit/>
        </w:trPr>
        <w:tc>
          <w:tcPr>
            <w:tcW w:w="4320" w:type="dxa"/>
          </w:tcPr>
          <w:p w:rsidR="00C622F2" w:rsidRDefault="000254A3">
            <w:pPr>
              <w:tabs>
                <w:tab w:val="left" w:pos="2070"/>
              </w:tabs>
              <w:spacing w:after="0" w:line="240" w:lineRule="auto"/>
              <w:ind w:right="162"/>
            </w:pPr>
            <w:r>
              <w:rPr>
                <w:b/>
                <w:bCs/>
              </w:rPr>
              <w:t>Program Year End Date</w:t>
            </w:r>
          </w:p>
        </w:tc>
        <w:tc>
          <w:tcPr>
            <w:tcW w:w="5270" w:type="dxa"/>
          </w:tcPr>
          <w:p w:rsidR="00C622F2" w:rsidRDefault="00C622F2">
            <w:pPr>
              <w:widowControl w:val="0"/>
              <w:spacing w:after="0" w:line="240" w:lineRule="auto"/>
              <w:rPr>
                <w:rFonts w:cs="Arial"/>
                <w:highlight w:val="yellow"/>
              </w:rPr>
            </w:pPr>
          </w:p>
        </w:tc>
      </w:tr>
    </w:tbl>
    <w:p w:rsidR="00C622F2" w:rsidRDefault="00C622F2">
      <w:pPr>
        <w:widowControl w:val="0"/>
        <w:rPr>
          <w:b/>
          <w:sz w:val="24"/>
          <w:szCs w:val="24"/>
        </w:rPr>
      </w:pPr>
    </w:p>
    <w:p w:rsidR="00C622F2" w:rsidRDefault="000254A3">
      <w:pPr>
        <w:keepNext/>
        <w:widowControl w:val="0"/>
        <w:rPr>
          <w:b/>
          <w:sz w:val="24"/>
          <w:szCs w:val="24"/>
        </w:rPr>
      </w:pPr>
      <w:r>
        <w:rPr>
          <w:b/>
          <w:sz w:val="24"/>
          <w:szCs w:val="24"/>
        </w:rPr>
        <w:t>3a. Subrecipient Form – Complete one form for each subrecipient</w:t>
      </w:r>
    </w:p>
    <w:tbl>
      <w:tblPr>
        <w:tblW w:w="5000" w:type="pct"/>
        <w:tblInd w:w="115" w:type="dxa"/>
        <w:tblLayout w:type="fixed"/>
        <w:tblCellMar>
          <w:left w:w="115" w:type="dxa"/>
          <w:right w:w="115" w:type="dxa"/>
        </w:tblCellMar>
        <w:tblLook w:val="01E0" w:firstRow="1" w:lastRow="1" w:firstColumn="1" w:lastColumn="1" w:noHBand="0" w:noVBand="0"/>
      </w:tblPr>
      <w:tblGrid>
        <w:gridCol w:w="9590"/>
      </w:tblGrid>
      <w:tr w:rsidR="00C622F2">
        <w:trPr>
          <w:cantSplit/>
        </w:trPr>
        <w:tc>
          <w:tcPr>
            <w:tcW w:w="9590" w:type="dxa"/>
          </w:tcPr>
          <w:p w:rsidR="00C622F2" w:rsidRDefault="000254A3">
            <w:pPr>
              <w:keepNext/>
              <w:widowControl w:val="0"/>
              <w:spacing w:after="0" w:line="240" w:lineRule="auto"/>
              <w:rPr>
                <w:rFonts w:cs="Arial"/>
                <w:highlight w:val="yellow"/>
              </w:rPr>
            </w:pPr>
            <w:r>
              <w:rPr>
                <w:b/>
                <w:bCs/>
              </w:rPr>
              <w:t>Subrecipient or Contractor Name</w:t>
            </w:r>
          </w:p>
        </w:tc>
      </w:tr>
      <w:tr w:rsidR="00C622F2">
        <w:trPr>
          <w:cantSplit/>
        </w:trPr>
        <w:tc>
          <w:tcPr>
            <w:tcW w:w="9590" w:type="dxa"/>
          </w:tcPr>
          <w:p w:rsidR="00C622F2" w:rsidRDefault="000254A3">
            <w:pPr>
              <w:keepNext/>
              <w:widowControl w:val="0"/>
              <w:spacing w:after="0" w:line="240" w:lineRule="auto"/>
              <w:rPr>
                <w:rFonts w:cs="Arial"/>
                <w:highlight w:val="yellow"/>
              </w:rPr>
            </w:pPr>
            <w:r>
              <w:rPr>
                <w:b/>
                <w:bCs/>
              </w:rPr>
              <w:t>City</w:t>
            </w:r>
          </w:p>
        </w:tc>
      </w:tr>
      <w:tr w:rsidR="00C622F2">
        <w:trPr>
          <w:cantSplit/>
        </w:trPr>
        <w:tc>
          <w:tcPr>
            <w:tcW w:w="9590" w:type="dxa"/>
          </w:tcPr>
          <w:p w:rsidR="00C622F2" w:rsidRDefault="000254A3">
            <w:pPr>
              <w:keepNext/>
              <w:widowControl w:val="0"/>
              <w:spacing w:after="0" w:line="240" w:lineRule="auto"/>
              <w:rPr>
                <w:rFonts w:cs="Arial"/>
                <w:highlight w:val="yellow"/>
              </w:rPr>
            </w:pPr>
            <w:r>
              <w:rPr>
                <w:b/>
                <w:bCs/>
              </w:rPr>
              <w:t>State</w:t>
            </w:r>
          </w:p>
        </w:tc>
      </w:tr>
      <w:tr w:rsidR="00C622F2">
        <w:trPr>
          <w:cantSplit/>
        </w:trPr>
        <w:tc>
          <w:tcPr>
            <w:tcW w:w="9590" w:type="dxa"/>
          </w:tcPr>
          <w:p w:rsidR="00C622F2" w:rsidRDefault="000254A3">
            <w:pPr>
              <w:keepNext/>
              <w:widowControl w:val="0"/>
              <w:spacing w:after="0" w:line="240" w:lineRule="auto"/>
              <w:rPr>
                <w:rFonts w:cs="Arial"/>
                <w:highlight w:val="yellow"/>
              </w:rPr>
            </w:pPr>
            <w:r>
              <w:rPr>
                <w:b/>
                <w:bCs/>
              </w:rPr>
              <w:t>Zip Code</w:t>
            </w:r>
          </w:p>
        </w:tc>
      </w:tr>
      <w:tr w:rsidR="00C622F2">
        <w:trPr>
          <w:cantSplit/>
        </w:trPr>
        <w:tc>
          <w:tcPr>
            <w:tcW w:w="9590" w:type="dxa"/>
          </w:tcPr>
          <w:p w:rsidR="00C622F2" w:rsidRDefault="000254A3">
            <w:pPr>
              <w:keepNext/>
              <w:widowControl w:val="0"/>
              <w:spacing w:after="0" w:line="240" w:lineRule="auto"/>
              <w:rPr>
                <w:rFonts w:cs="Arial"/>
                <w:highlight w:val="yellow"/>
              </w:rPr>
            </w:pPr>
            <w:r>
              <w:rPr>
                <w:b/>
                <w:bCs/>
              </w:rPr>
              <w:t>DUNS Number</w:t>
            </w:r>
          </w:p>
        </w:tc>
      </w:tr>
      <w:tr w:rsidR="00C622F2">
        <w:trPr>
          <w:cantSplit/>
        </w:trPr>
        <w:tc>
          <w:tcPr>
            <w:tcW w:w="9590" w:type="dxa"/>
          </w:tcPr>
          <w:p w:rsidR="00C622F2" w:rsidRDefault="000254A3">
            <w:pPr>
              <w:keepNext/>
              <w:widowControl w:val="0"/>
              <w:spacing w:after="0" w:line="240" w:lineRule="auto"/>
              <w:rPr>
                <w:rFonts w:cs="Arial"/>
                <w:highlight w:val="yellow"/>
              </w:rPr>
            </w:pPr>
            <w:r>
              <w:rPr>
                <w:b/>
                <w:bCs/>
              </w:rPr>
              <w:t>Is subrecipient a vistim services provider</w:t>
            </w:r>
          </w:p>
        </w:tc>
      </w:tr>
      <w:tr w:rsidR="00C622F2">
        <w:trPr>
          <w:cantSplit/>
        </w:trPr>
        <w:tc>
          <w:tcPr>
            <w:tcW w:w="9590" w:type="dxa"/>
          </w:tcPr>
          <w:p w:rsidR="00C622F2" w:rsidRDefault="000254A3">
            <w:pPr>
              <w:keepNext/>
              <w:widowControl w:val="0"/>
              <w:spacing w:after="0" w:line="240" w:lineRule="auto"/>
              <w:rPr>
                <w:rFonts w:cs="Arial"/>
                <w:highlight w:val="yellow"/>
              </w:rPr>
            </w:pPr>
            <w:r>
              <w:rPr>
                <w:b/>
                <w:bCs/>
              </w:rPr>
              <w:t>Subrecipient Organization Type</w:t>
            </w:r>
          </w:p>
        </w:tc>
      </w:tr>
      <w:tr w:rsidR="00C622F2">
        <w:trPr>
          <w:cantSplit/>
        </w:trPr>
        <w:tc>
          <w:tcPr>
            <w:tcW w:w="9590" w:type="dxa"/>
          </w:tcPr>
          <w:p w:rsidR="00C622F2" w:rsidRDefault="000254A3">
            <w:pPr>
              <w:keepNext/>
              <w:widowControl w:val="0"/>
              <w:spacing w:after="0" w:line="240" w:lineRule="auto"/>
              <w:rPr>
                <w:rFonts w:cs="Arial"/>
                <w:highlight w:val="yellow"/>
              </w:rPr>
            </w:pPr>
            <w:r>
              <w:rPr>
                <w:b/>
                <w:bCs/>
              </w:rPr>
              <w:t>ESG Subgrant or Contract Award Amount</w:t>
            </w:r>
          </w:p>
        </w:tc>
      </w:tr>
    </w:tbl>
    <w:p w:rsidR="00C622F2" w:rsidRDefault="00C622F2">
      <w:pPr>
        <w:widowControl w:val="0"/>
        <w:rPr>
          <w:b/>
          <w:sz w:val="24"/>
          <w:szCs w:val="24"/>
        </w:rPr>
      </w:pPr>
    </w:p>
    <w:p w:rsidR="00C622F2" w:rsidRDefault="000254A3">
      <w:pPr>
        <w:pStyle w:val="Heading2"/>
        <w:keepNext w:val="0"/>
        <w:pageBreakBefore/>
        <w:widowControl w:val="0"/>
        <w:rPr>
          <w:rFonts w:ascii="Calibri" w:hAnsi="Calibri"/>
          <w:i w:val="0"/>
        </w:rPr>
      </w:pPr>
      <w:r>
        <w:rPr>
          <w:rFonts w:ascii="Calibri" w:hAnsi="Calibri"/>
          <w:i w:val="0"/>
        </w:rPr>
        <w:lastRenderedPageBreak/>
        <w:t>CR-65 - Persons Assisted</w:t>
      </w:r>
    </w:p>
    <w:p w:rsidR="00C622F2" w:rsidRDefault="000254A3">
      <w:pPr>
        <w:keepNext/>
        <w:widowControl w:val="0"/>
        <w:rPr>
          <w:b/>
          <w:sz w:val="24"/>
          <w:szCs w:val="24"/>
        </w:rPr>
      </w:pPr>
      <w:r>
        <w:rPr>
          <w:b/>
          <w:sz w:val="24"/>
          <w:szCs w:val="24"/>
        </w:rPr>
        <w:t>4. Persons Served</w:t>
      </w:r>
    </w:p>
    <w:p w:rsidR="00C622F2" w:rsidRDefault="000254A3">
      <w:pPr>
        <w:keepNext/>
        <w:widowControl w:val="0"/>
        <w:rPr>
          <w:b/>
          <w:sz w:val="24"/>
          <w:szCs w:val="24"/>
        </w:rPr>
      </w:pPr>
      <w:r>
        <w:rPr>
          <w:b/>
          <w:sz w:val="24"/>
          <w:szCs w:val="24"/>
        </w:rPr>
        <w:t xml:space="preserve">4a. Complete for Homelessness Prevention Activities </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C622F2">
        <w:trPr>
          <w:cantSplit/>
        </w:trPr>
        <w:tc>
          <w:tcPr>
            <w:tcW w:w="3058" w:type="dxa"/>
          </w:tcPr>
          <w:p w:rsidR="00C622F2" w:rsidRDefault="000254A3">
            <w:pPr>
              <w:keepNext/>
              <w:widowControl w:val="0"/>
              <w:spacing w:after="0" w:line="240" w:lineRule="auto"/>
              <w:rPr>
                <w:b/>
              </w:rPr>
            </w:pPr>
            <w:r>
              <w:rPr>
                <w:b/>
                <w:bCs/>
              </w:rPr>
              <w:t>Number of Persons in Households</w:t>
            </w:r>
          </w:p>
        </w:tc>
        <w:tc>
          <w:tcPr>
            <w:tcW w:w="2343" w:type="dxa"/>
          </w:tcPr>
          <w:p w:rsidR="00C622F2" w:rsidRDefault="000254A3">
            <w:pPr>
              <w:pStyle w:val="NoSpacing"/>
              <w:keepNext/>
              <w:jc w:val="center"/>
              <w:rPr>
                <w:b/>
              </w:rPr>
            </w:pPr>
            <w:r>
              <w:rPr>
                <w:b/>
              </w:rPr>
              <w:t>Total</w:t>
            </w:r>
          </w:p>
        </w:tc>
      </w:tr>
      <w:tr w:rsidR="00C622F2">
        <w:trPr>
          <w:cantSplit/>
        </w:trPr>
        <w:tc>
          <w:tcPr>
            <w:tcW w:w="3058" w:type="dxa"/>
          </w:tcPr>
          <w:p w:rsidR="00C622F2" w:rsidRDefault="000254A3">
            <w:pPr>
              <w:pStyle w:val="NoSpacing"/>
              <w:keepNext/>
            </w:pPr>
            <w:r>
              <w:t>Adults</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Children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Don’t Know/Refused/Other</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Missing Information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rPr>
                <w:b/>
              </w:rPr>
            </w:pPr>
            <w:r>
              <w:rPr>
                <w:b/>
              </w:rPr>
              <w:t>Total</w:t>
            </w:r>
          </w:p>
        </w:tc>
        <w:tc>
          <w:tcPr>
            <w:tcW w:w="2343" w:type="dxa"/>
          </w:tcPr>
          <w:p w:rsidR="00C622F2" w:rsidRDefault="00C622F2">
            <w:pPr>
              <w:pStyle w:val="NoSpacing"/>
              <w:keepNext/>
              <w:jc w:val="cente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15</w:t>
      </w:r>
      <w:r>
        <w:rPr>
          <w:rFonts w:asciiTheme="minorHAnsi" w:hAnsiTheme="minorHAnsi"/>
        </w:rPr>
        <w:fldChar w:fldCharType="end"/>
      </w:r>
      <w:r>
        <w:rPr>
          <w:rFonts w:asciiTheme="minorHAnsi" w:hAnsiTheme="minorHAnsi"/>
        </w:rPr>
        <w:t xml:space="preserve"> – Household Information for Homeless Prevention Activities</w:t>
      </w:r>
    </w:p>
    <w:p w:rsidR="00C622F2" w:rsidRDefault="00C622F2">
      <w:pPr>
        <w:widowControl w:val="0"/>
        <w:rPr>
          <w:b/>
          <w:sz w:val="24"/>
          <w:szCs w:val="24"/>
        </w:rPr>
      </w:pPr>
    </w:p>
    <w:p w:rsidR="00C622F2" w:rsidRDefault="000254A3">
      <w:pPr>
        <w:keepNext/>
        <w:widowControl w:val="0"/>
        <w:rPr>
          <w:b/>
          <w:sz w:val="24"/>
          <w:szCs w:val="24"/>
        </w:rPr>
      </w:pPr>
      <w:r>
        <w:rPr>
          <w:b/>
          <w:sz w:val="24"/>
          <w:szCs w:val="24"/>
        </w:rPr>
        <w:t>4b. Complete for Rapid Re-Housing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C622F2">
        <w:trPr>
          <w:cantSplit/>
        </w:trPr>
        <w:tc>
          <w:tcPr>
            <w:tcW w:w="3058" w:type="dxa"/>
          </w:tcPr>
          <w:p w:rsidR="00C622F2" w:rsidRDefault="000254A3">
            <w:pPr>
              <w:keepNext/>
              <w:widowControl w:val="0"/>
              <w:spacing w:after="0" w:line="240" w:lineRule="auto"/>
              <w:rPr>
                <w:b/>
              </w:rPr>
            </w:pPr>
            <w:r>
              <w:rPr>
                <w:b/>
                <w:bCs/>
              </w:rPr>
              <w:t>Number of Persons in Households</w:t>
            </w:r>
          </w:p>
        </w:tc>
        <w:tc>
          <w:tcPr>
            <w:tcW w:w="2343" w:type="dxa"/>
          </w:tcPr>
          <w:p w:rsidR="00C622F2" w:rsidRDefault="000254A3">
            <w:pPr>
              <w:pStyle w:val="NoSpacing"/>
              <w:keepNext/>
              <w:jc w:val="center"/>
              <w:rPr>
                <w:b/>
              </w:rPr>
            </w:pPr>
            <w:r>
              <w:rPr>
                <w:b/>
              </w:rPr>
              <w:t>Total</w:t>
            </w:r>
          </w:p>
        </w:tc>
      </w:tr>
      <w:tr w:rsidR="00C622F2">
        <w:trPr>
          <w:cantSplit/>
        </w:trPr>
        <w:tc>
          <w:tcPr>
            <w:tcW w:w="3058" w:type="dxa"/>
          </w:tcPr>
          <w:p w:rsidR="00C622F2" w:rsidRDefault="000254A3">
            <w:pPr>
              <w:pStyle w:val="NoSpacing"/>
              <w:keepNext/>
            </w:pPr>
            <w:r>
              <w:t>Adults</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Children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Don’t Know/Refused/Other</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Missing Information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rPr>
                <w:b/>
              </w:rPr>
            </w:pPr>
            <w:r>
              <w:rPr>
                <w:b/>
              </w:rPr>
              <w:t>Total</w:t>
            </w:r>
          </w:p>
        </w:tc>
        <w:tc>
          <w:tcPr>
            <w:tcW w:w="2343" w:type="dxa"/>
          </w:tcPr>
          <w:p w:rsidR="00C622F2" w:rsidRDefault="00C622F2">
            <w:pPr>
              <w:pStyle w:val="NoSpacing"/>
              <w:keepNext/>
              <w:jc w:val="cente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16</w:t>
      </w:r>
      <w:r>
        <w:rPr>
          <w:rFonts w:asciiTheme="minorHAnsi" w:hAnsiTheme="minorHAnsi"/>
        </w:rPr>
        <w:fldChar w:fldCharType="end"/>
      </w:r>
      <w:r>
        <w:rPr>
          <w:rFonts w:asciiTheme="minorHAnsi" w:hAnsiTheme="minorHAnsi"/>
        </w:rPr>
        <w:t xml:space="preserve"> – Household Information for Rapid Re-Housing Activities</w:t>
      </w:r>
    </w:p>
    <w:p w:rsidR="00C622F2" w:rsidRDefault="00C622F2">
      <w:pPr>
        <w:widowControl w:val="0"/>
        <w:rPr>
          <w:b/>
          <w:sz w:val="20"/>
          <w:szCs w:val="20"/>
        </w:rPr>
      </w:pPr>
    </w:p>
    <w:p w:rsidR="00C622F2" w:rsidRDefault="000254A3">
      <w:pPr>
        <w:keepNext/>
        <w:widowControl w:val="0"/>
        <w:rPr>
          <w:b/>
          <w:sz w:val="24"/>
          <w:szCs w:val="24"/>
        </w:rPr>
      </w:pPr>
      <w:r>
        <w:rPr>
          <w:b/>
          <w:sz w:val="24"/>
          <w:szCs w:val="24"/>
        </w:rPr>
        <w:t>4c. Complete for Shelter</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C622F2">
        <w:trPr>
          <w:cantSplit/>
        </w:trPr>
        <w:tc>
          <w:tcPr>
            <w:tcW w:w="3058" w:type="dxa"/>
          </w:tcPr>
          <w:p w:rsidR="00C622F2" w:rsidRDefault="000254A3">
            <w:pPr>
              <w:keepNext/>
              <w:widowControl w:val="0"/>
              <w:spacing w:after="0" w:line="240" w:lineRule="auto"/>
              <w:rPr>
                <w:b/>
              </w:rPr>
            </w:pPr>
            <w:r>
              <w:rPr>
                <w:b/>
                <w:bCs/>
              </w:rPr>
              <w:t>Number of Persons in Households</w:t>
            </w:r>
          </w:p>
        </w:tc>
        <w:tc>
          <w:tcPr>
            <w:tcW w:w="2343" w:type="dxa"/>
          </w:tcPr>
          <w:p w:rsidR="00C622F2" w:rsidRDefault="000254A3">
            <w:pPr>
              <w:pStyle w:val="NoSpacing"/>
              <w:keepNext/>
              <w:jc w:val="center"/>
              <w:rPr>
                <w:b/>
              </w:rPr>
            </w:pPr>
            <w:r>
              <w:rPr>
                <w:b/>
              </w:rPr>
              <w:t>Total</w:t>
            </w:r>
          </w:p>
        </w:tc>
      </w:tr>
      <w:tr w:rsidR="00C622F2">
        <w:trPr>
          <w:cantSplit/>
        </w:trPr>
        <w:tc>
          <w:tcPr>
            <w:tcW w:w="3058" w:type="dxa"/>
          </w:tcPr>
          <w:p w:rsidR="00C622F2" w:rsidRDefault="000254A3">
            <w:pPr>
              <w:pStyle w:val="NoSpacing"/>
              <w:keepNext/>
            </w:pPr>
            <w:r>
              <w:t>Adults</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Children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Don’t Know/Refused/Other</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Missing Information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rPr>
                <w:b/>
              </w:rPr>
            </w:pPr>
            <w:r>
              <w:rPr>
                <w:b/>
              </w:rPr>
              <w:t>Total</w:t>
            </w:r>
          </w:p>
        </w:tc>
        <w:tc>
          <w:tcPr>
            <w:tcW w:w="2343" w:type="dxa"/>
          </w:tcPr>
          <w:p w:rsidR="00C622F2" w:rsidRDefault="00C622F2">
            <w:pPr>
              <w:pStyle w:val="NoSpacing"/>
              <w:keepNext/>
              <w:jc w:val="cente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17</w:t>
      </w:r>
      <w:r>
        <w:rPr>
          <w:rFonts w:asciiTheme="minorHAnsi" w:hAnsiTheme="minorHAnsi"/>
        </w:rPr>
        <w:fldChar w:fldCharType="end"/>
      </w:r>
      <w:r>
        <w:rPr>
          <w:rFonts w:asciiTheme="minorHAnsi" w:hAnsiTheme="minorHAnsi"/>
        </w:rPr>
        <w:t xml:space="preserve"> – Shelter Information</w:t>
      </w:r>
    </w:p>
    <w:p w:rsidR="00C622F2" w:rsidRDefault="00C622F2">
      <w:pPr>
        <w:keepNext/>
        <w:pageBreakBefore/>
        <w:widowControl w:val="0"/>
        <w:rPr>
          <w:b/>
          <w:sz w:val="24"/>
          <w:szCs w:val="24"/>
        </w:rPr>
      </w:pPr>
    </w:p>
    <w:p w:rsidR="00C622F2" w:rsidRDefault="000254A3">
      <w:pPr>
        <w:keepNext/>
        <w:widowControl w:val="0"/>
        <w:rPr>
          <w:b/>
          <w:sz w:val="24"/>
          <w:szCs w:val="24"/>
        </w:rPr>
      </w:pPr>
      <w:r>
        <w:rPr>
          <w:b/>
          <w:sz w:val="24"/>
          <w:szCs w:val="24"/>
        </w:rPr>
        <w:t>4d. Street Outreach</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C622F2">
        <w:trPr>
          <w:cantSplit/>
        </w:trPr>
        <w:tc>
          <w:tcPr>
            <w:tcW w:w="3058" w:type="dxa"/>
          </w:tcPr>
          <w:p w:rsidR="00C622F2" w:rsidRDefault="000254A3">
            <w:pPr>
              <w:keepNext/>
              <w:keepLines/>
              <w:widowControl w:val="0"/>
              <w:spacing w:after="0" w:line="240" w:lineRule="auto"/>
              <w:rPr>
                <w:b/>
              </w:rPr>
            </w:pPr>
            <w:r>
              <w:rPr>
                <w:b/>
                <w:bCs/>
              </w:rPr>
              <w:t>Number of Persons in Households</w:t>
            </w:r>
          </w:p>
        </w:tc>
        <w:tc>
          <w:tcPr>
            <w:tcW w:w="2343" w:type="dxa"/>
          </w:tcPr>
          <w:p w:rsidR="00C622F2" w:rsidRDefault="000254A3">
            <w:pPr>
              <w:pStyle w:val="NoSpacing"/>
              <w:keepNext/>
              <w:keepLines/>
              <w:jc w:val="center"/>
              <w:rPr>
                <w:b/>
              </w:rPr>
            </w:pPr>
            <w:r>
              <w:rPr>
                <w:b/>
              </w:rPr>
              <w:t>Total</w:t>
            </w:r>
          </w:p>
        </w:tc>
      </w:tr>
      <w:tr w:rsidR="00C622F2">
        <w:trPr>
          <w:cantSplit/>
        </w:trPr>
        <w:tc>
          <w:tcPr>
            <w:tcW w:w="3058" w:type="dxa"/>
          </w:tcPr>
          <w:p w:rsidR="00C622F2" w:rsidRDefault="000254A3">
            <w:pPr>
              <w:pStyle w:val="NoSpacing"/>
              <w:keepNext/>
              <w:keepLines/>
            </w:pPr>
            <w:r>
              <w:t>Adults</w:t>
            </w:r>
          </w:p>
        </w:tc>
        <w:tc>
          <w:tcPr>
            <w:tcW w:w="2343" w:type="dxa"/>
          </w:tcPr>
          <w:p w:rsidR="00C622F2" w:rsidRDefault="00C622F2">
            <w:pPr>
              <w:pStyle w:val="NoSpacing"/>
              <w:keepNext/>
              <w:keepLines/>
              <w:jc w:val="center"/>
            </w:pPr>
          </w:p>
        </w:tc>
      </w:tr>
      <w:tr w:rsidR="00C622F2">
        <w:trPr>
          <w:cantSplit/>
        </w:trPr>
        <w:tc>
          <w:tcPr>
            <w:tcW w:w="3058" w:type="dxa"/>
          </w:tcPr>
          <w:p w:rsidR="00C622F2" w:rsidRDefault="000254A3">
            <w:pPr>
              <w:pStyle w:val="NoSpacing"/>
              <w:keepNext/>
              <w:keepLines/>
            </w:pPr>
            <w:r>
              <w:t>Children</w:t>
            </w:r>
          </w:p>
        </w:tc>
        <w:tc>
          <w:tcPr>
            <w:tcW w:w="2343" w:type="dxa"/>
          </w:tcPr>
          <w:p w:rsidR="00C622F2" w:rsidRDefault="00C622F2">
            <w:pPr>
              <w:pStyle w:val="NoSpacing"/>
              <w:keepNext/>
              <w:keepLines/>
              <w:jc w:val="center"/>
            </w:pPr>
          </w:p>
        </w:tc>
      </w:tr>
      <w:tr w:rsidR="00C622F2">
        <w:trPr>
          <w:cantSplit/>
        </w:trPr>
        <w:tc>
          <w:tcPr>
            <w:tcW w:w="3058" w:type="dxa"/>
          </w:tcPr>
          <w:p w:rsidR="00C622F2" w:rsidRDefault="000254A3">
            <w:pPr>
              <w:pStyle w:val="NoSpacing"/>
              <w:keepNext/>
              <w:keepLines/>
            </w:pPr>
            <w:r>
              <w:t>Don’t Know/Refused/Other</w:t>
            </w:r>
          </w:p>
        </w:tc>
        <w:tc>
          <w:tcPr>
            <w:tcW w:w="2343" w:type="dxa"/>
          </w:tcPr>
          <w:p w:rsidR="00C622F2" w:rsidRDefault="00C622F2">
            <w:pPr>
              <w:pStyle w:val="NoSpacing"/>
              <w:keepNext/>
              <w:keepLines/>
              <w:jc w:val="center"/>
            </w:pPr>
          </w:p>
        </w:tc>
      </w:tr>
      <w:tr w:rsidR="00C622F2">
        <w:trPr>
          <w:cantSplit/>
        </w:trPr>
        <w:tc>
          <w:tcPr>
            <w:tcW w:w="3058" w:type="dxa"/>
          </w:tcPr>
          <w:p w:rsidR="00C622F2" w:rsidRDefault="000254A3">
            <w:pPr>
              <w:pStyle w:val="NoSpacing"/>
              <w:keepNext/>
              <w:keepLines/>
            </w:pPr>
            <w:r>
              <w:t>Missing Information</w:t>
            </w:r>
          </w:p>
        </w:tc>
        <w:tc>
          <w:tcPr>
            <w:tcW w:w="2343" w:type="dxa"/>
          </w:tcPr>
          <w:p w:rsidR="00C622F2" w:rsidRDefault="00C622F2">
            <w:pPr>
              <w:pStyle w:val="NoSpacing"/>
              <w:keepNext/>
              <w:keepLines/>
              <w:jc w:val="center"/>
            </w:pPr>
          </w:p>
        </w:tc>
      </w:tr>
      <w:tr w:rsidR="00C622F2">
        <w:trPr>
          <w:cantSplit/>
        </w:trPr>
        <w:tc>
          <w:tcPr>
            <w:tcW w:w="3058" w:type="dxa"/>
          </w:tcPr>
          <w:p w:rsidR="00C622F2" w:rsidRDefault="000254A3">
            <w:pPr>
              <w:pStyle w:val="NoSpacing"/>
              <w:keepNext/>
              <w:keepLines/>
              <w:rPr>
                <w:b/>
              </w:rPr>
            </w:pPr>
            <w:r>
              <w:rPr>
                <w:b/>
              </w:rPr>
              <w:t>Total</w:t>
            </w:r>
          </w:p>
        </w:tc>
        <w:tc>
          <w:tcPr>
            <w:tcW w:w="2343" w:type="dxa"/>
          </w:tcPr>
          <w:p w:rsidR="00C622F2" w:rsidRDefault="00C622F2">
            <w:pPr>
              <w:pStyle w:val="NoSpacing"/>
              <w:keepNext/>
              <w:keepLines/>
              <w:jc w:val="cente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18</w:t>
      </w:r>
      <w:r>
        <w:rPr>
          <w:rFonts w:asciiTheme="minorHAnsi" w:hAnsiTheme="minorHAnsi"/>
        </w:rPr>
        <w:fldChar w:fldCharType="end"/>
      </w:r>
      <w:r>
        <w:rPr>
          <w:rFonts w:asciiTheme="minorHAnsi" w:hAnsiTheme="minorHAnsi"/>
        </w:rPr>
        <w:t xml:space="preserve"> – Household Information for Street Outreach</w:t>
      </w:r>
    </w:p>
    <w:p w:rsidR="00C622F2" w:rsidRDefault="00C622F2">
      <w:pPr>
        <w:keepNext/>
        <w:widowControl w:val="0"/>
        <w:rPr>
          <w:b/>
          <w:sz w:val="24"/>
          <w:szCs w:val="24"/>
        </w:rPr>
      </w:pPr>
    </w:p>
    <w:p w:rsidR="00C622F2" w:rsidRDefault="000254A3">
      <w:pPr>
        <w:keepNext/>
        <w:widowControl w:val="0"/>
        <w:rPr>
          <w:b/>
          <w:sz w:val="24"/>
          <w:szCs w:val="24"/>
        </w:rPr>
      </w:pPr>
      <w:r>
        <w:rPr>
          <w:b/>
          <w:sz w:val="24"/>
          <w:szCs w:val="24"/>
        </w:rPr>
        <w:t>4e. Totals for all Persons Served with ESG</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C622F2">
        <w:trPr>
          <w:cantSplit/>
        </w:trPr>
        <w:tc>
          <w:tcPr>
            <w:tcW w:w="3058" w:type="dxa"/>
          </w:tcPr>
          <w:p w:rsidR="00C622F2" w:rsidRDefault="000254A3">
            <w:pPr>
              <w:keepNext/>
              <w:widowControl w:val="0"/>
              <w:spacing w:after="0" w:line="240" w:lineRule="auto"/>
              <w:rPr>
                <w:b/>
              </w:rPr>
            </w:pPr>
            <w:r>
              <w:rPr>
                <w:b/>
                <w:bCs/>
              </w:rPr>
              <w:t>Number of Persons in Households</w:t>
            </w:r>
          </w:p>
        </w:tc>
        <w:tc>
          <w:tcPr>
            <w:tcW w:w="2343" w:type="dxa"/>
          </w:tcPr>
          <w:p w:rsidR="00C622F2" w:rsidRDefault="000254A3">
            <w:pPr>
              <w:pStyle w:val="NoSpacing"/>
              <w:keepNext/>
              <w:jc w:val="center"/>
              <w:rPr>
                <w:b/>
              </w:rPr>
            </w:pPr>
            <w:r>
              <w:rPr>
                <w:b/>
              </w:rPr>
              <w:t>Total</w:t>
            </w:r>
          </w:p>
        </w:tc>
      </w:tr>
      <w:tr w:rsidR="00C622F2">
        <w:trPr>
          <w:cantSplit/>
        </w:trPr>
        <w:tc>
          <w:tcPr>
            <w:tcW w:w="3058" w:type="dxa"/>
          </w:tcPr>
          <w:p w:rsidR="00C622F2" w:rsidRDefault="000254A3">
            <w:pPr>
              <w:pStyle w:val="NoSpacing"/>
              <w:keepNext/>
            </w:pPr>
            <w:r>
              <w:t>Adults</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Children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Don’t Know/Refused/Other</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Missing Information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rPr>
                <w:b/>
              </w:rPr>
            </w:pPr>
            <w:r>
              <w:rPr>
                <w:b/>
              </w:rPr>
              <w:t>Total</w:t>
            </w:r>
          </w:p>
        </w:tc>
        <w:tc>
          <w:tcPr>
            <w:tcW w:w="2343" w:type="dxa"/>
          </w:tcPr>
          <w:p w:rsidR="00C622F2" w:rsidRDefault="00C622F2">
            <w:pPr>
              <w:pStyle w:val="NoSpacing"/>
              <w:keepNext/>
              <w:jc w:val="cente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19</w:t>
      </w:r>
      <w:r>
        <w:rPr>
          <w:rFonts w:asciiTheme="minorHAnsi" w:hAnsiTheme="minorHAnsi"/>
        </w:rPr>
        <w:fldChar w:fldCharType="end"/>
      </w:r>
      <w:r>
        <w:rPr>
          <w:rFonts w:asciiTheme="minorHAnsi" w:hAnsiTheme="minorHAnsi"/>
        </w:rPr>
        <w:t xml:space="preserve"> – Household Information for Persons Served with ESG</w:t>
      </w:r>
    </w:p>
    <w:p w:rsidR="00C622F2" w:rsidRDefault="00C622F2">
      <w:pPr>
        <w:widowControl w:val="0"/>
        <w:rPr>
          <w:b/>
          <w:sz w:val="24"/>
          <w:szCs w:val="24"/>
        </w:rPr>
      </w:pPr>
    </w:p>
    <w:p w:rsidR="00C622F2" w:rsidRDefault="000254A3">
      <w:pPr>
        <w:keepNext/>
        <w:widowControl w:val="0"/>
        <w:rPr>
          <w:b/>
          <w:sz w:val="24"/>
          <w:szCs w:val="24"/>
        </w:rPr>
      </w:pPr>
      <w:r>
        <w:rPr>
          <w:b/>
          <w:sz w:val="24"/>
          <w:szCs w:val="24"/>
        </w:rPr>
        <w:t>5. Gender—Complete for All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C622F2">
        <w:trPr>
          <w:cantSplit/>
        </w:trPr>
        <w:tc>
          <w:tcPr>
            <w:tcW w:w="3058" w:type="dxa"/>
          </w:tcPr>
          <w:p w:rsidR="00C622F2" w:rsidRDefault="00C622F2">
            <w:pPr>
              <w:keepNext/>
              <w:widowControl w:val="0"/>
              <w:spacing w:after="0" w:line="240" w:lineRule="auto"/>
              <w:rPr>
                <w:b/>
              </w:rPr>
            </w:pPr>
          </w:p>
        </w:tc>
        <w:tc>
          <w:tcPr>
            <w:tcW w:w="2343" w:type="dxa"/>
          </w:tcPr>
          <w:p w:rsidR="00C622F2" w:rsidRDefault="000254A3">
            <w:pPr>
              <w:pStyle w:val="NoSpacing"/>
              <w:keepNext/>
              <w:jc w:val="center"/>
              <w:rPr>
                <w:b/>
              </w:rPr>
            </w:pPr>
            <w:r>
              <w:rPr>
                <w:b/>
              </w:rPr>
              <w:t>Total</w:t>
            </w:r>
          </w:p>
        </w:tc>
      </w:tr>
      <w:tr w:rsidR="00C622F2">
        <w:trPr>
          <w:cantSplit/>
        </w:trPr>
        <w:tc>
          <w:tcPr>
            <w:tcW w:w="3058" w:type="dxa"/>
          </w:tcPr>
          <w:p w:rsidR="00C622F2" w:rsidRDefault="000254A3">
            <w:pPr>
              <w:pStyle w:val="NoSpacing"/>
              <w:keepNext/>
            </w:pPr>
            <w:r>
              <w:t>Male</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Female</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Transgender</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Don't Know/Refused/Other</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pPr>
            <w:r>
              <w:t>Missing Information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pStyle w:val="NoSpacing"/>
              <w:keepNext/>
              <w:rPr>
                <w:b/>
              </w:rPr>
            </w:pPr>
            <w:r>
              <w:rPr>
                <w:b/>
              </w:rPr>
              <w:t>Total</w:t>
            </w:r>
          </w:p>
        </w:tc>
        <w:tc>
          <w:tcPr>
            <w:tcW w:w="2343" w:type="dxa"/>
          </w:tcPr>
          <w:p w:rsidR="00C622F2" w:rsidRDefault="00C622F2">
            <w:pPr>
              <w:pStyle w:val="NoSpacing"/>
              <w:keepNext/>
              <w:jc w:val="cente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20</w:t>
      </w:r>
      <w:r>
        <w:rPr>
          <w:rFonts w:asciiTheme="minorHAnsi" w:hAnsiTheme="minorHAnsi"/>
        </w:rPr>
        <w:fldChar w:fldCharType="end"/>
      </w:r>
      <w:r>
        <w:rPr>
          <w:rFonts w:asciiTheme="minorHAnsi" w:hAnsiTheme="minorHAnsi"/>
        </w:rPr>
        <w:t xml:space="preserve"> – Gender Information</w:t>
      </w:r>
    </w:p>
    <w:p w:rsidR="00C622F2" w:rsidRDefault="00C622F2">
      <w:pPr>
        <w:widowControl w:val="0"/>
        <w:rPr>
          <w:b/>
          <w:sz w:val="24"/>
          <w:szCs w:val="24"/>
        </w:rPr>
      </w:pPr>
    </w:p>
    <w:p w:rsidR="00C622F2" w:rsidRDefault="000254A3">
      <w:pPr>
        <w:keepNext/>
        <w:pageBreakBefore/>
        <w:widowControl w:val="0"/>
        <w:rPr>
          <w:b/>
          <w:sz w:val="24"/>
          <w:szCs w:val="24"/>
        </w:rPr>
      </w:pPr>
      <w:r>
        <w:rPr>
          <w:b/>
          <w:sz w:val="24"/>
          <w:szCs w:val="24"/>
        </w:rPr>
        <w:lastRenderedPageBreak/>
        <w:t>6. Age—Complete for All Activities</w:t>
      </w:r>
    </w:p>
    <w:tbl>
      <w:tblPr>
        <w:tblW w:w="281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58"/>
        <w:gridCol w:w="2343"/>
      </w:tblGrid>
      <w:tr w:rsidR="00C622F2">
        <w:trPr>
          <w:cantSplit/>
        </w:trPr>
        <w:tc>
          <w:tcPr>
            <w:tcW w:w="3058" w:type="dxa"/>
          </w:tcPr>
          <w:p w:rsidR="00C622F2" w:rsidRDefault="00C622F2">
            <w:pPr>
              <w:keepNext/>
              <w:widowControl w:val="0"/>
              <w:spacing w:after="0" w:line="240" w:lineRule="auto"/>
              <w:rPr>
                <w:b/>
              </w:rPr>
            </w:pPr>
          </w:p>
        </w:tc>
        <w:tc>
          <w:tcPr>
            <w:tcW w:w="2343" w:type="dxa"/>
          </w:tcPr>
          <w:p w:rsidR="00C622F2" w:rsidRDefault="000254A3">
            <w:pPr>
              <w:pStyle w:val="NoSpacing"/>
              <w:keepNext/>
              <w:jc w:val="center"/>
              <w:rPr>
                <w:b/>
              </w:rPr>
            </w:pPr>
            <w:r>
              <w:rPr>
                <w:b/>
              </w:rPr>
              <w:t>Total</w:t>
            </w:r>
          </w:p>
        </w:tc>
      </w:tr>
      <w:tr w:rsidR="00C622F2">
        <w:trPr>
          <w:cantSplit/>
        </w:trPr>
        <w:tc>
          <w:tcPr>
            <w:tcW w:w="3058" w:type="dxa"/>
          </w:tcPr>
          <w:p w:rsidR="00C622F2" w:rsidRDefault="000254A3">
            <w:pPr>
              <w:keepNext/>
              <w:spacing w:after="0" w:line="240" w:lineRule="auto"/>
            </w:pPr>
            <w:r>
              <w:t>Under 18</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keepNext/>
              <w:spacing w:after="0" w:line="240" w:lineRule="auto"/>
            </w:pPr>
            <w:r>
              <w:t>18-24</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keepNext/>
              <w:spacing w:after="0" w:line="240" w:lineRule="auto"/>
            </w:pPr>
            <w:r>
              <w:t>25 and over</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keepNext/>
              <w:spacing w:after="0" w:line="240" w:lineRule="auto"/>
            </w:pPr>
            <w:r>
              <w:t>Don’t Know/Refused/Other</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keepNext/>
              <w:spacing w:after="0" w:line="240" w:lineRule="auto"/>
            </w:pPr>
            <w:r>
              <w:t>Missing Information</w:t>
            </w:r>
          </w:p>
        </w:tc>
        <w:tc>
          <w:tcPr>
            <w:tcW w:w="2343" w:type="dxa"/>
          </w:tcPr>
          <w:p w:rsidR="00C622F2" w:rsidRDefault="00C622F2">
            <w:pPr>
              <w:pStyle w:val="NoSpacing"/>
              <w:keepNext/>
              <w:jc w:val="center"/>
            </w:pPr>
          </w:p>
        </w:tc>
      </w:tr>
      <w:tr w:rsidR="00C622F2">
        <w:trPr>
          <w:cantSplit/>
        </w:trPr>
        <w:tc>
          <w:tcPr>
            <w:tcW w:w="3058" w:type="dxa"/>
          </w:tcPr>
          <w:p w:rsidR="00C622F2" w:rsidRDefault="000254A3">
            <w:pPr>
              <w:keepNext/>
              <w:spacing w:after="0" w:line="240" w:lineRule="auto"/>
              <w:rPr>
                <w:b/>
              </w:rPr>
            </w:pPr>
            <w:r>
              <w:rPr>
                <w:b/>
              </w:rPr>
              <w:t>Total</w:t>
            </w:r>
          </w:p>
        </w:tc>
        <w:tc>
          <w:tcPr>
            <w:tcW w:w="2343" w:type="dxa"/>
          </w:tcPr>
          <w:p w:rsidR="00C622F2" w:rsidRDefault="00C622F2">
            <w:pPr>
              <w:pStyle w:val="NoSpacing"/>
              <w:keepNext/>
              <w:jc w:val="cente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21</w:t>
      </w:r>
      <w:r>
        <w:rPr>
          <w:rFonts w:asciiTheme="minorHAnsi" w:hAnsiTheme="minorHAnsi"/>
        </w:rPr>
        <w:fldChar w:fldCharType="end"/>
      </w:r>
      <w:r>
        <w:rPr>
          <w:rFonts w:asciiTheme="minorHAnsi" w:hAnsiTheme="minorHAnsi"/>
        </w:rPr>
        <w:t xml:space="preserve"> – Age Information</w:t>
      </w:r>
    </w:p>
    <w:p w:rsidR="00C622F2" w:rsidRDefault="00C622F2">
      <w:pPr>
        <w:widowControl w:val="0"/>
        <w:rPr>
          <w:b/>
          <w:sz w:val="24"/>
          <w:szCs w:val="24"/>
        </w:rPr>
      </w:pPr>
    </w:p>
    <w:p w:rsidR="00C622F2" w:rsidRDefault="000254A3">
      <w:pPr>
        <w:keepNext/>
        <w:widowControl w:val="0"/>
        <w:rPr>
          <w:b/>
          <w:sz w:val="24"/>
          <w:szCs w:val="24"/>
        </w:rPr>
      </w:pPr>
      <w:r>
        <w:rPr>
          <w:b/>
          <w:sz w:val="24"/>
          <w:szCs w:val="24"/>
        </w:rPr>
        <w:t>7. Special Populations Served—Complete for All Activities</w:t>
      </w:r>
    </w:p>
    <w:p w:rsidR="00C622F2" w:rsidRDefault="000254A3">
      <w:pPr>
        <w:keepNext/>
        <w:widowControl w:val="0"/>
        <w:spacing w:after="0" w:line="240" w:lineRule="auto"/>
        <w:jc w:val="center"/>
        <w:rPr>
          <w:b/>
          <w:sz w:val="24"/>
          <w:szCs w:val="24"/>
        </w:rPr>
      </w:pPr>
      <w:r>
        <w:rPr>
          <w:b/>
          <w:sz w:val="24"/>
          <w:szCs w:val="24"/>
        </w:rPr>
        <w:t>Number of Persons in Households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0"/>
        <w:gridCol w:w="1739"/>
        <w:gridCol w:w="1896"/>
        <w:gridCol w:w="1908"/>
        <w:gridCol w:w="1887"/>
      </w:tblGrid>
      <w:tr w:rsidR="00C622F2">
        <w:trPr>
          <w:cantSplit/>
          <w:tblHeader/>
        </w:trPr>
        <w:tc>
          <w:tcPr>
            <w:tcW w:w="2160" w:type="dxa"/>
          </w:tcPr>
          <w:p w:rsidR="00C622F2" w:rsidRDefault="000254A3">
            <w:pPr>
              <w:keepNext/>
              <w:spacing w:after="0" w:line="240" w:lineRule="auto"/>
              <w:ind w:right="432"/>
              <w:jc w:val="center"/>
              <w:rPr>
                <w:b/>
              </w:rPr>
            </w:pPr>
            <w:r>
              <w:rPr>
                <w:b/>
              </w:rPr>
              <w:t>Subpopulation</w:t>
            </w:r>
          </w:p>
        </w:tc>
        <w:tc>
          <w:tcPr>
            <w:tcW w:w="1739" w:type="dxa"/>
          </w:tcPr>
          <w:p w:rsidR="00C622F2" w:rsidRDefault="000254A3">
            <w:pPr>
              <w:keepNext/>
              <w:spacing w:after="0" w:line="240" w:lineRule="auto"/>
              <w:ind w:right="432"/>
              <w:jc w:val="center"/>
              <w:rPr>
                <w:b/>
              </w:rPr>
            </w:pPr>
            <w:r>
              <w:rPr>
                <w:b/>
              </w:rPr>
              <w:t>Total</w:t>
            </w:r>
          </w:p>
        </w:tc>
        <w:tc>
          <w:tcPr>
            <w:tcW w:w="1896" w:type="dxa"/>
          </w:tcPr>
          <w:p w:rsidR="00C622F2" w:rsidRDefault="000254A3">
            <w:pPr>
              <w:keepNext/>
              <w:spacing w:after="0" w:line="240" w:lineRule="auto"/>
              <w:ind w:right="432"/>
              <w:jc w:val="center"/>
              <w:rPr>
                <w:b/>
              </w:rPr>
            </w:pPr>
            <w:r>
              <w:rPr>
                <w:b/>
              </w:rPr>
              <w:t>Total Persons Served – Prevention</w:t>
            </w:r>
          </w:p>
        </w:tc>
        <w:tc>
          <w:tcPr>
            <w:tcW w:w="1908" w:type="dxa"/>
          </w:tcPr>
          <w:p w:rsidR="00C622F2" w:rsidRDefault="000254A3">
            <w:pPr>
              <w:keepNext/>
              <w:spacing w:after="0" w:line="240" w:lineRule="auto"/>
              <w:ind w:right="432"/>
              <w:jc w:val="center"/>
              <w:rPr>
                <w:b/>
              </w:rPr>
            </w:pPr>
            <w:r>
              <w:rPr>
                <w:b/>
              </w:rPr>
              <w:t>Total Persons Served – RRH</w:t>
            </w:r>
          </w:p>
        </w:tc>
        <w:tc>
          <w:tcPr>
            <w:tcW w:w="1887" w:type="dxa"/>
          </w:tcPr>
          <w:p w:rsidR="00C622F2" w:rsidRDefault="000254A3">
            <w:pPr>
              <w:keepNext/>
              <w:spacing w:after="0" w:line="240" w:lineRule="auto"/>
              <w:ind w:right="432"/>
              <w:jc w:val="center"/>
              <w:rPr>
                <w:b/>
              </w:rPr>
            </w:pPr>
            <w:r>
              <w:rPr>
                <w:b/>
              </w:rPr>
              <w:t>Total Persons Served in Emergency Shelters</w:t>
            </w:r>
          </w:p>
        </w:tc>
      </w:tr>
      <w:tr w:rsidR="00C622F2">
        <w:trPr>
          <w:cantSplit/>
        </w:trPr>
        <w:tc>
          <w:tcPr>
            <w:tcW w:w="2160" w:type="dxa"/>
          </w:tcPr>
          <w:p w:rsidR="00C622F2" w:rsidRDefault="000254A3">
            <w:pPr>
              <w:keepNext/>
              <w:spacing w:after="0" w:line="240" w:lineRule="auto"/>
              <w:ind w:right="432"/>
            </w:pPr>
            <w:r>
              <w:t>Veterans</w:t>
            </w:r>
          </w:p>
        </w:tc>
        <w:tc>
          <w:tcPr>
            <w:tcW w:w="1739"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r w:rsidR="00C622F2">
        <w:trPr>
          <w:cantSplit/>
        </w:trPr>
        <w:tc>
          <w:tcPr>
            <w:tcW w:w="2160" w:type="dxa"/>
          </w:tcPr>
          <w:p w:rsidR="00C622F2" w:rsidRDefault="000254A3">
            <w:pPr>
              <w:keepNext/>
              <w:spacing w:after="0" w:line="240" w:lineRule="auto"/>
              <w:ind w:right="432"/>
            </w:pPr>
            <w:r>
              <w:t xml:space="preserve">Victims of Domestic Violence </w:t>
            </w:r>
          </w:p>
        </w:tc>
        <w:tc>
          <w:tcPr>
            <w:tcW w:w="1739"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r w:rsidR="00C622F2">
        <w:trPr>
          <w:cantSplit/>
        </w:trPr>
        <w:tc>
          <w:tcPr>
            <w:tcW w:w="2160" w:type="dxa"/>
          </w:tcPr>
          <w:p w:rsidR="00C622F2" w:rsidRDefault="000254A3">
            <w:pPr>
              <w:keepNext/>
              <w:spacing w:after="0" w:line="240" w:lineRule="auto"/>
              <w:ind w:right="432"/>
            </w:pPr>
            <w:r>
              <w:t>Elderly</w:t>
            </w:r>
          </w:p>
        </w:tc>
        <w:tc>
          <w:tcPr>
            <w:tcW w:w="1739"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r w:rsidR="00C622F2">
        <w:trPr>
          <w:cantSplit/>
        </w:trPr>
        <w:tc>
          <w:tcPr>
            <w:tcW w:w="2160" w:type="dxa"/>
          </w:tcPr>
          <w:p w:rsidR="00C622F2" w:rsidRDefault="000254A3">
            <w:pPr>
              <w:keepNext/>
              <w:spacing w:after="0" w:line="240" w:lineRule="auto"/>
              <w:ind w:right="432"/>
            </w:pPr>
            <w:r>
              <w:t>HIV/AIDS</w:t>
            </w:r>
          </w:p>
        </w:tc>
        <w:tc>
          <w:tcPr>
            <w:tcW w:w="1739"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r w:rsidR="00C622F2">
        <w:trPr>
          <w:cantSplit/>
        </w:trPr>
        <w:tc>
          <w:tcPr>
            <w:tcW w:w="2160" w:type="dxa"/>
          </w:tcPr>
          <w:p w:rsidR="00C622F2" w:rsidRDefault="000254A3">
            <w:pPr>
              <w:keepNext/>
              <w:spacing w:after="0" w:line="240" w:lineRule="auto"/>
              <w:ind w:right="432"/>
            </w:pPr>
            <w:r>
              <w:t>Chronically Homeless</w:t>
            </w:r>
          </w:p>
        </w:tc>
        <w:tc>
          <w:tcPr>
            <w:tcW w:w="1739"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bl>
    <w:p w:rsidR="00C622F2" w:rsidRDefault="00C622F2">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92"/>
        <w:gridCol w:w="1907"/>
        <w:gridCol w:w="1896"/>
        <w:gridCol w:w="1908"/>
        <w:gridCol w:w="1887"/>
      </w:tblGrid>
      <w:tr w:rsidR="00C622F2">
        <w:trPr>
          <w:cantSplit/>
          <w:tblHeader/>
        </w:trPr>
        <w:tc>
          <w:tcPr>
            <w:tcW w:w="9590" w:type="dxa"/>
            <w:gridSpan w:val="5"/>
          </w:tcPr>
          <w:p w:rsidR="00C622F2" w:rsidRDefault="000254A3">
            <w:pPr>
              <w:keepNext/>
              <w:spacing w:after="0" w:line="240" w:lineRule="auto"/>
              <w:ind w:right="432"/>
              <w:rPr>
                <w:b/>
              </w:rPr>
            </w:pPr>
            <w:r>
              <w:rPr>
                <w:b/>
              </w:rPr>
              <w:t>Persons with Disabilities:</w:t>
            </w:r>
          </w:p>
        </w:tc>
      </w:tr>
      <w:tr w:rsidR="00C622F2">
        <w:trPr>
          <w:cantSplit/>
          <w:hidden/>
        </w:trPr>
        <w:tc>
          <w:tcPr>
            <w:tcW w:w="1992" w:type="dxa"/>
          </w:tcPr>
          <w:p w:rsidR="00C622F2" w:rsidRDefault="00C622F2">
            <w:pPr>
              <w:keepNext/>
              <w:spacing w:after="0" w:line="240" w:lineRule="auto"/>
              <w:ind w:right="432"/>
              <w:rPr>
                <w:vanish/>
                <w:sz w:val="10"/>
                <w:szCs w:val="10"/>
              </w:rPr>
            </w:pPr>
          </w:p>
        </w:tc>
        <w:tc>
          <w:tcPr>
            <w:tcW w:w="1907" w:type="dxa"/>
          </w:tcPr>
          <w:p w:rsidR="00C622F2" w:rsidRDefault="00C622F2">
            <w:pPr>
              <w:keepNext/>
              <w:widowControl w:val="0"/>
              <w:spacing w:after="0" w:line="240" w:lineRule="auto"/>
              <w:rPr>
                <w:vanish/>
                <w:sz w:val="10"/>
                <w:szCs w:val="10"/>
              </w:rPr>
            </w:pPr>
          </w:p>
        </w:tc>
        <w:tc>
          <w:tcPr>
            <w:tcW w:w="1896" w:type="dxa"/>
          </w:tcPr>
          <w:p w:rsidR="00C622F2" w:rsidRDefault="00C622F2">
            <w:pPr>
              <w:keepNext/>
              <w:widowControl w:val="0"/>
              <w:spacing w:after="0" w:line="240" w:lineRule="auto"/>
              <w:rPr>
                <w:vanish/>
                <w:sz w:val="10"/>
                <w:szCs w:val="10"/>
              </w:rPr>
            </w:pPr>
          </w:p>
        </w:tc>
        <w:tc>
          <w:tcPr>
            <w:tcW w:w="1908" w:type="dxa"/>
          </w:tcPr>
          <w:p w:rsidR="00C622F2" w:rsidRDefault="00C622F2">
            <w:pPr>
              <w:keepNext/>
              <w:widowControl w:val="0"/>
              <w:spacing w:after="0" w:line="240" w:lineRule="auto"/>
              <w:rPr>
                <w:vanish/>
                <w:sz w:val="10"/>
                <w:szCs w:val="10"/>
              </w:rPr>
            </w:pPr>
          </w:p>
        </w:tc>
        <w:tc>
          <w:tcPr>
            <w:tcW w:w="1887" w:type="dxa"/>
          </w:tcPr>
          <w:p w:rsidR="00C622F2" w:rsidRDefault="00C622F2">
            <w:pPr>
              <w:keepNext/>
              <w:widowControl w:val="0"/>
              <w:spacing w:after="0" w:line="240" w:lineRule="auto"/>
              <w:rPr>
                <w:vanish/>
                <w:sz w:val="10"/>
                <w:szCs w:val="10"/>
              </w:rPr>
            </w:pPr>
          </w:p>
        </w:tc>
      </w:tr>
      <w:tr w:rsidR="00C622F2">
        <w:trPr>
          <w:cantSplit/>
        </w:trPr>
        <w:tc>
          <w:tcPr>
            <w:tcW w:w="1992" w:type="dxa"/>
          </w:tcPr>
          <w:p w:rsidR="00C622F2" w:rsidRDefault="000254A3">
            <w:pPr>
              <w:keepNext/>
              <w:spacing w:after="0" w:line="240" w:lineRule="auto"/>
              <w:ind w:right="432"/>
            </w:pPr>
            <w:r>
              <w:t>Severely Mentally Ill</w:t>
            </w:r>
          </w:p>
        </w:tc>
        <w:tc>
          <w:tcPr>
            <w:tcW w:w="1907"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r w:rsidR="00C622F2">
        <w:trPr>
          <w:cantSplit/>
        </w:trPr>
        <w:tc>
          <w:tcPr>
            <w:tcW w:w="1992" w:type="dxa"/>
          </w:tcPr>
          <w:p w:rsidR="00C622F2" w:rsidRDefault="000254A3">
            <w:pPr>
              <w:keepNext/>
              <w:spacing w:after="0" w:line="240" w:lineRule="auto"/>
              <w:ind w:right="432"/>
            </w:pPr>
            <w:r>
              <w:t>Chronic Substance Abuse</w:t>
            </w:r>
          </w:p>
        </w:tc>
        <w:tc>
          <w:tcPr>
            <w:tcW w:w="1907"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r w:rsidR="00C622F2">
        <w:trPr>
          <w:cantSplit/>
        </w:trPr>
        <w:tc>
          <w:tcPr>
            <w:tcW w:w="1992" w:type="dxa"/>
          </w:tcPr>
          <w:p w:rsidR="00C622F2" w:rsidRDefault="000254A3">
            <w:pPr>
              <w:keepNext/>
              <w:spacing w:after="0" w:line="240" w:lineRule="auto"/>
              <w:ind w:right="432"/>
            </w:pPr>
            <w:r>
              <w:t>Other Disability</w:t>
            </w:r>
          </w:p>
        </w:tc>
        <w:tc>
          <w:tcPr>
            <w:tcW w:w="1907"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r w:rsidR="00C622F2">
        <w:trPr>
          <w:cantSplit/>
        </w:trPr>
        <w:tc>
          <w:tcPr>
            <w:tcW w:w="1992" w:type="dxa"/>
          </w:tcPr>
          <w:p w:rsidR="00C622F2" w:rsidRDefault="000254A3">
            <w:pPr>
              <w:keepNext/>
              <w:spacing w:after="0" w:line="240" w:lineRule="auto"/>
              <w:ind w:right="432"/>
            </w:pPr>
            <w:r>
              <w:t>Total (unduplicated if possible)</w:t>
            </w:r>
          </w:p>
        </w:tc>
        <w:tc>
          <w:tcPr>
            <w:tcW w:w="1907" w:type="dxa"/>
          </w:tcPr>
          <w:p w:rsidR="00C622F2" w:rsidRDefault="00C622F2">
            <w:pPr>
              <w:keepNext/>
              <w:widowControl w:val="0"/>
              <w:spacing w:after="0" w:line="240" w:lineRule="auto"/>
              <w:rPr>
                <w:sz w:val="24"/>
                <w:szCs w:val="24"/>
              </w:rPr>
            </w:pPr>
          </w:p>
        </w:tc>
        <w:tc>
          <w:tcPr>
            <w:tcW w:w="1896" w:type="dxa"/>
          </w:tcPr>
          <w:p w:rsidR="00C622F2" w:rsidRDefault="00C622F2">
            <w:pPr>
              <w:keepNext/>
              <w:widowControl w:val="0"/>
              <w:spacing w:after="0" w:line="240" w:lineRule="auto"/>
              <w:rPr>
                <w:sz w:val="24"/>
                <w:szCs w:val="24"/>
              </w:rPr>
            </w:pPr>
          </w:p>
        </w:tc>
        <w:tc>
          <w:tcPr>
            <w:tcW w:w="1908" w:type="dxa"/>
          </w:tcPr>
          <w:p w:rsidR="00C622F2" w:rsidRDefault="00C622F2">
            <w:pPr>
              <w:keepNext/>
              <w:widowControl w:val="0"/>
              <w:spacing w:after="0" w:line="240" w:lineRule="auto"/>
              <w:rPr>
                <w:sz w:val="24"/>
                <w:szCs w:val="24"/>
              </w:rPr>
            </w:pPr>
          </w:p>
        </w:tc>
        <w:tc>
          <w:tcPr>
            <w:tcW w:w="1887" w:type="dxa"/>
          </w:tcPr>
          <w:p w:rsidR="00C622F2" w:rsidRDefault="00C622F2">
            <w:pPr>
              <w:keepNext/>
              <w:widowControl w:val="0"/>
              <w:spacing w:after="0" w:line="240" w:lineRule="auto"/>
              <w:rPr>
                <w:sz w:val="24"/>
                <w:szCs w:val="24"/>
              </w:rPr>
            </w:pPr>
          </w:p>
        </w:tc>
      </w:tr>
    </w:tbl>
    <w:p w:rsidR="00C622F2" w:rsidRDefault="000254A3">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22</w:t>
      </w:r>
      <w:r>
        <w:rPr>
          <w:rFonts w:asciiTheme="minorHAnsi" w:hAnsiTheme="minorHAnsi"/>
        </w:rPr>
        <w:fldChar w:fldCharType="end"/>
      </w:r>
      <w:r>
        <w:rPr>
          <w:rFonts w:asciiTheme="minorHAnsi" w:hAnsiTheme="minorHAnsi"/>
        </w:rPr>
        <w:t xml:space="preserve"> – Special Population Served</w:t>
      </w:r>
    </w:p>
    <w:p w:rsidR="00C622F2" w:rsidRDefault="00C622F2"/>
    <w:p w:rsidR="00C622F2" w:rsidRDefault="000254A3">
      <w:pPr>
        <w:pStyle w:val="Heading2"/>
        <w:keepNext w:val="0"/>
        <w:pageBreakBefore/>
        <w:widowControl w:val="0"/>
        <w:rPr>
          <w:rFonts w:ascii="Calibri" w:hAnsi="Calibri"/>
          <w:i w:val="0"/>
        </w:rPr>
      </w:pPr>
      <w:r>
        <w:rPr>
          <w:rFonts w:ascii="Calibri" w:hAnsi="Calibri"/>
          <w:i w:val="0"/>
        </w:rPr>
        <w:lastRenderedPageBreak/>
        <w:t>CR-70 – ESG 91.520(g) - Assistance Provided and Outcomes</w:t>
      </w:r>
    </w:p>
    <w:p w:rsidR="00C622F2" w:rsidRDefault="000254A3">
      <w:pPr>
        <w:keepNext/>
        <w:rPr>
          <w:b/>
          <w:sz w:val="24"/>
          <w:szCs w:val="24"/>
        </w:rPr>
      </w:pPr>
      <w:r>
        <w:rPr>
          <w:b/>
          <w:sz w:val="24"/>
          <w:szCs w:val="24"/>
        </w:rPr>
        <w:t xml:space="preserve">10.  Shelter Utilization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95"/>
        <w:gridCol w:w="4795"/>
      </w:tblGrid>
      <w:tr w:rsidR="00C622F2">
        <w:trPr>
          <w:cantSplit/>
        </w:trPr>
        <w:tc>
          <w:tcPr>
            <w:tcW w:w="4795" w:type="dxa"/>
          </w:tcPr>
          <w:p w:rsidR="00C622F2" w:rsidRDefault="000254A3">
            <w:pPr>
              <w:pStyle w:val="NoSpacing"/>
              <w:keepNext/>
              <w:ind w:right="432"/>
              <w:rPr>
                <w:sz w:val="24"/>
                <w:szCs w:val="24"/>
              </w:rPr>
            </w:pPr>
            <w:r>
              <w:t xml:space="preserve">Number of New Units – Rehabbed </w:t>
            </w:r>
          </w:p>
        </w:tc>
        <w:tc>
          <w:tcPr>
            <w:tcW w:w="4795" w:type="dxa"/>
          </w:tcPr>
          <w:p w:rsidR="00C622F2" w:rsidRDefault="00C622F2">
            <w:pPr>
              <w:keepNext/>
              <w:widowControl w:val="0"/>
              <w:spacing w:after="0" w:line="240" w:lineRule="auto"/>
            </w:pPr>
          </w:p>
        </w:tc>
      </w:tr>
      <w:tr w:rsidR="00C622F2">
        <w:trPr>
          <w:cantSplit/>
        </w:trPr>
        <w:tc>
          <w:tcPr>
            <w:tcW w:w="4795" w:type="dxa"/>
          </w:tcPr>
          <w:p w:rsidR="00C622F2" w:rsidRDefault="000254A3">
            <w:pPr>
              <w:pStyle w:val="NoSpacing"/>
              <w:keepNext/>
              <w:ind w:right="432"/>
            </w:pPr>
            <w:r>
              <w:t xml:space="preserve">Number of New Units – Conversion </w:t>
            </w:r>
          </w:p>
        </w:tc>
        <w:tc>
          <w:tcPr>
            <w:tcW w:w="4795" w:type="dxa"/>
          </w:tcPr>
          <w:p w:rsidR="00C622F2" w:rsidRDefault="00C622F2">
            <w:pPr>
              <w:keepNext/>
              <w:widowControl w:val="0"/>
              <w:spacing w:after="0" w:line="240" w:lineRule="auto"/>
            </w:pPr>
          </w:p>
        </w:tc>
      </w:tr>
      <w:tr w:rsidR="00C622F2">
        <w:trPr>
          <w:cantSplit/>
        </w:trPr>
        <w:tc>
          <w:tcPr>
            <w:tcW w:w="4795" w:type="dxa"/>
          </w:tcPr>
          <w:p w:rsidR="00C622F2" w:rsidRDefault="000254A3">
            <w:pPr>
              <w:pStyle w:val="NoSpacing"/>
              <w:keepNext/>
              <w:ind w:right="432"/>
            </w:pPr>
            <w:r>
              <w:t>Total Number of bed - nigths available</w:t>
            </w:r>
          </w:p>
        </w:tc>
        <w:tc>
          <w:tcPr>
            <w:tcW w:w="4795" w:type="dxa"/>
          </w:tcPr>
          <w:p w:rsidR="00C622F2" w:rsidRDefault="00C622F2">
            <w:pPr>
              <w:keepNext/>
              <w:widowControl w:val="0"/>
              <w:spacing w:after="0" w:line="240" w:lineRule="auto"/>
            </w:pPr>
          </w:p>
        </w:tc>
      </w:tr>
      <w:tr w:rsidR="00C622F2">
        <w:trPr>
          <w:cantSplit/>
        </w:trPr>
        <w:tc>
          <w:tcPr>
            <w:tcW w:w="4795" w:type="dxa"/>
          </w:tcPr>
          <w:p w:rsidR="00C622F2" w:rsidRDefault="000254A3">
            <w:pPr>
              <w:pStyle w:val="NoSpacing"/>
              <w:keepNext/>
              <w:ind w:right="432"/>
            </w:pPr>
            <w:r>
              <w:t>Total Number of bed - nights provided</w:t>
            </w:r>
          </w:p>
        </w:tc>
        <w:tc>
          <w:tcPr>
            <w:tcW w:w="4795" w:type="dxa"/>
          </w:tcPr>
          <w:p w:rsidR="00C622F2" w:rsidRDefault="00C622F2">
            <w:pPr>
              <w:keepNext/>
              <w:widowControl w:val="0"/>
              <w:spacing w:after="0" w:line="240" w:lineRule="auto"/>
            </w:pPr>
          </w:p>
        </w:tc>
      </w:tr>
      <w:tr w:rsidR="00C622F2">
        <w:trPr>
          <w:cantSplit/>
        </w:trPr>
        <w:tc>
          <w:tcPr>
            <w:tcW w:w="4795" w:type="dxa"/>
          </w:tcPr>
          <w:p w:rsidR="00C622F2" w:rsidRDefault="000254A3">
            <w:pPr>
              <w:pStyle w:val="NoSpacing"/>
              <w:keepNext/>
              <w:ind w:right="432"/>
            </w:pPr>
            <w:r>
              <w:t>Capacity Utilization</w:t>
            </w:r>
          </w:p>
        </w:tc>
        <w:tc>
          <w:tcPr>
            <w:tcW w:w="4795" w:type="dxa"/>
          </w:tcPr>
          <w:p w:rsidR="00C622F2" w:rsidRDefault="00C622F2">
            <w:pPr>
              <w:keepNext/>
              <w:widowControl w:val="0"/>
              <w:spacing w:after="0" w:line="240" w:lineRule="auto"/>
            </w:pPr>
          </w:p>
        </w:tc>
      </w:tr>
    </w:tbl>
    <w:p w:rsidR="00C622F2" w:rsidRDefault="000254A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23</w:t>
      </w:r>
      <w:r>
        <w:rPr>
          <w:rFonts w:asciiTheme="minorHAnsi" w:hAnsiTheme="minorHAnsi"/>
        </w:rPr>
        <w:fldChar w:fldCharType="end"/>
      </w:r>
      <w:r>
        <w:rPr>
          <w:rFonts w:asciiTheme="minorHAnsi" w:hAnsiTheme="minorHAnsi"/>
        </w:rPr>
        <w:t xml:space="preserve"> – Shelter Capacity</w:t>
      </w:r>
    </w:p>
    <w:p w:rsidR="00C622F2" w:rsidRDefault="00C622F2">
      <w:pPr>
        <w:rPr>
          <w:rFonts w:cs="Arial"/>
        </w:rPr>
      </w:pPr>
    </w:p>
    <w:p w:rsidR="00C622F2" w:rsidRDefault="000254A3">
      <w:pPr>
        <w:keepNext/>
        <w:rPr>
          <w:b/>
          <w:sz w:val="24"/>
          <w:szCs w:val="24"/>
        </w:rPr>
      </w:pPr>
      <w:r>
        <w:rPr>
          <w:b/>
          <w:sz w:val="24"/>
          <w:szCs w:val="24"/>
        </w:rPr>
        <w:t xml:space="preserve">11.  Project Outcomes Data measured under the performance standards developed in consultation with the CoC(s) </w:t>
      </w:r>
    </w:p>
    <w:p w:rsidR="000C0CBD" w:rsidRDefault="000C0CBD" w:rsidP="000C0CBD">
      <w:pPr>
        <w:pStyle w:val="Heading2"/>
        <w:keepNext w:val="0"/>
        <w:pageBreakBefore/>
        <w:widowControl w:val="0"/>
        <w:rPr>
          <w:rFonts w:ascii="Calibri" w:hAnsi="Calibri"/>
          <w:i w:val="0"/>
        </w:rPr>
      </w:pPr>
      <w:r>
        <w:rPr>
          <w:rFonts w:ascii="Calibri" w:hAnsi="Calibri"/>
          <w:i w:val="0"/>
        </w:rPr>
        <w:lastRenderedPageBreak/>
        <w:t>CR-75 – Expenditures</w:t>
      </w:r>
    </w:p>
    <w:p w:rsidR="000C0CBD" w:rsidRDefault="000C0CBD" w:rsidP="000C0CBD">
      <w:pPr>
        <w:keepNext/>
        <w:rPr>
          <w:b/>
          <w:sz w:val="24"/>
          <w:szCs w:val="24"/>
        </w:rPr>
      </w:pPr>
      <w:r>
        <w:rPr>
          <w:b/>
          <w:sz w:val="24"/>
          <w:szCs w:val="24"/>
        </w:rPr>
        <w:t>11. Expenditures</w:t>
      </w:r>
    </w:p>
    <w:p w:rsidR="000C0CBD" w:rsidRDefault="000C0CBD" w:rsidP="000C0CBD">
      <w:pPr>
        <w:keepNext/>
        <w:rPr>
          <w:b/>
          <w:sz w:val="24"/>
          <w:szCs w:val="24"/>
        </w:rPr>
      </w:pPr>
      <w:r>
        <w:rPr>
          <w:b/>
          <w:sz w:val="24"/>
          <w:szCs w:val="24"/>
        </w:rPr>
        <w:t>11a. ESG Expenditures for Homelessness Prevention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0C0CBD" w:rsidTr="00370E22">
        <w:trPr>
          <w:cantSplit/>
        </w:trPr>
        <w:tc>
          <w:tcPr>
            <w:tcW w:w="4500" w:type="dxa"/>
          </w:tcPr>
          <w:p w:rsidR="000C0CBD" w:rsidRDefault="000C0CBD" w:rsidP="00370E22">
            <w:pPr>
              <w:keepNext/>
              <w:spacing w:after="0" w:line="240" w:lineRule="auto"/>
            </w:pPr>
          </w:p>
        </w:tc>
        <w:tc>
          <w:tcPr>
            <w:tcW w:w="5090" w:type="dxa"/>
            <w:gridSpan w:val="3"/>
          </w:tcPr>
          <w:p w:rsidR="000C0CBD" w:rsidRDefault="000C0CBD" w:rsidP="00370E22">
            <w:pPr>
              <w:keepNext/>
              <w:spacing w:after="0" w:line="240" w:lineRule="auto"/>
              <w:jc w:val="center"/>
            </w:pPr>
            <w:r>
              <w:rPr>
                <w:b/>
              </w:rPr>
              <w:t>Dollar Amount of Expenditures in Program Year</w:t>
            </w:r>
          </w:p>
        </w:tc>
      </w:tr>
      <w:tr w:rsidR="000C0CBD" w:rsidTr="00370E22">
        <w:trPr>
          <w:cantSplit/>
        </w:trPr>
        <w:tc>
          <w:tcPr>
            <w:tcW w:w="4500" w:type="dxa"/>
          </w:tcPr>
          <w:p w:rsidR="000C0CBD" w:rsidRDefault="000C0CBD" w:rsidP="00370E22">
            <w:pPr>
              <w:keepNext/>
              <w:spacing w:after="0" w:line="240" w:lineRule="auto"/>
            </w:pPr>
          </w:p>
        </w:tc>
        <w:tc>
          <w:tcPr>
            <w:tcW w:w="1696"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r>
      <w:tr w:rsidR="000C0CBD" w:rsidTr="00370E22">
        <w:trPr>
          <w:cantSplit/>
        </w:trPr>
        <w:tc>
          <w:tcPr>
            <w:tcW w:w="4500" w:type="dxa"/>
            <w:vAlign w:val="bottom"/>
          </w:tcPr>
          <w:p w:rsidR="000C0CBD" w:rsidRDefault="000C0CBD" w:rsidP="00370E22">
            <w:pPr>
              <w:spacing w:beforeAutospacing="1" w:afterAutospacing="1"/>
            </w:pPr>
            <w:r>
              <w:rPr>
                <w:color w:val="000000"/>
              </w:rPr>
              <w:t>Expenditures for Rental Assistance</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Expenditures for Housing Relocation and Stabilization Services - Financial Assistance</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Expenditures for Housing Relocation &amp; Stabilization Services - Services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Expenditures for Homeless Prevention under Emergency Shelter Grants Program</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b/>
                <w:color w:val="000000"/>
              </w:rPr>
              <w:t>Subtotal Homelessness Prevention</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bl>
    <w:p w:rsidR="000C0CBD" w:rsidRDefault="000C0CBD" w:rsidP="000C0CB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24</w:t>
      </w:r>
      <w:r>
        <w:rPr>
          <w:rFonts w:asciiTheme="minorHAnsi" w:hAnsiTheme="minorHAnsi"/>
        </w:rPr>
        <w:fldChar w:fldCharType="end"/>
      </w:r>
      <w:r>
        <w:rPr>
          <w:rFonts w:asciiTheme="minorHAnsi" w:hAnsiTheme="minorHAnsi"/>
        </w:rPr>
        <w:t xml:space="preserve"> – ESG Expenditures for Homelessness Prevention</w:t>
      </w:r>
    </w:p>
    <w:p w:rsidR="000C0CBD" w:rsidRDefault="000C0CBD" w:rsidP="000C0CBD">
      <w:pPr>
        <w:rPr>
          <w:rFonts w:cs="Arial"/>
        </w:rPr>
      </w:pPr>
    </w:p>
    <w:p w:rsidR="000C0CBD" w:rsidRDefault="000C0CBD" w:rsidP="000C0CBD">
      <w:pPr>
        <w:keepNext/>
        <w:rPr>
          <w:b/>
          <w:sz w:val="24"/>
          <w:szCs w:val="24"/>
        </w:rPr>
      </w:pPr>
      <w:r>
        <w:rPr>
          <w:b/>
          <w:sz w:val="24"/>
          <w:szCs w:val="24"/>
        </w:rPr>
        <w:t>11b. ESG Expenditures for Rapid Re-Housing</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0C0CBD" w:rsidTr="00370E22">
        <w:trPr>
          <w:cantSplit/>
        </w:trPr>
        <w:tc>
          <w:tcPr>
            <w:tcW w:w="4500" w:type="dxa"/>
          </w:tcPr>
          <w:p w:rsidR="000C0CBD" w:rsidRDefault="000C0CBD" w:rsidP="00370E22">
            <w:pPr>
              <w:keepNext/>
              <w:spacing w:after="0" w:line="240" w:lineRule="auto"/>
            </w:pPr>
          </w:p>
        </w:tc>
        <w:tc>
          <w:tcPr>
            <w:tcW w:w="5090" w:type="dxa"/>
            <w:gridSpan w:val="3"/>
          </w:tcPr>
          <w:p w:rsidR="000C0CBD" w:rsidRDefault="000C0CBD" w:rsidP="00370E22">
            <w:pPr>
              <w:keepNext/>
              <w:spacing w:after="0" w:line="240" w:lineRule="auto"/>
              <w:jc w:val="center"/>
            </w:pPr>
            <w:r>
              <w:rPr>
                <w:b/>
              </w:rPr>
              <w:t>Dollar Amount of Expenditures in Program Year</w:t>
            </w:r>
          </w:p>
        </w:tc>
      </w:tr>
      <w:tr w:rsidR="000C0CBD" w:rsidTr="00370E22">
        <w:trPr>
          <w:cantSplit/>
        </w:trPr>
        <w:tc>
          <w:tcPr>
            <w:tcW w:w="4500" w:type="dxa"/>
          </w:tcPr>
          <w:p w:rsidR="000C0CBD" w:rsidRDefault="000C0CBD" w:rsidP="00370E22">
            <w:pPr>
              <w:keepNext/>
              <w:spacing w:after="0" w:line="240" w:lineRule="auto"/>
            </w:pPr>
          </w:p>
        </w:tc>
        <w:tc>
          <w:tcPr>
            <w:tcW w:w="1696"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r>
      <w:tr w:rsidR="000C0CBD" w:rsidTr="00370E22">
        <w:trPr>
          <w:cantSplit/>
        </w:trPr>
        <w:tc>
          <w:tcPr>
            <w:tcW w:w="4500" w:type="dxa"/>
            <w:vAlign w:val="bottom"/>
          </w:tcPr>
          <w:p w:rsidR="000C0CBD" w:rsidRDefault="000C0CBD" w:rsidP="00370E22">
            <w:pPr>
              <w:spacing w:beforeAutospacing="1" w:afterAutospacing="1"/>
            </w:pPr>
            <w:r>
              <w:rPr>
                <w:color w:val="000000"/>
              </w:rPr>
              <w:t>Expenditures for Rental Assistance</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Expenditures for Housing Relocation and Stabilization Services - Financial Assistance</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Expenditures for Housing Relocation &amp; Stabilization Services - Services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Expenditures for Homeless Assistance under Emergency Shelter Grants Program</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b/>
                <w:color w:val="000000"/>
              </w:rPr>
              <w:t>Subtotal Rapid Re-Housing</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bl>
    <w:p w:rsidR="000C0CBD" w:rsidRDefault="000C0CBD" w:rsidP="000C0CB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25</w:t>
      </w:r>
      <w:r>
        <w:rPr>
          <w:rFonts w:asciiTheme="minorHAnsi" w:hAnsiTheme="minorHAnsi"/>
        </w:rPr>
        <w:fldChar w:fldCharType="end"/>
      </w:r>
      <w:r>
        <w:rPr>
          <w:rFonts w:asciiTheme="minorHAnsi" w:hAnsiTheme="minorHAnsi"/>
        </w:rPr>
        <w:t xml:space="preserve"> – ESG Expenditures for Rapid Re-Housing</w:t>
      </w:r>
    </w:p>
    <w:p w:rsidR="000C0CBD" w:rsidRDefault="000C0CBD" w:rsidP="000C0CBD">
      <w:pPr>
        <w:rPr>
          <w:rFonts w:cs="Arial"/>
        </w:rPr>
      </w:pPr>
    </w:p>
    <w:p w:rsidR="000C0CBD" w:rsidRDefault="000C0CBD" w:rsidP="000C0CBD">
      <w:pPr>
        <w:keepNext/>
        <w:rPr>
          <w:b/>
          <w:sz w:val="24"/>
          <w:szCs w:val="24"/>
        </w:rPr>
      </w:pPr>
      <w:r>
        <w:rPr>
          <w:b/>
          <w:sz w:val="24"/>
          <w:szCs w:val="24"/>
        </w:rPr>
        <w:t>11c. ESG Expenditures for Emergency Shelter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0C0CBD" w:rsidTr="00370E22">
        <w:trPr>
          <w:cantSplit/>
        </w:trPr>
        <w:tc>
          <w:tcPr>
            <w:tcW w:w="4500" w:type="dxa"/>
          </w:tcPr>
          <w:p w:rsidR="000C0CBD" w:rsidRDefault="000C0CBD" w:rsidP="00370E22">
            <w:pPr>
              <w:keepNext/>
              <w:spacing w:after="0" w:line="240" w:lineRule="auto"/>
            </w:pPr>
          </w:p>
        </w:tc>
        <w:tc>
          <w:tcPr>
            <w:tcW w:w="5090" w:type="dxa"/>
            <w:gridSpan w:val="3"/>
          </w:tcPr>
          <w:p w:rsidR="000C0CBD" w:rsidRDefault="000C0CBD" w:rsidP="00370E22">
            <w:pPr>
              <w:keepNext/>
              <w:spacing w:after="0" w:line="240" w:lineRule="auto"/>
              <w:jc w:val="center"/>
            </w:pPr>
            <w:r>
              <w:rPr>
                <w:b/>
              </w:rPr>
              <w:t>Dollar Amount of Expenditures in Program Year</w:t>
            </w:r>
          </w:p>
        </w:tc>
      </w:tr>
      <w:tr w:rsidR="000C0CBD" w:rsidTr="00370E22">
        <w:trPr>
          <w:cantSplit/>
        </w:trPr>
        <w:tc>
          <w:tcPr>
            <w:tcW w:w="4500" w:type="dxa"/>
          </w:tcPr>
          <w:p w:rsidR="000C0CBD" w:rsidRDefault="000C0CBD" w:rsidP="00370E22">
            <w:pPr>
              <w:keepNext/>
              <w:spacing w:after="0" w:line="240" w:lineRule="auto"/>
            </w:pPr>
          </w:p>
        </w:tc>
        <w:tc>
          <w:tcPr>
            <w:tcW w:w="1696"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r>
      <w:tr w:rsidR="000C0CBD" w:rsidTr="00370E22">
        <w:trPr>
          <w:cantSplit/>
        </w:trPr>
        <w:tc>
          <w:tcPr>
            <w:tcW w:w="4500" w:type="dxa"/>
            <w:vAlign w:val="bottom"/>
          </w:tcPr>
          <w:p w:rsidR="000C0CBD" w:rsidRDefault="000C0CBD" w:rsidP="00370E22">
            <w:pPr>
              <w:spacing w:beforeAutospacing="1" w:afterAutospacing="1"/>
            </w:pPr>
            <w:r>
              <w:rPr>
                <w:color w:val="000000"/>
              </w:rPr>
              <w:t>Essential Services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Operations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Renovation</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Major Rehab</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Conversion</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b/>
                <w:color w:val="000000"/>
              </w:rPr>
              <w:t>Subtotal</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bl>
    <w:p w:rsidR="000C0CBD" w:rsidRDefault="000C0CBD" w:rsidP="000C0CBD">
      <w:pPr>
        <w:pStyle w:val="Caption"/>
        <w:jc w:val="center"/>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26</w:t>
      </w:r>
      <w:r>
        <w:rPr>
          <w:rFonts w:asciiTheme="minorHAnsi" w:hAnsiTheme="minorHAnsi"/>
        </w:rPr>
        <w:fldChar w:fldCharType="end"/>
      </w:r>
      <w:r>
        <w:rPr>
          <w:rFonts w:asciiTheme="minorHAnsi" w:hAnsiTheme="minorHAnsi"/>
        </w:rPr>
        <w:t xml:space="preserve"> – ESG Expenditures for Emergency Shelter</w:t>
      </w:r>
    </w:p>
    <w:p w:rsidR="000C0CBD" w:rsidRDefault="000C0CBD" w:rsidP="000C0CBD">
      <w:pPr>
        <w:rPr>
          <w:rFonts w:cs="Arial"/>
        </w:rPr>
      </w:pPr>
    </w:p>
    <w:p w:rsidR="000C0CBD" w:rsidRDefault="000C0CBD" w:rsidP="000C0CBD">
      <w:pPr>
        <w:keepNext/>
        <w:rPr>
          <w:b/>
          <w:sz w:val="24"/>
          <w:szCs w:val="24"/>
        </w:rPr>
      </w:pPr>
      <w:r>
        <w:rPr>
          <w:b/>
          <w:sz w:val="24"/>
          <w:szCs w:val="24"/>
        </w:rPr>
        <w:t>11d. Other Grant Expenditures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0C0CBD" w:rsidTr="00370E22">
        <w:trPr>
          <w:cantSplit/>
        </w:trPr>
        <w:tc>
          <w:tcPr>
            <w:tcW w:w="4500" w:type="dxa"/>
          </w:tcPr>
          <w:p w:rsidR="000C0CBD" w:rsidRDefault="000C0CBD" w:rsidP="00370E22">
            <w:pPr>
              <w:keepNext/>
              <w:spacing w:after="0" w:line="240" w:lineRule="auto"/>
            </w:pPr>
          </w:p>
        </w:tc>
        <w:tc>
          <w:tcPr>
            <w:tcW w:w="5090" w:type="dxa"/>
            <w:gridSpan w:val="3"/>
          </w:tcPr>
          <w:p w:rsidR="000C0CBD" w:rsidRDefault="000C0CBD" w:rsidP="00370E22">
            <w:pPr>
              <w:keepNext/>
              <w:spacing w:after="0" w:line="240" w:lineRule="auto"/>
              <w:jc w:val="center"/>
            </w:pPr>
            <w:r>
              <w:rPr>
                <w:b/>
              </w:rPr>
              <w:t>Dollar Amount of Expenditures in Program Year</w:t>
            </w:r>
          </w:p>
        </w:tc>
      </w:tr>
      <w:tr w:rsidR="000C0CBD" w:rsidTr="00370E22">
        <w:trPr>
          <w:cantSplit/>
        </w:trPr>
        <w:tc>
          <w:tcPr>
            <w:tcW w:w="4500" w:type="dxa"/>
          </w:tcPr>
          <w:p w:rsidR="000C0CBD" w:rsidRDefault="000C0CBD" w:rsidP="00370E22">
            <w:pPr>
              <w:keepNext/>
              <w:spacing w:after="0" w:line="240" w:lineRule="auto"/>
            </w:pPr>
          </w:p>
        </w:tc>
        <w:tc>
          <w:tcPr>
            <w:tcW w:w="1696"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r>
      <w:tr w:rsidR="000C0CBD" w:rsidTr="00370E22">
        <w:trPr>
          <w:cantSplit/>
        </w:trPr>
        <w:tc>
          <w:tcPr>
            <w:tcW w:w="4500" w:type="dxa"/>
            <w:vAlign w:val="bottom"/>
          </w:tcPr>
          <w:p w:rsidR="000C0CBD" w:rsidRDefault="000C0CBD" w:rsidP="00370E22">
            <w:pPr>
              <w:spacing w:beforeAutospacing="1" w:afterAutospacing="1"/>
            </w:pPr>
            <w:r>
              <w:rPr>
                <w:color w:val="000000"/>
              </w:rPr>
              <w:t>HMIS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Administration</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Street Outreach</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bl>
    <w:p w:rsidR="000C0CBD" w:rsidRDefault="000C0CBD" w:rsidP="000C0CB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27</w:t>
      </w:r>
      <w:r>
        <w:rPr>
          <w:rFonts w:asciiTheme="minorHAnsi" w:hAnsiTheme="minorHAnsi"/>
        </w:rPr>
        <w:fldChar w:fldCharType="end"/>
      </w:r>
      <w:r>
        <w:rPr>
          <w:rFonts w:asciiTheme="minorHAnsi" w:hAnsiTheme="minorHAnsi"/>
        </w:rPr>
        <w:t xml:space="preserve"> - Other Grant Expenditures</w:t>
      </w:r>
    </w:p>
    <w:p w:rsidR="000C0CBD" w:rsidRDefault="000C0CBD" w:rsidP="000C0CBD">
      <w:pPr>
        <w:rPr>
          <w:rFonts w:cs="Arial"/>
        </w:rPr>
      </w:pPr>
    </w:p>
    <w:p w:rsidR="000C0CBD" w:rsidRDefault="000C0CBD" w:rsidP="000C0CBD">
      <w:pPr>
        <w:rPr>
          <w:rFonts w:cs="Arial"/>
        </w:rPr>
      </w:pPr>
      <w:r>
        <w:rPr>
          <w:b/>
          <w:sz w:val="24"/>
          <w:szCs w:val="24"/>
        </w:rPr>
        <w:t>11e. Total ESG Grant Funds</w:t>
      </w: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01"/>
        <w:gridCol w:w="1696"/>
        <w:gridCol w:w="1697"/>
        <w:gridCol w:w="1697"/>
      </w:tblGrid>
      <w:tr w:rsidR="000C0CBD" w:rsidTr="00370E22">
        <w:trPr>
          <w:cantSplit/>
          <w:jc w:val="center"/>
        </w:trPr>
        <w:tc>
          <w:tcPr>
            <w:tcW w:w="2701" w:type="dxa"/>
          </w:tcPr>
          <w:p w:rsidR="000C0CBD" w:rsidRDefault="000C0CBD" w:rsidP="00370E22">
            <w:pPr>
              <w:keepNext/>
              <w:spacing w:after="0" w:line="240" w:lineRule="auto"/>
              <w:jc w:val="center"/>
            </w:pPr>
            <w:r>
              <w:rPr>
                <w:b/>
              </w:rPr>
              <w:t>Total ESG Funds Expended</w:t>
            </w:r>
          </w:p>
        </w:tc>
        <w:tc>
          <w:tcPr>
            <w:tcW w:w="1696"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r>
      <w:tr w:rsidR="000C0CBD" w:rsidTr="00370E22">
        <w:trPr>
          <w:cantSplit/>
          <w:jc w:val="center"/>
        </w:trPr>
        <w:tc>
          <w:tcPr>
            <w:tcW w:w="2701" w:type="dxa"/>
            <w:vAlign w:val="bottom"/>
          </w:tcPr>
          <w:p w:rsidR="000C0CBD" w:rsidRDefault="000C0CBD" w:rsidP="00370E22">
            <w:pPr>
              <w:spacing w:beforeAutospacing="1" w:afterAutospacing="1"/>
              <w:jc w:val="right"/>
            </w:pP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bl>
    <w:p w:rsidR="000C0CBD" w:rsidRDefault="000C0CBD" w:rsidP="000C0CB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28</w:t>
      </w:r>
      <w:r>
        <w:rPr>
          <w:rFonts w:asciiTheme="minorHAnsi" w:hAnsiTheme="minorHAnsi"/>
        </w:rPr>
        <w:fldChar w:fldCharType="end"/>
      </w:r>
      <w:r>
        <w:rPr>
          <w:rFonts w:asciiTheme="minorHAnsi" w:hAnsiTheme="minorHAnsi"/>
        </w:rPr>
        <w:t xml:space="preserve"> - Total ESG Funds Expended</w:t>
      </w:r>
    </w:p>
    <w:p w:rsidR="000C0CBD" w:rsidRDefault="000C0CBD" w:rsidP="000C0CBD">
      <w:pPr>
        <w:rPr>
          <w:rFonts w:cs="Arial"/>
        </w:rPr>
      </w:pPr>
    </w:p>
    <w:p w:rsidR="000C0CBD" w:rsidRDefault="000C0CBD" w:rsidP="000C0CBD">
      <w:pPr>
        <w:keepNext/>
        <w:rPr>
          <w:b/>
          <w:sz w:val="24"/>
          <w:szCs w:val="24"/>
        </w:rPr>
      </w:pPr>
      <w:r>
        <w:rPr>
          <w:b/>
          <w:sz w:val="24"/>
          <w:szCs w:val="24"/>
        </w:rPr>
        <w:t>11f. Match Source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0"/>
        <w:gridCol w:w="1696"/>
        <w:gridCol w:w="1697"/>
        <w:gridCol w:w="1697"/>
      </w:tblGrid>
      <w:tr w:rsidR="000C0CBD" w:rsidTr="00370E22">
        <w:trPr>
          <w:cantSplit/>
        </w:trPr>
        <w:tc>
          <w:tcPr>
            <w:tcW w:w="4500" w:type="dxa"/>
          </w:tcPr>
          <w:p w:rsidR="000C0CBD" w:rsidRDefault="000C0CBD" w:rsidP="00370E22">
            <w:pPr>
              <w:keepNext/>
              <w:spacing w:after="0" w:line="240" w:lineRule="auto"/>
            </w:pPr>
          </w:p>
        </w:tc>
        <w:tc>
          <w:tcPr>
            <w:tcW w:w="1696"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r>
      <w:tr w:rsidR="000C0CBD" w:rsidTr="00370E22">
        <w:trPr>
          <w:cantSplit/>
        </w:trPr>
        <w:tc>
          <w:tcPr>
            <w:tcW w:w="4500" w:type="dxa"/>
            <w:vAlign w:val="bottom"/>
          </w:tcPr>
          <w:p w:rsidR="000C0CBD" w:rsidRDefault="000C0CBD" w:rsidP="00370E22">
            <w:pPr>
              <w:spacing w:beforeAutospacing="1" w:afterAutospacing="1"/>
            </w:pPr>
            <w:r>
              <w:rPr>
                <w:color w:val="000000"/>
              </w:rPr>
              <w:t>Other Non-ESG HUD Funds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Other Federal Funds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State Government</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Local Government</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Private Funds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Other</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Fees</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color w:val="000000"/>
              </w:rPr>
              <w:t>Program Income</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r w:rsidR="000C0CBD" w:rsidTr="00370E22">
        <w:trPr>
          <w:cantSplit/>
        </w:trPr>
        <w:tc>
          <w:tcPr>
            <w:tcW w:w="4500" w:type="dxa"/>
            <w:vAlign w:val="bottom"/>
          </w:tcPr>
          <w:p w:rsidR="000C0CBD" w:rsidRDefault="000C0CBD" w:rsidP="00370E22">
            <w:pPr>
              <w:spacing w:beforeAutospacing="1" w:afterAutospacing="1"/>
            </w:pPr>
            <w:r>
              <w:rPr>
                <w:b/>
                <w:color w:val="000000"/>
              </w:rPr>
              <w:t>Total Match Amount</w:t>
            </w: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bl>
    <w:p w:rsidR="000C0CBD" w:rsidRDefault="000C0CBD" w:rsidP="000C0CB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29</w:t>
      </w:r>
      <w:r>
        <w:rPr>
          <w:rFonts w:asciiTheme="minorHAnsi" w:hAnsiTheme="minorHAnsi"/>
        </w:rPr>
        <w:fldChar w:fldCharType="end"/>
      </w:r>
      <w:r>
        <w:rPr>
          <w:rFonts w:asciiTheme="minorHAnsi" w:hAnsiTheme="minorHAnsi"/>
        </w:rPr>
        <w:t xml:space="preserve"> - Other Funds Expended on Eligible ESG Activities</w:t>
      </w:r>
    </w:p>
    <w:p w:rsidR="000C0CBD" w:rsidRDefault="000C0CBD" w:rsidP="000C0CBD">
      <w:pPr>
        <w:rPr>
          <w:b/>
          <w:sz w:val="24"/>
          <w:szCs w:val="24"/>
        </w:rPr>
      </w:pPr>
    </w:p>
    <w:p w:rsidR="000C0CBD" w:rsidRDefault="000C0CBD" w:rsidP="000C0CBD">
      <w:pPr>
        <w:rPr>
          <w:rFonts w:cs="Arial"/>
        </w:rPr>
      </w:pPr>
      <w:r>
        <w:rPr>
          <w:b/>
          <w:sz w:val="24"/>
          <w:szCs w:val="24"/>
        </w:rPr>
        <w:t>11g. Total</w:t>
      </w:r>
    </w:p>
    <w:tbl>
      <w:tblPr>
        <w:tblW w:w="4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01"/>
        <w:gridCol w:w="1696"/>
        <w:gridCol w:w="1697"/>
        <w:gridCol w:w="1697"/>
      </w:tblGrid>
      <w:tr w:rsidR="000C0CBD" w:rsidTr="00370E22">
        <w:trPr>
          <w:cantSplit/>
          <w:jc w:val="center"/>
        </w:trPr>
        <w:tc>
          <w:tcPr>
            <w:tcW w:w="2701" w:type="dxa"/>
          </w:tcPr>
          <w:p w:rsidR="000C0CBD" w:rsidRDefault="000C0CBD" w:rsidP="00370E22">
            <w:pPr>
              <w:keepNext/>
              <w:spacing w:after="0" w:line="240" w:lineRule="auto"/>
              <w:jc w:val="center"/>
            </w:pPr>
            <w:r>
              <w:rPr>
                <w:b/>
              </w:rPr>
              <w:t>Total Amount of Funds Expended on ESG Activities</w:t>
            </w:r>
          </w:p>
        </w:tc>
        <w:tc>
          <w:tcPr>
            <w:tcW w:w="1696"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c>
          <w:tcPr>
            <w:tcW w:w="1697" w:type="dxa"/>
          </w:tcPr>
          <w:p w:rsidR="000C0CBD" w:rsidRDefault="000C0CBD" w:rsidP="00370E22">
            <w:pPr>
              <w:keepNext/>
              <w:spacing w:beforeAutospacing="1" w:afterAutospacing="1"/>
              <w:jc w:val="center"/>
              <w:rPr>
                <w:b/>
              </w:rPr>
            </w:pPr>
          </w:p>
        </w:tc>
      </w:tr>
      <w:tr w:rsidR="000C0CBD" w:rsidTr="00370E22">
        <w:trPr>
          <w:cantSplit/>
          <w:jc w:val="center"/>
        </w:trPr>
        <w:tc>
          <w:tcPr>
            <w:tcW w:w="2701" w:type="dxa"/>
            <w:vAlign w:val="bottom"/>
          </w:tcPr>
          <w:p w:rsidR="000C0CBD" w:rsidRDefault="000C0CBD" w:rsidP="00370E22">
            <w:pPr>
              <w:spacing w:beforeAutospacing="1" w:afterAutospacing="1"/>
              <w:jc w:val="right"/>
            </w:pPr>
          </w:p>
        </w:tc>
        <w:tc>
          <w:tcPr>
            <w:tcW w:w="1696"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c>
          <w:tcPr>
            <w:tcW w:w="1697" w:type="dxa"/>
            <w:vAlign w:val="bottom"/>
          </w:tcPr>
          <w:p w:rsidR="000C0CBD" w:rsidRDefault="000C0CBD" w:rsidP="00370E22">
            <w:pPr>
              <w:spacing w:beforeAutospacing="1" w:afterAutospacing="1"/>
              <w:jc w:val="right"/>
            </w:pPr>
          </w:p>
        </w:tc>
      </w:tr>
    </w:tbl>
    <w:p w:rsidR="000C0CBD" w:rsidRDefault="000C0CBD" w:rsidP="000C0CB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946A3">
        <w:rPr>
          <w:rFonts w:asciiTheme="minorHAnsi" w:hAnsiTheme="minorHAnsi"/>
          <w:noProof/>
        </w:rPr>
        <w:t>30</w:t>
      </w:r>
      <w:r>
        <w:rPr>
          <w:rFonts w:asciiTheme="minorHAnsi" w:hAnsiTheme="minorHAnsi"/>
        </w:rPr>
        <w:fldChar w:fldCharType="end"/>
      </w:r>
      <w:r>
        <w:rPr>
          <w:rFonts w:asciiTheme="minorHAnsi" w:hAnsiTheme="minorHAnsi"/>
        </w:rPr>
        <w:t xml:space="preserve"> - Total Amount of Funds Expended on ESG Activities</w:t>
      </w:r>
    </w:p>
    <w:p w:rsidR="000C0CBD" w:rsidRDefault="000C0CBD" w:rsidP="000C0CBD"/>
    <w:p w:rsidR="000C0CBD" w:rsidRDefault="000C0CBD" w:rsidP="000C0CBD"/>
    <w:sectPr w:rsidR="000C0CB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A08" w:rsidRDefault="00110A08">
      <w:r>
        <w:separator/>
      </w:r>
    </w:p>
  </w:endnote>
  <w:endnote w:type="continuationSeparator" w:id="0">
    <w:p w:rsidR="00110A08" w:rsidRDefault="0011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C622F2">
      <w:trPr>
        <w:jc w:val="center"/>
      </w:trPr>
      <w:tc>
        <w:tcPr>
          <w:tcW w:w="828" w:type="dxa"/>
        </w:tcPr>
        <w:p w:rsidR="00C622F2" w:rsidRDefault="00C622F2">
          <w:pPr>
            <w:pStyle w:val="Footer"/>
            <w:spacing w:after="0" w:line="240" w:lineRule="auto"/>
            <w:jc w:val="center"/>
          </w:pPr>
        </w:p>
      </w:tc>
      <w:tc>
        <w:tcPr>
          <w:tcW w:w="7976" w:type="dxa"/>
        </w:tcPr>
        <w:p w:rsidR="00C622F2" w:rsidRDefault="000254A3">
          <w:pPr>
            <w:pStyle w:val="Footer"/>
            <w:spacing w:after="0" w:line="240" w:lineRule="auto"/>
            <w:jc w:val="center"/>
          </w:pPr>
          <w:r>
            <w:t>CAPER</w:t>
          </w:r>
        </w:p>
      </w:tc>
      <w:tc>
        <w:tcPr>
          <w:tcW w:w="772" w:type="dxa"/>
        </w:tcPr>
        <w:p w:rsidR="00C622F2" w:rsidRDefault="000254A3">
          <w:pPr>
            <w:pStyle w:val="Footer"/>
            <w:spacing w:after="0" w:line="240" w:lineRule="auto"/>
            <w:jc w:val="right"/>
          </w:pPr>
          <w:r>
            <w:fldChar w:fldCharType="begin"/>
          </w:r>
          <w:r>
            <w:instrText>page</w:instrText>
          </w:r>
          <w:r>
            <w:fldChar w:fldCharType="separate"/>
          </w:r>
          <w:r w:rsidR="003946A3">
            <w:rPr>
              <w:noProof/>
            </w:rPr>
            <w:t>1</w:t>
          </w:r>
          <w:r>
            <w:fldChar w:fldCharType="end"/>
          </w:r>
        </w:p>
      </w:tc>
    </w:tr>
  </w:tbl>
  <w:p w:rsidR="00C622F2" w:rsidRDefault="000254A3">
    <w:pPr>
      <w:pStyle w:val="Footer"/>
      <w:spacing w:before="120" w:after="0"/>
      <w:rPr>
        <w:rFonts w:asciiTheme="minorHAnsi" w:hAnsiTheme="minorHAnsi"/>
        <w:b/>
        <w:i/>
        <w:sz w:val="16"/>
      </w:rPr>
    </w:pPr>
    <w:r>
      <w:rPr>
        <w:rFonts w:asciiTheme="minorHAnsi" w:hAnsiTheme="minorHAnsi" w:cs="Arial"/>
        <w:color w:val="000000"/>
        <w:sz w:val="16"/>
      </w:rPr>
      <w:t>OMB Control No: 2506-0117 (exp. 07/31/2015)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A08" w:rsidRDefault="00110A08">
      <w:r>
        <w:separator/>
      </w:r>
    </w:p>
  </w:footnote>
  <w:footnote w:type="continuationSeparator" w:id="0">
    <w:p w:rsidR="00110A08" w:rsidRDefault="00110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EC6"/>
    <w:rsid w:val="00001671"/>
    <w:rsid w:val="0000299C"/>
    <w:rsid w:val="000035A3"/>
    <w:rsid w:val="00004F01"/>
    <w:rsid w:val="000101FE"/>
    <w:rsid w:val="000109A7"/>
    <w:rsid w:val="000116B2"/>
    <w:rsid w:val="0001643E"/>
    <w:rsid w:val="000202EB"/>
    <w:rsid w:val="000204C7"/>
    <w:rsid w:val="00022CF5"/>
    <w:rsid w:val="000237FC"/>
    <w:rsid w:val="000254A3"/>
    <w:rsid w:val="00025DEC"/>
    <w:rsid w:val="00026149"/>
    <w:rsid w:val="00027899"/>
    <w:rsid w:val="00031960"/>
    <w:rsid w:val="00032C1E"/>
    <w:rsid w:val="0003300B"/>
    <w:rsid w:val="0003316E"/>
    <w:rsid w:val="0003459B"/>
    <w:rsid w:val="00035628"/>
    <w:rsid w:val="000357CA"/>
    <w:rsid w:val="00035F04"/>
    <w:rsid w:val="000365DA"/>
    <w:rsid w:val="00040E81"/>
    <w:rsid w:val="0004164B"/>
    <w:rsid w:val="00042C4D"/>
    <w:rsid w:val="0004355B"/>
    <w:rsid w:val="00043B67"/>
    <w:rsid w:val="00044565"/>
    <w:rsid w:val="00047E3E"/>
    <w:rsid w:val="0005057C"/>
    <w:rsid w:val="000518AA"/>
    <w:rsid w:val="00053D85"/>
    <w:rsid w:val="00053E62"/>
    <w:rsid w:val="00054780"/>
    <w:rsid w:val="00054D96"/>
    <w:rsid w:val="00056828"/>
    <w:rsid w:val="00057E29"/>
    <w:rsid w:val="00060CE4"/>
    <w:rsid w:val="00061845"/>
    <w:rsid w:val="00061B37"/>
    <w:rsid w:val="00061E41"/>
    <w:rsid w:val="000620FD"/>
    <w:rsid w:val="00065D4E"/>
    <w:rsid w:val="000661A8"/>
    <w:rsid w:val="000670CF"/>
    <w:rsid w:val="00067FD4"/>
    <w:rsid w:val="00070633"/>
    <w:rsid w:val="00072C8A"/>
    <w:rsid w:val="00072F46"/>
    <w:rsid w:val="000734F6"/>
    <w:rsid w:val="00074919"/>
    <w:rsid w:val="00074DEF"/>
    <w:rsid w:val="0007533E"/>
    <w:rsid w:val="00075AB2"/>
    <w:rsid w:val="0007671E"/>
    <w:rsid w:val="00076CF5"/>
    <w:rsid w:val="00076D36"/>
    <w:rsid w:val="00077F16"/>
    <w:rsid w:val="00080209"/>
    <w:rsid w:val="0008068E"/>
    <w:rsid w:val="00080943"/>
    <w:rsid w:val="00080ECB"/>
    <w:rsid w:val="00081136"/>
    <w:rsid w:val="0008229D"/>
    <w:rsid w:val="000825DF"/>
    <w:rsid w:val="000831B8"/>
    <w:rsid w:val="00083B49"/>
    <w:rsid w:val="00083BEB"/>
    <w:rsid w:val="00084058"/>
    <w:rsid w:val="0008420F"/>
    <w:rsid w:val="00084E02"/>
    <w:rsid w:val="00085ECE"/>
    <w:rsid w:val="0008764E"/>
    <w:rsid w:val="00087BEC"/>
    <w:rsid w:val="00091139"/>
    <w:rsid w:val="00093600"/>
    <w:rsid w:val="0009415B"/>
    <w:rsid w:val="0009419B"/>
    <w:rsid w:val="00096632"/>
    <w:rsid w:val="00096BAB"/>
    <w:rsid w:val="00096FE3"/>
    <w:rsid w:val="000975D9"/>
    <w:rsid w:val="00097D73"/>
    <w:rsid w:val="000A3328"/>
    <w:rsid w:val="000A3869"/>
    <w:rsid w:val="000A3AF5"/>
    <w:rsid w:val="000A49C3"/>
    <w:rsid w:val="000A6604"/>
    <w:rsid w:val="000A7EB6"/>
    <w:rsid w:val="000B0148"/>
    <w:rsid w:val="000B291F"/>
    <w:rsid w:val="000B45BD"/>
    <w:rsid w:val="000B5D24"/>
    <w:rsid w:val="000B6842"/>
    <w:rsid w:val="000B7A3C"/>
    <w:rsid w:val="000C0752"/>
    <w:rsid w:val="000C0905"/>
    <w:rsid w:val="000C0CBD"/>
    <w:rsid w:val="000C20FC"/>
    <w:rsid w:val="000C265E"/>
    <w:rsid w:val="000C3ACA"/>
    <w:rsid w:val="000C666E"/>
    <w:rsid w:val="000C74F3"/>
    <w:rsid w:val="000C7572"/>
    <w:rsid w:val="000D14F6"/>
    <w:rsid w:val="000D422A"/>
    <w:rsid w:val="000D488E"/>
    <w:rsid w:val="000D71A6"/>
    <w:rsid w:val="000D7D16"/>
    <w:rsid w:val="000E0343"/>
    <w:rsid w:val="000E0D5D"/>
    <w:rsid w:val="000E13BA"/>
    <w:rsid w:val="000E1DFB"/>
    <w:rsid w:val="000E1F9B"/>
    <w:rsid w:val="000E4A11"/>
    <w:rsid w:val="000E5032"/>
    <w:rsid w:val="000E53D6"/>
    <w:rsid w:val="000E5FBD"/>
    <w:rsid w:val="000E6121"/>
    <w:rsid w:val="000E640E"/>
    <w:rsid w:val="000E6B9A"/>
    <w:rsid w:val="000E6CB6"/>
    <w:rsid w:val="000F04AF"/>
    <w:rsid w:val="000F21DE"/>
    <w:rsid w:val="000F6B53"/>
    <w:rsid w:val="001000D7"/>
    <w:rsid w:val="00101E3D"/>
    <w:rsid w:val="00102442"/>
    <w:rsid w:val="0010332E"/>
    <w:rsid w:val="0010487A"/>
    <w:rsid w:val="00106CAB"/>
    <w:rsid w:val="0010757C"/>
    <w:rsid w:val="001105E4"/>
    <w:rsid w:val="00110A08"/>
    <w:rsid w:val="00111DEA"/>
    <w:rsid w:val="00111F9F"/>
    <w:rsid w:val="001121F8"/>
    <w:rsid w:val="00112F30"/>
    <w:rsid w:val="00114CA6"/>
    <w:rsid w:val="00115066"/>
    <w:rsid w:val="00117AB9"/>
    <w:rsid w:val="00117CAF"/>
    <w:rsid w:val="00120904"/>
    <w:rsid w:val="00123B67"/>
    <w:rsid w:val="00124E85"/>
    <w:rsid w:val="00125428"/>
    <w:rsid w:val="001256B0"/>
    <w:rsid w:val="00125FCA"/>
    <w:rsid w:val="00126022"/>
    <w:rsid w:val="001261A0"/>
    <w:rsid w:val="00132B0C"/>
    <w:rsid w:val="00132CEA"/>
    <w:rsid w:val="00133EA4"/>
    <w:rsid w:val="00134B79"/>
    <w:rsid w:val="0013545A"/>
    <w:rsid w:val="00135B76"/>
    <w:rsid w:val="00135EA7"/>
    <w:rsid w:val="00136724"/>
    <w:rsid w:val="00137DF0"/>
    <w:rsid w:val="00141F8B"/>
    <w:rsid w:val="001442FB"/>
    <w:rsid w:val="001460FB"/>
    <w:rsid w:val="00150A50"/>
    <w:rsid w:val="00150B00"/>
    <w:rsid w:val="00151FDE"/>
    <w:rsid w:val="001539D4"/>
    <w:rsid w:val="00156045"/>
    <w:rsid w:val="00156205"/>
    <w:rsid w:val="00157D8A"/>
    <w:rsid w:val="00157DD0"/>
    <w:rsid w:val="0016089C"/>
    <w:rsid w:val="00160AC1"/>
    <w:rsid w:val="0016267E"/>
    <w:rsid w:val="00162A99"/>
    <w:rsid w:val="00163BA8"/>
    <w:rsid w:val="00164969"/>
    <w:rsid w:val="00165B3F"/>
    <w:rsid w:val="00166377"/>
    <w:rsid w:val="00167346"/>
    <w:rsid w:val="001703C2"/>
    <w:rsid w:val="001728FD"/>
    <w:rsid w:val="00172D3C"/>
    <w:rsid w:val="0017391B"/>
    <w:rsid w:val="001748A8"/>
    <w:rsid w:val="00175A92"/>
    <w:rsid w:val="00176F2C"/>
    <w:rsid w:val="0017730C"/>
    <w:rsid w:val="00177DEF"/>
    <w:rsid w:val="00180218"/>
    <w:rsid w:val="00180753"/>
    <w:rsid w:val="00181247"/>
    <w:rsid w:val="00181253"/>
    <w:rsid w:val="00182A06"/>
    <w:rsid w:val="0018383F"/>
    <w:rsid w:val="00184182"/>
    <w:rsid w:val="00184AE8"/>
    <w:rsid w:val="00184B4B"/>
    <w:rsid w:val="00184CFB"/>
    <w:rsid w:val="00184F71"/>
    <w:rsid w:val="00186776"/>
    <w:rsid w:val="001876CD"/>
    <w:rsid w:val="00190078"/>
    <w:rsid w:val="00192527"/>
    <w:rsid w:val="00192E4D"/>
    <w:rsid w:val="00193AF0"/>
    <w:rsid w:val="0019437E"/>
    <w:rsid w:val="00194CDA"/>
    <w:rsid w:val="00194DE6"/>
    <w:rsid w:val="00197A7A"/>
    <w:rsid w:val="001A0074"/>
    <w:rsid w:val="001A0F7B"/>
    <w:rsid w:val="001A1131"/>
    <w:rsid w:val="001A226D"/>
    <w:rsid w:val="001A44BB"/>
    <w:rsid w:val="001A6644"/>
    <w:rsid w:val="001A6F81"/>
    <w:rsid w:val="001A7F28"/>
    <w:rsid w:val="001B0BA7"/>
    <w:rsid w:val="001B469C"/>
    <w:rsid w:val="001B5AF8"/>
    <w:rsid w:val="001B6520"/>
    <w:rsid w:val="001B6936"/>
    <w:rsid w:val="001B75E2"/>
    <w:rsid w:val="001B7DB9"/>
    <w:rsid w:val="001C2692"/>
    <w:rsid w:val="001C3C19"/>
    <w:rsid w:val="001C4867"/>
    <w:rsid w:val="001C4EAB"/>
    <w:rsid w:val="001C516A"/>
    <w:rsid w:val="001C61C3"/>
    <w:rsid w:val="001C696A"/>
    <w:rsid w:val="001D0384"/>
    <w:rsid w:val="001D20E3"/>
    <w:rsid w:val="001D285F"/>
    <w:rsid w:val="001D5457"/>
    <w:rsid w:val="001D6AF5"/>
    <w:rsid w:val="001D6ECF"/>
    <w:rsid w:val="001D78ED"/>
    <w:rsid w:val="001E1072"/>
    <w:rsid w:val="001E2322"/>
    <w:rsid w:val="001E325A"/>
    <w:rsid w:val="001E3EA8"/>
    <w:rsid w:val="001E4C5B"/>
    <w:rsid w:val="001E551F"/>
    <w:rsid w:val="001E6E6E"/>
    <w:rsid w:val="001E763D"/>
    <w:rsid w:val="001E7D42"/>
    <w:rsid w:val="001F0B25"/>
    <w:rsid w:val="001F1BE7"/>
    <w:rsid w:val="001F2FC4"/>
    <w:rsid w:val="001F3C7D"/>
    <w:rsid w:val="001F68DE"/>
    <w:rsid w:val="001F753C"/>
    <w:rsid w:val="00204E13"/>
    <w:rsid w:val="00205644"/>
    <w:rsid w:val="00205CCE"/>
    <w:rsid w:val="00207A05"/>
    <w:rsid w:val="002116BD"/>
    <w:rsid w:val="00212E96"/>
    <w:rsid w:val="002137A1"/>
    <w:rsid w:val="00214170"/>
    <w:rsid w:val="00215FFC"/>
    <w:rsid w:val="00216A02"/>
    <w:rsid w:val="0021781D"/>
    <w:rsid w:val="00217B66"/>
    <w:rsid w:val="00217EA0"/>
    <w:rsid w:val="00220265"/>
    <w:rsid w:val="00220C8E"/>
    <w:rsid w:val="00221262"/>
    <w:rsid w:val="00221D81"/>
    <w:rsid w:val="00224031"/>
    <w:rsid w:val="00224741"/>
    <w:rsid w:val="002248BD"/>
    <w:rsid w:val="00224CD2"/>
    <w:rsid w:val="002266F1"/>
    <w:rsid w:val="00226B59"/>
    <w:rsid w:val="00230EF6"/>
    <w:rsid w:val="002311BD"/>
    <w:rsid w:val="002323D0"/>
    <w:rsid w:val="0023315D"/>
    <w:rsid w:val="00233524"/>
    <w:rsid w:val="00233956"/>
    <w:rsid w:val="002346CD"/>
    <w:rsid w:val="00236F35"/>
    <w:rsid w:val="00236F9D"/>
    <w:rsid w:val="002375B4"/>
    <w:rsid w:val="00240369"/>
    <w:rsid w:val="00240AEF"/>
    <w:rsid w:val="0024397D"/>
    <w:rsid w:val="00243BB2"/>
    <w:rsid w:val="00244EDB"/>
    <w:rsid w:val="0024534C"/>
    <w:rsid w:val="00247E65"/>
    <w:rsid w:val="0025080C"/>
    <w:rsid w:val="0025207C"/>
    <w:rsid w:val="00254774"/>
    <w:rsid w:val="0025577D"/>
    <w:rsid w:val="00255CB4"/>
    <w:rsid w:val="0025607E"/>
    <w:rsid w:val="00256481"/>
    <w:rsid w:val="00260080"/>
    <w:rsid w:val="00260770"/>
    <w:rsid w:val="00260E1E"/>
    <w:rsid w:val="00260F6E"/>
    <w:rsid w:val="00261EA3"/>
    <w:rsid w:val="00263CA8"/>
    <w:rsid w:val="002643F3"/>
    <w:rsid w:val="0026448F"/>
    <w:rsid w:val="002660BC"/>
    <w:rsid w:val="00267042"/>
    <w:rsid w:val="00267FE2"/>
    <w:rsid w:val="0027020F"/>
    <w:rsid w:val="002707F7"/>
    <w:rsid w:val="00270B46"/>
    <w:rsid w:val="002721FA"/>
    <w:rsid w:val="00272758"/>
    <w:rsid w:val="00272E1D"/>
    <w:rsid w:val="00275F5E"/>
    <w:rsid w:val="002764CB"/>
    <w:rsid w:val="0027673E"/>
    <w:rsid w:val="00277A52"/>
    <w:rsid w:val="00277D0B"/>
    <w:rsid w:val="00283CA8"/>
    <w:rsid w:val="002845D3"/>
    <w:rsid w:val="00284AD9"/>
    <w:rsid w:val="00284E5C"/>
    <w:rsid w:val="00285752"/>
    <w:rsid w:val="002905D8"/>
    <w:rsid w:val="00292ECE"/>
    <w:rsid w:val="002940C6"/>
    <w:rsid w:val="00294B1B"/>
    <w:rsid w:val="00294CA9"/>
    <w:rsid w:val="00295998"/>
    <w:rsid w:val="002969C3"/>
    <w:rsid w:val="002A1CF0"/>
    <w:rsid w:val="002A2068"/>
    <w:rsid w:val="002A206F"/>
    <w:rsid w:val="002A2980"/>
    <w:rsid w:val="002A33F3"/>
    <w:rsid w:val="002A4896"/>
    <w:rsid w:val="002A49B8"/>
    <w:rsid w:val="002A4D9A"/>
    <w:rsid w:val="002A4E8C"/>
    <w:rsid w:val="002A5179"/>
    <w:rsid w:val="002A57D8"/>
    <w:rsid w:val="002A5D07"/>
    <w:rsid w:val="002B260A"/>
    <w:rsid w:val="002B57CF"/>
    <w:rsid w:val="002B67A3"/>
    <w:rsid w:val="002C12CE"/>
    <w:rsid w:val="002C155C"/>
    <w:rsid w:val="002C2FAB"/>
    <w:rsid w:val="002C3395"/>
    <w:rsid w:val="002C4269"/>
    <w:rsid w:val="002C451D"/>
    <w:rsid w:val="002C547E"/>
    <w:rsid w:val="002C55DF"/>
    <w:rsid w:val="002C5F73"/>
    <w:rsid w:val="002D34A9"/>
    <w:rsid w:val="002D478C"/>
    <w:rsid w:val="002E04EA"/>
    <w:rsid w:val="002E2948"/>
    <w:rsid w:val="002E373E"/>
    <w:rsid w:val="002E7287"/>
    <w:rsid w:val="002F00E3"/>
    <w:rsid w:val="002F0A95"/>
    <w:rsid w:val="002F2A9F"/>
    <w:rsid w:val="002F4183"/>
    <w:rsid w:val="002F475D"/>
    <w:rsid w:val="002F5272"/>
    <w:rsid w:val="002F664F"/>
    <w:rsid w:val="002F7A63"/>
    <w:rsid w:val="003003C0"/>
    <w:rsid w:val="0030068B"/>
    <w:rsid w:val="00302737"/>
    <w:rsid w:val="00302A61"/>
    <w:rsid w:val="003045F6"/>
    <w:rsid w:val="00304D73"/>
    <w:rsid w:val="00305182"/>
    <w:rsid w:val="003056D6"/>
    <w:rsid w:val="0030598B"/>
    <w:rsid w:val="0030672D"/>
    <w:rsid w:val="00306E0A"/>
    <w:rsid w:val="00312C1B"/>
    <w:rsid w:val="00314B0B"/>
    <w:rsid w:val="00316098"/>
    <w:rsid w:val="00316631"/>
    <w:rsid w:val="00316EE5"/>
    <w:rsid w:val="003214A9"/>
    <w:rsid w:val="00321A46"/>
    <w:rsid w:val="0032477D"/>
    <w:rsid w:val="003262D2"/>
    <w:rsid w:val="00327329"/>
    <w:rsid w:val="00327499"/>
    <w:rsid w:val="00327DDD"/>
    <w:rsid w:val="0033058A"/>
    <w:rsid w:val="0033064E"/>
    <w:rsid w:val="00330AC7"/>
    <w:rsid w:val="003316A0"/>
    <w:rsid w:val="0033187D"/>
    <w:rsid w:val="0033195A"/>
    <w:rsid w:val="00332A82"/>
    <w:rsid w:val="00334122"/>
    <w:rsid w:val="003350EA"/>
    <w:rsid w:val="00335120"/>
    <w:rsid w:val="003371DB"/>
    <w:rsid w:val="0034130D"/>
    <w:rsid w:val="0034133C"/>
    <w:rsid w:val="003416A3"/>
    <w:rsid w:val="00341BA7"/>
    <w:rsid w:val="00342143"/>
    <w:rsid w:val="00342F57"/>
    <w:rsid w:val="0034477A"/>
    <w:rsid w:val="0034596B"/>
    <w:rsid w:val="00346C40"/>
    <w:rsid w:val="003504FE"/>
    <w:rsid w:val="00350A6A"/>
    <w:rsid w:val="00351DF3"/>
    <w:rsid w:val="003521B8"/>
    <w:rsid w:val="00352316"/>
    <w:rsid w:val="003543C9"/>
    <w:rsid w:val="00354514"/>
    <w:rsid w:val="003550DA"/>
    <w:rsid w:val="003558E7"/>
    <w:rsid w:val="00357C5C"/>
    <w:rsid w:val="00361CC3"/>
    <w:rsid w:val="00362BC6"/>
    <w:rsid w:val="003636A4"/>
    <w:rsid w:val="00365CE8"/>
    <w:rsid w:val="00370741"/>
    <w:rsid w:val="0037146A"/>
    <w:rsid w:val="0037176A"/>
    <w:rsid w:val="00371907"/>
    <w:rsid w:val="00375479"/>
    <w:rsid w:val="0037664B"/>
    <w:rsid w:val="00380C4B"/>
    <w:rsid w:val="003814EF"/>
    <w:rsid w:val="00383267"/>
    <w:rsid w:val="00383DA8"/>
    <w:rsid w:val="00384469"/>
    <w:rsid w:val="003923B5"/>
    <w:rsid w:val="00392557"/>
    <w:rsid w:val="00393270"/>
    <w:rsid w:val="00393D1A"/>
    <w:rsid w:val="003946A3"/>
    <w:rsid w:val="00394D6A"/>
    <w:rsid w:val="00394F4A"/>
    <w:rsid w:val="003958CF"/>
    <w:rsid w:val="00396613"/>
    <w:rsid w:val="003A05A0"/>
    <w:rsid w:val="003A05C5"/>
    <w:rsid w:val="003A13CA"/>
    <w:rsid w:val="003A1AEA"/>
    <w:rsid w:val="003A1F5A"/>
    <w:rsid w:val="003A231A"/>
    <w:rsid w:val="003A29AD"/>
    <w:rsid w:val="003A2CC8"/>
    <w:rsid w:val="003A3022"/>
    <w:rsid w:val="003A35A7"/>
    <w:rsid w:val="003A3BED"/>
    <w:rsid w:val="003A3DFE"/>
    <w:rsid w:val="003A415B"/>
    <w:rsid w:val="003A4B51"/>
    <w:rsid w:val="003A5721"/>
    <w:rsid w:val="003A5B2A"/>
    <w:rsid w:val="003A683D"/>
    <w:rsid w:val="003B2D3A"/>
    <w:rsid w:val="003B441D"/>
    <w:rsid w:val="003B47FF"/>
    <w:rsid w:val="003B60D4"/>
    <w:rsid w:val="003B66A4"/>
    <w:rsid w:val="003B7C61"/>
    <w:rsid w:val="003C0A70"/>
    <w:rsid w:val="003C0F81"/>
    <w:rsid w:val="003C0FDC"/>
    <w:rsid w:val="003C1628"/>
    <w:rsid w:val="003C2B1B"/>
    <w:rsid w:val="003C43EF"/>
    <w:rsid w:val="003C464D"/>
    <w:rsid w:val="003C4B53"/>
    <w:rsid w:val="003D20C4"/>
    <w:rsid w:val="003D4D5B"/>
    <w:rsid w:val="003D4F68"/>
    <w:rsid w:val="003D72A1"/>
    <w:rsid w:val="003D76CD"/>
    <w:rsid w:val="003E0F35"/>
    <w:rsid w:val="003E14A9"/>
    <w:rsid w:val="003E22CB"/>
    <w:rsid w:val="003E258F"/>
    <w:rsid w:val="003E3D8A"/>
    <w:rsid w:val="003E3F93"/>
    <w:rsid w:val="003E432A"/>
    <w:rsid w:val="003E44AF"/>
    <w:rsid w:val="003E4568"/>
    <w:rsid w:val="003E54B7"/>
    <w:rsid w:val="003E5FA0"/>
    <w:rsid w:val="003E60F8"/>
    <w:rsid w:val="003F0F13"/>
    <w:rsid w:val="003F5F7A"/>
    <w:rsid w:val="004000E2"/>
    <w:rsid w:val="00400274"/>
    <w:rsid w:val="00400B9A"/>
    <w:rsid w:val="00403D51"/>
    <w:rsid w:val="0040597B"/>
    <w:rsid w:val="0040778D"/>
    <w:rsid w:val="00413518"/>
    <w:rsid w:val="0041369A"/>
    <w:rsid w:val="00415254"/>
    <w:rsid w:val="0041625C"/>
    <w:rsid w:val="00416FB6"/>
    <w:rsid w:val="0041783B"/>
    <w:rsid w:val="0042286B"/>
    <w:rsid w:val="004259F8"/>
    <w:rsid w:val="0043271A"/>
    <w:rsid w:val="00432796"/>
    <w:rsid w:val="00432EB4"/>
    <w:rsid w:val="00432F29"/>
    <w:rsid w:val="00434057"/>
    <w:rsid w:val="004349D6"/>
    <w:rsid w:val="00435096"/>
    <w:rsid w:val="00435179"/>
    <w:rsid w:val="00436F1E"/>
    <w:rsid w:val="0044241B"/>
    <w:rsid w:val="0044261D"/>
    <w:rsid w:val="00443A29"/>
    <w:rsid w:val="004448CA"/>
    <w:rsid w:val="004468BC"/>
    <w:rsid w:val="00447517"/>
    <w:rsid w:val="00450760"/>
    <w:rsid w:val="00450FE7"/>
    <w:rsid w:val="00451AA9"/>
    <w:rsid w:val="00452EC7"/>
    <w:rsid w:val="00453175"/>
    <w:rsid w:val="00453780"/>
    <w:rsid w:val="0045398A"/>
    <w:rsid w:val="00455495"/>
    <w:rsid w:val="00455FD2"/>
    <w:rsid w:val="00463CA5"/>
    <w:rsid w:val="00465117"/>
    <w:rsid w:val="0046519F"/>
    <w:rsid w:val="00465236"/>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1266"/>
    <w:rsid w:val="004914A6"/>
    <w:rsid w:val="00492522"/>
    <w:rsid w:val="00492CAF"/>
    <w:rsid w:val="00494561"/>
    <w:rsid w:val="00495006"/>
    <w:rsid w:val="00495D87"/>
    <w:rsid w:val="00495F6A"/>
    <w:rsid w:val="00496E0E"/>
    <w:rsid w:val="004A07BF"/>
    <w:rsid w:val="004A1723"/>
    <w:rsid w:val="004A1D57"/>
    <w:rsid w:val="004A2462"/>
    <w:rsid w:val="004A2A46"/>
    <w:rsid w:val="004A5050"/>
    <w:rsid w:val="004A61B9"/>
    <w:rsid w:val="004A7384"/>
    <w:rsid w:val="004A7843"/>
    <w:rsid w:val="004A7DCF"/>
    <w:rsid w:val="004B247B"/>
    <w:rsid w:val="004B35BC"/>
    <w:rsid w:val="004B3E8D"/>
    <w:rsid w:val="004B50AE"/>
    <w:rsid w:val="004B5691"/>
    <w:rsid w:val="004B757F"/>
    <w:rsid w:val="004C0183"/>
    <w:rsid w:val="004C0761"/>
    <w:rsid w:val="004C125A"/>
    <w:rsid w:val="004C23A2"/>
    <w:rsid w:val="004C280F"/>
    <w:rsid w:val="004C468D"/>
    <w:rsid w:val="004C554B"/>
    <w:rsid w:val="004C753E"/>
    <w:rsid w:val="004C7780"/>
    <w:rsid w:val="004C7E89"/>
    <w:rsid w:val="004D3AE0"/>
    <w:rsid w:val="004D5110"/>
    <w:rsid w:val="004D52DA"/>
    <w:rsid w:val="004E06E9"/>
    <w:rsid w:val="004E0FAB"/>
    <w:rsid w:val="004E2C11"/>
    <w:rsid w:val="004E2E25"/>
    <w:rsid w:val="004E78FE"/>
    <w:rsid w:val="004E7D05"/>
    <w:rsid w:val="004F07E5"/>
    <w:rsid w:val="004F0D4F"/>
    <w:rsid w:val="004F0F57"/>
    <w:rsid w:val="004F2470"/>
    <w:rsid w:val="004F2D29"/>
    <w:rsid w:val="004F38B8"/>
    <w:rsid w:val="004F3C75"/>
    <w:rsid w:val="004F680F"/>
    <w:rsid w:val="004F7A38"/>
    <w:rsid w:val="0050137C"/>
    <w:rsid w:val="00502117"/>
    <w:rsid w:val="005038F5"/>
    <w:rsid w:val="00503E6D"/>
    <w:rsid w:val="00503EE0"/>
    <w:rsid w:val="00504EE0"/>
    <w:rsid w:val="0050535B"/>
    <w:rsid w:val="00505EB1"/>
    <w:rsid w:val="005074B6"/>
    <w:rsid w:val="005104BB"/>
    <w:rsid w:val="00511841"/>
    <w:rsid w:val="00511A6D"/>
    <w:rsid w:val="00515ECB"/>
    <w:rsid w:val="00520331"/>
    <w:rsid w:val="00521B6A"/>
    <w:rsid w:val="0052234D"/>
    <w:rsid w:val="005231CD"/>
    <w:rsid w:val="00523217"/>
    <w:rsid w:val="0052542B"/>
    <w:rsid w:val="00526159"/>
    <w:rsid w:val="00527D19"/>
    <w:rsid w:val="00530312"/>
    <w:rsid w:val="00530783"/>
    <w:rsid w:val="00534D2C"/>
    <w:rsid w:val="00536B89"/>
    <w:rsid w:val="00536CE1"/>
    <w:rsid w:val="00537533"/>
    <w:rsid w:val="005401AF"/>
    <w:rsid w:val="00540586"/>
    <w:rsid w:val="005417CD"/>
    <w:rsid w:val="00541E39"/>
    <w:rsid w:val="00542D7E"/>
    <w:rsid w:val="00543389"/>
    <w:rsid w:val="005438C6"/>
    <w:rsid w:val="00551421"/>
    <w:rsid w:val="005535E3"/>
    <w:rsid w:val="00554930"/>
    <w:rsid w:val="00554CC3"/>
    <w:rsid w:val="005552B5"/>
    <w:rsid w:val="00556658"/>
    <w:rsid w:val="00556A53"/>
    <w:rsid w:val="005578DD"/>
    <w:rsid w:val="00557BF4"/>
    <w:rsid w:val="005607C4"/>
    <w:rsid w:val="00560DD5"/>
    <w:rsid w:val="00562454"/>
    <w:rsid w:val="0056434A"/>
    <w:rsid w:val="005660B4"/>
    <w:rsid w:val="0056695E"/>
    <w:rsid w:val="00566C96"/>
    <w:rsid w:val="00570790"/>
    <w:rsid w:val="005720BF"/>
    <w:rsid w:val="00572D8A"/>
    <w:rsid w:val="00572E71"/>
    <w:rsid w:val="005736E3"/>
    <w:rsid w:val="00575829"/>
    <w:rsid w:val="00576C00"/>
    <w:rsid w:val="005803CD"/>
    <w:rsid w:val="00580B63"/>
    <w:rsid w:val="005816FC"/>
    <w:rsid w:val="00581869"/>
    <w:rsid w:val="00583B84"/>
    <w:rsid w:val="00583D2D"/>
    <w:rsid w:val="0058430F"/>
    <w:rsid w:val="00584916"/>
    <w:rsid w:val="00584C2C"/>
    <w:rsid w:val="005856C6"/>
    <w:rsid w:val="005861B6"/>
    <w:rsid w:val="00586608"/>
    <w:rsid w:val="00593262"/>
    <w:rsid w:val="005943CB"/>
    <w:rsid w:val="00594456"/>
    <w:rsid w:val="00594D9A"/>
    <w:rsid w:val="005967C6"/>
    <w:rsid w:val="005A031D"/>
    <w:rsid w:val="005A06D4"/>
    <w:rsid w:val="005A160A"/>
    <w:rsid w:val="005A185B"/>
    <w:rsid w:val="005A2798"/>
    <w:rsid w:val="005A3617"/>
    <w:rsid w:val="005A384F"/>
    <w:rsid w:val="005A56A4"/>
    <w:rsid w:val="005A6341"/>
    <w:rsid w:val="005A6511"/>
    <w:rsid w:val="005A6EB7"/>
    <w:rsid w:val="005A7B5B"/>
    <w:rsid w:val="005B1537"/>
    <w:rsid w:val="005B3518"/>
    <w:rsid w:val="005B41CA"/>
    <w:rsid w:val="005B4D15"/>
    <w:rsid w:val="005B71FB"/>
    <w:rsid w:val="005C1A32"/>
    <w:rsid w:val="005C1B2E"/>
    <w:rsid w:val="005C2DDC"/>
    <w:rsid w:val="005C52A4"/>
    <w:rsid w:val="005D0D3F"/>
    <w:rsid w:val="005D0FEB"/>
    <w:rsid w:val="005D112C"/>
    <w:rsid w:val="005D1834"/>
    <w:rsid w:val="005D28B7"/>
    <w:rsid w:val="005D52FB"/>
    <w:rsid w:val="005D53B6"/>
    <w:rsid w:val="005D6411"/>
    <w:rsid w:val="005D6D7E"/>
    <w:rsid w:val="005D725E"/>
    <w:rsid w:val="005E5820"/>
    <w:rsid w:val="005E624A"/>
    <w:rsid w:val="005E6622"/>
    <w:rsid w:val="005E7F95"/>
    <w:rsid w:val="005F13D3"/>
    <w:rsid w:val="005F324E"/>
    <w:rsid w:val="005F3C74"/>
    <w:rsid w:val="005F4B6C"/>
    <w:rsid w:val="005F4E97"/>
    <w:rsid w:val="005F6C30"/>
    <w:rsid w:val="005F6F31"/>
    <w:rsid w:val="005F72BF"/>
    <w:rsid w:val="005F7D60"/>
    <w:rsid w:val="00600D15"/>
    <w:rsid w:val="0060158B"/>
    <w:rsid w:val="00601936"/>
    <w:rsid w:val="00601C4F"/>
    <w:rsid w:val="0060228B"/>
    <w:rsid w:val="0060236A"/>
    <w:rsid w:val="00604858"/>
    <w:rsid w:val="006050EE"/>
    <w:rsid w:val="006051A3"/>
    <w:rsid w:val="006053DE"/>
    <w:rsid w:val="0060618D"/>
    <w:rsid w:val="00611099"/>
    <w:rsid w:val="00612499"/>
    <w:rsid w:val="0061254A"/>
    <w:rsid w:val="00612D8D"/>
    <w:rsid w:val="00614724"/>
    <w:rsid w:val="00615EB2"/>
    <w:rsid w:val="00616684"/>
    <w:rsid w:val="0061704B"/>
    <w:rsid w:val="00617974"/>
    <w:rsid w:val="006206BB"/>
    <w:rsid w:val="006211BC"/>
    <w:rsid w:val="006222B0"/>
    <w:rsid w:val="00622F8D"/>
    <w:rsid w:val="00624399"/>
    <w:rsid w:val="006250FB"/>
    <w:rsid w:val="00626214"/>
    <w:rsid w:val="00626273"/>
    <w:rsid w:val="00626E96"/>
    <w:rsid w:val="006278C0"/>
    <w:rsid w:val="00630290"/>
    <w:rsid w:val="00631E30"/>
    <w:rsid w:val="00633253"/>
    <w:rsid w:val="006343B2"/>
    <w:rsid w:val="00634978"/>
    <w:rsid w:val="00634F83"/>
    <w:rsid w:val="00635656"/>
    <w:rsid w:val="00635C86"/>
    <w:rsid w:val="00637636"/>
    <w:rsid w:val="00640D75"/>
    <w:rsid w:val="00644A8B"/>
    <w:rsid w:val="00647D86"/>
    <w:rsid w:val="00652006"/>
    <w:rsid w:val="0065246C"/>
    <w:rsid w:val="00654D27"/>
    <w:rsid w:val="0065549B"/>
    <w:rsid w:val="006637A3"/>
    <w:rsid w:val="006651FC"/>
    <w:rsid w:val="00665241"/>
    <w:rsid w:val="00665277"/>
    <w:rsid w:val="006655A4"/>
    <w:rsid w:val="006664DF"/>
    <w:rsid w:val="00667667"/>
    <w:rsid w:val="00667719"/>
    <w:rsid w:val="00671C60"/>
    <w:rsid w:val="00672E7A"/>
    <w:rsid w:val="006736ED"/>
    <w:rsid w:val="00673DC6"/>
    <w:rsid w:val="00674C23"/>
    <w:rsid w:val="00675241"/>
    <w:rsid w:val="00676FF0"/>
    <w:rsid w:val="00677C85"/>
    <w:rsid w:val="00680748"/>
    <w:rsid w:val="00680AF7"/>
    <w:rsid w:val="006817C2"/>
    <w:rsid w:val="00681CD4"/>
    <w:rsid w:val="0068211C"/>
    <w:rsid w:val="006827E4"/>
    <w:rsid w:val="00684BBD"/>
    <w:rsid w:val="006851AB"/>
    <w:rsid w:val="006867F9"/>
    <w:rsid w:val="00686948"/>
    <w:rsid w:val="006876B7"/>
    <w:rsid w:val="00691CC4"/>
    <w:rsid w:val="0069273F"/>
    <w:rsid w:val="00693BED"/>
    <w:rsid w:val="006942F4"/>
    <w:rsid w:val="006950B9"/>
    <w:rsid w:val="00695779"/>
    <w:rsid w:val="00695965"/>
    <w:rsid w:val="006960B5"/>
    <w:rsid w:val="006A1B9F"/>
    <w:rsid w:val="006A3251"/>
    <w:rsid w:val="006A3E2C"/>
    <w:rsid w:val="006A3F90"/>
    <w:rsid w:val="006A5CF6"/>
    <w:rsid w:val="006A7B8B"/>
    <w:rsid w:val="006B04CE"/>
    <w:rsid w:val="006B17E1"/>
    <w:rsid w:val="006B3540"/>
    <w:rsid w:val="006B4C68"/>
    <w:rsid w:val="006B53E2"/>
    <w:rsid w:val="006B5478"/>
    <w:rsid w:val="006C0080"/>
    <w:rsid w:val="006C1C1B"/>
    <w:rsid w:val="006C1DD6"/>
    <w:rsid w:val="006C346C"/>
    <w:rsid w:val="006C3518"/>
    <w:rsid w:val="006C3FD7"/>
    <w:rsid w:val="006C44E9"/>
    <w:rsid w:val="006C4C77"/>
    <w:rsid w:val="006C7539"/>
    <w:rsid w:val="006C7D23"/>
    <w:rsid w:val="006D1BF1"/>
    <w:rsid w:val="006D30CA"/>
    <w:rsid w:val="006D34BA"/>
    <w:rsid w:val="006D3FDB"/>
    <w:rsid w:val="006D4845"/>
    <w:rsid w:val="006D658C"/>
    <w:rsid w:val="006D77EE"/>
    <w:rsid w:val="006E25C5"/>
    <w:rsid w:val="006E282A"/>
    <w:rsid w:val="006E3482"/>
    <w:rsid w:val="006E4DEC"/>
    <w:rsid w:val="006E59B8"/>
    <w:rsid w:val="006E5F96"/>
    <w:rsid w:val="006E6627"/>
    <w:rsid w:val="006E67EA"/>
    <w:rsid w:val="006F0A51"/>
    <w:rsid w:val="006F2050"/>
    <w:rsid w:val="006F255E"/>
    <w:rsid w:val="006F354E"/>
    <w:rsid w:val="006F3D64"/>
    <w:rsid w:val="006F5D4E"/>
    <w:rsid w:val="006F647A"/>
    <w:rsid w:val="006F746C"/>
    <w:rsid w:val="006F7A4C"/>
    <w:rsid w:val="00700561"/>
    <w:rsid w:val="00700B1B"/>
    <w:rsid w:val="00700BA1"/>
    <w:rsid w:val="00702AC5"/>
    <w:rsid w:val="007045E2"/>
    <w:rsid w:val="00704FE4"/>
    <w:rsid w:val="00705DFE"/>
    <w:rsid w:val="007117C0"/>
    <w:rsid w:val="00713DB8"/>
    <w:rsid w:val="00715B36"/>
    <w:rsid w:val="007164AA"/>
    <w:rsid w:val="007172F1"/>
    <w:rsid w:val="00720386"/>
    <w:rsid w:val="00720AF1"/>
    <w:rsid w:val="00720EDD"/>
    <w:rsid w:val="0072118D"/>
    <w:rsid w:val="00721618"/>
    <w:rsid w:val="00721B86"/>
    <w:rsid w:val="00721F36"/>
    <w:rsid w:val="00722326"/>
    <w:rsid w:val="00722B5D"/>
    <w:rsid w:val="00725EA1"/>
    <w:rsid w:val="00726A4A"/>
    <w:rsid w:val="007333B9"/>
    <w:rsid w:val="0073427D"/>
    <w:rsid w:val="0073540A"/>
    <w:rsid w:val="007412C3"/>
    <w:rsid w:val="0074344B"/>
    <w:rsid w:val="00743CA8"/>
    <w:rsid w:val="007444F7"/>
    <w:rsid w:val="00745E9A"/>
    <w:rsid w:val="0075079F"/>
    <w:rsid w:val="00750EA1"/>
    <w:rsid w:val="00752484"/>
    <w:rsid w:val="007575E9"/>
    <w:rsid w:val="007577DC"/>
    <w:rsid w:val="0076214F"/>
    <w:rsid w:val="00764377"/>
    <w:rsid w:val="007649B9"/>
    <w:rsid w:val="00765FC2"/>
    <w:rsid w:val="00770B75"/>
    <w:rsid w:val="00771668"/>
    <w:rsid w:val="007724C7"/>
    <w:rsid w:val="00772BE1"/>
    <w:rsid w:val="007730F1"/>
    <w:rsid w:val="007737B6"/>
    <w:rsid w:val="00774AF0"/>
    <w:rsid w:val="00774F22"/>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A05ED"/>
    <w:rsid w:val="007A15DB"/>
    <w:rsid w:val="007A45CE"/>
    <w:rsid w:val="007A55B0"/>
    <w:rsid w:val="007A6A94"/>
    <w:rsid w:val="007A6C54"/>
    <w:rsid w:val="007A6E48"/>
    <w:rsid w:val="007A705F"/>
    <w:rsid w:val="007B0DDC"/>
    <w:rsid w:val="007B11DD"/>
    <w:rsid w:val="007B2073"/>
    <w:rsid w:val="007B24CD"/>
    <w:rsid w:val="007B262D"/>
    <w:rsid w:val="007B5415"/>
    <w:rsid w:val="007C0902"/>
    <w:rsid w:val="007C0E6F"/>
    <w:rsid w:val="007C1F3E"/>
    <w:rsid w:val="007C2B34"/>
    <w:rsid w:val="007C3890"/>
    <w:rsid w:val="007C3E50"/>
    <w:rsid w:val="007C3F92"/>
    <w:rsid w:val="007C62EF"/>
    <w:rsid w:val="007C709C"/>
    <w:rsid w:val="007D0172"/>
    <w:rsid w:val="007D0449"/>
    <w:rsid w:val="007D0F81"/>
    <w:rsid w:val="007D1BA4"/>
    <w:rsid w:val="007D2AAE"/>
    <w:rsid w:val="007D407D"/>
    <w:rsid w:val="007D4512"/>
    <w:rsid w:val="007D670D"/>
    <w:rsid w:val="007D7A92"/>
    <w:rsid w:val="007D7EA9"/>
    <w:rsid w:val="007E06DB"/>
    <w:rsid w:val="007E3B6A"/>
    <w:rsid w:val="007E3C8A"/>
    <w:rsid w:val="007E3F10"/>
    <w:rsid w:val="007E7D06"/>
    <w:rsid w:val="007F0B07"/>
    <w:rsid w:val="007F0D98"/>
    <w:rsid w:val="007F1CE6"/>
    <w:rsid w:val="007F2E0A"/>
    <w:rsid w:val="007F4762"/>
    <w:rsid w:val="007F47D9"/>
    <w:rsid w:val="007F7C1B"/>
    <w:rsid w:val="007F7C6E"/>
    <w:rsid w:val="007F7CEF"/>
    <w:rsid w:val="00800C2E"/>
    <w:rsid w:val="00802DDE"/>
    <w:rsid w:val="008032DD"/>
    <w:rsid w:val="0080435B"/>
    <w:rsid w:val="008052B0"/>
    <w:rsid w:val="00805D85"/>
    <w:rsid w:val="00806546"/>
    <w:rsid w:val="00807513"/>
    <w:rsid w:val="00810DB9"/>
    <w:rsid w:val="008138BD"/>
    <w:rsid w:val="00813FDE"/>
    <w:rsid w:val="008147E7"/>
    <w:rsid w:val="00814A8E"/>
    <w:rsid w:val="00815E6F"/>
    <w:rsid w:val="00817315"/>
    <w:rsid w:val="0082146C"/>
    <w:rsid w:val="008217FB"/>
    <w:rsid w:val="00821E01"/>
    <w:rsid w:val="008225C9"/>
    <w:rsid w:val="00822631"/>
    <w:rsid w:val="008234B0"/>
    <w:rsid w:val="00824CBF"/>
    <w:rsid w:val="00826653"/>
    <w:rsid w:val="00827DE9"/>
    <w:rsid w:val="008351EE"/>
    <w:rsid w:val="00836007"/>
    <w:rsid w:val="00841729"/>
    <w:rsid w:val="00841AD3"/>
    <w:rsid w:val="008425D0"/>
    <w:rsid w:val="0084334C"/>
    <w:rsid w:val="00843642"/>
    <w:rsid w:val="00843E58"/>
    <w:rsid w:val="0084478E"/>
    <w:rsid w:val="00844A61"/>
    <w:rsid w:val="00850C1C"/>
    <w:rsid w:val="00851368"/>
    <w:rsid w:val="00851AD2"/>
    <w:rsid w:val="00852869"/>
    <w:rsid w:val="00854867"/>
    <w:rsid w:val="00856274"/>
    <w:rsid w:val="00856558"/>
    <w:rsid w:val="00856DB6"/>
    <w:rsid w:val="008572F7"/>
    <w:rsid w:val="008573DE"/>
    <w:rsid w:val="00857F56"/>
    <w:rsid w:val="0086024D"/>
    <w:rsid w:val="00860487"/>
    <w:rsid w:val="008606E9"/>
    <w:rsid w:val="008613B8"/>
    <w:rsid w:val="0086339E"/>
    <w:rsid w:val="00864921"/>
    <w:rsid w:val="0086664F"/>
    <w:rsid w:val="00866BFC"/>
    <w:rsid w:val="0086736A"/>
    <w:rsid w:val="008674B6"/>
    <w:rsid w:val="008676F3"/>
    <w:rsid w:val="00871F8E"/>
    <w:rsid w:val="00872276"/>
    <w:rsid w:val="00872E44"/>
    <w:rsid w:val="00873017"/>
    <w:rsid w:val="00873F89"/>
    <w:rsid w:val="00876268"/>
    <w:rsid w:val="008767E4"/>
    <w:rsid w:val="0087683D"/>
    <w:rsid w:val="00877121"/>
    <w:rsid w:val="00881271"/>
    <w:rsid w:val="00881B97"/>
    <w:rsid w:val="00882C99"/>
    <w:rsid w:val="00883945"/>
    <w:rsid w:val="008871BE"/>
    <w:rsid w:val="00887F56"/>
    <w:rsid w:val="008909A1"/>
    <w:rsid w:val="00890DB2"/>
    <w:rsid w:val="0089240C"/>
    <w:rsid w:val="00892B7E"/>
    <w:rsid w:val="00892D09"/>
    <w:rsid w:val="00895AF0"/>
    <w:rsid w:val="00895C97"/>
    <w:rsid w:val="0089639D"/>
    <w:rsid w:val="00896D79"/>
    <w:rsid w:val="00897D59"/>
    <w:rsid w:val="008A005F"/>
    <w:rsid w:val="008A159B"/>
    <w:rsid w:val="008A1B54"/>
    <w:rsid w:val="008A401F"/>
    <w:rsid w:val="008A689A"/>
    <w:rsid w:val="008A6E06"/>
    <w:rsid w:val="008B2D5E"/>
    <w:rsid w:val="008B37DF"/>
    <w:rsid w:val="008B564C"/>
    <w:rsid w:val="008B6AC5"/>
    <w:rsid w:val="008B7F12"/>
    <w:rsid w:val="008C0CA6"/>
    <w:rsid w:val="008C0E21"/>
    <w:rsid w:val="008C1CF8"/>
    <w:rsid w:val="008C2A67"/>
    <w:rsid w:val="008C3587"/>
    <w:rsid w:val="008C45E1"/>
    <w:rsid w:val="008D11E6"/>
    <w:rsid w:val="008D17C5"/>
    <w:rsid w:val="008D2D6C"/>
    <w:rsid w:val="008D36CD"/>
    <w:rsid w:val="008D3839"/>
    <w:rsid w:val="008D4015"/>
    <w:rsid w:val="008D4571"/>
    <w:rsid w:val="008D4DCD"/>
    <w:rsid w:val="008D4E10"/>
    <w:rsid w:val="008D5677"/>
    <w:rsid w:val="008D6489"/>
    <w:rsid w:val="008D7010"/>
    <w:rsid w:val="008D7F12"/>
    <w:rsid w:val="008E0238"/>
    <w:rsid w:val="008E1598"/>
    <w:rsid w:val="008E166F"/>
    <w:rsid w:val="008E3695"/>
    <w:rsid w:val="008E4093"/>
    <w:rsid w:val="008E4468"/>
    <w:rsid w:val="008E4DEC"/>
    <w:rsid w:val="008E4F2B"/>
    <w:rsid w:val="008E55AE"/>
    <w:rsid w:val="008E67CE"/>
    <w:rsid w:val="008E6929"/>
    <w:rsid w:val="008E69BF"/>
    <w:rsid w:val="008E7DE7"/>
    <w:rsid w:val="008F0ABB"/>
    <w:rsid w:val="008F1EF5"/>
    <w:rsid w:val="008F356B"/>
    <w:rsid w:val="008F38C7"/>
    <w:rsid w:val="008F3C4D"/>
    <w:rsid w:val="008F760B"/>
    <w:rsid w:val="00900C1A"/>
    <w:rsid w:val="00901D10"/>
    <w:rsid w:val="009032EB"/>
    <w:rsid w:val="009041C1"/>
    <w:rsid w:val="009052FB"/>
    <w:rsid w:val="00905804"/>
    <w:rsid w:val="009070F0"/>
    <w:rsid w:val="00910F15"/>
    <w:rsid w:val="0091372C"/>
    <w:rsid w:val="0091565C"/>
    <w:rsid w:val="00915A66"/>
    <w:rsid w:val="00915D04"/>
    <w:rsid w:val="00915EEF"/>
    <w:rsid w:val="009170F7"/>
    <w:rsid w:val="00920686"/>
    <w:rsid w:val="00921681"/>
    <w:rsid w:val="00921962"/>
    <w:rsid w:val="00922425"/>
    <w:rsid w:val="00926242"/>
    <w:rsid w:val="009273EC"/>
    <w:rsid w:val="00931305"/>
    <w:rsid w:val="00931A6A"/>
    <w:rsid w:val="009320FA"/>
    <w:rsid w:val="009347AE"/>
    <w:rsid w:val="00934B2D"/>
    <w:rsid w:val="009367E2"/>
    <w:rsid w:val="0093722E"/>
    <w:rsid w:val="00937F69"/>
    <w:rsid w:val="0094223C"/>
    <w:rsid w:val="00942F2E"/>
    <w:rsid w:val="00944F98"/>
    <w:rsid w:val="00945544"/>
    <w:rsid w:val="00945A9B"/>
    <w:rsid w:val="00945C87"/>
    <w:rsid w:val="009507EE"/>
    <w:rsid w:val="009509E9"/>
    <w:rsid w:val="00950C03"/>
    <w:rsid w:val="00951EEA"/>
    <w:rsid w:val="009523EE"/>
    <w:rsid w:val="009525E5"/>
    <w:rsid w:val="00952A72"/>
    <w:rsid w:val="00955FBB"/>
    <w:rsid w:val="00956692"/>
    <w:rsid w:val="00957DF4"/>
    <w:rsid w:val="00960C1E"/>
    <w:rsid w:val="00960E2D"/>
    <w:rsid w:val="009623C7"/>
    <w:rsid w:val="00964535"/>
    <w:rsid w:val="00966717"/>
    <w:rsid w:val="009672A3"/>
    <w:rsid w:val="009704E5"/>
    <w:rsid w:val="009707C5"/>
    <w:rsid w:val="00970E29"/>
    <w:rsid w:val="009735E6"/>
    <w:rsid w:val="00973B58"/>
    <w:rsid w:val="00973DB7"/>
    <w:rsid w:val="009745FE"/>
    <w:rsid w:val="00975B3E"/>
    <w:rsid w:val="00975EE0"/>
    <w:rsid w:val="00976110"/>
    <w:rsid w:val="00977A94"/>
    <w:rsid w:val="00977F14"/>
    <w:rsid w:val="009813A9"/>
    <w:rsid w:val="009815CD"/>
    <w:rsid w:val="00981EAD"/>
    <w:rsid w:val="00981EBA"/>
    <w:rsid w:val="0098301A"/>
    <w:rsid w:val="0098781B"/>
    <w:rsid w:val="0099006D"/>
    <w:rsid w:val="00994DDF"/>
    <w:rsid w:val="00994EB9"/>
    <w:rsid w:val="00995920"/>
    <w:rsid w:val="00996B5E"/>
    <w:rsid w:val="00996E99"/>
    <w:rsid w:val="009A2576"/>
    <w:rsid w:val="009A2FD9"/>
    <w:rsid w:val="009A38B6"/>
    <w:rsid w:val="009A59F3"/>
    <w:rsid w:val="009A63B9"/>
    <w:rsid w:val="009A68A0"/>
    <w:rsid w:val="009B202B"/>
    <w:rsid w:val="009B3B58"/>
    <w:rsid w:val="009B3C01"/>
    <w:rsid w:val="009B42BB"/>
    <w:rsid w:val="009B4A40"/>
    <w:rsid w:val="009B5E8F"/>
    <w:rsid w:val="009B6C74"/>
    <w:rsid w:val="009B73F1"/>
    <w:rsid w:val="009C2327"/>
    <w:rsid w:val="009C5181"/>
    <w:rsid w:val="009C6626"/>
    <w:rsid w:val="009C72D3"/>
    <w:rsid w:val="009C7430"/>
    <w:rsid w:val="009D05DF"/>
    <w:rsid w:val="009D1AE9"/>
    <w:rsid w:val="009D2206"/>
    <w:rsid w:val="009D325B"/>
    <w:rsid w:val="009D36DA"/>
    <w:rsid w:val="009D3BAC"/>
    <w:rsid w:val="009D4FE9"/>
    <w:rsid w:val="009D594F"/>
    <w:rsid w:val="009D624F"/>
    <w:rsid w:val="009D694A"/>
    <w:rsid w:val="009E0C7F"/>
    <w:rsid w:val="009E1997"/>
    <w:rsid w:val="009E4092"/>
    <w:rsid w:val="009E65DD"/>
    <w:rsid w:val="009F1D78"/>
    <w:rsid w:val="009F2DBE"/>
    <w:rsid w:val="009F360C"/>
    <w:rsid w:val="009F3CD6"/>
    <w:rsid w:val="009F3D34"/>
    <w:rsid w:val="009F5289"/>
    <w:rsid w:val="009F5514"/>
    <w:rsid w:val="009F665C"/>
    <w:rsid w:val="009F7ECF"/>
    <w:rsid w:val="00A0023F"/>
    <w:rsid w:val="00A015E5"/>
    <w:rsid w:val="00A01D56"/>
    <w:rsid w:val="00A040C3"/>
    <w:rsid w:val="00A06651"/>
    <w:rsid w:val="00A07979"/>
    <w:rsid w:val="00A11AAE"/>
    <w:rsid w:val="00A11F5B"/>
    <w:rsid w:val="00A12814"/>
    <w:rsid w:val="00A12E1E"/>
    <w:rsid w:val="00A12FDA"/>
    <w:rsid w:val="00A13688"/>
    <w:rsid w:val="00A1423C"/>
    <w:rsid w:val="00A14908"/>
    <w:rsid w:val="00A14B51"/>
    <w:rsid w:val="00A16052"/>
    <w:rsid w:val="00A20C39"/>
    <w:rsid w:val="00A2102A"/>
    <w:rsid w:val="00A21160"/>
    <w:rsid w:val="00A216AA"/>
    <w:rsid w:val="00A2183E"/>
    <w:rsid w:val="00A2308A"/>
    <w:rsid w:val="00A236E1"/>
    <w:rsid w:val="00A253DC"/>
    <w:rsid w:val="00A25BCB"/>
    <w:rsid w:val="00A265CE"/>
    <w:rsid w:val="00A30A91"/>
    <w:rsid w:val="00A3295F"/>
    <w:rsid w:val="00A33D1E"/>
    <w:rsid w:val="00A34C6F"/>
    <w:rsid w:val="00A34D46"/>
    <w:rsid w:val="00A35654"/>
    <w:rsid w:val="00A369A6"/>
    <w:rsid w:val="00A373F4"/>
    <w:rsid w:val="00A40368"/>
    <w:rsid w:val="00A40B7C"/>
    <w:rsid w:val="00A42A24"/>
    <w:rsid w:val="00A42C4C"/>
    <w:rsid w:val="00A43EB7"/>
    <w:rsid w:val="00A44FDC"/>
    <w:rsid w:val="00A44FEF"/>
    <w:rsid w:val="00A45FEF"/>
    <w:rsid w:val="00A464AC"/>
    <w:rsid w:val="00A472D6"/>
    <w:rsid w:val="00A5008B"/>
    <w:rsid w:val="00A5112F"/>
    <w:rsid w:val="00A5173B"/>
    <w:rsid w:val="00A51B24"/>
    <w:rsid w:val="00A52A81"/>
    <w:rsid w:val="00A53367"/>
    <w:rsid w:val="00A56195"/>
    <w:rsid w:val="00A56364"/>
    <w:rsid w:val="00A60422"/>
    <w:rsid w:val="00A618EF"/>
    <w:rsid w:val="00A64045"/>
    <w:rsid w:val="00A640E4"/>
    <w:rsid w:val="00A64DFC"/>
    <w:rsid w:val="00A6622C"/>
    <w:rsid w:val="00A7382F"/>
    <w:rsid w:val="00A73B8C"/>
    <w:rsid w:val="00A74286"/>
    <w:rsid w:val="00A75277"/>
    <w:rsid w:val="00A752FE"/>
    <w:rsid w:val="00A810AB"/>
    <w:rsid w:val="00A812B5"/>
    <w:rsid w:val="00A82FE0"/>
    <w:rsid w:val="00A837B1"/>
    <w:rsid w:val="00A8431B"/>
    <w:rsid w:val="00A8482E"/>
    <w:rsid w:val="00A84C96"/>
    <w:rsid w:val="00A84F27"/>
    <w:rsid w:val="00A86D92"/>
    <w:rsid w:val="00A86DF5"/>
    <w:rsid w:val="00A87560"/>
    <w:rsid w:val="00A90D09"/>
    <w:rsid w:val="00A91ABA"/>
    <w:rsid w:val="00A91BE5"/>
    <w:rsid w:val="00A920A8"/>
    <w:rsid w:val="00A94A83"/>
    <w:rsid w:val="00A9535D"/>
    <w:rsid w:val="00A97002"/>
    <w:rsid w:val="00A97A29"/>
    <w:rsid w:val="00A97EE2"/>
    <w:rsid w:val="00AA0A98"/>
    <w:rsid w:val="00AA2025"/>
    <w:rsid w:val="00AA2334"/>
    <w:rsid w:val="00AA2506"/>
    <w:rsid w:val="00AA27DA"/>
    <w:rsid w:val="00AA581F"/>
    <w:rsid w:val="00AA598D"/>
    <w:rsid w:val="00AA5AE7"/>
    <w:rsid w:val="00AA7092"/>
    <w:rsid w:val="00AA78DC"/>
    <w:rsid w:val="00AB041C"/>
    <w:rsid w:val="00AB1270"/>
    <w:rsid w:val="00AB199C"/>
    <w:rsid w:val="00AB664E"/>
    <w:rsid w:val="00AB7948"/>
    <w:rsid w:val="00AB7B43"/>
    <w:rsid w:val="00AB7E17"/>
    <w:rsid w:val="00AC039F"/>
    <w:rsid w:val="00AC5877"/>
    <w:rsid w:val="00AC679B"/>
    <w:rsid w:val="00AD134F"/>
    <w:rsid w:val="00AD287A"/>
    <w:rsid w:val="00AD4328"/>
    <w:rsid w:val="00AD6239"/>
    <w:rsid w:val="00AD6388"/>
    <w:rsid w:val="00AD75A9"/>
    <w:rsid w:val="00AD777E"/>
    <w:rsid w:val="00AD7D57"/>
    <w:rsid w:val="00AD7E03"/>
    <w:rsid w:val="00AD7F25"/>
    <w:rsid w:val="00AE224C"/>
    <w:rsid w:val="00AE3650"/>
    <w:rsid w:val="00AE4853"/>
    <w:rsid w:val="00AE5B27"/>
    <w:rsid w:val="00AE6801"/>
    <w:rsid w:val="00AE6E53"/>
    <w:rsid w:val="00AF0EAF"/>
    <w:rsid w:val="00AF1352"/>
    <w:rsid w:val="00AF1CA3"/>
    <w:rsid w:val="00AF1CEF"/>
    <w:rsid w:val="00AF5886"/>
    <w:rsid w:val="00AF6B65"/>
    <w:rsid w:val="00AF738F"/>
    <w:rsid w:val="00B01222"/>
    <w:rsid w:val="00B0187F"/>
    <w:rsid w:val="00B0357F"/>
    <w:rsid w:val="00B041F4"/>
    <w:rsid w:val="00B04BD3"/>
    <w:rsid w:val="00B070CE"/>
    <w:rsid w:val="00B1267E"/>
    <w:rsid w:val="00B12832"/>
    <w:rsid w:val="00B128B5"/>
    <w:rsid w:val="00B1307E"/>
    <w:rsid w:val="00B14EA7"/>
    <w:rsid w:val="00B15775"/>
    <w:rsid w:val="00B16275"/>
    <w:rsid w:val="00B21369"/>
    <w:rsid w:val="00B22721"/>
    <w:rsid w:val="00B2409C"/>
    <w:rsid w:val="00B24184"/>
    <w:rsid w:val="00B24C9B"/>
    <w:rsid w:val="00B254C6"/>
    <w:rsid w:val="00B25B82"/>
    <w:rsid w:val="00B26F08"/>
    <w:rsid w:val="00B33732"/>
    <w:rsid w:val="00B33834"/>
    <w:rsid w:val="00B33D58"/>
    <w:rsid w:val="00B36132"/>
    <w:rsid w:val="00B366A0"/>
    <w:rsid w:val="00B40C82"/>
    <w:rsid w:val="00B42F80"/>
    <w:rsid w:val="00B44F9B"/>
    <w:rsid w:val="00B458D2"/>
    <w:rsid w:val="00B469B8"/>
    <w:rsid w:val="00B477AA"/>
    <w:rsid w:val="00B511B1"/>
    <w:rsid w:val="00B539A8"/>
    <w:rsid w:val="00B53D88"/>
    <w:rsid w:val="00B57E44"/>
    <w:rsid w:val="00B62912"/>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DD9"/>
    <w:rsid w:val="00B92720"/>
    <w:rsid w:val="00B92AD3"/>
    <w:rsid w:val="00B94097"/>
    <w:rsid w:val="00B96275"/>
    <w:rsid w:val="00B97B96"/>
    <w:rsid w:val="00BA0926"/>
    <w:rsid w:val="00BA19EA"/>
    <w:rsid w:val="00BA2F73"/>
    <w:rsid w:val="00BA329C"/>
    <w:rsid w:val="00BA38CD"/>
    <w:rsid w:val="00BA3E6D"/>
    <w:rsid w:val="00BA48F6"/>
    <w:rsid w:val="00BA54F5"/>
    <w:rsid w:val="00BA7C08"/>
    <w:rsid w:val="00BA7FA9"/>
    <w:rsid w:val="00BB151C"/>
    <w:rsid w:val="00BB1A88"/>
    <w:rsid w:val="00BB1B23"/>
    <w:rsid w:val="00BB1F27"/>
    <w:rsid w:val="00BB30AB"/>
    <w:rsid w:val="00BB486E"/>
    <w:rsid w:val="00BB5FED"/>
    <w:rsid w:val="00BB62A9"/>
    <w:rsid w:val="00BB7CA0"/>
    <w:rsid w:val="00BC044D"/>
    <w:rsid w:val="00BC14C9"/>
    <w:rsid w:val="00BC3EDC"/>
    <w:rsid w:val="00BC5D8D"/>
    <w:rsid w:val="00BC6403"/>
    <w:rsid w:val="00BC7AF1"/>
    <w:rsid w:val="00BD030B"/>
    <w:rsid w:val="00BD0F4E"/>
    <w:rsid w:val="00BD0F79"/>
    <w:rsid w:val="00BD2329"/>
    <w:rsid w:val="00BD2469"/>
    <w:rsid w:val="00BD3554"/>
    <w:rsid w:val="00BD3719"/>
    <w:rsid w:val="00BD3C18"/>
    <w:rsid w:val="00BD430D"/>
    <w:rsid w:val="00BD4EF8"/>
    <w:rsid w:val="00BD4FFF"/>
    <w:rsid w:val="00BD6424"/>
    <w:rsid w:val="00BD7B4D"/>
    <w:rsid w:val="00BE11A5"/>
    <w:rsid w:val="00BE1DCB"/>
    <w:rsid w:val="00BE2DEC"/>
    <w:rsid w:val="00BE42B5"/>
    <w:rsid w:val="00BE4709"/>
    <w:rsid w:val="00BE5737"/>
    <w:rsid w:val="00BE615D"/>
    <w:rsid w:val="00BE6A94"/>
    <w:rsid w:val="00BE6DE0"/>
    <w:rsid w:val="00BF06D9"/>
    <w:rsid w:val="00BF0A87"/>
    <w:rsid w:val="00BF1407"/>
    <w:rsid w:val="00BF1830"/>
    <w:rsid w:val="00BF1E89"/>
    <w:rsid w:val="00BF25A0"/>
    <w:rsid w:val="00BF2649"/>
    <w:rsid w:val="00BF2D1A"/>
    <w:rsid w:val="00BF7A8C"/>
    <w:rsid w:val="00C0297C"/>
    <w:rsid w:val="00C029B2"/>
    <w:rsid w:val="00C032A8"/>
    <w:rsid w:val="00C03BB9"/>
    <w:rsid w:val="00C04487"/>
    <w:rsid w:val="00C04F43"/>
    <w:rsid w:val="00C05B04"/>
    <w:rsid w:val="00C10594"/>
    <w:rsid w:val="00C11FA2"/>
    <w:rsid w:val="00C12AAF"/>
    <w:rsid w:val="00C13610"/>
    <w:rsid w:val="00C14B7E"/>
    <w:rsid w:val="00C14C1B"/>
    <w:rsid w:val="00C15387"/>
    <w:rsid w:val="00C16DF1"/>
    <w:rsid w:val="00C17326"/>
    <w:rsid w:val="00C21726"/>
    <w:rsid w:val="00C22435"/>
    <w:rsid w:val="00C22E4F"/>
    <w:rsid w:val="00C24966"/>
    <w:rsid w:val="00C24A4E"/>
    <w:rsid w:val="00C26E07"/>
    <w:rsid w:val="00C30691"/>
    <w:rsid w:val="00C3083F"/>
    <w:rsid w:val="00C30CAB"/>
    <w:rsid w:val="00C31F6E"/>
    <w:rsid w:val="00C340E1"/>
    <w:rsid w:val="00C35260"/>
    <w:rsid w:val="00C355D8"/>
    <w:rsid w:val="00C36613"/>
    <w:rsid w:val="00C3755F"/>
    <w:rsid w:val="00C401DB"/>
    <w:rsid w:val="00C42AC6"/>
    <w:rsid w:val="00C42CC5"/>
    <w:rsid w:val="00C43D13"/>
    <w:rsid w:val="00C44187"/>
    <w:rsid w:val="00C453CA"/>
    <w:rsid w:val="00C50251"/>
    <w:rsid w:val="00C52410"/>
    <w:rsid w:val="00C55BB0"/>
    <w:rsid w:val="00C61D7F"/>
    <w:rsid w:val="00C622F2"/>
    <w:rsid w:val="00C74624"/>
    <w:rsid w:val="00C7467C"/>
    <w:rsid w:val="00C82706"/>
    <w:rsid w:val="00C82A59"/>
    <w:rsid w:val="00C82A62"/>
    <w:rsid w:val="00C83B74"/>
    <w:rsid w:val="00C87016"/>
    <w:rsid w:val="00C87017"/>
    <w:rsid w:val="00C8752A"/>
    <w:rsid w:val="00C87C09"/>
    <w:rsid w:val="00C90EC0"/>
    <w:rsid w:val="00C92F15"/>
    <w:rsid w:val="00C93119"/>
    <w:rsid w:val="00C95248"/>
    <w:rsid w:val="00C95CB5"/>
    <w:rsid w:val="00C95E4E"/>
    <w:rsid w:val="00C95EDC"/>
    <w:rsid w:val="00C96108"/>
    <w:rsid w:val="00C97029"/>
    <w:rsid w:val="00C9717D"/>
    <w:rsid w:val="00C97429"/>
    <w:rsid w:val="00CA0A36"/>
    <w:rsid w:val="00CA0B80"/>
    <w:rsid w:val="00CA13B1"/>
    <w:rsid w:val="00CA2E69"/>
    <w:rsid w:val="00CA302F"/>
    <w:rsid w:val="00CA3B94"/>
    <w:rsid w:val="00CA6A76"/>
    <w:rsid w:val="00CB0D81"/>
    <w:rsid w:val="00CB2C07"/>
    <w:rsid w:val="00CB399B"/>
    <w:rsid w:val="00CB6128"/>
    <w:rsid w:val="00CB63E6"/>
    <w:rsid w:val="00CB78CF"/>
    <w:rsid w:val="00CC1A1D"/>
    <w:rsid w:val="00CC283E"/>
    <w:rsid w:val="00CC2DD1"/>
    <w:rsid w:val="00CC44E1"/>
    <w:rsid w:val="00CC52F1"/>
    <w:rsid w:val="00CC59CB"/>
    <w:rsid w:val="00CC7632"/>
    <w:rsid w:val="00CD1DF0"/>
    <w:rsid w:val="00CD24C7"/>
    <w:rsid w:val="00CD2FE3"/>
    <w:rsid w:val="00CD4B5B"/>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2360"/>
    <w:rsid w:val="00D0446D"/>
    <w:rsid w:val="00D04DEE"/>
    <w:rsid w:val="00D050E6"/>
    <w:rsid w:val="00D07407"/>
    <w:rsid w:val="00D07D6B"/>
    <w:rsid w:val="00D1025E"/>
    <w:rsid w:val="00D105A4"/>
    <w:rsid w:val="00D111F9"/>
    <w:rsid w:val="00D125AA"/>
    <w:rsid w:val="00D14746"/>
    <w:rsid w:val="00D151B2"/>
    <w:rsid w:val="00D15DF7"/>
    <w:rsid w:val="00D17B1D"/>
    <w:rsid w:val="00D20D36"/>
    <w:rsid w:val="00D223AB"/>
    <w:rsid w:val="00D22E25"/>
    <w:rsid w:val="00D23658"/>
    <w:rsid w:val="00D26858"/>
    <w:rsid w:val="00D27FF6"/>
    <w:rsid w:val="00D31935"/>
    <w:rsid w:val="00D3279E"/>
    <w:rsid w:val="00D337A8"/>
    <w:rsid w:val="00D353B6"/>
    <w:rsid w:val="00D4437B"/>
    <w:rsid w:val="00D4548E"/>
    <w:rsid w:val="00D46D9A"/>
    <w:rsid w:val="00D47A86"/>
    <w:rsid w:val="00D50962"/>
    <w:rsid w:val="00D50E02"/>
    <w:rsid w:val="00D51A79"/>
    <w:rsid w:val="00D5234C"/>
    <w:rsid w:val="00D53996"/>
    <w:rsid w:val="00D53C0D"/>
    <w:rsid w:val="00D53DD9"/>
    <w:rsid w:val="00D5506A"/>
    <w:rsid w:val="00D568D5"/>
    <w:rsid w:val="00D621DB"/>
    <w:rsid w:val="00D62EAF"/>
    <w:rsid w:val="00D636DA"/>
    <w:rsid w:val="00D63869"/>
    <w:rsid w:val="00D639C6"/>
    <w:rsid w:val="00D65B4D"/>
    <w:rsid w:val="00D65EE9"/>
    <w:rsid w:val="00D65FAE"/>
    <w:rsid w:val="00D66059"/>
    <w:rsid w:val="00D66254"/>
    <w:rsid w:val="00D66A92"/>
    <w:rsid w:val="00D676A6"/>
    <w:rsid w:val="00D70818"/>
    <w:rsid w:val="00D71190"/>
    <w:rsid w:val="00D7136A"/>
    <w:rsid w:val="00D71CE0"/>
    <w:rsid w:val="00D721AE"/>
    <w:rsid w:val="00D7224A"/>
    <w:rsid w:val="00D72BDE"/>
    <w:rsid w:val="00D733A5"/>
    <w:rsid w:val="00D74192"/>
    <w:rsid w:val="00D75577"/>
    <w:rsid w:val="00D80814"/>
    <w:rsid w:val="00D81723"/>
    <w:rsid w:val="00D825C6"/>
    <w:rsid w:val="00D84222"/>
    <w:rsid w:val="00D85693"/>
    <w:rsid w:val="00D907AE"/>
    <w:rsid w:val="00D90CB1"/>
    <w:rsid w:val="00D9157D"/>
    <w:rsid w:val="00D930B8"/>
    <w:rsid w:val="00D94546"/>
    <w:rsid w:val="00D96BBA"/>
    <w:rsid w:val="00D975BC"/>
    <w:rsid w:val="00D97E54"/>
    <w:rsid w:val="00DA034F"/>
    <w:rsid w:val="00DA0719"/>
    <w:rsid w:val="00DA1500"/>
    <w:rsid w:val="00DA3582"/>
    <w:rsid w:val="00DA44F1"/>
    <w:rsid w:val="00DB1161"/>
    <w:rsid w:val="00DB2061"/>
    <w:rsid w:val="00DB3B2C"/>
    <w:rsid w:val="00DB3E90"/>
    <w:rsid w:val="00DB618B"/>
    <w:rsid w:val="00DB6A22"/>
    <w:rsid w:val="00DB6B1B"/>
    <w:rsid w:val="00DB79FD"/>
    <w:rsid w:val="00DB7C9F"/>
    <w:rsid w:val="00DC0303"/>
    <w:rsid w:val="00DC6BB7"/>
    <w:rsid w:val="00DC7212"/>
    <w:rsid w:val="00DD100F"/>
    <w:rsid w:val="00DD10BA"/>
    <w:rsid w:val="00DD2A3A"/>
    <w:rsid w:val="00DD399E"/>
    <w:rsid w:val="00DD49F6"/>
    <w:rsid w:val="00DD49F9"/>
    <w:rsid w:val="00DD579C"/>
    <w:rsid w:val="00DD57EA"/>
    <w:rsid w:val="00DE28AA"/>
    <w:rsid w:val="00DE4AD6"/>
    <w:rsid w:val="00DE4FFC"/>
    <w:rsid w:val="00DE507C"/>
    <w:rsid w:val="00DE6C1C"/>
    <w:rsid w:val="00DF0AAB"/>
    <w:rsid w:val="00DF12D7"/>
    <w:rsid w:val="00DF138A"/>
    <w:rsid w:val="00DF2023"/>
    <w:rsid w:val="00DF2B45"/>
    <w:rsid w:val="00DF2CBB"/>
    <w:rsid w:val="00DF3B5B"/>
    <w:rsid w:val="00DF405D"/>
    <w:rsid w:val="00DF6275"/>
    <w:rsid w:val="00DF6567"/>
    <w:rsid w:val="00DF6EBD"/>
    <w:rsid w:val="00DF76EB"/>
    <w:rsid w:val="00DF7A02"/>
    <w:rsid w:val="00DF7C6D"/>
    <w:rsid w:val="00E0213D"/>
    <w:rsid w:val="00E04317"/>
    <w:rsid w:val="00E04FEC"/>
    <w:rsid w:val="00E10961"/>
    <w:rsid w:val="00E10DA6"/>
    <w:rsid w:val="00E1161A"/>
    <w:rsid w:val="00E134F2"/>
    <w:rsid w:val="00E13B23"/>
    <w:rsid w:val="00E13D5D"/>
    <w:rsid w:val="00E1411A"/>
    <w:rsid w:val="00E15F22"/>
    <w:rsid w:val="00E16007"/>
    <w:rsid w:val="00E16886"/>
    <w:rsid w:val="00E16CD5"/>
    <w:rsid w:val="00E17518"/>
    <w:rsid w:val="00E200AF"/>
    <w:rsid w:val="00E20477"/>
    <w:rsid w:val="00E20C21"/>
    <w:rsid w:val="00E219C8"/>
    <w:rsid w:val="00E236DD"/>
    <w:rsid w:val="00E263F0"/>
    <w:rsid w:val="00E272C2"/>
    <w:rsid w:val="00E27A71"/>
    <w:rsid w:val="00E306EA"/>
    <w:rsid w:val="00E31AE0"/>
    <w:rsid w:val="00E32312"/>
    <w:rsid w:val="00E3662B"/>
    <w:rsid w:val="00E401D2"/>
    <w:rsid w:val="00E4156B"/>
    <w:rsid w:val="00E420F3"/>
    <w:rsid w:val="00E42E3C"/>
    <w:rsid w:val="00E445F6"/>
    <w:rsid w:val="00E44A79"/>
    <w:rsid w:val="00E44FFD"/>
    <w:rsid w:val="00E45229"/>
    <w:rsid w:val="00E47A50"/>
    <w:rsid w:val="00E47DC8"/>
    <w:rsid w:val="00E5039C"/>
    <w:rsid w:val="00E515BC"/>
    <w:rsid w:val="00E51C07"/>
    <w:rsid w:val="00E5218D"/>
    <w:rsid w:val="00E5368B"/>
    <w:rsid w:val="00E54255"/>
    <w:rsid w:val="00E54913"/>
    <w:rsid w:val="00E54CB6"/>
    <w:rsid w:val="00E55E89"/>
    <w:rsid w:val="00E56B7C"/>
    <w:rsid w:val="00E56CB4"/>
    <w:rsid w:val="00E6013A"/>
    <w:rsid w:val="00E61AEB"/>
    <w:rsid w:val="00E620F4"/>
    <w:rsid w:val="00E62C9D"/>
    <w:rsid w:val="00E65702"/>
    <w:rsid w:val="00E65EC3"/>
    <w:rsid w:val="00E65FE6"/>
    <w:rsid w:val="00E66829"/>
    <w:rsid w:val="00E7106F"/>
    <w:rsid w:val="00E711DF"/>
    <w:rsid w:val="00E7152D"/>
    <w:rsid w:val="00E71AE3"/>
    <w:rsid w:val="00E71CA3"/>
    <w:rsid w:val="00E72BB1"/>
    <w:rsid w:val="00E72C52"/>
    <w:rsid w:val="00E72F11"/>
    <w:rsid w:val="00E7391A"/>
    <w:rsid w:val="00E73A4D"/>
    <w:rsid w:val="00E7425D"/>
    <w:rsid w:val="00E74427"/>
    <w:rsid w:val="00E75EDD"/>
    <w:rsid w:val="00E76583"/>
    <w:rsid w:val="00E76C43"/>
    <w:rsid w:val="00E76C6E"/>
    <w:rsid w:val="00E77C4C"/>
    <w:rsid w:val="00E77FDD"/>
    <w:rsid w:val="00E828D0"/>
    <w:rsid w:val="00E8388E"/>
    <w:rsid w:val="00E83C96"/>
    <w:rsid w:val="00E87735"/>
    <w:rsid w:val="00E91409"/>
    <w:rsid w:val="00E9218C"/>
    <w:rsid w:val="00E93691"/>
    <w:rsid w:val="00E94AB9"/>
    <w:rsid w:val="00E95C81"/>
    <w:rsid w:val="00E95F24"/>
    <w:rsid w:val="00E96F5F"/>
    <w:rsid w:val="00E97492"/>
    <w:rsid w:val="00E979D5"/>
    <w:rsid w:val="00E97F21"/>
    <w:rsid w:val="00EA011C"/>
    <w:rsid w:val="00EA199E"/>
    <w:rsid w:val="00EA47C5"/>
    <w:rsid w:val="00EA7B76"/>
    <w:rsid w:val="00EB2906"/>
    <w:rsid w:val="00EB2AA1"/>
    <w:rsid w:val="00EB407E"/>
    <w:rsid w:val="00EB416C"/>
    <w:rsid w:val="00EB5750"/>
    <w:rsid w:val="00EB5BB6"/>
    <w:rsid w:val="00EB62FE"/>
    <w:rsid w:val="00EB6AAA"/>
    <w:rsid w:val="00EC0E29"/>
    <w:rsid w:val="00EC2250"/>
    <w:rsid w:val="00EC3831"/>
    <w:rsid w:val="00EC3E8A"/>
    <w:rsid w:val="00EC4018"/>
    <w:rsid w:val="00ED0068"/>
    <w:rsid w:val="00ED1207"/>
    <w:rsid w:val="00ED16E4"/>
    <w:rsid w:val="00ED430E"/>
    <w:rsid w:val="00ED5AEA"/>
    <w:rsid w:val="00ED5D2E"/>
    <w:rsid w:val="00ED6E6A"/>
    <w:rsid w:val="00ED774F"/>
    <w:rsid w:val="00EE007A"/>
    <w:rsid w:val="00EE0AA7"/>
    <w:rsid w:val="00EE22D4"/>
    <w:rsid w:val="00EE36DF"/>
    <w:rsid w:val="00EE3B18"/>
    <w:rsid w:val="00EE44EE"/>
    <w:rsid w:val="00EE47B8"/>
    <w:rsid w:val="00EF10D6"/>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07CFC"/>
    <w:rsid w:val="00F16C58"/>
    <w:rsid w:val="00F17DFD"/>
    <w:rsid w:val="00F21166"/>
    <w:rsid w:val="00F23E23"/>
    <w:rsid w:val="00F24293"/>
    <w:rsid w:val="00F24602"/>
    <w:rsid w:val="00F26307"/>
    <w:rsid w:val="00F273F6"/>
    <w:rsid w:val="00F27D5A"/>
    <w:rsid w:val="00F31F75"/>
    <w:rsid w:val="00F33010"/>
    <w:rsid w:val="00F33874"/>
    <w:rsid w:val="00F344BF"/>
    <w:rsid w:val="00F34C8F"/>
    <w:rsid w:val="00F353A6"/>
    <w:rsid w:val="00F35881"/>
    <w:rsid w:val="00F35A5B"/>
    <w:rsid w:val="00F4071A"/>
    <w:rsid w:val="00F43977"/>
    <w:rsid w:val="00F43C57"/>
    <w:rsid w:val="00F44A8E"/>
    <w:rsid w:val="00F45E29"/>
    <w:rsid w:val="00F474E0"/>
    <w:rsid w:val="00F5101A"/>
    <w:rsid w:val="00F5270A"/>
    <w:rsid w:val="00F52A24"/>
    <w:rsid w:val="00F52DB8"/>
    <w:rsid w:val="00F547E8"/>
    <w:rsid w:val="00F56CDD"/>
    <w:rsid w:val="00F6017C"/>
    <w:rsid w:val="00F60DD4"/>
    <w:rsid w:val="00F60E55"/>
    <w:rsid w:val="00F61B4E"/>
    <w:rsid w:val="00F61C58"/>
    <w:rsid w:val="00F63DD9"/>
    <w:rsid w:val="00F7048F"/>
    <w:rsid w:val="00F70C15"/>
    <w:rsid w:val="00F70D0E"/>
    <w:rsid w:val="00F71527"/>
    <w:rsid w:val="00F73787"/>
    <w:rsid w:val="00F739A9"/>
    <w:rsid w:val="00F73ACC"/>
    <w:rsid w:val="00F75BE5"/>
    <w:rsid w:val="00F7762A"/>
    <w:rsid w:val="00F80D78"/>
    <w:rsid w:val="00F8157C"/>
    <w:rsid w:val="00F81E5B"/>
    <w:rsid w:val="00F8506D"/>
    <w:rsid w:val="00F8556F"/>
    <w:rsid w:val="00F85FA8"/>
    <w:rsid w:val="00F8657F"/>
    <w:rsid w:val="00F86815"/>
    <w:rsid w:val="00F86B59"/>
    <w:rsid w:val="00F86BA5"/>
    <w:rsid w:val="00F91278"/>
    <w:rsid w:val="00F92EA8"/>
    <w:rsid w:val="00F93369"/>
    <w:rsid w:val="00F95C68"/>
    <w:rsid w:val="00F95E65"/>
    <w:rsid w:val="00F963CF"/>
    <w:rsid w:val="00F9756F"/>
    <w:rsid w:val="00F97B9C"/>
    <w:rsid w:val="00FA035F"/>
    <w:rsid w:val="00FA225D"/>
    <w:rsid w:val="00FA39D5"/>
    <w:rsid w:val="00FA42AD"/>
    <w:rsid w:val="00FA4651"/>
    <w:rsid w:val="00FA5AFF"/>
    <w:rsid w:val="00FA6989"/>
    <w:rsid w:val="00FB2D74"/>
    <w:rsid w:val="00FB307C"/>
    <w:rsid w:val="00FB45D0"/>
    <w:rsid w:val="00FB5507"/>
    <w:rsid w:val="00FB6031"/>
    <w:rsid w:val="00FC077E"/>
    <w:rsid w:val="00FC1508"/>
    <w:rsid w:val="00FC1A14"/>
    <w:rsid w:val="00FC33B5"/>
    <w:rsid w:val="00FC72E9"/>
    <w:rsid w:val="00FD17DB"/>
    <w:rsid w:val="00FD2D1F"/>
    <w:rsid w:val="00FD38CD"/>
    <w:rsid w:val="00FD3A31"/>
    <w:rsid w:val="00FD4746"/>
    <w:rsid w:val="00FD5C28"/>
    <w:rsid w:val="00FD60AE"/>
    <w:rsid w:val="00FD6DD0"/>
    <w:rsid w:val="00FD7857"/>
    <w:rsid w:val="00FE3DB8"/>
    <w:rsid w:val="00FE4024"/>
    <w:rsid w:val="00FE423B"/>
    <w:rsid w:val="00FE46B3"/>
    <w:rsid w:val="00FE48FC"/>
    <w:rsid w:val="00FE565F"/>
    <w:rsid w:val="00FE640A"/>
    <w:rsid w:val="00FE7B9C"/>
    <w:rsid w:val="00FE7BFD"/>
    <w:rsid w:val="00FE7FF6"/>
    <w:rsid w:val="00FF0DE4"/>
    <w:rsid w:val="00FF1767"/>
    <w:rsid w:val="00FF20F3"/>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71842B2A-1D63-43D5-AEC3-C1F7BF3D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cp:lastPrinted>2015-05-11T14:40:00Z</cp:lastPrinted>
  <dcterms:created xsi:type="dcterms:W3CDTF">2015-05-11T14:41:00Z</dcterms:created>
  <dcterms:modified xsi:type="dcterms:W3CDTF">2015-05-11T14:41:00Z</dcterms:modified>
</cp:coreProperties>
</file>