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6D19A3" w:rsidP="006D19A3" w:rsidRDefault="006D19A3">
      <w:pPr>
        <w:jc w:val="center"/>
        <w:rPr>
          <w:rFonts w:ascii="Times New Roman" w:hAnsi="Times New Roman" w:cs="Times New Roman"/>
          <w:b w:val="0"/>
        </w:rPr>
      </w:pPr>
      <w:r w:rsidRPr="00B701E8">
        <w:rPr>
          <w:rFonts w:ascii="Times New Roman" w:hAnsi="Times New Roman" w:cs="Times New Roman"/>
        </w:rPr>
        <w:t>S</w:t>
      </w:r>
      <w:r>
        <w:rPr>
          <w:rFonts w:ascii="Times New Roman" w:hAnsi="Times New Roman" w:cs="Times New Roman"/>
        </w:rPr>
        <w:t>UPPLEMENTAL QUESTIONS PART B</w:t>
      </w:r>
    </w:p>
    <w:p w:rsidRPr="00B701E8" w:rsidR="006D19A3" w:rsidP="006D19A3" w:rsidRDefault="006D19A3">
      <w:pPr>
        <w:jc w:val="center"/>
        <w:rPr>
          <w:rFonts w:ascii="Times New Roman" w:hAnsi="Times New Roman" w:cs="Times New Roman"/>
          <w:b w:val="0"/>
        </w:rPr>
      </w:pPr>
      <w:r w:rsidRPr="00B701E8">
        <w:rPr>
          <w:rFonts w:ascii="Times New Roman" w:hAnsi="Times New Roman" w:cs="Times New Roman"/>
        </w:rPr>
        <w:t>U.S. Department of Commerce</w:t>
      </w:r>
    </w:p>
    <w:p w:rsidRPr="00B701E8" w:rsidR="006D19A3" w:rsidP="006D19A3" w:rsidRDefault="006D19A3">
      <w:pPr>
        <w:jc w:val="center"/>
        <w:rPr>
          <w:rFonts w:ascii="Times New Roman" w:hAnsi="Times New Roman" w:cs="Times New Roman"/>
          <w:b w:val="0"/>
        </w:rPr>
      </w:pPr>
      <w:r w:rsidRPr="00B701E8">
        <w:rPr>
          <w:rFonts w:ascii="Times New Roman" w:hAnsi="Times New Roman" w:cs="Times New Roman"/>
        </w:rPr>
        <w:t>National Oceanic &amp; Atmospheric Administration</w:t>
      </w:r>
    </w:p>
    <w:p w:rsidR="006D19A3" w:rsidP="006D19A3" w:rsidRDefault="006D19A3">
      <w:pPr>
        <w:jc w:val="center"/>
        <w:rPr>
          <w:rFonts w:ascii="Times New Roman" w:hAnsi="Times New Roman" w:cs="Times New Roman"/>
        </w:rPr>
      </w:pPr>
      <w:r w:rsidRPr="008014D1">
        <w:rPr>
          <w:rFonts w:ascii="Times New Roman" w:hAnsi="Times New Roman" w:cs="Times New Roman"/>
        </w:rPr>
        <w:t>DOC/NOAA Customer Surveys</w:t>
      </w:r>
    </w:p>
    <w:p w:rsidRPr="008014D1" w:rsidR="006D19A3" w:rsidP="006D19A3" w:rsidRDefault="00963AD1">
      <w:pPr>
        <w:jc w:val="center"/>
        <w:rPr>
          <w:rFonts w:ascii="Times New Roman" w:hAnsi="Times New Roman" w:cs="Times New Roman"/>
        </w:rPr>
      </w:pPr>
      <w:r>
        <w:rPr>
          <w:rFonts w:ascii="Times New Roman" w:hAnsi="Times New Roman" w:cs="Times New Roman"/>
        </w:rPr>
        <w:t xml:space="preserve">NOAA IT </w:t>
      </w:r>
      <w:r w:rsidR="00723FFF">
        <w:rPr>
          <w:rFonts w:ascii="Times New Roman" w:hAnsi="Times New Roman" w:cs="Times New Roman"/>
        </w:rPr>
        <w:t>Customer</w:t>
      </w:r>
      <w:r>
        <w:rPr>
          <w:rFonts w:ascii="Times New Roman" w:hAnsi="Times New Roman" w:cs="Times New Roman"/>
        </w:rPr>
        <w:t xml:space="preserve"> Surveys</w:t>
      </w:r>
    </w:p>
    <w:p w:rsidR="00F9712D" w:rsidP="006D19A3" w:rsidRDefault="006D19A3">
      <w:pPr>
        <w:autoSpaceDE w:val="0"/>
        <w:autoSpaceDN w:val="0"/>
        <w:adjustRightInd w:val="0"/>
        <w:jc w:val="center"/>
        <w:rPr>
          <w:rFonts w:ascii="Times New Roman" w:hAnsi="Times New Roman" w:cs="Times New Roman"/>
          <w:bCs/>
          <w:color w:val="auto"/>
        </w:rPr>
      </w:pPr>
      <w:r w:rsidRPr="00B701E8">
        <w:rPr>
          <w:rFonts w:ascii="Times New Roman" w:hAnsi="Times New Roman" w:cs="Times New Roman"/>
        </w:rPr>
        <w:t>OMB Con</w:t>
      </w:r>
      <w:bookmarkStart w:name="_GoBack" w:id="0"/>
      <w:bookmarkEnd w:id="0"/>
      <w:r w:rsidRPr="00B701E8">
        <w:rPr>
          <w:rFonts w:ascii="Times New Roman" w:hAnsi="Times New Roman" w:cs="Times New Roman"/>
        </w:rPr>
        <w:t>trol No. 0648-</w:t>
      </w:r>
      <w:r>
        <w:rPr>
          <w:rFonts w:ascii="Times New Roman" w:hAnsi="Times New Roman" w:cs="Times New Roman"/>
        </w:rPr>
        <w:t>0342</w:t>
      </w:r>
    </w:p>
    <w:p w:rsidR="00F9712D" w:rsidP="00F9712D" w:rsidRDefault="00F9712D">
      <w:pPr>
        <w:autoSpaceDE w:val="0"/>
        <w:autoSpaceDN w:val="0"/>
        <w:adjustRightInd w:val="0"/>
        <w:ind w:left="720"/>
        <w:rPr>
          <w:rFonts w:ascii="Times New Roman" w:hAnsi="Times New Roman" w:cs="Times New Roman"/>
          <w:bCs/>
          <w:color w:val="auto"/>
        </w:rPr>
      </w:pPr>
    </w:p>
    <w:p w:rsidR="006D19A3" w:rsidP="00F9712D" w:rsidRDefault="006D19A3">
      <w:pPr>
        <w:autoSpaceDE w:val="0"/>
        <w:autoSpaceDN w:val="0"/>
        <w:adjustRightInd w:val="0"/>
        <w:ind w:left="720"/>
        <w:rPr>
          <w:rFonts w:ascii="Times New Roman" w:hAnsi="Times New Roman" w:cs="Times New Roman"/>
          <w:bCs/>
          <w:color w:val="auto"/>
        </w:rPr>
      </w:pPr>
    </w:p>
    <w:p w:rsidRPr="00286D55" w:rsidR="00D00028" w:rsidP="00D00028" w:rsidRDefault="00D00028">
      <w:pPr>
        <w:autoSpaceDE w:val="0"/>
        <w:autoSpaceDN w:val="0"/>
        <w:adjustRightInd w:val="0"/>
        <w:ind w:left="360"/>
        <w:rPr>
          <w:rFonts w:ascii="Times New Roman" w:hAnsi="Times New Roman" w:cs="Times New Roman"/>
          <w:bCs/>
        </w:rPr>
      </w:pPr>
      <w:r w:rsidRPr="00286D55">
        <w:rPr>
          <w:rFonts w:ascii="Times New Roman" w:hAnsi="Times New Roman" w:cs="Times New Roman"/>
          <w:bCs/>
        </w:rPr>
        <w:t>COLLECTIONS OF INFORMATION EMPLOYING STATISTICAL METHODS</w:t>
      </w:r>
    </w:p>
    <w:p w:rsidR="00D00028" w:rsidP="00F9712D" w:rsidRDefault="00D00028">
      <w:pPr>
        <w:autoSpaceDE w:val="0"/>
        <w:autoSpaceDN w:val="0"/>
        <w:adjustRightInd w:val="0"/>
        <w:ind w:left="360"/>
        <w:rPr>
          <w:rFonts w:ascii="Times New Roman" w:hAnsi="Times New Roman" w:cs="Times New Roman"/>
          <w:bCs/>
          <w:color w:val="auto"/>
        </w:rPr>
      </w:pPr>
    </w:p>
    <w:p w:rsidR="00F9712D" w:rsidP="00F9712D" w:rsidRDefault="00F9712D">
      <w:pPr>
        <w:autoSpaceDE w:val="0"/>
        <w:autoSpaceDN w:val="0"/>
        <w:adjustRightInd w:val="0"/>
        <w:ind w:left="360"/>
        <w:rPr>
          <w:rFonts w:ascii="Times New Roman" w:hAnsi="Times New Roman" w:cs="Times New Roman"/>
          <w:bCs/>
        </w:rPr>
      </w:pPr>
    </w:p>
    <w:p w:rsidRPr="00286D55" w:rsidR="00F9712D" w:rsidP="00F9712D" w:rsidRDefault="00F9712D">
      <w:pPr>
        <w:numPr>
          <w:ilvl w:val="0"/>
          <w:numId w:val="1"/>
        </w:numPr>
        <w:autoSpaceDE w:val="0"/>
        <w:autoSpaceDN w:val="0"/>
        <w:adjustRightInd w:val="0"/>
        <w:rPr>
          <w:rFonts w:ascii="Times New Roman" w:hAnsi="Times New Roman" w:cs="Times New Roman"/>
          <w:bCs/>
        </w:rPr>
      </w:pPr>
      <w:r w:rsidRPr="00286D55">
        <w:rPr>
          <w:rFonts w:ascii="Times New Roman" w:hAnsi="Times New Roman" w:cs="Times New Roman"/>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F9712D" w:rsidP="00F9712D" w:rsidRDefault="00F9712D">
      <w:pPr>
        <w:autoSpaceDE w:val="0"/>
        <w:autoSpaceDN w:val="0"/>
        <w:adjustRightInd w:val="0"/>
        <w:ind w:left="360"/>
        <w:rPr>
          <w:rFonts w:ascii="Times New Roman" w:hAnsi="Times New Roman" w:cs="Times New Roman"/>
          <w:bCs/>
        </w:rPr>
      </w:pPr>
    </w:p>
    <w:p w:rsidRPr="00A4000B" w:rsidR="00A4000B" w:rsidP="00A4000B" w:rsidRDefault="00A4000B">
      <w:pPr>
        <w:ind w:left="450"/>
        <w:rPr>
          <w:rFonts w:ascii="Times New Roman" w:hAnsi="Times New Roman" w:cs="Times New Roman"/>
          <w:b w:val="0"/>
        </w:rPr>
      </w:pPr>
      <w:r w:rsidRPr="00A4000B">
        <w:rPr>
          <w:rFonts w:ascii="Times New Roman" w:hAnsi="Times New Roman" w:cs="Times New Roman"/>
          <w:b w:val="0"/>
        </w:rPr>
        <w:t xml:space="preserve">For </w:t>
      </w:r>
      <w:r>
        <w:rPr>
          <w:rFonts w:ascii="Times New Roman" w:hAnsi="Times New Roman" w:cs="Times New Roman"/>
          <w:b w:val="0"/>
        </w:rPr>
        <w:t>each</w:t>
      </w:r>
      <w:r w:rsidRPr="00A4000B">
        <w:rPr>
          <w:rFonts w:ascii="Times New Roman" w:hAnsi="Times New Roman" w:cs="Times New Roman"/>
          <w:b w:val="0"/>
        </w:rPr>
        <w:t xml:space="preserve"> survey, the universe consists of </w:t>
      </w:r>
      <w:r w:rsidR="00916AED">
        <w:rPr>
          <w:rFonts w:ascii="Times New Roman" w:hAnsi="Times New Roman" w:cs="Times New Roman"/>
          <w:b w:val="0"/>
        </w:rPr>
        <w:t>federal employees, contractors, and affiliates with a noaa.gov email address who use</w:t>
      </w:r>
      <w:r w:rsidRPr="00A4000B">
        <w:rPr>
          <w:rFonts w:ascii="Times New Roman" w:hAnsi="Times New Roman" w:cs="Times New Roman"/>
          <w:b w:val="0"/>
        </w:rPr>
        <w:t xml:space="preserve"> NOAA information, services and/or products. </w:t>
      </w:r>
      <w:r>
        <w:rPr>
          <w:rFonts w:ascii="Times New Roman" w:hAnsi="Times New Roman" w:cs="Times New Roman"/>
          <w:b w:val="0"/>
        </w:rPr>
        <w:t>Customers are surveyed upon receipt of NOAA IT services and/or products.  The annual IT customer satisfaction survey is directed to all users with a noaa.gov email address.</w:t>
      </w:r>
      <w:r w:rsidRPr="00A4000B">
        <w:rPr>
          <w:rFonts w:ascii="Times New Roman" w:hAnsi="Times New Roman" w:cs="Times New Roman"/>
          <w:b w:val="0"/>
        </w:rPr>
        <w:t xml:space="preserve"> </w:t>
      </w:r>
    </w:p>
    <w:p w:rsidRPr="00A4000B" w:rsidR="00A4000B" w:rsidP="00A4000B" w:rsidRDefault="00A4000B">
      <w:pPr>
        <w:ind w:left="450"/>
        <w:rPr>
          <w:rFonts w:ascii="Times New Roman" w:hAnsi="Times New Roman" w:cs="Times New Roman"/>
          <w:b w:val="0"/>
        </w:rPr>
      </w:pPr>
    </w:p>
    <w:p w:rsidRPr="00A4000B" w:rsidR="00A4000B" w:rsidP="00A4000B" w:rsidRDefault="00A4000B">
      <w:pPr>
        <w:ind w:left="450"/>
        <w:rPr>
          <w:rFonts w:ascii="Times New Roman" w:hAnsi="Times New Roman" w:cs="Times New Roman"/>
          <w:b w:val="0"/>
        </w:rPr>
      </w:pPr>
      <w:r w:rsidRPr="00A4000B">
        <w:rPr>
          <w:rFonts w:ascii="Times New Roman" w:hAnsi="Times New Roman" w:cs="Times New Roman"/>
          <w:b w:val="0"/>
        </w:rPr>
        <w:t>No claims are made that the respondents to each survey are statistically representative of their universes; however, all respondents are actual users of the information, products and/or services and thus their responses are considered seriously.</w:t>
      </w:r>
    </w:p>
    <w:p w:rsidRPr="00A4000B" w:rsidR="00A4000B" w:rsidP="00A4000B" w:rsidRDefault="00A4000B">
      <w:pPr>
        <w:ind w:left="450"/>
        <w:rPr>
          <w:rFonts w:ascii="Times New Roman" w:hAnsi="Times New Roman" w:cs="Times New Roman"/>
          <w:b w:val="0"/>
        </w:rPr>
      </w:pPr>
    </w:p>
    <w:p w:rsidRPr="00286D55" w:rsidR="00F9712D" w:rsidP="00F9712D" w:rsidRDefault="00F9712D">
      <w:pPr>
        <w:autoSpaceDE w:val="0"/>
        <w:autoSpaceDN w:val="0"/>
        <w:adjustRightInd w:val="0"/>
        <w:ind w:left="360"/>
        <w:rPr>
          <w:rFonts w:ascii="Times New Roman" w:hAnsi="Times New Roman" w:cs="Times New Roman"/>
          <w:bCs/>
        </w:rPr>
      </w:pPr>
    </w:p>
    <w:p w:rsidRPr="006D19A3" w:rsidR="00F9712D" w:rsidP="006D19A3" w:rsidRDefault="00F9712D">
      <w:pPr>
        <w:pStyle w:val="ListParagraph"/>
        <w:numPr>
          <w:ilvl w:val="0"/>
          <w:numId w:val="1"/>
        </w:numPr>
        <w:autoSpaceDE w:val="0"/>
        <w:autoSpaceDN w:val="0"/>
        <w:adjustRightInd w:val="0"/>
        <w:rPr>
          <w:rFonts w:ascii="Times New Roman" w:hAnsi="Times New Roman" w:cs="Times New Roman"/>
          <w:bCs/>
        </w:rPr>
      </w:pPr>
      <w:r w:rsidRPr="006D19A3">
        <w:rPr>
          <w:rFonts w:ascii="Times New Roman" w:hAnsi="Times New Roman" w:cs="Times New Roman"/>
          <w:bCs/>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F9712D" w:rsidP="00F9712D" w:rsidRDefault="00F9712D">
      <w:pPr>
        <w:autoSpaceDE w:val="0"/>
        <w:autoSpaceDN w:val="0"/>
        <w:adjustRightInd w:val="0"/>
        <w:ind w:left="360"/>
        <w:rPr>
          <w:rFonts w:ascii="Times New Roman" w:hAnsi="Times New Roman" w:cs="Times New Roman"/>
          <w:bCs/>
        </w:rPr>
      </w:pPr>
    </w:p>
    <w:p w:rsidRPr="006A3045" w:rsidR="006C5D83" w:rsidP="006C5D83" w:rsidRDefault="006C5D83">
      <w:pPr>
        <w:autoSpaceDE w:val="0"/>
        <w:autoSpaceDN w:val="0"/>
        <w:adjustRightInd w:val="0"/>
        <w:ind w:left="360"/>
        <w:rPr>
          <w:rFonts w:ascii="Times New Roman" w:hAnsi="Times New Roman" w:cs="Times New Roman"/>
          <w:b w:val="0"/>
          <w:bCs/>
          <w:color w:val="auto"/>
        </w:rPr>
      </w:pPr>
      <w:r w:rsidRPr="00C924F9">
        <w:rPr>
          <w:rFonts w:ascii="Times New Roman" w:hAnsi="Times New Roman" w:cs="Times New Roman"/>
          <w:b w:val="0"/>
          <w:bCs/>
          <w:color w:val="auto"/>
        </w:rPr>
        <w:t>There is no statistical sampling to be conducted based on the responses. All responses will be documented and reviewed to develop future strategies and actions.</w:t>
      </w:r>
    </w:p>
    <w:p w:rsidR="006C5D83" w:rsidP="006C5D83" w:rsidRDefault="006C5D83">
      <w:pPr>
        <w:autoSpaceDE w:val="0"/>
        <w:autoSpaceDN w:val="0"/>
        <w:adjustRightInd w:val="0"/>
        <w:ind w:left="360"/>
        <w:rPr>
          <w:rFonts w:ascii="Times New Roman" w:hAnsi="Times New Roman" w:cs="Times New Roman"/>
          <w:bCs/>
        </w:rPr>
      </w:pPr>
    </w:p>
    <w:p w:rsidR="006C5D83" w:rsidP="006C5D83" w:rsidRDefault="006C5D83">
      <w:pPr>
        <w:ind w:left="360"/>
        <w:rPr>
          <w:rFonts w:ascii="Times New Roman" w:hAnsi="Times New Roman" w:cs="Times New Roman"/>
          <w:b w:val="0"/>
          <w:i/>
          <w:u w:val="single"/>
        </w:rPr>
      </w:pPr>
      <w:r w:rsidRPr="00535132">
        <w:rPr>
          <w:rFonts w:ascii="Times New Roman" w:hAnsi="Times New Roman" w:cs="Times New Roman"/>
          <w:b w:val="0"/>
          <w:i/>
          <w:u w:val="single"/>
        </w:rPr>
        <w:t>Periodic Data Collection Cycles</w:t>
      </w:r>
      <w:r>
        <w:rPr>
          <w:rFonts w:ascii="Times New Roman" w:hAnsi="Times New Roman" w:cs="Times New Roman"/>
          <w:b w:val="0"/>
          <w:i/>
          <w:u w:val="single"/>
        </w:rPr>
        <w:t xml:space="preserve"> </w:t>
      </w:r>
      <w:r w:rsidRPr="00692703">
        <w:rPr>
          <w:rFonts w:ascii="Times New Roman" w:hAnsi="Times New Roman" w:cs="Times New Roman"/>
          <w:b w:val="0"/>
          <w:iCs/>
        </w:rPr>
        <w:t xml:space="preserve">The </w:t>
      </w:r>
      <w:r>
        <w:rPr>
          <w:rFonts w:ascii="Times New Roman" w:hAnsi="Times New Roman" w:cs="Times New Roman"/>
          <w:b w:val="0"/>
          <w:iCs/>
        </w:rPr>
        <w:t xml:space="preserve">annual IT customer satisfaction </w:t>
      </w:r>
      <w:r w:rsidRPr="00692703">
        <w:rPr>
          <w:rFonts w:ascii="Times New Roman" w:hAnsi="Times New Roman" w:cs="Times New Roman"/>
          <w:b w:val="0"/>
          <w:iCs/>
        </w:rPr>
        <w:t>survey will be sent once, annually, to all email participants</w:t>
      </w:r>
      <w:r>
        <w:rPr>
          <w:rFonts w:ascii="Times New Roman" w:hAnsi="Times New Roman" w:cs="Times New Roman"/>
          <w:b w:val="0"/>
          <w:iCs/>
        </w:rPr>
        <w:t>,</w:t>
      </w:r>
      <w:r w:rsidRPr="00692703">
        <w:rPr>
          <w:rFonts w:ascii="Times New Roman" w:hAnsi="Times New Roman" w:cs="Times New Roman"/>
          <w:b w:val="0"/>
          <w:iCs/>
        </w:rPr>
        <w:t xml:space="preserve"> </w:t>
      </w:r>
      <w:r>
        <w:rPr>
          <w:rFonts w:ascii="Times New Roman" w:hAnsi="Times New Roman" w:cs="Times New Roman"/>
          <w:b w:val="0"/>
          <w:iCs/>
        </w:rPr>
        <w:t xml:space="preserve">while the other IT customer satisfaction surveys will be sent </w:t>
      </w:r>
      <w:r w:rsidRPr="00692703">
        <w:rPr>
          <w:rFonts w:ascii="Times New Roman" w:hAnsi="Times New Roman" w:cs="Times New Roman"/>
          <w:b w:val="0"/>
          <w:iCs/>
        </w:rPr>
        <w:t xml:space="preserve">upon resolution of any helpdesk inquiries.  </w:t>
      </w:r>
    </w:p>
    <w:p w:rsidRPr="00286D55" w:rsidR="00F9712D" w:rsidP="00F9712D" w:rsidRDefault="00F9712D">
      <w:pPr>
        <w:autoSpaceDE w:val="0"/>
        <w:autoSpaceDN w:val="0"/>
        <w:adjustRightInd w:val="0"/>
        <w:ind w:left="360"/>
        <w:rPr>
          <w:rFonts w:ascii="Times New Roman" w:hAnsi="Times New Roman" w:cs="Times New Roman"/>
          <w:bCs/>
        </w:rPr>
      </w:pPr>
    </w:p>
    <w:p w:rsidRPr="00286D55" w:rsidR="00F9712D" w:rsidP="00F9712D" w:rsidRDefault="00F9712D">
      <w:pPr>
        <w:autoSpaceDE w:val="0"/>
        <w:autoSpaceDN w:val="0"/>
        <w:adjustRightInd w:val="0"/>
        <w:ind w:left="360"/>
        <w:rPr>
          <w:rFonts w:ascii="Times New Roman" w:hAnsi="Times New Roman" w:cs="Times New Roman"/>
          <w:bCs/>
        </w:rPr>
      </w:pPr>
    </w:p>
    <w:p w:rsidRPr="006D19A3" w:rsidR="00F9712D" w:rsidP="006D19A3" w:rsidRDefault="00F9712D">
      <w:pPr>
        <w:pStyle w:val="ListParagraph"/>
        <w:numPr>
          <w:ilvl w:val="0"/>
          <w:numId w:val="1"/>
        </w:numPr>
        <w:autoSpaceDE w:val="0"/>
        <w:autoSpaceDN w:val="0"/>
        <w:adjustRightInd w:val="0"/>
        <w:rPr>
          <w:rFonts w:ascii="Times New Roman" w:hAnsi="Times New Roman" w:cs="Times New Roman"/>
          <w:bCs/>
        </w:rPr>
      </w:pPr>
      <w:r w:rsidRPr="006D19A3">
        <w:rPr>
          <w:rFonts w:ascii="Times New Roman" w:hAnsi="Times New Roman" w:cs="Times New Roman"/>
          <w:bCs/>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9712D" w:rsidP="00F9712D" w:rsidRDefault="00F9712D">
      <w:pPr>
        <w:autoSpaceDE w:val="0"/>
        <w:autoSpaceDN w:val="0"/>
        <w:adjustRightInd w:val="0"/>
        <w:ind w:left="360"/>
        <w:rPr>
          <w:rFonts w:ascii="Times New Roman" w:hAnsi="Times New Roman" w:cs="Times New Roman"/>
          <w:bCs/>
        </w:rPr>
      </w:pPr>
    </w:p>
    <w:p w:rsidR="006C5D83" w:rsidP="006C5D83" w:rsidRDefault="00916AED">
      <w:pPr>
        <w:ind w:left="360"/>
        <w:rPr>
          <w:rFonts w:ascii="Times New Roman" w:hAnsi="Times New Roman" w:cs="Times New Roman"/>
          <w:b w:val="0"/>
        </w:rPr>
      </w:pPr>
      <w:r>
        <w:rPr>
          <w:rFonts w:ascii="Times New Roman" w:hAnsi="Times New Roman" w:cs="Times New Roman"/>
          <w:b w:val="0"/>
        </w:rPr>
        <w:lastRenderedPageBreak/>
        <w:t>The surveys will be sent to participants via email.  Follow-up emails will be used to maximize response rates with no more than three reminder emails sent to each participant.</w:t>
      </w:r>
    </w:p>
    <w:p w:rsidRPr="00535132" w:rsidR="00F9712D" w:rsidP="00F9712D" w:rsidRDefault="00F9712D">
      <w:pPr>
        <w:ind w:left="360"/>
        <w:rPr>
          <w:rFonts w:ascii="Times New Roman" w:hAnsi="Times New Roman" w:cs="Times New Roman"/>
          <w:b w:val="0"/>
        </w:rPr>
      </w:pPr>
    </w:p>
    <w:p w:rsidRPr="00286D55" w:rsidR="00F9712D" w:rsidP="00F9712D" w:rsidRDefault="00F9712D">
      <w:pPr>
        <w:autoSpaceDE w:val="0"/>
        <w:autoSpaceDN w:val="0"/>
        <w:adjustRightInd w:val="0"/>
        <w:ind w:left="360"/>
        <w:rPr>
          <w:rFonts w:ascii="Times New Roman" w:hAnsi="Times New Roman" w:cs="Times New Roman"/>
          <w:bCs/>
        </w:rPr>
      </w:pPr>
    </w:p>
    <w:p w:rsidRPr="006D19A3" w:rsidR="00F9712D" w:rsidP="006D19A3" w:rsidRDefault="00F9712D">
      <w:pPr>
        <w:pStyle w:val="ListParagraph"/>
        <w:numPr>
          <w:ilvl w:val="0"/>
          <w:numId w:val="1"/>
        </w:numPr>
        <w:autoSpaceDE w:val="0"/>
        <w:autoSpaceDN w:val="0"/>
        <w:adjustRightInd w:val="0"/>
        <w:rPr>
          <w:rFonts w:ascii="Times New Roman" w:hAnsi="Times New Roman" w:cs="Times New Roman"/>
          <w:bCs/>
        </w:rPr>
      </w:pPr>
      <w:r w:rsidRPr="006D19A3">
        <w:rPr>
          <w:rFonts w:ascii="Times New Roman" w:hAnsi="Times New Roman" w:cs="Times New Roman"/>
          <w:bCs/>
        </w:rPr>
        <w:t>Describe any tests of procedures or methods to be undertaken. Tests are encouraged as effective means to refine collections, but if ten or more test respondents are involved OMB must give prior approval.</w:t>
      </w:r>
    </w:p>
    <w:p w:rsidR="00F9712D" w:rsidP="00F9712D" w:rsidRDefault="00F9712D">
      <w:pPr>
        <w:autoSpaceDE w:val="0"/>
        <w:autoSpaceDN w:val="0"/>
        <w:adjustRightInd w:val="0"/>
        <w:ind w:left="360"/>
        <w:rPr>
          <w:rFonts w:ascii="Times New Roman" w:hAnsi="Times New Roman" w:cs="Times New Roman"/>
          <w:bCs/>
        </w:rPr>
      </w:pPr>
    </w:p>
    <w:p w:rsidRPr="00916AED" w:rsidR="00916AED" w:rsidP="00F9712D" w:rsidRDefault="00916AED">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Drafts of the surveys were tested with five federal employees who provided feedback on the content and clarify of the questions and the time to complete each survey.  Where appropriate, their suggestions were incorporated in the final surveys.</w:t>
      </w:r>
    </w:p>
    <w:p w:rsidRPr="00286D55" w:rsidR="00F9712D" w:rsidP="00F9712D" w:rsidRDefault="00F9712D">
      <w:pPr>
        <w:autoSpaceDE w:val="0"/>
        <w:autoSpaceDN w:val="0"/>
        <w:adjustRightInd w:val="0"/>
        <w:ind w:left="360"/>
        <w:rPr>
          <w:rFonts w:ascii="Times New Roman" w:hAnsi="Times New Roman" w:cs="Times New Roman"/>
          <w:bCs/>
        </w:rPr>
      </w:pPr>
    </w:p>
    <w:p w:rsidRPr="006D19A3" w:rsidR="00F9712D" w:rsidP="006D19A3" w:rsidRDefault="00F9712D">
      <w:pPr>
        <w:pStyle w:val="ListParagraph"/>
        <w:numPr>
          <w:ilvl w:val="0"/>
          <w:numId w:val="1"/>
        </w:numPr>
        <w:autoSpaceDE w:val="0"/>
        <w:autoSpaceDN w:val="0"/>
        <w:adjustRightInd w:val="0"/>
        <w:rPr>
          <w:rFonts w:ascii="Times New Roman" w:hAnsi="Times New Roman" w:cs="Times New Roman"/>
          <w:bCs/>
        </w:rPr>
      </w:pPr>
      <w:r w:rsidRPr="006D19A3">
        <w:rPr>
          <w:rFonts w:ascii="Times New Roman" w:hAnsi="Times New Roman" w:cs="Times New Roman"/>
          <w:bCs/>
        </w:rPr>
        <w:t xml:space="preserve">Provide the name and telephone number of individuals consulted on the statistical aspects of the design, and the name of the agency unit, contractor(s), grantee(s), or other person(s) who will actually collect and/or </w:t>
      </w:r>
      <w:proofErr w:type="spellStart"/>
      <w:r w:rsidRPr="006D19A3">
        <w:rPr>
          <w:rFonts w:ascii="Times New Roman" w:hAnsi="Times New Roman" w:cs="Times New Roman"/>
          <w:bCs/>
        </w:rPr>
        <w:t>analyze</w:t>
      </w:r>
      <w:proofErr w:type="spellEnd"/>
      <w:r w:rsidRPr="006D19A3">
        <w:rPr>
          <w:rFonts w:ascii="Times New Roman" w:hAnsi="Times New Roman" w:cs="Times New Roman"/>
          <w:bCs/>
        </w:rPr>
        <w:t xml:space="preserve"> the information for the agency.</w:t>
      </w:r>
    </w:p>
    <w:p w:rsidR="00F9712D" w:rsidP="00F9712D" w:rsidRDefault="00F9712D">
      <w:pPr>
        <w:autoSpaceDE w:val="0"/>
        <w:autoSpaceDN w:val="0"/>
        <w:adjustRightInd w:val="0"/>
        <w:ind w:left="360"/>
        <w:rPr>
          <w:rFonts w:ascii="Times New Roman" w:hAnsi="Times New Roman" w:cs="Times New Roman"/>
          <w:bCs/>
        </w:rPr>
      </w:pPr>
    </w:p>
    <w:p w:rsidR="00F87A33" w:rsidP="00F9712D" w:rsidRDefault="00F87A33">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 xml:space="preserve">Jeff </w:t>
      </w:r>
      <w:proofErr w:type="spellStart"/>
      <w:r>
        <w:rPr>
          <w:rFonts w:ascii="Times New Roman" w:hAnsi="Times New Roman" w:cs="Times New Roman"/>
          <w:b w:val="0"/>
          <w:bCs/>
        </w:rPr>
        <w:t>Polyakov</w:t>
      </w:r>
      <w:proofErr w:type="spellEnd"/>
      <w:r>
        <w:rPr>
          <w:rFonts w:ascii="Times New Roman" w:hAnsi="Times New Roman" w:cs="Times New Roman"/>
          <w:b w:val="0"/>
          <w:bCs/>
        </w:rPr>
        <w:t xml:space="preserve">, </w:t>
      </w:r>
      <w:hyperlink w:history="1" r:id="rId5">
        <w:r w:rsidRPr="009711BE" w:rsidR="00423871">
          <w:rPr>
            <w:rStyle w:val="Hyperlink"/>
            <w:rFonts w:ascii="Times New Roman" w:hAnsi="Times New Roman" w:cs="Times New Roman"/>
            <w:b w:val="0"/>
            <w:bCs/>
          </w:rPr>
          <w:t>Jeff.Polyakov@noaa.gov</w:t>
        </w:r>
      </w:hyperlink>
      <w:r w:rsidR="00423871">
        <w:rPr>
          <w:rFonts w:ascii="Times New Roman" w:hAnsi="Times New Roman" w:cs="Times New Roman"/>
          <w:b w:val="0"/>
          <w:bCs/>
        </w:rPr>
        <w:t>, 301-817, 4429 (NESDIS)</w:t>
      </w:r>
    </w:p>
    <w:p w:rsidRPr="00F87A33" w:rsidR="00423871" w:rsidP="00F9712D" w:rsidRDefault="00423871">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 xml:space="preserve">Alexandra Maddox, </w:t>
      </w:r>
      <w:hyperlink w:history="1" r:id="rId6">
        <w:r w:rsidRPr="009711BE">
          <w:rPr>
            <w:rStyle w:val="Hyperlink"/>
            <w:rFonts w:ascii="Times New Roman" w:hAnsi="Times New Roman" w:cs="Times New Roman"/>
            <w:b w:val="0"/>
            <w:bCs/>
          </w:rPr>
          <w:t>Alexandra.Maddox@noaa.gov</w:t>
        </w:r>
      </w:hyperlink>
      <w:r>
        <w:rPr>
          <w:rFonts w:ascii="Times New Roman" w:hAnsi="Times New Roman" w:cs="Times New Roman"/>
          <w:b w:val="0"/>
          <w:bCs/>
        </w:rPr>
        <w:t>, 301-628-5725 (NOAA)</w:t>
      </w:r>
    </w:p>
    <w:p w:rsidRPr="00286D55" w:rsidR="00F9712D" w:rsidP="00F9712D" w:rsidRDefault="00F9712D">
      <w:pPr>
        <w:ind w:left="360"/>
        <w:rPr>
          <w:rFonts w:ascii="Times New Roman" w:hAnsi="Times New Roman" w:cs="Times New Roman"/>
        </w:rPr>
      </w:pPr>
    </w:p>
    <w:p w:rsidRPr="00286D55" w:rsidR="00F9712D" w:rsidP="00F9712D" w:rsidRDefault="00F9712D">
      <w:pPr>
        <w:autoSpaceDE w:val="0"/>
        <w:autoSpaceDN w:val="0"/>
        <w:adjustRightInd w:val="0"/>
        <w:rPr>
          <w:rFonts w:ascii="Times New Roman" w:hAnsi="Times New Roman" w:cs="Times New Roman"/>
          <w:color w:val="auto"/>
        </w:rPr>
      </w:pPr>
    </w:p>
    <w:p w:rsidR="005652B5" w:rsidRDefault="00723FFF"/>
    <w:sectPr w:rsidR="005652B5" w:rsidSect="00177531">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DA0"/>
    <w:multiLevelType w:val="hybridMultilevel"/>
    <w:tmpl w:val="3020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2D"/>
    <w:rsid w:val="00075348"/>
    <w:rsid w:val="00423871"/>
    <w:rsid w:val="004479DD"/>
    <w:rsid w:val="00451280"/>
    <w:rsid w:val="006C5D83"/>
    <w:rsid w:val="006D19A3"/>
    <w:rsid w:val="00723FFF"/>
    <w:rsid w:val="00916AED"/>
    <w:rsid w:val="00963AD1"/>
    <w:rsid w:val="00A4000B"/>
    <w:rsid w:val="00BD7C03"/>
    <w:rsid w:val="00C70D80"/>
    <w:rsid w:val="00D00028"/>
    <w:rsid w:val="00E66193"/>
    <w:rsid w:val="00F87A33"/>
    <w:rsid w:val="00F9712D"/>
    <w:rsid w:val="00FC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8C8F"/>
  <w15:chartTrackingRefBased/>
  <w15:docId w15:val="{57B2DE89-1B9F-4596-9239-514E06A9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12D"/>
    <w:pPr>
      <w:spacing w:after="0" w:line="240" w:lineRule="auto"/>
    </w:pPr>
    <w:rPr>
      <w:rFonts w:ascii="Arial" w:eastAsia="Times New Roman" w:hAnsi="Arial" w:cs="Arial"/>
      <w:b/>
      <w:color w:val="00000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9A3"/>
    <w:pPr>
      <w:ind w:left="720"/>
      <w:contextualSpacing/>
    </w:pPr>
  </w:style>
  <w:style w:type="paragraph" w:styleId="BodyTextIndent">
    <w:name w:val="Body Text Indent"/>
    <w:basedOn w:val="Normal"/>
    <w:link w:val="BodyTextIndentChar"/>
    <w:rsid w:val="006C5D83"/>
    <w:pPr>
      <w:spacing w:line="360" w:lineRule="auto"/>
      <w:ind w:left="720"/>
    </w:pPr>
    <w:rPr>
      <w:b w:val="0"/>
      <w:color w:val="auto"/>
      <w:lang w:eastAsia="en-US"/>
    </w:rPr>
  </w:style>
  <w:style w:type="character" w:customStyle="1" w:styleId="BodyTextIndentChar">
    <w:name w:val="Body Text Indent Char"/>
    <w:basedOn w:val="DefaultParagraphFont"/>
    <w:link w:val="BodyTextIndent"/>
    <w:rsid w:val="006C5D83"/>
    <w:rPr>
      <w:rFonts w:ascii="Arial" w:eastAsia="Times New Roman" w:hAnsi="Arial" w:cs="Arial"/>
      <w:sz w:val="24"/>
      <w:szCs w:val="24"/>
      <w:lang w:val="en-GB"/>
    </w:rPr>
  </w:style>
  <w:style w:type="character" w:styleId="Hyperlink">
    <w:name w:val="Hyperlink"/>
    <w:basedOn w:val="DefaultParagraphFont"/>
    <w:uiPriority w:val="99"/>
    <w:unhideWhenUsed/>
    <w:rsid w:val="004238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xandra.Maddox@noaa.gov" TargetMode="External"/><Relationship Id="rId5" Type="http://schemas.openxmlformats.org/officeDocument/2006/relationships/hyperlink" Target="mailto:Jeff.Polyakov@noa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 Thomas</cp:lastModifiedBy>
  <cp:revision>4</cp:revision>
  <dcterms:created xsi:type="dcterms:W3CDTF">2020-09-15T14:46:00Z</dcterms:created>
  <dcterms:modified xsi:type="dcterms:W3CDTF">2020-09-15T16:39:00Z</dcterms:modified>
</cp:coreProperties>
</file>