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A84879" w:rsidP="00A84879" w:rsidRDefault="00A84879">
      <w:pPr>
        <w:jc w:val="center"/>
        <w:rPr>
          <w:rFonts w:ascii="Times New Roman" w:hAnsi="Times New Roman" w:cs="Times New Roman"/>
          <w:b w:val="0"/>
        </w:rPr>
      </w:pPr>
      <w:r w:rsidRPr="00B701E8">
        <w:rPr>
          <w:rFonts w:ascii="Times New Roman" w:hAnsi="Times New Roman" w:cs="Times New Roman"/>
        </w:rPr>
        <w:t>SUPPORTING STATEMENT</w:t>
      </w:r>
    </w:p>
    <w:p w:rsidRPr="00B701E8" w:rsidR="00A84879" w:rsidP="00A84879" w:rsidRDefault="00A84879">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A84879" w:rsidP="00A84879" w:rsidRDefault="00A84879">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A84879" w:rsidP="00A84879" w:rsidRDefault="00A84879">
      <w:pPr>
        <w:jc w:val="center"/>
        <w:rPr>
          <w:rFonts w:ascii="Times New Roman" w:hAnsi="Times New Roman" w:cs="Times New Roman"/>
        </w:rPr>
      </w:pPr>
      <w:r>
        <w:rPr>
          <w:rFonts w:ascii="Times New Roman" w:hAnsi="Times New Roman" w:cs="Times New Roman"/>
        </w:rPr>
        <w:t>NOAA Customer Surveys</w:t>
      </w:r>
    </w:p>
    <w:p w:rsidR="00A84879" w:rsidP="00A84879" w:rsidRDefault="00A84879">
      <w:pPr>
        <w:autoSpaceDE w:val="0"/>
        <w:autoSpaceDN w:val="0"/>
        <w:adjustRightInd w:val="0"/>
        <w:jc w:val="center"/>
        <w:rPr>
          <w:rFonts w:ascii="Times New Roman" w:hAnsi="Times New Roman" w:cs="Times New Roman"/>
          <w:bCs/>
          <w:color w:val="auto"/>
        </w:rPr>
      </w:pPr>
      <w:r>
        <w:rPr>
          <w:rFonts w:ascii="Times New Roman" w:hAnsi="Times New Roman" w:cs="Times New Roman"/>
          <w:bCs/>
          <w:color w:val="auto"/>
        </w:rPr>
        <w:t xml:space="preserve">Web-based NOAA </w:t>
      </w:r>
      <w:proofErr w:type="spellStart"/>
      <w:r>
        <w:rPr>
          <w:rFonts w:ascii="Times New Roman" w:hAnsi="Times New Roman" w:cs="Times New Roman"/>
          <w:bCs/>
          <w:color w:val="auto"/>
        </w:rPr>
        <w:t>CoastWatch</w:t>
      </w:r>
      <w:proofErr w:type="spellEnd"/>
      <w:r>
        <w:rPr>
          <w:rFonts w:ascii="Times New Roman" w:hAnsi="Times New Roman" w:cs="Times New Roman"/>
          <w:bCs/>
          <w:color w:val="auto"/>
        </w:rPr>
        <w:t xml:space="preserve"> Products and Services User Feedback Survey</w:t>
      </w:r>
    </w:p>
    <w:p w:rsidR="00A84879" w:rsidP="00A84879" w:rsidRDefault="00A84879">
      <w:pPr>
        <w:jc w:val="center"/>
        <w:rPr>
          <w:rFonts w:ascii="Times New Roman" w:hAnsi="Times New Roman" w:cs="Times New Roman"/>
        </w:rPr>
      </w:pPr>
      <w:r w:rsidRPr="00B701E8">
        <w:rPr>
          <w:rFonts w:ascii="Times New Roman" w:hAnsi="Times New Roman" w:cs="Times New Roman"/>
        </w:rPr>
        <w:t>OMB Control No. 0648-</w:t>
      </w:r>
      <w:r>
        <w:rPr>
          <w:rFonts w:ascii="Times New Roman" w:hAnsi="Times New Roman" w:cs="Times New Roman"/>
        </w:rPr>
        <w:t>0342</w:t>
      </w:r>
    </w:p>
    <w:p w:rsidR="00A84879" w:rsidP="00A84879" w:rsidRDefault="00A84879">
      <w:pPr>
        <w:rPr>
          <w:rFonts w:ascii="Times New Roman" w:hAnsi="Times New Roman" w:cs="Times New Roman"/>
        </w:rPr>
      </w:pPr>
    </w:p>
    <w:p w:rsidR="000D1846" w:rsidP="000D1846" w:rsidRDefault="000D1846">
      <w:pPr>
        <w:autoSpaceDE w:val="0"/>
        <w:autoSpaceDN w:val="0"/>
        <w:adjustRightInd w:val="0"/>
        <w:ind w:left="720"/>
        <w:rPr>
          <w:rFonts w:ascii="Times New Roman" w:hAnsi="Times New Roman" w:cs="Times New Roman"/>
          <w:bCs/>
          <w:color w:val="auto"/>
        </w:rPr>
      </w:pPr>
    </w:p>
    <w:p w:rsidRPr="00286D55" w:rsidR="009E0B27" w:rsidP="00756421" w:rsidRDefault="009E0B27">
      <w:pPr>
        <w:numPr>
          <w:ilvl w:val="0"/>
          <w:numId w:val="8"/>
        </w:numPr>
        <w:autoSpaceDE w:val="0"/>
        <w:autoSpaceDN w:val="0"/>
        <w:adjustRightInd w:val="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Pr="00286D55" w:rsidR="009E0B27" w:rsidRDefault="009E0B27">
      <w:pPr>
        <w:autoSpaceDE w:val="0"/>
        <w:autoSpaceDN w:val="0"/>
        <w:adjustRightInd w:val="0"/>
        <w:rPr>
          <w:rFonts w:ascii="Times New Roman" w:hAnsi="Times New Roman" w:cs="Times New Roman"/>
          <w:bCs/>
          <w:color w:val="auto"/>
        </w:rPr>
      </w:pPr>
    </w:p>
    <w:p w:rsidRPr="00FD5969" w:rsidR="00FD5969" w:rsidP="00302701" w:rsidRDefault="009E0B27">
      <w:pPr>
        <w:numPr>
          <w:ilvl w:val="0"/>
          <w:numId w:val="6"/>
        </w:numPr>
        <w:autoSpaceDE w:val="0"/>
        <w:autoSpaceDN w:val="0"/>
        <w:adjustRightInd w:val="0"/>
        <w:rPr>
          <w:rFonts w:ascii="Times New Roman" w:hAnsi="Times New Roman" w:cs="Times New Roman"/>
          <w:b w:val="0"/>
          <w:color w:val="auto"/>
        </w:rPr>
      </w:pPr>
      <w:r w:rsidRPr="00511A59">
        <w:rPr>
          <w:rFonts w:ascii="Times New Roman" w:hAnsi="Times New Roman" w:cs="Times New Roman"/>
          <w:color w:val="auto"/>
        </w:rPr>
        <w:t>Explain who will be conducting this survey. What program office will be conducting the survey? What services does this program provide? Who are the customers? How are these services provided to the customer?</w:t>
      </w:r>
      <w:r w:rsidRPr="00511A59" w:rsidR="008A128B">
        <w:rPr>
          <w:rFonts w:ascii="Times New Roman" w:hAnsi="Times New Roman" w:cs="Times New Roman"/>
          <w:b w:val="0"/>
          <w:bCs/>
          <w:color w:val="auto"/>
        </w:rPr>
        <w:t xml:space="preserve"> </w:t>
      </w:r>
    </w:p>
    <w:p w:rsidR="00FD5969" w:rsidP="00FD5969" w:rsidRDefault="00FD5969">
      <w:pPr>
        <w:autoSpaceDE w:val="0"/>
        <w:autoSpaceDN w:val="0"/>
        <w:adjustRightInd w:val="0"/>
        <w:ind w:left="720"/>
        <w:rPr>
          <w:rFonts w:ascii="Times New Roman" w:hAnsi="Times New Roman" w:cs="Times New Roman"/>
          <w:b w:val="0"/>
          <w:bCs/>
          <w:color w:val="auto"/>
        </w:rPr>
      </w:pPr>
    </w:p>
    <w:p w:rsidRPr="000603DC" w:rsidR="000603DC" w:rsidP="00FD5969" w:rsidRDefault="008A128B">
      <w:pPr>
        <w:autoSpaceDE w:val="0"/>
        <w:autoSpaceDN w:val="0"/>
        <w:adjustRightInd w:val="0"/>
        <w:ind w:left="720"/>
        <w:rPr>
          <w:rFonts w:ascii="Times New Roman" w:hAnsi="Times New Roman" w:cs="Times New Roman"/>
          <w:b w:val="0"/>
          <w:color w:val="auto"/>
        </w:rPr>
      </w:pPr>
      <w:proofErr w:type="spellStart"/>
      <w:r w:rsidRPr="00511A59">
        <w:rPr>
          <w:rFonts w:ascii="Times New Roman" w:hAnsi="Times New Roman" w:cs="Times New Roman"/>
          <w:b w:val="0"/>
          <w:bCs/>
          <w:color w:val="auto"/>
        </w:rPr>
        <w:t>CoastWatch</w:t>
      </w:r>
      <w:proofErr w:type="spellEnd"/>
      <w:r w:rsidRPr="00511A59">
        <w:rPr>
          <w:rFonts w:ascii="Times New Roman" w:hAnsi="Times New Roman" w:cs="Times New Roman"/>
          <w:b w:val="0"/>
          <w:bCs/>
          <w:color w:val="auto"/>
        </w:rPr>
        <w:t>-Central Support staff will conduct the survey and evaluation via Constant Contact</w:t>
      </w:r>
      <w:r w:rsidR="000603DC">
        <w:rPr>
          <w:rFonts w:ascii="Times New Roman" w:hAnsi="Times New Roman" w:cs="Times New Roman"/>
          <w:b w:val="0"/>
          <w:bCs/>
          <w:color w:val="auto"/>
        </w:rPr>
        <w:t xml:space="preserve"> to gain user feedback on products and services we offer</w:t>
      </w:r>
      <w:r w:rsidRPr="00511A59">
        <w:rPr>
          <w:rFonts w:ascii="Times New Roman" w:hAnsi="Times New Roman" w:cs="Times New Roman"/>
          <w:b w:val="0"/>
          <w:bCs/>
          <w:color w:val="auto"/>
        </w:rPr>
        <w:t xml:space="preserve">.  </w:t>
      </w:r>
      <w:r w:rsidR="00C2739F">
        <w:rPr>
          <w:rFonts w:ascii="Times New Roman" w:hAnsi="Times New Roman" w:cs="Times New Roman"/>
          <w:b w:val="0"/>
          <w:bCs/>
          <w:color w:val="auto"/>
        </w:rPr>
        <w:t xml:space="preserve">The NOAA </w:t>
      </w:r>
      <w:r w:rsidRPr="00511A59">
        <w:rPr>
          <w:rFonts w:ascii="Times New Roman" w:hAnsi="Times New Roman" w:cs="Times New Roman"/>
          <w:b w:val="0"/>
          <w:bCs/>
          <w:color w:val="auto"/>
        </w:rPr>
        <w:t>CoastWatch</w:t>
      </w:r>
      <w:r w:rsidR="00C2739F">
        <w:rPr>
          <w:rFonts w:ascii="Times New Roman" w:hAnsi="Times New Roman" w:cs="Times New Roman"/>
          <w:b w:val="0"/>
          <w:bCs/>
          <w:color w:val="auto"/>
        </w:rPr>
        <w:t>/OceanWatch/PolarWatch Program</w:t>
      </w:r>
      <w:r w:rsidRPr="00511A59">
        <w:rPr>
          <w:rFonts w:ascii="Times New Roman" w:hAnsi="Times New Roman" w:cs="Times New Roman"/>
          <w:b w:val="0"/>
          <w:bCs/>
          <w:color w:val="auto"/>
        </w:rPr>
        <w:t xml:space="preserve"> </w:t>
      </w:r>
      <w:r w:rsidR="00C2739F">
        <w:rPr>
          <w:rFonts w:ascii="Times New Roman" w:hAnsi="Times New Roman" w:cs="Times New Roman"/>
          <w:b w:val="0"/>
          <w:bCs/>
          <w:color w:val="auto"/>
        </w:rPr>
        <w:t xml:space="preserve">(hereafter “CoastWatch”) </w:t>
      </w:r>
      <w:r w:rsidRPr="00511A59">
        <w:rPr>
          <w:rFonts w:ascii="Times New Roman" w:hAnsi="Times New Roman" w:cs="Times New Roman"/>
          <w:b w:val="0"/>
          <w:bCs/>
          <w:color w:val="auto"/>
        </w:rPr>
        <w:t>is within the Sate</w:t>
      </w:r>
      <w:r w:rsidR="00C2739F">
        <w:rPr>
          <w:rFonts w:ascii="Times New Roman" w:hAnsi="Times New Roman" w:cs="Times New Roman"/>
          <w:b w:val="0"/>
          <w:bCs/>
          <w:color w:val="auto"/>
        </w:rPr>
        <w:t>l</w:t>
      </w:r>
      <w:r w:rsidRPr="00511A59">
        <w:rPr>
          <w:rFonts w:ascii="Times New Roman" w:hAnsi="Times New Roman" w:cs="Times New Roman"/>
          <w:b w:val="0"/>
          <w:bCs/>
          <w:color w:val="auto"/>
        </w:rPr>
        <w:t>lite Oceanography and Climatology Division of NOAA/NESDIS/STAR</w:t>
      </w:r>
      <w:r w:rsidRPr="00511A59" w:rsidR="00511A59">
        <w:rPr>
          <w:rFonts w:ascii="Times New Roman" w:hAnsi="Times New Roman" w:cs="Times New Roman"/>
          <w:b w:val="0"/>
          <w:bCs/>
          <w:color w:val="auto"/>
        </w:rPr>
        <w:t xml:space="preserve">.  NOAA </w:t>
      </w:r>
      <w:proofErr w:type="spellStart"/>
      <w:r w:rsidRPr="00511A59" w:rsidR="00511A59">
        <w:rPr>
          <w:rFonts w:ascii="Times New Roman" w:hAnsi="Times New Roman" w:cs="Times New Roman"/>
          <w:b w:val="0"/>
          <w:bCs/>
          <w:color w:val="auto"/>
        </w:rPr>
        <w:t>CoastWatch</w:t>
      </w:r>
      <w:proofErr w:type="spellEnd"/>
      <w:r w:rsidRPr="00511A59" w:rsidR="00511A59">
        <w:rPr>
          <w:rFonts w:ascii="Times New Roman" w:hAnsi="Times New Roman" w:cs="Times New Roman"/>
          <w:b w:val="0"/>
          <w:bCs/>
          <w:color w:val="auto"/>
        </w:rPr>
        <w:t xml:space="preserve"> </w:t>
      </w:r>
      <w:r w:rsidR="00C2739F">
        <w:rPr>
          <w:rFonts w:ascii="Times New Roman" w:hAnsi="Times New Roman" w:cs="Times New Roman"/>
          <w:b w:val="0"/>
          <w:bCs/>
          <w:color w:val="auto"/>
        </w:rPr>
        <w:t>adds value</w:t>
      </w:r>
      <w:r w:rsidRPr="00511A59" w:rsidR="00511A59">
        <w:rPr>
          <w:rFonts w:ascii="Times New Roman" w:hAnsi="Times New Roman" w:cs="Times New Roman"/>
          <w:b w:val="0"/>
          <w:bCs/>
          <w:color w:val="auto"/>
        </w:rPr>
        <w:t xml:space="preserve"> to global and regional satellite data products</w:t>
      </w:r>
      <w:r w:rsidR="00C2739F">
        <w:rPr>
          <w:rFonts w:ascii="Times New Roman" w:hAnsi="Times New Roman" w:cs="Times New Roman"/>
          <w:b w:val="0"/>
          <w:bCs/>
          <w:color w:val="auto"/>
        </w:rPr>
        <w:t xml:space="preserve"> by facilitating access and collaborating on downstream applications with users</w:t>
      </w:r>
      <w:r w:rsidRPr="00511A59" w:rsidR="00511A59">
        <w:rPr>
          <w:rFonts w:ascii="Times New Roman" w:hAnsi="Times New Roman" w:cs="Times New Roman"/>
          <w:b w:val="0"/>
          <w:bCs/>
          <w:color w:val="auto"/>
        </w:rPr>
        <w:t xml:space="preserve"> for understanding, managing and protecting ocean and coastal resources and for assessing impacts of environmental change in ecosystems, weather, and climate.  Customers </w:t>
      </w:r>
      <w:r w:rsidR="000603DC">
        <w:rPr>
          <w:rFonts w:ascii="Times New Roman" w:hAnsi="Times New Roman" w:cs="Times New Roman"/>
          <w:b w:val="0"/>
          <w:bCs/>
          <w:color w:val="auto"/>
        </w:rPr>
        <w:t xml:space="preserve">(users) </w:t>
      </w:r>
      <w:r w:rsidRPr="00511A59" w:rsidR="00511A59">
        <w:rPr>
          <w:rFonts w:ascii="Times New Roman" w:hAnsi="Times New Roman" w:cs="Times New Roman"/>
          <w:b w:val="0"/>
          <w:bCs/>
          <w:color w:val="auto"/>
        </w:rPr>
        <w:t xml:space="preserve">range </w:t>
      </w:r>
      <w:r w:rsidR="000603DC">
        <w:rPr>
          <w:rFonts w:ascii="Times New Roman" w:hAnsi="Times New Roman" w:cs="Times New Roman"/>
          <w:b w:val="0"/>
          <w:bCs/>
          <w:color w:val="auto"/>
        </w:rPr>
        <w:t xml:space="preserve">from researchers in </w:t>
      </w:r>
      <w:r w:rsidRPr="00511A59" w:rsidR="00511A59">
        <w:rPr>
          <w:rFonts w:ascii="Times New Roman" w:hAnsi="Times New Roman" w:cs="Times New Roman"/>
          <w:b w:val="0"/>
          <w:bCs/>
          <w:color w:val="auto"/>
        </w:rPr>
        <w:t>federal</w:t>
      </w:r>
      <w:r w:rsidR="000603DC">
        <w:rPr>
          <w:rFonts w:ascii="Times New Roman" w:hAnsi="Times New Roman" w:cs="Times New Roman"/>
          <w:b w:val="0"/>
          <w:bCs/>
          <w:color w:val="auto"/>
        </w:rPr>
        <w:t>,</w:t>
      </w:r>
      <w:r w:rsidRPr="00511A59" w:rsidR="00511A59">
        <w:rPr>
          <w:rFonts w:ascii="Times New Roman" w:hAnsi="Times New Roman" w:cs="Times New Roman"/>
          <w:b w:val="0"/>
          <w:bCs/>
          <w:color w:val="auto"/>
        </w:rPr>
        <w:t xml:space="preserve"> state</w:t>
      </w:r>
      <w:r w:rsidR="000603DC">
        <w:rPr>
          <w:rFonts w:ascii="Times New Roman" w:hAnsi="Times New Roman" w:cs="Times New Roman"/>
          <w:b w:val="0"/>
          <w:bCs/>
          <w:color w:val="auto"/>
        </w:rPr>
        <w:t>,</w:t>
      </w:r>
      <w:r w:rsidRPr="00511A59" w:rsidR="00511A59">
        <w:rPr>
          <w:rFonts w:ascii="Times New Roman" w:hAnsi="Times New Roman" w:cs="Times New Roman"/>
          <w:b w:val="0"/>
          <w:bCs/>
          <w:color w:val="auto"/>
        </w:rPr>
        <w:t xml:space="preserve"> and local agencies (including the military), and academic researchers</w:t>
      </w:r>
      <w:r w:rsidR="000603DC">
        <w:rPr>
          <w:rFonts w:ascii="Times New Roman" w:hAnsi="Times New Roman" w:cs="Times New Roman"/>
          <w:b w:val="0"/>
          <w:bCs/>
          <w:color w:val="auto"/>
        </w:rPr>
        <w:t>, but also include commercial users and the general public</w:t>
      </w:r>
      <w:r w:rsidRPr="00511A59" w:rsidR="00511A59">
        <w:rPr>
          <w:rFonts w:ascii="Times New Roman" w:hAnsi="Times New Roman" w:cs="Times New Roman"/>
          <w:b w:val="0"/>
          <w:bCs/>
          <w:color w:val="auto"/>
        </w:rPr>
        <w:t xml:space="preserve">. </w:t>
      </w:r>
      <w:r w:rsidR="00C20AF6">
        <w:rPr>
          <w:rFonts w:ascii="Times New Roman" w:hAnsi="Times New Roman" w:cs="Times New Roman"/>
          <w:b w:val="0"/>
          <w:bCs/>
          <w:color w:val="auto"/>
        </w:rPr>
        <w:t xml:space="preserve"> </w:t>
      </w:r>
      <w:r w:rsidR="000603DC">
        <w:rPr>
          <w:rFonts w:ascii="Times New Roman" w:hAnsi="Times New Roman" w:cs="Times New Roman"/>
          <w:b w:val="0"/>
          <w:bCs/>
          <w:color w:val="auto"/>
        </w:rPr>
        <w:t xml:space="preserve">Products and </w:t>
      </w:r>
      <w:r w:rsidR="00C20AF6">
        <w:rPr>
          <w:rFonts w:ascii="Times New Roman" w:hAnsi="Times New Roman" w:cs="Times New Roman"/>
          <w:b w:val="0"/>
          <w:bCs/>
          <w:color w:val="auto"/>
        </w:rPr>
        <w:t xml:space="preserve">Services are provided </w:t>
      </w:r>
      <w:r w:rsidR="000603DC">
        <w:rPr>
          <w:rFonts w:ascii="Times New Roman" w:hAnsi="Times New Roman" w:cs="Times New Roman"/>
          <w:b w:val="0"/>
          <w:bCs/>
          <w:color w:val="auto"/>
        </w:rPr>
        <w:t xml:space="preserve">online </w:t>
      </w:r>
      <w:r w:rsidR="00C20AF6">
        <w:rPr>
          <w:rFonts w:ascii="Times New Roman" w:hAnsi="Times New Roman" w:cs="Times New Roman"/>
          <w:b w:val="0"/>
          <w:bCs/>
          <w:color w:val="auto"/>
        </w:rPr>
        <w:t xml:space="preserve">via the </w:t>
      </w:r>
      <w:hyperlink w:history="1" r:id="rId6">
        <w:r w:rsidRPr="00C2739F" w:rsidR="00C20AF6">
          <w:rPr>
            <w:rStyle w:val="Hyperlink"/>
            <w:rFonts w:ascii="Times New Roman" w:hAnsi="Times New Roman" w:cs="Times New Roman"/>
            <w:b w:val="0"/>
            <w:bCs/>
          </w:rPr>
          <w:t xml:space="preserve">NOAA </w:t>
        </w:r>
        <w:proofErr w:type="spellStart"/>
        <w:r w:rsidRPr="00C2739F" w:rsidR="00C20AF6">
          <w:rPr>
            <w:rStyle w:val="Hyperlink"/>
            <w:rFonts w:ascii="Times New Roman" w:hAnsi="Times New Roman" w:cs="Times New Roman"/>
            <w:b w:val="0"/>
            <w:bCs/>
          </w:rPr>
          <w:t>CoastWatch</w:t>
        </w:r>
        <w:proofErr w:type="spellEnd"/>
        <w:r w:rsidRPr="00C2739F" w:rsidR="00C20AF6">
          <w:rPr>
            <w:rStyle w:val="Hyperlink"/>
            <w:rFonts w:ascii="Times New Roman" w:hAnsi="Times New Roman" w:cs="Times New Roman"/>
            <w:b w:val="0"/>
            <w:bCs/>
          </w:rPr>
          <w:t xml:space="preserve"> website</w:t>
        </w:r>
      </w:hyperlink>
      <w:r w:rsidR="00C20AF6">
        <w:rPr>
          <w:rFonts w:ascii="Times New Roman" w:hAnsi="Times New Roman" w:cs="Times New Roman"/>
          <w:b w:val="0"/>
          <w:bCs/>
          <w:color w:val="auto"/>
        </w:rPr>
        <w:t>.</w:t>
      </w:r>
      <w:r w:rsidRPr="000603DC" w:rsidR="000603DC">
        <w:t xml:space="preserve"> </w:t>
      </w:r>
    </w:p>
    <w:p w:rsidRPr="009664B8" w:rsidR="00177531" w:rsidP="009664B8" w:rsidRDefault="00177531">
      <w:pPr>
        <w:autoSpaceDE w:val="0"/>
        <w:autoSpaceDN w:val="0"/>
        <w:adjustRightInd w:val="0"/>
        <w:ind w:left="720"/>
        <w:rPr>
          <w:rFonts w:ascii="Times New Roman" w:hAnsi="Times New Roman" w:cs="Times New Roman"/>
          <w:b w:val="0"/>
          <w:color w:val="auto"/>
        </w:rPr>
      </w:pPr>
    </w:p>
    <w:p w:rsidRPr="00286D55" w:rsidR="009E0B27" w:rsidRDefault="009E0B27">
      <w:pPr>
        <w:rPr>
          <w:rFonts w:ascii="Times New Roman" w:hAnsi="Times New Roman" w:cs="Times New Roman"/>
          <w:b w:val="0"/>
        </w:rPr>
      </w:pPr>
    </w:p>
    <w:p w:rsidRPr="00FD5969" w:rsidR="00FD5969" w:rsidP="00856084" w:rsidRDefault="009E0B27">
      <w:pPr>
        <w:numPr>
          <w:ilvl w:val="0"/>
          <w:numId w:val="6"/>
        </w:numPr>
        <w:autoSpaceDE w:val="0"/>
        <w:autoSpaceDN w:val="0"/>
        <w:adjustRightInd w:val="0"/>
        <w:rPr>
          <w:rFonts w:ascii="Times New Roman" w:hAnsi="Times New Roman" w:cs="Times New Roman"/>
          <w:b w:val="0"/>
        </w:rPr>
      </w:pPr>
      <w:r w:rsidRPr="00DB7727">
        <w:rPr>
          <w:rFonts w:ascii="Times New Roman" w:hAnsi="Times New Roman" w:cs="Times New Roman"/>
          <w:color w:val="auto"/>
        </w:rPr>
        <w:t xml:space="preserve">Explain how this survey was developed. With whom did you consult during the development of this survey on content? </w:t>
      </w:r>
      <w:proofErr w:type="gramStart"/>
      <w:r w:rsidRPr="00DB7727">
        <w:rPr>
          <w:rFonts w:ascii="Times New Roman" w:hAnsi="Times New Roman" w:cs="Times New Roman"/>
          <w:color w:val="auto"/>
        </w:rPr>
        <w:t>statistics</w:t>
      </w:r>
      <w:proofErr w:type="gramEnd"/>
      <w:r w:rsidRPr="00DB7727">
        <w:rPr>
          <w:rFonts w:ascii="Times New Roman" w:hAnsi="Times New Roman" w:cs="Times New Roman"/>
          <w:color w:val="auto"/>
        </w:rPr>
        <w:t>? What suggestions did you get about improving the survey?</w:t>
      </w:r>
      <w:r w:rsidRPr="00DB7727" w:rsidR="00C20AF6">
        <w:rPr>
          <w:rFonts w:ascii="Times New Roman" w:hAnsi="Times New Roman" w:cs="Times New Roman"/>
          <w:color w:val="auto"/>
        </w:rPr>
        <w:t xml:space="preserve"> </w:t>
      </w:r>
    </w:p>
    <w:p w:rsidR="00FD5969" w:rsidP="00FD5969" w:rsidRDefault="00FD5969">
      <w:pPr>
        <w:autoSpaceDE w:val="0"/>
        <w:autoSpaceDN w:val="0"/>
        <w:adjustRightInd w:val="0"/>
        <w:ind w:left="720"/>
        <w:rPr>
          <w:rFonts w:ascii="Times New Roman" w:hAnsi="Times New Roman" w:cs="Times New Roman"/>
          <w:color w:val="auto"/>
        </w:rPr>
      </w:pPr>
    </w:p>
    <w:p w:rsidRPr="00DB7727" w:rsidR="00177531" w:rsidP="00FD5969" w:rsidRDefault="00C20AF6">
      <w:pPr>
        <w:autoSpaceDE w:val="0"/>
        <w:autoSpaceDN w:val="0"/>
        <w:adjustRightInd w:val="0"/>
        <w:ind w:left="720"/>
        <w:rPr>
          <w:rFonts w:ascii="Times New Roman" w:hAnsi="Times New Roman" w:cs="Times New Roman"/>
          <w:b w:val="0"/>
        </w:rPr>
      </w:pPr>
      <w:r w:rsidRPr="00DB7727">
        <w:rPr>
          <w:rFonts w:ascii="Times New Roman" w:hAnsi="Times New Roman" w:cs="Times New Roman"/>
          <w:b w:val="0"/>
          <w:bCs/>
          <w:color w:val="auto"/>
        </w:rPr>
        <w:t xml:space="preserve">This survey was developed </w:t>
      </w:r>
      <w:r w:rsidRPr="00DB7727" w:rsidR="00DB7727">
        <w:rPr>
          <w:rFonts w:ascii="Times New Roman" w:hAnsi="Times New Roman" w:cs="Times New Roman"/>
          <w:b w:val="0"/>
          <w:bCs/>
          <w:color w:val="auto"/>
        </w:rPr>
        <w:t xml:space="preserve">by a NOAA contractor providing support services to NOAA CoastWatch, with input and guidance from </w:t>
      </w:r>
      <w:r w:rsidR="00DB7727">
        <w:rPr>
          <w:rFonts w:ascii="Times New Roman" w:hAnsi="Times New Roman" w:cs="Times New Roman"/>
          <w:b w:val="0"/>
          <w:bCs/>
          <w:color w:val="auto"/>
        </w:rPr>
        <w:t xml:space="preserve">past and present </w:t>
      </w:r>
      <w:r w:rsidRPr="00DB7727" w:rsidR="00DB7727">
        <w:rPr>
          <w:rFonts w:ascii="Times New Roman" w:hAnsi="Times New Roman" w:cs="Times New Roman"/>
          <w:b w:val="0"/>
          <w:bCs/>
          <w:color w:val="auto"/>
        </w:rPr>
        <w:t>CoastWatch</w:t>
      </w:r>
      <w:r w:rsidRPr="00DB7727">
        <w:rPr>
          <w:rFonts w:ascii="Times New Roman" w:hAnsi="Times New Roman" w:cs="Times New Roman"/>
          <w:b w:val="0"/>
          <w:bCs/>
          <w:color w:val="auto"/>
        </w:rPr>
        <w:t xml:space="preserve"> </w:t>
      </w:r>
      <w:r w:rsidR="00DB7727">
        <w:rPr>
          <w:rFonts w:ascii="Times New Roman" w:hAnsi="Times New Roman" w:cs="Times New Roman"/>
          <w:b w:val="0"/>
          <w:bCs/>
          <w:color w:val="auto"/>
        </w:rPr>
        <w:t xml:space="preserve">Program </w:t>
      </w:r>
      <w:r w:rsidRPr="00DB7727" w:rsidR="00DB7727">
        <w:rPr>
          <w:rFonts w:ascii="Times New Roman" w:hAnsi="Times New Roman" w:cs="Times New Roman"/>
          <w:b w:val="0"/>
          <w:bCs/>
          <w:color w:val="auto"/>
        </w:rPr>
        <w:t>Managers.  The survey platform is</w:t>
      </w:r>
      <w:r w:rsidRPr="00DB7727">
        <w:rPr>
          <w:rFonts w:ascii="Times New Roman" w:hAnsi="Times New Roman" w:cs="Times New Roman"/>
          <w:b w:val="0"/>
          <w:bCs/>
          <w:color w:val="auto"/>
        </w:rPr>
        <w:t xml:space="preserve"> Constant Contact</w:t>
      </w:r>
      <w:r w:rsidRPr="00DB7727" w:rsidR="00DB7727">
        <w:rPr>
          <w:rFonts w:ascii="Times New Roman" w:hAnsi="Times New Roman" w:cs="Times New Roman"/>
          <w:b w:val="0"/>
          <w:bCs/>
          <w:color w:val="auto"/>
        </w:rPr>
        <w:t>, sent to users via email</w:t>
      </w:r>
      <w:r w:rsidRPr="00DB7727">
        <w:rPr>
          <w:rFonts w:ascii="Times New Roman" w:hAnsi="Times New Roman" w:cs="Times New Roman"/>
          <w:b w:val="0"/>
          <w:bCs/>
          <w:color w:val="auto"/>
        </w:rPr>
        <w:t xml:space="preserve">.  Program needs were identified </w:t>
      </w:r>
      <w:r w:rsidRPr="00DB7727" w:rsidR="00DB7727">
        <w:rPr>
          <w:rFonts w:ascii="Times New Roman" w:hAnsi="Times New Roman" w:cs="Times New Roman"/>
          <w:b w:val="0"/>
          <w:bCs/>
          <w:color w:val="auto"/>
        </w:rPr>
        <w:t xml:space="preserve">from </w:t>
      </w:r>
      <w:r w:rsidR="00AB1C14">
        <w:rPr>
          <w:rFonts w:ascii="Times New Roman" w:hAnsi="Times New Roman" w:cs="Times New Roman"/>
          <w:b w:val="0"/>
          <w:bCs/>
          <w:color w:val="auto"/>
        </w:rPr>
        <w:t>prior</w:t>
      </w:r>
      <w:r w:rsidRPr="00DB7727">
        <w:rPr>
          <w:rFonts w:ascii="Times New Roman" w:hAnsi="Times New Roman" w:cs="Times New Roman"/>
          <w:b w:val="0"/>
          <w:bCs/>
          <w:color w:val="auto"/>
        </w:rPr>
        <w:t xml:space="preserve"> internal NOAA</w:t>
      </w:r>
      <w:r w:rsidRPr="00DB7727" w:rsidR="00DB7727">
        <w:rPr>
          <w:rFonts w:ascii="Times New Roman" w:hAnsi="Times New Roman" w:cs="Times New Roman"/>
          <w:b w:val="0"/>
          <w:bCs/>
          <w:color w:val="auto"/>
        </w:rPr>
        <w:t>/NESDIS</w:t>
      </w:r>
      <w:r w:rsidRPr="00DB7727">
        <w:rPr>
          <w:rFonts w:ascii="Times New Roman" w:hAnsi="Times New Roman" w:cs="Times New Roman"/>
          <w:b w:val="0"/>
          <w:bCs/>
          <w:color w:val="auto"/>
        </w:rPr>
        <w:t xml:space="preserve"> management inquiries</w:t>
      </w:r>
      <w:r w:rsidRPr="00DB7727" w:rsidR="00DB7727">
        <w:rPr>
          <w:rFonts w:ascii="Times New Roman" w:hAnsi="Times New Roman" w:cs="Times New Roman"/>
          <w:b w:val="0"/>
          <w:bCs/>
          <w:color w:val="auto"/>
        </w:rPr>
        <w:t xml:space="preserve"> about users and their requirements</w:t>
      </w:r>
      <w:r w:rsidRPr="00DB7727">
        <w:rPr>
          <w:rFonts w:ascii="Times New Roman" w:hAnsi="Times New Roman" w:cs="Times New Roman"/>
          <w:b w:val="0"/>
          <w:bCs/>
          <w:color w:val="auto"/>
        </w:rPr>
        <w:t xml:space="preserve">.  </w:t>
      </w:r>
      <w:r w:rsidRPr="00AB1C14" w:rsidR="00DB7727">
        <w:rPr>
          <w:rFonts w:ascii="Times New Roman" w:hAnsi="Times New Roman" w:cs="Times New Roman"/>
          <w:b w:val="0"/>
          <w:bCs/>
          <w:color w:val="auto"/>
        </w:rPr>
        <w:t xml:space="preserve">This survey was </w:t>
      </w:r>
      <w:r w:rsidRPr="00AB1C14" w:rsidR="00AB1C14">
        <w:rPr>
          <w:rFonts w:ascii="Times New Roman" w:hAnsi="Times New Roman" w:cs="Times New Roman"/>
          <w:b w:val="0"/>
          <w:bCs/>
          <w:color w:val="auto"/>
        </w:rPr>
        <w:t xml:space="preserve">then </w:t>
      </w:r>
      <w:r w:rsidRPr="00AB1C14" w:rsidR="00DB7727">
        <w:rPr>
          <w:rFonts w:ascii="Times New Roman" w:hAnsi="Times New Roman" w:cs="Times New Roman"/>
          <w:b w:val="0"/>
          <w:bCs/>
          <w:color w:val="auto"/>
        </w:rPr>
        <w:t xml:space="preserve">reviewed by a </w:t>
      </w:r>
      <w:r w:rsidRPr="00AB1C14" w:rsidR="00AB1C14">
        <w:rPr>
          <w:rFonts w:ascii="Times New Roman" w:hAnsi="Times New Roman" w:cs="Times New Roman"/>
          <w:b w:val="0"/>
          <w:bCs/>
          <w:color w:val="auto"/>
        </w:rPr>
        <w:t>Contractor</w:t>
      </w:r>
      <w:r w:rsidRPr="00AB1C14" w:rsidR="00DB7727">
        <w:rPr>
          <w:rFonts w:ascii="Times New Roman" w:hAnsi="Times New Roman" w:cs="Times New Roman"/>
          <w:b w:val="0"/>
          <w:bCs/>
          <w:color w:val="auto"/>
        </w:rPr>
        <w:t xml:space="preserve"> for </w:t>
      </w:r>
      <w:r w:rsidRPr="00AB1C14" w:rsidR="00AB1C14">
        <w:rPr>
          <w:rFonts w:ascii="Times New Roman" w:hAnsi="Times New Roman" w:cs="Times New Roman"/>
          <w:b w:val="0"/>
          <w:bCs/>
          <w:color w:val="auto"/>
        </w:rPr>
        <w:t>clarity</w:t>
      </w:r>
      <w:r w:rsidRPr="00AB1C14" w:rsidR="00DB7727">
        <w:rPr>
          <w:rFonts w:ascii="Times New Roman" w:hAnsi="Times New Roman" w:cs="Times New Roman"/>
          <w:b w:val="0"/>
          <w:bCs/>
          <w:color w:val="auto"/>
        </w:rPr>
        <w:t>.</w:t>
      </w:r>
      <w:r w:rsidR="00DB7727">
        <w:rPr>
          <w:rFonts w:ascii="Times New Roman" w:hAnsi="Times New Roman" w:cs="Times New Roman"/>
          <w:color w:val="auto"/>
        </w:rPr>
        <w:t xml:space="preserve">  </w:t>
      </w:r>
      <w:r w:rsidRPr="00DB7727">
        <w:rPr>
          <w:rFonts w:ascii="Times New Roman" w:hAnsi="Times New Roman" w:cs="Times New Roman"/>
          <w:b w:val="0"/>
          <w:bCs/>
          <w:color w:val="auto"/>
        </w:rPr>
        <w:t xml:space="preserve">Suggestions on the survey were provided by NOAA CoastWatch Node Managers, who advised what sort of information they want or </w:t>
      </w:r>
      <w:r w:rsidRPr="00DB7727" w:rsidR="00DB7727">
        <w:rPr>
          <w:rFonts w:ascii="Times New Roman" w:hAnsi="Times New Roman" w:cs="Times New Roman"/>
          <w:b w:val="0"/>
          <w:bCs/>
          <w:color w:val="auto"/>
        </w:rPr>
        <w:t xml:space="preserve">generally </w:t>
      </w:r>
      <w:r w:rsidRPr="00DB7727">
        <w:rPr>
          <w:rFonts w:ascii="Times New Roman" w:hAnsi="Times New Roman" w:cs="Times New Roman"/>
          <w:b w:val="0"/>
          <w:bCs/>
          <w:color w:val="auto"/>
        </w:rPr>
        <w:t>acquire from training workshop participants</w:t>
      </w:r>
      <w:r w:rsidRPr="00DB7727" w:rsidR="00DB7727">
        <w:rPr>
          <w:rFonts w:ascii="Times New Roman" w:hAnsi="Times New Roman" w:cs="Times New Roman"/>
          <w:b w:val="0"/>
          <w:bCs/>
          <w:color w:val="auto"/>
        </w:rPr>
        <w:t xml:space="preserve"> to better inform future training</w:t>
      </w:r>
      <w:r w:rsidRPr="00DB7727">
        <w:rPr>
          <w:rFonts w:ascii="Times New Roman" w:hAnsi="Times New Roman" w:cs="Times New Roman"/>
          <w:b w:val="0"/>
          <w:bCs/>
          <w:color w:val="auto"/>
        </w:rPr>
        <w:t>.</w:t>
      </w:r>
      <w:r w:rsidRPr="00DB7727">
        <w:rPr>
          <w:rFonts w:ascii="Times New Roman" w:hAnsi="Times New Roman" w:cs="Times New Roman"/>
          <w:color w:val="auto"/>
        </w:rPr>
        <w:t xml:space="preserve">  </w:t>
      </w:r>
      <w:r w:rsidRPr="00DB7727">
        <w:rPr>
          <w:rFonts w:ascii="Times New Roman" w:hAnsi="Times New Roman" w:cs="Times New Roman"/>
          <w:b w:val="0"/>
          <w:bCs/>
          <w:color w:val="auto"/>
        </w:rPr>
        <w:t>Statistics employed to evaluate responses will be simple ratios/percentages for answers.</w:t>
      </w:r>
      <w:r w:rsidRPr="00DB7727">
        <w:rPr>
          <w:rFonts w:ascii="Times New Roman" w:hAnsi="Times New Roman" w:cs="Times New Roman"/>
          <w:color w:val="auto"/>
        </w:rPr>
        <w:t xml:space="preserve"> </w:t>
      </w:r>
    </w:p>
    <w:p w:rsidRPr="00DB7727" w:rsidR="00DB7727" w:rsidP="00DB7727" w:rsidRDefault="00DB7727">
      <w:pPr>
        <w:autoSpaceDE w:val="0"/>
        <w:autoSpaceDN w:val="0"/>
        <w:adjustRightInd w:val="0"/>
        <w:ind w:left="720"/>
        <w:rPr>
          <w:rFonts w:ascii="Times New Roman" w:hAnsi="Times New Roman" w:cs="Times New Roman"/>
          <w:b w:val="0"/>
        </w:rPr>
      </w:pPr>
    </w:p>
    <w:p w:rsidRPr="00286D55" w:rsidR="009E0B27" w:rsidRDefault="009E0B27">
      <w:pPr>
        <w:rPr>
          <w:rFonts w:ascii="Times New Roman" w:hAnsi="Times New Roman" w:cs="Times New Roman"/>
        </w:rPr>
      </w:pPr>
    </w:p>
    <w:p w:rsidRPr="00FD5969" w:rsidR="00FD5969" w:rsidP="00302701" w:rsidRDefault="009E0B27">
      <w:pPr>
        <w:numPr>
          <w:ilvl w:val="0"/>
          <w:numId w:val="6"/>
        </w:numPr>
        <w:autoSpaceDE w:val="0"/>
        <w:autoSpaceDN w:val="0"/>
        <w:adjustRightInd w:val="0"/>
        <w:rPr>
          <w:rFonts w:ascii="Times New Roman" w:hAnsi="Times New Roman"/>
          <w:b w:val="0"/>
        </w:rPr>
      </w:pPr>
      <w:r w:rsidRPr="00C20AF6">
        <w:rPr>
          <w:rFonts w:ascii="Times New Roman" w:hAnsi="Times New Roman" w:cs="Times New Roman"/>
          <w:color w:val="auto"/>
        </w:rPr>
        <w:t xml:space="preserve">Explain how the survey will be conducted. How will the customers be sampled (if fewer than all customers will be surveyed)? What percentage of customers asked to take the survey will respond? What actions are planned to increase the response </w:t>
      </w:r>
      <w:r w:rsidRPr="00C20AF6">
        <w:rPr>
          <w:rFonts w:ascii="Times New Roman" w:hAnsi="Times New Roman" w:cs="Times New Roman"/>
          <w:color w:val="auto"/>
        </w:rPr>
        <w:lastRenderedPageBreak/>
        <w:t>rate? (Web-based surveys are not an acceptable method of sampling a broad population. Web-based surveys must be limited to services provided by Web.)</w:t>
      </w:r>
      <w:r w:rsidRPr="00C20AF6" w:rsidR="00C20AF6">
        <w:rPr>
          <w:rFonts w:ascii="Times New Roman" w:hAnsi="Times New Roman" w:cs="Times New Roman"/>
          <w:color w:val="auto"/>
        </w:rPr>
        <w:t xml:space="preserve"> </w:t>
      </w:r>
    </w:p>
    <w:p w:rsidRPr="00FD5969" w:rsidR="00FD5969" w:rsidP="00FD5969" w:rsidRDefault="00FD5969">
      <w:pPr>
        <w:autoSpaceDE w:val="0"/>
        <w:autoSpaceDN w:val="0"/>
        <w:adjustRightInd w:val="0"/>
        <w:ind w:left="720"/>
        <w:rPr>
          <w:rFonts w:ascii="Times New Roman" w:hAnsi="Times New Roman"/>
          <w:b w:val="0"/>
        </w:rPr>
      </w:pPr>
    </w:p>
    <w:p w:rsidR="00AB1C14" w:rsidP="00FD5969" w:rsidRDefault="00C20AF6">
      <w:pPr>
        <w:autoSpaceDE w:val="0"/>
        <w:autoSpaceDN w:val="0"/>
        <w:adjustRightInd w:val="0"/>
        <w:ind w:left="720"/>
        <w:rPr>
          <w:rFonts w:ascii="Times New Roman" w:hAnsi="Times New Roman" w:cs="Times New Roman"/>
          <w:b w:val="0"/>
          <w:color w:val="auto"/>
        </w:rPr>
      </w:pPr>
      <w:r w:rsidRPr="00C20AF6">
        <w:rPr>
          <w:rFonts w:ascii="Times New Roman" w:hAnsi="Times New Roman" w:cs="Times New Roman"/>
          <w:b w:val="0"/>
          <w:color w:val="auto"/>
        </w:rPr>
        <w:t xml:space="preserve">The </w:t>
      </w:r>
      <w:r w:rsidR="00AB1C14">
        <w:rPr>
          <w:rFonts w:ascii="Times New Roman" w:hAnsi="Times New Roman" w:cs="Times New Roman"/>
          <w:b w:val="0"/>
          <w:color w:val="auto"/>
        </w:rPr>
        <w:t xml:space="preserve">survey is open to anyone.  The </w:t>
      </w:r>
      <w:r w:rsidRPr="00C20AF6">
        <w:rPr>
          <w:rFonts w:ascii="Times New Roman" w:hAnsi="Times New Roman" w:cs="Times New Roman"/>
          <w:b w:val="0"/>
          <w:color w:val="auto"/>
        </w:rPr>
        <w:t>universe of potential respondents is anyone who has elected to receive our email list (currently 190) or who has submitted an issue to the HelpDesk</w:t>
      </w:r>
      <w:r w:rsidR="00C2739F">
        <w:rPr>
          <w:rFonts w:ascii="Times New Roman" w:hAnsi="Times New Roman" w:cs="Times New Roman"/>
          <w:b w:val="0"/>
          <w:color w:val="auto"/>
        </w:rPr>
        <w:t xml:space="preserve"> (in approximately the past 2 years; </w:t>
      </w:r>
      <w:r w:rsidRPr="00C20AF6">
        <w:rPr>
          <w:rFonts w:ascii="Times New Roman" w:hAnsi="Times New Roman" w:cs="Times New Roman"/>
          <w:b w:val="0"/>
          <w:color w:val="auto"/>
        </w:rPr>
        <w:t xml:space="preserve">&lt;40), or those website visitors that voluntarily click the survey link (unknown, but not likely to be many).  The sampling plan will be emailing the survey link embedded within a newsletter to past, current, or future users of the CoastWatch products and services who have signed up for this newsletter, the survey link will also be emailed to </w:t>
      </w:r>
      <w:r w:rsidR="00C2739F">
        <w:rPr>
          <w:rFonts w:ascii="Times New Roman" w:hAnsi="Times New Roman" w:cs="Times New Roman"/>
          <w:b w:val="0"/>
          <w:color w:val="auto"/>
        </w:rPr>
        <w:t>those</w:t>
      </w:r>
      <w:r w:rsidRPr="00C20AF6" w:rsidR="00C2739F">
        <w:rPr>
          <w:rFonts w:ascii="Times New Roman" w:hAnsi="Times New Roman" w:cs="Times New Roman"/>
          <w:b w:val="0"/>
          <w:color w:val="auto"/>
        </w:rPr>
        <w:t xml:space="preserve"> </w:t>
      </w:r>
      <w:r w:rsidRPr="00C20AF6">
        <w:rPr>
          <w:rFonts w:ascii="Times New Roman" w:hAnsi="Times New Roman" w:cs="Times New Roman"/>
          <w:b w:val="0"/>
          <w:color w:val="auto"/>
        </w:rPr>
        <w:t>who ha</w:t>
      </w:r>
      <w:r w:rsidR="00C2739F">
        <w:rPr>
          <w:rFonts w:ascii="Times New Roman" w:hAnsi="Times New Roman" w:cs="Times New Roman"/>
          <w:b w:val="0"/>
          <w:color w:val="auto"/>
        </w:rPr>
        <w:t>ve</w:t>
      </w:r>
      <w:r w:rsidRPr="00C20AF6">
        <w:rPr>
          <w:rFonts w:ascii="Times New Roman" w:hAnsi="Times New Roman" w:cs="Times New Roman"/>
          <w:b w:val="0"/>
          <w:color w:val="auto"/>
        </w:rPr>
        <w:t xml:space="preserve"> submitted HelpDesk Inquir</w:t>
      </w:r>
      <w:r w:rsidR="00C2739F">
        <w:rPr>
          <w:rFonts w:ascii="Times New Roman" w:hAnsi="Times New Roman" w:cs="Times New Roman"/>
          <w:b w:val="0"/>
          <w:color w:val="auto"/>
        </w:rPr>
        <w:t>ies</w:t>
      </w:r>
      <w:r w:rsidRPr="00C20AF6">
        <w:rPr>
          <w:rFonts w:ascii="Times New Roman" w:hAnsi="Times New Roman" w:cs="Times New Roman"/>
          <w:b w:val="0"/>
          <w:color w:val="auto"/>
        </w:rPr>
        <w:t xml:space="preserve"> as part of the HelpDesk response, or the link will be posted on the website where users are prompted to voluntarily provide their feedback.  Respondent</w:t>
      </w:r>
      <w:r w:rsidR="00FD5969">
        <w:rPr>
          <w:rFonts w:ascii="Times New Roman" w:hAnsi="Times New Roman" w:cs="Times New Roman"/>
          <w:b w:val="0"/>
          <w:color w:val="auto"/>
        </w:rPr>
        <w:t>s</w:t>
      </w:r>
      <w:r w:rsidRPr="00C20AF6">
        <w:rPr>
          <w:rFonts w:ascii="Times New Roman" w:hAnsi="Times New Roman" w:cs="Times New Roman"/>
          <w:b w:val="0"/>
          <w:color w:val="auto"/>
        </w:rPr>
        <w:t xml:space="preserve"> complete the survey and do not provide any </w:t>
      </w:r>
      <w:r w:rsidR="00FD5969">
        <w:rPr>
          <w:rFonts w:ascii="Times New Roman" w:hAnsi="Times New Roman" w:cs="Times New Roman"/>
          <w:b w:val="0"/>
          <w:color w:val="auto"/>
        </w:rPr>
        <w:t>personally identifiable information (</w:t>
      </w:r>
      <w:r w:rsidRPr="00C20AF6">
        <w:rPr>
          <w:rFonts w:ascii="Times New Roman" w:hAnsi="Times New Roman" w:cs="Times New Roman"/>
          <w:b w:val="0"/>
          <w:color w:val="auto"/>
        </w:rPr>
        <w:t>PII</w:t>
      </w:r>
      <w:r w:rsidR="00FD5969">
        <w:rPr>
          <w:rFonts w:ascii="Times New Roman" w:hAnsi="Times New Roman" w:cs="Times New Roman"/>
          <w:b w:val="0"/>
          <w:color w:val="auto"/>
        </w:rPr>
        <w:t>)</w:t>
      </w:r>
      <w:r w:rsidRPr="00C20AF6">
        <w:rPr>
          <w:rFonts w:ascii="Times New Roman" w:hAnsi="Times New Roman" w:cs="Times New Roman"/>
          <w:b w:val="0"/>
          <w:color w:val="auto"/>
        </w:rPr>
        <w:t>. The survey is 6 questions long and takes 7 minutes (or less) to complete.  Results will not be publicly released or lead to policy formation or change.  We anticipate 10% response rate.  Because no PII is collected</w:t>
      </w:r>
      <w:r>
        <w:rPr>
          <w:rFonts w:ascii="Times New Roman" w:hAnsi="Times New Roman" w:cs="Times New Roman"/>
          <w:b w:val="0"/>
          <w:color w:val="auto"/>
        </w:rPr>
        <w:t>,</w:t>
      </w:r>
      <w:r w:rsidRPr="00C20AF6">
        <w:rPr>
          <w:rFonts w:ascii="Times New Roman" w:hAnsi="Times New Roman" w:cs="Times New Roman"/>
          <w:b w:val="0"/>
          <w:color w:val="auto"/>
        </w:rPr>
        <w:t xml:space="preserve"> we will not be able to tell who has responded.  </w:t>
      </w:r>
    </w:p>
    <w:p w:rsidRPr="00AB1C14" w:rsidR="00FD5969" w:rsidP="00FD5969" w:rsidRDefault="00FD5969">
      <w:pPr>
        <w:autoSpaceDE w:val="0"/>
        <w:autoSpaceDN w:val="0"/>
        <w:adjustRightInd w:val="0"/>
        <w:ind w:left="720"/>
        <w:rPr>
          <w:rFonts w:ascii="Times New Roman" w:hAnsi="Times New Roman"/>
          <w:b w:val="0"/>
        </w:rPr>
      </w:pPr>
    </w:p>
    <w:p w:rsidRPr="00AB1C14" w:rsidR="00FB629C" w:rsidP="00AB1C14" w:rsidRDefault="00AB1C14">
      <w:pPr>
        <w:autoSpaceDE w:val="0"/>
        <w:autoSpaceDN w:val="0"/>
        <w:adjustRightInd w:val="0"/>
        <w:ind w:left="720"/>
        <w:rPr>
          <w:rFonts w:ascii="Times New Roman" w:hAnsi="Times New Roman"/>
          <w:b w:val="0"/>
        </w:rPr>
      </w:pPr>
      <w:r w:rsidRPr="00AB1C14">
        <w:rPr>
          <w:rFonts w:ascii="Times New Roman" w:hAnsi="Times New Roman" w:cs="Times New Roman"/>
          <w:b w:val="0"/>
          <w:color w:val="auto"/>
        </w:rPr>
        <w:t>The survey will be provided online and with links distributed by email to mailing lists. Announcements, online, and social media notices will be distributed to encourage survey participation.</w:t>
      </w:r>
      <w:r>
        <w:rPr>
          <w:rFonts w:ascii="Times New Roman" w:hAnsi="Times New Roman" w:cs="Times New Roman"/>
          <w:b w:val="0"/>
          <w:color w:val="auto"/>
        </w:rPr>
        <w:t xml:space="preserve"> </w:t>
      </w:r>
      <w:r w:rsidRPr="00AB1C14" w:rsidR="00302701">
        <w:rPr>
          <w:rFonts w:ascii="Times New Roman" w:hAnsi="Times New Roman" w:cs="Times New Roman"/>
          <w:b w:val="0"/>
          <w:color w:val="auto"/>
        </w:rPr>
        <w:t>CoastWatch services are provided via the web, making the web-based survey acceptable in scope.</w:t>
      </w:r>
      <w:r w:rsidRPr="00AB1C14">
        <w:t xml:space="preserve"> </w:t>
      </w:r>
    </w:p>
    <w:p w:rsidRPr="00286D55" w:rsidR="009E0B27" w:rsidRDefault="009E0B27">
      <w:pPr>
        <w:autoSpaceDE w:val="0"/>
        <w:autoSpaceDN w:val="0"/>
        <w:adjustRightInd w:val="0"/>
        <w:rPr>
          <w:rFonts w:ascii="Times New Roman" w:hAnsi="Times New Roman" w:cs="Times New Roman"/>
          <w:color w:val="auto"/>
        </w:rPr>
      </w:pPr>
    </w:p>
    <w:p w:rsidR="009E0B27" w:rsidP="00756421" w:rsidRDefault="009E0B27">
      <w:pPr>
        <w:numPr>
          <w:ilvl w:val="0"/>
          <w:numId w:val="6"/>
        </w:numPr>
        <w:autoSpaceDE w:val="0"/>
        <w:autoSpaceDN w:val="0"/>
        <w:adjustRightInd w:val="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FD5969" w:rsidP="00856084" w:rsidRDefault="00FD5969">
      <w:pPr>
        <w:autoSpaceDE w:val="0"/>
        <w:autoSpaceDN w:val="0"/>
        <w:adjustRightInd w:val="0"/>
        <w:ind w:left="720"/>
        <w:rPr>
          <w:rFonts w:ascii="Times New Roman" w:hAnsi="Times New Roman" w:cs="Times New Roman"/>
          <w:b w:val="0"/>
          <w:bCs/>
          <w:color w:val="auto"/>
        </w:rPr>
      </w:pPr>
    </w:p>
    <w:p w:rsidRPr="005C0307" w:rsidR="00FB629C" w:rsidP="00856084" w:rsidRDefault="00302701">
      <w:pPr>
        <w:autoSpaceDE w:val="0"/>
        <w:autoSpaceDN w:val="0"/>
        <w:adjustRightInd w:val="0"/>
        <w:ind w:left="720"/>
        <w:rPr>
          <w:rFonts w:ascii="Times New Roman" w:hAnsi="Times New Roman"/>
          <w:b w:val="0"/>
          <w:bCs/>
          <w:i/>
        </w:rPr>
      </w:pPr>
      <w:bookmarkStart w:name="_GoBack" w:id="0"/>
      <w:bookmarkEnd w:id="0"/>
      <w:r w:rsidRPr="00C20AF6">
        <w:rPr>
          <w:rFonts w:ascii="Times New Roman" w:hAnsi="Times New Roman" w:cs="Times New Roman"/>
          <w:b w:val="0"/>
          <w:bCs/>
          <w:color w:val="auto"/>
        </w:rPr>
        <w:t>Statistics employed to evaluate responses will be simple ratios/percentages for answers.</w:t>
      </w:r>
      <w:r>
        <w:rPr>
          <w:rFonts w:ascii="Times New Roman" w:hAnsi="Times New Roman" w:cs="Times New Roman"/>
          <w:b w:val="0"/>
          <w:bCs/>
          <w:color w:val="auto"/>
        </w:rPr>
        <w:t xml:space="preserve">  This survey will primarily affirm </w:t>
      </w:r>
      <w:proofErr w:type="spellStart"/>
      <w:r>
        <w:rPr>
          <w:rFonts w:ascii="Times New Roman" w:hAnsi="Times New Roman" w:cs="Times New Roman"/>
          <w:b w:val="0"/>
          <w:bCs/>
          <w:color w:val="auto"/>
        </w:rPr>
        <w:t>CoastWatch’s</w:t>
      </w:r>
      <w:proofErr w:type="spellEnd"/>
      <w:r>
        <w:rPr>
          <w:rFonts w:ascii="Times New Roman" w:hAnsi="Times New Roman" w:cs="Times New Roman"/>
          <w:b w:val="0"/>
          <w:bCs/>
          <w:color w:val="auto"/>
        </w:rPr>
        <w:t xml:space="preserve"> understanding of user requirements ascertained through sporadic and limited direct communication through multiple choice answers.  Programmatically, CoastWatch will ensure products and services continue to meet the majority of respondent’s needs.  </w:t>
      </w:r>
      <w:proofErr w:type="spellStart"/>
      <w:r>
        <w:rPr>
          <w:rFonts w:ascii="Times New Roman" w:hAnsi="Times New Roman" w:cs="Times New Roman"/>
          <w:b w:val="0"/>
          <w:bCs/>
          <w:color w:val="auto"/>
        </w:rPr>
        <w:t>Respondant’s</w:t>
      </w:r>
      <w:proofErr w:type="spellEnd"/>
      <w:r>
        <w:rPr>
          <w:rFonts w:ascii="Times New Roman" w:hAnsi="Times New Roman" w:cs="Times New Roman"/>
          <w:b w:val="0"/>
          <w:bCs/>
          <w:color w:val="auto"/>
        </w:rPr>
        <w:t xml:space="preserve"> freeform text answers might inform new products, tools, or features to develop.</w:t>
      </w:r>
      <w:r w:rsidRPr="00856084" w:rsidR="00856084">
        <w:t xml:space="preserve"> </w:t>
      </w:r>
      <w:r w:rsidRPr="00856084" w:rsidR="00856084">
        <w:rPr>
          <w:rFonts w:ascii="Times New Roman" w:hAnsi="Times New Roman" w:cs="Times New Roman"/>
          <w:b w:val="0"/>
          <w:bCs/>
          <w:color w:val="auto"/>
        </w:rPr>
        <w:t>Responses may be sorted by sector to look for patterns or trends.</w:t>
      </w:r>
      <w:r w:rsidRPr="00FB629C" w:rsidDel="00E12B6F" w:rsidR="00FB629C">
        <w:rPr>
          <w:rFonts w:ascii="Times New Roman" w:hAnsi="Times New Roman"/>
          <w:b w:val="0"/>
          <w:i/>
        </w:rPr>
        <w:t xml:space="preserve"> </w:t>
      </w:r>
      <w:r w:rsidRPr="006B2C39" w:rsidR="005C0307">
        <w:rPr>
          <w:rFonts w:ascii="Times New Roman" w:hAnsi="Times New Roman" w:cs="Times New Roman"/>
          <w:b w:val="0"/>
          <w:color w:val="auto"/>
        </w:rPr>
        <w:t>This survey in NOT intended to measure a GPRA performance measure.</w:t>
      </w:r>
    </w:p>
    <w:p w:rsidRPr="00286D55" w:rsidR="00756421" w:rsidP="00756421" w:rsidRDefault="00756421">
      <w:pPr>
        <w:autoSpaceDE w:val="0"/>
        <w:autoSpaceDN w:val="0"/>
        <w:adjustRightInd w:val="0"/>
        <w:ind w:left="360"/>
        <w:rPr>
          <w:rFonts w:ascii="Times New Roman" w:hAnsi="Times New Roman" w:cs="Times New Roman"/>
          <w:b w:val="0"/>
          <w:bCs/>
          <w:sz w:val="20"/>
          <w:szCs w:val="20"/>
        </w:rPr>
      </w:pPr>
    </w:p>
    <w:sectPr w:rsidRPr="00286D55" w:rsidR="00756421"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B"/>
    <w:rsid w:val="00040B1A"/>
    <w:rsid w:val="000603DC"/>
    <w:rsid w:val="000D1846"/>
    <w:rsid w:val="00177531"/>
    <w:rsid w:val="00241623"/>
    <w:rsid w:val="00276C7B"/>
    <w:rsid w:val="00286D55"/>
    <w:rsid w:val="002E2BB2"/>
    <w:rsid w:val="00302701"/>
    <w:rsid w:val="003112FA"/>
    <w:rsid w:val="00397F0D"/>
    <w:rsid w:val="003A5341"/>
    <w:rsid w:val="003C4097"/>
    <w:rsid w:val="00426B05"/>
    <w:rsid w:val="004E694F"/>
    <w:rsid w:val="00511A59"/>
    <w:rsid w:val="00535132"/>
    <w:rsid w:val="00542599"/>
    <w:rsid w:val="005C0307"/>
    <w:rsid w:val="005C0523"/>
    <w:rsid w:val="00622119"/>
    <w:rsid w:val="006B2C39"/>
    <w:rsid w:val="006E437E"/>
    <w:rsid w:val="00756421"/>
    <w:rsid w:val="00767D56"/>
    <w:rsid w:val="007B0467"/>
    <w:rsid w:val="00856084"/>
    <w:rsid w:val="00856B63"/>
    <w:rsid w:val="00860A07"/>
    <w:rsid w:val="00863A61"/>
    <w:rsid w:val="00895874"/>
    <w:rsid w:val="008A128B"/>
    <w:rsid w:val="008C14CE"/>
    <w:rsid w:val="008F02AE"/>
    <w:rsid w:val="009664B8"/>
    <w:rsid w:val="009A5BB5"/>
    <w:rsid w:val="009E0B27"/>
    <w:rsid w:val="00A37C9F"/>
    <w:rsid w:val="00A84879"/>
    <w:rsid w:val="00AB1C14"/>
    <w:rsid w:val="00AB4EDD"/>
    <w:rsid w:val="00AB615B"/>
    <w:rsid w:val="00AE6F7C"/>
    <w:rsid w:val="00B7194E"/>
    <w:rsid w:val="00BA1CE3"/>
    <w:rsid w:val="00C20AF6"/>
    <w:rsid w:val="00C2739F"/>
    <w:rsid w:val="00C80848"/>
    <w:rsid w:val="00C96876"/>
    <w:rsid w:val="00D407DF"/>
    <w:rsid w:val="00D41F38"/>
    <w:rsid w:val="00DA0268"/>
    <w:rsid w:val="00DB7727"/>
    <w:rsid w:val="00EC1FA9"/>
    <w:rsid w:val="00F66AEB"/>
    <w:rsid w:val="00FA4D00"/>
    <w:rsid w:val="00FB629C"/>
    <w:rsid w:val="00FC53E3"/>
    <w:rsid w:val="00FD5969"/>
    <w:rsid w:val="00FE11F1"/>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90E20C"/>
  <w15:chartTrackingRefBased/>
  <w15:docId w15:val="{74B05BEA-0C75-4EDC-8034-6A9BCAC8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paragraph" w:styleId="Heading2">
    <w:name w:val="heading 2"/>
    <w:basedOn w:val="Normal"/>
    <w:next w:val="Normal"/>
    <w:link w:val="Heading2Char"/>
    <w:semiHidden/>
    <w:unhideWhenUsed/>
    <w:qFormat/>
    <w:rsid w:val="00FB629C"/>
    <w:pPr>
      <w:keepNext/>
      <w:spacing w:before="240" w:after="60"/>
      <w:outlineLvl w:val="1"/>
    </w:pPr>
    <w:rPr>
      <w:rFonts w:ascii="Calibri Light" w:hAnsi="Calibri Light" w:cs="Times New Roman"/>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rsid w:val="00FB629C"/>
    <w:rPr>
      <w:rFonts w:ascii="Calibri Light" w:eastAsia="Times New Roman" w:hAnsi="Calibri Light" w:cs="Times New Roman"/>
      <w:b/>
      <w:bCs/>
      <w:i/>
      <w:iCs/>
      <w:color w:val="000000"/>
      <w:sz w:val="28"/>
      <w:szCs w:val="28"/>
      <w:lang w:val="en-GB" w:eastAsia="en-GB"/>
    </w:rPr>
  </w:style>
  <w:style w:type="character" w:styleId="CommentReference">
    <w:name w:val="annotation reference"/>
    <w:rsid w:val="00FB629C"/>
    <w:rPr>
      <w:sz w:val="16"/>
      <w:szCs w:val="16"/>
    </w:rPr>
  </w:style>
  <w:style w:type="paragraph" w:styleId="CommentText">
    <w:name w:val="annotation text"/>
    <w:basedOn w:val="Normal"/>
    <w:link w:val="CommentTextChar"/>
    <w:rsid w:val="00FB629C"/>
    <w:rPr>
      <w:sz w:val="20"/>
      <w:szCs w:val="20"/>
    </w:rPr>
  </w:style>
  <w:style w:type="character" w:customStyle="1" w:styleId="CommentTextChar">
    <w:name w:val="Comment Text Char"/>
    <w:link w:val="CommentText"/>
    <w:rsid w:val="00FB629C"/>
    <w:rPr>
      <w:rFonts w:ascii="Arial" w:hAnsi="Arial" w:cs="Arial"/>
      <w:b/>
      <w:color w:val="000000"/>
      <w:lang w:val="en-GB" w:eastAsia="en-GB"/>
    </w:rPr>
  </w:style>
  <w:style w:type="paragraph" w:styleId="CommentSubject">
    <w:name w:val="annotation subject"/>
    <w:basedOn w:val="CommentText"/>
    <w:next w:val="CommentText"/>
    <w:link w:val="CommentSubjectChar"/>
    <w:rsid w:val="00FB629C"/>
    <w:rPr>
      <w:bCs/>
    </w:rPr>
  </w:style>
  <w:style w:type="character" w:customStyle="1" w:styleId="CommentSubjectChar">
    <w:name w:val="Comment Subject Char"/>
    <w:link w:val="CommentSubject"/>
    <w:rsid w:val="00FB629C"/>
    <w:rPr>
      <w:rFonts w:ascii="Arial" w:hAnsi="Arial" w:cs="Arial"/>
      <w:b/>
      <w:bCs/>
      <w:color w:val="000000"/>
      <w:lang w:val="en-GB" w:eastAsia="en-GB"/>
    </w:rPr>
  </w:style>
  <w:style w:type="character" w:styleId="Hyperlink">
    <w:name w:val="Hyperlink"/>
    <w:rsid w:val="00C273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astwatch.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73BB-AF58-4DB2-9D06-0135A5D3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752</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5097</CharactersWithSpaces>
  <SharedDoc>false</SharedDoc>
  <HLinks>
    <vt:vector size="6" baseType="variant">
      <vt:variant>
        <vt:i4>458757</vt:i4>
      </vt:variant>
      <vt:variant>
        <vt:i4>0</vt:i4>
      </vt:variant>
      <vt:variant>
        <vt:i4>0</vt:i4>
      </vt:variant>
      <vt:variant>
        <vt:i4>5</vt:i4>
      </vt:variant>
      <vt:variant>
        <vt:lpwstr>https://coastwatch.noaa.gov/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Adrienne Thomas</cp:lastModifiedBy>
  <cp:revision>3</cp:revision>
  <cp:lastPrinted>2005-08-29T19:35:00Z</cp:lastPrinted>
  <dcterms:created xsi:type="dcterms:W3CDTF">2020-03-12T14:22:00Z</dcterms:created>
  <dcterms:modified xsi:type="dcterms:W3CDTF">2020-03-12T14:26:00Z</dcterms:modified>
</cp:coreProperties>
</file>