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552A" w14:textId="59F8A461" w:rsidR="0090607F" w:rsidRDefault="0090607F" w:rsidP="00E023FF">
      <w:pPr>
        <w:ind w:left="-90"/>
        <w:jc w:val="center"/>
      </w:pPr>
      <w:bookmarkStart w:id="0" w:name="_GoBack"/>
      <w:bookmarkEnd w:id="0"/>
      <w:r>
        <w:t>Food and Drug Administration</w:t>
      </w:r>
    </w:p>
    <w:p w14:paraId="32C6FE46" w14:textId="3CB467AA" w:rsidR="0090607F" w:rsidRDefault="0090607F" w:rsidP="00E023FF">
      <w:pPr>
        <w:ind w:left="-90"/>
        <w:jc w:val="center"/>
      </w:pPr>
      <w:r>
        <w:t>Non-Substantive Change Request</w:t>
      </w:r>
    </w:p>
    <w:p w14:paraId="0B1CDAE7" w14:textId="62B1328E" w:rsidR="00E023FF" w:rsidRPr="00CA3DAE" w:rsidRDefault="00080FC9" w:rsidP="00E023FF">
      <w:pPr>
        <w:ind w:left="-90"/>
        <w:jc w:val="center"/>
      </w:pPr>
      <w:r>
        <w:t>Quantitative Information in Direct-to-Consumer Television Advertisements Survey</w:t>
      </w:r>
    </w:p>
    <w:p w14:paraId="6D0678E7" w14:textId="3E3861E8" w:rsidR="00E023FF" w:rsidRPr="00CA3DAE" w:rsidRDefault="00E023FF" w:rsidP="00E023F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CA3DAE">
        <w:rPr>
          <w:rFonts w:eastAsiaTheme="minorHAnsi"/>
        </w:rPr>
        <w:t>OMB CONTROL NUMBER: 0910-082</w:t>
      </w:r>
      <w:r w:rsidR="00080FC9">
        <w:rPr>
          <w:rFonts w:eastAsiaTheme="minorHAnsi"/>
        </w:rPr>
        <w:t>1</w:t>
      </w:r>
    </w:p>
    <w:p w14:paraId="71CC5F7B" w14:textId="6FF9B2AE" w:rsidR="00E023FF" w:rsidRDefault="00E023FF" w:rsidP="00E023FF"/>
    <w:p w14:paraId="5948B9D1" w14:textId="77777777" w:rsidR="0090607F" w:rsidRPr="00CA3DAE" w:rsidRDefault="0090607F" w:rsidP="00E023FF"/>
    <w:p w14:paraId="27A5A7A1" w14:textId="77777777" w:rsidR="001D4106" w:rsidRDefault="001D4106" w:rsidP="00E023FF">
      <w:pPr>
        <w:widowControl w:val="0"/>
        <w:autoSpaceDE w:val="0"/>
        <w:autoSpaceDN w:val="0"/>
        <w:adjustRightInd w:val="0"/>
      </w:pPr>
    </w:p>
    <w:p w14:paraId="6512F1A3" w14:textId="7445C5FD" w:rsidR="009D2C7B" w:rsidRDefault="00E023FF" w:rsidP="009D2C7B">
      <w:pPr>
        <w:widowControl w:val="0"/>
        <w:autoSpaceDE w:val="0"/>
        <w:autoSpaceDN w:val="0"/>
        <w:adjustRightInd w:val="0"/>
      </w:pPr>
      <w:r w:rsidRPr="00CA3DAE">
        <w:t xml:space="preserve">Based on our </w:t>
      </w:r>
      <w:r w:rsidR="00080FC9">
        <w:t xml:space="preserve">pretesting, </w:t>
      </w:r>
      <w:r w:rsidR="001D4106">
        <w:t>we would like to conduct Study 2 again</w:t>
      </w:r>
      <w:r w:rsidR="009D2C7B">
        <w:t>, with a slightly revised questionnaire</w:t>
      </w:r>
      <w:r w:rsidR="001D4106">
        <w:t xml:space="preserve">. This would increase our burden by 372.65 hours (see Table 1). </w:t>
      </w:r>
      <w:r w:rsidR="009D2C7B">
        <w:t>The questionnaire remains largely the same; however, we changed the medical condition to plaque psoriasis. The revised questionnaire is similar in length to the original questionnaire</w:t>
      </w:r>
      <w:r w:rsidR="00DB510F">
        <w:t>. Tables 2 and 3 show the original burden estimates.</w:t>
      </w:r>
    </w:p>
    <w:p w14:paraId="3FA8C41C" w14:textId="77777777" w:rsidR="001D4106" w:rsidRDefault="001D4106" w:rsidP="001D4106">
      <w:pPr>
        <w:rPr>
          <w:sz w:val="22"/>
          <w:szCs w:val="22"/>
        </w:rPr>
      </w:pPr>
    </w:p>
    <w:p w14:paraId="48782CD4" w14:textId="77777777" w:rsidR="001D4106" w:rsidRDefault="001D4106" w:rsidP="001D410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479"/>
        <w:gridCol w:w="1924"/>
        <w:gridCol w:w="1260"/>
        <w:gridCol w:w="2009"/>
        <w:gridCol w:w="1328"/>
      </w:tblGrid>
      <w:tr w:rsidR="001D4106" w14:paraId="0E542239" w14:textId="77777777" w:rsidTr="001D4106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A5DE" w14:textId="4A7AE91A" w:rsidR="001D4106" w:rsidRDefault="001D4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1.</w:t>
            </w:r>
            <w:r w:rsidR="00727423">
              <w:rPr>
                <w:b/>
                <w:bCs/>
              </w:rPr>
              <w:t>—</w:t>
            </w:r>
            <w:r>
              <w:rPr>
                <w:b/>
                <w:bCs/>
              </w:rPr>
              <w:t xml:space="preserve">Estimated Annual Reporting </w:t>
            </w:r>
            <w:r w:rsidR="00727423" w:rsidRPr="00054569">
              <w:rPr>
                <w:b/>
              </w:rPr>
              <w:t>Burden</w:t>
            </w:r>
            <w:r w:rsidR="00727423" w:rsidRPr="00054569">
              <w:rPr>
                <w:b/>
                <w:vertAlign w:val="superscript"/>
              </w:rPr>
              <w:t>1 –</w:t>
            </w:r>
            <w:r w:rsidR="00727423">
              <w:rPr>
                <w:b/>
              </w:rPr>
              <w:t>Reconduct Study 2</w:t>
            </w:r>
            <w:r w:rsidR="00727423">
              <w:rPr>
                <w:b/>
                <w:bCs/>
                <w:vertAlign w:val="superscript"/>
              </w:rPr>
              <w:t xml:space="preserve"> </w:t>
            </w:r>
          </w:p>
        </w:tc>
      </w:tr>
      <w:tr w:rsidR="001D4106" w14:paraId="39B2FD03" w14:textId="77777777" w:rsidTr="001D4106"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9FC0" w14:textId="77777777" w:rsidR="001D4106" w:rsidRDefault="001D4106">
            <w:pPr>
              <w:jc w:val="center"/>
            </w:pPr>
          </w:p>
          <w:p w14:paraId="554A67AF" w14:textId="77777777" w:rsidR="001D4106" w:rsidRDefault="001D4106">
            <w:pPr>
              <w:jc w:val="center"/>
            </w:pPr>
          </w:p>
          <w:p w14:paraId="227883BC" w14:textId="77777777" w:rsidR="001D4106" w:rsidRDefault="001D4106">
            <w:pPr>
              <w:jc w:val="center"/>
            </w:pPr>
            <w:r>
              <w:t>Activity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9100" w14:textId="77777777" w:rsidR="001D4106" w:rsidRDefault="001D4106">
            <w:pPr>
              <w:jc w:val="center"/>
            </w:pPr>
          </w:p>
          <w:p w14:paraId="54616E56" w14:textId="77777777" w:rsidR="001D4106" w:rsidRDefault="001D4106">
            <w:pPr>
              <w:jc w:val="center"/>
            </w:pPr>
            <w:r>
              <w:t>No. of</w:t>
            </w:r>
          </w:p>
          <w:p w14:paraId="38D2C211" w14:textId="77777777" w:rsidR="001D4106" w:rsidRDefault="001D4106">
            <w:pPr>
              <w:jc w:val="center"/>
            </w:pPr>
            <w:r>
              <w:t>Respondents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E470" w14:textId="77777777" w:rsidR="001D4106" w:rsidRDefault="001D4106">
            <w:pPr>
              <w:jc w:val="center"/>
            </w:pPr>
            <w:r>
              <w:t>No. of Responses per Respondent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637F" w14:textId="77777777" w:rsidR="001D4106" w:rsidRDefault="001D4106">
            <w:pPr>
              <w:jc w:val="center"/>
            </w:pPr>
          </w:p>
          <w:p w14:paraId="3820CB90" w14:textId="77777777" w:rsidR="001D4106" w:rsidRDefault="001D4106">
            <w:pPr>
              <w:jc w:val="center"/>
            </w:pPr>
            <w:r>
              <w:t>Total Annual</w:t>
            </w:r>
          </w:p>
          <w:p w14:paraId="5D2E37A4" w14:textId="77777777" w:rsidR="001D4106" w:rsidRDefault="001D4106">
            <w:pPr>
              <w:jc w:val="center"/>
            </w:pPr>
            <w:r>
              <w:t>Responses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70BC" w14:textId="77777777" w:rsidR="001D4106" w:rsidRDefault="001D4106">
            <w:pPr>
              <w:jc w:val="center"/>
            </w:pPr>
            <w:r>
              <w:t>Average Burden per Response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B430" w14:textId="77777777" w:rsidR="001D4106" w:rsidRDefault="001D4106">
            <w:pPr>
              <w:jc w:val="center"/>
            </w:pPr>
          </w:p>
          <w:p w14:paraId="143B71C1" w14:textId="77777777" w:rsidR="001D4106" w:rsidRDefault="001D4106">
            <w:pPr>
              <w:jc w:val="center"/>
            </w:pPr>
            <w:r>
              <w:t>Total</w:t>
            </w:r>
          </w:p>
          <w:p w14:paraId="4787A432" w14:textId="77777777" w:rsidR="001D4106" w:rsidRDefault="001D4106">
            <w:pPr>
              <w:jc w:val="center"/>
            </w:pPr>
            <w:r>
              <w:t>Hours</w:t>
            </w:r>
          </w:p>
        </w:tc>
      </w:tr>
      <w:tr w:rsidR="001D4106" w14:paraId="59343F4A" w14:textId="77777777" w:rsidTr="001D4106"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CD28" w14:textId="77777777" w:rsidR="001D4106" w:rsidRDefault="001D4106">
            <w:r>
              <w:t>Number to complete the screener (10%)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7915" w14:textId="77777777" w:rsidR="001D4106" w:rsidRDefault="001D4106">
            <w:pPr>
              <w:jc w:val="center"/>
            </w:pPr>
            <w:r>
              <w:t>1,513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F6B6" w14:textId="77777777" w:rsidR="001D4106" w:rsidRDefault="001D4106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AD63" w14:textId="77777777" w:rsidR="001D4106" w:rsidRDefault="001D4106">
            <w:pPr>
              <w:spacing w:line="480" w:lineRule="auto"/>
              <w:jc w:val="center"/>
            </w:pPr>
            <w:r>
              <w:t>1,513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7FD0" w14:textId="77777777" w:rsidR="001D4106" w:rsidRDefault="001D4106">
            <w:pPr>
              <w:spacing w:line="480" w:lineRule="auto"/>
              <w:jc w:val="center"/>
            </w:pPr>
            <w:r>
              <w:t>.05</w:t>
            </w:r>
          </w:p>
          <w:p w14:paraId="3ADB2807" w14:textId="77777777" w:rsidR="001D4106" w:rsidRDefault="001D4106">
            <w:pPr>
              <w:spacing w:line="480" w:lineRule="auto"/>
              <w:jc w:val="center"/>
            </w:pPr>
            <w:r>
              <w:t>(3 min.)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69BE" w14:textId="77777777" w:rsidR="001D4106" w:rsidRDefault="001D4106">
            <w:pPr>
              <w:spacing w:line="480" w:lineRule="auto"/>
              <w:jc w:val="center"/>
            </w:pPr>
            <w:r>
              <w:t>75.65</w:t>
            </w:r>
          </w:p>
        </w:tc>
      </w:tr>
      <w:tr w:rsidR="001D4106" w14:paraId="7F99E22A" w14:textId="77777777" w:rsidTr="001D4106"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E50D" w14:textId="77777777" w:rsidR="001D4106" w:rsidRDefault="001D4106">
            <w:r>
              <w:t>Number to complete the survey (85%)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08A6" w14:textId="77777777" w:rsidR="001D4106" w:rsidRDefault="001D4106">
            <w:pPr>
              <w:jc w:val="center"/>
            </w:pPr>
            <w:r>
              <w:t>900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BBD8" w14:textId="77777777" w:rsidR="001D4106" w:rsidRDefault="001D4106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2AC2" w14:textId="77777777" w:rsidR="001D4106" w:rsidRDefault="001D4106">
            <w:pPr>
              <w:spacing w:line="480" w:lineRule="auto"/>
              <w:jc w:val="center"/>
            </w:pPr>
            <w:r>
              <w:t>900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0D6D" w14:textId="77777777" w:rsidR="001D4106" w:rsidRDefault="001D4106">
            <w:pPr>
              <w:spacing w:line="480" w:lineRule="auto"/>
              <w:jc w:val="center"/>
            </w:pPr>
            <w:r>
              <w:t>.33</w:t>
            </w:r>
          </w:p>
          <w:p w14:paraId="0E2EC3E0" w14:textId="77777777" w:rsidR="001D4106" w:rsidRDefault="001D4106">
            <w:pPr>
              <w:spacing w:line="480" w:lineRule="auto"/>
              <w:jc w:val="center"/>
            </w:pPr>
            <w:r>
              <w:t>(20 min.)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2179" w14:textId="77777777" w:rsidR="001D4106" w:rsidRDefault="001D4106">
            <w:pPr>
              <w:spacing w:line="480" w:lineRule="auto"/>
              <w:jc w:val="center"/>
            </w:pPr>
            <w:r>
              <w:t>297.00</w:t>
            </w:r>
          </w:p>
        </w:tc>
      </w:tr>
      <w:tr w:rsidR="001D4106" w14:paraId="5ADA8B5D" w14:textId="77777777" w:rsidTr="001D4106"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62D6" w14:textId="77777777" w:rsidR="001D4106" w:rsidRDefault="001D4106">
            <w:r>
              <w:t>Total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9611" w14:textId="77777777" w:rsidR="001D4106" w:rsidRDefault="001D4106">
            <w:pPr>
              <w:spacing w:line="480" w:lineRule="auto"/>
              <w:jc w:val="center"/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DA59" w14:textId="77777777" w:rsidR="001D4106" w:rsidRDefault="001D4106">
            <w:pPr>
              <w:spacing w:line="480" w:lineRule="auto"/>
              <w:jc w:val="center"/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6FD0" w14:textId="77777777" w:rsidR="001D4106" w:rsidRDefault="001D4106">
            <w:pPr>
              <w:spacing w:line="480" w:lineRule="auto"/>
              <w:jc w:val="center"/>
            </w:pPr>
            <w:r>
              <w:t>2,413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2C1F" w14:textId="77777777" w:rsidR="001D4106" w:rsidRDefault="001D4106">
            <w:pPr>
              <w:spacing w:line="480" w:lineRule="auto"/>
              <w:jc w:val="center"/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6585" w14:textId="77777777" w:rsidR="001D4106" w:rsidRDefault="001D4106">
            <w:pPr>
              <w:spacing w:line="480" w:lineRule="auto"/>
              <w:jc w:val="center"/>
            </w:pPr>
            <w:r>
              <w:t>372.65</w:t>
            </w:r>
          </w:p>
        </w:tc>
      </w:tr>
    </w:tbl>
    <w:p w14:paraId="70DEE874" w14:textId="684D6D6C" w:rsidR="00DB510F" w:rsidRDefault="00DB510F" w:rsidP="00DB510F">
      <w:pPr>
        <w:spacing w:line="480" w:lineRule="auto"/>
      </w:pPr>
    </w:p>
    <w:p w14:paraId="7D6BC669" w14:textId="2AA7A5DA" w:rsidR="00727423" w:rsidRDefault="00727423" w:rsidP="00DB510F">
      <w:pPr>
        <w:spacing w:line="480" w:lineRule="auto"/>
      </w:pPr>
    </w:p>
    <w:p w14:paraId="7C9271D6" w14:textId="19261030" w:rsidR="00727423" w:rsidRDefault="00727423" w:rsidP="00DB510F">
      <w:pPr>
        <w:spacing w:line="480" w:lineRule="auto"/>
      </w:pPr>
    </w:p>
    <w:p w14:paraId="6447B536" w14:textId="2DFFC62A" w:rsidR="00727423" w:rsidRDefault="00727423" w:rsidP="00DB510F">
      <w:pPr>
        <w:spacing w:line="480" w:lineRule="auto"/>
      </w:pPr>
    </w:p>
    <w:p w14:paraId="4862022A" w14:textId="72F9D4FB" w:rsidR="00727423" w:rsidRDefault="00727423" w:rsidP="00DB510F">
      <w:pPr>
        <w:spacing w:line="480" w:lineRule="auto"/>
      </w:pPr>
    </w:p>
    <w:p w14:paraId="756C8536" w14:textId="5F3F5556" w:rsidR="00727423" w:rsidRDefault="00727423" w:rsidP="00DB510F">
      <w:pPr>
        <w:spacing w:line="480" w:lineRule="auto"/>
      </w:pPr>
    </w:p>
    <w:p w14:paraId="1BB9B3AA" w14:textId="3E2E380E" w:rsidR="00727423" w:rsidRDefault="00727423" w:rsidP="00DB510F">
      <w:pPr>
        <w:spacing w:line="480" w:lineRule="auto"/>
      </w:pPr>
    </w:p>
    <w:p w14:paraId="0E294CE0" w14:textId="6176F468" w:rsidR="00727423" w:rsidRDefault="00727423" w:rsidP="00DB510F">
      <w:pPr>
        <w:spacing w:line="480" w:lineRule="auto"/>
      </w:pPr>
    </w:p>
    <w:p w14:paraId="2B8B1B1D" w14:textId="77777777" w:rsidR="00727423" w:rsidRPr="00672E81" w:rsidRDefault="00727423" w:rsidP="00DB510F">
      <w:pPr>
        <w:spacing w:line="480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443"/>
        <w:gridCol w:w="1904"/>
        <w:gridCol w:w="1230"/>
        <w:gridCol w:w="2053"/>
        <w:gridCol w:w="1322"/>
      </w:tblGrid>
      <w:tr w:rsidR="00DB510F" w:rsidRPr="00054569" w14:paraId="3EF62F69" w14:textId="77777777" w:rsidTr="00D01E4E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A387" w14:textId="48C7D8F4" w:rsidR="00DB510F" w:rsidRPr="00054569" w:rsidRDefault="00DB510F" w:rsidP="00D01E4E">
            <w:pPr>
              <w:jc w:val="center"/>
            </w:pPr>
            <w:r w:rsidRPr="00054569">
              <w:rPr>
                <w:b/>
              </w:rPr>
              <w:lastRenderedPageBreak/>
              <w:t xml:space="preserve">Table </w:t>
            </w:r>
            <w:r>
              <w:rPr>
                <w:b/>
              </w:rPr>
              <w:t>2</w:t>
            </w:r>
            <w:r w:rsidRPr="00054569">
              <w:rPr>
                <w:b/>
              </w:rPr>
              <w:t>.--Estimated Annual Reporting Burden</w:t>
            </w:r>
            <w:r w:rsidRPr="00054569">
              <w:rPr>
                <w:b/>
                <w:vertAlign w:val="superscript"/>
              </w:rPr>
              <w:t>1 –</w:t>
            </w:r>
            <w:r w:rsidRPr="00054569">
              <w:rPr>
                <w:b/>
              </w:rPr>
              <w:t>Study 1</w:t>
            </w:r>
          </w:p>
        </w:tc>
      </w:tr>
      <w:tr w:rsidR="00DB510F" w:rsidRPr="00054569" w14:paraId="377583E1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9FEC" w14:textId="77777777" w:rsidR="00DB510F" w:rsidRPr="00054569" w:rsidRDefault="00DB510F" w:rsidP="00D01E4E">
            <w:pPr>
              <w:jc w:val="center"/>
            </w:pPr>
          </w:p>
          <w:p w14:paraId="7254CCDD" w14:textId="77777777" w:rsidR="00DB510F" w:rsidRPr="00054569" w:rsidRDefault="00DB510F" w:rsidP="00D01E4E">
            <w:pPr>
              <w:jc w:val="center"/>
            </w:pPr>
          </w:p>
          <w:p w14:paraId="3A4439F7" w14:textId="77777777" w:rsidR="00DB510F" w:rsidRPr="00054569" w:rsidRDefault="00DB510F" w:rsidP="00D01E4E">
            <w:pPr>
              <w:jc w:val="center"/>
            </w:pPr>
            <w:r w:rsidRPr="00054569">
              <w:t>Activity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7FFC" w14:textId="77777777" w:rsidR="00DB510F" w:rsidRPr="00054569" w:rsidRDefault="00DB510F" w:rsidP="00D01E4E">
            <w:pPr>
              <w:jc w:val="center"/>
            </w:pPr>
          </w:p>
          <w:p w14:paraId="04EADCCA" w14:textId="77777777" w:rsidR="00DB510F" w:rsidRPr="00054569" w:rsidRDefault="00DB510F" w:rsidP="00D01E4E">
            <w:pPr>
              <w:jc w:val="center"/>
            </w:pPr>
            <w:r w:rsidRPr="00054569">
              <w:t>No. of</w:t>
            </w:r>
          </w:p>
          <w:p w14:paraId="4124D69F" w14:textId="77777777" w:rsidR="00DB510F" w:rsidRPr="00054569" w:rsidRDefault="00DB510F" w:rsidP="00D01E4E">
            <w:pPr>
              <w:jc w:val="center"/>
            </w:pPr>
            <w:r w:rsidRPr="00054569">
              <w:t>Respondents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762B" w14:textId="77777777" w:rsidR="00DB510F" w:rsidRPr="00054569" w:rsidRDefault="00DB510F" w:rsidP="00D01E4E">
            <w:pPr>
              <w:jc w:val="center"/>
            </w:pPr>
            <w:r w:rsidRPr="00054569">
              <w:t>No. of Responses per Respondent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1261" w14:textId="77777777" w:rsidR="00DB510F" w:rsidRPr="00054569" w:rsidRDefault="00DB510F" w:rsidP="00D01E4E">
            <w:pPr>
              <w:jc w:val="center"/>
            </w:pPr>
            <w:r w:rsidRPr="00054569">
              <w:t>Total Annual</w:t>
            </w:r>
          </w:p>
          <w:p w14:paraId="6D620D5E" w14:textId="77777777" w:rsidR="00DB510F" w:rsidRPr="00054569" w:rsidRDefault="00DB510F" w:rsidP="00D01E4E">
            <w:pPr>
              <w:jc w:val="center"/>
            </w:pPr>
            <w:r w:rsidRPr="00054569">
              <w:t>Responses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D259" w14:textId="77777777" w:rsidR="00DB510F" w:rsidRPr="00054569" w:rsidRDefault="00DB510F" w:rsidP="00D01E4E">
            <w:pPr>
              <w:jc w:val="center"/>
            </w:pPr>
            <w:r w:rsidRPr="00054569">
              <w:t>Average Burden per Response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7C44" w14:textId="77777777" w:rsidR="00DB510F" w:rsidRPr="00054569" w:rsidRDefault="00DB510F" w:rsidP="00D01E4E">
            <w:pPr>
              <w:jc w:val="center"/>
            </w:pPr>
          </w:p>
          <w:p w14:paraId="3BD53809" w14:textId="77777777" w:rsidR="00DB510F" w:rsidRPr="00054569" w:rsidRDefault="00DB510F" w:rsidP="00D01E4E">
            <w:pPr>
              <w:jc w:val="center"/>
            </w:pPr>
            <w:r w:rsidRPr="00054569">
              <w:t>Total</w:t>
            </w:r>
          </w:p>
          <w:p w14:paraId="7DD38A81" w14:textId="77777777" w:rsidR="00DB510F" w:rsidRPr="00054569" w:rsidRDefault="00DB510F" w:rsidP="00D01E4E">
            <w:pPr>
              <w:jc w:val="center"/>
            </w:pPr>
            <w:r w:rsidRPr="00054569">
              <w:t>Hours</w:t>
            </w:r>
          </w:p>
        </w:tc>
      </w:tr>
      <w:tr w:rsidR="00DB510F" w:rsidRPr="00054569" w14:paraId="04BF832B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22E2" w14:textId="77777777" w:rsidR="00DB510F" w:rsidRPr="00054569" w:rsidRDefault="00DB510F" w:rsidP="00D01E4E">
            <w:r w:rsidRPr="00054569">
              <w:t>Sample outgo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1144" w14:textId="77777777" w:rsidR="00DB510F" w:rsidRPr="00054569" w:rsidRDefault="00DB510F" w:rsidP="00D01E4E">
            <w:pPr>
              <w:jc w:val="center"/>
            </w:pPr>
            <w:r w:rsidRPr="00054569">
              <w:t>15,130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3D63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D728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EB5B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C306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</w:tr>
      <w:tr w:rsidR="00DB510F" w:rsidRPr="00054569" w14:paraId="75881624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AEC3" w14:textId="77777777" w:rsidR="00DB510F" w:rsidRPr="00054569" w:rsidRDefault="00DB510F" w:rsidP="00D01E4E">
            <w:r w:rsidRPr="00054569">
              <w:t>Number to complete the screener (10%)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33C7" w14:textId="77777777" w:rsidR="00DB510F" w:rsidRPr="00054569" w:rsidRDefault="00DB510F" w:rsidP="00D01E4E">
            <w:pPr>
              <w:jc w:val="center"/>
            </w:pPr>
            <w:r w:rsidRPr="00054569">
              <w:t>1,513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10F6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AC00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1513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2E6D" w14:textId="77777777" w:rsidR="00DB510F" w:rsidRDefault="00DB510F" w:rsidP="00D01E4E">
            <w:pPr>
              <w:spacing w:line="480" w:lineRule="auto"/>
              <w:jc w:val="center"/>
            </w:pPr>
            <w:r w:rsidRPr="00054569">
              <w:t>.05</w:t>
            </w:r>
          </w:p>
          <w:p w14:paraId="565AEECD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(3 min.)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1B31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75.65</w:t>
            </w:r>
          </w:p>
        </w:tc>
      </w:tr>
      <w:tr w:rsidR="00DB510F" w:rsidRPr="00054569" w14:paraId="6A0C45E6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604A" w14:textId="77777777" w:rsidR="00DB510F" w:rsidRPr="00054569" w:rsidRDefault="00DB510F" w:rsidP="00D01E4E">
            <w:r w:rsidRPr="00054569">
              <w:t>Number eligible for survey (70%)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9813" w14:textId="77777777" w:rsidR="00DB510F" w:rsidRPr="00054569" w:rsidRDefault="00DB510F" w:rsidP="00D01E4E">
            <w:pPr>
              <w:jc w:val="center"/>
            </w:pPr>
            <w:r w:rsidRPr="00054569">
              <w:t>1,059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FCA7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593F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CA22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6B1F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</w:tr>
      <w:tr w:rsidR="00DB510F" w:rsidRPr="00054569" w14:paraId="3FD877E4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66E3" w14:textId="77777777" w:rsidR="00DB510F" w:rsidRPr="00054569" w:rsidRDefault="00DB510F" w:rsidP="00D01E4E">
            <w:r w:rsidRPr="00054569">
              <w:t>Number to complete the survey (85%)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069A" w14:textId="77777777" w:rsidR="00DB510F" w:rsidRPr="00054569" w:rsidRDefault="00DB510F" w:rsidP="00D01E4E">
            <w:pPr>
              <w:jc w:val="center"/>
            </w:pPr>
            <w:r w:rsidRPr="00054569">
              <w:t>900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30C4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9B7C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900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9414" w14:textId="77777777" w:rsidR="00DB510F" w:rsidRDefault="00DB510F" w:rsidP="00D01E4E">
            <w:pPr>
              <w:spacing w:line="480" w:lineRule="auto"/>
              <w:jc w:val="center"/>
            </w:pPr>
            <w:r w:rsidRPr="00054569">
              <w:t>.33</w:t>
            </w:r>
          </w:p>
          <w:p w14:paraId="6A69874C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(20 min.)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6C1D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297</w:t>
            </w:r>
            <w:r>
              <w:t>.00</w:t>
            </w:r>
          </w:p>
        </w:tc>
      </w:tr>
      <w:tr w:rsidR="00DB510F" w:rsidRPr="00054569" w14:paraId="30F2D390" w14:textId="77777777" w:rsidTr="00D01E4E"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3A45" w14:textId="77777777" w:rsidR="00DB510F" w:rsidRPr="00054569" w:rsidRDefault="00DB510F" w:rsidP="00D01E4E">
            <w:r w:rsidRPr="00054569">
              <w:t>Total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5E1B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0129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4316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2,413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5785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4975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372.65</w:t>
            </w:r>
          </w:p>
        </w:tc>
      </w:tr>
    </w:tbl>
    <w:p w14:paraId="6EAB0EC8" w14:textId="77777777" w:rsidR="00DB510F" w:rsidRPr="00231519" w:rsidRDefault="00DB510F" w:rsidP="00DB510F">
      <w:r w:rsidRPr="00231519">
        <w:rPr>
          <w:vertAlign w:val="superscript"/>
        </w:rPr>
        <w:t>1</w:t>
      </w:r>
      <w:r w:rsidRPr="00231519">
        <w:t xml:space="preserve"> There are no capital costs or operating and maintenance costs associated with this collection of information.</w:t>
      </w:r>
    </w:p>
    <w:p w14:paraId="3362F5D5" w14:textId="77777777" w:rsidR="00DB510F" w:rsidRDefault="00DB510F" w:rsidP="00DB510F">
      <w:pPr>
        <w:spacing w:line="480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443"/>
        <w:gridCol w:w="1941"/>
        <w:gridCol w:w="1230"/>
        <w:gridCol w:w="2026"/>
        <w:gridCol w:w="1343"/>
      </w:tblGrid>
      <w:tr w:rsidR="00DB510F" w:rsidRPr="00054569" w14:paraId="52DC5BFF" w14:textId="77777777" w:rsidTr="00D01E4E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CADC" w14:textId="27E7A91A" w:rsidR="00DB510F" w:rsidRPr="00054569" w:rsidRDefault="00DB510F" w:rsidP="00D01E4E">
            <w:pPr>
              <w:jc w:val="center"/>
              <w:rPr>
                <w:b/>
              </w:rPr>
            </w:pPr>
            <w:r w:rsidRPr="00054569">
              <w:rPr>
                <w:b/>
              </w:rPr>
              <w:t xml:space="preserve">Table </w:t>
            </w:r>
            <w:r>
              <w:rPr>
                <w:b/>
              </w:rPr>
              <w:t>3</w:t>
            </w:r>
            <w:r w:rsidRPr="00054569">
              <w:rPr>
                <w:b/>
              </w:rPr>
              <w:t>.--Estimated Annual Reporting Burden</w:t>
            </w:r>
            <w:r w:rsidRPr="00054569">
              <w:rPr>
                <w:b/>
                <w:vertAlign w:val="superscript"/>
              </w:rPr>
              <w:t>1 –</w:t>
            </w:r>
            <w:r w:rsidRPr="00054569">
              <w:rPr>
                <w:b/>
              </w:rPr>
              <w:t>Study 2</w:t>
            </w:r>
          </w:p>
        </w:tc>
      </w:tr>
      <w:tr w:rsidR="00DB510F" w:rsidRPr="00054569" w14:paraId="54ECC291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2C10" w14:textId="77777777" w:rsidR="00DB510F" w:rsidRPr="00054569" w:rsidRDefault="00DB510F" w:rsidP="00D01E4E">
            <w:pPr>
              <w:jc w:val="center"/>
            </w:pPr>
          </w:p>
          <w:p w14:paraId="36214744" w14:textId="77777777" w:rsidR="00DB510F" w:rsidRPr="00054569" w:rsidRDefault="00DB510F" w:rsidP="00D01E4E">
            <w:pPr>
              <w:jc w:val="center"/>
            </w:pPr>
          </w:p>
          <w:p w14:paraId="35B7D34C" w14:textId="77777777" w:rsidR="00DB510F" w:rsidRPr="00054569" w:rsidRDefault="00DB510F" w:rsidP="00D01E4E">
            <w:pPr>
              <w:jc w:val="center"/>
            </w:pPr>
            <w:r w:rsidRPr="00054569">
              <w:t>Activity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CB0C" w14:textId="77777777" w:rsidR="00DB510F" w:rsidRPr="00054569" w:rsidRDefault="00DB510F" w:rsidP="00D01E4E">
            <w:pPr>
              <w:jc w:val="center"/>
            </w:pPr>
          </w:p>
          <w:p w14:paraId="59476D4A" w14:textId="77777777" w:rsidR="00DB510F" w:rsidRPr="00054569" w:rsidRDefault="00DB510F" w:rsidP="00D01E4E">
            <w:pPr>
              <w:jc w:val="center"/>
            </w:pPr>
            <w:r w:rsidRPr="00054569">
              <w:t>No. of</w:t>
            </w:r>
          </w:p>
          <w:p w14:paraId="2438993C" w14:textId="77777777" w:rsidR="00DB510F" w:rsidRPr="00054569" w:rsidRDefault="00DB510F" w:rsidP="00D01E4E">
            <w:pPr>
              <w:jc w:val="center"/>
            </w:pPr>
            <w:r w:rsidRPr="00054569">
              <w:t>Respondents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551C" w14:textId="77777777" w:rsidR="00DB510F" w:rsidRPr="00054569" w:rsidRDefault="00DB510F" w:rsidP="00D01E4E">
            <w:pPr>
              <w:jc w:val="center"/>
            </w:pPr>
            <w:r w:rsidRPr="00054569">
              <w:t>No. of Responses per Respondent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E380" w14:textId="77777777" w:rsidR="00DB510F" w:rsidRPr="00054569" w:rsidRDefault="00DB510F" w:rsidP="00D01E4E">
            <w:pPr>
              <w:jc w:val="center"/>
            </w:pPr>
          </w:p>
          <w:p w14:paraId="11104E30" w14:textId="77777777" w:rsidR="00DB510F" w:rsidRPr="00054569" w:rsidRDefault="00DB510F" w:rsidP="00D01E4E">
            <w:pPr>
              <w:jc w:val="center"/>
            </w:pPr>
            <w:r w:rsidRPr="00054569">
              <w:t>Total Annual</w:t>
            </w:r>
          </w:p>
          <w:p w14:paraId="3994531E" w14:textId="77777777" w:rsidR="00DB510F" w:rsidRPr="00054569" w:rsidRDefault="00DB510F" w:rsidP="00D01E4E">
            <w:pPr>
              <w:jc w:val="center"/>
            </w:pPr>
            <w:r w:rsidRPr="00054569">
              <w:t>Responses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6AE9" w14:textId="77777777" w:rsidR="00DB510F" w:rsidRPr="00054569" w:rsidRDefault="00DB510F" w:rsidP="00D01E4E">
            <w:pPr>
              <w:jc w:val="center"/>
            </w:pPr>
            <w:r w:rsidRPr="00054569">
              <w:t>Average Burden per Response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2B49" w14:textId="77777777" w:rsidR="00DB510F" w:rsidRPr="00054569" w:rsidRDefault="00DB510F" w:rsidP="00D01E4E">
            <w:pPr>
              <w:jc w:val="center"/>
            </w:pPr>
          </w:p>
          <w:p w14:paraId="744063A9" w14:textId="77777777" w:rsidR="00DB510F" w:rsidRPr="00054569" w:rsidRDefault="00DB510F" w:rsidP="00D01E4E">
            <w:pPr>
              <w:jc w:val="center"/>
            </w:pPr>
            <w:r w:rsidRPr="00054569">
              <w:t>Total</w:t>
            </w:r>
          </w:p>
          <w:p w14:paraId="653C49EC" w14:textId="77777777" w:rsidR="00DB510F" w:rsidRPr="00054569" w:rsidRDefault="00DB510F" w:rsidP="00D01E4E">
            <w:pPr>
              <w:jc w:val="center"/>
            </w:pPr>
            <w:r w:rsidRPr="00054569">
              <w:t>Hours</w:t>
            </w:r>
          </w:p>
        </w:tc>
      </w:tr>
      <w:tr w:rsidR="00DB510F" w:rsidRPr="00054569" w14:paraId="28F8CC21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1ABB" w14:textId="77777777" w:rsidR="00DB510F" w:rsidRPr="00054569" w:rsidRDefault="00DB510F" w:rsidP="00D01E4E">
            <w:r w:rsidRPr="00054569">
              <w:t>Sample outgo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3A8B" w14:textId="77777777" w:rsidR="00DB510F" w:rsidRPr="00054569" w:rsidRDefault="00DB510F" w:rsidP="00D01E4E">
            <w:pPr>
              <w:jc w:val="center"/>
            </w:pPr>
            <w:r w:rsidRPr="00054569">
              <w:t>15,130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D2B1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B53A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659B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EF1B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</w:tr>
      <w:tr w:rsidR="00DB510F" w:rsidRPr="00054569" w14:paraId="60B89B3D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E859" w14:textId="77777777" w:rsidR="00DB510F" w:rsidRPr="00054569" w:rsidRDefault="00DB510F" w:rsidP="00D01E4E">
            <w:r w:rsidRPr="00054569">
              <w:t>Number to complete the screener (10%)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A0C9" w14:textId="77777777" w:rsidR="00DB510F" w:rsidRPr="00054569" w:rsidRDefault="00DB510F" w:rsidP="00D01E4E">
            <w:pPr>
              <w:jc w:val="center"/>
            </w:pPr>
            <w:r w:rsidRPr="00054569">
              <w:t>1,513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FBA3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408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1,513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2C41" w14:textId="77777777" w:rsidR="00DB510F" w:rsidRDefault="00DB510F" w:rsidP="00D01E4E">
            <w:pPr>
              <w:spacing w:line="480" w:lineRule="auto"/>
              <w:jc w:val="center"/>
            </w:pPr>
            <w:r w:rsidRPr="00054569">
              <w:t>.05</w:t>
            </w:r>
          </w:p>
          <w:p w14:paraId="7CC168D1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(3 min.)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0467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75.65</w:t>
            </w:r>
          </w:p>
        </w:tc>
      </w:tr>
      <w:tr w:rsidR="00DB510F" w:rsidRPr="00054569" w14:paraId="60B266BB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595D" w14:textId="77777777" w:rsidR="00DB510F" w:rsidRPr="00054569" w:rsidRDefault="00DB510F" w:rsidP="00D01E4E">
            <w:r w:rsidRPr="00054569">
              <w:t>Number eligible for survey (70%)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1556" w14:textId="77777777" w:rsidR="00DB510F" w:rsidRPr="00054569" w:rsidRDefault="00DB510F" w:rsidP="00D01E4E">
            <w:pPr>
              <w:jc w:val="center"/>
            </w:pPr>
            <w:r w:rsidRPr="00054569">
              <w:t>1,059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41D5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6E0F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FB96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--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5D91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</w:tr>
      <w:tr w:rsidR="00DB510F" w:rsidRPr="00054569" w14:paraId="773DFE0D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F2B8" w14:textId="77777777" w:rsidR="00DB510F" w:rsidRPr="00054569" w:rsidRDefault="00DB510F" w:rsidP="00D01E4E">
            <w:r w:rsidRPr="00054569">
              <w:t>Number to complete the survey (85%)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4E11" w14:textId="77777777" w:rsidR="00DB510F" w:rsidRPr="00054569" w:rsidRDefault="00DB510F" w:rsidP="00D01E4E">
            <w:pPr>
              <w:jc w:val="center"/>
            </w:pPr>
            <w:r w:rsidRPr="00054569">
              <w:t>900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B81E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3DD9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9DDA" w14:textId="77777777" w:rsidR="00DB510F" w:rsidRDefault="00DB510F" w:rsidP="00D01E4E">
            <w:pPr>
              <w:spacing w:line="480" w:lineRule="auto"/>
              <w:jc w:val="center"/>
            </w:pPr>
            <w:r w:rsidRPr="00054569">
              <w:t>.33</w:t>
            </w:r>
          </w:p>
          <w:p w14:paraId="71CB7CDF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(20 min.)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7E8F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297</w:t>
            </w:r>
            <w:r>
              <w:t>.00</w:t>
            </w:r>
          </w:p>
        </w:tc>
      </w:tr>
      <w:tr w:rsidR="00DB510F" w:rsidRPr="00054569" w14:paraId="746CCB1F" w14:textId="77777777" w:rsidTr="00D01E4E"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2B37" w14:textId="77777777" w:rsidR="00DB510F" w:rsidRPr="00054569" w:rsidRDefault="00DB510F" w:rsidP="00D01E4E">
            <w:r w:rsidRPr="00054569">
              <w:t>Total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A571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85F7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2B20" w14:textId="77777777" w:rsidR="00DB510F" w:rsidRPr="00054569" w:rsidRDefault="00DB510F" w:rsidP="00D01E4E">
            <w:pPr>
              <w:spacing w:line="480" w:lineRule="auto"/>
              <w:jc w:val="center"/>
            </w:pPr>
            <w:r w:rsidRPr="00054569">
              <w:t>2,413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2EAA" w14:textId="77777777" w:rsidR="00DB510F" w:rsidRPr="00054569" w:rsidRDefault="00DB510F" w:rsidP="00D01E4E">
            <w:pPr>
              <w:spacing w:line="480" w:lineRule="auto"/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E089" w14:textId="77777777" w:rsidR="00DB510F" w:rsidRPr="00054569" w:rsidRDefault="00DB510F" w:rsidP="00D01E4E">
            <w:pPr>
              <w:spacing w:line="480" w:lineRule="auto"/>
              <w:jc w:val="center"/>
            </w:pPr>
            <w:r>
              <w:t>372.65</w:t>
            </w:r>
          </w:p>
        </w:tc>
      </w:tr>
    </w:tbl>
    <w:p w14:paraId="0E75CE01" w14:textId="7A563EF3" w:rsidR="00A12D5B" w:rsidRPr="000D1D8B" w:rsidRDefault="00DB510F" w:rsidP="000D1D8B">
      <w:pPr>
        <w:rPr>
          <w:vanish/>
        </w:rPr>
      </w:pPr>
      <w:r w:rsidRPr="00231519">
        <w:rPr>
          <w:vertAlign w:val="superscript"/>
        </w:rPr>
        <w:t>1</w:t>
      </w:r>
      <w:r w:rsidRPr="00231519">
        <w:t xml:space="preserve"> There are no capital costs or operating and maintenance costs associated with this collection of information.</w:t>
      </w:r>
    </w:p>
    <w:sectPr w:rsidR="00A12D5B" w:rsidRPr="000D1D8B" w:rsidSect="00E023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A261" w14:textId="77777777" w:rsidR="00C44D30" w:rsidRDefault="00C44D30" w:rsidP="0049106D">
      <w:r>
        <w:separator/>
      </w:r>
    </w:p>
  </w:endnote>
  <w:endnote w:type="continuationSeparator" w:id="0">
    <w:p w14:paraId="2469D9B2" w14:textId="77777777" w:rsidR="00C44D30" w:rsidRDefault="00C44D30" w:rsidP="004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1376" w14:textId="77777777" w:rsidR="00C44D30" w:rsidRDefault="00C44D30" w:rsidP="0049106D">
      <w:r>
        <w:separator/>
      </w:r>
    </w:p>
  </w:footnote>
  <w:footnote w:type="continuationSeparator" w:id="0">
    <w:p w14:paraId="30674FDD" w14:textId="77777777" w:rsidR="00C44D30" w:rsidRDefault="00C44D30" w:rsidP="0049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9"/>
    <w:rsid w:val="00041AE2"/>
    <w:rsid w:val="00080FC9"/>
    <w:rsid w:val="000D1D8B"/>
    <w:rsid w:val="000F6BF2"/>
    <w:rsid w:val="001164B4"/>
    <w:rsid w:val="00124DD5"/>
    <w:rsid w:val="00155D70"/>
    <w:rsid w:val="001577CD"/>
    <w:rsid w:val="001B4C11"/>
    <w:rsid w:val="001C7473"/>
    <w:rsid w:val="001D4106"/>
    <w:rsid w:val="002336D1"/>
    <w:rsid w:val="002523B1"/>
    <w:rsid w:val="00282A06"/>
    <w:rsid w:val="002836BA"/>
    <w:rsid w:val="002B571A"/>
    <w:rsid w:val="002D2909"/>
    <w:rsid w:val="00301253"/>
    <w:rsid w:val="00320019"/>
    <w:rsid w:val="003C31A0"/>
    <w:rsid w:val="003F70A7"/>
    <w:rsid w:val="0049106D"/>
    <w:rsid w:val="004C21C8"/>
    <w:rsid w:val="00501B8F"/>
    <w:rsid w:val="00584AFF"/>
    <w:rsid w:val="005F47FA"/>
    <w:rsid w:val="00604B9D"/>
    <w:rsid w:val="006540E2"/>
    <w:rsid w:val="00677E03"/>
    <w:rsid w:val="00695D09"/>
    <w:rsid w:val="006A73C1"/>
    <w:rsid w:val="006C6B3D"/>
    <w:rsid w:val="00727423"/>
    <w:rsid w:val="007B3E66"/>
    <w:rsid w:val="007E0AF5"/>
    <w:rsid w:val="008024C3"/>
    <w:rsid w:val="00826E89"/>
    <w:rsid w:val="00837CBA"/>
    <w:rsid w:val="00841186"/>
    <w:rsid w:val="0089660E"/>
    <w:rsid w:val="0090607F"/>
    <w:rsid w:val="00924CB1"/>
    <w:rsid w:val="009832CE"/>
    <w:rsid w:val="009B1E2B"/>
    <w:rsid w:val="009C7F15"/>
    <w:rsid w:val="009D2C7B"/>
    <w:rsid w:val="00A12D5B"/>
    <w:rsid w:val="00A34908"/>
    <w:rsid w:val="00A605F8"/>
    <w:rsid w:val="00A70D9F"/>
    <w:rsid w:val="00A90737"/>
    <w:rsid w:val="00AB4021"/>
    <w:rsid w:val="00AC7AB1"/>
    <w:rsid w:val="00B35E82"/>
    <w:rsid w:val="00B51934"/>
    <w:rsid w:val="00B721D2"/>
    <w:rsid w:val="00B95AC1"/>
    <w:rsid w:val="00BC09E9"/>
    <w:rsid w:val="00BF2557"/>
    <w:rsid w:val="00C314B5"/>
    <w:rsid w:val="00C44D30"/>
    <w:rsid w:val="00C46F94"/>
    <w:rsid w:val="00C65B6C"/>
    <w:rsid w:val="00CA3DAE"/>
    <w:rsid w:val="00CD6334"/>
    <w:rsid w:val="00D007BC"/>
    <w:rsid w:val="00D10BA1"/>
    <w:rsid w:val="00D847D4"/>
    <w:rsid w:val="00DB510F"/>
    <w:rsid w:val="00E023FF"/>
    <w:rsid w:val="00E478C7"/>
    <w:rsid w:val="00E54805"/>
    <w:rsid w:val="00ED1530"/>
    <w:rsid w:val="00F0176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2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Stein</dc:creator>
  <cp:lastModifiedBy>SYSTEM</cp:lastModifiedBy>
  <cp:revision>2</cp:revision>
  <dcterms:created xsi:type="dcterms:W3CDTF">2018-04-09T15:55:00Z</dcterms:created>
  <dcterms:modified xsi:type="dcterms:W3CDTF">2018-04-09T15:55:00Z</dcterms:modified>
</cp:coreProperties>
</file>