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79B" w:rsidRDefault="00B9379B" w:rsidP="00B9379B">
      <w:pPr>
        <w:spacing w:after="0"/>
        <w:rPr>
          <w:b/>
          <w:bCs/>
        </w:rPr>
      </w:pPr>
      <w:bookmarkStart w:id="0" w:name="_GoBack"/>
      <w:bookmarkEnd w:id="0"/>
      <w:r>
        <w:rPr>
          <w:b/>
          <w:bCs/>
        </w:rPr>
        <w:t>Campaign Partner Feedback Form</w:t>
      </w:r>
    </w:p>
    <w:p w:rsidR="00B9379B" w:rsidRDefault="00B9379B" w:rsidP="00B9379B">
      <w:pPr>
        <w:spacing w:after="0"/>
        <w:rPr>
          <w:b/>
          <w:bCs/>
        </w:rPr>
      </w:pPr>
    </w:p>
    <w:p w:rsidR="00B9379B" w:rsidRPr="00B9379B" w:rsidRDefault="00B9379B" w:rsidP="00F91A09">
      <w:pPr>
        <w:pStyle w:val="ListParagraph"/>
        <w:numPr>
          <w:ilvl w:val="0"/>
          <w:numId w:val="4"/>
        </w:numPr>
        <w:spacing w:after="0"/>
        <w:rPr>
          <w:bCs/>
          <w:i/>
        </w:rPr>
      </w:pPr>
      <w:r w:rsidRPr="00A012DE">
        <w:rPr>
          <w:bCs/>
        </w:rPr>
        <w:t>Name of Organization*</w:t>
      </w:r>
      <w:r w:rsidRPr="00A012DE">
        <w:t xml:space="preserve"> (</w:t>
      </w:r>
      <w:r w:rsidRPr="00A012DE">
        <w:rPr>
          <w:i/>
        </w:rPr>
        <w:t>Fill in Blank)</w:t>
      </w:r>
    </w:p>
    <w:p w:rsidR="00C20BCD" w:rsidRDefault="00C20BCD" w:rsidP="00C20BCD">
      <w:pPr>
        <w:pStyle w:val="NoSpacing"/>
      </w:pPr>
    </w:p>
    <w:p w:rsidR="00B52366" w:rsidRPr="00C20BCD" w:rsidRDefault="00C17890" w:rsidP="00C20BCD">
      <w:pPr>
        <w:pStyle w:val="ListParagraph"/>
        <w:numPr>
          <w:ilvl w:val="0"/>
          <w:numId w:val="4"/>
        </w:numPr>
        <w:spacing w:after="120"/>
        <w:rPr>
          <w:i/>
        </w:rPr>
      </w:pPr>
      <w:r w:rsidRPr="00C20BCD">
        <w:t>Part</w:t>
      </w:r>
      <w:r w:rsidR="006733FD" w:rsidRPr="00C20BCD">
        <w:t>nering for</w:t>
      </w:r>
      <w:r w:rsidRPr="00C20BCD">
        <w:t xml:space="preserve"> </w:t>
      </w:r>
      <w:r w:rsidR="00C20BCD" w:rsidRPr="00C20BCD">
        <w:t xml:space="preserve">the </w:t>
      </w:r>
      <w:r w:rsidRPr="00C20BCD">
        <w:t xml:space="preserve">Safe + Sound </w:t>
      </w:r>
      <w:r w:rsidR="00C20BCD" w:rsidRPr="00C20BCD">
        <w:t>Campaign</w:t>
      </w:r>
      <w:r w:rsidR="006733FD" w:rsidRPr="00C20BCD">
        <w:t xml:space="preserve"> was</w:t>
      </w:r>
      <w:r w:rsidR="00B52366" w:rsidRPr="00C20BCD">
        <w:t xml:space="preserve"> a positive </w:t>
      </w:r>
      <w:r w:rsidR="006733FD" w:rsidRPr="00C20BCD">
        <w:t>experience</w:t>
      </w:r>
      <w:r w:rsidR="00B52366" w:rsidRPr="00C20BCD">
        <w:t xml:space="preserve"> </w:t>
      </w:r>
      <w:r w:rsidR="006733FD" w:rsidRPr="00C20BCD">
        <w:t>for</w:t>
      </w:r>
      <w:r w:rsidR="00B52366" w:rsidRPr="00C20BCD">
        <w:t xml:space="preserve"> my organization.</w:t>
      </w:r>
    </w:p>
    <w:p w:rsidR="00B52366" w:rsidRPr="00B52366" w:rsidRDefault="00B52366" w:rsidP="00275F78">
      <w:pPr>
        <w:pStyle w:val="NoSpacing"/>
      </w:pPr>
      <w:r w:rsidRPr="00B52366">
        <w:tab/>
      </w:r>
      <w:r w:rsidR="006A7D4F">
        <w:t>Strongly Disagree</w:t>
      </w:r>
      <w:r w:rsidR="006A7D4F">
        <w:tab/>
      </w:r>
      <w:r w:rsidRPr="00B52366">
        <w:t>1</w:t>
      </w:r>
      <w:r w:rsidRPr="00B52366">
        <w:tab/>
        <w:t>2</w:t>
      </w:r>
      <w:r w:rsidRPr="00B52366">
        <w:tab/>
        <w:t>3</w:t>
      </w:r>
      <w:r w:rsidRPr="00B52366">
        <w:tab/>
        <w:t>4</w:t>
      </w:r>
      <w:r w:rsidRPr="00B52366">
        <w:tab/>
        <w:t>5</w:t>
      </w:r>
      <w:r w:rsidRPr="00B52366">
        <w:tab/>
        <w:t>NA</w:t>
      </w:r>
      <w:r w:rsidR="006A7D4F">
        <w:tab/>
        <w:t>Strongly Agree</w:t>
      </w:r>
    </w:p>
    <w:p w:rsidR="00C20BCD" w:rsidRDefault="00B52366" w:rsidP="00C20BCD">
      <w:pPr>
        <w:pStyle w:val="NoSpacing"/>
      </w:pPr>
      <w:r w:rsidRPr="00B52366">
        <w:tab/>
      </w:r>
      <w:r w:rsidR="00C20BCD" w:rsidRPr="00A012DE">
        <w:t>(</w:t>
      </w:r>
      <w:r w:rsidR="00C20BCD" w:rsidRPr="00A012DE">
        <w:rPr>
          <w:i/>
        </w:rPr>
        <w:t>Check box</w:t>
      </w:r>
      <w:r w:rsidR="00C20BCD" w:rsidRPr="00A012DE">
        <w:t>)</w:t>
      </w:r>
    </w:p>
    <w:p w:rsidR="00275F78" w:rsidRDefault="00275F78" w:rsidP="00275F78">
      <w:pPr>
        <w:pStyle w:val="NoSpacing"/>
      </w:pPr>
    </w:p>
    <w:p w:rsidR="00C20BCD" w:rsidRDefault="00B52366" w:rsidP="00C20BCD">
      <w:pPr>
        <w:ind w:firstLine="720"/>
      </w:pPr>
      <w:r w:rsidRPr="00B52366">
        <w:t xml:space="preserve">Comments: </w:t>
      </w:r>
      <w:r w:rsidR="00C20BCD" w:rsidRPr="00A012DE">
        <w:t>(</w:t>
      </w:r>
      <w:r w:rsidR="00C20BCD" w:rsidRPr="00A012DE">
        <w:rPr>
          <w:i/>
        </w:rPr>
        <w:t>Fill in Blank)</w:t>
      </w:r>
    </w:p>
    <w:p w:rsidR="00B52366" w:rsidRPr="00C20BCD" w:rsidRDefault="00B52366" w:rsidP="00C20BCD">
      <w:pPr>
        <w:pStyle w:val="ListParagraph"/>
        <w:numPr>
          <w:ilvl w:val="0"/>
          <w:numId w:val="4"/>
        </w:numPr>
      </w:pPr>
      <w:r w:rsidRPr="00C20BCD">
        <w:t xml:space="preserve">The </w:t>
      </w:r>
      <w:r w:rsidR="006733FD" w:rsidRPr="00C20BCD">
        <w:t xml:space="preserve">Partner </w:t>
      </w:r>
      <w:r w:rsidRPr="00C20BCD">
        <w:t xml:space="preserve">resources provided were helpful in </w:t>
      </w:r>
      <w:r w:rsidR="006733FD" w:rsidRPr="00C20BCD">
        <w:t>communicating with my members/stakeholders</w:t>
      </w:r>
      <w:r w:rsidRPr="00C20BCD">
        <w:t xml:space="preserve">. </w:t>
      </w:r>
    </w:p>
    <w:p w:rsidR="00275F78" w:rsidRPr="00B52366" w:rsidRDefault="00B52366" w:rsidP="00275F78">
      <w:pPr>
        <w:pStyle w:val="NoSpacing"/>
      </w:pPr>
      <w:r>
        <w:tab/>
      </w:r>
      <w:r w:rsidR="00275F78">
        <w:t>Strongly Disagree</w:t>
      </w:r>
      <w:r w:rsidR="00275F78">
        <w:tab/>
      </w:r>
      <w:r w:rsidR="00275F78" w:rsidRPr="00B52366">
        <w:t>1</w:t>
      </w:r>
      <w:r w:rsidR="00275F78" w:rsidRPr="00B52366">
        <w:tab/>
        <w:t>2</w:t>
      </w:r>
      <w:r w:rsidR="00275F78" w:rsidRPr="00B52366">
        <w:tab/>
        <w:t>3</w:t>
      </w:r>
      <w:r w:rsidR="00275F78" w:rsidRPr="00B52366">
        <w:tab/>
        <w:t>4</w:t>
      </w:r>
      <w:r w:rsidR="00275F78" w:rsidRPr="00B52366">
        <w:tab/>
        <w:t>5</w:t>
      </w:r>
      <w:r w:rsidR="00275F78" w:rsidRPr="00B52366">
        <w:tab/>
        <w:t>NA</w:t>
      </w:r>
      <w:r w:rsidR="00275F78">
        <w:tab/>
        <w:t>Strongly Agree</w:t>
      </w:r>
    </w:p>
    <w:p w:rsidR="00275F78" w:rsidRDefault="00275F78" w:rsidP="00275F78">
      <w:pPr>
        <w:pStyle w:val="NoSpacing"/>
      </w:pPr>
      <w:r w:rsidRPr="00B52366">
        <w:tab/>
      </w:r>
      <w:r w:rsidR="00C20BCD" w:rsidRPr="00A012DE">
        <w:t>(</w:t>
      </w:r>
      <w:r w:rsidR="00C20BCD" w:rsidRPr="00A012DE">
        <w:rPr>
          <w:i/>
        </w:rPr>
        <w:t>Check box</w:t>
      </w:r>
      <w:r w:rsidR="00C20BCD" w:rsidRPr="00A012DE">
        <w:t>)</w:t>
      </w:r>
    </w:p>
    <w:p w:rsidR="00275F78" w:rsidRDefault="00275F78" w:rsidP="00275F78">
      <w:pPr>
        <w:pStyle w:val="NoSpacing"/>
      </w:pPr>
    </w:p>
    <w:p w:rsidR="00D706BF" w:rsidRDefault="00B52366" w:rsidP="00D706BF">
      <w:pPr>
        <w:spacing w:after="120"/>
        <w:rPr>
          <w:i/>
        </w:rPr>
      </w:pPr>
      <w:r>
        <w:tab/>
        <w:t xml:space="preserve">Comments:  </w:t>
      </w:r>
      <w:r w:rsidR="00C20BCD" w:rsidRPr="00A012DE">
        <w:t>(</w:t>
      </w:r>
      <w:r w:rsidR="00C20BCD" w:rsidRPr="00A012DE">
        <w:rPr>
          <w:i/>
        </w:rPr>
        <w:t>Fill in Blank)</w:t>
      </w:r>
    </w:p>
    <w:p w:rsidR="00DF07BF" w:rsidRPr="00D706BF" w:rsidRDefault="00DF07BF" w:rsidP="00DF07BF">
      <w:r w:rsidRPr="00D706BF">
        <w:rPr>
          <w:bCs/>
        </w:rPr>
        <w:t>If you worked with OSHA to develop a safety information sheet for your membership/stakeholders, please respond to the following questions.</w:t>
      </w:r>
    </w:p>
    <w:p w:rsidR="00DF07BF" w:rsidRPr="00D706BF" w:rsidRDefault="00DF07BF" w:rsidP="00DF07BF">
      <w:pPr>
        <w:pStyle w:val="ListParagraph"/>
        <w:numPr>
          <w:ilvl w:val="0"/>
          <w:numId w:val="4"/>
        </w:numPr>
        <w:spacing w:after="120"/>
      </w:pPr>
      <w:r w:rsidRPr="00D706BF">
        <w:t xml:space="preserve">The process to develop the safety information sheet was a positive experience for my organization.  </w:t>
      </w:r>
    </w:p>
    <w:p w:rsidR="00DF07BF" w:rsidRPr="00B52366" w:rsidRDefault="00DF07BF" w:rsidP="00DF07BF">
      <w:pPr>
        <w:pStyle w:val="NoSpacing"/>
      </w:pPr>
      <w:r>
        <w:tab/>
        <w:t>Strongly Disagree</w:t>
      </w:r>
      <w:r>
        <w:tab/>
      </w:r>
      <w:r w:rsidRPr="00B52366">
        <w:t>1</w:t>
      </w:r>
      <w:r w:rsidRPr="00B52366">
        <w:tab/>
        <w:t>2</w:t>
      </w:r>
      <w:r w:rsidRPr="00B52366">
        <w:tab/>
        <w:t>3</w:t>
      </w:r>
      <w:r w:rsidRPr="00B52366">
        <w:tab/>
        <w:t>4</w:t>
      </w:r>
      <w:r w:rsidRPr="00B52366">
        <w:tab/>
        <w:t>5</w:t>
      </w:r>
      <w:r w:rsidRPr="00B52366">
        <w:tab/>
        <w:t>NA</w:t>
      </w:r>
      <w:r>
        <w:tab/>
        <w:t>Strongly Agree</w:t>
      </w:r>
    </w:p>
    <w:p w:rsidR="00DF07BF" w:rsidRDefault="00DF07BF" w:rsidP="00DF07BF">
      <w:pPr>
        <w:pStyle w:val="NoSpacing"/>
      </w:pPr>
      <w:r w:rsidRPr="00B52366">
        <w:tab/>
      </w:r>
      <w:r w:rsidRPr="00A012DE">
        <w:t>(</w:t>
      </w:r>
      <w:r w:rsidRPr="00A012DE">
        <w:rPr>
          <w:i/>
        </w:rPr>
        <w:t>Check box</w:t>
      </w:r>
      <w:r w:rsidRPr="00A012DE">
        <w:t>)</w:t>
      </w:r>
    </w:p>
    <w:p w:rsidR="00DF07BF" w:rsidRDefault="00DF07BF" w:rsidP="00DF07BF">
      <w:pPr>
        <w:pStyle w:val="NoSpacing"/>
      </w:pPr>
    </w:p>
    <w:p w:rsidR="00DF07BF" w:rsidRPr="008B33D3" w:rsidRDefault="00DF07BF" w:rsidP="00DF07BF">
      <w:pPr>
        <w:spacing w:after="120"/>
      </w:pPr>
      <w:r>
        <w:tab/>
        <w:t xml:space="preserve">Comments:  </w:t>
      </w:r>
      <w:r w:rsidRPr="00A012DE">
        <w:t>(</w:t>
      </w:r>
      <w:r w:rsidRPr="00A012DE">
        <w:rPr>
          <w:i/>
        </w:rPr>
        <w:t>Fill in Blank)</w:t>
      </w:r>
    </w:p>
    <w:p w:rsidR="00DF07BF" w:rsidRPr="00D706BF" w:rsidRDefault="00DF07BF" w:rsidP="00DF07BF">
      <w:pPr>
        <w:pStyle w:val="ListParagraph"/>
        <w:numPr>
          <w:ilvl w:val="0"/>
          <w:numId w:val="4"/>
        </w:numPr>
        <w:spacing w:after="120"/>
      </w:pPr>
      <w:r w:rsidRPr="00D706BF">
        <w:t xml:space="preserve">The information fact sheet is a valuable resource for my membership/stakeholders.  </w:t>
      </w:r>
    </w:p>
    <w:p w:rsidR="00DF07BF" w:rsidRPr="00B52366" w:rsidRDefault="00DF07BF" w:rsidP="00DF07BF">
      <w:pPr>
        <w:pStyle w:val="NoSpacing"/>
      </w:pPr>
      <w:r>
        <w:tab/>
        <w:t>Strongly Disagree</w:t>
      </w:r>
      <w:r>
        <w:tab/>
      </w:r>
      <w:r w:rsidRPr="00B52366">
        <w:t>1</w:t>
      </w:r>
      <w:r w:rsidRPr="00B52366">
        <w:tab/>
        <w:t>2</w:t>
      </w:r>
      <w:r w:rsidRPr="00B52366">
        <w:tab/>
        <w:t>3</w:t>
      </w:r>
      <w:r w:rsidRPr="00B52366">
        <w:tab/>
        <w:t>4</w:t>
      </w:r>
      <w:r w:rsidRPr="00B52366">
        <w:tab/>
        <w:t>5</w:t>
      </w:r>
      <w:r w:rsidRPr="00B52366">
        <w:tab/>
        <w:t>NA</w:t>
      </w:r>
      <w:r>
        <w:tab/>
        <w:t>Strongly Agree</w:t>
      </w:r>
    </w:p>
    <w:p w:rsidR="00DF07BF" w:rsidRDefault="00DF07BF" w:rsidP="00DF07BF">
      <w:pPr>
        <w:pStyle w:val="NoSpacing"/>
      </w:pPr>
      <w:r w:rsidRPr="00B52366">
        <w:tab/>
      </w:r>
      <w:r w:rsidRPr="00A012DE">
        <w:t>(</w:t>
      </w:r>
      <w:r w:rsidRPr="00A012DE">
        <w:rPr>
          <w:i/>
        </w:rPr>
        <w:t>Check box</w:t>
      </w:r>
      <w:r w:rsidRPr="00A012DE">
        <w:t>)</w:t>
      </w:r>
    </w:p>
    <w:p w:rsidR="00DF07BF" w:rsidRDefault="00DF07BF" w:rsidP="00DF07BF">
      <w:pPr>
        <w:pStyle w:val="NoSpacing"/>
      </w:pPr>
    </w:p>
    <w:p w:rsidR="00DF07BF" w:rsidRPr="00D706BF" w:rsidRDefault="00DF07BF" w:rsidP="00D706BF">
      <w:pPr>
        <w:spacing w:after="120"/>
        <w:rPr>
          <w:i/>
        </w:rPr>
      </w:pPr>
      <w:r>
        <w:tab/>
        <w:t xml:space="preserve">Comments:  </w:t>
      </w:r>
      <w:r w:rsidRPr="00A012DE">
        <w:t>(</w:t>
      </w:r>
      <w:r w:rsidRPr="00A012DE">
        <w:rPr>
          <w:i/>
        </w:rPr>
        <w:t>Fill in Blank)</w:t>
      </w:r>
    </w:p>
    <w:p w:rsidR="005107D6" w:rsidRPr="00F91A09" w:rsidRDefault="005107D6" w:rsidP="00DF07BF">
      <w:pPr>
        <w:pStyle w:val="ListParagraph"/>
        <w:numPr>
          <w:ilvl w:val="0"/>
          <w:numId w:val="4"/>
        </w:numPr>
        <w:spacing w:after="0"/>
      </w:pPr>
      <w:r w:rsidRPr="00C20BCD">
        <w:rPr>
          <w:bCs/>
        </w:rPr>
        <w:t xml:space="preserve">What communication channels did you utilize to share information about and encourage participation in </w:t>
      </w:r>
      <w:r w:rsidR="00C20BCD" w:rsidRPr="00C20BCD">
        <w:rPr>
          <w:bCs/>
        </w:rPr>
        <w:t xml:space="preserve">the </w:t>
      </w:r>
      <w:r w:rsidRPr="00C20BCD">
        <w:rPr>
          <w:bCs/>
        </w:rPr>
        <w:t xml:space="preserve">Safe + Sound </w:t>
      </w:r>
      <w:r w:rsidR="00C20BCD" w:rsidRPr="00C20BCD">
        <w:rPr>
          <w:bCs/>
        </w:rPr>
        <w:t>Campaign</w:t>
      </w:r>
      <w:r w:rsidRPr="00C20BCD">
        <w:rPr>
          <w:bCs/>
        </w:rPr>
        <w:t>?</w:t>
      </w:r>
      <w:r w:rsidRPr="00C20BCD">
        <w:rPr>
          <w:b/>
          <w:bCs/>
        </w:rPr>
        <w:t xml:space="preserve">  </w:t>
      </w:r>
      <w:r w:rsidRPr="00C20BCD">
        <w:rPr>
          <w:i/>
          <w:iCs/>
        </w:rPr>
        <w:t>(Select all that apply</w:t>
      </w:r>
      <w:r w:rsidRPr="00F91A09">
        <w:t>)</w:t>
      </w:r>
      <w:r>
        <w:t xml:space="preserve"> </w:t>
      </w:r>
      <w:r w:rsidR="00C20BCD" w:rsidRPr="00A012DE">
        <w:t>(</w:t>
      </w:r>
      <w:r w:rsidR="00C20BCD" w:rsidRPr="00C20BCD">
        <w:rPr>
          <w:i/>
        </w:rPr>
        <w:t>Check box</w:t>
      </w:r>
      <w:r w:rsidR="00C20BCD" w:rsidRPr="00A012DE">
        <w:t>)</w:t>
      </w:r>
    </w:p>
    <w:p w:rsidR="005107D6" w:rsidRDefault="005107D6" w:rsidP="005107D6">
      <w:pPr>
        <w:numPr>
          <w:ilvl w:val="0"/>
          <w:numId w:val="1"/>
        </w:numPr>
        <w:spacing w:after="0"/>
        <w:sectPr w:rsidR="005107D6" w:rsidSect="00582510">
          <w:pgSz w:w="12240" w:h="15840"/>
          <w:pgMar w:top="720" w:right="1440" w:bottom="432" w:left="1440" w:header="288" w:footer="720" w:gutter="0"/>
          <w:cols w:space="720"/>
          <w:docGrid w:linePitch="360"/>
        </w:sectPr>
      </w:pPr>
    </w:p>
    <w:p w:rsidR="005107D6" w:rsidRDefault="005107D6" w:rsidP="005107D6">
      <w:pPr>
        <w:numPr>
          <w:ilvl w:val="0"/>
          <w:numId w:val="1"/>
        </w:numPr>
        <w:spacing w:after="0"/>
      </w:pPr>
      <w:r>
        <w:lastRenderedPageBreak/>
        <w:t>Twitter</w:t>
      </w:r>
    </w:p>
    <w:p w:rsidR="005107D6" w:rsidRDefault="005107D6" w:rsidP="005107D6">
      <w:pPr>
        <w:numPr>
          <w:ilvl w:val="0"/>
          <w:numId w:val="1"/>
        </w:numPr>
        <w:spacing w:after="0"/>
      </w:pPr>
      <w:r>
        <w:t>LinkedIn</w:t>
      </w:r>
    </w:p>
    <w:p w:rsidR="005107D6" w:rsidRDefault="005107D6" w:rsidP="005107D6">
      <w:pPr>
        <w:numPr>
          <w:ilvl w:val="0"/>
          <w:numId w:val="1"/>
        </w:numPr>
        <w:spacing w:after="0"/>
      </w:pPr>
      <w:r>
        <w:t>Facebook</w:t>
      </w:r>
    </w:p>
    <w:p w:rsidR="005107D6" w:rsidRDefault="005107D6" w:rsidP="005107D6">
      <w:pPr>
        <w:numPr>
          <w:ilvl w:val="0"/>
          <w:numId w:val="1"/>
        </w:numPr>
        <w:spacing w:after="0"/>
      </w:pPr>
      <w:r>
        <w:t>Blog Post</w:t>
      </w:r>
    </w:p>
    <w:p w:rsidR="005107D6" w:rsidRDefault="005107D6" w:rsidP="005107D6">
      <w:pPr>
        <w:numPr>
          <w:ilvl w:val="0"/>
          <w:numId w:val="1"/>
        </w:numPr>
        <w:spacing w:after="0"/>
      </w:pPr>
      <w:r>
        <w:t>Email/Listserv</w:t>
      </w:r>
    </w:p>
    <w:p w:rsidR="005107D6" w:rsidRDefault="005107D6" w:rsidP="005107D6">
      <w:pPr>
        <w:numPr>
          <w:ilvl w:val="0"/>
          <w:numId w:val="1"/>
        </w:numPr>
        <w:spacing w:after="0"/>
      </w:pPr>
      <w:r>
        <w:t>eNewsletter/Newsletter</w:t>
      </w:r>
    </w:p>
    <w:p w:rsidR="005107D6" w:rsidRDefault="005107D6" w:rsidP="005107D6">
      <w:pPr>
        <w:numPr>
          <w:ilvl w:val="0"/>
          <w:numId w:val="1"/>
        </w:numPr>
        <w:spacing w:after="0"/>
      </w:pPr>
      <w:r>
        <w:lastRenderedPageBreak/>
        <w:t>Print Media</w:t>
      </w:r>
    </w:p>
    <w:p w:rsidR="005107D6" w:rsidRDefault="005107D6" w:rsidP="005107D6">
      <w:pPr>
        <w:numPr>
          <w:ilvl w:val="0"/>
          <w:numId w:val="1"/>
        </w:numPr>
        <w:spacing w:after="0"/>
      </w:pPr>
      <w:r>
        <w:t>Calendar of Events</w:t>
      </w:r>
    </w:p>
    <w:p w:rsidR="005107D6" w:rsidRDefault="005107D6" w:rsidP="005107D6">
      <w:pPr>
        <w:numPr>
          <w:ilvl w:val="0"/>
          <w:numId w:val="1"/>
        </w:numPr>
        <w:spacing w:after="0"/>
      </w:pPr>
      <w:r>
        <w:t>Website Announcement</w:t>
      </w:r>
    </w:p>
    <w:p w:rsidR="005107D6" w:rsidRDefault="005107D6" w:rsidP="005107D6">
      <w:pPr>
        <w:numPr>
          <w:ilvl w:val="0"/>
          <w:numId w:val="1"/>
        </w:numPr>
        <w:spacing w:after="0"/>
      </w:pPr>
      <w:r>
        <w:t>Presentation</w:t>
      </w:r>
    </w:p>
    <w:p w:rsidR="00DB291E" w:rsidRPr="00F91A09" w:rsidRDefault="00DB291E" w:rsidP="005107D6">
      <w:pPr>
        <w:numPr>
          <w:ilvl w:val="0"/>
          <w:numId w:val="1"/>
        </w:numPr>
        <w:spacing w:after="0"/>
      </w:pPr>
      <w:r>
        <w:t>Press Release</w:t>
      </w:r>
    </w:p>
    <w:p w:rsidR="005107D6" w:rsidRPr="00F91A09" w:rsidRDefault="005107D6" w:rsidP="005107D6">
      <w:pPr>
        <w:numPr>
          <w:ilvl w:val="0"/>
          <w:numId w:val="1"/>
        </w:numPr>
        <w:spacing w:after="0"/>
      </w:pPr>
      <w:r>
        <w:t>Other</w:t>
      </w:r>
      <w:r w:rsidR="00C20BCD">
        <w:t xml:space="preserve"> </w:t>
      </w:r>
      <w:r w:rsidR="00C20BCD" w:rsidRPr="00A012DE">
        <w:t>(</w:t>
      </w:r>
      <w:r w:rsidR="00C20BCD" w:rsidRPr="00A012DE">
        <w:rPr>
          <w:i/>
        </w:rPr>
        <w:t>Fill in Blank)</w:t>
      </w:r>
    </w:p>
    <w:p w:rsidR="005107D6" w:rsidRDefault="005107D6" w:rsidP="005107D6">
      <w:pPr>
        <w:ind w:left="720"/>
        <w:sectPr w:rsidR="005107D6" w:rsidSect="00582510">
          <w:type w:val="continuous"/>
          <w:pgSz w:w="12240" w:h="15840"/>
          <w:pgMar w:top="720" w:right="1440" w:bottom="432" w:left="1440" w:header="288" w:footer="720" w:gutter="0"/>
          <w:cols w:num="2" w:space="720"/>
          <w:docGrid w:linePitch="360"/>
        </w:sectPr>
      </w:pPr>
    </w:p>
    <w:p w:rsidR="005107D6" w:rsidRDefault="005107D6" w:rsidP="005107D6">
      <w:pPr>
        <w:spacing w:after="0"/>
        <w:ind w:left="720"/>
      </w:pPr>
    </w:p>
    <w:p w:rsidR="00D706BF" w:rsidRDefault="005107D6" w:rsidP="00D706BF">
      <w:pPr>
        <w:ind w:left="720"/>
        <w:rPr>
          <w:i/>
        </w:rPr>
      </w:pPr>
      <w:r w:rsidRPr="006733FD">
        <w:t xml:space="preserve">Comments: </w:t>
      </w:r>
      <w:r w:rsidR="00C20BCD" w:rsidRPr="00A012DE">
        <w:t>(</w:t>
      </w:r>
      <w:r w:rsidR="00C20BCD" w:rsidRPr="00A012DE">
        <w:rPr>
          <w:i/>
        </w:rPr>
        <w:t>Fill in Blank)</w:t>
      </w:r>
    </w:p>
    <w:p w:rsidR="00FA0DE5" w:rsidRDefault="00FA0DE5" w:rsidP="00DF07BF">
      <w:pPr>
        <w:pStyle w:val="ListParagraph"/>
        <w:numPr>
          <w:ilvl w:val="0"/>
          <w:numId w:val="4"/>
        </w:numPr>
      </w:pPr>
      <w:r>
        <w:rPr>
          <w:bCs/>
        </w:rPr>
        <w:t>Do you have any metrics about the number of members/stakeholders that were reached with these communications?</w:t>
      </w:r>
      <w:r w:rsidRPr="00D706BF">
        <w:rPr>
          <w:b/>
          <w:bCs/>
        </w:rPr>
        <w:t xml:space="preserve"> </w:t>
      </w:r>
      <w:r w:rsidRPr="00A012DE">
        <w:t>(</w:t>
      </w:r>
      <w:r w:rsidRPr="00A012DE">
        <w:rPr>
          <w:i/>
        </w:rPr>
        <w:t>Fill in Blank)</w:t>
      </w:r>
    </w:p>
    <w:p w:rsidR="00D706BF" w:rsidRDefault="00D706BF" w:rsidP="00DF07BF">
      <w:pPr>
        <w:pStyle w:val="NoSpacing"/>
        <w:numPr>
          <w:ilvl w:val="0"/>
          <w:numId w:val="4"/>
        </w:numPr>
        <w:rPr>
          <w:rFonts w:cstheme="minorHAnsi"/>
        </w:rPr>
      </w:pPr>
      <w:r>
        <w:rPr>
          <w:rFonts w:cstheme="minorHAnsi"/>
        </w:rPr>
        <w:t>What Campaign events or resources did you find to be of most interest to your stakeholders?</w:t>
      </w:r>
    </w:p>
    <w:p w:rsidR="00D706BF" w:rsidRPr="00F91A09" w:rsidRDefault="00D706BF" w:rsidP="00D706BF">
      <w:pPr>
        <w:numPr>
          <w:ilvl w:val="0"/>
          <w:numId w:val="2"/>
        </w:numPr>
        <w:tabs>
          <w:tab w:val="clear" w:pos="720"/>
          <w:tab w:val="num" w:pos="1080"/>
        </w:tabs>
        <w:spacing w:after="0"/>
        <w:ind w:left="1080"/>
      </w:pPr>
      <w:r>
        <w:rPr>
          <w:rFonts w:cstheme="minorHAnsi"/>
        </w:rPr>
        <w:t>Safe + Sound Week</w:t>
      </w:r>
    </w:p>
    <w:p w:rsidR="00D706BF" w:rsidRDefault="00D706BF" w:rsidP="00D706BF">
      <w:pPr>
        <w:pStyle w:val="NoSpacing"/>
        <w:numPr>
          <w:ilvl w:val="0"/>
          <w:numId w:val="3"/>
        </w:numPr>
        <w:ind w:left="1080"/>
      </w:pPr>
      <w:r>
        <w:t>Live webinars</w:t>
      </w:r>
    </w:p>
    <w:p w:rsidR="00D706BF" w:rsidRDefault="00D706BF" w:rsidP="00D706BF">
      <w:pPr>
        <w:pStyle w:val="NoSpacing"/>
        <w:numPr>
          <w:ilvl w:val="0"/>
          <w:numId w:val="3"/>
        </w:numPr>
        <w:ind w:left="1080"/>
      </w:pPr>
      <w:r>
        <w:t>Pre-recorded/on-demand webinars</w:t>
      </w:r>
    </w:p>
    <w:p w:rsidR="00D706BF" w:rsidRDefault="002D3632" w:rsidP="00D706BF">
      <w:pPr>
        <w:pStyle w:val="NoSpacing"/>
        <w:numPr>
          <w:ilvl w:val="0"/>
          <w:numId w:val="3"/>
        </w:numPr>
        <w:ind w:left="1080"/>
      </w:pPr>
      <w:r>
        <w:t>Materials developed in collaboration with your organization</w:t>
      </w:r>
    </w:p>
    <w:p w:rsidR="002D3632" w:rsidRDefault="002D3632" w:rsidP="00D706BF">
      <w:pPr>
        <w:pStyle w:val="NoSpacing"/>
        <w:numPr>
          <w:ilvl w:val="0"/>
          <w:numId w:val="3"/>
        </w:numPr>
        <w:ind w:left="1080"/>
      </w:pPr>
      <w:r>
        <w:lastRenderedPageBreak/>
        <w:t>Monthly communications updates</w:t>
      </w:r>
    </w:p>
    <w:p w:rsidR="002D3632" w:rsidRDefault="002D3632" w:rsidP="00D706BF">
      <w:pPr>
        <w:pStyle w:val="NoSpacing"/>
        <w:numPr>
          <w:ilvl w:val="0"/>
          <w:numId w:val="3"/>
        </w:numPr>
        <w:ind w:left="1080"/>
      </w:pPr>
      <w:r>
        <w:t>Local events</w:t>
      </w:r>
    </w:p>
    <w:p w:rsidR="002D3632" w:rsidRDefault="002D3632" w:rsidP="00D706BF">
      <w:pPr>
        <w:pStyle w:val="NoSpacing"/>
        <w:numPr>
          <w:ilvl w:val="0"/>
          <w:numId w:val="3"/>
        </w:numPr>
        <w:ind w:left="1080"/>
      </w:pPr>
      <w:r>
        <w:t xml:space="preserve">Other </w:t>
      </w:r>
      <w:r w:rsidRPr="00A012DE">
        <w:t>(</w:t>
      </w:r>
      <w:r w:rsidRPr="00A012DE">
        <w:rPr>
          <w:i/>
        </w:rPr>
        <w:t>Fill in Blank)</w:t>
      </w:r>
    </w:p>
    <w:p w:rsidR="00D706BF" w:rsidRDefault="00D706BF" w:rsidP="00D706BF">
      <w:pPr>
        <w:pStyle w:val="NoSpacing"/>
        <w:ind w:left="720"/>
        <w:rPr>
          <w:rFonts w:cstheme="minorHAnsi"/>
        </w:rPr>
      </w:pPr>
    </w:p>
    <w:p w:rsidR="00F91A09" w:rsidRPr="00D706BF" w:rsidRDefault="00F91A09" w:rsidP="00DF07BF">
      <w:pPr>
        <w:pStyle w:val="ListParagraph"/>
        <w:numPr>
          <w:ilvl w:val="0"/>
          <w:numId w:val="4"/>
        </w:numPr>
      </w:pPr>
      <w:r w:rsidRPr="00D706BF">
        <w:rPr>
          <w:bCs/>
        </w:rPr>
        <w:t xml:space="preserve">Tell us about your Safe + Sound </w:t>
      </w:r>
      <w:r w:rsidR="00C20BCD" w:rsidRPr="00D706BF">
        <w:rPr>
          <w:bCs/>
        </w:rPr>
        <w:t>Campaign</w:t>
      </w:r>
      <w:r w:rsidRPr="00D706BF">
        <w:rPr>
          <w:bCs/>
        </w:rPr>
        <w:t xml:space="preserve"> experience</w:t>
      </w:r>
      <w:r w:rsidR="00EC4260" w:rsidRPr="00D706BF">
        <w:rPr>
          <w:bCs/>
        </w:rPr>
        <w:t>.</w:t>
      </w:r>
      <w:r w:rsidRPr="00D706BF">
        <w:rPr>
          <w:bCs/>
        </w:rPr>
        <w:t xml:space="preserve"> </w:t>
      </w:r>
      <w:r w:rsidR="00EC4260" w:rsidRPr="00D706BF">
        <w:rPr>
          <w:bCs/>
        </w:rPr>
        <w:t xml:space="preserve">What did you do? </w:t>
      </w:r>
      <w:r w:rsidR="006733FD" w:rsidRPr="00D706BF">
        <w:rPr>
          <w:bCs/>
        </w:rPr>
        <w:t>Please describe any successes or outcomes you have seen.</w:t>
      </w:r>
      <w:r w:rsidR="006733FD" w:rsidRPr="00D706BF">
        <w:rPr>
          <w:b/>
          <w:bCs/>
        </w:rPr>
        <w:t xml:space="preserve"> </w:t>
      </w:r>
      <w:r w:rsidR="00D706BF" w:rsidRPr="00A012DE">
        <w:t>(</w:t>
      </w:r>
      <w:r w:rsidR="00D706BF" w:rsidRPr="00A012DE">
        <w:rPr>
          <w:i/>
        </w:rPr>
        <w:t>Fill in Blank)</w:t>
      </w:r>
    </w:p>
    <w:p w:rsidR="00D706BF" w:rsidRPr="00D706BF" w:rsidRDefault="00D706BF" w:rsidP="00D706BF">
      <w:pPr>
        <w:pStyle w:val="ListParagraph"/>
      </w:pPr>
    </w:p>
    <w:p w:rsidR="00D706BF" w:rsidRPr="00D706BF" w:rsidRDefault="00662459" w:rsidP="00DF07BF">
      <w:pPr>
        <w:pStyle w:val="ListParagraph"/>
        <w:numPr>
          <w:ilvl w:val="0"/>
          <w:numId w:val="4"/>
        </w:numPr>
        <w:spacing w:after="0"/>
      </w:pPr>
      <w:r w:rsidRPr="00D706BF">
        <w:rPr>
          <w:bCs/>
        </w:rPr>
        <w:t xml:space="preserve">What </w:t>
      </w:r>
      <w:r w:rsidR="0021265B" w:rsidRPr="00D706BF">
        <w:rPr>
          <w:bCs/>
        </w:rPr>
        <w:t>would</w:t>
      </w:r>
      <w:r w:rsidRPr="00D706BF">
        <w:rPr>
          <w:bCs/>
        </w:rPr>
        <w:t xml:space="preserve"> improve your </w:t>
      </w:r>
      <w:r w:rsidR="00EB7F97" w:rsidRPr="00D706BF">
        <w:rPr>
          <w:bCs/>
        </w:rPr>
        <w:t>partnership experience</w:t>
      </w:r>
      <w:r w:rsidRPr="00D706BF">
        <w:rPr>
          <w:bCs/>
        </w:rPr>
        <w:t xml:space="preserve"> in the future</w:t>
      </w:r>
      <w:r w:rsidR="00F91A09" w:rsidRPr="00D706BF">
        <w:rPr>
          <w:bCs/>
        </w:rPr>
        <w:t xml:space="preserve">? </w:t>
      </w:r>
      <w:r w:rsidR="006733FD" w:rsidRPr="00D706BF">
        <w:rPr>
          <w:bCs/>
        </w:rPr>
        <w:t>Please be as specific as possible (e.g.</w:t>
      </w:r>
      <w:r w:rsidR="002D3632">
        <w:rPr>
          <w:bCs/>
        </w:rPr>
        <w:t>,</w:t>
      </w:r>
      <w:r w:rsidR="006733FD" w:rsidRPr="00D706BF">
        <w:rPr>
          <w:bCs/>
        </w:rPr>
        <w:t xml:space="preserve"> </w:t>
      </w:r>
      <w:r w:rsidR="005107D6" w:rsidRPr="00D706BF">
        <w:rPr>
          <w:bCs/>
        </w:rPr>
        <w:t>specific resources or materials, communications with OSHA, NSC, NIOSH, ASSE, AIHA</w:t>
      </w:r>
      <w:r w:rsidR="00C20BCD" w:rsidRPr="00D706BF">
        <w:rPr>
          <w:bCs/>
        </w:rPr>
        <w:t>, CPWR, VPPPA</w:t>
      </w:r>
      <w:r w:rsidR="005107D6" w:rsidRPr="00D706BF">
        <w:rPr>
          <w:bCs/>
        </w:rPr>
        <w:t xml:space="preserve">). </w:t>
      </w:r>
      <w:r w:rsidR="00D706BF" w:rsidRPr="00A012DE">
        <w:t>(</w:t>
      </w:r>
      <w:r w:rsidR="00D706BF" w:rsidRPr="00A012DE">
        <w:rPr>
          <w:i/>
        </w:rPr>
        <w:t>Fill in Blank)</w:t>
      </w:r>
    </w:p>
    <w:p w:rsidR="00D706BF" w:rsidRPr="00D706BF" w:rsidRDefault="00D706BF" w:rsidP="00D706BF">
      <w:pPr>
        <w:pStyle w:val="ListParagraph"/>
        <w:rPr>
          <w:b/>
          <w:bCs/>
        </w:rPr>
      </w:pPr>
    </w:p>
    <w:p w:rsidR="00F91A09" w:rsidRPr="00D706BF" w:rsidRDefault="00F91A09" w:rsidP="00DF07BF">
      <w:pPr>
        <w:pStyle w:val="ListParagraph"/>
        <w:numPr>
          <w:ilvl w:val="0"/>
          <w:numId w:val="4"/>
        </w:numPr>
        <w:spacing w:after="0"/>
      </w:pPr>
      <w:r w:rsidRPr="00D706BF">
        <w:rPr>
          <w:bCs/>
        </w:rPr>
        <w:t>Are you interested in sharing more about your experience?</w:t>
      </w:r>
      <w:r w:rsidR="00D706BF">
        <w:rPr>
          <w:bCs/>
        </w:rPr>
        <w:t xml:space="preserve"> </w:t>
      </w:r>
      <w:r w:rsidR="00D706BF" w:rsidRPr="00A012DE">
        <w:t>(</w:t>
      </w:r>
      <w:r w:rsidR="00D706BF" w:rsidRPr="00A012DE">
        <w:rPr>
          <w:i/>
        </w:rPr>
        <w:t>Check box</w:t>
      </w:r>
      <w:r w:rsidR="00D706BF" w:rsidRPr="00A012DE">
        <w:t>)</w:t>
      </w:r>
    </w:p>
    <w:p w:rsidR="00BE6A6F" w:rsidRPr="00F91A09" w:rsidRDefault="00F625F2" w:rsidP="00D706BF">
      <w:pPr>
        <w:numPr>
          <w:ilvl w:val="1"/>
          <w:numId w:val="2"/>
        </w:numPr>
        <w:tabs>
          <w:tab w:val="clear" w:pos="1440"/>
          <w:tab w:val="num" w:pos="1080"/>
        </w:tabs>
        <w:spacing w:after="0"/>
        <w:ind w:left="1080"/>
      </w:pPr>
      <w:r w:rsidRPr="00F91A09">
        <w:t>Yes</w:t>
      </w:r>
    </w:p>
    <w:p w:rsidR="00BE6A6F" w:rsidRPr="00F91A09" w:rsidRDefault="00F625F2" w:rsidP="00D706BF">
      <w:pPr>
        <w:numPr>
          <w:ilvl w:val="1"/>
          <w:numId w:val="2"/>
        </w:numPr>
        <w:tabs>
          <w:tab w:val="clear" w:pos="1440"/>
          <w:tab w:val="num" w:pos="1080"/>
        </w:tabs>
        <w:ind w:left="1080"/>
      </w:pPr>
      <w:r w:rsidRPr="00F91A09">
        <w:t>No</w:t>
      </w:r>
    </w:p>
    <w:p w:rsidR="00E376B2" w:rsidRDefault="00E376B2" w:rsidP="00B46C31">
      <w:pPr>
        <w:spacing w:after="120"/>
        <w:rPr>
          <w:i/>
        </w:rPr>
      </w:pPr>
    </w:p>
    <w:p w:rsidR="00E376B2" w:rsidRPr="00AE76BF" w:rsidRDefault="00E376B2" w:rsidP="00E376B2">
      <w:pPr>
        <w:pStyle w:val="NoSpacing"/>
        <w:spacing w:after="120"/>
        <w:rPr>
          <w:sz w:val="20"/>
        </w:rPr>
      </w:pPr>
      <w:r w:rsidRPr="00AE76BF">
        <w:rPr>
          <w:sz w:val="20"/>
        </w:rPr>
        <w:t>OMB Control Number XXXX-XXXX</w:t>
      </w:r>
    </w:p>
    <w:p w:rsidR="00E376B2" w:rsidRPr="00AE76BF" w:rsidRDefault="00E376B2" w:rsidP="00E376B2">
      <w:pPr>
        <w:pStyle w:val="NoSpacing"/>
        <w:spacing w:after="120"/>
        <w:rPr>
          <w:sz w:val="20"/>
        </w:rPr>
      </w:pPr>
      <w:r w:rsidRPr="00AE76BF">
        <w:rPr>
          <w:sz w:val="20"/>
        </w:rPr>
        <w:t>Expiration date: XX/XX/XXXX</w:t>
      </w:r>
    </w:p>
    <w:p w:rsidR="00E376B2" w:rsidRPr="00AE76BF" w:rsidRDefault="00E376B2" w:rsidP="00E376B2">
      <w:pPr>
        <w:pStyle w:val="NoSpacing"/>
        <w:spacing w:after="120"/>
        <w:rPr>
          <w:sz w:val="20"/>
        </w:rPr>
      </w:pPr>
      <w:r w:rsidRPr="00AE76BF">
        <w:rPr>
          <w:sz w:val="20"/>
        </w:rPr>
        <w:t>PAPERWORK REDUCTION ACT</w:t>
      </w:r>
    </w:p>
    <w:p w:rsidR="00E376B2" w:rsidRDefault="00E376B2" w:rsidP="00E376B2">
      <w:r w:rsidRPr="00A97565">
        <w:rPr>
          <w:sz w:val="18"/>
        </w:rPr>
        <w:t>Public reporting burden for this voluntary collection of information is estimated to average 10 minutes per response, including time for reviewing instructions, searching existing data sources, gathering and maintaining the data needed, and completing and reviewing the collection of information. OSHA will use this information to evaluate participation in Safe + Sound Week. Persons are not required to respond to the collection of information unless it displays a current valid OMB control number. If you have any comments about this estimate or any other aspects of this data collection, including suggestions for reducing this burden, please send them to OSHAPRA@dol.gov or to US Department of Labor, OSHA Directorate of Standards and Guidance N-3609, 200 Constitution Avenue, NW, Washington, DC 20210.</w:t>
      </w:r>
    </w:p>
    <w:p w:rsidR="00E376B2" w:rsidRPr="00E376B2" w:rsidRDefault="00E376B2" w:rsidP="00B46C31">
      <w:pPr>
        <w:spacing w:after="120"/>
      </w:pPr>
    </w:p>
    <w:sectPr w:rsidR="00E376B2" w:rsidRPr="00E376B2" w:rsidSect="00582510">
      <w:type w:val="continuous"/>
      <w:pgSz w:w="12240" w:h="15840"/>
      <w:pgMar w:top="720" w:right="1440" w:bottom="432"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5B3" w:rsidRDefault="007975B3" w:rsidP="00F91A09">
      <w:pPr>
        <w:spacing w:after="0" w:line="240" w:lineRule="auto"/>
      </w:pPr>
      <w:r>
        <w:separator/>
      </w:r>
    </w:p>
  </w:endnote>
  <w:endnote w:type="continuationSeparator" w:id="0">
    <w:p w:rsidR="007975B3" w:rsidRDefault="007975B3" w:rsidP="00F91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5B3" w:rsidRDefault="007975B3" w:rsidP="00F91A09">
      <w:pPr>
        <w:spacing w:after="0" w:line="240" w:lineRule="auto"/>
      </w:pPr>
      <w:r>
        <w:separator/>
      </w:r>
    </w:p>
  </w:footnote>
  <w:footnote w:type="continuationSeparator" w:id="0">
    <w:p w:rsidR="007975B3" w:rsidRDefault="007975B3" w:rsidP="00F91A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37E94"/>
    <w:multiLevelType w:val="hybridMultilevel"/>
    <w:tmpl w:val="A45E5A8C"/>
    <w:lvl w:ilvl="0" w:tplc="1A50AFAC">
      <w:start w:val="1"/>
      <w:numFmt w:val="bullet"/>
      <w:lvlText w:val=""/>
      <w:lvlJc w:val="left"/>
      <w:pPr>
        <w:tabs>
          <w:tab w:val="num" w:pos="720"/>
        </w:tabs>
        <w:ind w:left="720" w:hanging="360"/>
      </w:pPr>
      <w:rPr>
        <w:rFonts w:ascii="Wingdings" w:hAnsi="Wingdings" w:hint="default"/>
      </w:rPr>
    </w:lvl>
    <w:lvl w:ilvl="1" w:tplc="CED8B572">
      <w:start w:val="1"/>
      <w:numFmt w:val="bullet"/>
      <w:lvlText w:val=""/>
      <w:lvlJc w:val="left"/>
      <w:pPr>
        <w:tabs>
          <w:tab w:val="num" w:pos="1440"/>
        </w:tabs>
        <w:ind w:left="1440" w:hanging="360"/>
      </w:pPr>
      <w:rPr>
        <w:rFonts w:ascii="Wingdings" w:hAnsi="Wingdings" w:hint="default"/>
      </w:rPr>
    </w:lvl>
    <w:lvl w:ilvl="2" w:tplc="7966D214" w:tentative="1">
      <w:start w:val="1"/>
      <w:numFmt w:val="bullet"/>
      <w:lvlText w:val=""/>
      <w:lvlJc w:val="left"/>
      <w:pPr>
        <w:tabs>
          <w:tab w:val="num" w:pos="2160"/>
        </w:tabs>
        <w:ind w:left="2160" w:hanging="360"/>
      </w:pPr>
      <w:rPr>
        <w:rFonts w:ascii="Wingdings" w:hAnsi="Wingdings" w:hint="default"/>
      </w:rPr>
    </w:lvl>
    <w:lvl w:ilvl="3" w:tplc="C69492B4" w:tentative="1">
      <w:start w:val="1"/>
      <w:numFmt w:val="bullet"/>
      <w:lvlText w:val=""/>
      <w:lvlJc w:val="left"/>
      <w:pPr>
        <w:tabs>
          <w:tab w:val="num" w:pos="2880"/>
        </w:tabs>
        <w:ind w:left="2880" w:hanging="360"/>
      </w:pPr>
      <w:rPr>
        <w:rFonts w:ascii="Wingdings" w:hAnsi="Wingdings" w:hint="default"/>
      </w:rPr>
    </w:lvl>
    <w:lvl w:ilvl="4" w:tplc="8C7E50BE" w:tentative="1">
      <w:start w:val="1"/>
      <w:numFmt w:val="bullet"/>
      <w:lvlText w:val=""/>
      <w:lvlJc w:val="left"/>
      <w:pPr>
        <w:tabs>
          <w:tab w:val="num" w:pos="3600"/>
        </w:tabs>
        <w:ind w:left="3600" w:hanging="360"/>
      </w:pPr>
      <w:rPr>
        <w:rFonts w:ascii="Wingdings" w:hAnsi="Wingdings" w:hint="default"/>
      </w:rPr>
    </w:lvl>
    <w:lvl w:ilvl="5" w:tplc="F2DCA18C" w:tentative="1">
      <w:start w:val="1"/>
      <w:numFmt w:val="bullet"/>
      <w:lvlText w:val=""/>
      <w:lvlJc w:val="left"/>
      <w:pPr>
        <w:tabs>
          <w:tab w:val="num" w:pos="4320"/>
        </w:tabs>
        <w:ind w:left="4320" w:hanging="360"/>
      </w:pPr>
      <w:rPr>
        <w:rFonts w:ascii="Wingdings" w:hAnsi="Wingdings" w:hint="default"/>
      </w:rPr>
    </w:lvl>
    <w:lvl w:ilvl="6" w:tplc="EF680DC2" w:tentative="1">
      <w:start w:val="1"/>
      <w:numFmt w:val="bullet"/>
      <w:lvlText w:val=""/>
      <w:lvlJc w:val="left"/>
      <w:pPr>
        <w:tabs>
          <w:tab w:val="num" w:pos="5040"/>
        </w:tabs>
        <w:ind w:left="5040" w:hanging="360"/>
      </w:pPr>
      <w:rPr>
        <w:rFonts w:ascii="Wingdings" w:hAnsi="Wingdings" w:hint="default"/>
      </w:rPr>
    </w:lvl>
    <w:lvl w:ilvl="7" w:tplc="4AE816F2" w:tentative="1">
      <w:start w:val="1"/>
      <w:numFmt w:val="bullet"/>
      <w:lvlText w:val=""/>
      <w:lvlJc w:val="left"/>
      <w:pPr>
        <w:tabs>
          <w:tab w:val="num" w:pos="5760"/>
        </w:tabs>
        <w:ind w:left="5760" w:hanging="360"/>
      </w:pPr>
      <w:rPr>
        <w:rFonts w:ascii="Wingdings" w:hAnsi="Wingdings" w:hint="default"/>
      </w:rPr>
    </w:lvl>
    <w:lvl w:ilvl="8" w:tplc="7FF2E99C" w:tentative="1">
      <w:start w:val="1"/>
      <w:numFmt w:val="bullet"/>
      <w:lvlText w:val=""/>
      <w:lvlJc w:val="left"/>
      <w:pPr>
        <w:tabs>
          <w:tab w:val="num" w:pos="6480"/>
        </w:tabs>
        <w:ind w:left="6480" w:hanging="360"/>
      </w:pPr>
      <w:rPr>
        <w:rFonts w:ascii="Wingdings" w:hAnsi="Wingdings" w:hint="default"/>
      </w:rPr>
    </w:lvl>
  </w:abstractNum>
  <w:abstractNum w:abstractNumId="1">
    <w:nsid w:val="0ED662C8"/>
    <w:multiLevelType w:val="hybridMultilevel"/>
    <w:tmpl w:val="C860BE9C"/>
    <w:lvl w:ilvl="0" w:tplc="FA60DEE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946963"/>
    <w:multiLevelType w:val="hybridMultilevel"/>
    <w:tmpl w:val="A724909E"/>
    <w:lvl w:ilvl="0" w:tplc="04090011">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06738F"/>
    <w:multiLevelType w:val="hybridMultilevel"/>
    <w:tmpl w:val="7E54DEEE"/>
    <w:lvl w:ilvl="0" w:tplc="E08014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7A6282"/>
    <w:multiLevelType w:val="hybridMultilevel"/>
    <w:tmpl w:val="D046910A"/>
    <w:lvl w:ilvl="0" w:tplc="FA60DEE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6A182E"/>
    <w:multiLevelType w:val="hybridMultilevel"/>
    <w:tmpl w:val="34200878"/>
    <w:lvl w:ilvl="0" w:tplc="FA60DEE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5E5282"/>
    <w:multiLevelType w:val="hybridMultilevel"/>
    <w:tmpl w:val="29D41842"/>
    <w:lvl w:ilvl="0" w:tplc="E0801414">
      <w:start w:val="1"/>
      <w:numFmt w:val="bullet"/>
      <w:lvlText w:val=""/>
      <w:lvlJc w:val="left"/>
      <w:pPr>
        <w:tabs>
          <w:tab w:val="num" w:pos="1080"/>
        </w:tabs>
        <w:ind w:left="1080" w:hanging="360"/>
      </w:pPr>
      <w:rPr>
        <w:rFonts w:ascii="Wingdings" w:hAnsi="Wingdings" w:hint="default"/>
      </w:rPr>
    </w:lvl>
    <w:lvl w:ilvl="1" w:tplc="C70C8C02" w:tentative="1">
      <w:start w:val="1"/>
      <w:numFmt w:val="bullet"/>
      <w:lvlText w:val=""/>
      <w:lvlJc w:val="left"/>
      <w:pPr>
        <w:tabs>
          <w:tab w:val="num" w:pos="1800"/>
        </w:tabs>
        <w:ind w:left="1800" w:hanging="360"/>
      </w:pPr>
      <w:rPr>
        <w:rFonts w:ascii="Wingdings" w:hAnsi="Wingdings" w:hint="default"/>
      </w:rPr>
    </w:lvl>
    <w:lvl w:ilvl="2" w:tplc="8F7E4A22" w:tentative="1">
      <w:start w:val="1"/>
      <w:numFmt w:val="bullet"/>
      <w:lvlText w:val=""/>
      <w:lvlJc w:val="left"/>
      <w:pPr>
        <w:tabs>
          <w:tab w:val="num" w:pos="2520"/>
        </w:tabs>
        <w:ind w:left="2520" w:hanging="360"/>
      </w:pPr>
      <w:rPr>
        <w:rFonts w:ascii="Wingdings" w:hAnsi="Wingdings" w:hint="default"/>
      </w:rPr>
    </w:lvl>
    <w:lvl w:ilvl="3" w:tplc="674C6DCE" w:tentative="1">
      <w:start w:val="1"/>
      <w:numFmt w:val="bullet"/>
      <w:lvlText w:val=""/>
      <w:lvlJc w:val="left"/>
      <w:pPr>
        <w:tabs>
          <w:tab w:val="num" w:pos="3240"/>
        </w:tabs>
        <w:ind w:left="3240" w:hanging="360"/>
      </w:pPr>
      <w:rPr>
        <w:rFonts w:ascii="Wingdings" w:hAnsi="Wingdings" w:hint="default"/>
      </w:rPr>
    </w:lvl>
    <w:lvl w:ilvl="4" w:tplc="0EB80322" w:tentative="1">
      <w:start w:val="1"/>
      <w:numFmt w:val="bullet"/>
      <w:lvlText w:val=""/>
      <w:lvlJc w:val="left"/>
      <w:pPr>
        <w:tabs>
          <w:tab w:val="num" w:pos="3960"/>
        </w:tabs>
        <w:ind w:left="3960" w:hanging="360"/>
      </w:pPr>
      <w:rPr>
        <w:rFonts w:ascii="Wingdings" w:hAnsi="Wingdings" w:hint="default"/>
      </w:rPr>
    </w:lvl>
    <w:lvl w:ilvl="5" w:tplc="8594FE1C" w:tentative="1">
      <w:start w:val="1"/>
      <w:numFmt w:val="bullet"/>
      <w:lvlText w:val=""/>
      <w:lvlJc w:val="left"/>
      <w:pPr>
        <w:tabs>
          <w:tab w:val="num" w:pos="4680"/>
        </w:tabs>
        <w:ind w:left="4680" w:hanging="360"/>
      </w:pPr>
      <w:rPr>
        <w:rFonts w:ascii="Wingdings" w:hAnsi="Wingdings" w:hint="default"/>
      </w:rPr>
    </w:lvl>
    <w:lvl w:ilvl="6" w:tplc="2E942876" w:tentative="1">
      <w:start w:val="1"/>
      <w:numFmt w:val="bullet"/>
      <w:lvlText w:val=""/>
      <w:lvlJc w:val="left"/>
      <w:pPr>
        <w:tabs>
          <w:tab w:val="num" w:pos="5400"/>
        </w:tabs>
        <w:ind w:left="5400" w:hanging="360"/>
      </w:pPr>
      <w:rPr>
        <w:rFonts w:ascii="Wingdings" w:hAnsi="Wingdings" w:hint="default"/>
      </w:rPr>
    </w:lvl>
    <w:lvl w:ilvl="7" w:tplc="B12A3B40" w:tentative="1">
      <w:start w:val="1"/>
      <w:numFmt w:val="bullet"/>
      <w:lvlText w:val=""/>
      <w:lvlJc w:val="left"/>
      <w:pPr>
        <w:tabs>
          <w:tab w:val="num" w:pos="6120"/>
        </w:tabs>
        <w:ind w:left="6120" w:hanging="360"/>
      </w:pPr>
      <w:rPr>
        <w:rFonts w:ascii="Wingdings" w:hAnsi="Wingdings" w:hint="default"/>
      </w:rPr>
    </w:lvl>
    <w:lvl w:ilvl="8" w:tplc="8ED4E454" w:tentative="1">
      <w:start w:val="1"/>
      <w:numFmt w:val="bullet"/>
      <w:lvlText w:val=""/>
      <w:lvlJc w:val="left"/>
      <w:pPr>
        <w:tabs>
          <w:tab w:val="num" w:pos="6840"/>
        </w:tabs>
        <w:ind w:left="6840" w:hanging="360"/>
      </w:pPr>
      <w:rPr>
        <w:rFonts w:ascii="Wingdings" w:hAnsi="Wingdings" w:hint="default"/>
      </w:rPr>
    </w:lvl>
  </w:abstractNum>
  <w:abstractNum w:abstractNumId="7">
    <w:nsid w:val="7AC0659B"/>
    <w:multiLevelType w:val="hybridMultilevel"/>
    <w:tmpl w:val="5AB2D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7"/>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A09"/>
    <w:rsid w:val="00091F3C"/>
    <w:rsid w:val="0021265B"/>
    <w:rsid w:val="00227B28"/>
    <w:rsid w:val="00275F78"/>
    <w:rsid w:val="00287848"/>
    <w:rsid w:val="002D3632"/>
    <w:rsid w:val="002E3047"/>
    <w:rsid w:val="00320492"/>
    <w:rsid w:val="00371726"/>
    <w:rsid w:val="003748AE"/>
    <w:rsid w:val="0048092C"/>
    <w:rsid w:val="005107D6"/>
    <w:rsid w:val="00510E20"/>
    <w:rsid w:val="0053563B"/>
    <w:rsid w:val="00565AF2"/>
    <w:rsid w:val="00582510"/>
    <w:rsid w:val="00582E5E"/>
    <w:rsid w:val="0058797D"/>
    <w:rsid w:val="005B6E4C"/>
    <w:rsid w:val="005D036D"/>
    <w:rsid w:val="00652BB2"/>
    <w:rsid w:val="00662459"/>
    <w:rsid w:val="006733FD"/>
    <w:rsid w:val="006A7D4F"/>
    <w:rsid w:val="00724238"/>
    <w:rsid w:val="007975B3"/>
    <w:rsid w:val="008B33D3"/>
    <w:rsid w:val="00917C09"/>
    <w:rsid w:val="00976458"/>
    <w:rsid w:val="009E023E"/>
    <w:rsid w:val="00B16C51"/>
    <w:rsid w:val="00B327AC"/>
    <w:rsid w:val="00B46C31"/>
    <w:rsid w:val="00B52366"/>
    <w:rsid w:val="00B9379B"/>
    <w:rsid w:val="00BE6A6F"/>
    <w:rsid w:val="00C1151C"/>
    <w:rsid w:val="00C16563"/>
    <w:rsid w:val="00C17890"/>
    <w:rsid w:val="00C20BCD"/>
    <w:rsid w:val="00C37B60"/>
    <w:rsid w:val="00C44120"/>
    <w:rsid w:val="00CF74C1"/>
    <w:rsid w:val="00D706BF"/>
    <w:rsid w:val="00DB291E"/>
    <w:rsid w:val="00DD2180"/>
    <w:rsid w:val="00DF07BF"/>
    <w:rsid w:val="00E25C7C"/>
    <w:rsid w:val="00E376B2"/>
    <w:rsid w:val="00E546BC"/>
    <w:rsid w:val="00EB7F97"/>
    <w:rsid w:val="00EC4260"/>
    <w:rsid w:val="00F16640"/>
    <w:rsid w:val="00F4017D"/>
    <w:rsid w:val="00F625F2"/>
    <w:rsid w:val="00F91A09"/>
    <w:rsid w:val="00FA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A09"/>
  </w:style>
  <w:style w:type="paragraph" w:styleId="Footer">
    <w:name w:val="footer"/>
    <w:basedOn w:val="Normal"/>
    <w:link w:val="FooterChar"/>
    <w:uiPriority w:val="99"/>
    <w:unhideWhenUsed/>
    <w:rsid w:val="00F91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A09"/>
  </w:style>
  <w:style w:type="paragraph" w:styleId="BalloonText">
    <w:name w:val="Balloon Text"/>
    <w:basedOn w:val="Normal"/>
    <w:link w:val="BalloonTextChar"/>
    <w:uiPriority w:val="99"/>
    <w:semiHidden/>
    <w:unhideWhenUsed/>
    <w:rsid w:val="00F91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A09"/>
    <w:rPr>
      <w:rFonts w:ascii="Tahoma" w:hAnsi="Tahoma" w:cs="Tahoma"/>
      <w:sz w:val="16"/>
      <w:szCs w:val="16"/>
    </w:rPr>
  </w:style>
  <w:style w:type="character" w:styleId="CommentReference">
    <w:name w:val="annotation reference"/>
    <w:basedOn w:val="DefaultParagraphFont"/>
    <w:uiPriority w:val="99"/>
    <w:semiHidden/>
    <w:unhideWhenUsed/>
    <w:rsid w:val="002E3047"/>
    <w:rPr>
      <w:sz w:val="16"/>
      <w:szCs w:val="16"/>
    </w:rPr>
  </w:style>
  <w:style w:type="paragraph" w:styleId="CommentText">
    <w:name w:val="annotation text"/>
    <w:basedOn w:val="Normal"/>
    <w:link w:val="CommentTextChar"/>
    <w:uiPriority w:val="99"/>
    <w:semiHidden/>
    <w:unhideWhenUsed/>
    <w:rsid w:val="002E3047"/>
    <w:pPr>
      <w:spacing w:line="240" w:lineRule="auto"/>
    </w:pPr>
    <w:rPr>
      <w:sz w:val="20"/>
      <w:szCs w:val="20"/>
    </w:rPr>
  </w:style>
  <w:style w:type="character" w:customStyle="1" w:styleId="CommentTextChar">
    <w:name w:val="Comment Text Char"/>
    <w:basedOn w:val="DefaultParagraphFont"/>
    <w:link w:val="CommentText"/>
    <w:uiPriority w:val="99"/>
    <w:semiHidden/>
    <w:rsid w:val="002E3047"/>
    <w:rPr>
      <w:sz w:val="20"/>
      <w:szCs w:val="20"/>
    </w:rPr>
  </w:style>
  <w:style w:type="paragraph" w:styleId="CommentSubject">
    <w:name w:val="annotation subject"/>
    <w:basedOn w:val="CommentText"/>
    <w:next w:val="CommentText"/>
    <w:link w:val="CommentSubjectChar"/>
    <w:uiPriority w:val="99"/>
    <w:semiHidden/>
    <w:unhideWhenUsed/>
    <w:rsid w:val="002E3047"/>
    <w:rPr>
      <w:b/>
      <w:bCs/>
    </w:rPr>
  </w:style>
  <w:style w:type="character" w:customStyle="1" w:styleId="CommentSubjectChar">
    <w:name w:val="Comment Subject Char"/>
    <w:basedOn w:val="CommentTextChar"/>
    <w:link w:val="CommentSubject"/>
    <w:uiPriority w:val="99"/>
    <w:semiHidden/>
    <w:rsid w:val="002E3047"/>
    <w:rPr>
      <w:b/>
      <w:bCs/>
      <w:sz w:val="20"/>
      <w:szCs w:val="20"/>
    </w:rPr>
  </w:style>
  <w:style w:type="paragraph" w:styleId="NoSpacing">
    <w:name w:val="No Spacing"/>
    <w:uiPriority w:val="1"/>
    <w:qFormat/>
    <w:rsid w:val="00275F78"/>
    <w:pPr>
      <w:spacing w:after="0" w:line="240" w:lineRule="auto"/>
    </w:pPr>
  </w:style>
  <w:style w:type="paragraph" w:styleId="ListParagraph">
    <w:name w:val="List Paragraph"/>
    <w:basedOn w:val="Normal"/>
    <w:uiPriority w:val="34"/>
    <w:qFormat/>
    <w:rsid w:val="00287848"/>
    <w:pPr>
      <w:ind w:left="720"/>
      <w:contextualSpacing/>
    </w:pPr>
  </w:style>
  <w:style w:type="character" w:styleId="Emphasis">
    <w:name w:val="Emphasis"/>
    <w:basedOn w:val="DefaultParagraphFont"/>
    <w:uiPriority w:val="20"/>
    <w:qFormat/>
    <w:rsid w:val="00D706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A09"/>
  </w:style>
  <w:style w:type="paragraph" w:styleId="Footer">
    <w:name w:val="footer"/>
    <w:basedOn w:val="Normal"/>
    <w:link w:val="FooterChar"/>
    <w:uiPriority w:val="99"/>
    <w:unhideWhenUsed/>
    <w:rsid w:val="00F91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A09"/>
  </w:style>
  <w:style w:type="paragraph" w:styleId="BalloonText">
    <w:name w:val="Balloon Text"/>
    <w:basedOn w:val="Normal"/>
    <w:link w:val="BalloonTextChar"/>
    <w:uiPriority w:val="99"/>
    <w:semiHidden/>
    <w:unhideWhenUsed/>
    <w:rsid w:val="00F91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A09"/>
    <w:rPr>
      <w:rFonts w:ascii="Tahoma" w:hAnsi="Tahoma" w:cs="Tahoma"/>
      <w:sz w:val="16"/>
      <w:szCs w:val="16"/>
    </w:rPr>
  </w:style>
  <w:style w:type="character" w:styleId="CommentReference">
    <w:name w:val="annotation reference"/>
    <w:basedOn w:val="DefaultParagraphFont"/>
    <w:uiPriority w:val="99"/>
    <w:semiHidden/>
    <w:unhideWhenUsed/>
    <w:rsid w:val="002E3047"/>
    <w:rPr>
      <w:sz w:val="16"/>
      <w:szCs w:val="16"/>
    </w:rPr>
  </w:style>
  <w:style w:type="paragraph" w:styleId="CommentText">
    <w:name w:val="annotation text"/>
    <w:basedOn w:val="Normal"/>
    <w:link w:val="CommentTextChar"/>
    <w:uiPriority w:val="99"/>
    <w:semiHidden/>
    <w:unhideWhenUsed/>
    <w:rsid w:val="002E3047"/>
    <w:pPr>
      <w:spacing w:line="240" w:lineRule="auto"/>
    </w:pPr>
    <w:rPr>
      <w:sz w:val="20"/>
      <w:szCs w:val="20"/>
    </w:rPr>
  </w:style>
  <w:style w:type="character" w:customStyle="1" w:styleId="CommentTextChar">
    <w:name w:val="Comment Text Char"/>
    <w:basedOn w:val="DefaultParagraphFont"/>
    <w:link w:val="CommentText"/>
    <w:uiPriority w:val="99"/>
    <w:semiHidden/>
    <w:rsid w:val="002E3047"/>
    <w:rPr>
      <w:sz w:val="20"/>
      <w:szCs w:val="20"/>
    </w:rPr>
  </w:style>
  <w:style w:type="paragraph" w:styleId="CommentSubject">
    <w:name w:val="annotation subject"/>
    <w:basedOn w:val="CommentText"/>
    <w:next w:val="CommentText"/>
    <w:link w:val="CommentSubjectChar"/>
    <w:uiPriority w:val="99"/>
    <w:semiHidden/>
    <w:unhideWhenUsed/>
    <w:rsid w:val="002E3047"/>
    <w:rPr>
      <w:b/>
      <w:bCs/>
    </w:rPr>
  </w:style>
  <w:style w:type="character" w:customStyle="1" w:styleId="CommentSubjectChar">
    <w:name w:val="Comment Subject Char"/>
    <w:basedOn w:val="CommentTextChar"/>
    <w:link w:val="CommentSubject"/>
    <w:uiPriority w:val="99"/>
    <w:semiHidden/>
    <w:rsid w:val="002E3047"/>
    <w:rPr>
      <w:b/>
      <w:bCs/>
      <w:sz w:val="20"/>
      <w:szCs w:val="20"/>
    </w:rPr>
  </w:style>
  <w:style w:type="paragraph" w:styleId="NoSpacing">
    <w:name w:val="No Spacing"/>
    <w:uiPriority w:val="1"/>
    <w:qFormat/>
    <w:rsid w:val="00275F78"/>
    <w:pPr>
      <w:spacing w:after="0" w:line="240" w:lineRule="auto"/>
    </w:pPr>
  </w:style>
  <w:style w:type="paragraph" w:styleId="ListParagraph">
    <w:name w:val="List Paragraph"/>
    <w:basedOn w:val="Normal"/>
    <w:uiPriority w:val="34"/>
    <w:qFormat/>
    <w:rsid w:val="00287848"/>
    <w:pPr>
      <w:ind w:left="720"/>
      <w:contextualSpacing/>
    </w:pPr>
  </w:style>
  <w:style w:type="character" w:styleId="Emphasis">
    <w:name w:val="Emphasis"/>
    <w:basedOn w:val="DefaultParagraphFont"/>
    <w:uiPriority w:val="20"/>
    <w:qFormat/>
    <w:rsid w:val="00D706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563305">
      <w:bodyDiv w:val="1"/>
      <w:marLeft w:val="0"/>
      <w:marRight w:val="0"/>
      <w:marTop w:val="0"/>
      <w:marBottom w:val="0"/>
      <w:divBdr>
        <w:top w:val="none" w:sz="0" w:space="0" w:color="auto"/>
        <w:left w:val="none" w:sz="0" w:space="0" w:color="auto"/>
        <w:bottom w:val="none" w:sz="0" w:space="0" w:color="auto"/>
        <w:right w:val="none" w:sz="0" w:space="0" w:color="auto"/>
      </w:divBdr>
      <w:divsChild>
        <w:div w:id="833256309">
          <w:marLeft w:val="446"/>
          <w:marRight w:val="0"/>
          <w:marTop w:val="0"/>
          <w:marBottom w:val="0"/>
          <w:divBdr>
            <w:top w:val="none" w:sz="0" w:space="0" w:color="auto"/>
            <w:left w:val="none" w:sz="0" w:space="0" w:color="auto"/>
            <w:bottom w:val="none" w:sz="0" w:space="0" w:color="auto"/>
            <w:right w:val="none" w:sz="0" w:space="0" w:color="auto"/>
          </w:divBdr>
        </w:div>
        <w:div w:id="1196045847">
          <w:marLeft w:val="446"/>
          <w:marRight w:val="0"/>
          <w:marTop w:val="0"/>
          <w:marBottom w:val="0"/>
          <w:divBdr>
            <w:top w:val="none" w:sz="0" w:space="0" w:color="auto"/>
            <w:left w:val="none" w:sz="0" w:space="0" w:color="auto"/>
            <w:bottom w:val="none" w:sz="0" w:space="0" w:color="auto"/>
            <w:right w:val="none" w:sz="0" w:space="0" w:color="auto"/>
          </w:divBdr>
        </w:div>
        <w:div w:id="1141651897">
          <w:marLeft w:val="446"/>
          <w:marRight w:val="0"/>
          <w:marTop w:val="0"/>
          <w:marBottom w:val="0"/>
          <w:divBdr>
            <w:top w:val="none" w:sz="0" w:space="0" w:color="auto"/>
            <w:left w:val="none" w:sz="0" w:space="0" w:color="auto"/>
            <w:bottom w:val="none" w:sz="0" w:space="0" w:color="auto"/>
            <w:right w:val="none" w:sz="0" w:space="0" w:color="auto"/>
          </w:divBdr>
        </w:div>
        <w:div w:id="2016300649">
          <w:marLeft w:val="274"/>
          <w:marRight w:val="0"/>
          <w:marTop w:val="0"/>
          <w:marBottom w:val="0"/>
          <w:divBdr>
            <w:top w:val="none" w:sz="0" w:space="0" w:color="auto"/>
            <w:left w:val="none" w:sz="0" w:space="0" w:color="auto"/>
            <w:bottom w:val="none" w:sz="0" w:space="0" w:color="auto"/>
            <w:right w:val="none" w:sz="0" w:space="0" w:color="auto"/>
          </w:divBdr>
        </w:div>
        <w:div w:id="699092811">
          <w:marLeft w:val="274"/>
          <w:marRight w:val="0"/>
          <w:marTop w:val="0"/>
          <w:marBottom w:val="0"/>
          <w:divBdr>
            <w:top w:val="none" w:sz="0" w:space="0" w:color="auto"/>
            <w:left w:val="none" w:sz="0" w:space="0" w:color="auto"/>
            <w:bottom w:val="none" w:sz="0" w:space="0" w:color="auto"/>
            <w:right w:val="none" w:sz="0" w:space="0" w:color="auto"/>
          </w:divBdr>
        </w:div>
      </w:divsChild>
    </w:div>
    <w:div w:id="51376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Barclay, Pamela - OSHA</dc:creator>
  <cp:lastModifiedBy>SYSTEM</cp:lastModifiedBy>
  <cp:revision>2</cp:revision>
  <cp:lastPrinted>2018-04-03T20:26:00Z</cp:lastPrinted>
  <dcterms:created xsi:type="dcterms:W3CDTF">2018-04-13T19:57:00Z</dcterms:created>
  <dcterms:modified xsi:type="dcterms:W3CDTF">2018-04-13T19:57:00Z</dcterms:modified>
</cp:coreProperties>
</file>