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D4F" w:rsidRDefault="008D4D4F" w:rsidP="008D4D4F">
      <w:pPr>
        <w:jc w:val="center"/>
        <w:rPr>
          <w:rFonts w:ascii="Times New Roman" w:hAnsi="Times New Roman" w:cs="Times New Roman"/>
          <w:b/>
          <w:sz w:val="36"/>
          <w:szCs w:val="36"/>
        </w:rPr>
      </w:pPr>
      <w:bookmarkStart w:id="0" w:name="_GoBack"/>
      <w:bookmarkEnd w:id="0"/>
      <w:r>
        <w:rPr>
          <w:rFonts w:ascii="Times New Roman" w:hAnsi="Times New Roman" w:cs="Times New Roman"/>
          <w:b/>
          <w:sz w:val="36"/>
          <w:szCs w:val="36"/>
        </w:rPr>
        <w:t>Request for Approval Under Generic Survey of Routine Customer Feedback (OMB Control Number: 1405-</w:t>
      </w:r>
      <w:r w:rsidR="00241754">
        <w:rPr>
          <w:rFonts w:ascii="Times New Roman" w:hAnsi="Times New Roman" w:cs="Times New Roman"/>
          <w:b/>
          <w:sz w:val="36"/>
          <w:szCs w:val="36"/>
        </w:rPr>
        <w:t>0193</w:t>
      </w:r>
      <w:r>
        <w:rPr>
          <w:rFonts w:ascii="Times New Roman" w:hAnsi="Times New Roman" w:cs="Times New Roman"/>
          <w:b/>
          <w:sz w:val="36"/>
          <w:szCs w:val="36"/>
        </w:rPr>
        <w:t>)</w:t>
      </w:r>
    </w:p>
    <w:p w:rsidR="008D4D4F" w:rsidRDefault="009E77C3" w:rsidP="008D4D4F">
      <w:pPr>
        <w:jc w:val="center"/>
        <w:rPr>
          <w:rFonts w:ascii="Times New Roman" w:hAnsi="Times New Roman" w:cs="Times New Roman"/>
          <w:b/>
          <w:sz w:val="36"/>
          <w:szCs w:val="36"/>
        </w:rPr>
      </w:pPr>
      <w:r>
        <w:rPr>
          <w:rFonts w:ascii="Times New Roman" w:hAnsi="Times New Roman" w:cs="Times New Roman"/>
          <w:b/>
          <w:sz w:val="36"/>
          <w:szCs w:val="36"/>
        </w:rPr>
        <w:pict>
          <v:rect id="_x0000_i1025" style="width:0;height:1.5pt" o:hralign="center" o:hrstd="t" o:hr="t" fillcolor="#a0a0a0" stroked="f"/>
        </w:pict>
      </w:r>
    </w:p>
    <w:p w:rsidR="00AB0992" w:rsidRPr="008D4D4F" w:rsidRDefault="008D4D4F" w:rsidP="008D4D4F">
      <w:pPr>
        <w:rPr>
          <w:rFonts w:ascii="Times New Roman" w:hAnsi="Times New Roman" w:cs="Times New Roman"/>
          <w:b/>
          <w:sz w:val="24"/>
          <w:szCs w:val="24"/>
        </w:rPr>
      </w:pPr>
      <w:r>
        <w:rPr>
          <w:rFonts w:ascii="Times New Roman" w:hAnsi="Times New Roman" w:cs="Times New Roman"/>
          <w:b/>
          <w:sz w:val="24"/>
          <w:szCs w:val="24"/>
        </w:rPr>
        <w:t>TITLE OF INFORMATION COLLECTION</w:t>
      </w:r>
      <w:r w:rsidRPr="008D4D4F">
        <w:rPr>
          <w:rFonts w:ascii="Times New Roman" w:hAnsi="Times New Roman" w:cs="Times New Roman"/>
          <w:b/>
          <w:sz w:val="24"/>
          <w:szCs w:val="24"/>
        </w:rPr>
        <w:t>:</w:t>
      </w:r>
    </w:p>
    <w:p w:rsidR="008D4D4F" w:rsidRDefault="00AF1471" w:rsidP="008D4D4F">
      <w:pPr>
        <w:rPr>
          <w:rFonts w:ascii="Times New Roman" w:hAnsi="Times New Roman" w:cs="Times New Roman"/>
          <w:sz w:val="24"/>
          <w:szCs w:val="24"/>
        </w:rPr>
      </w:pPr>
      <w:r>
        <w:rPr>
          <w:rFonts w:ascii="Times New Roman" w:hAnsi="Times New Roman" w:cs="Times New Roman"/>
          <w:sz w:val="24"/>
          <w:szCs w:val="24"/>
        </w:rPr>
        <w:t>Industry Usability Testing – Directorat</w:t>
      </w:r>
      <w:r w:rsidR="004E3231">
        <w:rPr>
          <w:rFonts w:ascii="Times New Roman" w:hAnsi="Times New Roman" w:cs="Times New Roman"/>
          <w:sz w:val="24"/>
          <w:szCs w:val="24"/>
        </w:rPr>
        <w:t>e of Defense Trade Controls IT Modernization I</w:t>
      </w:r>
      <w:r>
        <w:rPr>
          <w:rFonts w:ascii="Times New Roman" w:hAnsi="Times New Roman" w:cs="Times New Roman"/>
          <w:sz w:val="24"/>
          <w:szCs w:val="24"/>
        </w:rPr>
        <w:t>nitiative.</w:t>
      </w:r>
    </w:p>
    <w:p w:rsidR="008D4D4F" w:rsidRDefault="008D4D4F" w:rsidP="008D4D4F">
      <w:pPr>
        <w:rPr>
          <w:rFonts w:ascii="Times New Roman" w:hAnsi="Times New Roman" w:cs="Times New Roman"/>
          <w:b/>
          <w:sz w:val="24"/>
          <w:szCs w:val="24"/>
        </w:rPr>
      </w:pPr>
      <w:r>
        <w:rPr>
          <w:rFonts w:ascii="Times New Roman" w:hAnsi="Times New Roman" w:cs="Times New Roman"/>
          <w:b/>
          <w:sz w:val="24"/>
          <w:szCs w:val="24"/>
        </w:rPr>
        <w:t>PURPOSE:</w:t>
      </w:r>
    </w:p>
    <w:p w:rsidR="0027594D" w:rsidRDefault="008D4D4F" w:rsidP="003652A6">
      <w:pPr>
        <w:rPr>
          <w:rFonts w:ascii="Times New Roman" w:hAnsi="Times New Roman" w:cs="Times New Roman"/>
          <w:sz w:val="24"/>
          <w:szCs w:val="24"/>
        </w:rPr>
      </w:pPr>
      <w:r>
        <w:rPr>
          <w:rFonts w:ascii="Times New Roman" w:hAnsi="Times New Roman" w:cs="Times New Roman"/>
          <w:sz w:val="24"/>
          <w:szCs w:val="24"/>
        </w:rPr>
        <w:t xml:space="preserve">The Directorate of Defense Trade Controls (DDTC) of the Department of State has both statutory and delegated authority to regulate the </w:t>
      </w:r>
      <w:r w:rsidR="00D773B3">
        <w:rPr>
          <w:rFonts w:ascii="Times New Roman" w:hAnsi="Times New Roman" w:cs="Times New Roman"/>
          <w:sz w:val="24"/>
          <w:szCs w:val="24"/>
        </w:rPr>
        <w:t>export</w:t>
      </w:r>
      <w:r>
        <w:rPr>
          <w:rFonts w:ascii="Times New Roman" w:hAnsi="Times New Roman" w:cs="Times New Roman"/>
          <w:sz w:val="24"/>
          <w:szCs w:val="24"/>
        </w:rPr>
        <w:t xml:space="preserve"> and temporary import of defense-related goods and </w:t>
      </w:r>
      <w:r w:rsidR="00154090">
        <w:rPr>
          <w:rFonts w:ascii="Times New Roman" w:hAnsi="Times New Roman" w:cs="Times New Roman"/>
          <w:sz w:val="24"/>
          <w:szCs w:val="24"/>
        </w:rPr>
        <w:t xml:space="preserve">defense </w:t>
      </w:r>
      <w:r>
        <w:rPr>
          <w:rFonts w:ascii="Times New Roman" w:hAnsi="Times New Roman" w:cs="Times New Roman"/>
          <w:sz w:val="24"/>
          <w:szCs w:val="24"/>
        </w:rPr>
        <w:t xml:space="preserve">services </w:t>
      </w:r>
      <w:r w:rsidR="00154090">
        <w:rPr>
          <w:rFonts w:ascii="Times New Roman" w:hAnsi="Times New Roman" w:cs="Times New Roman"/>
          <w:sz w:val="24"/>
          <w:szCs w:val="24"/>
        </w:rPr>
        <w:t>under the Arms Export C</w:t>
      </w:r>
      <w:r w:rsidR="00590673">
        <w:rPr>
          <w:rFonts w:ascii="Times New Roman" w:hAnsi="Times New Roman" w:cs="Times New Roman"/>
          <w:sz w:val="24"/>
          <w:szCs w:val="24"/>
        </w:rPr>
        <w:t>ontrol Act (AECA) (22 U.S.C. 2751</w:t>
      </w:r>
      <w:r w:rsidR="00154090">
        <w:rPr>
          <w:rFonts w:ascii="Times New Roman" w:hAnsi="Times New Roman" w:cs="Times New Roman"/>
          <w:sz w:val="24"/>
          <w:szCs w:val="24"/>
        </w:rPr>
        <w:t xml:space="preserve"> </w:t>
      </w:r>
      <w:r w:rsidR="00154090" w:rsidRPr="00154090">
        <w:rPr>
          <w:rFonts w:ascii="Times New Roman" w:hAnsi="Times New Roman" w:cs="Times New Roman"/>
          <w:i/>
          <w:sz w:val="24"/>
          <w:szCs w:val="24"/>
        </w:rPr>
        <w:t>et seq</w:t>
      </w:r>
      <w:r w:rsidR="00154090">
        <w:rPr>
          <w:rFonts w:ascii="Times New Roman" w:hAnsi="Times New Roman" w:cs="Times New Roman"/>
          <w:sz w:val="24"/>
          <w:szCs w:val="24"/>
        </w:rPr>
        <w:t>.) and its implementing regulations, the International Traffic in Arms Regulations (ITAR)</w:t>
      </w:r>
      <w:r w:rsidR="00590673">
        <w:rPr>
          <w:rFonts w:ascii="Times New Roman" w:hAnsi="Times New Roman" w:cs="Times New Roman"/>
          <w:sz w:val="24"/>
          <w:szCs w:val="24"/>
        </w:rPr>
        <w:t xml:space="preserve"> (22 CFR 120-130)</w:t>
      </w:r>
      <w:r w:rsidR="00154090">
        <w:rPr>
          <w:rFonts w:ascii="Times New Roman" w:hAnsi="Times New Roman" w:cs="Times New Roman"/>
          <w:sz w:val="24"/>
          <w:szCs w:val="24"/>
        </w:rPr>
        <w:t xml:space="preserve">. </w:t>
      </w:r>
    </w:p>
    <w:p w:rsidR="00590673" w:rsidRDefault="004D60B3" w:rsidP="003652A6">
      <w:pPr>
        <w:rPr>
          <w:rFonts w:ascii="Times New Roman" w:hAnsi="Times New Roman" w:cs="Times New Roman"/>
          <w:sz w:val="24"/>
          <w:szCs w:val="24"/>
        </w:rPr>
      </w:pPr>
      <w:r>
        <w:rPr>
          <w:rFonts w:ascii="Times New Roman" w:hAnsi="Times New Roman" w:cs="Times New Roman"/>
          <w:sz w:val="24"/>
          <w:szCs w:val="24"/>
        </w:rPr>
        <w:t xml:space="preserve">Because of the unique needs of DDTC to collect very specific data from exporters in the defense industry, and the need to share that data with Federal interagency partners, a multitude of information technology systems have historically been used, each performing a discrete function. </w:t>
      </w:r>
      <w:r w:rsidR="0004724C">
        <w:rPr>
          <w:rFonts w:ascii="Times New Roman" w:hAnsi="Times New Roman" w:cs="Times New Roman"/>
          <w:sz w:val="24"/>
          <w:szCs w:val="24"/>
        </w:rPr>
        <w:t>As new</w:t>
      </w:r>
      <w:r w:rsidR="00590673">
        <w:rPr>
          <w:rFonts w:ascii="Times New Roman" w:hAnsi="Times New Roman" w:cs="Times New Roman"/>
          <w:sz w:val="24"/>
          <w:szCs w:val="24"/>
        </w:rPr>
        <w:t xml:space="preserve"> programmatic</w:t>
      </w:r>
      <w:r w:rsidR="0004724C">
        <w:rPr>
          <w:rFonts w:ascii="Times New Roman" w:hAnsi="Times New Roman" w:cs="Times New Roman"/>
          <w:sz w:val="24"/>
          <w:szCs w:val="24"/>
        </w:rPr>
        <w:t xml:space="preserve"> requirements have been promulgated, whether in response to new legislation, changing geopolitical events, or interagency requirements, the IT systems which DDTC uses have become outmoded and obsolete. Moreover, as the information security posture of the United States Government has transformed and improved, DDTC’s legacy systems have been unable to keep pace with </w:t>
      </w:r>
      <w:r w:rsidR="00590673">
        <w:rPr>
          <w:rFonts w:ascii="Times New Roman" w:hAnsi="Times New Roman" w:cs="Times New Roman"/>
          <w:sz w:val="24"/>
          <w:szCs w:val="24"/>
        </w:rPr>
        <w:t xml:space="preserve">the changes that are required of Executive agencies. In response to these changing circumstances, in 2015 </w:t>
      </w:r>
      <w:r w:rsidR="00765ACF">
        <w:rPr>
          <w:rFonts w:ascii="Times New Roman" w:hAnsi="Times New Roman" w:cs="Times New Roman"/>
          <w:sz w:val="24"/>
          <w:szCs w:val="24"/>
        </w:rPr>
        <w:t>DDTC began a</w:t>
      </w:r>
      <w:r w:rsidR="00590673">
        <w:rPr>
          <w:rFonts w:ascii="Times New Roman" w:hAnsi="Times New Roman" w:cs="Times New Roman"/>
          <w:sz w:val="24"/>
          <w:szCs w:val="24"/>
        </w:rPr>
        <w:t xml:space="preserve"> modernization initiative that will replace its legacy IT systems with a single portal case management system (CMS) which will allow</w:t>
      </w:r>
      <w:r w:rsidR="00C60236">
        <w:rPr>
          <w:rFonts w:ascii="Times New Roman" w:hAnsi="Times New Roman" w:cs="Times New Roman"/>
          <w:sz w:val="24"/>
          <w:szCs w:val="24"/>
        </w:rPr>
        <w:t xml:space="preserve"> both</w:t>
      </w:r>
      <w:r w:rsidR="00590673">
        <w:rPr>
          <w:rFonts w:ascii="Times New Roman" w:hAnsi="Times New Roman" w:cs="Times New Roman"/>
          <w:sz w:val="24"/>
          <w:szCs w:val="24"/>
        </w:rPr>
        <w:t xml:space="preserve"> industry users </w:t>
      </w:r>
      <w:r w:rsidR="00C60236">
        <w:rPr>
          <w:rFonts w:ascii="Times New Roman" w:hAnsi="Times New Roman" w:cs="Times New Roman"/>
          <w:sz w:val="24"/>
          <w:szCs w:val="24"/>
        </w:rPr>
        <w:t xml:space="preserve">and DDTC staff </w:t>
      </w:r>
      <w:r w:rsidR="00590673">
        <w:rPr>
          <w:rFonts w:ascii="Times New Roman" w:hAnsi="Times New Roman" w:cs="Times New Roman"/>
          <w:sz w:val="24"/>
          <w:szCs w:val="24"/>
        </w:rPr>
        <w:t>to smoothly and securely navigate the registration, licensing, and compliance functions of the Directorate.</w:t>
      </w:r>
      <w:r w:rsidR="00BE6DC9">
        <w:rPr>
          <w:rFonts w:ascii="Times New Roman" w:hAnsi="Times New Roman" w:cs="Times New Roman"/>
          <w:sz w:val="24"/>
          <w:szCs w:val="24"/>
        </w:rPr>
        <w:t xml:space="preserve"> </w:t>
      </w:r>
    </w:p>
    <w:p w:rsidR="004D60B3" w:rsidRDefault="00BE6DC9" w:rsidP="003652A6">
      <w:pPr>
        <w:rPr>
          <w:rFonts w:ascii="Times New Roman" w:hAnsi="Times New Roman" w:cs="Times New Roman"/>
          <w:sz w:val="24"/>
          <w:szCs w:val="24"/>
        </w:rPr>
      </w:pPr>
      <w:r>
        <w:rPr>
          <w:rFonts w:ascii="Times New Roman" w:hAnsi="Times New Roman" w:cs="Times New Roman"/>
          <w:sz w:val="24"/>
          <w:szCs w:val="24"/>
        </w:rPr>
        <w:t xml:space="preserve">In addition to replacing the </w:t>
      </w:r>
      <w:r w:rsidR="00EB13D7">
        <w:rPr>
          <w:rFonts w:ascii="Times New Roman" w:hAnsi="Times New Roman" w:cs="Times New Roman"/>
          <w:sz w:val="24"/>
          <w:szCs w:val="24"/>
        </w:rPr>
        <w:t>DDTC-specific</w:t>
      </w:r>
      <w:r>
        <w:rPr>
          <w:rFonts w:ascii="Times New Roman" w:hAnsi="Times New Roman" w:cs="Times New Roman"/>
          <w:sz w:val="24"/>
          <w:szCs w:val="24"/>
        </w:rPr>
        <w:t xml:space="preserve"> systems that industry users </w:t>
      </w:r>
      <w:r w:rsidR="00EB13D7">
        <w:rPr>
          <w:rFonts w:ascii="Times New Roman" w:hAnsi="Times New Roman" w:cs="Times New Roman"/>
          <w:sz w:val="24"/>
          <w:szCs w:val="24"/>
        </w:rPr>
        <w:t>interact with, DDTC is redesigning its IT systems to collate with the International Trade Data System (ITDS). ITDS is</w:t>
      </w:r>
      <w:r w:rsidR="009056D1">
        <w:rPr>
          <w:rFonts w:ascii="Times New Roman" w:hAnsi="Times New Roman" w:cs="Times New Roman"/>
          <w:sz w:val="24"/>
          <w:szCs w:val="24"/>
        </w:rPr>
        <w:t xml:space="preserve"> a</w:t>
      </w:r>
      <w:r w:rsidR="00CA5264">
        <w:rPr>
          <w:rFonts w:ascii="Times New Roman" w:hAnsi="Times New Roman" w:cs="Times New Roman"/>
          <w:sz w:val="24"/>
          <w:szCs w:val="24"/>
        </w:rPr>
        <w:t xml:space="preserve"> government-wide </w:t>
      </w:r>
      <w:r w:rsidR="00EB13D7">
        <w:rPr>
          <w:rFonts w:ascii="Times New Roman" w:hAnsi="Times New Roman" w:cs="Times New Roman"/>
          <w:sz w:val="24"/>
          <w:szCs w:val="24"/>
        </w:rPr>
        <w:t>initiative</w:t>
      </w:r>
      <w:r w:rsidR="00CA5264">
        <w:rPr>
          <w:rFonts w:ascii="Times New Roman" w:hAnsi="Times New Roman" w:cs="Times New Roman"/>
          <w:sz w:val="24"/>
          <w:szCs w:val="24"/>
        </w:rPr>
        <w:t xml:space="preserve"> among agencies </w:t>
      </w:r>
      <w:r w:rsidR="006B7F1D">
        <w:rPr>
          <w:rFonts w:ascii="Times New Roman" w:hAnsi="Times New Roman" w:cs="Times New Roman"/>
          <w:sz w:val="24"/>
          <w:szCs w:val="24"/>
        </w:rPr>
        <w:t xml:space="preserve">that </w:t>
      </w:r>
      <w:r w:rsidR="00CA5264">
        <w:rPr>
          <w:rFonts w:ascii="Times New Roman" w:hAnsi="Times New Roman" w:cs="Times New Roman"/>
          <w:sz w:val="24"/>
          <w:szCs w:val="24"/>
        </w:rPr>
        <w:t>have oversight of imports and exports to consolidate licensing and shipping</w:t>
      </w:r>
      <w:r w:rsidR="00614DFB">
        <w:rPr>
          <w:rFonts w:ascii="Times New Roman" w:hAnsi="Times New Roman" w:cs="Times New Roman"/>
          <w:sz w:val="24"/>
          <w:szCs w:val="24"/>
        </w:rPr>
        <w:t xml:space="preserve"> information into a single portal</w:t>
      </w:r>
      <w:r w:rsidR="00CA5264">
        <w:rPr>
          <w:rFonts w:ascii="Times New Roman" w:hAnsi="Times New Roman" w:cs="Times New Roman"/>
          <w:sz w:val="24"/>
          <w:szCs w:val="24"/>
        </w:rPr>
        <w:t xml:space="preserve"> with uniform data fields and a h</w:t>
      </w:r>
      <w:r w:rsidR="009056D1">
        <w:rPr>
          <w:rFonts w:ascii="Times New Roman" w:hAnsi="Times New Roman" w:cs="Times New Roman"/>
          <w:sz w:val="24"/>
          <w:szCs w:val="24"/>
        </w:rPr>
        <w:t xml:space="preserve">igh degree of interoperability. </w:t>
      </w:r>
      <w:r w:rsidR="00EB13D7">
        <w:rPr>
          <w:rFonts w:ascii="Times New Roman" w:hAnsi="Times New Roman" w:cs="Times New Roman"/>
          <w:sz w:val="24"/>
          <w:szCs w:val="24"/>
        </w:rPr>
        <w:t>ITDS</w:t>
      </w:r>
      <w:r w:rsidR="00754EA0">
        <w:rPr>
          <w:rFonts w:ascii="Times New Roman" w:hAnsi="Times New Roman" w:cs="Times New Roman"/>
          <w:sz w:val="24"/>
          <w:szCs w:val="24"/>
        </w:rPr>
        <w:t xml:space="preserve"> is designed to eliminate traders having to submit duplicative information to separate agencies, thus vastly reducing the total burden associated with exporting and importing commodities from the U</w:t>
      </w:r>
      <w:r w:rsidR="006B7F1D">
        <w:rPr>
          <w:rFonts w:ascii="Times New Roman" w:hAnsi="Times New Roman" w:cs="Times New Roman"/>
          <w:sz w:val="24"/>
          <w:szCs w:val="24"/>
        </w:rPr>
        <w:t xml:space="preserve">nited </w:t>
      </w:r>
      <w:r w:rsidR="00754EA0">
        <w:rPr>
          <w:rFonts w:ascii="Times New Roman" w:hAnsi="Times New Roman" w:cs="Times New Roman"/>
          <w:sz w:val="24"/>
          <w:szCs w:val="24"/>
        </w:rPr>
        <w:t>S</w:t>
      </w:r>
      <w:r w:rsidR="006B7F1D">
        <w:rPr>
          <w:rFonts w:ascii="Times New Roman" w:hAnsi="Times New Roman" w:cs="Times New Roman"/>
          <w:sz w:val="24"/>
          <w:szCs w:val="24"/>
        </w:rPr>
        <w:t>tates</w:t>
      </w:r>
      <w:r w:rsidR="00754EA0">
        <w:rPr>
          <w:rFonts w:ascii="Times New Roman" w:hAnsi="Times New Roman" w:cs="Times New Roman"/>
          <w:sz w:val="24"/>
          <w:szCs w:val="24"/>
        </w:rPr>
        <w:t xml:space="preserve">. </w:t>
      </w:r>
    </w:p>
    <w:p w:rsidR="008429D5" w:rsidRDefault="00127066" w:rsidP="00EB13D7">
      <w:pPr>
        <w:rPr>
          <w:rFonts w:ascii="Times New Roman" w:hAnsi="Times New Roman" w:cs="Times New Roman"/>
          <w:sz w:val="24"/>
          <w:szCs w:val="24"/>
        </w:rPr>
      </w:pPr>
      <w:r>
        <w:rPr>
          <w:rFonts w:ascii="Times New Roman" w:hAnsi="Times New Roman" w:cs="Times New Roman"/>
          <w:sz w:val="24"/>
          <w:szCs w:val="24"/>
        </w:rPr>
        <w:t>This information collection will</w:t>
      </w:r>
      <w:r w:rsidR="008429D5">
        <w:rPr>
          <w:rFonts w:ascii="Times New Roman" w:hAnsi="Times New Roman" w:cs="Times New Roman"/>
          <w:sz w:val="24"/>
          <w:szCs w:val="24"/>
        </w:rPr>
        <w:t xml:space="preserve"> allow</w:t>
      </w:r>
      <w:r>
        <w:rPr>
          <w:rFonts w:ascii="Times New Roman" w:hAnsi="Times New Roman" w:cs="Times New Roman"/>
          <w:sz w:val="24"/>
          <w:szCs w:val="24"/>
        </w:rPr>
        <w:t xml:space="preserve"> indu</w:t>
      </w:r>
      <w:r w:rsidR="008429D5">
        <w:rPr>
          <w:rFonts w:ascii="Times New Roman" w:hAnsi="Times New Roman" w:cs="Times New Roman"/>
          <w:sz w:val="24"/>
          <w:szCs w:val="24"/>
        </w:rPr>
        <w:t xml:space="preserve">stry users to interact </w:t>
      </w:r>
      <w:r w:rsidR="006B7F1D">
        <w:rPr>
          <w:rFonts w:ascii="Times New Roman" w:hAnsi="Times New Roman" w:cs="Times New Roman"/>
          <w:sz w:val="24"/>
          <w:szCs w:val="24"/>
        </w:rPr>
        <w:t xml:space="preserve">with </w:t>
      </w:r>
      <w:r w:rsidR="008429D5">
        <w:rPr>
          <w:rFonts w:ascii="Times New Roman" w:hAnsi="Times New Roman" w:cs="Times New Roman"/>
          <w:sz w:val="24"/>
          <w:szCs w:val="24"/>
        </w:rPr>
        <w:t xml:space="preserve">DDTC staff </w:t>
      </w:r>
      <w:r>
        <w:rPr>
          <w:rFonts w:ascii="Times New Roman" w:hAnsi="Times New Roman" w:cs="Times New Roman"/>
          <w:sz w:val="24"/>
          <w:szCs w:val="24"/>
        </w:rPr>
        <w:t xml:space="preserve">as the phased implementation of the </w:t>
      </w:r>
      <w:r w:rsidR="00EB13D7">
        <w:rPr>
          <w:rFonts w:ascii="Times New Roman" w:hAnsi="Times New Roman" w:cs="Times New Roman"/>
          <w:sz w:val="24"/>
          <w:szCs w:val="24"/>
        </w:rPr>
        <w:t>CMS</w:t>
      </w:r>
      <w:r>
        <w:rPr>
          <w:rFonts w:ascii="Times New Roman" w:hAnsi="Times New Roman" w:cs="Times New Roman"/>
          <w:sz w:val="24"/>
          <w:szCs w:val="24"/>
        </w:rPr>
        <w:t xml:space="preserve"> begins. Because the focus of the </w:t>
      </w:r>
      <w:r w:rsidR="00EB13D7">
        <w:rPr>
          <w:rFonts w:ascii="Times New Roman" w:hAnsi="Times New Roman" w:cs="Times New Roman"/>
          <w:sz w:val="24"/>
          <w:szCs w:val="24"/>
        </w:rPr>
        <w:t>CMS</w:t>
      </w:r>
      <w:r>
        <w:rPr>
          <w:rFonts w:ascii="Times New Roman" w:hAnsi="Times New Roman" w:cs="Times New Roman"/>
          <w:sz w:val="24"/>
          <w:szCs w:val="24"/>
        </w:rPr>
        <w:t xml:space="preserve"> will be on user experience, information security, and usability, it is very important for DDTC staff to receive accurate and </w:t>
      </w:r>
      <w:r>
        <w:rPr>
          <w:rFonts w:ascii="Times New Roman" w:hAnsi="Times New Roman" w:cs="Times New Roman"/>
          <w:sz w:val="24"/>
          <w:szCs w:val="24"/>
        </w:rPr>
        <w:lastRenderedPageBreak/>
        <w:t>timely feedback so that the system can achieve the greatest possible buy-in</w:t>
      </w:r>
      <w:r w:rsidR="00EB13D7">
        <w:rPr>
          <w:rFonts w:ascii="Times New Roman" w:hAnsi="Times New Roman" w:cs="Times New Roman"/>
          <w:sz w:val="24"/>
          <w:szCs w:val="24"/>
        </w:rPr>
        <w:t xml:space="preserve"> and be reflexive to the needs of industry</w:t>
      </w:r>
      <w:r>
        <w:rPr>
          <w:rFonts w:ascii="Times New Roman" w:hAnsi="Times New Roman" w:cs="Times New Roman"/>
          <w:sz w:val="24"/>
          <w:szCs w:val="24"/>
        </w:rPr>
        <w:t xml:space="preserve">. </w:t>
      </w:r>
    </w:p>
    <w:p w:rsidR="008429D5" w:rsidRDefault="0055159B" w:rsidP="00EB13D7">
      <w:pPr>
        <w:rPr>
          <w:rFonts w:ascii="Times New Roman" w:hAnsi="Times New Roman" w:cs="Times New Roman"/>
          <w:sz w:val="24"/>
          <w:szCs w:val="24"/>
        </w:rPr>
      </w:pPr>
      <w:r>
        <w:rPr>
          <w:rFonts w:ascii="Times New Roman" w:hAnsi="Times New Roman" w:cs="Times New Roman"/>
          <w:sz w:val="24"/>
          <w:szCs w:val="24"/>
        </w:rPr>
        <w:t>DDTC will be hosting three industry engagement sessions which will take the form of interactive webinars. These webinars will host a maximum of 100 participants and last approximately 1 hour each; therefore, t</w:t>
      </w:r>
      <w:r w:rsidR="00A354AD">
        <w:rPr>
          <w:rFonts w:ascii="Times New Roman" w:hAnsi="Times New Roman" w:cs="Times New Roman"/>
          <w:sz w:val="24"/>
          <w:szCs w:val="24"/>
        </w:rPr>
        <w:t>he total hourly burden will be 3</w:t>
      </w:r>
      <w:r>
        <w:rPr>
          <w:rFonts w:ascii="Times New Roman" w:hAnsi="Times New Roman" w:cs="Times New Roman"/>
          <w:sz w:val="24"/>
          <w:szCs w:val="24"/>
        </w:rPr>
        <w:t>00 hours. These sessions will be announced via web notice on the DDTC website and open to any participants who are registered with DDTC on a first-come, first-served basis up to the maximum number of participants allowed in the webinar. I</w:t>
      </w:r>
      <w:r w:rsidR="007C5388">
        <w:rPr>
          <w:rFonts w:ascii="Times New Roman" w:hAnsi="Times New Roman" w:cs="Times New Roman"/>
          <w:sz w:val="24"/>
          <w:szCs w:val="24"/>
        </w:rPr>
        <w:t>n the web notice, DDTC will</w:t>
      </w:r>
      <w:r>
        <w:rPr>
          <w:rFonts w:ascii="Times New Roman" w:hAnsi="Times New Roman" w:cs="Times New Roman"/>
          <w:sz w:val="24"/>
          <w:szCs w:val="24"/>
        </w:rPr>
        <w:t xml:space="preserve"> list the topics that are proposed for discussion. </w:t>
      </w:r>
      <w:r w:rsidR="00361C6B">
        <w:rPr>
          <w:rFonts w:ascii="Times New Roman" w:hAnsi="Times New Roman" w:cs="Times New Roman"/>
          <w:sz w:val="24"/>
          <w:szCs w:val="24"/>
        </w:rPr>
        <w:t>While this webinar will allow time for question-and-answer participation, the basis of the discussion will be the following questions</w:t>
      </w:r>
      <w:r w:rsidR="007C5388">
        <w:rPr>
          <w:rFonts w:ascii="Times New Roman" w:hAnsi="Times New Roman" w:cs="Times New Roman"/>
          <w:sz w:val="24"/>
          <w:szCs w:val="24"/>
        </w:rPr>
        <w:t>:</w:t>
      </w:r>
    </w:p>
    <w:p w:rsidR="007C5388" w:rsidRDefault="007C5388" w:rsidP="007C538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When you access the system, what options do you prefer to have displayed on the home screen?</w:t>
      </w:r>
    </w:p>
    <w:p w:rsidR="007C5388" w:rsidRDefault="007C5388" w:rsidP="007C538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Besides the authentication certificate used to access the system, what other user authentication methods do you currently have available at your company?</w:t>
      </w:r>
    </w:p>
    <w:p w:rsidR="007C5388" w:rsidRDefault="007C5388" w:rsidP="007C538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What are some improvements you would like to see</w:t>
      </w:r>
      <w:r w:rsidR="00A354AD">
        <w:rPr>
          <w:rFonts w:ascii="Times New Roman" w:hAnsi="Times New Roman" w:cs="Times New Roman"/>
          <w:sz w:val="24"/>
          <w:szCs w:val="24"/>
        </w:rPr>
        <w:t xml:space="preserve"> over the current DDTC systems</w:t>
      </w:r>
      <w:r>
        <w:rPr>
          <w:rFonts w:ascii="Times New Roman" w:hAnsi="Times New Roman" w:cs="Times New Roman"/>
          <w:sz w:val="24"/>
          <w:szCs w:val="24"/>
        </w:rPr>
        <w:t>?</w:t>
      </w:r>
    </w:p>
    <w:p w:rsidR="00B37ED2" w:rsidRDefault="00FF7F58" w:rsidP="007C538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Are there features available on other IT systems you use which are not available on the current DDTC systems? If so, what are they?</w:t>
      </w:r>
    </w:p>
    <w:p w:rsidR="00FF7F58" w:rsidRDefault="00FF7F58" w:rsidP="007C538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What features would you like to see on the new IT system to make submissions easier?</w:t>
      </w:r>
    </w:p>
    <w:p w:rsidR="00FF7F58" w:rsidRDefault="00FF7F58" w:rsidP="007C538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How can the submission of supplemental/amplifying documentation be improved over the current systems?</w:t>
      </w:r>
    </w:p>
    <w:p w:rsidR="00FF7F58" w:rsidRPr="00FF7F58" w:rsidRDefault="00FF7F58" w:rsidP="00FF7F58">
      <w:pPr>
        <w:pStyle w:val="ListParagraph"/>
        <w:numPr>
          <w:ilvl w:val="0"/>
          <w:numId w:val="1"/>
        </w:numPr>
        <w:spacing w:after="0"/>
        <w:rPr>
          <w:rFonts w:ascii="Times New Roman" w:hAnsi="Times New Roman" w:cs="Times New Roman"/>
          <w:sz w:val="24"/>
          <w:szCs w:val="24"/>
        </w:rPr>
      </w:pPr>
      <w:r w:rsidRPr="00FF7F58">
        <w:rPr>
          <w:rFonts w:ascii="Times New Roman" w:hAnsi="Times New Roman" w:cs="Times New Roman"/>
          <w:sz w:val="24"/>
          <w:szCs w:val="24"/>
        </w:rPr>
        <w:t>How can account administration (e.g., access to files, roles, management of passwords or PINs, account sharing, etc.) be improved?</w:t>
      </w:r>
    </w:p>
    <w:p w:rsidR="00FF7F58" w:rsidRPr="00FF7F58" w:rsidRDefault="00FF7F58" w:rsidP="00FF7F58">
      <w:pPr>
        <w:pStyle w:val="ListParagraph"/>
        <w:numPr>
          <w:ilvl w:val="0"/>
          <w:numId w:val="1"/>
        </w:numPr>
        <w:spacing w:after="0"/>
        <w:rPr>
          <w:rFonts w:ascii="Times New Roman" w:hAnsi="Times New Roman" w:cs="Times New Roman"/>
          <w:sz w:val="24"/>
          <w:szCs w:val="24"/>
        </w:rPr>
      </w:pPr>
      <w:r w:rsidRPr="00FF7F58">
        <w:rPr>
          <w:rFonts w:ascii="Times New Roman" w:hAnsi="Times New Roman" w:cs="Times New Roman"/>
          <w:sz w:val="24"/>
          <w:szCs w:val="24"/>
        </w:rPr>
        <w:t>How can the tracking of submissions be improved?</w:t>
      </w:r>
    </w:p>
    <w:p w:rsidR="00FF7F58" w:rsidRPr="00FF7F58" w:rsidRDefault="00FF7F58" w:rsidP="00FF7F58">
      <w:pPr>
        <w:pStyle w:val="ListParagraph"/>
        <w:numPr>
          <w:ilvl w:val="0"/>
          <w:numId w:val="1"/>
        </w:numPr>
        <w:rPr>
          <w:rFonts w:ascii="Times New Roman" w:hAnsi="Times New Roman" w:cs="Times New Roman"/>
          <w:sz w:val="24"/>
          <w:szCs w:val="24"/>
        </w:rPr>
      </w:pPr>
      <w:r w:rsidRPr="00FF7F58">
        <w:rPr>
          <w:rFonts w:ascii="Times New Roman" w:hAnsi="Times New Roman" w:cs="Times New Roman"/>
          <w:sz w:val="24"/>
          <w:szCs w:val="24"/>
        </w:rPr>
        <w:t>What types of reports would you like to run in the</w:t>
      </w:r>
      <w:r>
        <w:rPr>
          <w:rFonts w:ascii="Times New Roman" w:hAnsi="Times New Roman" w:cs="Times New Roman"/>
          <w:sz w:val="24"/>
          <w:szCs w:val="24"/>
        </w:rPr>
        <w:t xml:space="preserve"> new</w:t>
      </w:r>
      <w:r w:rsidRPr="00FF7F58">
        <w:rPr>
          <w:rFonts w:ascii="Times New Roman" w:hAnsi="Times New Roman" w:cs="Times New Roman"/>
          <w:sz w:val="24"/>
          <w:szCs w:val="24"/>
        </w:rPr>
        <w:t xml:space="preserve"> </w:t>
      </w:r>
      <w:r>
        <w:rPr>
          <w:rFonts w:ascii="Times New Roman" w:hAnsi="Times New Roman" w:cs="Times New Roman"/>
          <w:sz w:val="24"/>
          <w:szCs w:val="24"/>
        </w:rPr>
        <w:t>CMS</w:t>
      </w:r>
      <w:r w:rsidRPr="00FF7F58">
        <w:rPr>
          <w:rFonts w:ascii="Times New Roman" w:hAnsi="Times New Roman" w:cs="Times New Roman"/>
          <w:sz w:val="24"/>
          <w:szCs w:val="24"/>
        </w:rPr>
        <w:t>?</w:t>
      </w:r>
    </w:p>
    <w:p w:rsidR="008429D5" w:rsidRDefault="00085840" w:rsidP="00EB13D7">
      <w:pPr>
        <w:rPr>
          <w:rFonts w:ascii="Times New Roman" w:hAnsi="Times New Roman" w:cs="Times New Roman"/>
          <w:sz w:val="24"/>
          <w:szCs w:val="24"/>
        </w:rPr>
      </w:pPr>
      <w:r>
        <w:rPr>
          <w:rFonts w:ascii="Times New Roman" w:hAnsi="Times New Roman" w:cs="Times New Roman"/>
          <w:sz w:val="24"/>
          <w:szCs w:val="24"/>
        </w:rPr>
        <w:t>I</w:t>
      </w:r>
      <w:r w:rsidR="00B31591">
        <w:rPr>
          <w:rFonts w:ascii="Times New Roman" w:hAnsi="Times New Roman" w:cs="Times New Roman"/>
          <w:sz w:val="24"/>
          <w:szCs w:val="24"/>
        </w:rPr>
        <w:t>ndustry users will</w:t>
      </w:r>
      <w:r w:rsidR="0038796C">
        <w:rPr>
          <w:rFonts w:ascii="Times New Roman" w:hAnsi="Times New Roman" w:cs="Times New Roman"/>
          <w:sz w:val="24"/>
          <w:szCs w:val="24"/>
        </w:rPr>
        <w:t xml:space="preserve"> also</w:t>
      </w:r>
      <w:r w:rsidR="00B31591">
        <w:rPr>
          <w:rFonts w:ascii="Times New Roman" w:hAnsi="Times New Roman" w:cs="Times New Roman"/>
          <w:sz w:val="24"/>
          <w:szCs w:val="24"/>
        </w:rPr>
        <w:t xml:space="preserve"> be able to </w:t>
      </w:r>
      <w:r>
        <w:rPr>
          <w:rFonts w:ascii="Times New Roman" w:hAnsi="Times New Roman" w:cs="Times New Roman"/>
          <w:sz w:val="24"/>
          <w:szCs w:val="24"/>
        </w:rPr>
        <w:t>send follow-up questions and suggestions to</w:t>
      </w:r>
      <w:r w:rsidR="00B31591">
        <w:rPr>
          <w:rFonts w:ascii="Times New Roman" w:hAnsi="Times New Roman" w:cs="Times New Roman"/>
          <w:sz w:val="24"/>
          <w:szCs w:val="24"/>
        </w:rPr>
        <w:t xml:space="preserve"> the IT project team directly via email at </w:t>
      </w:r>
      <w:r w:rsidR="00B31591" w:rsidRPr="00B31591">
        <w:rPr>
          <w:rFonts w:ascii="Times New Roman" w:hAnsi="Times New Roman" w:cs="Times New Roman"/>
          <w:sz w:val="24"/>
          <w:szCs w:val="24"/>
        </w:rPr>
        <w:t>PM_DDTCProjectTeam@state.gov</w:t>
      </w:r>
      <w:r w:rsidR="00B31591">
        <w:rPr>
          <w:rFonts w:ascii="Times New Roman" w:hAnsi="Times New Roman" w:cs="Times New Roman"/>
          <w:sz w:val="24"/>
          <w:szCs w:val="24"/>
        </w:rPr>
        <w:t xml:space="preserve">. </w:t>
      </w:r>
    </w:p>
    <w:p w:rsidR="00A27245" w:rsidRDefault="00A27245" w:rsidP="00CE476E">
      <w:pPr>
        <w:rPr>
          <w:rFonts w:ascii="Times New Roman" w:hAnsi="Times New Roman" w:cs="Times New Roman"/>
          <w:sz w:val="24"/>
          <w:szCs w:val="24"/>
        </w:rPr>
      </w:pPr>
    </w:p>
    <w:p w:rsidR="00A354AD" w:rsidRDefault="00A354AD" w:rsidP="00CE476E">
      <w:pPr>
        <w:rPr>
          <w:rFonts w:ascii="Times New Roman" w:hAnsi="Times New Roman" w:cs="Times New Roman"/>
          <w:sz w:val="24"/>
          <w:szCs w:val="24"/>
        </w:rPr>
      </w:pPr>
    </w:p>
    <w:p w:rsidR="00A354AD" w:rsidRDefault="00A354AD" w:rsidP="00CE476E">
      <w:pPr>
        <w:rPr>
          <w:rFonts w:ascii="Times New Roman" w:hAnsi="Times New Roman" w:cs="Times New Roman"/>
          <w:sz w:val="24"/>
          <w:szCs w:val="24"/>
        </w:rPr>
      </w:pPr>
    </w:p>
    <w:p w:rsidR="00A354AD" w:rsidRDefault="00A354AD" w:rsidP="00CE476E">
      <w:pPr>
        <w:rPr>
          <w:rFonts w:ascii="Times New Roman" w:hAnsi="Times New Roman" w:cs="Times New Roman"/>
          <w:sz w:val="24"/>
          <w:szCs w:val="24"/>
        </w:rPr>
      </w:pPr>
    </w:p>
    <w:p w:rsidR="00A354AD" w:rsidRDefault="00A354AD" w:rsidP="00CE476E">
      <w:pPr>
        <w:rPr>
          <w:rFonts w:ascii="Times New Roman" w:hAnsi="Times New Roman" w:cs="Times New Roman"/>
          <w:sz w:val="24"/>
          <w:szCs w:val="24"/>
        </w:rPr>
      </w:pPr>
    </w:p>
    <w:p w:rsidR="00A354AD" w:rsidRDefault="00A354AD" w:rsidP="00CE476E">
      <w:pPr>
        <w:rPr>
          <w:rFonts w:ascii="Times New Roman" w:hAnsi="Times New Roman" w:cs="Times New Roman"/>
          <w:sz w:val="24"/>
          <w:szCs w:val="24"/>
        </w:rPr>
      </w:pPr>
    </w:p>
    <w:p w:rsidR="00A354AD" w:rsidRDefault="00A354AD" w:rsidP="00CE476E">
      <w:pPr>
        <w:rPr>
          <w:rFonts w:ascii="Times New Roman" w:hAnsi="Times New Roman" w:cs="Times New Roman"/>
          <w:sz w:val="24"/>
          <w:szCs w:val="24"/>
        </w:rPr>
      </w:pPr>
    </w:p>
    <w:p w:rsidR="00A354AD" w:rsidRDefault="00A354AD" w:rsidP="00CE476E">
      <w:pPr>
        <w:rPr>
          <w:rFonts w:ascii="Times New Roman" w:hAnsi="Times New Roman" w:cs="Times New Roman"/>
          <w:sz w:val="24"/>
          <w:szCs w:val="24"/>
        </w:rPr>
      </w:pPr>
    </w:p>
    <w:p w:rsidR="004E3231" w:rsidRPr="008D4D4F" w:rsidRDefault="004E3231" w:rsidP="00A27245">
      <w:pPr>
        <w:spacing w:after="0"/>
        <w:rPr>
          <w:rFonts w:ascii="Times New Roman" w:hAnsi="Times New Roman" w:cs="Times New Roman"/>
          <w:sz w:val="24"/>
          <w:szCs w:val="24"/>
        </w:rPr>
      </w:pPr>
    </w:p>
    <w:sectPr w:rsidR="004E3231" w:rsidRPr="008D4D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E349CB"/>
    <w:multiLevelType w:val="hybridMultilevel"/>
    <w:tmpl w:val="8AC05578"/>
    <w:lvl w:ilvl="0" w:tplc="4404CF92">
      <w:start w:val="6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07D29A3"/>
    <w:multiLevelType w:val="hybridMultilevel"/>
    <w:tmpl w:val="6480FC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D4F"/>
    <w:rsid w:val="0004724C"/>
    <w:rsid w:val="00085840"/>
    <w:rsid w:val="00127066"/>
    <w:rsid w:val="00150869"/>
    <w:rsid w:val="00154090"/>
    <w:rsid w:val="002024B8"/>
    <w:rsid w:val="00221058"/>
    <w:rsid w:val="00241754"/>
    <w:rsid w:val="0027594D"/>
    <w:rsid w:val="002F304F"/>
    <w:rsid w:val="00344913"/>
    <w:rsid w:val="00361C6B"/>
    <w:rsid w:val="003652A6"/>
    <w:rsid w:val="0038796C"/>
    <w:rsid w:val="00390A0D"/>
    <w:rsid w:val="003C01A8"/>
    <w:rsid w:val="00452F37"/>
    <w:rsid w:val="004D60B3"/>
    <w:rsid w:val="004E3231"/>
    <w:rsid w:val="0055159B"/>
    <w:rsid w:val="005717B8"/>
    <w:rsid w:val="00585581"/>
    <w:rsid w:val="00590673"/>
    <w:rsid w:val="005F36D5"/>
    <w:rsid w:val="006103DA"/>
    <w:rsid w:val="00614DFB"/>
    <w:rsid w:val="006B7F1D"/>
    <w:rsid w:val="00732AE6"/>
    <w:rsid w:val="00754EA0"/>
    <w:rsid w:val="00765ACF"/>
    <w:rsid w:val="007848A5"/>
    <w:rsid w:val="007C5388"/>
    <w:rsid w:val="00804993"/>
    <w:rsid w:val="008429D5"/>
    <w:rsid w:val="008D4D4F"/>
    <w:rsid w:val="009056D1"/>
    <w:rsid w:val="00951C82"/>
    <w:rsid w:val="009939C7"/>
    <w:rsid w:val="00994F05"/>
    <w:rsid w:val="009E77C3"/>
    <w:rsid w:val="00A27245"/>
    <w:rsid w:val="00A354AD"/>
    <w:rsid w:val="00AB0992"/>
    <w:rsid w:val="00AF1471"/>
    <w:rsid w:val="00B26787"/>
    <w:rsid w:val="00B31591"/>
    <w:rsid w:val="00B37ED2"/>
    <w:rsid w:val="00B547F9"/>
    <w:rsid w:val="00BE679E"/>
    <w:rsid w:val="00BE6DC9"/>
    <w:rsid w:val="00BF1636"/>
    <w:rsid w:val="00C001E3"/>
    <w:rsid w:val="00C258A1"/>
    <w:rsid w:val="00C60236"/>
    <w:rsid w:val="00C836A1"/>
    <w:rsid w:val="00CA5264"/>
    <w:rsid w:val="00CE476E"/>
    <w:rsid w:val="00D14C51"/>
    <w:rsid w:val="00D3341D"/>
    <w:rsid w:val="00D773B3"/>
    <w:rsid w:val="00D90A34"/>
    <w:rsid w:val="00DE20C9"/>
    <w:rsid w:val="00EB13A2"/>
    <w:rsid w:val="00EB13D7"/>
    <w:rsid w:val="00F356BF"/>
    <w:rsid w:val="00F55CAF"/>
    <w:rsid w:val="00FF7F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5388"/>
    <w:pPr>
      <w:ind w:left="720"/>
      <w:contextualSpacing/>
    </w:pPr>
  </w:style>
  <w:style w:type="character" w:styleId="Hyperlink">
    <w:name w:val="Hyperlink"/>
    <w:basedOn w:val="DefaultParagraphFont"/>
    <w:uiPriority w:val="99"/>
    <w:unhideWhenUsed/>
    <w:rsid w:val="00B31591"/>
    <w:rPr>
      <w:color w:val="0000FF" w:themeColor="hyperlink"/>
      <w:u w:val="single"/>
    </w:rPr>
  </w:style>
  <w:style w:type="paragraph" w:styleId="BalloonText">
    <w:name w:val="Balloon Text"/>
    <w:basedOn w:val="Normal"/>
    <w:link w:val="BalloonTextChar"/>
    <w:uiPriority w:val="99"/>
    <w:semiHidden/>
    <w:unhideWhenUsed/>
    <w:rsid w:val="00390A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0A0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5388"/>
    <w:pPr>
      <w:ind w:left="720"/>
      <w:contextualSpacing/>
    </w:pPr>
  </w:style>
  <w:style w:type="character" w:styleId="Hyperlink">
    <w:name w:val="Hyperlink"/>
    <w:basedOn w:val="DefaultParagraphFont"/>
    <w:uiPriority w:val="99"/>
    <w:unhideWhenUsed/>
    <w:rsid w:val="00B31591"/>
    <w:rPr>
      <w:color w:val="0000FF" w:themeColor="hyperlink"/>
      <w:u w:val="single"/>
    </w:rPr>
  </w:style>
  <w:style w:type="paragraph" w:styleId="BalloonText">
    <w:name w:val="Balloon Text"/>
    <w:basedOn w:val="Normal"/>
    <w:link w:val="BalloonTextChar"/>
    <w:uiPriority w:val="99"/>
    <w:semiHidden/>
    <w:unhideWhenUsed/>
    <w:rsid w:val="00390A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0A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665</Words>
  <Characters>3796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4453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DerscheidSA</dc:creator>
  <cp:lastModifiedBy>SYSTEM</cp:lastModifiedBy>
  <cp:revision>2</cp:revision>
  <cp:lastPrinted>2016-05-04T11:55:00Z</cp:lastPrinted>
  <dcterms:created xsi:type="dcterms:W3CDTF">2018-04-17T13:26:00Z</dcterms:created>
  <dcterms:modified xsi:type="dcterms:W3CDTF">2018-04-17T13:26:00Z</dcterms:modified>
</cp:coreProperties>
</file>