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BFDD8"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41BFDD9" w14:textId="77777777" w:rsidR="003532DF" w:rsidRPr="00C56D32" w:rsidRDefault="003532DF" w:rsidP="003532DF">
      <w:pPr>
        <w:jc w:val="center"/>
        <w:rPr>
          <w:rFonts w:ascii="Times New Roman" w:hAnsi="Times New Roman"/>
          <w:b/>
          <w:bCs/>
        </w:rPr>
      </w:pPr>
      <w:r w:rsidRPr="00C56D32">
        <w:rPr>
          <w:rFonts w:ascii="Times New Roman" w:hAnsi="Times New Roman"/>
          <w:b/>
        </w:rPr>
        <w:t>Notice of Entry of Appearance as Attorney or Accredited Representative; Notice of Entry</w:t>
      </w:r>
      <w:r>
        <w:rPr>
          <w:rFonts w:ascii="Times New Roman" w:hAnsi="Times New Roman"/>
          <w:b/>
        </w:rPr>
        <w:t xml:space="preserve"> of  Appearance as Attorney In M</w:t>
      </w:r>
      <w:r w:rsidRPr="00C56D32">
        <w:rPr>
          <w:rFonts w:ascii="Times New Roman" w:hAnsi="Times New Roman"/>
          <w:b/>
        </w:rPr>
        <w:t>atters Outside the Geographical Confines of the United States</w:t>
      </w:r>
      <w:r w:rsidRPr="00C56D32">
        <w:rPr>
          <w:rFonts w:ascii="Times New Roman" w:hAnsi="Times New Roman"/>
          <w:b/>
          <w:bCs/>
        </w:rPr>
        <w:t xml:space="preserve"> </w:t>
      </w:r>
    </w:p>
    <w:p w14:paraId="141BFDDA"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3532DF" w:rsidRPr="003532DF">
        <w:rPr>
          <w:rFonts w:ascii="Times New Roman" w:hAnsi="Times New Roman"/>
          <w:b/>
          <w:bCs/>
        </w:rPr>
        <w:t>0105</w:t>
      </w:r>
    </w:p>
    <w:p w14:paraId="141BFDDB"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3532DF">
        <w:rPr>
          <w:rFonts w:ascii="Times New Roman" w:hAnsi="Times New Roman"/>
          <w:b/>
          <w:bCs/>
        </w:rPr>
        <w:t>G-28; G-28I</w:t>
      </w:r>
    </w:p>
    <w:p w14:paraId="141BFDDC" w14:textId="77777777" w:rsidR="002A4A73" w:rsidRDefault="007312F9">
      <w:pPr>
        <w:jc w:val="center"/>
        <w:rPr>
          <w:rFonts w:ascii="Times New Roman" w:hAnsi="Times New Roman"/>
          <w:b/>
          <w:bCs/>
        </w:rPr>
      </w:pPr>
      <w:r>
        <w:rPr>
          <w:rFonts w:ascii="Times New Roman" w:hAnsi="Times New Roman"/>
          <w:b/>
          <w:bCs/>
        </w:rPr>
        <w:t xml:space="preserve"> </w:t>
      </w:r>
    </w:p>
    <w:p w14:paraId="141BFDDD" w14:textId="77777777" w:rsidR="00B27061" w:rsidRPr="00B7349D" w:rsidRDefault="00B27061">
      <w:pPr>
        <w:jc w:val="both"/>
        <w:rPr>
          <w:rFonts w:ascii="Times New Roman" w:hAnsi="Times New Roman"/>
        </w:rPr>
      </w:pPr>
    </w:p>
    <w:p w14:paraId="141BFDD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41BFDDF" w14:textId="77777777" w:rsidR="00B27061" w:rsidRPr="000B00D2" w:rsidRDefault="00B27061" w:rsidP="00914A5D">
      <w:pPr>
        <w:rPr>
          <w:rFonts w:ascii="Times New Roman" w:hAnsi="Times New Roman"/>
        </w:rPr>
      </w:pPr>
    </w:p>
    <w:p w14:paraId="141BFDE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41BFDE1" w14:textId="77777777" w:rsidR="007312F9" w:rsidRPr="0029577A" w:rsidRDefault="007312F9" w:rsidP="00914A5D">
      <w:pPr>
        <w:tabs>
          <w:tab w:val="left" w:pos="-1440"/>
        </w:tabs>
        <w:ind w:left="720"/>
        <w:rPr>
          <w:rFonts w:ascii="Times New Roman" w:hAnsi="Times New Roman"/>
        </w:rPr>
      </w:pPr>
    </w:p>
    <w:p w14:paraId="141BFDE2" w14:textId="77777777" w:rsidR="003532DF" w:rsidRPr="006D7C23" w:rsidRDefault="003532DF" w:rsidP="003532DF">
      <w:pPr>
        <w:ind w:left="720"/>
        <w:rPr>
          <w:rFonts w:ascii="Times New Roman" w:hAnsi="Times New Roman"/>
          <w:color w:val="1F497D"/>
        </w:rPr>
      </w:pPr>
      <w:r w:rsidRPr="006D7C23">
        <w:rPr>
          <w:rFonts w:ascii="Times New Roman" w:hAnsi="Times New Roman"/>
        </w:rPr>
        <w:t xml:space="preserve">The G-28 is based on DHS having the authority to discipline attorneys who represent clients in immigration matters before DHS.  The authority for that is the Secretary of Homeland Security’s (Secretary) authorities under the Homeland Security Act of 2002, Public Law 107-296, section 102, 116 Stat. 2135, 6 U.S.C. 112, and the Immigration and Nationality Act of 1952, as amended (INA or Act), section 103(a), 8 U.S.C. 1103(a), to administer and enforce the immigration and naturalization laws and to discharge other related DHS functions.  Under such authorities, DHS regulates immigration practitioners appearing or seeking to appear before U.S. Citizenship and Immigration Services (USCIS), U.S. Immigration and Customs Enforcement (ICE), and U.S. Customs and Border Protection (CBP).  </w:t>
      </w:r>
    </w:p>
    <w:p w14:paraId="141BFDE3" w14:textId="77777777" w:rsidR="003532DF" w:rsidRDefault="003532DF" w:rsidP="003532DF">
      <w:pPr>
        <w:tabs>
          <w:tab w:val="left" w:pos="-1440"/>
        </w:tabs>
        <w:ind w:left="720"/>
        <w:rPr>
          <w:rFonts w:ascii="Times New Roman" w:hAnsi="Times New Roman"/>
          <w:color w:val="000000"/>
        </w:rPr>
      </w:pPr>
    </w:p>
    <w:p w14:paraId="141BFDE4" w14:textId="77777777" w:rsidR="00A3466A" w:rsidRDefault="003532DF" w:rsidP="003532DF">
      <w:pPr>
        <w:tabs>
          <w:tab w:val="left" w:pos="-1440"/>
        </w:tabs>
        <w:ind w:left="720"/>
        <w:rPr>
          <w:rFonts w:ascii="Times New Roman" w:hAnsi="Times New Roman"/>
          <w:color w:val="000000"/>
        </w:rPr>
      </w:pPr>
      <w:r w:rsidRPr="00EA4230">
        <w:rPr>
          <w:rFonts w:ascii="Times New Roman" w:hAnsi="Times New Roman"/>
          <w:color w:val="000000"/>
        </w:rPr>
        <w:t>8 CFR 103.2 and 292.1 allow persons entitled to representation to be represented in matters before U.S. Citizenship and Immigration Services</w:t>
      </w:r>
      <w:r>
        <w:rPr>
          <w:rFonts w:ascii="Times New Roman" w:hAnsi="Times New Roman"/>
          <w:color w:val="000000"/>
        </w:rPr>
        <w:t xml:space="preserve"> (USCIS)</w:t>
      </w:r>
      <w:r w:rsidRPr="00EA4230">
        <w:rPr>
          <w:rFonts w:ascii="Times New Roman" w:hAnsi="Times New Roman"/>
          <w:color w:val="000000"/>
        </w:rPr>
        <w:t xml:space="preserve">, U.S. Immigration and Customs Enforcement and U.S. Customs and Border Protection, Department of Homeland Security (DHS). </w:t>
      </w:r>
      <w:r>
        <w:rPr>
          <w:rFonts w:ascii="Times New Roman" w:hAnsi="Times New Roman"/>
          <w:color w:val="000000"/>
        </w:rPr>
        <w:t xml:space="preserve"> </w:t>
      </w:r>
      <w:r w:rsidRPr="00EA4230">
        <w:rPr>
          <w:rFonts w:ascii="Times New Roman" w:hAnsi="Times New Roman"/>
          <w:color w:val="000000"/>
        </w:rPr>
        <w:t xml:space="preserve">Representatives must file an appearance on the appropriate form in each case.  </w:t>
      </w:r>
    </w:p>
    <w:p w14:paraId="141BFDE5" w14:textId="77777777" w:rsidR="003532DF" w:rsidRPr="00D80E94" w:rsidRDefault="003532DF" w:rsidP="003532DF">
      <w:pPr>
        <w:tabs>
          <w:tab w:val="left" w:pos="-1440"/>
        </w:tabs>
        <w:ind w:left="720"/>
        <w:rPr>
          <w:rFonts w:ascii="Times New Roman" w:hAnsi="Times New Roman"/>
        </w:rPr>
      </w:pPr>
    </w:p>
    <w:p w14:paraId="141BFDE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41BFDE7" w14:textId="77777777" w:rsidR="00B27061" w:rsidRPr="00914A5D" w:rsidRDefault="00B27061" w:rsidP="00914A5D">
      <w:pPr>
        <w:ind w:left="720"/>
        <w:rPr>
          <w:rFonts w:ascii="Times New Roman" w:hAnsi="Times New Roman"/>
        </w:rPr>
      </w:pPr>
    </w:p>
    <w:p w14:paraId="141BFDE8" w14:textId="2DEE7882" w:rsidR="003532DF" w:rsidRPr="00EA4230" w:rsidRDefault="003532DF" w:rsidP="003532DF">
      <w:pPr>
        <w:ind w:left="720"/>
        <w:rPr>
          <w:rFonts w:ascii="Times New Roman" w:hAnsi="Times New Roman"/>
          <w:color w:val="000000"/>
        </w:rPr>
      </w:pPr>
      <w:r w:rsidRPr="00EA4230">
        <w:rPr>
          <w:rFonts w:ascii="Times New Roman" w:hAnsi="Times New Roman"/>
          <w:color w:val="000000"/>
        </w:rPr>
        <w:t>The data colle</w:t>
      </w:r>
      <w:r>
        <w:rPr>
          <w:rFonts w:ascii="Times New Roman" w:hAnsi="Times New Roman"/>
          <w:color w:val="000000"/>
        </w:rPr>
        <w:t>cted on Forms G-28 and G-28I is</w:t>
      </w:r>
      <w:r w:rsidRPr="00EA4230">
        <w:rPr>
          <w:rFonts w:ascii="Times New Roman" w:hAnsi="Times New Roman"/>
          <w:color w:val="000000"/>
        </w:rPr>
        <w:t xml:space="preserve"> used by DHS to determine eligibility of the individual to appear as a representative.  </w:t>
      </w:r>
      <w:r w:rsidRPr="00EA4230">
        <w:rPr>
          <w:rFonts w:ascii="Times New Roman" w:hAnsi="Times New Roman"/>
          <w:bCs/>
          <w:color w:val="000000"/>
        </w:rPr>
        <w:t>Form G-28 is used by attorneys admitted to</w:t>
      </w:r>
      <w:r w:rsidR="002E73BB">
        <w:rPr>
          <w:rFonts w:ascii="Times New Roman" w:hAnsi="Times New Roman"/>
          <w:bCs/>
          <w:color w:val="000000"/>
        </w:rPr>
        <w:t xml:space="preserve"> the</w:t>
      </w:r>
      <w:r w:rsidRPr="00EA4230">
        <w:rPr>
          <w:rFonts w:ascii="Times New Roman" w:hAnsi="Times New Roman"/>
          <w:bCs/>
          <w:color w:val="000000"/>
        </w:rPr>
        <w:t xml:space="preserve"> practice </w:t>
      </w:r>
      <w:r w:rsidR="002E73BB">
        <w:rPr>
          <w:rFonts w:ascii="Times New Roman" w:hAnsi="Times New Roman"/>
          <w:bCs/>
          <w:color w:val="000000"/>
        </w:rPr>
        <w:t xml:space="preserve">of law </w:t>
      </w:r>
      <w:r w:rsidRPr="00EA4230">
        <w:rPr>
          <w:rFonts w:ascii="Times New Roman" w:hAnsi="Times New Roman"/>
          <w:bCs/>
          <w:color w:val="000000"/>
        </w:rPr>
        <w:t xml:space="preserve">in the United States and accredited representatives of </w:t>
      </w:r>
      <w:r w:rsidR="00F20B20">
        <w:rPr>
          <w:rFonts w:ascii="Times New Roman" w:hAnsi="Times New Roman"/>
          <w:bCs/>
          <w:color w:val="000000"/>
        </w:rPr>
        <w:t>certain non-profit</w:t>
      </w:r>
      <w:r w:rsidR="00F20B20" w:rsidRPr="00EA4230">
        <w:rPr>
          <w:rFonts w:ascii="Times New Roman" w:hAnsi="Times New Roman"/>
          <w:bCs/>
          <w:color w:val="000000"/>
        </w:rPr>
        <w:t xml:space="preserve"> </w:t>
      </w:r>
      <w:r w:rsidRPr="00EA4230">
        <w:rPr>
          <w:rFonts w:ascii="Times New Roman" w:hAnsi="Times New Roman"/>
          <w:bCs/>
          <w:color w:val="000000"/>
        </w:rPr>
        <w:t xml:space="preserve">organizations recognized by the </w:t>
      </w:r>
      <w:r w:rsidR="00F20B20">
        <w:rPr>
          <w:rFonts w:ascii="Times New Roman" w:hAnsi="Times New Roman"/>
          <w:bCs/>
          <w:color w:val="000000"/>
        </w:rPr>
        <w:t>Department of Justice</w:t>
      </w:r>
      <w:r w:rsidRPr="00EA4230">
        <w:rPr>
          <w:rFonts w:ascii="Times New Roman" w:hAnsi="Times New Roman"/>
          <w:bCs/>
          <w:color w:val="000000"/>
        </w:rPr>
        <w:t xml:space="preserve">.  Form G-28I is used by attorneys admitted to the practice of law in countries other than the United States and only in matters in DHS offices outside the geographical confines of the United States.  </w:t>
      </w:r>
      <w:r w:rsidRPr="00EA4230">
        <w:rPr>
          <w:rFonts w:ascii="Times New Roman" w:hAnsi="Times New Roman"/>
          <w:color w:val="000000"/>
        </w:rPr>
        <w:t>If the representative is eligible, the form is filed with the case and the information is entered into DHS systems</w:t>
      </w:r>
      <w:r w:rsidR="002E73BB">
        <w:rPr>
          <w:rFonts w:ascii="Times New Roman" w:hAnsi="Times New Roman"/>
          <w:color w:val="000000"/>
        </w:rPr>
        <w:t>.</w:t>
      </w:r>
    </w:p>
    <w:p w14:paraId="141BFDE9" w14:textId="77777777" w:rsidR="00590B61" w:rsidRPr="00914A5D" w:rsidRDefault="00590B61" w:rsidP="00914A5D">
      <w:pPr>
        <w:ind w:left="720"/>
        <w:rPr>
          <w:rFonts w:ascii="Times New Roman" w:hAnsi="Times New Roman"/>
        </w:rPr>
      </w:pPr>
    </w:p>
    <w:p w14:paraId="141BFDE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41BFDEB" w14:textId="77777777" w:rsidR="007312F9" w:rsidRPr="00914A5D" w:rsidRDefault="007312F9" w:rsidP="00914A5D">
      <w:pPr>
        <w:tabs>
          <w:tab w:val="left" w:pos="-1440"/>
        </w:tabs>
        <w:ind w:left="720"/>
        <w:rPr>
          <w:rFonts w:ascii="Times New Roman" w:hAnsi="Times New Roman"/>
        </w:rPr>
      </w:pPr>
    </w:p>
    <w:p w14:paraId="141BFDEC" w14:textId="7BC879FF" w:rsidR="003532DF" w:rsidRDefault="003532DF" w:rsidP="003532DF">
      <w:pPr>
        <w:tabs>
          <w:tab w:val="left" w:pos="-1440"/>
        </w:tabs>
        <w:ind w:left="720"/>
        <w:rPr>
          <w:rFonts w:ascii="Times New Roman" w:hAnsi="Times New Roman"/>
        </w:rPr>
      </w:pPr>
      <w:r w:rsidRPr="00EA4230">
        <w:rPr>
          <w:rFonts w:ascii="Times New Roman" w:hAnsi="Times New Roman"/>
        </w:rPr>
        <w:t xml:space="preserve">Both the G-28 and the G-28I are available electronically </w:t>
      </w:r>
      <w:r w:rsidR="002E73BB">
        <w:rPr>
          <w:rFonts w:ascii="Times New Roman" w:hAnsi="Times New Roman"/>
        </w:rPr>
        <w:t xml:space="preserve">in PDF format </w:t>
      </w:r>
      <w:r w:rsidRPr="00EA4230">
        <w:rPr>
          <w:rFonts w:ascii="Times New Roman" w:hAnsi="Times New Roman"/>
        </w:rPr>
        <w:t>from USCIS’</w:t>
      </w:r>
      <w:r>
        <w:rPr>
          <w:rFonts w:ascii="Times New Roman" w:hAnsi="Times New Roman"/>
        </w:rPr>
        <w:t>s</w:t>
      </w:r>
      <w:r w:rsidRPr="00EA4230">
        <w:rPr>
          <w:rFonts w:ascii="Times New Roman" w:hAnsi="Times New Roman"/>
        </w:rPr>
        <w:t xml:space="preserve"> Internet website at </w:t>
      </w:r>
      <w:hyperlink r:id="rId11" w:history="1">
        <w:r w:rsidRPr="003D13A3">
          <w:rPr>
            <w:rStyle w:val="Hyperlink"/>
            <w:rFonts w:ascii="Times New Roman" w:hAnsi="Times New Roman"/>
          </w:rPr>
          <w:t>http://www.uscis.gov/forms</w:t>
        </w:r>
      </w:hyperlink>
      <w:r w:rsidRPr="00EA4230">
        <w:rPr>
          <w:rFonts w:ascii="Times New Roman" w:hAnsi="Times New Roman"/>
        </w:rPr>
        <w:t xml:space="preserve">.  They can be completed </w:t>
      </w:r>
      <w:r w:rsidR="00E21EEA">
        <w:rPr>
          <w:rFonts w:ascii="Times New Roman" w:hAnsi="Times New Roman"/>
        </w:rPr>
        <w:t>electronically</w:t>
      </w:r>
      <w:r w:rsidRPr="00EA4230">
        <w:rPr>
          <w:rFonts w:ascii="Times New Roman" w:hAnsi="Times New Roman"/>
        </w:rPr>
        <w:t xml:space="preserve">, </w:t>
      </w:r>
      <w:r w:rsidR="006C3776">
        <w:rPr>
          <w:rFonts w:ascii="Times New Roman" w:hAnsi="Times New Roman"/>
        </w:rPr>
        <w:t xml:space="preserve">saved, </w:t>
      </w:r>
      <w:r w:rsidRPr="00EA4230">
        <w:rPr>
          <w:rFonts w:ascii="Times New Roman" w:hAnsi="Times New Roman"/>
        </w:rPr>
        <w:t>printed</w:t>
      </w:r>
      <w:r w:rsidR="00216A97">
        <w:rPr>
          <w:rFonts w:ascii="Times New Roman" w:hAnsi="Times New Roman"/>
        </w:rPr>
        <w:t>,</w:t>
      </w:r>
      <w:r w:rsidRPr="00EA4230">
        <w:rPr>
          <w:rFonts w:ascii="Times New Roman" w:hAnsi="Times New Roman"/>
        </w:rPr>
        <w:t xml:space="preserve"> and mailed to </w:t>
      </w:r>
      <w:r w:rsidR="00216A97">
        <w:rPr>
          <w:rFonts w:ascii="Times New Roman" w:hAnsi="Times New Roman"/>
        </w:rPr>
        <w:t>USCIS.</w:t>
      </w:r>
      <w:r w:rsidRPr="00EA4230">
        <w:rPr>
          <w:rFonts w:ascii="Times New Roman" w:hAnsi="Times New Roman"/>
        </w:rPr>
        <w:t xml:space="preserve">  </w:t>
      </w:r>
      <w:r w:rsidR="00903D9A">
        <w:rPr>
          <w:rFonts w:ascii="Times New Roman" w:hAnsi="Times New Roman"/>
        </w:rPr>
        <w:t>The G-28 can</w:t>
      </w:r>
      <w:r w:rsidR="002E73BB">
        <w:rPr>
          <w:rFonts w:ascii="Times New Roman" w:hAnsi="Times New Roman"/>
        </w:rPr>
        <w:t xml:space="preserve"> </w:t>
      </w:r>
      <w:r w:rsidR="00903D9A">
        <w:rPr>
          <w:rFonts w:ascii="Times New Roman" w:hAnsi="Times New Roman"/>
        </w:rPr>
        <w:t xml:space="preserve">be </w:t>
      </w:r>
      <w:r w:rsidR="00216A97">
        <w:rPr>
          <w:rFonts w:ascii="Times New Roman" w:hAnsi="Times New Roman"/>
        </w:rPr>
        <w:t xml:space="preserve">filed </w:t>
      </w:r>
      <w:r w:rsidR="00903D9A">
        <w:rPr>
          <w:rFonts w:ascii="Times New Roman" w:hAnsi="Times New Roman"/>
        </w:rPr>
        <w:t xml:space="preserve">electronically </w:t>
      </w:r>
      <w:r w:rsidR="002E73BB">
        <w:rPr>
          <w:rFonts w:ascii="Times New Roman" w:hAnsi="Times New Roman"/>
        </w:rPr>
        <w:t xml:space="preserve">if it is part </w:t>
      </w:r>
      <w:r w:rsidR="00903D9A">
        <w:rPr>
          <w:rFonts w:ascii="Times New Roman" w:hAnsi="Times New Roman"/>
        </w:rPr>
        <w:t xml:space="preserve">of </w:t>
      </w:r>
      <w:r w:rsidR="00216A97">
        <w:rPr>
          <w:rFonts w:ascii="Times New Roman" w:hAnsi="Times New Roman"/>
        </w:rPr>
        <w:t xml:space="preserve">an electronic </w:t>
      </w:r>
      <w:r w:rsidR="006C3776">
        <w:rPr>
          <w:rFonts w:ascii="Times New Roman" w:hAnsi="Times New Roman"/>
        </w:rPr>
        <w:t xml:space="preserve">filing </w:t>
      </w:r>
      <w:r w:rsidR="00216A97">
        <w:rPr>
          <w:rFonts w:ascii="Times New Roman" w:hAnsi="Times New Roman"/>
        </w:rPr>
        <w:t xml:space="preserve">of </w:t>
      </w:r>
      <w:r w:rsidR="00903D9A">
        <w:rPr>
          <w:rFonts w:ascii="Times New Roman" w:hAnsi="Times New Roman"/>
        </w:rPr>
        <w:t>a</w:t>
      </w:r>
      <w:r w:rsidR="006C3776">
        <w:rPr>
          <w:rFonts w:ascii="Times New Roman" w:hAnsi="Times New Roman"/>
        </w:rPr>
        <w:t xml:space="preserve"> Form</w:t>
      </w:r>
      <w:r w:rsidR="00903D9A">
        <w:rPr>
          <w:rFonts w:ascii="Times New Roman" w:hAnsi="Times New Roman"/>
        </w:rPr>
        <w:t xml:space="preserve"> I-90, Application to Replace Permanent Resident Card</w:t>
      </w:r>
      <w:r w:rsidR="000D5178">
        <w:rPr>
          <w:rFonts w:ascii="Times New Roman" w:hAnsi="Times New Roman"/>
        </w:rPr>
        <w:t>, or a</w:t>
      </w:r>
      <w:r w:rsidR="00216A97">
        <w:rPr>
          <w:rFonts w:ascii="Times New Roman" w:hAnsi="Times New Roman"/>
        </w:rPr>
        <w:t xml:space="preserve"> Form</w:t>
      </w:r>
      <w:r w:rsidR="000D5178">
        <w:rPr>
          <w:rFonts w:ascii="Times New Roman" w:hAnsi="Times New Roman"/>
        </w:rPr>
        <w:t xml:space="preserve"> N-400, Application for Naturalization</w:t>
      </w:r>
      <w:r w:rsidR="00903D9A">
        <w:rPr>
          <w:rFonts w:ascii="Times New Roman" w:hAnsi="Times New Roman"/>
        </w:rPr>
        <w:t>; it cannot be electronically filed for any other application</w:t>
      </w:r>
      <w:r w:rsidR="00216A97">
        <w:rPr>
          <w:rFonts w:ascii="Times New Roman" w:hAnsi="Times New Roman"/>
        </w:rPr>
        <w:t>s</w:t>
      </w:r>
      <w:r w:rsidR="00903D9A">
        <w:rPr>
          <w:rFonts w:ascii="Times New Roman" w:hAnsi="Times New Roman"/>
        </w:rPr>
        <w:t>, petition</w:t>
      </w:r>
      <w:r w:rsidR="00216A97">
        <w:rPr>
          <w:rFonts w:ascii="Times New Roman" w:hAnsi="Times New Roman"/>
        </w:rPr>
        <w:t>s</w:t>
      </w:r>
      <w:r w:rsidR="00903D9A">
        <w:rPr>
          <w:rFonts w:ascii="Times New Roman" w:hAnsi="Times New Roman"/>
        </w:rPr>
        <w:t>, or request</w:t>
      </w:r>
      <w:r w:rsidR="00216A97">
        <w:rPr>
          <w:rFonts w:ascii="Times New Roman" w:hAnsi="Times New Roman"/>
        </w:rPr>
        <w:t>s at this time</w:t>
      </w:r>
      <w:r w:rsidR="00903D9A">
        <w:rPr>
          <w:rFonts w:ascii="Times New Roman" w:hAnsi="Times New Roman"/>
        </w:rPr>
        <w:t xml:space="preserve">. </w:t>
      </w:r>
      <w:r w:rsidR="006C3776">
        <w:rPr>
          <w:rFonts w:ascii="Times New Roman" w:hAnsi="Times New Roman"/>
        </w:rPr>
        <w:t xml:space="preserve"> Form </w:t>
      </w:r>
      <w:r w:rsidR="00903D9A">
        <w:rPr>
          <w:rFonts w:ascii="Times New Roman" w:hAnsi="Times New Roman"/>
        </w:rPr>
        <w:t xml:space="preserve">G-28I cannot be electronically filed. </w:t>
      </w:r>
    </w:p>
    <w:p w14:paraId="141BFDED" w14:textId="77777777" w:rsidR="003532DF" w:rsidRDefault="003532DF" w:rsidP="003532DF">
      <w:pPr>
        <w:tabs>
          <w:tab w:val="left" w:pos="-1440"/>
        </w:tabs>
        <w:ind w:left="720"/>
        <w:rPr>
          <w:rFonts w:ascii="Times New Roman" w:hAnsi="Times New Roman"/>
        </w:rPr>
      </w:pPr>
    </w:p>
    <w:p w14:paraId="141BFDF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41BFDF1" w14:textId="77777777" w:rsidR="007312F9" w:rsidRPr="00914A5D" w:rsidRDefault="007312F9" w:rsidP="00914A5D">
      <w:pPr>
        <w:tabs>
          <w:tab w:val="left" w:pos="-1440"/>
        </w:tabs>
        <w:ind w:left="720"/>
        <w:rPr>
          <w:rFonts w:ascii="Times New Roman" w:hAnsi="Times New Roman"/>
        </w:rPr>
      </w:pPr>
    </w:p>
    <w:p w14:paraId="141BFDF2" w14:textId="77777777" w:rsidR="003532DF" w:rsidRPr="003E30FA" w:rsidRDefault="003532DF" w:rsidP="003532DF">
      <w:pPr>
        <w:tabs>
          <w:tab w:val="left" w:pos="-1440"/>
        </w:tabs>
        <w:ind w:left="720"/>
        <w:rPr>
          <w:rFonts w:ascii="Times New Roman" w:hAnsi="Times New Roman"/>
        </w:rPr>
      </w:pPr>
      <w:r w:rsidRPr="003E30FA">
        <w:rPr>
          <w:rFonts w:ascii="Times New Roman" w:hAnsi="Times New Roman"/>
        </w:rPr>
        <w:t>The information collected via these forms, which allows a person to represent someone else in front of USCIS, is not available anywhere else and is unique to these forms.</w:t>
      </w:r>
    </w:p>
    <w:p w14:paraId="141BFDF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41BFDF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41BFDF5" w14:textId="77777777" w:rsidR="007312F9" w:rsidRPr="00914A5D" w:rsidRDefault="007312F9" w:rsidP="00914A5D">
      <w:pPr>
        <w:tabs>
          <w:tab w:val="left" w:pos="-1440"/>
        </w:tabs>
        <w:ind w:left="720"/>
        <w:rPr>
          <w:rFonts w:ascii="Times New Roman" w:hAnsi="Times New Roman"/>
        </w:rPr>
      </w:pPr>
    </w:p>
    <w:p w14:paraId="141BFDF6" w14:textId="7F9E8E47" w:rsidR="003532DF" w:rsidRPr="003E30FA" w:rsidRDefault="003532DF" w:rsidP="003532DF">
      <w:pPr>
        <w:tabs>
          <w:tab w:val="left" w:pos="-1440"/>
        </w:tabs>
        <w:ind w:left="720"/>
        <w:rPr>
          <w:rFonts w:ascii="Times New Roman" w:hAnsi="Times New Roman"/>
        </w:rPr>
      </w:pPr>
      <w:r w:rsidRPr="003E30FA">
        <w:rPr>
          <w:rFonts w:ascii="Times New Roman" w:hAnsi="Times New Roman"/>
        </w:rPr>
        <w:t>Persons completing these forms may be employed as a small business; the information requ</w:t>
      </w:r>
      <w:r w:rsidR="00216A97">
        <w:rPr>
          <w:rFonts w:ascii="Times New Roman" w:hAnsi="Times New Roman"/>
        </w:rPr>
        <w:t>ested on Form G-28 and Form G-28I</w:t>
      </w:r>
      <w:r w:rsidRPr="003E30FA">
        <w:rPr>
          <w:rFonts w:ascii="Times New Roman" w:hAnsi="Times New Roman"/>
        </w:rPr>
        <w:t xml:space="preserve"> is the minim</w:t>
      </w:r>
      <w:r w:rsidR="00216A97">
        <w:rPr>
          <w:rFonts w:ascii="Times New Roman" w:hAnsi="Times New Roman"/>
        </w:rPr>
        <w:t>um</w:t>
      </w:r>
      <w:r w:rsidRPr="003E30FA">
        <w:rPr>
          <w:rFonts w:ascii="Times New Roman" w:hAnsi="Times New Roman"/>
        </w:rPr>
        <w:t xml:space="preserve"> amount necessary to properly identify the</w:t>
      </w:r>
      <w:r w:rsidR="00216A97">
        <w:rPr>
          <w:rFonts w:ascii="Times New Roman" w:hAnsi="Times New Roman"/>
        </w:rPr>
        <w:t xml:space="preserve"> applicant’s </w:t>
      </w:r>
      <w:r w:rsidRPr="003E30FA">
        <w:rPr>
          <w:rFonts w:ascii="Times New Roman" w:hAnsi="Times New Roman"/>
        </w:rPr>
        <w:t xml:space="preserve">qualification to represent others.  USCIS has made every effort to </w:t>
      </w:r>
      <w:r w:rsidR="00216A97">
        <w:rPr>
          <w:rFonts w:ascii="Times New Roman" w:hAnsi="Times New Roman"/>
        </w:rPr>
        <w:t>minimize</w:t>
      </w:r>
      <w:r w:rsidR="00216A97" w:rsidRPr="003E30FA">
        <w:rPr>
          <w:rFonts w:ascii="Times New Roman" w:hAnsi="Times New Roman"/>
        </w:rPr>
        <w:t xml:space="preserve"> </w:t>
      </w:r>
      <w:r w:rsidRPr="003E30FA">
        <w:rPr>
          <w:rFonts w:ascii="Times New Roman" w:hAnsi="Times New Roman"/>
        </w:rPr>
        <w:t xml:space="preserve">the time burden </w:t>
      </w:r>
      <w:r w:rsidR="00216A97">
        <w:rPr>
          <w:rFonts w:ascii="Times New Roman" w:hAnsi="Times New Roman"/>
        </w:rPr>
        <w:t xml:space="preserve">for completing </w:t>
      </w:r>
      <w:r w:rsidRPr="003E30FA">
        <w:rPr>
          <w:rFonts w:ascii="Times New Roman" w:hAnsi="Times New Roman"/>
        </w:rPr>
        <w:t>these forms.</w:t>
      </w:r>
    </w:p>
    <w:p w14:paraId="141BFDF7" w14:textId="7BD3404C" w:rsidR="007312F9" w:rsidRPr="00914A5D" w:rsidRDefault="007312F9" w:rsidP="00914A5D">
      <w:pPr>
        <w:tabs>
          <w:tab w:val="left" w:pos="-1440"/>
        </w:tabs>
        <w:ind w:left="720"/>
        <w:rPr>
          <w:rFonts w:ascii="Times New Roman" w:hAnsi="Times New Roman"/>
        </w:rPr>
      </w:pPr>
    </w:p>
    <w:p w14:paraId="141BFDF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41BFDF9" w14:textId="77777777" w:rsidR="007312F9" w:rsidRPr="00914A5D" w:rsidRDefault="007312F9" w:rsidP="00914A5D">
      <w:pPr>
        <w:tabs>
          <w:tab w:val="left" w:pos="-1440"/>
        </w:tabs>
        <w:ind w:left="720"/>
        <w:rPr>
          <w:rFonts w:ascii="Times New Roman" w:hAnsi="Times New Roman"/>
        </w:rPr>
      </w:pPr>
    </w:p>
    <w:p w14:paraId="141BFDFA" w14:textId="7E0A74C4" w:rsidR="00494557" w:rsidRDefault="003532DF" w:rsidP="00914A5D">
      <w:pPr>
        <w:tabs>
          <w:tab w:val="left" w:pos="-1440"/>
        </w:tabs>
        <w:ind w:left="720"/>
        <w:rPr>
          <w:rFonts w:ascii="Times New Roman" w:hAnsi="Times New Roman"/>
          <w:color w:val="000000"/>
        </w:rPr>
      </w:pPr>
      <w:r w:rsidRPr="003E30FA">
        <w:rPr>
          <w:rFonts w:ascii="Times New Roman" w:hAnsi="Times New Roman"/>
          <w:color w:val="000000"/>
        </w:rPr>
        <w:t xml:space="preserve">If the information </w:t>
      </w:r>
      <w:r w:rsidR="00216A97">
        <w:rPr>
          <w:rFonts w:ascii="Times New Roman" w:hAnsi="Times New Roman"/>
          <w:color w:val="000000"/>
        </w:rPr>
        <w:t xml:space="preserve">on Form G-28 and Form G-28I </w:t>
      </w:r>
      <w:r w:rsidRPr="003E30FA">
        <w:rPr>
          <w:rFonts w:ascii="Times New Roman" w:hAnsi="Times New Roman"/>
          <w:color w:val="000000"/>
        </w:rPr>
        <w:t xml:space="preserve">is not collected, DHS will not be able to determine </w:t>
      </w:r>
      <w:r w:rsidR="00216A97" w:rsidRPr="003E30FA">
        <w:rPr>
          <w:rFonts w:ascii="Times New Roman" w:hAnsi="Times New Roman"/>
          <w:color w:val="000000"/>
        </w:rPr>
        <w:t>whether</w:t>
      </w:r>
      <w:r w:rsidR="00216A97">
        <w:rPr>
          <w:rFonts w:ascii="Times New Roman" w:hAnsi="Times New Roman"/>
          <w:color w:val="000000"/>
        </w:rPr>
        <w:t xml:space="preserve"> an </w:t>
      </w:r>
      <w:r w:rsidR="00216A97" w:rsidRPr="003E30FA">
        <w:rPr>
          <w:rFonts w:ascii="Times New Roman" w:hAnsi="Times New Roman"/>
          <w:color w:val="000000"/>
        </w:rPr>
        <w:t>individual</w:t>
      </w:r>
      <w:r w:rsidR="00216A97">
        <w:rPr>
          <w:rFonts w:ascii="Times New Roman" w:hAnsi="Times New Roman"/>
          <w:color w:val="000000"/>
        </w:rPr>
        <w:t xml:space="preserve"> is</w:t>
      </w:r>
      <w:r w:rsidRPr="003E30FA">
        <w:rPr>
          <w:rFonts w:ascii="Times New Roman" w:hAnsi="Times New Roman"/>
          <w:color w:val="000000"/>
        </w:rPr>
        <w:t xml:space="preserve"> eligible to </w:t>
      </w:r>
      <w:r>
        <w:rPr>
          <w:rFonts w:ascii="Times New Roman" w:hAnsi="Times New Roman"/>
          <w:color w:val="000000"/>
        </w:rPr>
        <w:t xml:space="preserve">represent another </w:t>
      </w:r>
      <w:r w:rsidR="00216A97">
        <w:rPr>
          <w:rFonts w:ascii="Times New Roman" w:hAnsi="Times New Roman"/>
          <w:color w:val="000000"/>
        </w:rPr>
        <w:t xml:space="preserve">person </w:t>
      </w:r>
      <w:r>
        <w:rPr>
          <w:rFonts w:ascii="Times New Roman" w:hAnsi="Times New Roman"/>
          <w:color w:val="000000"/>
        </w:rPr>
        <w:t>in matters before USCIS</w:t>
      </w:r>
      <w:r w:rsidRPr="003E30FA">
        <w:rPr>
          <w:rFonts w:ascii="Times New Roman" w:hAnsi="Times New Roman"/>
          <w:color w:val="000000"/>
        </w:rPr>
        <w:t>.</w:t>
      </w:r>
    </w:p>
    <w:p w14:paraId="141BFDFB" w14:textId="77777777" w:rsidR="003532DF" w:rsidRPr="00914A5D" w:rsidRDefault="003532DF" w:rsidP="00914A5D">
      <w:pPr>
        <w:tabs>
          <w:tab w:val="left" w:pos="-1440"/>
        </w:tabs>
        <w:ind w:left="720"/>
        <w:rPr>
          <w:rFonts w:ascii="Times New Roman" w:hAnsi="Times New Roman"/>
        </w:rPr>
      </w:pPr>
    </w:p>
    <w:p w14:paraId="141BFDF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41BFDFD" w14:textId="77777777" w:rsidR="006049A7" w:rsidRPr="00B1471A" w:rsidRDefault="006049A7" w:rsidP="00914A5D">
      <w:pPr>
        <w:tabs>
          <w:tab w:val="left" w:pos="-1440"/>
        </w:tabs>
        <w:ind w:left="720"/>
        <w:rPr>
          <w:rFonts w:ascii="Times New Roman" w:hAnsi="Times New Roman"/>
          <w:b/>
        </w:rPr>
      </w:pPr>
    </w:p>
    <w:p w14:paraId="141BFDFE"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41BFDFF" w14:textId="77777777" w:rsidR="00494557" w:rsidRPr="00AF45F2" w:rsidRDefault="00494557" w:rsidP="00914A5D">
      <w:pPr>
        <w:tabs>
          <w:tab w:val="left" w:pos="-1440"/>
          <w:tab w:val="left" w:pos="1080"/>
        </w:tabs>
        <w:ind w:left="1080" w:hanging="360"/>
        <w:rPr>
          <w:rFonts w:ascii="Times New Roman" w:hAnsi="Times New Roman"/>
          <w:b/>
        </w:rPr>
      </w:pPr>
    </w:p>
    <w:p w14:paraId="141BFE0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41BFE01" w14:textId="77777777" w:rsidR="00494557" w:rsidRPr="00B1471A" w:rsidRDefault="00494557" w:rsidP="00914A5D">
      <w:pPr>
        <w:tabs>
          <w:tab w:val="left" w:pos="-1440"/>
          <w:tab w:val="left" w:pos="1080"/>
        </w:tabs>
        <w:ind w:left="1080" w:hanging="360"/>
        <w:rPr>
          <w:rFonts w:ascii="Times New Roman" w:hAnsi="Times New Roman"/>
          <w:b/>
        </w:rPr>
      </w:pPr>
    </w:p>
    <w:p w14:paraId="141BFE0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41BFE03" w14:textId="77777777" w:rsidR="007312F9" w:rsidRPr="00B1471A" w:rsidRDefault="007312F9" w:rsidP="00914A5D">
      <w:pPr>
        <w:tabs>
          <w:tab w:val="left" w:pos="-1440"/>
          <w:tab w:val="left" w:pos="1080"/>
        </w:tabs>
        <w:ind w:left="1080" w:hanging="360"/>
        <w:rPr>
          <w:rFonts w:ascii="Times New Roman" w:hAnsi="Times New Roman"/>
          <w:b/>
        </w:rPr>
      </w:pPr>
    </w:p>
    <w:p w14:paraId="141BFE0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41BFE05" w14:textId="77777777" w:rsidR="00494557" w:rsidRPr="00B1471A" w:rsidRDefault="00494557" w:rsidP="00914A5D">
      <w:pPr>
        <w:tabs>
          <w:tab w:val="left" w:pos="-1440"/>
          <w:tab w:val="left" w:pos="1080"/>
        </w:tabs>
        <w:ind w:left="1080" w:hanging="360"/>
        <w:rPr>
          <w:rFonts w:ascii="Times New Roman" w:hAnsi="Times New Roman"/>
          <w:b/>
        </w:rPr>
      </w:pPr>
    </w:p>
    <w:p w14:paraId="141BFE0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1BFE07" w14:textId="77777777" w:rsidR="00494557" w:rsidRPr="008A4764" w:rsidRDefault="00494557" w:rsidP="00914A5D">
      <w:pPr>
        <w:tabs>
          <w:tab w:val="left" w:pos="-1440"/>
          <w:tab w:val="left" w:pos="1080"/>
        </w:tabs>
        <w:ind w:left="1080" w:hanging="360"/>
        <w:rPr>
          <w:rFonts w:ascii="Times New Roman" w:hAnsi="Times New Roman"/>
          <w:b/>
        </w:rPr>
      </w:pPr>
    </w:p>
    <w:p w14:paraId="141BFE0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41BFE09" w14:textId="77777777" w:rsidR="00494557" w:rsidRPr="00B1471A" w:rsidRDefault="00494557" w:rsidP="00914A5D">
      <w:pPr>
        <w:tabs>
          <w:tab w:val="left" w:pos="-1440"/>
          <w:tab w:val="left" w:pos="1080"/>
        </w:tabs>
        <w:ind w:left="1080" w:hanging="360"/>
        <w:rPr>
          <w:rFonts w:ascii="Times New Roman" w:hAnsi="Times New Roman"/>
          <w:b/>
        </w:rPr>
      </w:pPr>
    </w:p>
    <w:p w14:paraId="141BFE0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41BFE0B" w14:textId="77777777" w:rsidR="00494557" w:rsidRPr="000B00D2" w:rsidRDefault="00494557" w:rsidP="00914A5D">
      <w:pPr>
        <w:tabs>
          <w:tab w:val="left" w:pos="-1440"/>
          <w:tab w:val="left" w:pos="1080"/>
        </w:tabs>
        <w:ind w:left="1080" w:hanging="360"/>
        <w:rPr>
          <w:rFonts w:ascii="Times New Roman" w:hAnsi="Times New Roman"/>
          <w:b/>
        </w:rPr>
      </w:pPr>
    </w:p>
    <w:p w14:paraId="141BFE0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41BFE0D" w14:textId="77777777" w:rsidR="007312F9" w:rsidRPr="00B1471A" w:rsidRDefault="007312F9" w:rsidP="00914A5D">
      <w:pPr>
        <w:tabs>
          <w:tab w:val="left" w:pos="-1440"/>
        </w:tabs>
        <w:ind w:left="1440" w:hanging="720"/>
        <w:rPr>
          <w:rFonts w:ascii="Times New Roman" w:hAnsi="Times New Roman"/>
        </w:rPr>
      </w:pPr>
    </w:p>
    <w:p w14:paraId="141BFE0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41BFE0F" w14:textId="77777777" w:rsidR="00494557" w:rsidRPr="00AF45F2" w:rsidRDefault="00494557" w:rsidP="00B1471A">
      <w:pPr>
        <w:ind w:left="720"/>
        <w:rPr>
          <w:rFonts w:ascii="Times New Roman" w:hAnsi="Times New Roman"/>
          <w:bCs/>
        </w:rPr>
      </w:pPr>
    </w:p>
    <w:p w14:paraId="141BFE1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41BFE11" w14:textId="77777777" w:rsidR="008F233F" w:rsidRDefault="008F233F" w:rsidP="008F233F">
      <w:pPr>
        <w:tabs>
          <w:tab w:val="left" w:pos="-1440"/>
        </w:tabs>
        <w:ind w:left="720"/>
        <w:rPr>
          <w:rFonts w:ascii="Times New Roman" w:hAnsi="Times New Roman"/>
          <w:b/>
        </w:rPr>
      </w:pPr>
    </w:p>
    <w:p w14:paraId="141BFE1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41BFE13" w14:textId="77777777" w:rsidR="008F233F" w:rsidRPr="008F233F" w:rsidRDefault="008F233F" w:rsidP="008F233F">
      <w:pPr>
        <w:widowControl/>
        <w:ind w:left="720"/>
        <w:rPr>
          <w:rFonts w:ascii="Times New Roman" w:eastAsia="Calibri" w:hAnsi="Times New Roman"/>
          <w:b/>
        </w:rPr>
      </w:pPr>
    </w:p>
    <w:p w14:paraId="141BFE1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41BFE15" w14:textId="77777777" w:rsidR="006049A7" w:rsidRPr="008A4764" w:rsidRDefault="006049A7" w:rsidP="00914A5D">
      <w:pPr>
        <w:tabs>
          <w:tab w:val="left" w:pos="-1440"/>
        </w:tabs>
        <w:ind w:left="720"/>
        <w:rPr>
          <w:rFonts w:ascii="Times New Roman" w:hAnsi="Times New Roman"/>
          <w:b/>
        </w:rPr>
      </w:pPr>
    </w:p>
    <w:p w14:paraId="056AB89F" w14:textId="41B100F2" w:rsidR="009544EA" w:rsidRPr="00216A97" w:rsidRDefault="00921351" w:rsidP="00914A5D">
      <w:pPr>
        <w:tabs>
          <w:tab w:val="left" w:pos="-1440"/>
        </w:tabs>
        <w:ind w:left="720"/>
        <w:rPr>
          <w:rFonts w:ascii="Times New Roman" w:hAnsi="Times New Roman"/>
        </w:rPr>
      </w:pPr>
      <w:r w:rsidRPr="008A4764">
        <w:rPr>
          <w:rFonts w:ascii="Times New Roman" w:hAnsi="Times New Roman"/>
        </w:rPr>
        <w:t>O</w:t>
      </w:r>
      <w:r w:rsidRPr="00216A97">
        <w:rPr>
          <w:rFonts w:ascii="Times New Roman" w:hAnsi="Times New Roman"/>
        </w:rPr>
        <w:t xml:space="preserve">n </w:t>
      </w:r>
      <w:r w:rsidR="00216A97" w:rsidRPr="00216A97">
        <w:rPr>
          <w:rFonts w:ascii="Times New Roman" w:hAnsi="Times New Roman"/>
        </w:rPr>
        <w:t>December 6, 2017</w:t>
      </w:r>
      <w:r w:rsidRPr="00216A97">
        <w:rPr>
          <w:rFonts w:ascii="Times New Roman" w:hAnsi="Times New Roman"/>
        </w:rPr>
        <w:t xml:space="preserve"> USCIS published a 60-day notice in the Federal Register at </w:t>
      </w:r>
      <w:r w:rsidR="00216A97" w:rsidRPr="00216A97">
        <w:rPr>
          <w:rFonts w:ascii="Times New Roman" w:hAnsi="Times New Roman"/>
        </w:rPr>
        <w:t xml:space="preserve">82 </w:t>
      </w:r>
      <w:r w:rsidRPr="00216A97">
        <w:rPr>
          <w:rFonts w:ascii="Times New Roman" w:hAnsi="Times New Roman"/>
        </w:rPr>
        <w:t xml:space="preserve">FR </w:t>
      </w:r>
      <w:r w:rsidR="00216A97" w:rsidRPr="00216A97">
        <w:rPr>
          <w:rFonts w:ascii="Times New Roman" w:hAnsi="Times New Roman"/>
        </w:rPr>
        <w:t>57604</w:t>
      </w:r>
      <w:r w:rsidRPr="00216A97">
        <w:rPr>
          <w:rFonts w:ascii="Times New Roman" w:hAnsi="Times New Roman"/>
        </w:rPr>
        <w:t xml:space="preserve">. USCIS did receive comments after publishing that notice.  </w:t>
      </w:r>
      <w:r w:rsidR="008A18FF">
        <w:rPr>
          <w:rFonts w:ascii="Times New Roman" w:hAnsi="Times New Roman"/>
        </w:rPr>
        <w:t>Responses are provided in the “Appendix – Responses to Public Comments – Final.”</w:t>
      </w:r>
    </w:p>
    <w:p w14:paraId="3F5BF6AD" w14:textId="77777777" w:rsidR="009544EA" w:rsidRPr="00216A97" w:rsidRDefault="009544EA" w:rsidP="00914A5D">
      <w:pPr>
        <w:tabs>
          <w:tab w:val="left" w:pos="-1440"/>
        </w:tabs>
        <w:ind w:left="720"/>
        <w:rPr>
          <w:rFonts w:ascii="Times New Roman" w:hAnsi="Times New Roman"/>
        </w:rPr>
      </w:pPr>
    </w:p>
    <w:p w14:paraId="141BFE16" w14:textId="0ED2E87A" w:rsidR="00494557" w:rsidRPr="00914A5D" w:rsidRDefault="00921351" w:rsidP="00914A5D">
      <w:pPr>
        <w:tabs>
          <w:tab w:val="left" w:pos="-1440"/>
        </w:tabs>
        <w:ind w:left="720"/>
        <w:rPr>
          <w:rFonts w:ascii="Times New Roman" w:hAnsi="Times New Roman"/>
        </w:rPr>
      </w:pPr>
      <w:r w:rsidRPr="00216A97">
        <w:rPr>
          <w:rFonts w:ascii="Times New Roman" w:hAnsi="Times New Roman"/>
        </w:rPr>
        <w:t xml:space="preserve">On </w:t>
      </w:r>
      <w:r w:rsidR="00216A97" w:rsidRPr="00216A97">
        <w:rPr>
          <w:rFonts w:ascii="Times New Roman" w:hAnsi="Times New Roman"/>
        </w:rPr>
        <w:t>March 13, 2018</w:t>
      </w:r>
      <w:r w:rsidRPr="00216A97">
        <w:rPr>
          <w:rFonts w:ascii="Times New Roman" w:hAnsi="Times New Roman"/>
        </w:rPr>
        <w:t xml:space="preserve">, USCIS published a 30-day notice in the Federal Register at </w:t>
      </w:r>
      <w:r w:rsidR="00216A97" w:rsidRPr="00216A97">
        <w:rPr>
          <w:rFonts w:ascii="Times New Roman" w:hAnsi="Times New Roman"/>
        </w:rPr>
        <w:t xml:space="preserve">83 </w:t>
      </w:r>
      <w:r w:rsidRPr="00216A97">
        <w:rPr>
          <w:rFonts w:ascii="Times New Roman" w:hAnsi="Times New Roman"/>
        </w:rPr>
        <w:t xml:space="preserve">FR </w:t>
      </w:r>
      <w:r w:rsidR="00216A97" w:rsidRPr="00216A97">
        <w:rPr>
          <w:rFonts w:ascii="Times New Roman" w:hAnsi="Times New Roman"/>
        </w:rPr>
        <w:t>10867</w:t>
      </w:r>
      <w:r w:rsidRPr="00216A97">
        <w:rPr>
          <w:rFonts w:ascii="Times New Roman" w:hAnsi="Times New Roman"/>
        </w:rPr>
        <w:t xml:space="preserve">. USCIS </w:t>
      </w:r>
      <w:r w:rsidR="00216A97">
        <w:rPr>
          <w:rFonts w:ascii="Times New Roman" w:hAnsi="Times New Roman"/>
        </w:rPr>
        <w:t>has not received</w:t>
      </w:r>
      <w:r w:rsidRPr="00216A97">
        <w:rPr>
          <w:rFonts w:ascii="Times New Roman" w:hAnsi="Times New Roman"/>
        </w:rPr>
        <w:t xml:space="preser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141BFE1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41BFE1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41BFE19" w14:textId="77777777" w:rsidR="00B27061" w:rsidRPr="00914A5D" w:rsidRDefault="00B27061" w:rsidP="00914A5D">
      <w:pPr>
        <w:ind w:left="720"/>
        <w:rPr>
          <w:rFonts w:ascii="Times New Roman" w:hAnsi="Times New Roman"/>
        </w:rPr>
      </w:pPr>
    </w:p>
    <w:p w14:paraId="141BFE1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41BFE1B" w14:textId="77777777" w:rsidR="00921351" w:rsidRPr="00914A5D" w:rsidRDefault="00921351" w:rsidP="00914A5D">
      <w:pPr>
        <w:ind w:left="720"/>
        <w:rPr>
          <w:rFonts w:ascii="Times New Roman" w:hAnsi="Times New Roman"/>
        </w:rPr>
      </w:pPr>
    </w:p>
    <w:p w14:paraId="141BFE1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41BFE1D" w14:textId="77777777" w:rsidR="001A595D" w:rsidRPr="00914A5D" w:rsidRDefault="001A595D" w:rsidP="00914A5D">
      <w:pPr>
        <w:tabs>
          <w:tab w:val="left" w:pos="-1440"/>
        </w:tabs>
        <w:ind w:left="720"/>
        <w:rPr>
          <w:rFonts w:ascii="Times New Roman" w:hAnsi="Times New Roman"/>
        </w:rPr>
      </w:pPr>
    </w:p>
    <w:p w14:paraId="141BFE1E" w14:textId="77777777" w:rsidR="003532DF" w:rsidRDefault="003532DF" w:rsidP="003532DF">
      <w:pPr>
        <w:keepNext/>
        <w:ind w:left="716" w:firstLine="4"/>
        <w:rPr>
          <w:rFonts w:ascii="Times New Roman" w:hAnsi="Times New Roman"/>
          <w:color w:val="000000"/>
        </w:rPr>
      </w:pPr>
      <w:r w:rsidRPr="00A43821">
        <w:rPr>
          <w:rFonts w:ascii="Times New Roman" w:hAnsi="Times New Roman"/>
          <w:color w:val="000000"/>
        </w:rPr>
        <w:t xml:space="preserve">There is no assurance of confidentiality.   The information requested on these forms is associated with a separate benefit request that is authorized by the Immigration and Nationality Act.  These forms typically require no additional supporting evidence or attachments.  The primary purpose for providing the requested information on this benefit request is to obtain the necessary information to document the eligibility of the attorney or accredited representative of the applicant or petitioner.  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14:paraId="141BFE1F" w14:textId="77777777" w:rsidR="003532DF" w:rsidRDefault="003532DF" w:rsidP="003532DF">
      <w:pPr>
        <w:keepNext/>
        <w:ind w:left="716" w:firstLine="4"/>
        <w:rPr>
          <w:rFonts w:ascii="Times New Roman" w:hAnsi="Times New Roman"/>
          <w:color w:val="000000"/>
        </w:rPr>
      </w:pPr>
    </w:p>
    <w:p w14:paraId="141BFE20" w14:textId="77777777" w:rsidR="003532DF" w:rsidRDefault="003532DF" w:rsidP="003532DF">
      <w:pPr>
        <w:keepNext/>
        <w:ind w:left="716" w:firstLine="4"/>
        <w:rPr>
          <w:rFonts w:ascii="Times New Roman" w:hAnsi="Times New Roman"/>
          <w:color w:val="000000"/>
        </w:rPr>
      </w:pPr>
      <w:r>
        <w:rPr>
          <w:rFonts w:ascii="Times New Roman" w:hAnsi="Times New Roman"/>
          <w:color w:val="000000"/>
        </w:rPr>
        <w:t>T</w:t>
      </w:r>
      <w:r w:rsidRPr="00A43821">
        <w:rPr>
          <w:rFonts w:ascii="Times New Roman" w:hAnsi="Times New Roman"/>
          <w:color w:val="000000"/>
        </w:rPr>
        <w:t>he information the applicant provides on this benefit request may be shared with other Federal, State, local, and foreign government agencies and authorized organizations following approved routine uses described in the associated published system of record notices</w:t>
      </w:r>
      <w:r>
        <w:rPr>
          <w:rFonts w:ascii="Times New Roman" w:hAnsi="Times New Roman"/>
          <w:color w:val="000000"/>
        </w:rPr>
        <w:t>:</w:t>
      </w:r>
    </w:p>
    <w:p w14:paraId="141BFE21" w14:textId="77777777" w:rsidR="003532DF" w:rsidRDefault="003532DF" w:rsidP="003532DF">
      <w:pPr>
        <w:keepNext/>
        <w:ind w:left="716" w:firstLine="4"/>
        <w:rPr>
          <w:rFonts w:ascii="Times New Roman" w:hAnsi="Times New Roman"/>
          <w:color w:val="000000"/>
        </w:rPr>
      </w:pPr>
    </w:p>
    <w:p w14:paraId="0726ED65" w14:textId="25DDF6F9" w:rsidR="008A18FF" w:rsidRP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DHS/USCIS/ICE/CBP-001 Alien File, Index, and National File Tracking System of Records, September 18, 2017, 82 FR 43556</w:t>
      </w:r>
    </w:p>
    <w:p w14:paraId="70E1720C" w14:textId="77777777" w:rsid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DHS/USCIS-007 Benefits Information System, October 19, 2016 81 FR 72069</w:t>
      </w:r>
    </w:p>
    <w:p w14:paraId="4612388C" w14:textId="13E12362" w:rsidR="008A18FF" w:rsidRP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DHS/USCIS-010 Asylum Information and Pre-Screening System of Records, November 30, 2015, 80 FR 74781</w:t>
      </w:r>
    </w:p>
    <w:p w14:paraId="3F17252B" w14:textId="77777777" w:rsid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DHS/USCIS-005 Inter-Country Adoptions Security, November 8, 2016, 81 FR 78614</w:t>
      </w:r>
    </w:p>
    <w:p w14:paraId="3D2D8E14" w14:textId="75F9AFCB" w:rsidR="008A18FF" w:rsidRP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DHS/USCIS–017 Refugee Case Processing and Security Screening Information System of Records, October 19, 2016, 81 FR 72075</w:t>
      </w:r>
    </w:p>
    <w:p w14:paraId="141BFE26" w14:textId="17B05CAD" w:rsidR="003532DF" w:rsidRPr="008A18FF" w:rsidRDefault="008A18FF" w:rsidP="008A18FF">
      <w:pPr>
        <w:pStyle w:val="ListParagraph"/>
        <w:keepNext/>
        <w:numPr>
          <w:ilvl w:val="0"/>
          <w:numId w:val="11"/>
        </w:numPr>
        <w:rPr>
          <w:rFonts w:ascii="Times New Roman" w:hAnsi="Times New Roman"/>
        </w:rPr>
      </w:pPr>
      <w:r w:rsidRPr="008A18FF">
        <w:rPr>
          <w:rFonts w:ascii="Times New Roman" w:hAnsi="Times New Roman"/>
          <w:color w:val="000000"/>
        </w:rPr>
        <w:t>DHS/USCIS-006 Fraud Detection and National Security Records (FDNS) August 8, 2012, 77 FR 47411</w:t>
      </w:r>
    </w:p>
    <w:p w14:paraId="6E4C7B66" w14:textId="77777777" w:rsidR="008A18FF" w:rsidRDefault="008A18FF" w:rsidP="003532DF">
      <w:pPr>
        <w:keepNext/>
        <w:ind w:left="716" w:firstLine="4"/>
        <w:rPr>
          <w:rFonts w:ascii="Times New Roman" w:hAnsi="Times New Roman"/>
          <w:color w:val="000000"/>
        </w:rPr>
      </w:pPr>
    </w:p>
    <w:p w14:paraId="141BFE27" w14:textId="77777777" w:rsidR="003532DF" w:rsidRDefault="003532DF" w:rsidP="003532DF">
      <w:pPr>
        <w:keepNext/>
        <w:ind w:left="716" w:firstLine="4"/>
        <w:rPr>
          <w:rFonts w:ascii="Times New Roman" w:hAnsi="Times New Roman"/>
          <w:color w:val="000000"/>
        </w:rPr>
      </w:pPr>
      <w:r w:rsidRPr="00A43821">
        <w:rPr>
          <w:rFonts w:ascii="Times New Roman" w:hAnsi="Times New Roman"/>
          <w:color w:val="000000"/>
        </w:rPr>
        <w:t>The associated Privacy Impact Assessment</w:t>
      </w:r>
      <w:r>
        <w:rPr>
          <w:rFonts w:ascii="Times New Roman" w:hAnsi="Times New Roman"/>
          <w:color w:val="000000"/>
        </w:rPr>
        <w:t>s are:</w:t>
      </w:r>
    </w:p>
    <w:p w14:paraId="141BFE28" w14:textId="77777777" w:rsidR="003532DF" w:rsidRDefault="003532DF" w:rsidP="003532DF">
      <w:pPr>
        <w:keepNext/>
        <w:ind w:left="716" w:firstLine="4"/>
        <w:rPr>
          <w:rFonts w:ascii="Times New Roman" w:hAnsi="Times New Roman"/>
          <w:color w:val="000000"/>
        </w:rPr>
      </w:pPr>
    </w:p>
    <w:p w14:paraId="66DDA01B" w14:textId="39BF110F" w:rsidR="008A18FF" w:rsidRPr="008A18FF" w:rsidRDefault="008A18FF" w:rsidP="008A18FF">
      <w:pPr>
        <w:pStyle w:val="ListParagraph"/>
        <w:numPr>
          <w:ilvl w:val="0"/>
          <w:numId w:val="12"/>
        </w:numPr>
        <w:tabs>
          <w:tab w:val="left" w:pos="-1440"/>
        </w:tabs>
        <w:rPr>
          <w:rFonts w:ascii="Times New Roman" w:hAnsi="Times New Roman"/>
        </w:rPr>
      </w:pPr>
      <w:bookmarkStart w:id="1" w:name="_MailEndCompose"/>
      <w:r w:rsidRPr="008A18FF">
        <w:rPr>
          <w:rFonts w:ascii="Times New Roman" w:hAnsi="Times New Roman"/>
        </w:rPr>
        <w:t>DHS/USCIS/PIA-013(a) Fraud Detection and National Security Data System (FDNS-DS)</w:t>
      </w:r>
    </w:p>
    <w:p w14:paraId="6FF3446B" w14:textId="5F542291"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DHS/USCIS/PIA-015(b) Computer Linked Application Information Management System (CLAIMS 4) Update</w:t>
      </w:r>
    </w:p>
    <w:p w14:paraId="0FF1E9F4" w14:textId="443CF074" w:rsid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DHS/USCIS/PIA-016(a) Computer Linked Application Information Management System (CLAIMS 3) and Associated Systems</w:t>
      </w:r>
    </w:p>
    <w:p w14:paraId="41635C09" w14:textId="4EA8FE9F"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DHS/USCIS/PIA-056 USCIS Electronic Immigration System</w:t>
      </w:r>
    </w:p>
    <w:p w14:paraId="72447A61" w14:textId="5F1535DD"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DHS/USCIS/PIA-027(c) USCIS Asylum Division</w:t>
      </w:r>
    </w:p>
    <w:p w14:paraId="2AFEE449" w14:textId="4BC03AFF"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DHS/USCIS/PIA-003(b) Integrated Digitization Document Management Program</w:t>
      </w:r>
    </w:p>
    <w:p w14:paraId="0E568A60" w14:textId="3DAE5E44"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DHS/USCIS/PIA-007(b) Domestically Filed Intercountry Adoptions Applications and Petitions</w:t>
      </w:r>
    </w:p>
    <w:p w14:paraId="6CF8E556" w14:textId="65632E4B"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DHS/USCIS/PIA-051 Case and Activity Management for International Operations (CAMINO)</w:t>
      </w:r>
    </w:p>
    <w:p w14:paraId="141BFE2E" w14:textId="23831007" w:rsidR="00DA0225"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DHS/USCIS/PIA-061 Benefit Request Intake Process</w:t>
      </w:r>
      <w:bookmarkEnd w:id="1"/>
    </w:p>
    <w:p w14:paraId="4698B036" w14:textId="77777777" w:rsidR="008A18FF" w:rsidRPr="00914A5D" w:rsidRDefault="008A18FF" w:rsidP="003532DF">
      <w:pPr>
        <w:tabs>
          <w:tab w:val="left" w:pos="-1440"/>
        </w:tabs>
        <w:ind w:left="720"/>
        <w:rPr>
          <w:rFonts w:ascii="Times New Roman" w:hAnsi="Times New Roman"/>
        </w:rPr>
      </w:pPr>
    </w:p>
    <w:p w14:paraId="141BFE2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41BFE3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41BFE31" w14:textId="77777777" w:rsidR="003532DF" w:rsidRPr="003D1BC2" w:rsidRDefault="003532DF" w:rsidP="003532DF">
      <w:pPr>
        <w:tabs>
          <w:tab w:val="left" w:pos="-1440"/>
        </w:tabs>
        <w:ind w:left="720"/>
        <w:rPr>
          <w:rFonts w:ascii="Times New Roman" w:hAnsi="Times New Roman"/>
        </w:rPr>
      </w:pPr>
      <w:r w:rsidRPr="003D1BC2">
        <w:rPr>
          <w:rFonts w:ascii="Times New Roman" w:hAnsi="Times New Roman"/>
        </w:rPr>
        <w:t>There are no questions of a sensitive nature.</w:t>
      </w:r>
    </w:p>
    <w:p w14:paraId="141BFE32" w14:textId="77777777" w:rsidR="00494557" w:rsidRPr="008A4764" w:rsidRDefault="00494557" w:rsidP="00914A5D">
      <w:pPr>
        <w:tabs>
          <w:tab w:val="left" w:pos="-1440"/>
        </w:tabs>
        <w:ind w:left="720"/>
        <w:rPr>
          <w:rFonts w:ascii="Times New Roman" w:hAnsi="Times New Roman"/>
        </w:rPr>
      </w:pPr>
    </w:p>
    <w:p w14:paraId="141BFE3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41BFE34" w14:textId="77777777" w:rsidR="006C79B6" w:rsidRPr="0029577A" w:rsidRDefault="006C79B6" w:rsidP="00914A5D">
      <w:pPr>
        <w:tabs>
          <w:tab w:val="left" w:pos="-1440"/>
        </w:tabs>
        <w:ind w:left="1440" w:hanging="720"/>
        <w:rPr>
          <w:rFonts w:ascii="Times New Roman" w:hAnsi="Times New Roman"/>
          <w:b/>
        </w:rPr>
      </w:pPr>
    </w:p>
    <w:p w14:paraId="141BFE3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41BFE36" w14:textId="77777777" w:rsidR="00B27061" w:rsidRPr="00914A5D" w:rsidRDefault="00B27061" w:rsidP="00914A5D">
      <w:pPr>
        <w:tabs>
          <w:tab w:val="left" w:pos="1080"/>
        </w:tabs>
        <w:ind w:left="1080" w:hanging="360"/>
        <w:rPr>
          <w:rFonts w:ascii="Times New Roman" w:hAnsi="Times New Roman"/>
          <w:b/>
        </w:rPr>
      </w:pPr>
    </w:p>
    <w:p w14:paraId="141BFE3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41BFE38" w14:textId="77777777" w:rsidR="00B27061" w:rsidRPr="00914A5D" w:rsidRDefault="00B27061" w:rsidP="00914A5D">
      <w:pPr>
        <w:tabs>
          <w:tab w:val="left" w:pos="1080"/>
        </w:tabs>
        <w:ind w:left="1080" w:hanging="360"/>
        <w:rPr>
          <w:rFonts w:ascii="Times New Roman" w:hAnsi="Times New Roman"/>
          <w:b/>
        </w:rPr>
      </w:pPr>
    </w:p>
    <w:p w14:paraId="141BFE3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41BFE3A" w14:textId="77777777" w:rsidR="003532DF" w:rsidRPr="002A405B" w:rsidRDefault="003532DF" w:rsidP="00B635A9">
      <w:pPr>
        <w:ind w:left="720"/>
        <w:jc w:val="both"/>
        <w:rPr>
          <w:iCs/>
          <w:sz w:val="20"/>
          <w:szCs w:val="20"/>
        </w:rPr>
      </w:pPr>
    </w:p>
    <w:tbl>
      <w:tblPr>
        <w:tblW w:w="10981" w:type="dxa"/>
        <w:tblInd w:w="-542" w:type="dxa"/>
        <w:tblLook w:val="04A0" w:firstRow="1" w:lastRow="0" w:firstColumn="1" w:lastColumn="0" w:noHBand="0" w:noVBand="1"/>
      </w:tblPr>
      <w:tblGrid>
        <w:gridCol w:w="1190"/>
        <w:gridCol w:w="1405"/>
        <w:gridCol w:w="1260"/>
        <w:gridCol w:w="1170"/>
        <w:gridCol w:w="1260"/>
        <w:gridCol w:w="1080"/>
        <w:gridCol w:w="1170"/>
        <w:gridCol w:w="1080"/>
        <w:gridCol w:w="1366"/>
      </w:tblGrid>
      <w:tr w:rsidR="009556EE" w:rsidRPr="009556EE" w14:paraId="141BFE44" w14:textId="77777777" w:rsidTr="00DA0225">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BFE3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405" w:type="dxa"/>
            <w:tcBorders>
              <w:top w:val="single" w:sz="8" w:space="0" w:color="auto"/>
              <w:left w:val="nil"/>
              <w:bottom w:val="single" w:sz="8" w:space="0" w:color="auto"/>
              <w:right w:val="single" w:sz="8" w:space="0" w:color="auto"/>
            </w:tcBorders>
            <w:shd w:val="clear" w:color="auto" w:fill="auto"/>
            <w:noWrap/>
            <w:vAlign w:val="bottom"/>
            <w:hideMark/>
          </w:tcPr>
          <w:p w14:paraId="141BFE3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41BFE3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41BFE3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41BFE3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41BFE4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41BFE4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41BFE4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bottom"/>
            <w:hideMark/>
          </w:tcPr>
          <w:p w14:paraId="141BFE4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141BFE4E" w14:textId="77777777" w:rsidTr="00DA0225">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41BFE4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05" w:type="dxa"/>
            <w:tcBorders>
              <w:top w:val="nil"/>
              <w:left w:val="nil"/>
              <w:bottom w:val="single" w:sz="8" w:space="0" w:color="auto"/>
              <w:right w:val="single" w:sz="8" w:space="0" w:color="auto"/>
            </w:tcBorders>
            <w:shd w:val="clear" w:color="auto" w:fill="auto"/>
            <w:vAlign w:val="center"/>
            <w:hideMark/>
          </w:tcPr>
          <w:p w14:paraId="141BFE4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141BFE4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141BFE4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141BFE4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41BFE4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141BFE4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141BFE4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66" w:type="dxa"/>
            <w:tcBorders>
              <w:top w:val="nil"/>
              <w:left w:val="nil"/>
              <w:bottom w:val="single" w:sz="8" w:space="0" w:color="auto"/>
              <w:right w:val="single" w:sz="8" w:space="0" w:color="auto"/>
            </w:tcBorders>
            <w:shd w:val="clear" w:color="auto" w:fill="auto"/>
            <w:vAlign w:val="center"/>
            <w:hideMark/>
          </w:tcPr>
          <w:p w14:paraId="141BFE4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141BFE58"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41BFE4F" w14:textId="77777777" w:rsidR="009556EE" w:rsidRPr="00D049AD" w:rsidRDefault="00DA0225" w:rsidP="009556EE">
            <w:pPr>
              <w:widowControl/>
              <w:autoSpaceDE/>
              <w:autoSpaceDN/>
              <w:adjustRightInd/>
              <w:jc w:val="center"/>
              <w:rPr>
                <w:rFonts w:ascii="Times New Roman" w:hAnsi="Times New Roman"/>
                <w:color w:val="000000"/>
                <w:sz w:val="20"/>
              </w:rPr>
            </w:pPr>
            <w:r w:rsidRPr="00DA0225">
              <w:rPr>
                <w:rFonts w:ascii="Times New Roman" w:hAnsi="Times New Roman"/>
                <w:bCs/>
                <w:color w:val="000000"/>
                <w:sz w:val="20"/>
              </w:rPr>
              <w:t>Businesses or other for-profit</w:t>
            </w:r>
            <w:r w:rsidR="009556EE" w:rsidRPr="00D049AD">
              <w:rPr>
                <w:rFonts w:ascii="Times New Roman" w:hAnsi="Times New Roman"/>
                <w:bCs/>
                <w:color w:val="000000"/>
                <w:sz w:val="20"/>
              </w:rPr>
              <w:t> </w:t>
            </w:r>
          </w:p>
        </w:tc>
        <w:tc>
          <w:tcPr>
            <w:tcW w:w="1405" w:type="dxa"/>
            <w:tcBorders>
              <w:top w:val="nil"/>
              <w:left w:val="nil"/>
              <w:bottom w:val="single" w:sz="8" w:space="0" w:color="auto"/>
              <w:right w:val="single" w:sz="8" w:space="0" w:color="auto"/>
            </w:tcBorders>
            <w:shd w:val="clear" w:color="auto" w:fill="auto"/>
            <w:vAlign w:val="center"/>
            <w:hideMark/>
          </w:tcPr>
          <w:p w14:paraId="141BFE50"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Notice of Entry of Appearance as Attorney or Accredited Representative / G-28 Paper filing</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41BFE51"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2,778,700</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5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A405B">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141BFE5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41BFE54"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0.833</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55"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2,314,657</w:t>
            </w:r>
            <w:r w:rsidR="009556EE"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41BFE56" w14:textId="06179FBA" w:rsidR="009556EE" w:rsidRPr="008A18FF" w:rsidRDefault="00DA0225" w:rsidP="00FA47A9">
            <w:pPr>
              <w:widowControl/>
              <w:autoSpaceDE/>
              <w:autoSpaceDN/>
              <w:adjustRightInd/>
              <w:jc w:val="center"/>
              <w:rPr>
                <w:rFonts w:ascii="Times New Roman" w:hAnsi="Times New Roman"/>
                <w:sz w:val="20"/>
              </w:rPr>
            </w:pPr>
            <w:r w:rsidRPr="008A18FF">
              <w:rPr>
                <w:rFonts w:ascii="Times New Roman" w:hAnsi="Times New Roman"/>
                <w:bCs/>
                <w:sz w:val="20"/>
              </w:rPr>
              <w:t>$9</w:t>
            </w:r>
            <w:r w:rsidR="00FA47A9" w:rsidRPr="008A18FF">
              <w:rPr>
                <w:rFonts w:ascii="Times New Roman" w:hAnsi="Times New Roman"/>
                <w:bCs/>
                <w:sz w:val="20"/>
              </w:rPr>
              <w:t>8.19</w:t>
            </w:r>
            <w:r w:rsidR="009556EE" w:rsidRPr="008A18FF">
              <w:rPr>
                <w:rFonts w:ascii="Times New Roman" w:hAnsi="Times New Roman"/>
                <w:bCs/>
                <w:sz w:val="20"/>
              </w:rPr>
              <w:t> </w:t>
            </w:r>
          </w:p>
        </w:tc>
        <w:tc>
          <w:tcPr>
            <w:tcW w:w="1366" w:type="dxa"/>
            <w:tcBorders>
              <w:top w:val="nil"/>
              <w:left w:val="nil"/>
              <w:bottom w:val="single" w:sz="8" w:space="0" w:color="auto"/>
              <w:right w:val="single" w:sz="8" w:space="0" w:color="auto"/>
            </w:tcBorders>
            <w:shd w:val="clear" w:color="auto" w:fill="auto"/>
            <w:vAlign w:val="center"/>
            <w:hideMark/>
          </w:tcPr>
          <w:p w14:paraId="141BFE57" w14:textId="7DD85409" w:rsidR="009556EE" w:rsidRPr="00D049AD" w:rsidRDefault="00DA0225" w:rsidP="008F679C">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w:t>
            </w:r>
            <w:r w:rsidR="008F679C">
              <w:rPr>
                <w:rFonts w:ascii="Times New Roman" w:hAnsi="Times New Roman"/>
                <w:color w:val="000000"/>
                <w:sz w:val="20"/>
                <w:szCs w:val="20"/>
              </w:rPr>
              <w:t>227,276,171</w:t>
            </w:r>
            <w:r w:rsidR="009556EE" w:rsidRPr="00D049AD">
              <w:rPr>
                <w:rFonts w:ascii="Times New Roman" w:hAnsi="Times New Roman"/>
                <w:bCs/>
                <w:color w:val="000000"/>
                <w:sz w:val="20"/>
              </w:rPr>
              <w:t> </w:t>
            </w:r>
          </w:p>
        </w:tc>
      </w:tr>
      <w:tr w:rsidR="00DA0225" w:rsidRPr="009556EE" w14:paraId="141BFE62"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141BFE59" w14:textId="77777777" w:rsidR="00DA0225" w:rsidRPr="000E6E7D" w:rsidRDefault="00DA0225" w:rsidP="001B7FC4">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141BFE5A" w14:textId="3219C541" w:rsidR="00DA0225" w:rsidRPr="000E6E7D" w:rsidRDefault="00DA0225" w:rsidP="004F05F8">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 xml:space="preserve">Notice of Entry of Appearance as Attorney or Accredited Representative / G-28 </w:t>
            </w:r>
            <w:r w:rsidR="00E70EDA">
              <w:rPr>
                <w:rFonts w:ascii="Times New Roman" w:hAnsi="Times New Roman"/>
                <w:color w:val="000000"/>
                <w:sz w:val="20"/>
                <w:szCs w:val="20"/>
              </w:rPr>
              <w:t>online</w:t>
            </w:r>
            <w:r w:rsidR="00E70EDA" w:rsidRPr="000E6E7D">
              <w:rPr>
                <w:rFonts w:ascii="Times New Roman" w:hAnsi="Times New Roman"/>
                <w:color w:val="000000"/>
                <w:sz w:val="20"/>
                <w:szCs w:val="20"/>
              </w:rPr>
              <w:t xml:space="preserve"> </w:t>
            </w:r>
            <w:r w:rsidRPr="000E6E7D">
              <w:rPr>
                <w:rFonts w:ascii="Times New Roman" w:hAnsi="Times New Roman"/>
                <w:color w:val="000000"/>
                <w:sz w:val="20"/>
                <w:szCs w:val="20"/>
              </w:rPr>
              <w:t>filing</w:t>
            </w:r>
          </w:p>
        </w:tc>
        <w:tc>
          <w:tcPr>
            <w:tcW w:w="1260" w:type="dxa"/>
            <w:tcBorders>
              <w:top w:val="nil"/>
              <w:left w:val="nil"/>
              <w:bottom w:val="single" w:sz="8" w:space="0" w:color="auto"/>
              <w:right w:val="single" w:sz="8" w:space="0" w:color="auto"/>
            </w:tcBorders>
            <w:shd w:val="clear" w:color="auto" w:fill="auto"/>
            <w:vAlign w:val="center"/>
          </w:tcPr>
          <w:p w14:paraId="141BFE5B"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1170" w:type="dxa"/>
            <w:tcBorders>
              <w:top w:val="nil"/>
              <w:left w:val="nil"/>
              <w:bottom w:val="single" w:sz="8" w:space="0" w:color="auto"/>
              <w:right w:val="single" w:sz="8" w:space="0" w:color="auto"/>
            </w:tcBorders>
            <w:shd w:val="clear" w:color="auto" w:fill="auto"/>
            <w:vAlign w:val="center"/>
          </w:tcPr>
          <w:p w14:paraId="141BFE5C" w14:textId="77777777" w:rsidR="00DA0225" w:rsidRPr="00D049AD" w:rsidRDefault="002A405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141BFE5D" w14:textId="77777777" w:rsidR="00DA0225" w:rsidRPr="00D049AD" w:rsidRDefault="00DA0225" w:rsidP="009556EE">
            <w:pPr>
              <w:widowControl/>
              <w:autoSpaceDE/>
              <w:autoSpaceDN/>
              <w:adjustRightInd/>
              <w:jc w:val="cente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tcPr>
          <w:p w14:paraId="141BFE5E"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0.667</w:t>
            </w:r>
          </w:p>
        </w:tc>
        <w:tc>
          <w:tcPr>
            <w:tcW w:w="1170" w:type="dxa"/>
            <w:tcBorders>
              <w:top w:val="nil"/>
              <w:left w:val="nil"/>
              <w:bottom w:val="single" w:sz="8" w:space="0" w:color="auto"/>
              <w:right w:val="single" w:sz="8" w:space="0" w:color="auto"/>
            </w:tcBorders>
            <w:shd w:val="clear" w:color="auto" w:fill="auto"/>
            <w:vAlign w:val="center"/>
          </w:tcPr>
          <w:p w14:paraId="141BFE5F"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188,061</w:t>
            </w:r>
          </w:p>
        </w:tc>
        <w:tc>
          <w:tcPr>
            <w:tcW w:w="1080" w:type="dxa"/>
            <w:tcBorders>
              <w:top w:val="nil"/>
              <w:left w:val="nil"/>
              <w:bottom w:val="single" w:sz="8" w:space="0" w:color="auto"/>
              <w:right w:val="single" w:sz="8" w:space="0" w:color="auto"/>
            </w:tcBorders>
            <w:shd w:val="clear" w:color="auto" w:fill="auto"/>
            <w:vAlign w:val="center"/>
          </w:tcPr>
          <w:p w14:paraId="141BFE60" w14:textId="535761E2" w:rsidR="00DA0225" w:rsidRPr="008A18FF" w:rsidRDefault="002A405B" w:rsidP="00FA47A9">
            <w:pPr>
              <w:widowControl/>
              <w:autoSpaceDE/>
              <w:autoSpaceDN/>
              <w:adjustRightInd/>
              <w:jc w:val="center"/>
              <w:rPr>
                <w:rFonts w:ascii="Times New Roman" w:hAnsi="Times New Roman"/>
                <w:bCs/>
                <w:sz w:val="20"/>
              </w:rPr>
            </w:pPr>
            <w:r w:rsidRPr="008A18FF">
              <w:rPr>
                <w:rFonts w:ascii="Times New Roman" w:hAnsi="Times New Roman"/>
                <w:bCs/>
                <w:sz w:val="20"/>
              </w:rPr>
              <w:t>$9</w:t>
            </w:r>
            <w:r w:rsidR="00FA47A9" w:rsidRPr="008A18FF">
              <w:rPr>
                <w:rFonts w:ascii="Times New Roman" w:hAnsi="Times New Roman"/>
                <w:bCs/>
                <w:sz w:val="20"/>
              </w:rPr>
              <w:t>8.19</w:t>
            </w:r>
          </w:p>
        </w:tc>
        <w:tc>
          <w:tcPr>
            <w:tcW w:w="1366" w:type="dxa"/>
            <w:tcBorders>
              <w:top w:val="nil"/>
              <w:left w:val="nil"/>
              <w:bottom w:val="single" w:sz="8" w:space="0" w:color="auto"/>
              <w:right w:val="single" w:sz="8" w:space="0" w:color="auto"/>
            </w:tcBorders>
            <w:shd w:val="clear" w:color="auto" w:fill="auto"/>
            <w:vAlign w:val="center"/>
          </w:tcPr>
          <w:p w14:paraId="141BFE61" w14:textId="664ABC9B" w:rsidR="00DA0225" w:rsidRPr="000E6E7D" w:rsidRDefault="002A405B" w:rsidP="008F679C">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w:t>
            </w:r>
            <w:r w:rsidR="008F679C">
              <w:rPr>
                <w:rFonts w:ascii="Times New Roman" w:hAnsi="Times New Roman"/>
                <w:color w:val="000000"/>
                <w:sz w:val="20"/>
                <w:szCs w:val="20"/>
              </w:rPr>
              <w:t>18,465,710</w:t>
            </w:r>
          </w:p>
        </w:tc>
      </w:tr>
      <w:tr w:rsidR="00DA0225" w:rsidRPr="009556EE" w14:paraId="141BFE6C"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141BFE63" w14:textId="77777777" w:rsidR="00DA0225" w:rsidRPr="00DA0225" w:rsidRDefault="002A405B" w:rsidP="009556EE">
            <w:pPr>
              <w:widowControl/>
              <w:autoSpaceDE/>
              <w:autoSpaceDN/>
              <w:adjustRightInd/>
              <w:jc w:val="center"/>
              <w:rPr>
                <w:rFonts w:ascii="Times New Roman" w:hAnsi="Times New Roman"/>
                <w:bCs/>
                <w:color w:val="000000"/>
                <w:sz w:val="20"/>
              </w:rPr>
            </w:pPr>
            <w:r w:rsidRPr="002A405B">
              <w:rPr>
                <w:rFonts w:ascii="Times New Roman" w:hAnsi="Times New Roman"/>
                <w:bCs/>
                <w:color w:val="000000"/>
                <w:sz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141BFE64"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2A405B">
              <w:rPr>
                <w:rFonts w:ascii="Times New Roman" w:hAnsi="Times New Roman"/>
                <w:color w:val="000000"/>
                <w:sz w:val="20"/>
                <w:szCs w:val="20"/>
              </w:rPr>
              <w:t>Notice of Entry of  Appearance as Attorney In matters Outside the Geographical Confines of the United States / G-28I Paper Filing</w:t>
            </w:r>
          </w:p>
        </w:tc>
        <w:tc>
          <w:tcPr>
            <w:tcW w:w="1260" w:type="dxa"/>
            <w:tcBorders>
              <w:top w:val="nil"/>
              <w:left w:val="nil"/>
              <w:bottom w:val="single" w:sz="8" w:space="0" w:color="auto"/>
              <w:right w:val="single" w:sz="8" w:space="0" w:color="auto"/>
            </w:tcBorders>
            <w:shd w:val="clear" w:color="auto" w:fill="auto"/>
            <w:vAlign w:val="center"/>
          </w:tcPr>
          <w:p w14:paraId="141BFE65"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1170" w:type="dxa"/>
            <w:tcBorders>
              <w:top w:val="nil"/>
              <w:left w:val="nil"/>
              <w:bottom w:val="single" w:sz="8" w:space="0" w:color="auto"/>
              <w:right w:val="single" w:sz="8" w:space="0" w:color="auto"/>
            </w:tcBorders>
            <w:shd w:val="clear" w:color="auto" w:fill="auto"/>
            <w:vAlign w:val="center"/>
          </w:tcPr>
          <w:p w14:paraId="141BFE66" w14:textId="77777777" w:rsidR="00DA0225" w:rsidRPr="00D049AD" w:rsidRDefault="002A405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141BFE67" w14:textId="77777777" w:rsidR="00DA0225" w:rsidRPr="00D049AD" w:rsidRDefault="00DA0225" w:rsidP="009556EE">
            <w:pPr>
              <w:widowControl/>
              <w:autoSpaceDE/>
              <w:autoSpaceDN/>
              <w:adjustRightInd/>
              <w:jc w:val="cente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tcPr>
          <w:p w14:paraId="141BFE68"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0.700</w:t>
            </w:r>
          </w:p>
        </w:tc>
        <w:tc>
          <w:tcPr>
            <w:tcW w:w="1170" w:type="dxa"/>
            <w:tcBorders>
              <w:top w:val="nil"/>
              <w:left w:val="nil"/>
              <w:bottom w:val="single" w:sz="8" w:space="0" w:color="auto"/>
              <w:right w:val="single" w:sz="8" w:space="0" w:color="auto"/>
            </w:tcBorders>
            <w:shd w:val="clear" w:color="auto" w:fill="auto"/>
            <w:vAlign w:val="center"/>
          </w:tcPr>
          <w:p w14:paraId="141BFE69"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17,540</w:t>
            </w:r>
          </w:p>
        </w:tc>
        <w:tc>
          <w:tcPr>
            <w:tcW w:w="1080" w:type="dxa"/>
            <w:tcBorders>
              <w:top w:val="nil"/>
              <w:left w:val="nil"/>
              <w:bottom w:val="single" w:sz="8" w:space="0" w:color="auto"/>
              <w:right w:val="single" w:sz="8" w:space="0" w:color="auto"/>
            </w:tcBorders>
            <w:shd w:val="clear" w:color="auto" w:fill="auto"/>
            <w:vAlign w:val="center"/>
          </w:tcPr>
          <w:p w14:paraId="141BFE6A" w14:textId="5A530799" w:rsidR="00DA0225" w:rsidRPr="008A18FF" w:rsidRDefault="002A405B" w:rsidP="00FA47A9">
            <w:pPr>
              <w:widowControl/>
              <w:autoSpaceDE/>
              <w:autoSpaceDN/>
              <w:adjustRightInd/>
              <w:jc w:val="center"/>
              <w:rPr>
                <w:rFonts w:ascii="Times New Roman" w:hAnsi="Times New Roman"/>
                <w:bCs/>
                <w:sz w:val="20"/>
              </w:rPr>
            </w:pPr>
            <w:r w:rsidRPr="008A18FF">
              <w:rPr>
                <w:rFonts w:ascii="Times New Roman" w:hAnsi="Times New Roman"/>
                <w:bCs/>
                <w:sz w:val="20"/>
              </w:rPr>
              <w:t>$9</w:t>
            </w:r>
            <w:r w:rsidR="00FA47A9" w:rsidRPr="008A18FF">
              <w:rPr>
                <w:rFonts w:ascii="Times New Roman" w:hAnsi="Times New Roman"/>
                <w:bCs/>
                <w:sz w:val="20"/>
              </w:rPr>
              <w:t>8.19</w:t>
            </w:r>
          </w:p>
        </w:tc>
        <w:tc>
          <w:tcPr>
            <w:tcW w:w="1366" w:type="dxa"/>
            <w:tcBorders>
              <w:top w:val="nil"/>
              <w:left w:val="nil"/>
              <w:bottom w:val="single" w:sz="8" w:space="0" w:color="auto"/>
              <w:right w:val="single" w:sz="8" w:space="0" w:color="auto"/>
            </w:tcBorders>
            <w:shd w:val="clear" w:color="auto" w:fill="auto"/>
            <w:vAlign w:val="center"/>
          </w:tcPr>
          <w:p w14:paraId="141BFE6B" w14:textId="2D7CBBD5" w:rsidR="00DA0225" w:rsidRPr="000E6E7D" w:rsidRDefault="002A405B" w:rsidP="008F679C">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w:t>
            </w:r>
            <w:r w:rsidR="008F679C">
              <w:rPr>
                <w:rFonts w:ascii="Times New Roman" w:hAnsi="Times New Roman"/>
                <w:color w:val="000000"/>
                <w:sz w:val="20"/>
                <w:szCs w:val="20"/>
              </w:rPr>
              <w:t>1,722,253</w:t>
            </w:r>
          </w:p>
        </w:tc>
      </w:tr>
      <w:tr w:rsidR="00DA0225" w:rsidRPr="009556EE" w14:paraId="141BFE76"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41BFE6D" w14:textId="77777777" w:rsidR="00DA0225" w:rsidRPr="00D64D3F" w:rsidRDefault="00DA0225" w:rsidP="009556EE">
            <w:pPr>
              <w:widowControl/>
              <w:autoSpaceDE/>
              <w:autoSpaceDN/>
              <w:adjustRightInd/>
              <w:jc w:val="center"/>
              <w:rPr>
                <w:rFonts w:ascii="Times New Roman" w:hAnsi="Times New Roman"/>
                <w:b/>
                <w:color w:val="000000"/>
                <w:sz w:val="20"/>
              </w:rPr>
            </w:pPr>
            <w:r w:rsidRPr="00D64D3F">
              <w:rPr>
                <w:rFonts w:ascii="Times New Roman" w:hAnsi="Times New Roman"/>
                <w:b/>
                <w:bCs/>
                <w:color w:val="000000"/>
                <w:sz w:val="20"/>
              </w:rPr>
              <w:t>Total</w:t>
            </w:r>
          </w:p>
        </w:tc>
        <w:tc>
          <w:tcPr>
            <w:tcW w:w="1405" w:type="dxa"/>
            <w:tcBorders>
              <w:top w:val="nil"/>
              <w:left w:val="nil"/>
              <w:bottom w:val="single" w:sz="8" w:space="0" w:color="auto"/>
              <w:right w:val="single" w:sz="8" w:space="0" w:color="auto"/>
            </w:tcBorders>
            <w:shd w:val="clear" w:color="auto" w:fill="auto"/>
            <w:vAlign w:val="center"/>
            <w:hideMark/>
          </w:tcPr>
          <w:p w14:paraId="141BFE6E" w14:textId="77777777" w:rsidR="00DA0225" w:rsidRPr="00D049AD" w:rsidRDefault="00DA0225"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41BFE6F" w14:textId="4C3369CB" w:rsidR="00DA0225" w:rsidRPr="008F679C" w:rsidRDefault="00057A53"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3,085,707</w:t>
            </w:r>
            <w:r w:rsidR="00DA0225" w:rsidRPr="008F679C">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70"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41BFE71"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41BFE72"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73" w14:textId="4D65DF84"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r w:rsidR="008F679C">
              <w:rPr>
                <w:rFonts w:ascii="Times New Roman" w:hAnsi="Times New Roman"/>
                <w:b/>
                <w:bCs/>
                <w:color w:val="000000"/>
                <w:sz w:val="20"/>
              </w:rPr>
              <w:t>2,520,258</w:t>
            </w:r>
          </w:p>
        </w:tc>
        <w:tc>
          <w:tcPr>
            <w:tcW w:w="1080" w:type="dxa"/>
            <w:tcBorders>
              <w:top w:val="nil"/>
              <w:left w:val="nil"/>
              <w:bottom w:val="single" w:sz="8" w:space="0" w:color="auto"/>
              <w:right w:val="single" w:sz="8" w:space="0" w:color="auto"/>
            </w:tcBorders>
            <w:shd w:val="clear" w:color="auto" w:fill="auto"/>
            <w:vAlign w:val="center"/>
            <w:hideMark/>
          </w:tcPr>
          <w:p w14:paraId="141BFE74"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p>
        </w:tc>
        <w:tc>
          <w:tcPr>
            <w:tcW w:w="1366" w:type="dxa"/>
            <w:tcBorders>
              <w:top w:val="nil"/>
              <w:left w:val="nil"/>
              <w:bottom w:val="single" w:sz="8" w:space="0" w:color="auto"/>
              <w:right w:val="single" w:sz="8" w:space="0" w:color="auto"/>
            </w:tcBorders>
            <w:shd w:val="clear" w:color="auto" w:fill="auto"/>
            <w:vAlign w:val="center"/>
            <w:hideMark/>
          </w:tcPr>
          <w:p w14:paraId="141BFE75" w14:textId="1EFDF5B2" w:rsidR="00DA0225" w:rsidRPr="008F679C" w:rsidRDefault="00E21EEA"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247,464,134</w:t>
            </w:r>
            <w:r w:rsidR="00DA0225" w:rsidRPr="008F679C">
              <w:rPr>
                <w:rFonts w:ascii="Times New Roman" w:hAnsi="Times New Roman"/>
                <w:b/>
                <w:bCs/>
                <w:color w:val="000000"/>
                <w:sz w:val="20"/>
              </w:rPr>
              <w:t> </w:t>
            </w:r>
          </w:p>
        </w:tc>
      </w:tr>
    </w:tbl>
    <w:p w14:paraId="141BFE77" w14:textId="77777777" w:rsidR="009556EE" w:rsidRDefault="009556EE" w:rsidP="00D049AD">
      <w:pPr>
        <w:jc w:val="both"/>
        <w:rPr>
          <w:i/>
          <w:iCs/>
          <w:sz w:val="20"/>
          <w:szCs w:val="20"/>
        </w:rPr>
      </w:pPr>
    </w:p>
    <w:p w14:paraId="141BFE82" w14:textId="07A76FDC" w:rsidR="003532DF" w:rsidRPr="004F05F8" w:rsidRDefault="00B635A9" w:rsidP="004F05F8">
      <w:pPr>
        <w:tabs>
          <w:tab w:val="left" w:pos="-1440"/>
        </w:tabs>
        <w:ind w:left="720"/>
        <w:jc w:val="both"/>
        <w:rPr>
          <w:rFonts w:ascii="Times New Roman" w:hAnsi="Times New Roman"/>
          <w:i/>
          <w:iCs/>
          <w:sz w:val="20"/>
          <w:szCs w:val="20"/>
        </w:rPr>
      </w:pPr>
      <w:r w:rsidRPr="002E73BB">
        <w:rPr>
          <w:rFonts w:ascii="Times New Roman" w:hAnsi="Times New Roman"/>
          <w:i/>
          <w:iCs/>
          <w:sz w:val="20"/>
          <w:szCs w:val="20"/>
        </w:rPr>
        <w:t>*  T</w:t>
      </w:r>
      <w:r w:rsidRPr="00215244">
        <w:rPr>
          <w:rFonts w:ascii="Times New Roman" w:hAnsi="Times New Roman"/>
          <w:i/>
          <w:iCs/>
          <w:sz w:val="20"/>
          <w:szCs w:val="20"/>
        </w:rPr>
        <w:t xml:space="preserve">he above Average Hourly Wage Rate is the </w:t>
      </w:r>
      <w:r w:rsidRPr="00847763">
        <w:rPr>
          <w:rFonts w:ascii="Times New Roman" w:hAnsi="Times New Roman"/>
          <w:i/>
          <w:iCs/>
          <w:sz w:val="20"/>
          <w:szCs w:val="20"/>
        </w:rPr>
        <w:t xml:space="preserve">May </w:t>
      </w:r>
      <w:r w:rsidRPr="00DA0225">
        <w:rPr>
          <w:rFonts w:ascii="Times New Roman" w:hAnsi="Times New Roman"/>
          <w:i/>
          <w:iCs/>
          <w:sz w:val="20"/>
          <w:szCs w:val="20"/>
        </w:rPr>
        <w:t>201</w:t>
      </w:r>
      <w:r w:rsidR="00847763" w:rsidRPr="00DA0225">
        <w:rPr>
          <w:rFonts w:ascii="Times New Roman" w:hAnsi="Times New Roman"/>
          <w:i/>
          <w:iCs/>
          <w:sz w:val="20"/>
          <w:szCs w:val="20"/>
        </w:rPr>
        <w:t>6</w:t>
      </w:r>
      <w:r w:rsidRPr="00847763">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wage for </w:t>
      </w:r>
      <w:r w:rsidR="00DA0225" w:rsidRPr="00DA0225">
        <w:rPr>
          <w:rFonts w:ascii="Times New Roman" w:hAnsi="Times New Roman"/>
          <w:i/>
          <w:iCs/>
          <w:sz w:val="20"/>
          <w:szCs w:val="20"/>
        </w:rPr>
        <w:t xml:space="preserve">Lawyers </w:t>
      </w:r>
      <w:r w:rsidRPr="00215244">
        <w:rPr>
          <w:rFonts w:ascii="Times New Roman" w:hAnsi="Times New Roman"/>
          <w:i/>
          <w:iCs/>
          <w:sz w:val="20"/>
          <w:szCs w:val="20"/>
        </w:rPr>
        <w:t xml:space="preserve">of </w:t>
      </w:r>
      <w:r w:rsidRPr="00DA0225">
        <w:rPr>
          <w:rFonts w:ascii="Times New Roman" w:hAnsi="Times New Roman"/>
          <w:i/>
          <w:iCs/>
          <w:sz w:val="20"/>
          <w:szCs w:val="20"/>
        </w:rPr>
        <w:t>$</w:t>
      </w:r>
      <w:r w:rsidR="00DA0225" w:rsidRPr="00DA0225">
        <w:rPr>
          <w:rFonts w:ascii="Times New Roman" w:hAnsi="Times New Roman"/>
          <w:i/>
          <w:iCs/>
          <w:sz w:val="20"/>
          <w:szCs w:val="20"/>
        </w:rPr>
        <w:t>67.25</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FA47A9">
        <w:rPr>
          <w:rFonts w:ascii="Times New Roman" w:hAnsi="Times New Roman"/>
          <w:i/>
          <w:iCs/>
          <w:sz w:val="20"/>
          <w:szCs w:val="20"/>
        </w:rPr>
        <w:t>6</w:t>
      </w:r>
      <w:r w:rsidRPr="00215244">
        <w:rPr>
          <w:rFonts w:ascii="Times New Roman" w:hAnsi="Times New Roman"/>
          <w:i/>
          <w:iCs/>
          <w:sz w:val="20"/>
          <w:szCs w:val="20"/>
        </w:rPr>
        <w:t xml:space="preserve">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equaling </w:t>
      </w:r>
      <w:r w:rsidRPr="00DA0225">
        <w:rPr>
          <w:rFonts w:ascii="Times New Roman" w:hAnsi="Times New Roman"/>
          <w:i/>
          <w:iCs/>
          <w:sz w:val="20"/>
          <w:szCs w:val="20"/>
        </w:rPr>
        <w:t>$</w:t>
      </w:r>
      <w:r w:rsidR="00FA47A9">
        <w:rPr>
          <w:rFonts w:ascii="Times New Roman" w:hAnsi="Times New Roman"/>
          <w:i/>
          <w:iCs/>
          <w:sz w:val="20"/>
          <w:szCs w:val="20"/>
        </w:rPr>
        <w:t>98.19</w:t>
      </w:r>
      <w:r w:rsidRPr="00DA0225">
        <w:rPr>
          <w:rFonts w:ascii="Times New Roman" w:hAnsi="Times New Roman"/>
          <w:i/>
          <w:iCs/>
          <w:sz w:val="20"/>
          <w:szCs w:val="20"/>
        </w:rPr>
        <w:t>.</w:t>
      </w:r>
    </w:p>
    <w:p w14:paraId="141BFE84" w14:textId="77777777" w:rsidR="00080CE0" w:rsidRPr="002E73BB" w:rsidRDefault="00080CE0" w:rsidP="002E73BB">
      <w:pPr>
        <w:tabs>
          <w:tab w:val="left" w:pos="-1440"/>
        </w:tabs>
        <w:ind w:left="1440"/>
        <w:jc w:val="both"/>
        <w:rPr>
          <w:rFonts w:ascii="Times New Roman" w:hAnsi="Times New Roman"/>
        </w:rPr>
      </w:pPr>
    </w:p>
    <w:p w14:paraId="141BFE8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41BFE86" w14:textId="77777777" w:rsidR="00B27061" w:rsidRPr="00AF45F2" w:rsidRDefault="00B27061" w:rsidP="00914A5D">
      <w:pPr>
        <w:ind w:left="720"/>
        <w:rPr>
          <w:rFonts w:ascii="Times New Roman" w:hAnsi="Times New Roman"/>
          <w:b/>
        </w:rPr>
      </w:pPr>
    </w:p>
    <w:p w14:paraId="141BFE87"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41BFE88" w14:textId="77777777" w:rsidR="00B27061" w:rsidRPr="00914A5D" w:rsidRDefault="00B27061" w:rsidP="00914A5D">
      <w:pPr>
        <w:tabs>
          <w:tab w:val="left" w:pos="1080"/>
        </w:tabs>
        <w:ind w:left="1080" w:hanging="360"/>
        <w:rPr>
          <w:rFonts w:ascii="Times New Roman" w:hAnsi="Times New Roman"/>
          <w:b/>
        </w:rPr>
      </w:pPr>
    </w:p>
    <w:p w14:paraId="141BFE8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41BFE8A" w14:textId="77777777" w:rsidR="00B27061" w:rsidRPr="00914A5D" w:rsidRDefault="00B27061" w:rsidP="00914A5D">
      <w:pPr>
        <w:tabs>
          <w:tab w:val="left" w:pos="1080"/>
        </w:tabs>
        <w:ind w:left="1080" w:hanging="360"/>
        <w:rPr>
          <w:rFonts w:ascii="Times New Roman" w:hAnsi="Times New Roman"/>
          <w:b/>
        </w:rPr>
      </w:pPr>
    </w:p>
    <w:p w14:paraId="141BFE8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41BFE8C" w14:textId="77777777" w:rsidR="001A595D" w:rsidRDefault="001A595D" w:rsidP="00914A5D">
      <w:pPr>
        <w:tabs>
          <w:tab w:val="left" w:pos="-1440"/>
        </w:tabs>
        <w:ind w:left="1440" w:hanging="720"/>
        <w:rPr>
          <w:rFonts w:ascii="Times New Roman" w:hAnsi="Times New Roman"/>
        </w:rPr>
      </w:pPr>
    </w:p>
    <w:p w14:paraId="141BFE8F" w14:textId="01BAD62F" w:rsidR="003532DF" w:rsidRDefault="003532DF" w:rsidP="003532DF">
      <w:pPr>
        <w:tabs>
          <w:tab w:val="left" w:pos="-1440"/>
        </w:tabs>
        <w:ind w:left="810"/>
        <w:rPr>
          <w:rFonts w:ascii="Times New Roman" w:hAnsi="Times New Roman"/>
        </w:rPr>
      </w:pPr>
      <w:r w:rsidRPr="007A05AE">
        <w:rPr>
          <w:rFonts w:ascii="Times New Roman" w:hAnsi="Times New Roman"/>
        </w:rPr>
        <w:t>There are no capital</w:t>
      </w:r>
      <w:r w:rsidR="00A8584C">
        <w:rPr>
          <w:rFonts w:ascii="Times New Roman" w:hAnsi="Times New Roman"/>
        </w:rPr>
        <w:t xml:space="preserve">, </w:t>
      </w:r>
      <w:r w:rsidRPr="007A05AE">
        <w:rPr>
          <w:rFonts w:ascii="Times New Roman" w:hAnsi="Times New Roman"/>
        </w:rPr>
        <w:t>start-up</w:t>
      </w:r>
      <w:r w:rsidR="00A8584C">
        <w:rPr>
          <w:rFonts w:ascii="Times New Roman" w:hAnsi="Times New Roman"/>
        </w:rPr>
        <w:t xml:space="preserve">, </w:t>
      </w:r>
      <w:r w:rsidRPr="007A05AE">
        <w:rPr>
          <w:rFonts w:ascii="Times New Roman" w:hAnsi="Times New Roman"/>
        </w:rPr>
        <w:t>operational</w:t>
      </w:r>
      <w:r w:rsidR="00A8584C">
        <w:rPr>
          <w:rFonts w:ascii="Times New Roman" w:hAnsi="Times New Roman"/>
        </w:rPr>
        <w:t>,</w:t>
      </w:r>
      <w:r w:rsidRPr="007A05AE">
        <w:rPr>
          <w:rFonts w:ascii="Times New Roman" w:hAnsi="Times New Roman"/>
        </w:rPr>
        <w:t xml:space="preserve"> or maintenance costs associated with this collection.</w:t>
      </w:r>
    </w:p>
    <w:p w14:paraId="141BFE90" w14:textId="77777777" w:rsidR="00B27061" w:rsidRPr="00AF45F2" w:rsidRDefault="00B27061" w:rsidP="00914A5D">
      <w:pPr>
        <w:ind w:left="1440" w:hanging="720"/>
        <w:rPr>
          <w:rFonts w:ascii="Times New Roman" w:hAnsi="Times New Roman"/>
        </w:rPr>
      </w:pPr>
    </w:p>
    <w:p w14:paraId="141BFE91"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41BFE92" w14:textId="77777777" w:rsidR="001A595D" w:rsidRPr="005B6129" w:rsidRDefault="001A595D" w:rsidP="00914A5D">
      <w:pPr>
        <w:tabs>
          <w:tab w:val="left" w:pos="-1440"/>
        </w:tabs>
        <w:ind w:left="720"/>
        <w:rPr>
          <w:rFonts w:ascii="Times New Roman" w:hAnsi="Times New Roman"/>
        </w:rPr>
      </w:pPr>
    </w:p>
    <w:p w14:paraId="141BFE93" w14:textId="77777777" w:rsidR="003532DF" w:rsidRPr="00A8584C" w:rsidRDefault="003532DF" w:rsidP="003532DF">
      <w:pPr>
        <w:keepNext/>
        <w:widowControl/>
        <w:autoSpaceDE/>
        <w:autoSpaceDN/>
        <w:adjustRightInd/>
        <w:ind w:left="720"/>
        <w:jc w:val="both"/>
        <w:rPr>
          <w:rFonts w:ascii="Times New Roman" w:hAnsi="Times New Roman"/>
          <w:color w:val="000000"/>
          <w:u w:val="single"/>
        </w:rPr>
      </w:pPr>
      <w:r w:rsidRPr="00A8584C">
        <w:rPr>
          <w:rFonts w:ascii="Times New Roman" w:hAnsi="Times New Roman"/>
          <w:b/>
          <w:color w:val="000000"/>
          <w:u w:val="single"/>
        </w:rPr>
        <w:t>Annualized Cost Analysis</w:t>
      </w:r>
      <w:r w:rsidRPr="00A8584C">
        <w:rPr>
          <w:rFonts w:ascii="Times New Roman" w:hAnsi="Times New Roman"/>
          <w:color w:val="000000"/>
          <w:u w:val="single"/>
        </w:rPr>
        <w:t xml:space="preserve">: </w:t>
      </w:r>
    </w:p>
    <w:p w14:paraId="141BFE94" w14:textId="757CC9DB" w:rsidR="003532DF" w:rsidRPr="00057A53" w:rsidRDefault="003532DF" w:rsidP="00A8584C">
      <w:pPr>
        <w:pStyle w:val="ListParagraph"/>
        <w:keepNext/>
        <w:widowControl/>
        <w:numPr>
          <w:ilvl w:val="0"/>
          <w:numId w:val="10"/>
        </w:numPr>
        <w:autoSpaceDE/>
        <w:autoSpaceDN/>
        <w:adjustRightInd/>
        <w:jc w:val="both"/>
        <w:rPr>
          <w:rFonts w:ascii="Times New Roman" w:hAnsi="Times New Roman"/>
          <w:color w:val="000000"/>
        </w:rPr>
      </w:pPr>
      <w:r w:rsidRPr="00A8584C">
        <w:rPr>
          <w:rFonts w:ascii="Times New Roman" w:hAnsi="Times New Roman"/>
          <w:color w:val="000000"/>
        </w:rPr>
        <w:t>Printing Cost</w:t>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t xml:space="preserve">$     </w:t>
      </w:r>
      <w:r w:rsidR="00057A53">
        <w:rPr>
          <w:rFonts w:ascii="Times New Roman" w:hAnsi="Times New Roman"/>
          <w:color w:val="000000"/>
        </w:rPr>
        <w:t xml:space="preserve"> </w:t>
      </w:r>
      <w:r w:rsidR="002E73BB">
        <w:rPr>
          <w:rFonts w:ascii="Times New Roman" w:hAnsi="Times New Roman"/>
          <w:color w:val="000000"/>
        </w:rPr>
        <w:t xml:space="preserve">    </w:t>
      </w:r>
      <w:r w:rsidRPr="00A8584C">
        <w:rPr>
          <w:rFonts w:ascii="Times New Roman" w:hAnsi="Times New Roman"/>
          <w:color w:val="000000"/>
        </w:rPr>
        <w:t>1</w:t>
      </w:r>
      <w:r w:rsidR="00057A53">
        <w:rPr>
          <w:rFonts w:ascii="Times New Roman" w:hAnsi="Times New Roman"/>
          <w:color w:val="000000"/>
        </w:rPr>
        <w:t>,020</w:t>
      </w:r>
      <w:r w:rsidRPr="00A8584C">
        <w:rPr>
          <w:rFonts w:ascii="Times New Roman" w:hAnsi="Times New Roman"/>
          <w:color w:val="000000"/>
        </w:rPr>
        <w:t xml:space="preserve"> </w:t>
      </w:r>
    </w:p>
    <w:p w14:paraId="141BFE95" w14:textId="55A219DA" w:rsidR="003532DF" w:rsidRPr="00057A53" w:rsidRDefault="003532DF" w:rsidP="00A8584C">
      <w:pPr>
        <w:pStyle w:val="ListParagraph"/>
        <w:keepNext/>
        <w:widowControl/>
        <w:numPr>
          <w:ilvl w:val="0"/>
          <w:numId w:val="10"/>
        </w:numPr>
        <w:autoSpaceDE/>
        <w:autoSpaceDN/>
        <w:adjustRightInd/>
        <w:jc w:val="both"/>
        <w:rPr>
          <w:rFonts w:ascii="Times New Roman" w:hAnsi="Times New Roman"/>
          <w:color w:val="000000"/>
        </w:rPr>
      </w:pPr>
      <w:r w:rsidRPr="00057A53">
        <w:rPr>
          <w:rFonts w:ascii="Times New Roman" w:hAnsi="Times New Roman"/>
          <w:color w:val="000000"/>
        </w:rPr>
        <w:t>Collecting and Processing</w:t>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t xml:space="preserve">$ </w:t>
      </w:r>
      <w:r w:rsidR="00057A53">
        <w:rPr>
          <w:rFonts w:ascii="Times New Roman" w:hAnsi="Times New Roman"/>
        </w:rPr>
        <w:t>41,101,617</w:t>
      </w:r>
    </w:p>
    <w:p w14:paraId="141BFE96" w14:textId="46C6A952" w:rsidR="003532DF" w:rsidRPr="00057A53" w:rsidRDefault="003532DF" w:rsidP="00A8584C">
      <w:pPr>
        <w:pStyle w:val="ListParagraph"/>
        <w:keepNext/>
        <w:widowControl/>
        <w:numPr>
          <w:ilvl w:val="0"/>
          <w:numId w:val="10"/>
        </w:numPr>
        <w:autoSpaceDE/>
        <w:autoSpaceDN/>
        <w:adjustRightInd/>
        <w:jc w:val="both"/>
        <w:rPr>
          <w:rFonts w:ascii="Times New Roman" w:hAnsi="Times New Roman"/>
          <w:color w:val="000000"/>
        </w:rPr>
      </w:pPr>
      <w:r w:rsidRPr="00057A53">
        <w:rPr>
          <w:rFonts w:ascii="Times New Roman" w:hAnsi="Times New Roman"/>
          <w:color w:val="000000"/>
        </w:rPr>
        <w:t>Total Annual Cost to the Government</w:t>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t xml:space="preserve">$ </w:t>
      </w:r>
      <w:r w:rsidR="00057A53">
        <w:rPr>
          <w:rFonts w:ascii="Times New Roman" w:hAnsi="Times New Roman"/>
          <w:b/>
          <w:color w:val="000000"/>
        </w:rPr>
        <w:t>41,102,637</w:t>
      </w:r>
    </w:p>
    <w:p w14:paraId="141BFE97" w14:textId="77777777" w:rsidR="003532DF" w:rsidRPr="00440ED6" w:rsidRDefault="003532DF" w:rsidP="003532DF">
      <w:pPr>
        <w:keepNext/>
        <w:widowControl/>
        <w:autoSpaceDE/>
        <w:autoSpaceDN/>
        <w:adjustRightInd/>
        <w:ind w:left="720" w:firstLine="720"/>
        <w:jc w:val="both"/>
        <w:rPr>
          <w:rFonts w:ascii="Times New Roman" w:hAnsi="Times New Roman"/>
          <w:color w:val="000000"/>
        </w:rPr>
      </w:pPr>
    </w:p>
    <w:p w14:paraId="141BFE98" w14:textId="77777777" w:rsidR="003532DF" w:rsidRDefault="003532DF" w:rsidP="003532DF">
      <w:pPr>
        <w:keepNext/>
        <w:widowControl/>
        <w:autoSpaceDE/>
        <w:autoSpaceDN/>
        <w:adjustRightInd/>
        <w:ind w:left="720"/>
        <w:jc w:val="both"/>
        <w:outlineLvl w:val="2"/>
        <w:rPr>
          <w:rFonts w:ascii="Times New Roman" w:hAnsi="Times New Roman"/>
          <w:b/>
          <w:color w:val="000000"/>
        </w:rPr>
      </w:pPr>
      <w:r w:rsidRPr="00440ED6">
        <w:rPr>
          <w:rFonts w:ascii="Times New Roman" w:hAnsi="Times New Roman"/>
          <w:b/>
          <w:color w:val="000000"/>
        </w:rPr>
        <w:t xml:space="preserve">Government Cost </w:t>
      </w:r>
    </w:p>
    <w:p w14:paraId="141BFE99" w14:textId="77777777" w:rsidR="003532DF" w:rsidRPr="00440ED6" w:rsidRDefault="003532DF" w:rsidP="003532DF">
      <w:pPr>
        <w:keepNext/>
        <w:widowControl/>
        <w:autoSpaceDE/>
        <w:autoSpaceDN/>
        <w:adjustRightInd/>
        <w:ind w:left="720" w:firstLine="720"/>
        <w:jc w:val="both"/>
        <w:outlineLvl w:val="2"/>
        <w:rPr>
          <w:rFonts w:ascii="Times New Roman" w:hAnsi="Times New Roman"/>
          <w:b/>
          <w:color w:val="000000"/>
        </w:rPr>
      </w:pPr>
    </w:p>
    <w:p w14:paraId="141BFE9A" w14:textId="62A02F23" w:rsidR="006C79B6" w:rsidRDefault="003532DF" w:rsidP="003532DF">
      <w:pPr>
        <w:tabs>
          <w:tab w:val="left" w:pos="-1440"/>
        </w:tabs>
        <w:ind w:left="720"/>
        <w:rPr>
          <w:rFonts w:ascii="Times New Roman" w:hAnsi="Times New Roman"/>
          <w:color w:val="000000"/>
        </w:rPr>
      </w:pPr>
      <w:r w:rsidRPr="00440ED6">
        <w:rPr>
          <w:rFonts w:ascii="Times New Roman" w:hAnsi="Times New Roman"/>
          <w:b/>
          <w:color w:val="000000"/>
        </w:rPr>
        <w:t>The estimated cost to the Government is $</w:t>
      </w:r>
      <w:r w:rsidR="00057A53">
        <w:rPr>
          <w:rFonts w:ascii="Times New Roman" w:hAnsi="Times New Roman"/>
          <w:b/>
          <w:color w:val="000000"/>
        </w:rPr>
        <w:t>41,102,637</w:t>
      </w:r>
      <w:r w:rsidRPr="00440ED6">
        <w:rPr>
          <w:rFonts w:ascii="Times New Roman" w:hAnsi="Times New Roman"/>
          <w:b/>
          <w:color w:val="000000"/>
        </w:rPr>
        <w:t xml:space="preserve">. </w:t>
      </w:r>
      <w:r w:rsidRPr="00440ED6">
        <w:rPr>
          <w:rFonts w:ascii="Times New Roman" w:hAnsi="Times New Roman"/>
          <w:color w:val="000000"/>
        </w:rPr>
        <w:t xml:space="preserve"> </w:t>
      </w:r>
      <w:r w:rsidR="0046301E" w:rsidRPr="00057A53">
        <w:rPr>
          <w:rFonts w:ascii="Times New Roman" w:hAnsi="Times New Roman"/>
        </w:rPr>
        <w:t>The estimated cost to the Government is calculated by multiplying the estimated number of respondents (</w:t>
      </w:r>
      <w:r w:rsidR="0046301E" w:rsidRPr="004507EF">
        <w:rPr>
          <w:rFonts w:ascii="Times New Roman" w:hAnsi="Times New Roman"/>
          <w:bCs/>
        </w:rPr>
        <w:t>3,085,707</w:t>
      </w:r>
      <w:r w:rsidR="0046301E" w:rsidRPr="00057A53">
        <w:rPr>
          <w:rFonts w:ascii="Times New Roman" w:hAnsi="Times New Roman"/>
        </w:rPr>
        <w:t xml:space="preserve">) x </w:t>
      </w:r>
      <w:r w:rsidR="0046301E">
        <w:rPr>
          <w:rFonts w:ascii="Times New Roman" w:hAnsi="Times New Roman"/>
        </w:rPr>
        <w:t>0.333</w:t>
      </w:r>
      <w:r w:rsidR="0046301E" w:rsidRPr="00057A53">
        <w:rPr>
          <w:rFonts w:ascii="Times New Roman" w:hAnsi="Times New Roman"/>
        </w:rPr>
        <w:t xml:space="preserve"> hour</w:t>
      </w:r>
      <w:r w:rsidR="0046301E">
        <w:rPr>
          <w:rFonts w:ascii="Times New Roman" w:hAnsi="Times New Roman"/>
        </w:rPr>
        <w:t>s</w:t>
      </w:r>
      <w:r w:rsidR="0046301E" w:rsidRPr="00057A53">
        <w:rPr>
          <w:rFonts w:ascii="Times New Roman" w:hAnsi="Times New Roman"/>
        </w:rPr>
        <w:t xml:space="preserve"> (USCIS time required to collect and process information) x $40 (suggested average hourly rate for clerical, officer, and supervisory time with benefits), which equals $</w:t>
      </w:r>
      <w:r w:rsidR="0046301E">
        <w:rPr>
          <w:rFonts w:ascii="Times New Roman" w:hAnsi="Times New Roman"/>
        </w:rPr>
        <w:t>41,101,617</w:t>
      </w:r>
      <w:r w:rsidR="0046301E" w:rsidRPr="00057A53">
        <w:rPr>
          <w:rFonts w:ascii="Times New Roman" w:hAnsi="Times New Roman"/>
        </w:rPr>
        <w:t>.</w:t>
      </w:r>
      <w:r w:rsidR="0046301E">
        <w:rPr>
          <w:rFonts w:ascii="Times New Roman" w:hAnsi="Times New Roman"/>
        </w:rPr>
        <w:t xml:space="preserve"> </w:t>
      </w:r>
      <w:r w:rsidR="007143EE">
        <w:rPr>
          <w:rFonts w:ascii="Times New Roman" w:hAnsi="Times New Roman"/>
          <w:color w:val="000000"/>
        </w:rPr>
        <w:t>T</w:t>
      </w:r>
      <w:r w:rsidRPr="00440ED6">
        <w:rPr>
          <w:rFonts w:ascii="Times New Roman" w:hAnsi="Times New Roman"/>
          <w:color w:val="000000"/>
        </w:rPr>
        <w:t>his figure</w:t>
      </w:r>
      <w:r w:rsidR="007143EE">
        <w:rPr>
          <w:rFonts w:ascii="Times New Roman" w:hAnsi="Times New Roman"/>
          <w:color w:val="000000"/>
        </w:rPr>
        <w:t xml:space="preserve"> also</w:t>
      </w:r>
      <w:r w:rsidRPr="00440ED6">
        <w:rPr>
          <w:rFonts w:ascii="Times New Roman" w:hAnsi="Times New Roman"/>
          <w:color w:val="000000"/>
        </w:rPr>
        <w:t xml:space="preserve"> includes the estimated overhead cost</w:t>
      </w:r>
      <w:r w:rsidRPr="00440ED6">
        <w:rPr>
          <w:rFonts w:ascii="Times New Roman" w:hAnsi="Times New Roman"/>
          <w:b/>
          <w:bCs/>
          <w:color w:val="000000"/>
        </w:rPr>
        <w:t xml:space="preserve"> </w:t>
      </w:r>
      <w:r w:rsidRPr="00440ED6">
        <w:rPr>
          <w:rFonts w:ascii="Times New Roman" w:hAnsi="Times New Roman"/>
          <w:color w:val="000000"/>
        </w:rPr>
        <w:t>for printing, stocking, and distributing the form which is $</w:t>
      </w:r>
      <w:r w:rsidR="0046301E">
        <w:rPr>
          <w:rFonts w:ascii="Times New Roman" w:hAnsi="Times New Roman"/>
          <w:color w:val="000000"/>
        </w:rPr>
        <w:t>1,020</w:t>
      </w:r>
      <w:r w:rsidRPr="00440ED6">
        <w:rPr>
          <w:rFonts w:ascii="Times New Roman" w:hAnsi="Times New Roman"/>
          <w:color w:val="000000"/>
        </w:rPr>
        <w:t>.</w:t>
      </w:r>
    </w:p>
    <w:p w14:paraId="047F52D8" w14:textId="77777777" w:rsidR="00057A53" w:rsidRDefault="00057A53" w:rsidP="003532DF">
      <w:pPr>
        <w:tabs>
          <w:tab w:val="left" w:pos="-1440"/>
        </w:tabs>
        <w:ind w:left="720"/>
        <w:rPr>
          <w:rFonts w:ascii="Times New Roman" w:hAnsi="Times New Roman"/>
          <w:color w:val="000000"/>
        </w:rPr>
      </w:pPr>
    </w:p>
    <w:p w14:paraId="141BFE9B" w14:textId="77777777" w:rsidR="003532DF" w:rsidRPr="00914A5D" w:rsidRDefault="003532DF" w:rsidP="003532DF">
      <w:pPr>
        <w:tabs>
          <w:tab w:val="left" w:pos="-1440"/>
        </w:tabs>
        <w:ind w:left="720"/>
        <w:rPr>
          <w:rFonts w:ascii="Times New Roman" w:hAnsi="Times New Roman"/>
        </w:rPr>
      </w:pPr>
    </w:p>
    <w:p w14:paraId="141BFE9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1BFE9D" w14:textId="77777777" w:rsidR="001A595D" w:rsidRDefault="001A595D" w:rsidP="00914A5D">
      <w:pPr>
        <w:tabs>
          <w:tab w:val="left" w:pos="-1440"/>
        </w:tabs>
        <w:ind w:left="720"/>
        <w:rPr>
          <w:rFonts w:ascii="Times New Roman" w:hAnsi="Times New Roman"/>
        </w:rPr>
      </w:pPr>
    </w:p>
    <w:p w14:paraId="65E35353" w14:textId="25DED155" w:rsidR="00CB1294" w:rsidRPr="00914A5D" w:rsidRDefault="00CB1294"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141BFEA5" w14:textId="02D6F00E"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41BFE9E" w14:textId="65DDF63A"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41BFE9F" w14:textId="0CBE5224"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41BFEA0" w14:textId="54035ED3"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A1" w14:textId="2939186A"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A2" w14:textId="1FFC45AF"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A3" w14:textId="1B8E4EE8"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A4" w14:textId="6EB07720"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41BFEAD" w14:textId="53B6B1A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FD51232" w14:textId="77777777" w:rsidR="0046301E" w:rsidRDefault="0046301E" w:rsidP="008A4764">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 xml:space="preserve">Notice of Entry of Appearance as Attorney or Accredited Representative </w:t>
            </w:r>
          </w:p>
          <w:p w14:paraId="141BFEA6" w14:textId="7C27BA70" w:rsidR="008A4764" w:rsidRPr="0046301E" w:rsidRDefault="0046301E" w:rsidP="008A4764">
            <w:pPr>
              <w:widowControl/>
              <w:autoSpaceDE/>
              <w:autoSpaceDN/>
              <w:adjustRightInd/>
              <w:jc w:val="center"/>
              <w:rPr>
                <w:rFonts w:ascii="Times New Roman" w:hAnsi="Times New Roman"/>
                <w:color w:val="000000"/>
              </w:rPr>
            </w:pPr>
            <w:r w:rsidRPr="0046301E">
              <w:rPr>
                <w:rFonts w:ascii="Times New Roman" w:hAnsi="Times New Roman"/>
                <w:color w:val="000000"/>
                <w:sz w:val="18"/>
                <w:szCs w:val="18"/>
                <w:shd w:val="clear" w:color="auto" w:fill="FFFFFF"/>
              </w:rPr>
              <w:t>(Form G-28)</w:t>
            </w:r>
          </w:p>
        </w:tc>
        <w:tc>
          <w:tcPr>
            <w:tcW w:w="1310" w:type="dxa"/>
            <w:tcBorders>
              <w:top w:val="nil"/>
              <w:left w:val="nil"/>
              <w:bottom w:val="single" w:sz="8" w:space="0" w:color="auto"/>
              <w:right w:val="single" w:sz="8" w:space="0" w:color="auto"/>
            </w:tcBorders>
            <w:shd w:val="clear" w:color="auto" w:fill="auto"/>
            <w:vAlign w:val="center"/>
            <w:hideMark/>
          </w:tcPr>
          <w:p w14:paraId="141BFEA7" w14:textId="761940FB"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A8" w14:textId="1D62E64D"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A9" w14:textId="40C17AA9"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AA" w14:textId="3C36D04C" w:rsidR="008A4764" w:rsidRPr="00920D27" w:rsidRDefault="0046301E" w:rsidP="00FD21A4">
            <w:pPr>
              <w:widowControl/>
              <w:autoSpaceDE/>
              <w:autoSpaceDN/>
              <w:adjustRightInd/>
              <w:jc w:val="center"/>
              <w:rPr>
                <w:rFonts w:ascii="Times New Roman" w:hAnsi="Times New Roman"/>
                <w:color w:val="000000"/>
              </w:rPr>
            </w:pPr>
            <w:r w:rsidRPr="0046301E">
              <w:rPr>
                <w:rFonts w:ascii="Times New Roman" w:hAnsi="Times New Roman"/>
                <w:color w:val="000000"/>
              </w:rPr>
              <w:t>2,314,657</w:t>
            </w:r>
          </w:p>
        </w:tc>
        <w:tc>
          <w:tcPr>
            <w:tcW w:w="1430" w:type="dxa"/>
            <w:tcBorders>
              <w:top w:val="nil"/>
              <w:left w:val="nil"/>
              <w:bottom w:val="single" w:sz="8" w:space="0" w:color="auto"/>
              <w:right w:val="single" w:sz="8" w:space="0" w:color="auto"/>
            </w:tcBorders>
            <w:shd w:val="clear" w:color="auto" w:fill="auto"/>
            <w:vAlign w:val="center"/>
            <w:hideMark/>
          </w:tcPr>
          <w:p w14:paraId="141BFEAB" w14:textId="55808AC8" w:rsidR="008A4764" w:rsidRPr="00920D27"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41BFEAC" w14:textId="3F58FB8A" w:rsidR="008A4764" w:rsidRPr="00920D27" w:rsidRDefault="008A4764" w:rsidP="00FD21A4">
            <w:pPr>
              <w:widowControl/>
              <w:autoSpaceDE/>
              <w:autoSpaceDN/>
              <w:adjustRightInd/>
              <w:jc w:val="center"/>
              <w:rPr>
                <w:rFonts w:ascii="Times New Roman" w:hAnsi="Times New Roman"/>
                <w:color w:val="000000"/>
              </w:rPr>
            </w:pPr>
          </w:p>
        </w:tc>
      </w:tr>
      <w:tr w:rsidR="008A4764" w:rsidRPr="00BE4823" w14:paraId="141BFEB5" w14:textId="40233360"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9152E07" w14:textId="77777777" w:rsidR="0046301E" w:rsidRPr="0046301E" w:rsidRDefault="0046301E" w:rsidP="0046301E">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or Accredited Representative</w:t>
            </w:r>
          </w:p>
          <w:p w14:paraId="141BFEAE" w14:textId="44E358C9" w:rsidR="008A4764" w:rsidRPr="0046301E" w:rsidRDefault="0046301E" w:rsidP="0046301E">
            <w:pPr>
              <w:widowControl/>
              <w:autoSpaceDE/>
              <w:autoSpaceDN/>
              <w:adjustRightInd/>
              <w:jc w:val="center"/>
              <w:rPr>
                <w:rFonts w:ascii="Times New Roman" w:hAnsi="Times New Roman"/>
                <w:bCs/>
                <w:color w:val="000000"/>
              </w:rPr>
            </w:pPr>
            <w:r w:rsidRPr="0046301E">
              <w:rPr>
                <w:rFonts w:ascii="Times New Roman" w:hAnsi="Times New Roman"/>
                <w:color w:val="000000"/>
                <w:sz w:val="18"/>
                <w:szCs w:val="18"/>
                <w:shd w:val="clear" w:color="auto" w:fill="FFFFFF"/>
              </w:rPr>
              <w:t>(G-28 online filing)</w:t>
            </w:r>
          </w:p>
        </w:tc>
        <w:tc>
          <w:tcPr>
            <w:tcW w:w="1310" w:type="dxa"/>
            <w:tcBorders>
              <w:top w:val="nil"/>
              <w:left w:val="nil"/>
              <w:bottom w:val="single" w:sz="8" w:space="0" w:color="auto"/>
              <w:right w:val="single" w:sz="8" w:space="0" w:color="auto"/>
            </w:tcBorders>
            <w:shd w:val="clear" w:color="auto" w:fill="auto"/>
            <w:vAlign w:val="center"/>
          </w:tcPr>
          <w:p w14:paraId="141BFEAF" w14:textId="409FAD24"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41BFEB0" w14:textId="48C21811"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1BFEB1" w14:textId="592223C8"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41BFEB2" w14:textId="73658F91" w:rsidR="008A4764" w:rsidRPr="00BE4823" w:rsidRDefault="0046301E" w:rsidP="00FD21A4">
            <w:pPr>
              <w:widowControl/>
              <w:autoSpaceDE/>
              <w:autoSpaceDN/>
              <w:adjustRightInd/>
              <w:jc w:val="center"/>
              <w:rPr>
                <w:rFonts w:ascii="Times New Roman" w:hAnsi="Times New Roman"/>
                <w:bCs/>
                <w:color w:val="000000"/>
              </w:rPr>
            </w:pPr>
            <w:r w:rsidRPr="0046301E">
              <w:rPr>
                <w:rFonts w:ascii="Times New Roman" w:hAnsi="Times New Roman"/>
                <w:bCs/>
                <w:color w:val="000000"/>
              </w:rPr>
              <w:t>188,061</w:t>
            </w:r>
          </w:p>
        </w:tc>
        <w:tc>
          <w:tcPr>
            <w:tcW w:w="1430" w:type="dxa"/>
            <w:tcBorders>
              <w:top w:val="nil"/>
              <w:left w:val="nil"/>
              <w:bottom w:val="single" w:sz="8" w:space="0" w:color="auto"/>
              <w:right w:val="single" w:sz="8" w:space="0" w:color="auto"/>
            </w:tcBorders>
            <w:shd w:val="clear" w:color="auto" w:fill="auto"/>
            <w:vAlign w:val="center"/>
          </w:tcPr>
          <w:p w14:paraId="141BFEB3" w14:textId="25F0EB99"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1BFEB4" w14:textId="268B114B" w:rsidR="008A4764" w:rsidRPr="00BE4823" w:rsidRDefault="008A4764" w:rsidP="00FD21A4">
            <w:pPr>
              <w:widowControl/>
              <w:autoSpaceDE/>
              <w:autoSpaceDN/>
              <w:adjustRightInd/>
              <w:jc w:val="center"/>
              <w:rPr>
                <w:rFonts w:ascii="Times New Roman" w:hAnsi="Times New Roman"/>
                <w:bCs/>
                <w:color w:val="000000"/>
              </w:rPr>
            </w:pPr>
          </w:p>
        </w:tc>
      </w:tr>
      <w:tr w:rsidR="0046301E" w:rsidRPr="00BE4823" w14:paraId="2865936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09F106" w14:textId="77777777" w:rsidR="0046301E" w:rsidRDefault="0046301E" w:rsidP="00FD21A4">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In matters Outside the Geographical Confines of the United States</w:t>
            </w:r>
          </w:p>
          <w:p w14:paraId="18DA48D7" w14:textId="74703603" w:rsidR="0046301E" w:rsidRPr="0046301E" w:rsidRDefault="0046301E" w:rsidP="00FD21A4">
            <w:pPr>
              <w:widowControl/>
              <w:autoSpaceDE/>
              <w:autoSpaceDN/>
              <w:adjustRightInd/>
              <w:jc w:val="center"/>
              <w:rPr>
                <w:rFonts w:ascii="Times New Roman" w:hAnsi="Times New Roman"/>
                <w:bCs/>
                <w:color w:val="000000"/>
              </w:rPr>
            </w:pPr>
            <w:r w:rsidRPr="0046301E">
              <w:rPr>
                <w:rFonts w:ascii="Times New Roman" w:hAnsi="Times New Roman"/>
                <w:color w:val="000000"/>
                <w:sz w:val="18"/>
                <w:szCs w:val="18"/>
                <w:shd w:val="clear" w:color="auto" w:fill="FFFFFF"/>
              </w:rPr>
              <w:t xml:space="preserve"> (Form G-28I)</w:t>
            </w:r>
          </w:p>
        </w:tc>
        <w:tc>
          <w:tcPr>
            <w:tcW w:w="1310" w:type="dxa"/>
            <w:tcBorders>
              <w:top w:val="nil"/>
              <w:left w:val="nil"/>
              <w:bottom w:val="single" w:sz="8" w:space="0" w:color="auto"/>
              <w:right w:val="single" w:sz="8" w:space="0" w:color="auto"/>
            </w:tcBorders>
            <w:shd w:val="clear" w:color="auto" w:fill="auto"/>
            <w:vAlign w:val="center"/>
          </w:tcPr>
          <w:p w14:paraId="09291C20" w14:textId="77777777" w:rsidR="0046301E" w:rsidRDefault="0046301E"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928BE10" w14:textId="77777777" w:rsidR="0046301E" w:rsidRDefault="0046301E"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B101565" w14:textId="77777777" w:rsidR="0046301E" w:rsidRDefault="0046301E"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11BCA0" w14:textId="1CED69A8" w:rsidR="0046301E" w:rsidRDefault="0046301E" w:rsidP="00FD21A4">
            <w:pPr>
              <w:widowControl/>
              <w:autoSpaceDE/>
              <w:autoSpaceDN/>
              <w:adjustRightInd/>
              <w:jc w:val="center"/>
              <w:rPr>
                <w:rFonts w:ascii="Times New Roman" w:hAnsi="Times New Roman"/>
                <w:bCs/>
                <w:color w:val="000000"/>
              </w:rPr>
            </w:pPr>
            <w:r w:rsidRPr="0046301E">
              <w:rPr>
                <w:rFonts w:ascii="Times New Roman" w:hAnsi="Times New Roman"/>
                <w:bCs/>
                <w:color w:val="000000"/>
              </w:rPr>
              <w:t>17,540</w:t>
            </w:r>
          </w:p>
        </w:tc>
        <w:tc>
          <w:tcPr>
            <w:tcW w:w="1430" w:type="dxa"/>
            <w:tcBorders>
              <w:top w:val="nil"/>
              <w:left w:val="nil"/>
              <w:bottom w:val="single" w:sz="8" w:space="0" w:color="auto"/>
              <w:right w:val="single" w:sz="8" w:space="0" w:color="auto"/>
            </w:tcBorders>
            <w:shd w:val="clear" w:color="auto" w:fill="auto"/>
            <w:vAlign w:val="center"/>
          </w:tcPr>
          <w:p w14:paraId="4A7E2668" w14:textId="77777777" w:rsidR="0046301E" w:rsidRDefault="0046301E"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4944D47" w14:textId="77777777" w:rsidR="0046301E" w:rsidRDefault="0046301E" w:rsidP="00FD21A4">
            <w:pPr>
              <w:widowControl/>
              <w:autoSpaceDE/>
              <w:autoSpaceDN/>
              <w:adjustRightInd/>
              <w:jc w:val="center"/>
              <w:rPr>
                <w:rFonts w:ascii="Times New Roman" w:hAnsi="Times New Roman"/>
                <w:bCs/>
                <w:color w:val="000000"/>
              </w:rPr>
            </w:pPr>
          </w:p>
        </w:tc>
      </w:tr>
      <w:tr w:rsidR="008A4764" w:rsidRPr="00920D27" w14:paraId="141BFEBD" w14:textId="069C854E"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41BFEB6" w14:textId="65DD028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41BFEB7" w14:textId="05282360"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B8" w14:textId="46F12BF3"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B9" w14:textId="226AB91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BA" w14:textId="33910375" w:rsidR="008A4764" w:rsidRPr="00920D27" w:rsidRDefault="00C40627" w:rsidP="00FD21A4">
            <w:pPr>
              <w:widowControl/>
              <w:autoSpaceDE/>
              <w:autoSpaceDN/>
              <w:adjustRightInd/>
              <w:jc w:val="center"/>
              <w:rPr>
                <w:rFonts w:ascii="Times New Roman" w:hAnsi="Times New Roman"/>
                <w:b/>
                <w:bCs/>
                <w:color w:val="000000"/>
              </w:rPr>
            </w:pPr>
            <w:r>
              <w:rPr>
                <w:rFonts w:ascii="Times New Roman" w:hAnsi="Times New Roman"/>
                <w:b/>
                <w:bCs/>
                <w:color w:val="000000"/>
              </w:rPr>
              <w:t>2,520,258</w:t>
            </w:r>
          </w:p>
        </w:tc>
        <w:tc>
          <w:tcPr>
            <w:tcW w:w="1430" w:type="dxa"/>
            <w:tcBorders>
              <w:top w:val="nil"/>
              <w:left w:val="nil"/>
              <w:bottom w:val="single" w:sz="8" w:space="0" w:color="auto"/>
              <w:right w:val="single" w:sz="8" w:space="0" w:color="auto"/>
            </w:tcBorders>
            <w:shd w:val="clear" w:color="auto" w:fill="auto"/>
            <w:vAlign w:val="center"/>
            <w:hideMark/>
          </w:tcPr>
          <w:p w14:paraId="141BFEBB" w14:textId="2CA931E6" w:rsidR="008A4764" w:rsidRPr="00920D27" w:rsidRDefault="008A4764"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41BFEBC" w14:textId="71EC0584" w:rsidR="008A4764" w:rsidRPr="00920D27" w:rsidRDefault="008A4764" w:rsidP="00FD21A4">
            <w:pPr>
              <w:widowControl/>
              <w:autoSpaceDE/>
              <w:autoSpaceDN/>
              <w:adjustRightInd/>
              <w:jc w:val="center"/>
              <w:rPr>
                <w:rFonts w:ascii="Times New Roman" w:hAnsi="Times New Roman"/>
                <w:b/>
                <w:bCs/>
                <w:color w:val="000000"/>
              </w:rPr>
            </w:pPr>
          </w:p>
        </w:tc>
      </w:tr>
    </w:tbl>
    <w:p w14:paraId="141BFEBE" w14:textId="3DB2A7A0" w:rsidR="008A4764" w:rsidRDefault="008A4764" w:rsidP="00914A5D">
      <w:pPr>
        <w:tabs>
          <w:tab w:val="left" w:pos="-1440"/>
        </w:tabs>
        <w:ind w:left="720"/>
        <w:rPr>
          <w:rFonts w:ascii="Times New Roman" w:hAnsi="Times New Roman"/>
          <w:color w:val="FF0000"/>
        </w:rPr>
      </w:pPr>
    </w:p>
    <w:p w14:paraId="141BFEBF" w14:textId="09D57800" w:rsidR="008A4764" w:rsidRDefault="008A4764" w:rsidP="00914A5D">
      <w:pPr>
        <w:tabs>
          <w:tab w:val="left" w:pos="-1440"/>
        </w:tabs>
        <w:ind w:left="720"/>
        <w:rPr>
          <w:rFonts w:ascii="Times New Roman" w:hAnsi="Times New Roman"/>
          <w:color w:val="FF0000"/>
        </w:rPr>
      </w:pPr>
    </w:p>
    <w:p w14:paraId="141BFEC0" w14:textId="0713049E" w:rsidR="001A595D" w:rsidRPr="002E73BB" w:rsidRDefault="0046301E" w:rsidP="00914A5D">
      <w:pPr>
        <w:tabs>
          <w:tab w:val="left" w:pos="-1440"/>
        </w:tabs>
        <w:ind w:left="720"/>
        <w:rPr>
          <w:rFonts w:ascii="Times New Roman" w:hAnsi="Times New Roman"/>
        </w:rPr>
      </w:pPr>
      <w:r w:rsidRPr="002E73BB">
        <w:rPr>
          <w:rFonts w:ascii="Times New Roman" w:hAnsi="Times New Roman"/>
        </w:rPr>
        <w:t xml:space="preserve">There has been </w:t>
      </w:r>
      <w:r w:rsidR="00E21EEA" w:rsidRPr="002E73BB">
        <w:rPr>
          <w:rFonts w:ascii="Times New Roman" w:hAnsi="Times New Roman"/>
        </w:rPr>
        <w:t xml:space="preserve">no change </w:t>
      </w:r>
      <w:r w:rsidRPr="002E73BB">
        <w:rPr>
          <w:rFonts w:ascii="Times New Roman" w:hAnsi="Times New Roman"/>
        </w:rPr>
        <w:t>in the estimated hour burden for this collection of information.</w:t>
      </w:r>
    </w:p>
    <w:p w14:paraId="7B030001" w14:textId="6D8C6B43" w:rsidR="00CB1294" w:rsidRDefault="00CB1294"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41BFEC9" w14:textId="3FF9C54B"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41BFEC2" w14:textId="5E138FA8"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41BFEC3" w14:textId="48917CB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41BFEC4" w14:textId="5C20EBB9"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C5" w14:textId="7A793F8D"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C6" w14:textId="17D261ED"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C7" w14:textId="0AD2439A"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C8" w14:textId="7D36F249"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6301E" w:rsidRPr="00920D27" w14:paraId="141BFED1" w14:textId="549E1BD0"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3AD96D" w14:textId="76FD596B" w:rsidR="0046301E" w:rsidRDefault="0046301E" w:rsidP="002871CB">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 xml:space="preserve">Notice of Entry of Appearance as Attorney or Accredited Representative </w:t>
            </w:r>
          </w:p>
          <w:p w14:paraId="141BFECA" w14:textId="71983385" w:rsidR="0046301E" w:rsidRPr="00920D27" w:rsidRDefault="0046301E" w:rsidP="00A56B2D">
            <w:pPr>
              <w:widowControl/>
              <w:autoSpaceDE/>
              <w:autoSpaceDN/>
              <w:adjustRightInd/>
              <w:jc w:val="center"/>
              <w:rPr>
                <w:rFonts w:ascii="Times New Roman" w:hAnsi="Times New Roman"/>
                <w:color w:val="000000"/>
              </w:rPr>
            </w:pPr>
            <w:r w:rsidRPr="0046301E">
              <w:rPr>
                <w:rFonts w:ascii="Times New Roman" w:hAnsi="Times New Roman"/>
                <w:color w:val="000000"/>
                <w:sz w:val="18"/>
                <w:szCs w:val="18"/>
                <w:shd w:val="clear" w:color="auto" w:fill="FFFFFF"/>
              </w:rPr>
              <w:t>(Form G-28)</w:t>
            </w:r>
          </w:p>
        </w:tc>
        <w:tc>
          <w:tcPr>
            <w:tcW w:w="1310" w:type="dxa"/>
            <w:tcBorders>
              <w:top w:val="nil"/>
              <w:left w:val="nil"/>
              <w:bottom w:val="single" w:sz="8" w:space="0" w:color="auto"/>
              <w:right w:val="single" w:sz="8" w:space="0" w:color="auto"/>
            </w:tcBorders>
            <w:shd w:val="clear" w:color="auto" w:fill="auto"/>
            <w:vAlign w:val="center"/>
            <w:hideMark/>
          </w:tcPr>
          <w:p w14:paraId="141BFECB" w14:textId="26038F2B" w:rsidR="0046301E" w:rsidRPr="00920D27" w:rsidRDefault="0046301E"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CC" w14:textId="2073329B" w:rsidR="0046301E" w:rsidRPr="00920D27" w:rsidRDefault="0046301E"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CD" w14:textId="4AED0FA7" w:rsidR="0046301E" w:rsidRPr="00920D27" w:rsidRDefault="0046301E"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CE" w14:textId="22857144" w:rsidR="0046301E" w:rsidRPr="00920D27" w:rsidRDefault="0046301E"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41BFECF" w14:textId="5908E620" w:rsidR="0046301E" w:rsidRPr="00920D27" w:rsidRDefault="0046301E"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41BFED0" w14:textId="60AF77D4" w:rsidR="0046301E" w:rsidRPr="00920D27" w:rsidRDefault="0046301E"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46301E" w:rsidRPr="00BE4823" w14:paraId="141BFED9" w14:textId="6FEF137A"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D59DEB0" w14:textId="15920094" w:rsidR="0046301E" w:rsidRPr="0046301E" w:rsidRDefault="0046301E" w:rsidP="002871CB">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or Accredited Representative</w:t>
            </w:r>
          </w:p>
          <w:p w14:paraId="141BFED2" w14:textId="7910D395" w:rsidR="0046301E" w:rsidRPr="00BE4823" w:rsidRDefault="0046301E" w:rsidP="00A56B2D">
            <w:pPr>
              <w:widowControl/>
              <w:autoSpaceDE/>
              <w:autoSpaceDN/>
              <w:adjustRightInd/>
              <w:jc w:val="center"/>
              <w:rPr>
                <w:rFonts w:ascii="Times New Roman" w:hAnsi="Times New Roman"/>
                <w:bCs/>
                <w:color w:val="000000"/>
              </w:rPr>
            </w:pPr>
            <w:r w:rsidRPr="0046301E">
              <w:rPr>
                <w:rFonts w:ascii="Times New Roman" w:hAnsi="Times New Roman"/>
                <w:color w:val="000000"/>
                <w:sz w:val="18"/>
                <w:szCs w:val="18"/>
                <w:shd w:val="clear" w:color="auto" w:fill="FFFFFF"/>
              </w:rPr>
              <w:t>(G-28 online filing)</w:t>
            </w:r>
          </w:p>
        </w:tc>
        <w:tc>
          <w:tcPr>
            <w:tcW w:w="1310" w:type="dxa"/>
            <w:tcBorders>
              <w:top w:val="nil"/>
              <w:left w:val="nil"/>
              <w:bottom w:val="single" w:sz="8" w:space="0" w:color="auto"/>
              <w:right w:val="single" w:sz="8" w:space="0" w:color="auto"/>
            </w:tcBorders>
            <w:shd w:val="clear" w:color="auto" w:fill="auto"/>
            <w:vAlign w:val="center"/>
          </w:tcPr>
          <w:p w14:paraId="141BFED3" w14:textId="6C9A5DE4" w:rsidR="0046301E" w:rsidRPr="00BE4823" w:rsidRDefault="0046301E"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41BFED4" w14:textId="4196C8F7" w:rsidR="0046301E" w:rsidRPr="00BE4823" w:rsidRDefault="0046301E"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1BFED5" w14:textId="07501F3F" w:rsidR="0046301E" w:rsidRPr="00BE4823" w:rsidRDefault="0046301E"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41BFED6" w14:textId="3EC65CE0"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141BFED7" w14:textId="5AE5C887"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41BFED8" w14:textId="3C4AC400"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46301E" w:rsidRPr="00BE4823" w14:paraId="38143C4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0B5C4F9" w14:textId="77777777" w:rsidR="0046301E" w:rsidRDefault="0046301E" w:rsidP="0046301E">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In matters Outside the Geographical Confines of the United States</w:t>
            </w:r>
          </w:p>
          <w:p w14:paraId="77B0149C" w14:textId="1852615F" w:rsidR="0046301E" w:rsidRDefault="0046301E" w:rsidP="0046301E">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 xml:space="preserve"> (Form G-28I)</w:t>
            </w:r>
          </w:p>
        </w:tc>
        <w:tc>
          <w:tcPr>
            <w:tcW w:w="1310" w:type="dxa"/>
            <w:tcBorders>
              <w:top w:val="nil"/>
              <w:left w:val="nil"/>
              <w:bottom w:val="single" w:sz="8" w:space="0" w:color="auto"/>
              <w:right w:val="single" w:sz="8" w:space="0" w:color="auto"/>
            </w:tcBorders>
            <w:shd w:val="clear" w:color="auto" w:fill="auto"/>
            <w:vAlign w:val="center"/>
          </w:tcPr>
          <w:p w14:paraId="39139118" w14:textId="77777777" w:rsidR="0046301E" w:rsidRPr="00BE4823" w:rsidRDefault="0046301E"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B21944" w14:textId="77777777" w:rsidR="0046301E" w:rsidRPr="00BE4823" w:rsidRDefault="0046301E"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1800D7C" w14:textId="77777777" w:rsidR="0046301E" w:rsidRPr="00BE4823" w:rsidRDefault="0046301E"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8922856" w14:textId="1B4E0F7D"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A22405C" w14:textId="1CB4FFEF"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6F0BF072" w14:textId="66CB3F46" w:rsidR="0046301E"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46301E" w:rsidRPr="00920D27" w14:paraId="141BFEE1" w14:textId="5A630D8D"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41BFEDA" w14:textId="2D99DB44"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41BFEDB" w14:textId="7ACA7FE6"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DC" w14:textId="40AB6158"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DD" w14:textId="429935C7"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DE" w14:textId="1E475D43" w:rsidR="0046301E" w:rsidRPr="00920D27" w:rsidRDefault="0046301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41BFEDF" w14:textId="32D19E58" w:rsidR="0046301E" w:rsidRPr="00920D27" w:rsidRDefault="0046301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41BFEE0" w14:textId="2EB468FE" w:rsidR="0046301E" w:rsidRPr="00920D27" w:rsidRDefault="0046301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0C6B634" w14:textId="77777777" w:rsidR="00CB1294" w:rsidRDefault="00CB1294" w:rsidP="00914A5D">
      <w:pPr>
        <w:ind w:left="720"/>
        <w:rPr>
          <w:rFonts w:ascii="Times New Roman" w:hAnsi="Times New Roman"/>
          <w:color w:val="FF0000"/>
        </w:rPr>
      </w:pPr>
      <w:r w:rsidDel="00CB1294">
        <w:rPr>
          <w:rFonts w:ascii="Times New Roman" w:hAnsi="Times New Roman"/>
          <w:color w:val="FF0000"/>
        </w:rPr>
        <w:t xml:space="preserve"> </w:t>
      </w:r>
    </w:p>
    <w:p w14:paraId="141BFEE3" w14:textId="4F58C9DF" w:rsidR="005B6129" w:rsidRPr="002E73BB" w:rsidRDefault="0046301E" w:rsidP="00914A5D">
      <w:pPr>
        <w:ind w:left="720"/>
        <w:rPr>
          <w:rFonts w:ascii="Times New Roman" w:hAnsi="Times New Roman"/>
        </w:rPr>
      </w:pPr>
      <w:r w:rsidRPr="002E73BB">
        <w:rPr>
          <w:rFonts w:ascii="Times New Roman" w:hAnsi="Times New Roman"/>
        </w:rPr>
        <w:t>There has been no change in the estimated cost to respondents for this information collection.</w:t>
      </w:r>
    </w:p>
    <w:p w14:paraId="1C455ED5" w14:textId="77777777" w:rsidR="002E73BB" w:rsidRPr="0029577A" w:rsidRDefault="002E73BB" w:rsidP="00914A5D">
      <w:pPr>
        <w:ind w:left="720"/>
        <w:rPr>
          <w:rFonts w:ascii="Times New Roman" w:hAnsi="Times New Roman"/>
        </w:rPr>
      </w:pPr>
    </w:p>
    <w:p w14:paraId="141BFEE4"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41BFEE5" w14:textId="77777777" w:rsidR="001A595D" w:rsidRPr="00914A5D" w:rsidRDefault="001A595D" w:rsidP="00914A5D">
      <w:pPr>
        <w:tabs>
          <w:tab w:val="left" w:pos="-1440"/>
        </w:tabs>
        <w:ind w:left="720"/>
        <w:rPr>
          <w:rFonts w:ascii="Times New Roman" w:hAnsi="Times New Roman"/>
        </w:rPr>
      </w:pPr>
    </w:p>
    <w:p w14:paraId="141BFEE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41BFEE7" w14:textId="77777777" w:rsidR="00B27061" w:rsidRPr="000B00D2" w:rsidRDefault="00B27061" w:rsidP="00914A5D">
      <w:pPr>
        <w:ind w:left="720"/>
        <w:rPr>
          <w:rFonts w:ascii="Times New Roman" w:hAnsi="Times New Roman"/>
        </w:rPr>
      </w:pPr>
    </w:p>
    <w:p w14:paraId="141BFEE8"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41BFEE9" w14:textId="77777777" w:rsidR="006C79B6" w:rsidRPr="008A4764" w:rsidRDefault="006C79B6" w:rsidP="00914A5D">
      <w:pPr>
        <w:tabs>
          <w:tab w:val="left" w:pos="-1440"/>
        </w:tabs>
        <w:ind w:left="720"/>
        <w:rPr>
          <w:rFonts w:ascii="Times New Roman" w:hAnsi="Times New Roman"/>
        </w:rPr>
      </w:pPr>
    </w:p>
    <w:p w14:paraId="141BFEE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41BFEEB" w14:textId="77777777" w:rsidR="00B27061" w:rsidRPr="000B00D2" w:rsidRDefault="00B27061" w:rsidP="00914A5D">
      <w:pPr>
        <w:ind w:left="720"/>
        <w:rPr>
          <w:rFonts w:ascii="Times New Roman" w:hAnsi="Times New Roman"/>
        </w:rPr>
      </w:pPr>
    </w:p>
    <w:p w14:paraId="141BFEEC"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41BFEED" w14:textId="77777777" w:rsidR="006C79B6" w:rsidRPr="000B00D2" w:rsidRDefault="006C79B6" w:rsidP="00914A5D">
      <w:pPr>
        <w:tabs>
          <w:tab w:val="left" w:pos="-1440"/>
        </w:tabs>
        <w:ind w:left="720"/>
        <w:rPr>
          <w:rFonts w:ascii="Times New Roman" w:hAnsi="Times New Roman"/>
        </w:rPr>
      </w:pPr>
    </w:p>
    <w:p w14:paraId="141BFEE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1BFEEF" w14:textId="77777777" w:rsidR="006C79B6" w:rsidRPr="000B00D2" w:rsidRDefault="006C79B6" w:rsidP="00914A5D">
      <w:pPr>
        <w:ind w:left="720"/>
        <w:rPr>
          <w:rFonts w:ascii="Times New Roman" w:hAnsi="Times New Roman"/>
        </w:rPr>
      </w:pPr>
    </w:p>
    <w:p w14:paraId="141BFEF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41BFEF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41BFEF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41BFEF3"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BFEFA" w14:textId="77777777" w:rsidR="001A6D21" w:rsidRDefault="001A6D21">
      <w:r>
        <w:separator/>
      </w:r>
    </w:p>
  </w:endnote>
  <w:endnote w:type="continuationSeparator" w:id="0">
    <w:p w14:paraId="141BFEF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FEF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1BFEF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FEFE" w14:textId="77777777" w:rsidR="006049A7" w:rsidRDefault="006049A7">
    <w:pPr>
      <w:spacing w:line="240" w:lineRule="exact"/>
    </w:pPr>
  </w:p>
  <w:p w14:paraId="141BFEFF"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A53B7">
      <w:rPr>
        <w:rFonts w:ascii="Times New Roman" w:hAnsi="Times New Roman"/>
        <w:noProof/>
      </w:rPr>
      <w:t>1</w:t>
    </w:r>
    <w:r w:rsidRPr="000712DA">
      <w:rPr>
        <w:rFonts w:ascii="Times New Roman" w:hAnsi="Times New Roman"/>
      </w:rPr>
      <w:fldChar w:fldCharType="end"/>
    </w:r>
  </w:p>
  <w:p w14:paraId="141BFF0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FEF8" w14:textId="77777777" w:rsidR="001A6D21" w:rsidRDefault="001A6D21">
      <w:r>
        <w:separator/>
      </w:r>
    </w:p>
  </w:footnote>
  <w:footnote w:type="continuationSeparator" w:id="0">
    <w:p w14:paraId="141BFEF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DA4487"/>
    <w:multiLevelType w:val="hybridMultilevel"/>
    <w:tmpl w:val="BB16D05A"/>
    <w:lvl w:ilvl="0" w:tplc="2D429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6A6FE2"/>
    <w:multiLevelType w:val="hybridMultilevel"/>
    <w:tmpl w:val="E354C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836096"/>
    <w:multiLevelType w:val="hybridMultilevel"/>
    <w:tmpl w:val="7172C1D4"/>
    <w:lvl w:ilvl="0" w:tplc="A274A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FD401D"/>
    <w:multiLevelType w:val="hybridMultilevel"/>
    <w:tmpl w:val="B0ECF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5"/>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7A53"/>
    <w:rsid w:val="000712DA"/>
    <w:rsid w:val="00080CE0"/>
    <w:rsid w:val="00093DB1"/>
    <w:rsid w:val="000A42FA"/>
    <w:rsid w:val="000B00D2"/>
    <w:rsid w:val="000D5178"/>
    <w:rsid w:val="000F1A9A"/>
    <w:rsid w:val="0010769F"/>
    <w:rsid w:val="0019320E"/>
    <w:rsid w:val="001A595D"/>
    <w:rsid w:val="001A6D21"/>
    <w:rsid w:val="0020110E"/>
    <w:rsid w:val="00215244"/>
    <w:rsid w:val="00216A97"/>
    <w:rsid w:val="0029577A"/>
    <w:rsid w:val="002A405B"/>
    <w:rsid w:val="002A4A73"/>
    <w:rsid w:val="002E199D"/>
    <w:rsid w:val="002E73BB"/>
    <w:rsid w:val="002E7594"/>
    <w:rsid w:val="003532DF"/>
    <w:rsid w:val="003551B2"/>
    <w:rsid w:val="003A0F52"/>
    <w:rsid w:val="003A53B7"/>
    <w:rsid w:val="003B2AAC"/>
    <w:rsid w:val="0046301E"/>
    <w:rsid w:val="00494557"/>
    <w:rsid w:val="004F05F8"/>
    <w:rsid w:val="004F3779"/>
    <w:rsid w:val="00525E40"/>
    <w:rsid w:val="0054585A"/>
    <w:rsid w:val="005543AD"/>
    <w:rsid w:val="00590B61"/>
    <w:rsid w:val="005B6129"/>
    <w:rsid w:val="005C3DD7"/>
    <w:rsid w:val="00603702"/>
    <w:rsid w:val="006049A7"/>
    <w:rsid w:val="006260F9"/>
    <w:rsid w:val="00662686"/>
    <w:rsid w:val="006A0CC6"/>
    <w:rsid w:val="006B0B31"/>
    <w:rsid w:val="006B38F6"/>
    <w:rsid w:val="006C3776"/>
    <w:rsid w:val="006C79B6"/>
    <w:rsid w:val="006E606E"/>
    <w:rsid w:val="006F083F"/>
    <w:rsid w:val="00703B09"/>
    <w:rsid w:val="007143EE"/>
    <w:rsid w:val="007312F9"/>
    <w:rsid w:val="00765E88"/>
    <w:rsid w:val="00792B9D"/>
    <w:rsid w:val="007B32A5"/>
    <w:rsid w:val="007C03A1"/>
    <w:rsid w:val="007E6F17"/>
    <w:rsid w:val="007F5988"/>
    <w:rsid w:val="00807BA2"/>
    <w:rsid w:val="008255EE"/>
    <w:rsid w:val="00833B6C"/>
    <w:rsid w:val="00847763"/>
    <w:rsid w:val="00875749"/>
    <w:rsid w:val="00880FBE"/>
    <w:rsid w:val="008A18FF"/>
    <w:rsid w:val="008A4764"/>
    <w:rsid w:val="008D7291"/>
    <w:rsid w:val="008F233F"/>
    <w:rsid w:val="008F679C"/>
    <w:rsid w:val="008F74F4"/>
    <w:rsid w:val="00903D9A"/>
    <w:rsid w:val="009147A2"/>
    <w:rsid w:val="00914A5D"/>
    <w:rsid w:val="00921351"/>
    <w:rsid w:val="009544EA"/>
    <w:rsid w:val="009556EE"/>
    <w:rsid w:val="00974223"/>
    <w:rsid w:val="009D1DF6"/>
    <w:rsid w:val="009D5D2B"/>
    <w:rsid w:val="009F15D0"/>
    <w:rsid w:val="00A05B27"/>
    <w:rsid w:val="00A3466A"/>
    <w:rsid w:val="00A447D7"/>
    <w:rsid w:val="00A469DD"/>
    <w:rsid w:val="00A5237F"/>
    <w:rsid w:val="00A56B2D"/>
    <w:rsid w:val="00A80592"/>
    <w:rsid w:val="00A81935"/>
    <w:rsid w:val="00A8584C"/>
    <w:rsid w:val="00AF45F2"/>
    <w:rsid w:val="00B0571D"/>
    <w:rsid w:val="00B1471A"/>
    <w:rsid w:val="00B27061"/>
    <w:rsid w:val="00B31EBB"/>
    <w:rsid w:val="00B635A9"/>
    <w:rsid w:val="00B7349D"/>
    <w:rsid w:val="00BD3260"/>
    <w:rsid w:val="00BE3C63"/>
    <w:rsid w:val="00C04531"/>
    <w:rsid w:val="00C40627"/>
    <w:rsid w:val="00C62A1F"/>
    <w:rsid w:val="00C9224C"/>
    <w:rsid w:val="00CB1294"/>
    <w:rsid w:val="00CD6D53"/>
    <w:rsid w:val="00D049AD"/>
    <w:rsid w:val="00D15779"/>
    <w:rsid w:val="00D22B13"/>
    <w:rsid w:val="00D64D3F"/>
    <w:rsid w:val="00D80E94"/>
    <w:rsid w:val="00D948B4"/>
    <w:rsid w:val="00DA0225"/>
    <w:rsid w:val="00DA2D6B"/>
    <w:rsid w:val="00DE08FF"/>
    <w:rsid w:val="00E15619"/>
    <w:rsid w:val="00E21EEA"/>
    <w:rsid w:val="00E61E1B"/>
    <w:rsid w:val="00E70EDA"/>
    <w:rsid w:val="00E85D6D"/>
    <w:rsid w:val="00E91139"/>
    <w:rsid w:val="00EA1FB2"/>
    <w:rsid w:val="00EC3504"/>
    <w:rsid w:val="00F20B20"/>
    <w:rsid w:val="00F81218"/>
    <w:rsid w:val="00FA47A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141B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03D9A"/>
    <w:rPr>
      <w:sz w:val="16"/>
      <w:szCs w:val="16"/>
    </w:rPr>
  </w:style>
  <w:style w:type="paragraph" w:styleId="CommentText">
    <w:name w:val="annotation text"/>
    <w:basedOn w:val="Normal"/>
    <w:link w:val="CommentTextChar"/>
    <w:rsid w:val="00903D9A"/>
    <w:rPr>
      <w:sz w:val="20"/>
      <w:szCs w:val="20"/>
    </w:rPr>
  </w:style>
  <w:style w:type="character" w:customStyle="1" w:styleId="CommentTextChar">
    <w:name w:val="Comment Text Char"/>
    <w:basedOn w:val="DefaultParagraphFont"/>
    <w:link w:val="CommentText"/>
    <w:rsid w:val="00903D9A"/>
    <w:rPr>
      <w:rFonts w:ascii="Courier" w:hAnsi="Courier"/>
    </w:rPr>
  </w:style>
  <w:style w:type="paragraph" w:styleId="CommentSubject">
    <w:name w:val="annotation subject"/>
    <w:basedOn w:val="CommentText"/>
    <w:next w:val="CommentText"/>
    <w:link w:val="CommentSubjectChar"/>
    <w:rsid w:val="00903D9A"/>
    <w:rPr>
      <w:b/>
      <w:bCs/>
    </w:rPr>
  </w:style>
  <w:style w:type="character" w:customStyle="1" w:styleId="CommentSubjectChar">
    <w:name w:val="Comment Subject Char"/>
    <w:basedOn w:val="CommentTextChar"/>
    <w:link w:val="CommentSubject"/>
    <w:rsid w:val="00903D9A"/>
    <w:rPr>
      <w:rFonts w:ascii="Courier" w:hAnsi="Courier"/>
      <w:b/>
      <w:bCs/>
    </w:rPr>
  </w:style>
  <w:style w:type="paragraph" w:styleId="ListParagraph">
    <w:name w:val="List Paragraph"/>
    <w:basedOn w:val="Normal"/>
    <w:uiPriority w:val="34"/>
    <w:qFormat/>
    <w:rsid w:val="00057A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03D9A"/>
    <w:rPr>
      <w:sz w:val="16"/>
      <w:szCs w:val="16"/>
    </w:rPr>
  </w:style>
  <w:style w:type="paragraph" w:styleId="CommentText">
    <w:name w:val="annotation text"/>
    <w:basedOn w:val="Normal"/>
    <w:link w:val="CommentTextChar"/>
    <w:rsid w:val="00903D9A"/>
    <w:rPr>
      <w:sz w:val="20"/>
      <w:szCs w:val="20"/>
    </w:rPr>
  </w:style>
  <w:style w:type="character" w:customStyle="1" w:styleId="CommentTextChar">
    <w:name w:val="Comment Text Char"/>
    <w:basedOn w:val="DefaultParagraphFont"/>
    <w:link w:val="CommentText"/>
    <w:rsid w:val="00903D9A"/>
    <w:rPr>
      <w:rFonts w:ascii="Courier" w:hAnsi="Courier"/>
    </w:rPr>
  </w:style>
  <w:style w:type="paragraph" w:styleId="CommentSubject">
    <w:name w:val="annotation subject"/>
    <w:basedOn w:val="CommentText"/>
    <w:next w:val="CommentText"/>
    <w:link w:val="CommentSubjectChar"/>
    <w:rsid w:val="00903D9A"/>
    <w:rPr>
      <w:b/>
      <w:bCs/>
    </w:rPr>
  </w:style>
  <w:style w:type="character" w:customStyle="1" w:styleId="CommentSubjectChar">
    <w:name w:val="Comment Subject Char"/>
    <w:basedOn w:val="CommentTextChar"/>
    <w:link w:val="CommentSubject"/>
    <w:rsid w:val="00903D9A"/>
    <w:rPr>
      <w:rFonts w:ascii="Courier" w:hAnsi="Courier"/>
      <w:b/>
      <w:bCs/>
    </w:rPr>
  </w:style>
  <w:style w:type="paragraph" w:styleId="ListParagraph">
    <w:name w:val="List Paragraph"/>
    <w:basedOn w:val="Normal"/>
    <w:uiPriority w:val="34"/>
    <w:qFormat/>
    <w:rsid w:val="00057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0543">
      <w:bodyDiv w:val="1"/>
      <w:marLeft w:val="0"/>
      <w:marRight w:val="0"/>
      <w:marTop w:val="0"/>
      <w:marBottom w:val="0"/>
      <w:divBdr>
        <w:top w:val="none" w:sz="0" w:space="0" w:color="auto"/>
        <w:left w:val="none" w:sz="0" w:space="0" w:color="auto"/>
        <w:bottom w:val="none" w:sz="0" w:space="0" w:color="auto"/>
        <w:right w:val="none" w:sz="0" w:space="0" w:color="auto"/>
      </w:divBdr>
    </w:div>
    <w:div w:id="31348869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Draft Supporting Statement for Program POC review</IC_x0020_Update>
    <Rulemaking xmlns="2589310c-5316-40b3-b68d-4735ac72f265" xsi:nil="true"/>
  </documentManagement>
</p:properties>
</file>

<file path=customXml/itemProps1.xml><?xml version="1.0" encoding="utf-8"?>
<ds:datastoreItem xmlns:ds="http://schemas.openxmlformats.org/officeDocument/2006/customXml" ds:itemID="{BC9778E8-42E8-4D3A-B115-3B4905515616}">
  <ds:schemaRefs>
    <ds:schemaRef ds:uri="http://schemas.microsoft.com/sharepoint/v3/contenttype/forms"/>
  </ds:schemaRefs>
</ds:datastoreItem>
</file>

<file path=customXml/itemProps2.xml><?xml version="1.0" encoding="utf-8"?>
<ds:datastoreItem xmlns:ds="http://schemas.openxmlformats.org/officeDocument/2006/customXml" ds:itemID="{07650A3B-4132-4AE9-A916-3BB7D216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9A785-AD40-4F77-930A-331BEFFAAB51}">
  <ds:schemaRefs>
    <ds:schemaRef ds:uri="http://schemas.microsoft.com/office/2006/metadata/properties"/>
    <ds:schemaRef ds:uri="http://purl.org/dc/elements/1.1/"/>
    <ds:schemaRef ds:uri="http://schemas.microsoft.com/office/2006/documentManagement/types"/>
    <ds:schemaRef ds:uri="2589310c-5316-40b3-b68d-4735ac72f265"/>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18969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SYSTEM</cp:lastModifiedBy>
  <cp:revision>2</cp:revision>
  <cp:lastPrinted>2010-05-14T16:20:00Z</cp:lastPrinted>
  <dcterms:created xsi:type="dcterms:W3CDTF">2018-04-19T20:30:00Z</dcterms:created>
  <dcterms:modified xsi:type="dcterms:W3CDTF">2018-04-19T20:30:00Z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