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DDBAAE7" w14:textId="77777777" w:rsidR="00A43696" w:rsidRPr="00D679F1" w:rsidRDefault="00A43696" w:rsidP="00A43696">
      <w:pPr>
        <w:tabs>
          <w:tab w:val="right" w:pos="10440"/>
        </w:tabs>
        <w:rPr>
          <w:rFonts w:ascii="Arial" w:eastAsia="Arial" w:hAnsi="Arial" w:cs="Arial"/>
          <w:sz w:val="16"/>
          <w:szCs w:val="16"/>
        </w:rPr>
      </w:pPr>
      <w:bookmarkStart w:id="0" w:name="_GoBack"/>
      <w:bookmarkEnd w:id="0"/>
      <w:r w:rsidRPr="00D679F1">
        <w:rPr>
          <w:b/>
          <w:bCs/>
          <w:color w:val="324162"/>
          <w:spacing w:val="20"/>
          <w:position w:val="-6"/>
          <w:sz w:val="40"/>
          <w:szCs w:val="40"/>
        </w:rPr>
        <w:t>M</w:t>
      </w:r>
      <w:r w:rsidRPr="00D679F1">
        <w:rPr>
          <w:b/>
          <w:bCs/>
          <w:color w:val="324162"/>
          <w:spacing w:val="18"/>
          <w:position w:val="-6"/>
          <w:sz w:val="40"/>
          <w:szCs w:val="40"/>
        </w:rPr>
        <w:t>E</w:t>
      </w:r>
      <w:r w:rsidRPr="00D679F1">
        <w:rPr>
          <w:b/>
          <w:bCs/>
          <w:color w:val="324162"/>
          <w:spacing w:val="20"/>
          <w:position w:val="-6"/>
          <w:sz w:val="40"/>
          <w:szCs w:val="40"/>
        </w:rPr>
        <w:t>M</w:t>
      </w:r>
      <w:r w:rsidRPr="00D679F1">
        <w:rPr>
          <w:b/>
          <w:bCs/>
          <w:color w:val="324162"/>
          <w:spacing w:val="19"/>
          <w:position w:val="-6"/>
          <w:sz w:val="40"/>
          <w:szCs w:val="40"/>
        </w:rPr>
        <w:t>O</w:t>
      </w:r>
      <w:r w:rsidRPr="00D679F1">
        <w:rPr>
          <w:b/>
          <w:bCs/>
          <w:color w:val="324162"/>
          <w:spacing w:val="20"/>
          <w:position w:val="-6"/>
          <w:sz w:val="40"/>
          <w:szCs w:val="40"/>
        </w:rPr>
        <w:t>RA</w:t>
      </w:r>
      <w:r w:rsidRPr="00D679F1">
        <w:rPr>
          <w:b/>
          <w:bCs/>
          <w:color w:val="324162"/>
          <w:spacing w:val="18"/>
          <w:position w:val="-6"/>
          <w:sz w:val="40"/>
          <w:szCs w:val="40"/>
        </w:rPr>
        <w:t>N</w:t>
      </w:r>
      <w:r w:rsidRPr="00D679F1">
        <w:rPr>
          <w:b/>
          <w:bCs/>
          <w:color w:val="324162"/>
          <w:spacing w:val="20"/>
          <w:position w:val="-6"/>
          <w:sz w:val="40"/>
          <w:szCs w:val="40"/>
        </w:rPr>
        <w:t>DU</w:t>
      </w:r>
      <w:r w:rsidRPr="00D679F1">
        <w:rPr>
          <w:b/>
          <w:bCs/>
          <w:color w:val="324162"/>
          <w:position w:val="-6"/>
          <w:sz w:val="40"/>
          <w:szCs w:val="40"/>
        </w:rPr>
        <w:t>M</w:t>
      </w:r>
      <w:r w:rsidRPr="00D679F1">
        <w:rPr>
          <w:b/>
          <w:bCs/>
          <w:color w:val="324162"/>
          <w:position w:val="-6"/>
          <w:sz w:val="40"/>
          <w:szCs w:val="40"/>
        </w:rPr>
        <w:tab/>
      </w:r>
      <w:r w:rsidRPr="003E31CE">
        <w:rPr>
          <w:rFonts w:ascii="Arial" w:eastAsia="Arial" w:hAnsi="Arial" w:cs="Arial"/>
          <w:b/>
          <w:bCs/>
          <w:color w:val="324162"/>
          <w:spacing w:val="-4"/>
          <w:sz w:val="20"/>
          <w:szCs w:val="20"/>
        </w:rPr>
        <w:t>NATIONAL CENTER FOR EDUCATION STATISTICS</w:t>
      </w:r>
    </w:p>
    <w:p w14:paraId="4F385003" w14:textId="77777777" w:rsidR="00A43696" w:rsidRPr="00D679F1" w:rsidRDefault="00A43696" w:rsidP="00A43696">
      <w:pPr>
        <w:ind w:right="54"/>
        <w:jc w:val="right"/>
        <w:rPr>
          <w:rFonts w:ascii="Arial" w:eastAsia="Arial" w:hAnsi="Arial" w:cs="Arial"/>
          <w:sz w:val="16"/>
          <w:szCs w:val="16"/>
        </w:rPr>
      </w:pPr>
      <w:r w:rsidRPr="00D679F1">
        <w:rPr>
          <w:rFonts w:ascii="Arial" w:eastAsia="Arial" w:hAnsi="Arial" w:cs="Arial"/>
          <w:spacing w:val="1"/>
          <w:sz w:val="16"/>
          <w:szCs w:val="16"/>
        </w:rPr>
        <w:t>I</w:t>
      </w:r>
      <w:r w:rsidRPr="00D679F1">
        <w:rPr>
          <w:rFonts w:ascii="Arial" w:eastAsia="Arial" w:hAnsi="Arial" w:cs="Arial"/>
          <w:spacing w:val="-3"/>
          <w:sz w:val="16"/>
          <w:szCs w:val="16"/>
        </w:rPr>
        <w:t>n</w:t>
      </w:r>
      <w:r w:rsidRPr="00D679F1">
        <w:rPr>
          <w:rFonts w:ascii="Arial" w:eastAsia="Arial" w:hAnsi="Arial" w:cs="Arial"/>
          <w:spacing w:val="-1"/>
          <w:sz w:val="16"/>
          <w:szCs w:val="16"/>
        </w:rPr>
        <w:t>s</w:t>
      </w:r>
      <w:r w:rsidRPr="00D679F1">
        <w:rPr>
          <w:rFonts w:ascii="Arial" w:eastAsia="Arial" w:hAnsi="Arial" w:cs="Arial"/>
          <w:spacing w:val="1"/>
          <w:sz w:val="16"/>
          <w:szCs w:val="16"/>
        </w:rPr>
        <w:t>t</w:t>
      </w:r>
      <w:r w:rsidRPr="00D679F1">
        <w:rPr>
          <w:rFonts w:ascii="Arial" w:eastAsia="Arial" w:hAnsi="Arial" w:cs="Arial"/>
          <w:sz w:val="16"/>
          <w:szCs w:val="16"/>
        </w:rPr>
        <w:t>i</w:t>
      </w:r>
      <w:r w:rsidRPr="00D679F1">
        <w:rPr>
          <w:rFonts w:ascii="Arial" w:eastAsia="Arial" w:hAnsi="Arial" w:cs="Arial"/>
          <w:spacing w:val="1"/>
          <w:sz w:val="16"/>
          <w:szCs w:val="16"/>
        </w:rPr>
        <w:t>t</w:t>
      </w:r>
      <w:r w:rsidRPr="00D679F1">
        <w:rPr>
          <w:rFonts w:ascii="Arial" w:eastAsia="Arial" w:hAnsi="Arial" w:cs="Arial"/>
          <w:spacing w:val="-3"/>
          <w:sz w:val="16"/>
          <w:szCs w:val="16"/>
        </w:rPr>
        <w:t>u</w:t>
      </w:r>
      <w:r w:rsidRPr="00D679F1">
        <w:rPr>
          <w:rFonts w:ascii="Arial" w:eastAsia="Arial" w:hAnsi="Arial" w:cs="Arial"/>
          <w:spacing w:val="1"/>
          <w:sz w:val="16"/>
          <w:szCs w:val="16"/>
        </w:rPr>
        <w:t>t</w:t>
      </w:r>
      <w:r w:rsidRPr="00D679F1">
        <w:rPr>
          <w:rFonts w:ascii="Arial" w:eastAsia="Arial" w:hAnsi="Arial" w:cs="Arial"/>
          <w:sz w:val="16"/>
          <w:szCs w:val="16"/>
        </w:rPr>
        <w:t>e</w:t>
      </w:r>
      <w:r w:rsidRPr="00D679F1">
        <w:rPr>
          <w:rFonts w:ascii="Arial" w:eastAsia="Arial" w:hAnsi="Arial" w:cs="Arial"/>
          <w:spacing w:val="1"/>
          <w:sz w:val="16"/>
          <w:szCs w:val="16"/>
        </w:rPr>
        <w:t xml:space="preserve"> </w:t>
      </w:r>
      <w:r w:rsidRPr="00D679F1">
        <w:rPr>
          <w:rFonts w:ascii="Arial" w:eastAsia="Arial" w:hAnsi="Arial" w:cs="Arial"/>
          <w:spacing w:val="-1"/>
          <w:sz w:val="16"/>
          <w:szCs w:val="16"/>
        </w:rPr>
        <w:t>o</w:t>
      </w:r>
      <w:r w:rsidRPr="00D679F1">
        <w:rPr>
          <w:rFonts w:ascii="Arial" w:eastAsia="Arial" w:hAnsi="Arial" w:cs="Arial"/>
          <w:sz w:val="16"/>
          <w:szCs w:val="16"/>
        </w:rPr>
        <w:t xml:space="preserve">f </w:t>
      </w:r>
      <w:r w:rsidRPr="00D679F1">
        <w:rPr>
          <w:rFonts w:ascii="Arial" w:eastAsia="Arial" w:hAnsi="Arial" w:cs="Arial"/>
          <w:spacing w:val="1"/>
          <w:sz w:val="16"/>
          <w:szCs w:val="16"/>
        </w:rPr>
        <w:t>E</w:t>
      </w:r>
      <w:r w:rsidRPr="00D679F1">
        <w:rPr>
          <w:rFonts w:ascii="Arial" w:eastAsia="Arial" w:hAnsi="Arial" w:cs="Arial"/>
          <w:spacing w:val="-1"/>
          <w:sz w:val="16"/>
          <w:szCs w:val="16"/>
        </w:rPr>
        <w:t>d</w:t>
      </w:r>
      <w:r w:rsidRPr="00D679F1">
        <w:rPr>
          <w:rFonts w:ascii="Arial" w:eastAsia="Arial" w:hAnsi="Arial" w:cs="Arial"/>
          <w:spacing w:val="-3"/>
          <w:sz w:val="16"/>
          <w:szCs w:val="16"/>
        </w:rPr>
        <w:t>u</w:t>
      </w:r>
      <w:r w:rsidRPr="00D679F1">
        <w:rPr>
          <w:rFonts w:ascii="Arial" w:eastAsia="Arial" w:hAnsi="Arial" w:cs="Arial"/>
          <w:spacing w:val="1"/>
          <w:sz w:val="16"/>
          <w:szCs w:val="16"/>
        </w:rPr>
        <w:t>c</w:t>
      </w:r>
      <w:r w:rsidRPr="00D679F1">
        <w:rPr>
          <w:rFonts w:ascii="Arial" w:eastAsia="Arial" w:hAnsi="Arial" w:cs="Arial"/>
          <w:spacing w:val="-1"/>
          <w:sz w:val="16"/>
          <w:szCs w:val="16"/>
        </w:rPr>
        <w:t>a</w:t>
      </w:r>
      <w:r w:rsidRPr="00D679F1">
        <w:rPr>
          <w:rFonts w:ascii="Arial" w:eastAsia="Arial" w:hAnsi="Arial" w:cs="Arial"/>
          <w:spacing w:val="1"/>
          <w:sz w:val="16"/>
          <w:szCs w:val="16"/>
        </w:rPr>
        <w:t>t</w:t>
      </w:r>
      <w:r w:rsidRPr="00D679F1">
        <w:rPr>
          <w:rFonts w:ascii="Arial" w:eastAsia="Arial" w:hAnsi="Arial" w:cs="Arial"/>
          <w:sz w:val="16"/>
          <w:szCs w:val="16"/>
        </w:rPr>
        <w:t>i</w:t>
      </w:r>
      <w:r w:rsidRPr="00D679F1">
        <w:rPr>
          <w:rFonts w:ascii="Arial" w:eastAsia="Arial" w:hAnsi="Arial" w:cs="Arial"/>
          <w:spacing w:val="-1"/>
          <w:sz w:val="16"/>
          <w:szCs w:val="16"/>
        </w:rPr>
        <w:t>o</w:t>
      </w:r>
      <w:r w:rsidRPr="00D679F1">
        <w:rPr>
          <w:rFonts w:ascii="Arial" w:eastAsia="Arial" w:hAnsi="Arial" w:cs="Arial"/>
          <w:sz w:val="16"/>
          <w:szCs w:val="16"/>
        </w:rPr>
        <w:t>n</w:t>
      </w:r>
      <w:r w:rsidRPr="00D679F1">
        <w:rPr>
          <w:rFonts w:ascii="Arial" w:eastAsia="Arial" w:hAnsi="Arial" w:cs="Arial"/>
          <w:spacing w:val="-2"/>
          <w:sz w:val="16"/>
          <w:szCs w:val="16"/>
        </w:rPr>
        <w:t xml:space="preserve"> S</w:t>
      </w:r>
      <w:r w:rsidRPr="00D679F1">
        <w:rPr>
          <w:rFonts w:ascii="Arial" w:eastAsia="Arial" w:hAnsi="Arial" w:cs="Arial"/>
          <w:spacing w:val="1"/>
          <w:sz w:val="16"/>
          <w:szCs w:val="16"/>
        </w:rPr>
        <w:t>c</w:t>
      </w:r>
      <w:r w:rsidRPr="00D679F1">
        <w:rPr>
          <w:rFonts w:ascii="Arial" w:eastAsia="Arial" w:hAnsi="Arial" w:cs="Arial"/>
          <w:sz w:val="16"/>
          <w:szCs w:val="16"/>
        </w:rPr>
        <w:t>i</w:t>
      </w:r>
      <w:r w:rsidRPr="00D679F1">
        <w:rPr>
          <w:rFonts w:ascii="Arial" w:eastAsia="Arial" w:hAnsi="Arial" w:cs="Arial"/>
          <w:spacing w:val="-1"/>
          <w:sz w:val="16"/>
          <w:szCs w:val="16"/>
        </w:rPr>
        <w:t>e</w:t>
      </w:r>
      <w:r w:rsidRPr="00D679F1">
        <w:rPr>
          <w:rFonts w:ascii="Arial" w:eastAsia="Arial" w:hAnsi="Arial" w:cs="Arial"/>
          <w:spacing w:val="-3"/>
          <w:sz w:val="16"/>
          <w:szCs w:val="16"/>
        </w:rPr>
        <w:t>n</w:t>
      </w:r>
      <w:r w:rsidRPr="00D679F1">
        <w:rPr>
          <w:rFonts w:ascii="Arial" w:eastAsia="Arial" w:hAnsi="Arial" w:cs="Arial"/>
          <w:spacing w:val="1"/>
          <w:sz w:val="16"/>
          <w:szCs w:val="16"/>
        </w:rPr>
        <w:t>c</w:t>
      </w:r>
      <w:r w:rsidRPr="00D679F1">
        <w:rPr>
          <w:rFonts w:ascii="Arial" w:eastAsia="Arial" w:hAnsi="Arial" w:cs="Arial"/>
          <w:spacing w:val="-3"/>
          <w:sz w:val="16"/>
          <w:szCs w:val="16"/>
        </w:rPr>
        <w:t>es</w:t>
      </w:r>
    </w:p>
    <w:p w14:paraId="3E6252BD" w14:textId="77777777" w:rsidR="00A43696" w:rsidRPr="00D679F1" w:rsidRDefault="00A43696" w:rsidP="00A43696">
      <w:pPr>
        <w:spacing w:before="53"/>
        <w:ind w:right="54"/>
        <w:jc w:val="right"/>
        <w:rPr>
          <w:rFonts w:ascii="Arial" w:eastAsia="Arial" w:hAnsi="Arial" w:cs="Arial"/>
          <w:sz w:val="16"/>
          <w:szCs w:val="16"/>
        </w:rPr>
      </w:pPr>
      <w:r>
        <w:rPr>
          <w:rFonts w:ascii="Arial" w:eastAsia="Arial" w:hAnsi="Arial" w:cs="Arial"/>
          <w:b/>
          <w:bCs/>
          <w:spacing w:val="-1"/>
          <w:sz w:val="16"/>
          <w:szCs w:val="16"/>
        </w:rPr>
        <w:t>United States Department o</w:t>
      </w:r>
      <w:r w:rsidRPr="00C54546">
        <w:rPr>
          <w:rFonts w:ascii="Arial" w:eastAsia="Arial" w:hAnsi="Arial" w:cs="Arial"/>
          <w:b/>
          <w:bCs/>
          <w:spacing w:val="-1"/>
          <w:sz w:val="16"/>
          <w:szCs w:val="16"/>
        </w:rPr>
        <w:t>f Education</w:t>
      </w:r>
    </w:p>
    <w:p w14:paraId="5D0CF9B8" w14:textId="77777777" w:rsidR="00A43696" w:rsidRPr="00FE2989" w:rsidRDefault="00A43696" w:rsidP="00A43696">
      <w:pPr>
        <w:tabs>
          <w:tab w:val="left" w:pos="1260"/>
        </w:tabs>
        <w:ind w:right="-14"/>
        <w:rPr>
          <w:b/>
          <w:bCs/>
          <w:spacing w:val="-6"/>
          <w:sz w:val="10"/>
          <w:szCs w:val="10"/>
        </w:rPr>
      </w:pPr>
    </w:p>
    <w:p w14:paraId="55D4F89C" w14:textId="1DF36332" w:rsidR="00A43696" w:rsidRPr="00D679F1" w:rsidRDefault="00A43696" w:rsidP="00A43696">
      <w:pPr>
        <w:tabs>
          <w:tab w:val="left" w:pos="1260"/>
        </w:tabs>
        <w:spacing w:after="120"/>
        <w:ind w:left="1080" w:right="-14" w:hanging="1080"/>
      </w:pPr>
      <w:r w:rsidRPr="00D679F1">
        <w:rPr>
          <w:b/>
          <w:bCs/>
          <w:spacing w:val="-6"/>
        </w:rPr>
        <w:t>D</w:t>
      </w:r>
      <w:r w:rsidRPr="00D679F1">
        <w:rPr>
          <w:b/>
          <w:bCs/>
          <w:spacing w:val="-5"/>
        </w:rPr>
        <w:t>a</w:t>
      </w:r>
      <w:r w:rsidRPr="00D679F1">
        <w:rPr>
          <w:b/>
          <w:bCs/>
          <w:spacing w:val="-4"/>
        </w:rPr>
        <w:t>te</w:t>
      </w:r>
      <w:r w:rsidRPr="00D679F1">
        <w:rPr>
          <w:b/>
          <w:bCs/>
        </w:rPr>
        <w:t>:</w:t>
      </w:r>
      <w:r w:rsidRPr="00D679F1">
        <w:rPr>
          <w:b/>
          <w:bCs/>
        </w:rPr>
        <w:tab/>
      </w:r>
      <w:r w:rsidR="00123565" w:rsidRPr="00123565">
        <w:rPr>
          <w:spacing w:val="-1"/>
        </w:rPr>
        <w:t>April 25, 2018</w:t>
      </w:r>
    </w:p>
    <w:p w14:paraId="665260AC" w14:textId="77777777" w:rsidR="00A43696" w:rsidRPr="003E31CE" w:rsidRDefault="00A43696" w:rsidP="00A43696">
      <w:pPr>
        <w:tabs>
          <w:tab w:val="left" w:pos="1260"/>
        </w:tabs>
        <w:spacing w:after="120"/>
        <w:ind w:left="1080" w:right="-14" w:hanging="1080"/>
        <w:rPr>
          <w:spacing w:val="-1"/>
        </w:rPr>
      </w:pPr>
      <w:r w:rsidRPr="003E31CE">
        <w:rPr>
          <w:b/>
          <w:bCs/>
          <w:spacing w:val="-6"/>
        </w:rPr>
        <w:t>T</w:t>
      </w:r>
      <w:r>
        <w:rPr>
          <w:b/>
          <w:bCs/>
          <w:spacing w:val="-6"/>
        </w:rPr>
        <w:t>o</w:t>
      </w:r>
      <w:r w:rsidRPr="003E31CE">
        <w:rPr>
          <w:b/>
          <w:bCs/>
          <w:spacing w:val="-20"/>
        </w:rPr>
        <w:t>:</w:t>
      </w:r>
      <w:r w:rsidRPr="003E31CE">
        <w:rPr>
          <w:b/>
          <w:bCs/>
          <w:spacing w:val="-20"/>
        </w:rPr>
        <w:tab/>
      </w:r>
      <w:r w:rsidRPr="003E31CE">
        <w:rPr>
          <w:spacing w:val="-1"/>
        </w:rPr>
        <w:t>Robert Sivinski, OMB</w:t>
      </w:r>
    </w:p>
    <w:p w14:paraId="015384D3" w14:textId="77777777" w:rsidR="00A43696" w:rsidRPr="00D679F1" w:rsidRDefault="00A43696" w:rsidP="00A43696">
      <w:pPr>
        <w:tabs>
          <w:tab w:val="left" w:pos="1260"/>
        </w:tabs>
        <w:spacing w:after="120"/>
        <w:ind w:left="1080" w:right="-14" w:hanging="1080"/>
      </w:pPr>
      <w:r w:rsidRPr="003E31CE">
        <w:rPr>
          <w:b/>
          <w:bCs/>
          <w:spacing w:val="-4"/>
        </w:rPr>
        <w:t>Through:</w:t>
      </w:r>
      <w:r w:rsidRPr="00D679F1">
        <w:rPr>
          <w:b/>
          <w:bCs/>
        </w:rPr>
        <w:tab/>
      </w:r>
      <w:r w:rsidRPr="00283CDC">
        <w:t>Kashka Kubzdela</w:t>
      </w:r>
      <w:r w:rsidRPr="00D679F1">
        <w:t xml:space="preserve">, </w:t>
      </w:r>
      <w:r>
        <w:t>NCES</w:t>
      </w:r>
    </w:p>
    <w:p w14:paraId="7C1B3A10" w14:textId="2E6AD6D7" w:rsidR="00A43696" w:rsidRPr="00D679F1" w:rsidRDefault="00A43696" w:rsidP="00A43696">
      <w:pPr>
        <w:tabs>
          <w:tab w:val="left" w:pos="1260"/>
        </w:tabs>
        <w:spacing w:after="120"/>
        <w:ind w:left="1080" w:right="-14" w:hanging="1080"/>
      </w:pPr>
      <w:r w:rsidRPr="00D679F1">
        <w:rPr>
          <w:b/>
          <w:bCs/>
          <w:spacing w:val="-3"/>
        </w:rPr>
        <w:t>F</w:t>
      </w:r>
      <w:r w:rsidRPr="00D679F1">
        <w:rPr>
          <w:b/>
          <w:bCs/>
          <w:spacing w:val="-4"/>
        </w:rPr>
        <w:t>r</w:t>
      </w:r>
      <w:r w:rsidRPr="00D679F1">
        <w:rPr>
          <w:b/>
          <w:bCs/>
          <w:spacing w:val="-5"/>
        </w:rPr>
        <w:t>o</w:t>
      </w:r>
      <w:r w:rsidRPr="00D679F1">
        <w:rPr>
          <w:b/>
          <w:bCs/>
          <w:spacing w:val="-4"/>
        </w:rPr>
        <w:t>m</w:t>
      </w:r>
      <w:r w:rsidRPr="00D679F1">
        <w:rPr>
          <w:b/>
          <w:bCs/>
        </w:rPr>
        <w:t>:</w:t>
      </w:r>
      <w:r w:rsidRPr="00D679F1">
        <w:rPr>
          <w:b/>
          <w:bCs/>
        </w:rPr>
        <w:tab/>
      </w:r>
      <w:r w:rsidR="00976489">
        <w:rPr>
          <w:spacing w:val="-1"/>
        </w:rPr>
        <w:t>Patrick Gonzales</w:t>
      </w:r>
      <w:r w:rsidRPr="00D679F1">
        <w:t xml:space="preserve">, </w:t>
      </w:r>
      <w:r w:rsidRPr="00D679F1">
        <w:rPr>
          <w:spacing w:val="-1"/>
        </w:rPr>
        <w:t>NC</w:t>
      </w:r>
      <w:r w:rsidRPr="00D679F1">
        <w:t>ES</w:t>
      </w:r>
    </w:p>
    <w:p w14:paraId="3B8F667C" w14:textId="18725798" w:rsidR="00A43696" w:rsidRPr="00D679F1" w:rsidRDefault="00A43696" w:rsidP="00A43696">
      <w:pPr>
        <w:tabs>
          <w:tab w:val="left" w:pos="1260"/>
        </w:tabs>
        <w:spacing w:after="60"/>
        <w:ind w:left="1080" w:right="-20" w:hanging="1080"/>
      </w:pPr>
      <w:r w:rsidRPr="0026621A">
        <w:rPr>
          <w:b/>
          <w:bCs/>
          <w:spacing w:val="-6"/>
        </w:rPr>
        <w:t>R</w:t>
      </w:r>
      <w:r w:rsidRPr="0026621A">
        <w:rPr>
          <w:b/>
          <w:bCs/>
          <w:spacing w:val="-4"/>
        </w:rPr>
        <w:t>e</w:t>
      </w:r>
      <w:r w:rsidRPr="0026621A">
        <w:rPr>
          <w:b/>
          <w:bCs/>
        </w:rPr>
        <w:t>:</w:t>
      </w:r>
      <w:r w:rsidRPr="0026621A">
        <w:rPr>
          <w:b/>
          <w:bCs/>
        </w:rPr>
        <w:tab/>
      </w:r>
      <w:r w:rsidR="00371B27" w:rsidRPr="00371B27">
        <w:t xml:space="preserve">Program for International Student Assessment 2018 (PISA 2018) Main Study </w:t>
      </w:r>
      <w:r w:rsidR="00371B27">
        <w:t xml:space="preserve">Video Change Request </w:t>
      </w:r>
      <w:r w:rsidR="00565F68" w:rsidRPr="00565F68">
        <w:t>(OMB# 1850-0</w:t>
      </w:r>
      <w:r w:rsidR="00976489">
        <w:t>755</w:t>
      </w:r>
      <w:r w:rsidR="00565F68" w:rsidRPr="00565F68">
        <w:t xml:space="preserve"> v.</w:t>
      </w:r>
      <w:r w:rsidR="00976489">
        <w:t>2</w:t>
      </w:r>
      <w:r w:rsidR="008778D6">
        <w:t>2</w:t>
      </w:r>
      <w:r w:rsidRPr="00565F68">
        <w:t>)</w:t>
      </w:r>
    </w:p>
    <w:p w14:paraId="31255145" w14:textId="77777777" w:rsidR="00D17441" w:rsidRDefault="00D17441" w:rsidP="00D17441">
      <w:pPr>
        <w:spacing w:line="276" w:lineRule="auto"/>
        <w:rPr>
          <w:rFonts w:ascii="Garamond" w:hAnsi="Garamond"/>
        </w:rPr>
      </w:pPr>
    </w:p>
    <w:p w14:paraId="50A41903" w14:textId="7C729C69" w:rsidR="00A0102B" w:rsidRPr="00173737" w:rsidRDefault="00A0102B" w:rsidP="00173737">
      <w:pPr>
        <w:spacing w:after="200" w:line="259" w:lineRule="auto"/>
      </w:pPr>
      <w:r w:rsidRPr="00173737">
        <w:t>The Program for International Student Assessments (PISA) is an international assessment of 15-year-olds which focuses on assessing students’ reading, mathematics, and science literacy. PISA was first administered in 2000 and is conducted every three years. The United States has participated in all of the previous cycles, and is participating in 2018 in order to track trends and to compare the performance of U.S. students with that of students in other education systems. PISA 2018 is sponsored by the Organization for Economic Cooperation and Development (OECD). In the United States, PISA is conducted by the National Center for Education Statistics (NCES), within the U.S. Department of Education. In each administration of PISA, one of the subject areas (reading, mathematics, or science literacy) is the major domain and has the broadest content coverage, while the other two subjects are the minor domains. PISA emphasizes functional skills that students have acquired as they near the end of mandatory schooling (aged 15 years), and students’ knowledge and skills gained both in and out of school environments. PISA 2018 will focus on reading literacy as the major domain. Mathematics and science literacy will also be assessed as minor domains, with additional assessment of financial literacy. In addition to the cognitive assessments described above, PISA 2018 will include questionnaires administered to assessed students, school principals, and teachers. The PISA 2018 field test was conducted in April-May 2017. The PISA 2018 main study recruitment began in October 2017 and data collection will be conducted October-November 2018. The request to conduct PISA 2018 main study was approved in April 2018 (OMB# 1850-0755 v.21). This request provides a link to and the script for the PISA 2018 voice-over video to be used with students interested in learning more about PISA before the main study assessment</w:t>
      </w:r>
    </w:p>
    <w:p w14:paraId="3024428C" w14:textId="69FD1E98" w:rsidR="004C6E66" w:rsidRDefault="00A0102B" w:rsidP="00173737">
      <w:pPr>
        <w:spacing w:after="200" w:line="259" w:lineRule="auto"/>
      </w:pPr>
      <w:r w:rsidRPr="00173737">
        <w:t xml:space="preserve">The </w:t>
      </w:r>
      <w:r w:rsidR="008778D6" w:rsidRPr="00173737">
        <w:t xml:space="preserve">PISA </w:t>
      </w:r>
      <w:r w:rsidRPr="00173737">
        <w:t xml:space="preserve">2018 </w:t>
      </w:r>
      <w:r w:rsidR="008778D6" w:rsidRPr="00173737">
        <w:t xml:space="preserve">video </w:t>
      </w:r>
      <w:r w:rsidRPr="00173737">
        <w:t xml:space="preserve">will be used </w:t>
      </w:r>
      <w:r w:rsidR="008778D6" w:rsidRPr="00173737">
        <w:t>during meeting</w:t>
      </w:r>
      <w:r w:rsidRPr="00173737">
        <w:t>s</w:t>
      </w:r>
      <w:r w:rsidR="008778D6" w:rsidRPr="00173737">
        <w:t xml:space="preserve"> with </w:t>
      </w:r>
      <w:r w:rsidRPr="00173737">
        <w:t xml:space="preserve">the sampled </w:t>
      </w:r>
      <w:r w:rsidR="008778D6" w:rsidRPr="00173737">
        <w:t>students prior to the assessment.</w:t>
      </w:r>
      <w:r w:rsidR="00E45468">
        <w:t xml:space="preserve"> </w:t>
      </w:r>
      <w:r w:rsidR="008778D6" w:rsidRPr="00173737">
        <w:t>The video describes what PISA is, how it is conducted, the role of students in the assessment</w:t>
      </w:r>
      <w:r w:rsidR="00173737" w:rsidRPr="00173737">
        <w:t>,</w:t>
      </w:r>
      <w:r w:rsidR="008778D6" w:rsidRPr="00173737">
        <w:t xml:space="preserve"> and what they can expect, i</w:t>
      </w:r>
      <w:r w:rsidR="00123565" w:rsidRPr="00173737">
        <w:t xml:space="preserve">ncluding showing sample items. The only change to the </w:t>
      </w:r>
      <w:r w:rsidR="00173737" w:rsidRPr="00173737">
        <w:t xml:space="preserve">approved PISA 2018 </w:t>
      </w:r>
      <w:r w:rsidR="00123565" w:rsidRPr="00173737">
        <w:t xml:space="preserve">materials </w:t>
      </w:r>
      <w:r w:rsidR="00173737" w:rsidRPr="00173737">
        <w:t>(OMB# 1850-0755 v.21)</w:t>
      </w:r>
      <w:r w:rsidR="00123565" w:rsidRPr="00173737">
        <w:t xml:space="preserve"> </w:t>
      </w:r>
      <w:r w:rsidR="00173737" w:rsidRPr="00173737">
        <w:t xml:space="preserve">is </w:t>
      </w:r>
      <w:r w:rsidR="00E45468">
        <w:t>that the placeholder text in Appendix A (“</w:t>
      </w:r>
      <w:r w:rsidR="00E45468" w:rsidRPr="00E45468">
        <w:rPr>
          <w:color w:val="7F7F7F" w:themeColor="text1" w:themeTint="80"/>
        </w:rPr>
        <w:t>This presentation video is designed to both inform students of the details and importance of the study and to motivate them to participate and do their best. The presentation video is planned to be approximately 12 minutes in length.  The video provides an overview of what PISA is and its goals internationally. It also will describe what students need to do, and will show demonstrations of how to work with PISA computer-based items. By April 2018, we will submit a change request to OMB to augment this page with a link to the video and its script. The final video will be captioned</w:t>
      </w:r>
      <w:r w:rsidR="00E45468">
        <w:t xml:space="preserve">”) was replaced with </w:t>
      </w:r>
      <w:r w:rsidR="00173737" w:rsidRPr="00173737">
        <w:t>the PISA 2018 Student Presentation Video link and script on pages 119-14</w:t>
      </w:r>
      <w:r w:rsidR="00EA06D0">
        <w:t>2</w:t>
      </w:r>
      <w:r w:rsidR="00173737" w:rsidRPr="00173737">
        <w:t xml:space="preserve"> of Appendix A. </w:t>
      </w:r>
      <w:r w:rsidR="00123565" w:rsidRPr="00173737">
        <w:t>Once approved, the video will be made 508 compliant.</w:t>
      </w:r>
    </w:p>
    <w:p w14:paraId="0B060069" w14:textId="0A56EBAB" w:rsidR="00E45468" w:rsidRPr="00173737" w:rsidRDefault="00E45468" w:rsidP="00173737">
      <w:pPr>
        <w:spacing w:after="200" w:line="259" w:lineRule="auto"/>
      </w:pPr>
      <w:r w:rsidRPr="00E45468">
        <w:t>This request does not introduce changes to respondent burden or the cost to the federal government.</w:t>
      </w:r>
    </w:p>
    <w:sectPr w:rsidR="00E45468" w:rsidRPr="00173737" w:rsidSect="000E7E21">
      <w:footerReference w:type="default" r:id="rId9"/>
      <w:type w:val="continuous"/>
      <w:pgSz w:w="12240" w:h="15840" w:code="1"/>
      <w:pgMar w:top="792" w:right="792" w:bottom="1080" w:left="792" w:header="288" w:footer="288"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AF6C503" w14:textId="77777777" w:rsidR="0062585A" w:rsidRDefault="0062585A" w:rsidP="00F02B3D">
      <w:r>
        <w:separator/>
      </w:r>
    </w:p>
  </w:endnote>
  <w:endnote w:type="continuationSeparator" w:id="0">
    <w:p w14:paraId="39D03211" w14:textId="77777777" w:rsidR="0062585A" w:rsidRDefault="0062585A" w:rsidP="00F02B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Times">
    <w:panose1 w:val="02020603050405020304"/>
    <w:charset w:val="00"/>
    <w:family w:val="roman"/>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PMingLiU">
    <w:altName w:val="新細明體"/>
    <w:panose1 w:val="02020500000000000000"/>
    <w:charset w:val="88"/>
    <w:family w:val="auto"/>
    <w:notTrueType/>
    <w:pitch w:val="variable"/>
    <w:sig w:usb0="00000001" w:usb1="08080000" w:usb2="00000010" w:usb3="00000000" w:csb0="00100000"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3F298E" w14:textId="0097D735" w:rsidR="00565F68" w:rsidRDefault="00565F68" w:rsidP="006C298F">
    <w:pPr>
      <w:pStyle w:val="Footer"/>
      <w:jc w:val="center"/>
    </w:pPr>
    <w:r>
      <w:fldChar w:fldCharType="begin"/>
    </w:r>
    <w:r>
      <w:instrText xml:space="preserve"> PAGE   \* MERGEFORMAT </w:instrText>
    </w:r>
    <w:r>
      <w:fldChar w:fldCharType="separate"/>
    </w:r>
    <w:r w:rsidR="00961CC8">
      <w:rPr>
        <w:noProof/>
      </w:rPr>
      <w:t>2</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F027486" w14:textId="77777777" w:rsidR="0062585A" w:rsidRDefault="0062585A" w:rsidP="00F02B3D">
      <w:r>
        <w:separator/>
      </w:r>
    </w:p>
  </w:footnote>
  <w:footnote w:type="continuationSeparator" w:id="0">
    <w:p w14:paraId="2B980589" w14:textId="77777777" w:rsidR="0062585A" w:rsidRDefault="0062585A" w:rsidP="00F02B3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67069"/>
    <w:multiLevelType w:val="hybridMultilevel"/>
    <w:tmpl w:val="69D45B0E"/>
    <w:lvl w:ilvl="0" w:tplc="826015D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2A0CF3"/>
    <w:multiLevelType w:val="hybridMultilevel"/>
    <w:tmpl w:val="60C4D6D0"/>
    <w:lvl w:ilvl="0" w:tplc="5D5E692E">
      <w:start w:val="1"/>
      <w:numFmt w:val="decimal"/>
      <w:pStyle w:val="question"/>
      <w:lvlText w:val="%1."/>
      <w:lvlJc w:val="left"/>
      <w:pPr>
        <w:tabs>
          <w:tab w:val="num" w:pos="720"/>
        </w:tabs>
        <w:ind w:left="720" w:hanging="360"/>
      </w:pPr>
      <w:rPr>
        <w:rFonts w:cs="Times New Roman" w:hint="default"/>
      </w:rPr>
    </w:lvl>
    <w:lvl w:ilvl="1" w:tplc="32904E7C">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
    <w:nsid w:val="09DF62B7"/>
    <w:multiLevelType w:val="hybridMultilevel"/>
    <w:tmpl w:val="2AF8F604"/>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CDD36C7"/>
    <w:multiLevelType w:val="hybridMultilevel"/>
    <w:tmpl w:val="610CA85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F9569A7"/>
    <w:multiLevelType w:val="hybridMultilevel"/>
    <w:tmpl w:val="2AF8F604"/>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3723864"/>
    <w:multiLevelType w:val="hybridMultilevel"/>
    <w:tmpl w:val="2AF8F604"/>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4412993"/>
    <w:multiLevelType w:val="hybridMultilevel"/>
    <w:tmpl w:val="1742945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77473DC"/>
    <w:multiLevelType w:val="hybridMultilevel"/>
    <w:tmpl w:val="2D12744A"/>
    <w:lvl w:ilvl="0" w:tplc="14EE3C00">
      <w:start w:val="2018"/>
      <w:numFmt w:val="decimal"/>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77272CB"/>
    <w:multiLevelType w:val="hybridMultilevel"/>
    <w:tmpl w:val="E4729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8630F0F"/>
    <w:multiLevelType w:val="hybridMultilevel"/>
    <w:tmpl w:val="BAA250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0C64792"/>
    <w:multiLevelType w:val="hybridMultilevel"/>
    <w:tmpl w:val="A0F43BF0"/>
    <w:lvl w:ilvl="0" w:tplc="C856FFFA">
      <w:start w:val="1"/>
      <w:numFmt w:val="upperLetter"/>
      <w:lvlText w:val="%1."/>
      <w:lvlJc w:val="left"/>
      <w:pPr>
        <w:ind w:left="360" w:hanging="360"/>
      </w:pPr>
      <w:rPr>
        <w:rFonts w:ascii="Calibri Light" w:hAnsi="Calibri Light"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38EB4CB9"/>
    <w:multiLevelType w:val="hybridMultilevel"/>
    <w:tmpl w:val="B3B60254"/>
    <w:lvl w:ilvl="0" w:tplc="BCCA1584">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3A046541"/>
    <w:multiLevelType w:val="hybridMultilevel"/>
    <w:tmpl w:val="C94630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44C5566"/>
    <w:multiLevelType w:val="hybridMultilevel"/>
    <w:tmpl w:val="2AF8F604"/>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810623C"/>
    <w:multiLevelType w:val="hybridMultilevel"/>
    <w:tmpl w:val="D878238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49631404"/>
    <w:multiLevelType w:val="hybridMultilevel"/>
    <w:tmpl w:val="642EC4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F0362F9"/>
    <w:multiLevelType w:val="hybridMultilevel"/>
    <w:tmpl w:val="2AF8F604"/>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07D13CB"/>
    <w:multiLevelType w:val="hybridMultilevel"/>
    <w:tmpl w:val="FD82203A"/>
    <w:lvl w:ilvl="0" w:tplc="C24C82E4">
      <w:start w:val="1"/>
      <w:numFmt w:val="decimal"/>
      <w:lvlText w:val="%1."/>
      <w:lvlJc w:val="left"/>
      <w:pPr>
        <w:ind w:left="810" w:hanging="360"/>
      </w:pPr>
      <w:rPr>
        <w:rFonts w:ascii="Times New Roman" w:hAnsi="Times New Roman" w:cs="Times New Roman"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527E6BB0"/>
    <w:multiLevelType w:val="hybridMultilevel"/>
    <w:tmpl w:val="2CAE8CA2"/>
    <w:lvl w:ilvl="0" w:tplc="AE30D792">
      <w:start w:val="1"/>
      <w:numFmt w:val="decimal"/>
      <w:pStyle w:val="TALISQuestionNumber"/>
      <w:lvlText w:val="%1."/>
      <w:lvlJc w:val="left"/>
      <w:pPr>
        <w:ind w:left="644"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nsid w:val="559B5B09"/>
    <w:multiLevelType w:val="hybridMultilevel"/>
    <w:tmpl w:val="5BC6583A"/>
    <w:lvl w:ilvl="0" w:tplc="04090015">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5B9B1120"/>
    <w:multiLevelType w:val="hybridMultilevel"/>
    <w:tmpl w:val="2AF8F604"/>
    <w:lvl w:ilvl="0" w:tplc="0409000F">
      <w:start w:val="1"/>
      <w:numFmt w:val="decimal"/>
      <w:lvlText w:val="%1."/>
      <w:lvlJc w:val="left"/>
      <w:pPr>
        <w:ind w:left="81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E4E2852"/>
    <w:multiLevelType w:val="hybridMultilevel"/>
    <w:tmpl w:val="69D45B0E"/>
    <w:lvl w:ilvl="0" w:tplc="826015D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1F006A2"/>
    <w:multiLevelType w:val="hybridMultilevel"/>
    <w:tmpl w:val="951AA17A"/>
    <w:lvl w:ilvl="0" w:tplc="9404D29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3CC450F"/>
    <w:multiLevelType w:val="hybridMultilevel"/>
    <w:tmpl w:val="2AF8F604"/>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7C40874"/>
    <w:multiLevelType w:val="hybridMultilevel"/>
    <w:tmpl w:val="2AF8F604"/>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C6D505D"/>
    <w:multiLevelType w:val="hybridMultilevel"/>
    <w:tmpl w:val="EF7064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E7849E9"/>
    <w:multiLevelType w:val="hybridMultilevel"/>
    <w:tmpl w:val="81762F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1E23C64"/>
    <w:multiLevelType w:val="hybridMultilevel"/>
    <w:tmpl w:val="DAF6BCEA"/>
    <w:lvl w:ilvl="0" w:tplc="9B2EA678">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739E4EB7"/>
    <w:multiLevelType w:val="hybridMultilevel"/>
    <w:tmpl w:val="69D45B0E"/>
    <w:lvl w:ilvl="0" w:tplc="826015D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9A20E42"/>
    <w:multiLevelType w:val="hybridMultilevel"/>
    <w:tmpl w:val="2AF8F604"/>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EF01DDA"/>
    <w:multiLevelType w:val="hybridMultilevel"/>
    <w:tmpl w:val="69D45B0E"/>
    <w:lvl w:ilvl="0" w:tplc="826015D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8"/>
  </w:num>
  <w:num w:numId="3">
    <w:abstractNumId w:val="10"/>
  </w:num>
  <w:num w:numId="4">
    <w:abstractNumId w:val="17"/>
  </w:num>
  <w:num w:numId="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0"/>
  </w:num>
  <w:num w:numId="9">
    <w:abstractNumId w:val="21"/>
  </w:num>
  <w:num w:numId="10">
    <w:abstractNumId w:val="30"/>
  </w:num>
  <w:num w:numId="11">
    <w:abstractNumId w:val="15"/>
  </w:num>
  <w:num w:numId="12">
    <w:abstractNumId w:val="25"/>
  </w:num>
  <w:num w:numId="13">
    <w:abstractNumId w:val="4"/>
  </w:num>
  <w:num w:numId="14">
    <w:abstractNumId w:val="24"/>
  </w:num>
  <w:num w:numId="15">
    <w:abstractNumId w:val="23"/>
  </w:num>
  <w:num w:numId="16">
    <w:abstractNumId w:val="20"/>
  </w:num>
  <w:num w:numId="17">
    <w:abstractNumId w:val="13"/>
  </w:num>
  <w:num w:numId="18">
    <w:abstractNumId w:val="11"/>
  </w:num>
  <w:num w:numId="19">
    <w:abstractNumId w:val="12"/>
  </w:num>
  <w:num w:numId="20">
    <w:abstractNumId w:val="22"/>
  </w:num>
  <w:num w:numId="21">
    <w:abstractNumId w:val="27"/>
  </w:num>
  <w:num w:numId="22">
    <w:abstractNumId w:val="18"/>
  </w:num>
  <w:num w:numId="23">
    <w:abstractNumId w:val="6"/>
  </w:num>
  <w:num w:numId="24">
    <w:abstractNumId w:val="2"/>
  </w:num>
  <w:num w:numId="25">
    <w:abstractNumId w:val="7"/>
  </w:num>
  <w:num w:numId="26">
    <w:abstractNumId w:val="3"/>
  </w:num>
  <w:num w:numId="27">
    <w:abstractNumId w:val="26"/>
  </w:num>
  <w:num w:numId="28">
    <w:abstractNumId w:val="9"/>
  </w:num>
  <w:num w:numId="29">
    <w:abstractNumId w:val="5"/>
  </w:num>
  <w:num w:numId="30">
    <w:abstractNumId w:val="16"/>
  </w:num>
  <w:num w:numId="31">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18EA"/>
    <w:rsid w:val="00017CC3"/>
    <w:rsid w:val="000219DF"/>
    <w:rsid w:val="000232BD"/>
    <w:rsid w:val="00043848"/>
    <w:rsid w:val="00057486"/>
    <w:rsid w:val="00060240"/>
    <w:rsid w:val="00076120"/>
    <w:rsid w:val="0007728E"/>
    <w:rsid w:val="00085682"/>
    <w:rsid w:val="00090B0B"/>
    <w:rsid w:val="00097047"/>
    <w:rsid w:val="00097CFA"/>
    <w:rsid w:val="000A3A94"/>
    <w:rsid w:val="000B30D6"/>
    <w:rsid w:val="000B73F8"/>
    <w:rsid w:val="000D2E1F"/>
    <w:rsid w:val="000D5004"/>
    <w:rsid w:val="000E1D9A"/>
    <w:rsid w:val="000E5497"/>
    <w:rsid w:val="000E7E21"/>
    <w:rsid w:val="000F206E"/>
    <w:rsid w:val="00100DB3"/>
    <w:rsid w:val="00110D54"/>
    <w:rsid w:val="001111E6"/>
    <w:rsid w:val="00111F0D"/>
    <w:rsid w:val="001227EB"/>
    <w:rsid w:val="00123431"/>
    <w:rsid w:val="00123565"/>
    <w:rsid w:val="0013662C"/>
    <w:rsid w:val="00144E42"/>
    <w:rsid w:val="001465B2"/>
    <w:rsid w:val="00146A4A"/>
    <w:rsid w:val="00150C55"/>
    <w:rsid w:val="001622B1"/>
    <w:rsid w:val="00163488"/>
    <w:rsid w:val="00173737"/>
    <w:rsid w:val="001741B2"/>
    <w:rsid w:val="001750CA"/>
    <w:rsid w:val="00175FBB"/>
    <w:rsid w:val="00176686"/>
    <w:rsid w:val="0018672B"/>
    <w:rsid w:val="00186F28"/>
    <w:rsid w:val="001A14D1"/>
    <w:rsid w:val="001C3E48"/>
    <w:rsid w:val="001C4936"/>
    <w:rsid w:val="001D1FCB"/>
    <w:rsid w:val="001D626C"/>
    <w:rsid w:val="001E34DD"/>
    <w:rsid w:val="001E7A59"/>
    <w:rsid w:val="001F0F75"/>
    <w:rsid w:val="001F1090"/>
    <w:rsid w:val="00206F11"/>
    <w:rsid w:val="00217145"/>
    <w:rsid w:val="002209DD"/>
    <w:rsid w:val="00220C22"/>
    <w:rsid w:val="00221B20"/>
    <w:rsid w:val="00230D21"/>
    <w:rsid w:val="0023543A"/>
    <w:rsid w:val="002378FC"/>
    <w:rsid w:val="00246E50"/>
    <w:rsid w:val="00247644"/>
    <w:rsid w:val="00247BEB"/>
    <w:rsid w:val="00261386"/>
    <w:rsid w:val="002613F4"/>
    <w:rsid w:val="0027030D"/>
    <w:rsid w:val="00270FF7"/>
    <w:rsid w:val="0027140A"/>
    <w:rsid w:val="00275FF6"/>
    <w:rsid w:val="0028035A"/>
    <w:rsid w:val="002807A9"/>
    <w:rsid w:val="00280F0A"/>
    <w:rsid w:val="002B108C"/>
    <w:rsid w:val="002C361B"/>
    <w:rsid w:val="002E23CC"/>
    <w:rsid w:val="002E3161"/>
    <w:rsid w:val="002F0E34"/>
    <w:rsid w:val="00312873"/>
    <w:rsid w:val="003174FC"/>
    <w:rsid w:val="00324E05"/>
    <w:rsid w:val="0034279D"/>
    <w:rsid w:val="00346989"/>
    <w:rsid w:val="0035391E"/>
    <w:rsid w:val="00365536"/>
    <w:rsid w:val="00367592"/>
    <w:rsid w:val="0036760E"/>
    <w:rsid w:val="00367B26"/>
    <w:rsid w:val="00371B27"/>
    <w:rsid w:val="0037342F"/>
    <w:rsid w:val="0037532B"/>
    <w:rsid w:val="00375D49"/>
    <w:rsid w:val="003765CE"/>
    <w:rsid w:val="003816BD"/>
    <w:rsid w:val="003861A0"/>
    <w:rsid w:val="003903F4"/>
    <w:rsid w:val="003941A7"/>
    <w:rsid w:val="00396571"/>
    <w:rsid w:val="003B653D"/>
    <w:rsid w:val="003B7D6C"/>
    <w:rsid w:val="003C0179"/>
    <w:rsid w:val="003E1076"/>
    <w:rsid w:val="003E4C50"/>
    <w:rsid w:val="003F07F6"/>
    <w:rsid w:val="003F4AF7"/>
    <w:rsid w:val="004118EB"/>
    <w:rsid w:val="00417817"/>
    <w:rsid w:val="00420B14"/>
    <w:rsid w:val="00423170"/>
    <w:rsid w:val="004233CF"/>
    <w:rsid w:val="004235F0"/>
    <w:rsid w:val="00423947"/>
    <w:rsid w:val="00441A9B"/>
    <w:rsid w:val="0044506A"/>
    <w:rsid w:val="00447AD2"/>
    <w:rsid w:val="004557D7"/>
    <w:rsid w:val="004603E9"/>
    <w:rsid w:val="00462B45"/>
    <w:rsid w:val="004649E4"/>
    <w:rsid w:val="00471523"/>
    <w:rsid w:val="00476F55"/>
    <w:rsid w:val="00477944"/>
    <w:rsid w:val="0048106B"/>
    <w:rsid w:val="00492B7C"/>
    <w:rsid w:val="0049791F"/>
    <w:rsid w:val="00497B13"/>
    <w:rsid w:val="004A0461"/>
    <w:rsid w:val="004A2379"/>
    <w:rsid w:val="004B1202"/>
    <w:rsid w:val="004B2942"/>
    <w:rsid w:val="004B3E3F"/>
    <w:rsid w:val="004B4858"/>
    <w:rsid w:val="004B4B1D"/>
    <w:rsid w:val="004C02AA"/>
    <w:rsid w:val="004C1BEE"/>
    <w:rsid w:val="004C3CB1"/>
    <w:rsid w:val="004C6E66"/>
    <w:rsid w:val="004D401C"/>
    <w:rsid w:val="004D5E9E"/>
    <w:rsid w:val="004E6EE1"/>
    <w:rsid w:val="004F35A6"/>
    <w:rsid w:val="00505AF3"/>
    <w:rsid w:val="00523451"/>
    <w:rsid w:val="00525EC4"/>
    <w:rsid w:val="00542C34"/>
    <w:rsid w:val="00543CD8"/>
    <w:rsid w:val="00556FDE"/>
    <w:rsid w:val="00565F68"/>
    <w:rsid w:val="00567DB0"/>
    <w:rsid w:val="00570110"/>
    <w:rsid w:val="00573C4E"/>
    <w:rsid w:val="0057755A"/>
    <w:rsid w:val="00580729"/>
    <w:rsid w:val="00583FA2"/>
    <w:rsid w:val="00593585"/>
    <w:rsid w:val="0059544F"/>
    <w:rsid w:val="00596959"/>
    <w:rsid w:val="005A00C4"/>
    <w:rsid w:val="005A55F7"/>
    <w:rsid w:val="005B04B6"/>
    <w:rsid w:val="005B4DCA"/>
    <w:rsid w:val="005C7870"/>
    <w:rsid w:val="005E25DF"/>
    <w:rsid w:val="005E5677"/>
    <w:rsid w:val="005E58FF"/>
    <w:rsid w:val="006009E2"/>
    <w:rsid w:val="00600BA6"/>
    <w:rsid w:val="006010BA"/>
    <w:rsid w:val="0060732A"/>
    <w:rsid w:val="0062585A"/>
    <w:rsid w:val="00635743"/>
    <w:rsid w:val="006410B5"/>
    <w:rsid w:val="006554F7"/>
    <w:rsid w:val="0065765D"/>
    <w:rsid w:val="00671C82"/>
    <w:rsid w:val="0067555F"/>
    <w:rsid w:val="006818EA"/>
    <w:rsid w:val="00687753"/>
    <w:rsid w:val="00695445"/>
    <w:rsid w:val="00696C28"/>
    <w:rsid w:val="00696E93"/>
    <w:rsid w:val="006C162A"/>
    <w:rsid w:val="006C298F"/>
    <w:rsid w:val="006C3DAE"/>
    <w:rsid w:val="006D2F40"/>
    <w:rsid w:val="006D41D5"/>
    <w:rsid w:val="006D6069"/>
    <w:rsid w:val="00700E5E"/>
    <w:rsid w:val="00703668"/>
    <w:rsid w:val="007058D9"/>
    <w:rsid w:val="0070688B"/>
    <w:rsid w:val="0070753E"/>
    <w:rsid w:val="00715245"/>
    <w:rsid w:val="0071607B"/>
    <w:rsid w:val="007217BC"/>
    <w:rsid w:val="00724AD8"/>
    <w:rsid w:val="00727362"/>
    <w:rsid w:val="00735EF4"/>
    <w:rsid w:val="0074300C"/>
    <w:rsid w:val="00747B14"/>
    <w:rsid w:val="0075746E"/>
    <w:rsid w:val="00762ABD"/>
    <w:rsid w:val="00773C76"/>
    <w:rsid w:val="00776686"/>
    <w:rsid w:val="00785334"/>
    <w:rsid w:val="00790804"/>
    <w:rsid w:val="00790B12"/>
    <w:rsid w:val="00797B5F"/>
    <w:rsid w:val="007A4672"/>
    <w:rsid w:val="007B7979"/>
    <w:rsid w:val="007C2301"/>
    <w:rsid w:val="007C503A"/>
    <w:rsid w:val="007F6591"/>
    <w:rsid w:val="0080124C"/>
    <w:rsid w:val="008168E3"/>
    <w:rsid w:val="008260A9"/>
    <w:rsid w:val="008333E5"/>
    <w:rsid w:val="008443FA"/>
    <w:rsid w:val="00855C42"/>
    <w:rsid w:val="00866447"/>
    <w:rsid w:val="0086684A"/>
    <w:rsid w:val="00877476"/>
    <w:rsid w:val="008778D6"/>
    <w:rsid w:val="008820B2"/>
    <w:rsid w:val="00882E60"/>
    <w:rsid w:val="00887D2A"/>
    <w:rsid w:val="00891E5D"/>
    <w:rsid w:val="008A327E"/>
    <w:rsid w:val="008B1630"/>
    <w:rsid w:val="008B1684"/>
    <w:rsid w:val="008B58B9"/>
    <w:rsid w:val="008E2751"/>
    <w:rsid w:val="00901B82"/>
    <w:rsid w:val="00905F63"/>
    <w:rsid w:val="00914D64"/>
    <w:rsid w:val="009270B4"/>
    <w:rsid w:val="00940576"/>
    <w:rsid w:val="00940966"/>
    <w:rsid w:val="00941DDF"/>
    <w:rsid w:val="00942201"/>
    <w:rsid w:val="00943BFB"/>
    <w:rsid w:val="00943DA2"/>
    <w:rsid w:val="00950329"/>
    <w:rsid w:val="009603A7"/>
    <w:rsid w:val="00961CC8"/>
    <w:rsid w:val="00962CAD"/>
    <w:rsid w:val="00962D1E"/>
    <w:rsid w:val="0097081C"/>
    <w:rsid w:val="009736CA"/>
    <w:rsid w:val="00976489"/>
    <w:rsid w:val="00976D66"/>
    <w:rsid w:val="009803CE"/>
    <w:rsid w:val="0098503B"/>
    <w:rsid w:val="00987E1D"/>
    <w:rsid w:val="009922FB"/>
    <w:rsid w:val="009A4009"/>
    <w:rsid w:val="009A441A"/>
    <w:rsid w:val="009B0CF6"/>
    <w:rsid w:val="009B3AF3"/>
    <w:rsid w:val="009B46D0"/>
    <w:rsid w:val="009B65C5"/>
    <w:rsid w:val="009B6E14"/>
    <w:rsid w:val="009C4D4F"/>
    <w:rsid w:val="009D305E"/>
    <w:rsid w:val="00A0102B"/>
    <w:rsid w:val="00A068C6"/>
    <w:rsid w:val="00A0748A"/>
    <w:rsid w:val="00A156CE"/>
    <w:rsid w:val="00A17B7B"/>
    <w:rsid w:val="00A265A0"/>
    <w:rsid w:val="00A328C9"/>
    <w:rsid w:val="00A3423C"/>
    <w:rsid w:val="00A345FE"/>
    <w:rsid w:val="00A348FB"/>
    <w:rsid w:val="00A43696"/>
    <w:rsid w:val="00A52D61"/>
    <w:rsid w:val="00A63017"/>
    <w:rsid w:val="00A64EAC"/>
    <w:rsid w:val="00A7103E"/>
    <w:rsid w:val="00A71332"/>
    <w:rsid w:val="00A71CC6"/>
    <w:rsid w:val="00A7399C"/>
    <w:rsid w:val="00A77113"/>
    <w:rsid w:val="00A82542"/>
    <w:rsid w:val="00A83101"/>
    <w:rsid w:val="00A869C0"/>
    <w:rsid w:val="00A87921"/>
    <w:rsid w:val="00AA6044"/>
    <w:rsid w:val="00AB51C6"/>
    <w:rsid w:val="00AB527D"/>
    <w:rsid w:val="00AC0837"/>
    <w:rsid w:val="00AC155A"/>
    <w:rsid w:val="00AC6703"/>
    <w:rsid w:val="00AC78F6"/>
    <w:rsid w:val="00AC7E5A"/>
    <w:rsid w:val="00AD0D16"/>
    <w:rsid w:val="00AD2F69"/>
    <w:rsid w:val="00AE1E66"/>
    <w:rsid w:val="00AE48EE"/>
    <w:rsid w:val="00AF074D"/>
    <w:rsid w:val="00B05823"/>
    <w:rsid w:val="00B141DE"/>
    <w:rsid w:val="00B2061C"/>
    <w:rsid w:val="00B22975"/>
    <w:rsid w:val="00B3667F"/>
    <w:rsid w:val="00B36C28"/>
    <w:rsid w:val="00B37976"/>
    <w:rsid w:val="00B415AF"/>
    <w:rsid w:val="00B4433D"/>
    <w:rsid w:val="00B46F95"/>
    <w:rsid w:val="00B50486"/>
    <w:rsid w:val="00B51DA2"/>
    <w:rsid w:val="00B552F2"/>
    <w:rsid w:val="00B565C8"/>
    <w:rsid w:val="00B70782"/>
    <w:rsid w:val="00B75EED"/>
    <w:rsid w:val="00B86E7D"/>
    <w:rsid w:val="00B92CEB"/>
    <w:rsid w:val="00B93878"/>
    <w:rsid w:val="00BB63E8"/>
    <w:rsid w:val="00BB66C1"/>
    <w:rsid w:val="00BC6FEB"/>
    <w:rsid w:val="00BD0B50"/>
    <w:rsid w:val="00BE1660"/>
    <w:rsid w:val="00BE4A0B"/>
    <w:rsid w:val="00BF56A8"/>
    <w:rsid w:val="00C0163A"/>
    <w:rsid w:val="00C0574A"/>
    <w:rsid w:val="00C143E0"/>
    <w:rsid w:val="00C14667"/>
    <w:rsid w:val="00C1503D"/>
    <w:rsid w:val="00C32372"/>
    <w:rsid w:val="00C32FC6"/>
    <w:rsid w:val="00C33E9D"/>
    <w:rsid w:val="00C37A6B"/>
    <w:rsid w:val="00C40BF8"/>
    <w:rsid w:val="00C445C1"/>
    <w:rsid w:val="00C518BE"/>
    <w:rsid w:val="00C5279F"/>
    <w:rsid w:val="00C63B0D"/>
    <w:rsid w:val="00C71626"/>
    <w:rsid w:val="00C737C6"/>
    <w:rsid w:val="00C8264A"/>
    <w:rsid w:val="00C83059"/>
    <w:rsid w:val="00C848E2"/>
    <w:rsid w:val="00C93E85"/>
    <w:rsid w:val="00CB6926"/>
    <w:rsid w:val="00CC2BAD"/>
    <w:rsid w:val="00CC470A"/>
    <w:rsid w:val="00CD54BB"/>
    <w:rsid w:val="00CE044E"/>
    <w:rsid w:val="00CF059E"/>
    <w:rsid w:val="00CF4CE5"/>
    <w:rsid w:val="00D0113A"/>
    <w:rsid w:val="00D05A17"/>
    <w:rsid w:val="00D1019D"/>
    <w:rsid w:val="00D103A2"/>
    <w:rsid w:val="00D16EB6"/>
    <w:rsid w:val="00D17441"/>
    <w:rsid w:val="00D31848"/>
    <w:rsid w:val="00D364BC"/>
    <w:rsid w:val="00D4031E"/>
    <w:rsid w:val="00D44F71"/>
    <w:rsid w:val="00D46894"/>
    <w:rsid w:val="00D47939"/>
    <w:rsid w:val="00D5473D"/>
    <w:rsid w:val="00D61957"/>
    <w:rsid w:val="00D7249D"/>
    <w:rsid w:val="00D73229"/>
    <w:rsid w:val="00D74438"/>
    <w:rsid w:val="00D922D5"/>
    <w:rsid w:val="00DA45A9"/>
    <w:rsid w:val="00DA51C8"/>
    <w:rsid w:val="00DC0099"/>
    <w:rsid w:val="00DD0481"/>
    <w:rsid w:val="00DD15FF"/>
    <w:rsid w:val="00DD2BC4"/>
    <w:rsid w:val="00DD453B"/>
    <w:rsid w:val="00DD6B93"/>
    <w:rsid w:val="00DD7F2A"/>
    <w:rsid w:val="00DE4B70"/>
    <w:rsid w:val="00DF171E"/>
    <w:rsid w:val="00DF4F56"/>
    <w:rsid w:val="00E000C8"/>
    <w:rsid w:val="00E010AB"/>
    <w:rsid w:val="00E02283"/>
    <w:rsid w:val="00E1243A"/>
    <w:rsid w:val="00E13EFE"/>
    <w:rsid w:val="00E15DF0"/>
    <w:rsid w:val="00E1710B"/>
    <w:rsid w:val="00E1737F"/>
    <w:rsid w:val="00E17D08"/>
    <w:rsid w:val="00E20D38"/>
    <w:rsid w:val="00E21ED3"/>
    <w:rsid w:val="00E23081"/>
    <w:rsid w:val="00E2774B"/>
    <w:rsid w:val="00E31397"/>
    <w:rsid w:val="00E45468"/>
    <w:rsid w:val="00E45944"/>
    <w:rsid w:val="00E5152D"/>
    <w:rsid w:val="00E60A1F"/>
    <w:rsid w:val="00E7603E"/>
    <w:rsid w:val="00EA06D0"/>
    <w:rsid w:val="00EA5053"/>
    <w:rsid w:val="00EA522C"/>
    <w:rsid w:val="00EA6F7A"/>
    <w:rsid w:val="00EA727B"/>
    <w:rsid w:val="00EA7E5A"/>
    <w:rsid w:val="00EB4599"/>
    <w:rsid w:val="00EB73A5"/>
    <w:rsid w:val="00EC2466"/>
    <w:rsid w:val="00EC423A"/>
    <w:rsid w:val="00EC50B0"/>
    <w:rsid w:val="00ED32A4"/>
    <w:rsid w:val="00EF75C5"/>
    <w:rsid w:val="00EF7B68"/>
    <w:rsid w:val="00F01A2D"/>
    <w:rsid w:val="00F02B3D"/>
    <w:rsid w:val="00F14136"/>
    <w:rsid w:val="00F155AC"/>
    <w:rsid w:val="00F15638"/>
    <w:rsid w:val="00F23080"/>
    <w:rsid w:val="00F27E9B"/>
    <w:rsid w:val="00F31F22"/>
    <w:rsid w:val="00F372D1"/>
    <w:rsid w:val="00F37EFC"/>
    <w:rsid w:val="00F37F16"/>
    <w:rsid w:val="00F41C44"/>
    <w:rsid w:val="00F53885"/>
    <w:rsid w:val="00F5465F"/>
    <w:rsid w:val="00F646D8"/>
    <w:rsid w:val="00F65DB1"/>
    <w:rsid w:val="00F661CE"/>
    <w:rsid w:val="00F6698B"/>
    <w:rsid w:val="00F7594B"/>
    <w:rsid w:val="00F84300"/>
    <w:rsid w:val="00F84661"/>
    <w:rsid w:val="00F85411"/>
    <w:rsid w:val="00F94744"/>
    <w:rsid w:val="00F97C96"/>
    <w:rsid w:val="00FA0888"/>
    <w:rsid w:val="00FB0672"/>
    <w:rsid w:val="00FB3A99"/>
    <w:rsid w:val="00FB43BB"/>
    <w:rsid w:val="00FC0B11"/>
    <w:rsid w:val="00FC2F2C"/>
    <w:rsid w:val="00FC3D07"/>
    <w:rsid w:val="00FC7AE6"/>
    <w:rsid w:val="00FD452A"/>
    <w:rsid w:val="00FE4DEF"/>
    <w:rsid w:val="00FE66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950B8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endnote reference" w:uiPriority="0"/>
    <w:lsdException w:name="endnote text"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next w:val="Normal"/>
    <w:qFormat/>
    <w:pPr>
      <w:keepNext/>
      <w:outlineLvl w:val="0"/>
    </w:pPr>
    <w:rPr>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ind w:left="2160" w:hanging="2160"/>
    </w:pPr>
  </w:style>
  <w:style w:type="paragraph" w:styleId="BodyTextIndent2">
    <w:name w:val="Body Text Indent 2"/>
    <w:basedOn w:val="Normal"/>
    <w:pPr>
      <w:ind w:firstLine="2160"/>
    </w:pPr>
  </w:style>
  <w:style w:type="paragraph" w:styleId="BodyTextIndent3">
    <w:name w:val="Body Text Indent 3"/>
    <w:basedOn w:val="Normal"/>
    <w:pPr>
      <w:ind w:left="2160" w:hanging="1440"/>
    </w:pPr>
  </w:style>
  <w:style w:type="paragraph" w:customStyle="1" w:styleId="Default">
    <w:name w:val="Default"/>
    <w:rsid w:val="00AC6703"/>
    <w:pPr>
      <w:autoSpaceDE w:val="0"/>
      <w:autoSpaceDN w:val="0"/>
      <w:adjustRightInd w:val="0"/>
    </w:pPr>
    <w:rPr>
      <w:color w:val="000000"/>
      <w:sz w:val="24"/>
      <w:szCs w:val="24"/>
    </w:rPr>
  </w:style>
  <w:style w:type="character" w:styleId="FootnoteReference">
    <w:name w:val="footnote reference"/>
    <w:semiHidden/>
    <w:rsid w:val="00AC6703"/>
    <w:rPr>
      <w:vertAlign w:val="superscript"/>
    </w:rPr>
  </w:style>
  <w:style w:type="paragraph" w:styleId="EndnoteText">
    <w:name w:val="endnote text"/>
    <w:basedOn w:val="Normal"/>
    <w:link w:val="EndnoteTextChar"/>
    <w:semiHidden/>
    <w:rsid w:val="00F02B3D"/>
    <w:rPr>
      <w:sz w:val="20"/>
      <w:szCs w:val="20"/>
    </w:rPr>
  </w:style>
  <w:style w:type="character" w:customStyle="1" w:styleId="EndnoteTextChar">
    <w:name w:val="Endnote Text Char"/>
    <w:basedOn w:val="DefaultParagraphFont"/>
    <w:link w:val="EndnoteText"/>
    <w:semiHidden/>
    <w:rsid w:val="00F02B3D"/>
  </w:style>
  <w:style w:type="character" w:styleId="EndnoteReference">
    <w:name w:val="endnote reference"/>
    <w:semiHidden/>
    <w:rsid w:val="00F02B3D"/>
    <w:rPr>
      <w:vertAlign w:val="superscript"/>
    </w:rPr>
  </w:style>
  <w:style w:type="paragraph" w:styleId="ListParagraph">
    <w:name w:val="List Paragraph"/>
    <w:basedOn w:val="Normal"/>
    <w:uiPriority w:val="34"/>
    <w:qFormat/>
    <w:rsid w:val="00F02B3D"/>
    <w:pPr>
      <w:ind w:left="720"/>
    </w:pPr>
  </w:style>
  <w:style w:type="paragraph" w:customStyle="1" w:styleId="Question0">
    <w:name w:val="Question"/>
    <w:basedOn w:val="Normal"/>
    <w:link w:val="QuestionChar"/>
    <w:rsid w:val="00AE1E66"/>
    <w:pPr>
      <w:spacing w:before="200"/>
      <w:ind w:left="14"/>
    </w:pPr>
    <w:rPr>
      <w:rFonts w:ascii="Calibri" w:eastAsia="Calibri" w:hAnsi="Calibri"/>
      <w:color w:val="C0504D"/>
      <w:sz w:val="22"/>
      <w:szCs w:val="22"/>
    </w:rPr>
  </w:style>
  <w:style w:type="character" w:customStyle="1" w:styleId="QuestionChar">
    <w:name w:val="Question Char"/>
    <w:link w:val="Question0"/>
    <w:rsid w:val="00AE1E66"/>
    <w:rPr>
      <w:rFonts w:ascii="Calibri" w:eastAsia="Calibri" w:hAnsi="Calibri"/>
      <w:color w:val="C0504D"/>
      <w:sz w:val="22"/>
      <w:szCs w:val="22"/>
    </w:rPr>
  </w:style>
  <w:style w:type="paragraph" w:customStyle="1" w:styleId="Item">
    <w:name w:val="Item"/>
    <w:link w:val="ItemChar"/>
    <w:rsid w:val="00AE1E66"/>
    <w:pPr>
      <w:keepNext/>
      <w:tabs>
        <w:tab w:val="left" w:pos="8647"/>
      </w:tabs>
      <w:spacing w:before="200"/>
      <w:ind w:left="14"/>
    </w:pPr>
    <w:rPr>
      <w:sz w:val="24"/>
      <w:lang w:val="en-AU"/>
    </w:rPr>
  </w:style>
  <w:style w:type="character" w:customStyle="1" w:styleId="ItemChar">
    <w:name w:val="Item Char"/>
    <w:link w:val="Item"/>
    <w:locked/>
    <w:rsid w:val="00AE1E66"/>
    <w:rPr>
      <w:sz w:val="24"/>
      <w:lang w:val="en-AU"/>
    </w:rPr>
  </w:style>
  <w:style w:type="paragraph" w:customStyle="1" w:styleId="QuestionN">
    <w:name w:val="Question N."/>
    <w:basedOn w:val="Normal"/>
    <w:rsid w:val="00AE1E66"/>
    <w:pPr>
      <w:keepNext/>
      <w:spacing w:before="240" w:after="60"/>
      <w:ind w:left="360" w:right="-1474" w:hanging="360"/>
    </w:pPr>
    <w:rPr>
      <w:rFonts w:ascii="Helvetica" w:hAnsi="Helvetica"/>
      <w:b/>
      <w:sz w:val="28"/>
      <w:szCs w:val="20"/>
      <w:lang w:val="en-GB" w:eastAsia="fr-FR"/>
    </w:rPr>
  </w:style>
  <w:style w:type="paragraph" w:customStyle="1" w:styleId="question">
    <w:name w:val="question"/>
    <w:basedOn w:val="Normal"/>
    <w:uiPriority w:val="99"/>
    <w:rsid w:val="00AE1E66"/>
    <w:pPr>
      <w:numPr>
        <w:numId w:val="7"/>
      </w:numPr>
      <w:spacing w:before="240" w:after="120" w:line="264" w:lineRule="auto"/>
      <w:ind w:left="360"/>
    </w:pPr>
    <w:rPr>
      <w:rFonts w:ascii="Arial" w:hAnsi="Arial" w:cs="Arial"/>
      <w:sz w:val="22"/>
      <w:szCs w:val="22"/>
    </w:rPr>
  </w:style>
  <w:style w:type="paragraph" w:customStyle="1" w:styleId="TT-TableTitle">
    <w:name w:val="TT-Table Title"/>
    <w:uiPriority w:val="99"/>
    <w:rsid w:val="00AE1E66"/>
    <w:pPr>
      <w:tabs>
        <w:tab w:val="left" w:pos="1152"/>
      </w:tabs>
      <w:spacing w:before="240" w:line="240" w:lineRule="atLeast"/>
      <w:ind w:left="1152" w:hanging="1152"/>
    </w:pPr>
    <w:rPr>
      <w:rFonts w:ascii="Garamond" w:hAnsi="Garamond"/>
      <w:b/>
      <w:sz w:val="24"/>
    </w:rPr>
  </w:style>
  <w:style w:type="paragraph" w:customStyle="1" w:styleId="Num-DocParagraph">
    <w:name w:val="Num-Doc Paragraph"/>
    <w:basedOn w:val="BodyText"/>
    <w:uiPriority w:val="99"/>
    <w:rsid w:val="00AE1E66"/>
    <w:pPr>
      <w:tabs>
        <w:tab w:val="left" w:pos="850"/>
        <w:tab w:val="left" w:pos="1191"/>
        <w:tab w:val="left" w:pos="1531"/>
      </w:tabs>
      <w:spacing w:after="240"/>
      <w:jc w:val="both"/>
    </w:pPr>
    <w:rPr>
      <w:sz w:val="22"/>
      <w:szCs w:val="22"/>
      <w:lang w:val="en-GB" w:eastAsia="zh-CN"/>
    </w:rPr>
  </w:style>
  <w:style w:type="paragraph" w:styleId="BodyText">
    <w:name w:val="Body Text"/>
    <w:basedOn w:val="Normal"/>
    <w:link w:val="BodyTextChar"/>
    <w:uiPriority w:val="99"/>
    <w:semiHidden/>
    <w:unhideWhenUsed/>
    <w:rsid w:val="00AE1E66"/>
    <w:pPr>
      <w:spacing w:after="120"/>
    </w:pPr>
  </w:style>
  <w:style w:type="character" w:customStyle="1" w:styleId="BodyTextChar">
    <w:name w:val="Body Text Char"/>
    <w:link w:val="BodyText"/>
    <w:uiPriority w:val="99"/>
    <w:semiHidden/>
    <w:rsid w:val="00AE1E66"/>
    <w:rPr>
      <w:sz w:val="24"/>
      <w:szCs w:val="24"/>
    </w:rPr>
  </w:style>
  <w:style w:type="paragraph" w:styleId="Header">
    <w:name w:val="header"/>
    <w:basedOn w:val="Normal"/>
    <w:link w:val="HeaderChar"/>
    <w:uiPriority w:val="99"/>
    <w:unhideWhenUsed/>
    <w:rsid w:val="00AE1E66"/>
    <w:pPr>
      <w:tabs>
        <w:tab w:val="center" w:pos="4680"/>
        <w:tab w:val="right" w:pos="9360"/>
      </w:tabs>
    </w:pPr>
  </w:style>
  <w:style w:type="character" w:customStyle="1" w:styleId="HeaderChar">
    <w:name w:val="Header Char"/>
    <w:link w:val="Header"/>
    <w:uiPriority w:val="99"/>
    <w:rsid w:val="00AE1E66"/>
    <w:rPr>
      <w:sz w:val="24"/>
      <w:szCs w:val="24"/>
    </w:rPr>
  </w:style>
  <w:style w:type="paragraph" w:styleId="Footer">
    <w:name w:val="footer"/>
    <w:basedOn w:val="Normal"/>
    <w:link w:val="FooterChar"/>
    <w:uiPriority w:val="99"/>
    <w:unhideWhenUsed/>
    <w:rsid w:val="00AE1E66"/>
    <w:pPr>
      <w:tabs>
        <w:tab w:val="center" w:pos="4680"/>
        <w:tab w:val="right" w:pos="9360"/>
      </w:tabs>
    </w:pPr>
  </w:style>
  <w:style w:type="character" w:customStyle="1" w:styleId="FooterChar">
    <w:name w:val="Footer Char"/>
    <w:link w:val="Footer"/>
    <w:uiPriority w:val="99"/>
    <w:rsid w:val="00AE1E66"/>
    <w:rPr>
      <w:sz w:val="24"/>
      <w:szCs w:val="24"/>
    </w:rPr>
  </w:style>
  <w:style w:type="paragraph" w:styleId="CommentText">
    <w:name w:val="annotation text"/>
    <w:basedOn w:val="Normal"/>
    <w:link w:val="CommentTextChar"/>
    <w:uiPriority w:val="99"/>
    <w:unhideWhenUsed/>
    <w:rsid w:val="00AE1E66"/>
    <w:rPr>
      <w:sz w:val="20"/>
      <w:szCs w:val="20"/>
    </w:rPr>
  </w:style>
  <w:style w:type="character" w:customStyle="1" w:styleId="CommentTextChar">
    <w:name w:val="Comment Text Char"/>
    <w:basedOn w:val="DefaultParagraphFont"/>
    <w:link w:val="CommentText"/>
    <w:uiPriority w:val="99"/>
    <w:rsid w:val="00AE1E66"/>
  </w:style>
  <w:style w:type="character" w:customStyle="1" w:styleId="CommentSubjectChar">
    <w:name w:val="Comment Subject Char"/>
    <w:link w:val="CommentSubject"/>
    <w:uiPriority w:val="99"/>
    <w:semiHidden/>
    <w:rsid w:val="00AE1E66"/>
    <w:rPr>
      <w:b/>
      <w:bCs/>
    </w:rPr>
  </w:style>
  <w:style w:type="paragraph" w:styleId="CommentSubject">
    <w:name w:val="annotation subject"/>
    <w:basedOn w:val="CommentText"/>
    <w:next w:val="CommentText"/>
    <w:link w:val="CommentSubjectChar"/>
    <w:uiPriority w:val="99"/>
    <w:semiHidden/>
    <w:unhideWhenUsed/>
    <w:rsid w:val="00AE1E66"/>
    <w:rPr>
      <w:b/>
      <w:bCs/>
    </w:rPr>
  </w:style>
  <w:style w:type="character" w:customStyle="1" w:styleId="BalloonTextChar">
    <w:name w:val="Balloon Text Char"/>
    <w:link w:val="BalloonText"/>
    <w:uiPriority w:val="99"/>
    <w:semiHidden/>
    <w:rsid w:val="00AE1E66"/>
    <w:rPr>
      <w:rFonts w:ascii="Segoe UI" w:hAnsi="Segoe UI" w:cs="Segoe UI"/>
      <w:sz w:val="18"/>
      <w:szCs w:val="18"/>
    </w:rPr>
  </w:style>
  <w:style w:type="paragraph" w:styleId="BalloonText">
    <w:name w:val="Balloon Text"/>
    <w:basedOn w:val="Normal"/>
    <w:link w:val="BalloonTextChar"/>
    <w:uiPriority w:val="99"/>
    <w:semiHidden/>
    <w:unhideWhenUsed/>
    <w:rsid w:val="00AE1E66"/>
    <w:rPr>
      <w:rFonts w:ascii="Segoe UI" w:hAnsi="Segoe UI" w:cs="Segoe UI"/>
      <w:sz w:val="18"/>
      <w:szCs w:val="18"/>
    </w:rPr>
  </w:style>
  <w:style w:type="paragraph" w:customStyle="1" w:styleId="InstructionsPen">
    <w:name w:val="Instructions Pen"/>
    <w:rsid w:val="00AE1E66"/>
    <w:pPr>
      <w:tabs>
        <w:tab w:val="left" w:leader="underscore" w:pos="8647"/>
      </w:tabs>
      <w:spacing w:before="120" w:after="120"/>
      <w:ind w:left="14"/>
      <w:jc w:val="both"/>
    </w:pPr>
    <w:rPr>
      <w:i/>
      <w:sz w:val="28"/>
      <w:lang w:val="en-AU"/>
    </w:rPr>
  </w:style>
  <w:style w:type="paragraph" w:styleId="BodyText3">
    <w:name w:val="Body Text 3"/>
    <w:basedOn w:val="Normal"/>
    <w:link w:val="BodyText3Char"/>
    <w:uiPriority w:val="99"/>
    <w:rsid w:val="00AE1E66"/>
    <w:pPr>
      <w:spacing w:after="120"/>
    </w:pPr>
    <w:rPr>
      <w:rFonts w:ascii="Arial" w:hAnsi="Arial"/>
      <w:sz w:val="16"/>
      <w:szCs w:val="16"/>
    </w:rPr>
  </w:style>
  <w:style w:type="character" w:customStyle="1" w:styleId="BodyText3Char">
    <w:name w:val="Body Text 3 Char"/>
    <w:link w:val="BodyText3"/>
    <w:uiPriority w:val="99"/>
    <w:rsid w:val="00AE1E66"/>
    <w:rPr>
      <w:rFonts w:ascii="Arial" w:hAnsi="Arial"/>
      <w:sz w:val="16"/>
      <w:szCs w:val="16"/>
    </w:rPr>
  </w:style>
  <w:style w:type="paragraph" w:customStyle="1" w:styleId="PISATabelleersteZeile">
    <w:name w:val="PISA Tabelle erste Zeile"/>
    <w:basedOn w:val="Normal"/>
    <w:qFormat/>
    <w:rsid w:val="00AE1E66"/>
    <w:pPr>
      <w:spacing w:before="80" w:after="80"/>
    </w:pPr>
    <w:rPr>
      <w:rFonts w:ascii="Helvetica" w:eastAsia="Calibri" w:hAnsi="Helvetica" w:cs="Calibri"/>
      <w:b/>
      <w:sz w:val="28"/>
      <w:szCs w:val="20"/>
      <w:lang w:val="en-GB"/>
    </w:rPr>
  </w:style>
  <w:style w:type="paragraph" w:customStyle="1" w:styleId="PISATabelleAnmerkung">
    <w:name w:val="PISA Tabelle Anmerkung"/>
    <w:basedOn w:val="Normal"/>
    <w:qFormat/>
    <w:rsid w:val="00AE1E66"/>
    <w:pPr>
      <w:spacing w:before="120" w:after="120"/>
    </w:pPr>
    <w:rPr>
      <w:rFonts w:eastAsia="Calibri" w:cs="Calibri"/>
      <w:i/>
      <w:sz w:val="28"/>
      <w:szCs w:val="20"/>
      <w:lang w:val="en-GB"/>
    </w:rPr>
  </w:style>
  <w:style w:type="paragraph" w:customStyle="1" w:styleId="PISATabelleInhalt">
    <w:name w:val="PISA Tabelle Inhalt"/>
    <w:basedOn w:val="Normal"/>
    <w:link w:val="PISATabelleInhaltZchn"/>
    <w:qFormat/>
    <w:rsid w:val="00AE1E66"/>
    <w:pPr>
      <w:spacing w:before="80" w:after="80"/>
    </w:pPr>
    <w:rPr>
      <w:rFonts w:eastAsia="Calibri" w:cs="Calibri"/>
      <w:szCs w:val="20"/>
      <w:lang w:val="en-GB"/>
    </w:rPr>
  </w:style>
  <w:style w:type="character" w:customStyle="1" w:styleId="PISATabelleInhaltZchn">
    <w:name w:val="PISA Tabelle Inhalt Zchn"/>
    <w:link w:val="PISATabelleInhalt"/>
    <w:rsid w:val="00AE1E66"/>
    <w:rPr>
      <w:rFonts w:eastAsia="Calibri" w:cs="Calibri"/>
      <w:sz w:val="24"/>
      <w:lang w:val="en-GB"/>
    </w:rPr>
  </w:style>
  <w:style w:type="paragraph" w:customStyle="1" w:styleId="PISATabelleAntwortkategorien">
    <w:name w:val="PISA Tabelle Antwortkategorien"/>
    <w:basedOn w:val="Normal"/>
    <w:qFormat/>
    <w:rsid w:val="00AE1E66"/>
    <w:pPr>
      <w:spacing w:before="40" w:after="40"/>
      <w:jc w:val="center"/>
    </w:pPr>
    <w:rPr>
      <w:rFonts w:eastAsia="Calibri" w:cs="Calibri"/>
      <w:i/>
      <w:sz w:val="22"/>
      <w:szCs w:val="20"/>
      <w:lang w:val="en-GB"/>
    </w:rPr>
  </w:style>
  <w:style w:type="paragraph" w:customStyle="1" w:styleId="PISATabelleNummerierung">
    <w:name w:val="PISA Tabelle Nummerierung"/>
    <w:basedOn w:val="Normal"/>
    <w:qFormat/>
    <w:rsid w:val="00AE1E66"/>
    <w:pPr>
      <w:spacing w:before="80" w:after="80"/>
      <w:jc w:val="right"/>
    </w:pPr>
    <w:rPr>
      <w:rFonts w:eastAsia="Calibri" w:cs="Calibri"/>
      <w:szCs w:val="20"/>
      <w:lang w:val="en-GB"/>
    </w:rPr>
  </w:style>
  <w:style w:type="paragraph" w:customStyle="1" w:styleId="CategoryHeader">
    <w:name w:val="Category Header"/>
    <w:uiPriority w:val="99"/>
    <w:rsid w:val="00AE1E66"/>
    <w:pPr>
      <w:spacing w:before="200" w:after="60" w:line="180" w:lineRule="auto"/>
      <w:jc w:val="center"/>
    </w:pPr>
    <w:rPr>
      <w:rFonts w:ascii="Times" w:hAnsi="Times"/>
      <w:i/>
      <w:sz w:val="22"/>
      <w:lang w:val="en-AU"/>
    </w:rPr>
  </w:style>
  <w:style w:type="paragraph" w:customStyle="1" w:styleId="TALISDimensionOrCategoryText">
    <w:name w:val="_TALIS_DimensionOrCategoryText"/>
    <w:basedOn w:val="Normal"/>
    <w:link w:val="TALISDimensionOrCategoryTextChar"/>
    <w:rsid w:val="007F6591"/>
    <w:pPr>
      <w:keepNext/>
      <w:keepLines/>
      <w:widowControl w:val="0"/>
      <w:tabs>
        <w:tab w:val="right" w:leader="dot" w:pos="7938"/>
      </w:tabs>
      <w:suppressAutoHyphens/>
      <w:spacing w:before="80" w:after="80"/>
    </w:pPr>
    <w:rPr>
      <w:rFonts w:ascii="Tahoma" w:eastAsia="PMingLiU" w:hAnsi="Tahoma" w:cs="Tahoma"/>
      <w:kern w:val="1"/>
      <w:sz w:val="20"/>
      <w:szCs w:val="20"/>
      <w:lang w:val="en-GB" w:eastAsia="hi-IN" w:bidi="hi-IN"/>
    </w:rPr>
  </w:style>
  <w:style w:type="character" w:customStyle="1" w:styleId="TALISDimensionOrCategoryTextChar">
    <w:name w:val="_TALIS_DimensionOrCategoryText Char"/>
    <w:link w:val="TALISDimensionOrCategoryText"/>
    <w:rsid w:val="007F6591"/>
    <w:rPr>
      <w:rFonts w:ascii="Tahoma" w:eastAsia="PMingLiU" w:hAnsi="Tahoma" w:cs="Tahoma"/>
      <w:kern w:val="1"/>
      <w:lang w:val="en-GB" w:eastAsia="hi-IN" w:bidi="hi-IN"/>
    </w:rPr>
  </w:style>
  <w:style w:type="paragraph" w:customStyle="1" w:styleId="TALISUnitSymbol">
    <w:name w:val="_TALIS_UnitSymbol"/>
    <w:basedOn w:val="Normal"/>
    <w:qFormat/>
    <w:rsid w:val="00F15638"/>
    <w:pPr>
      <w:widowControl w:val="0"/>
      <w:suppressAutoHyphens/>
      <w:spacing w:before="80" w:after="80"/>
    </w:pPr>
    <w:rPr>
      <w:rFonts w:ascii="Tahoma" w:eastAsia="Arial Unicode MS" w:hAnsi="Tahoma" w:cs="Tahoma"/>
      <w:kern w:val="1"/>
      <w:sz w:val="20"/>
      <w:szCs w:val="20"/>
      <w:lang w:val="en-GB" w:eastAsia="hi-IN" w:bidi="hi-IN"/>
    </w:rPr>
  </w:style>
  <w:style w:type="paragraph" w:customStyle="1" w:styleId="TALISQuestionText">
    <w:name w:val="_TALIS_QuestionText"/>
    <w:basedOn w:val="Normal"/>
    <w:rsid w:val="00727362"/>
    <w:pPr>
      <w:widowControl w:val="0"/>
      <w:suppressAutoHyphens/>
      <w:spacing w:before="80" w:after="80"/>
    </w:pPr>
    <w:rPr>
      <w:rFonts w:ascii="Tahoma" w:eastAsia="Arial Unicode MS" w:hAnsi="Tahoma" w:cs="Tahoma"/>
      <w:b/>
      <w:bCs/>
      <w:kern w:val="1"/>
      <w:sz w:val="20"/>
      <w:lang w:val="en-GB" w:eastAsia="hi-IN" w:bidi="hi-IN"/>
    </w:rPr>
  </w:style>
  <w:style w:type="paragraph" w:customStyle="1" w:styleId="TALISInstruction">
    <w:name w:val="_TALIS_Instruction"/>
    <w:basedOn w:val="Normal"/>
    <w:link w:val="TALISInstructionCharChar"/>
    <w:rsid w:val="00727362"/>
    <w:pPr>
      <w:widowControl w:val="0"/>
      <w:suppressAutoHyphens/>
      <w:spacing w:before="80" w:after="80"/>
    </w:pPr>
    <w:rPr>
      <w:rFonts w:ascii="Tahoma" w:eastAsia="Arial Unicode MS" w:hAnsi="Tahoma" w:cs="Tahoma"/>
      <w:i/>
      <w:kern w:val="1"/>
      <w:sz w:val="20"/>
      <w:szCs w:val="20"/>
      <w:lang w:val="en-GB" w:eastAsia="hi-IN" w:bidi="hi-IN"/>
    </w:rPr>
  </w:style>
  <w:style w:type="character" w:customStyle="1" w:styleId="TALISInstructionCharChar">
    <w:name w:val="_TALIS_Instruction Char Char"/>
    <w:link w:val="TALISInstruction"/>
    <w:rsid w:val="00727362"/>
    <w:rPr>
      <w:rFonts w:ascii="Tahoma" w:eastAsia="Arial Unicode MS" w:hAnsi="Tahoma" w:cs="Tahoma"/>
      <w:i/>
      <w:kern w:val="1"/>
      <w:lang w:val="en-GB" w:eastAsia="hi-IN" w:bidi="hi-IN"/>
    </w:rPr>
  </w:style>
  <w:style w:type="paragraph" w:customStyle="1" w:styleId="TALISCheckboxMatrix">
    <w:name w:val="_TALIS_CheckboxMatrix"/>
    <w:basedOn w:val="Normal"/>
    <w:rsid w:val="00727362"/>
    <w:pPr>
      <w:widowControl w:val="0"/>
      <w:suppressAutoHyphens/>
      <w:spacing w:after="80"/>
      <w:jc w:val="center"/>
    </w:pPr>
    <w:rPr>
      <w:rFonts w:ascii="Wingdings" w:eastAsia="Arial Unicode MS" w:hAnsi="Wingdings" w:cs="Tahoma"/>
      <w:kern w:val="32"/>
      <w:sz w:val="28"/>
      <w:szCs w:val="32"/>
      <w:lang w:val="en-GB" w:eastAsia="hi-IN" w:bidi="hi-IN"/>
    </w:rPr>
  </w:style>
  <w:style w:type="character" w:customStyle="1" w:styleId="TALISCode">
    <w:name w:val="_TALIS_Code"/>
    <w:rsid w:val="00727362"/>
    <w:rPr>
      <w:rFonts w:ascii="Tahoma" w:hAnsi="Tahoma"/>
      <w:color w:val="auto"/>
      <w:sz w:val="16"/>
      <w:vertAlign w:val="subscript"/>
    </w:rPr>
  </w:style>
  <w:style w:type="paragraph" w:customStyle="1" w:styleId="TALISCheckboxList">
    <w:name w:val="_TALIS_CheckboxList"/>
    <w:basedOn w:val="Normal"/>
    <w:qFormat/>
    <w:rsid w:val="00727362"/>
    <w:pPr>
      <w:widowControl w:val="0"/>
      <w:suppressAutoHyphens/>
      <w:spacing w:before="60"/>
      <w:jc w:val="center"/>
    </w:pPr>
    <w:rPr>
      <w:rFonts w:ascii="Wingdings" w:eastAsia="Arial Unicode MS" w:hAnsi="Wingdings" w:cs="Tahoma"/>
      <w:kern w:val="32"/>
      <w:sz w:val="28"/>
      <w:szCs w:val="32"/>
      <w:lang w:val="en-GB" w:eastAsia="hi-IN" w:bidi="hi-IN"/>
    </w:rPr>
  </w:style>
  <w:style w:type="character" w:styleId="CommentReference">
    <w:name w:val="annotation reference"/>
    <w:uiPriority w:val="99"/>
    <w:semiHidden/>
    <w:unhideWhenUsed/>
    <w:rsid w:val="00727362"/>
    <w:rPr>
      <w:sz w:val="16"/>
      <w:szCs w:val="16"/>
    </w:rPr>
  </w:style>
  <w:style w:type="paragraph" w:customStyle="1" w:styleId="TALISDimensionNumber">
    <w:name w:val="_TALIS_DimensionNumber"/>
    <w:basedOn w:val="Normal"/>
    <w:rsid w:val="004235F0"/>
    <w:pPr>
      <w:widowControl w:val="0"/>
      <w:suppressAutoHyphens/>
      <w:spacing w:before="80" w:after="80"/>
    </w:pPr>
    <w:rPr>
      <w:rFonts w:ascii="Tahoma" w:eastAsia="Arial Unicode MS" w:hAnsi="Tahoma" w:cs="Tahoma"/>
      <w:kern w:val="1"/>
      <w:sz w:val="20"/>
      <w:szCs w:val="20"/>
      <w:lang w:val="en-GB" w:eastAsia="hi-IN" w:bidi="hi-IN"/>
    </w:rPr>
  </w:style>
  <w:style w:type="paragraph" w:customStyle="1" w:styleId="TALISQuestionNumber">
    <w:name w:val="_TALIS_QuestionNumber"/>
    <w:basedOn w:val="Normal"/>
    <w:qFormat/>
    <w:rsid w:val="005E5677"/>
    <w:pPr>
      <w:widowControl w:val="0"/>
      <w:numPr>
        <w:numId w:val="22"/>
      </w:numPr>
      <w:suppressAutoHyphens/>
      <w:spacing w:before="80" w:after="80"/>
      <w:ind w:left="360"/>
    </w:pPr>
    <w:rPr>
      <w:rFonts w:ascii="Tahoma" w:eastAsia="Arial Unicode MS" w:hAnsi="Tahoma" w:cs="Tahoma"/>
      <w:b/>
      <w:kern w:val="1"/>
      <w:sz w:val="20"/>
      <w:szCs w:val="20"/>
      <w:lang w:val="en-GB" w:eastAsia="hi-I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endnote reference" w:uiPriority="0"/>
    <w:lsdException w:name="endnote text"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next w:val="Normal"/>
    <w:qFormat/>
    <w:pPr>
      <w:keepNext/>
      <w:outlineLvl w:val="0"/>
    </w:pPr>
    <w:rPr>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ind w:left="2160" w:hanging="2160"/>
    </w:pPr>
  </w:style>
  <w:style w:type="paragraph" w:styleId="BodyTextIndent2">
    <w:name w:val="Body Text Indent 2"/>
    <w:basedOn w:val="Normal"/>
    <w:pPr>
      <w:ind w:firstLine="2160"/>
    </w:pPr>
  </w:style>
  <w:style w:type="paragraph" w:styleId="BodyTextIndent3">
    <w:name w:val="Body Text Indent 3"/>
    <w:basedOn w:val="Normal"/>
    <w:pPr>
      <w:ind w:left="2160" w:hanging="1440"/>
    </w:pPr>
  </w:style>
  <w:style w:type="paragraph" w:customStyle="1" w:styleId="Default">
    <w:name w:val="Default"/>
    <w:rsid w:val="00AC6703"/>
    <w:pPr>
      <w:autoSpaceDE w:val="0"/>
      <w:autoSpaceDN w:val="0"/>
      <w:adjustRightInd w:val="0"/>
    </w:pPr>
    <w:rPr>
      <w:color w:val="000000"/>
      <w:sz w:val="24"/>
      <w:szCs w:val="24"/>
    </w:rPr>
  </w:style>
  <w:style w:type="character" w:styleId="FootnoteReference">
    <w:name w:val="footnote reference"/>
    <w:semiHidden/>
    <w:rsid w:val="00AC6703"/>
    <w:rPr>
      <w:vertAlign w:val="superscript"/>
    </w:rPr>
  </w:style>
  <w:style w:type="paragraph" w:styleId="EndnoteText">
    <w:name w:val="endnote text"/>
    <w:basedOn w:val="Normal"/>
    <w:link w:val="EndnoteTextChar"/>
    <w:semiHidden/>
    <w:rsid w:val="00F02B3D"/>
    <w:rPr>
      <w:sz w:val="20"/>
      <w:szCs w:val="20"/>
    </w:rPr>
  </w:style>
  <w:style w:type="character" w:customStyle="1" w:styleId="EndnoteTextChar">
    <w:name w:val="Endnote Text Char"/>
    <w:basedOn w:val="DefaultParagraphFont"/>
    <w:link w:val="EndnoteText"/>
    <w:semiHidden/>
    <w:rsid w:val="00F02B3D"/>
  </w:style>
  <w:style w:type="character" w:styleId="EndnoteReference">
    <w:name w:val="endnote reference"/>
    <w:semiHidden/>
    <w:rsid w:val="00F02B3D"/>
    <w:rPr>
      <w:vertAlign w:val="superscript"/>
    </w:rPr>
  </w:style>
  <w:style w:type="paragraph" w:styleId="ListParagraph">
    <w:name w:val="List Paragraph"/>
    <w:basedOn w:val="Normal"/>
    <w:uiPriority w:val="34"/>
    <w:qFormat/>
    <w:rsid w:val="00F02B3D"/>
    <w:pPr>
      <w:ind w:left="720"/>
    </w:pPr>
  </w:style>
  <w:style w:type="paragraph" w:customStyle="1" w:styleId="Question0">
    <w:name w:val="Question"/>
    <w:basedOn w:val="Normal"/>
    <w:link w:val="QuestionChar"/>
    <w:rsid w:val="00AE1E66"/>
    <w:pPr>
      <w:spacing w:before="200"/>
      <w:ind w:left="14"/>
    </w:pPr>
    <w:rPr>
      <w:rFonts w:ascii="Calibri" w:eastAsia="Calibri" w:hAnsi="Calibri"/>
      <w:color w:val="C0504D"/>
      <w:sz w:val="22"/>
      <w:szCs w:val="22"/>
    </w:rPr>
  </w:style>
  <w:style w:type="character" w:customStyle="1" w:styleId="QuestionChar">
    <w:name w:val="Question Char"/>
    <w:link w:val="Question0"/>
    <w:rsid w:val="00AE1E66"/>
    <w:rPr>
      <w:rFonts w:ascii="Calibri" w:eastAsia="Calibri" w:hAnsi="Calibri"/>
      <w:color w:val="C0504D"/>
      <w:sz w:val="22"/>
      <w:szCs w:val="22"/>
    </w:rPr>
  </w:style>
  <w:style w:type="paragraph" w:customStyle="1" w:styleId="Item">
    <w:name w:val="Item"/>
    <w:link w:val="ItemChar"/>
    <w:rsid w:val="00AE1E66"/>
    <w:pPr>
      <w:keepNext/>
      <w:tabs>
        <w:tab w:val="left" w:pos="8647"/>
      </w:tabs>
      <w:spacing w:before="200"/>
      <w:ind w:left="14"/>
    </w:pPr>
    <w:rPr>
      <w:sz w:val="24"/>
      <w:lang w:val="en-AU"/>
    </w:rPr>
  </w:style>
  <w:style w:type="character" w:customStyle="1" w:styleId="ItemChar">
    <w:name w:val="Item Char"/>
    <w:link w:val="Item"/>
    <w:locked/>
    <w:rsid w:val="00AE1E66"/>
    <w:rPr>
      <w:sz w:val="24"/>
      <w:lang w:val="en-AU"/>
    </w:rPr>
  </w:style>
  <w:style w:type="paragraph" w:customStyle="1" w:styleId="QuestionN">
    <w:name w:val="Question N."/>
    <w:basedOn w:val="Normal"/>
    <w:rsid w:val="00AE1E66"/>
    <w:pPr>
      <w:keepNext/>
      <w:spacing w:before="240" w:after="60"/>
      <w:ind w:left="360" w:right="-1474" w:hanging="360"/>
    </w:pPr>
    <w:rPr>
      <w:rFonts w:ascii="Helvetica" w:hAnsi="Helvetica"/>
      <w:b/>
      <w:sz w:val="28"/>
      <w:szCs w:val="20"/>
      <w:lang w:val="en-GB" w:eastAsia="fr-FR"/>
    </w:rPr>
  </w:style>
  <w:style w:type="paragraph" w:customStyle="1" w:styleId="question">
    <w:name w:val="question"/>
    <w:basedOn w:val="Normal"/>
    <w:uiPriority w:val="99"/>
    <w:rsid w:val="00AE1E66"/>
    <w:pPr>
      <w:numPr>
        <w:numId w:val="7"/>
      </w:numPr>
      <w:spacing w:before="240" w:after="120" w:line="264" w:lineRule="auto"/>
      <w:ind w:left="360"/>
    </w:pPr>
    <w:rPr>
      <w:rFonts w:ascii="Arial" w:hAnsi="Arial" w:cs="Arial"/>
      <w:sz w:val="22"/>
      <w:szCs w:val="22"/>
    </w:rPr>
  </w:style>
  <w:style w:type="paragraph" w:customStyle="1" w:styleId="TT-TableTitle">
    <w:name w:val="TT-Table Title"/>
    <w:uiPriority w:val="99"/>
    <w:rsid w:val="00AE1E66"/>
    <w:pPr>
      <w:tabs>
        <w:tab w:val="left" w:pos="1152"/>
      </w:tabs>
      <w:spacing w:before="240" w:line="240" w:lineRule="atLeast"/>
      <w:ind w:left="1152" w:hanging="1152"/>
    </w:pPr>
    <w:rPr>
      <w:rFonts w:ascii="Garamond" w:hAnsi="Garamond"/>
      <w:b/>
      <w:sz w:val="24"/>
    </w:rPr>
  </w:style>
  <w:style w:type="paragraph" w:customStyle="1" w:styleId="Num-DocParagraph">
    <w:name w:val="Num-Doc Paragraph"/>
    <w:basedOn w:val="BodyText"/>
    <w:uiPriority w:val="99"/>
    <w:rsid w:val="00AE1E66"/>
    <w:pPr>
      <w:tabs>
        <w:tab w:val="left" w:pos="850"/>
        <w:tab w:val="left" w:pos="1191"/>
        <w:tab w:val="left" w:pos="1531"/>
      </w:tabs>
      <w:spacing w:after="240"/>
      <w:jc w:val="both"/>
    </w:pPr>
    <w:rPr>
      <w:sz w:val="22"/>
      <w:szCs w:val="22"/>
      <w:lang w:val="en-GB" w:eastAsia="zh-CN"/>
    </w:rPr>
  </w:style>
  <w:style w:type="paragraph" w:styleId="BodyText">
    <w:name w:val="Body Text"/>
    <w:basedOn w:val="Normal"/>
    <w:link w:val="BodyTextChar"/>
    <w:uiPriority w:val="99"/>
    <w:semiHidden/>
    <w:unhideWhenUsed/>
    <w:rsid w:val="00AE1E66"/>
    <w:pPr>
      <w:spacing w:after="120"/>
    </w:pPr>
  </w:style>
  <w:style w:type="character" w:customStyle="1" w:styleId="BodyTextChar">
    <w:name w:val="Body Text Char"/>
    <w:link w:val="BodyText"/>
    <w:uiPriority w:val="99"/>
    <w:semiHidden/>
    <w:rsid w:val="00AE1E66"/>
    <w:rPr>
      <w:sz w:val="24"/>
      <w:szCs w:val="24"/>
    </w:rPr>
  </w:style>
  <w:style w:type="paragraph" w:styleId="Header">
    <w:name w:val="header"/>
    <w:basedOn w:val="Normal"/>
    <w:link w:val="HeaderChar"/>
    <w:uiPriority w:val="99"/>
    <w:unhideWhenUsed/>
    <w:rsid w:val="00AE1E66"/>
    <w:pPr>
      <w:tabs>
        <w:tab w:val="center" w:pos="4680"/>
        <w:tab w:val="right" w:pos="9360"/>
      </w:tabs>
    </w:pPr>
  </w:style>
  <w:style w:type="character" w:customStyle="1" w:styleId="HeaderChar">
    <w:name w:val="Header Char"/>
    <w:link w:val="Header"/>
    <w:uiPriority w:val="99"/>
    <w:rsid w:val="00AE1E66"/>
    <w:rPr>
      <w:sz w:val="24"/>
      <w:szCs w:val="24"/>
    </w:rPr>
  </w:style>
  <w:style w:type="paragraph" w:styleId="Footer">
    <w:name w:val="footer"/>
    <w:basedOn w:val="Normal"/>
    <w:link w:val="FooterChar"/>
    <w:uiPriority w:val="99"/>
    <w:unhideWhenUsed/>
    <w:rsid w:val="00AE1E66"/>
    <w:pPr>
      <w:tabs>
        <w:tab w:val="center" w:pos="4680"/>
        <w:tab w:val="right" w:pos="9360"/>
      </w:tabs>
    </w:pPr>
  </w:style>
  <w:style w:type="character" w:customStyle="1" w:styleId="FooterChar">
    <w:name w:val="Footer Char"/>
    <w:link w:val="Footer"/>
    <w:uiPriority w:val="99"/>
    <w:rsid w:val="00AE1E66"/>
    <w:rPr>
      <w:sz w:val="24"/>
      <w:szCs w:val="24"/>
    </w:rPr>
  </w:style>
  <w:style w:type="paragraph" w:styleId="CommentText">
    <w:name w:val="annotation text"/>
    <w:basedOn w:val="Normal"/>
    <w:link w:val="CommentTextChar"/>
    <w:uiPriority w:val="99"/>
    <w:unhideWhenUsed/>
    <w:rsid w:val="00AE1E66"/>
    <w:rPr>
      <w:sz w:val="20"/>
      <w:szCs w:val="20"/>
    </w:rPr>
  </w:style>
  <w:style w:type="character" w:customStyle="1" w:styleId="CommentTextChar">
    <w:name w:val="Comment Text Char"/>
    <w:basedOn w:val="DefaultParagraphFont"/>
    <w:link w:val="CommentText"/>
    <w:uiPriority w:val="99"/>
    <w:rsid w:val="00AE1E66"/>
  </w:style>
  <w:style w:type="character" w:customStyle="1" w:styleId="CommentSubjectChar">
    <w:name w:val="Comment Subject Char"/>
    <w:link w:val="CommentSubject"/>
    <w:uiPriority w:val="99"/>
    <w:semiHidden/>
    <w:rsid w:val="00AE1E66"/>
    <w:rPr>
      <w:b/>
      <w:bCs/>
    </w:rPr>
  </w:style>
  <w:style w:type="paragraph" w:styleId="CommentSubject">
    <w:name w:val="annotation subject"/>
    <w:basedOn w:val="CommentText"/>
    <w:next w:val="CommentText"/>
    <w:link w:val="CommentSubjectChar"/>
    <w:uiPriority w:val="99"/>
    <w:semiHidden/>
    <w:unhideWhenUsed/>
    <w:rsid w:val="00AE1E66"/>
    <w:rPr>
      <w:b/>
      <w:bCs/>
    </w:rPr>
  </w:style>
  <w:style w:type="character" w:customStyle="1" w:styleId="BalloonTextChar">
    <w:name w:val="Balloon Text Char"/>
    <w:link w:val="BalloonText"/>
    <w:uiPriority w:val="99"/>
    <w:semiHidden/>
    <w:rsid w:val="00AE1E66"/>
    <w:rPr>
      <w:rFonts w:ascii="Segoe UI" w:hAnsi="Segoe UI" w:cs="Segoe UI"/>
      <w:sz w:val="18"/>
      <w:szCs w:val="18"/>
    </w:rPr>
  </w:style>
  <w:style w:type="paragraph" w:styleId="BalloonText">
    <w:name w:val="Balloon Text"/>
    <w:basedOn w:val="Normal"/>
    <w:link w:val="BalloonTextChar"/>
    <w:uiPriority w:val="99"/>
    <w:semiHidden/>
    <w:unhideWhenUsed/>
    <w:rsid w:val="00AE1E66"/>
    <w:rPr>
      <w:rFonts w:ascii="Segoe UI" w:hAnsi="Segoe UI" w:cs="Segoe UI"/>
      <w:sz w:val="18"/>
      <w:szCs w:val="18"/>
    </w:rPr>
  </w:style>
  <w:style w:type="paragraph" w:customStyle="1" w:styleId="InstructionsPen">
    <w:name w:val="Instructions Pen"/>
    <w:rsid w:val="00AE1E66"/>
    <w:pPr>
      <w:tabs>
        <w:tab w:val="left" w:leader="underscore" w:pos="8647"/>
      </w:tabs>
      <w:spacing w:before="120" w:after="120"/>
      <w:ind w:left="14"/>
      <w:jc w:val="both"/>
    </w:pPr>
    <w:rPr>
      <w:i/>
      <w:sz w:val="28"/>
      <w:lang w:val="en-AU"/>
    </w:rPr>
  </w:style>
  <w:style w:type="paragraph" w:styleId="BodyText3">
    <w:name w:val="Body Text 3"/>
    <w:basedOn w:val="Normal"/>
    <w:link w:val="BodyText3Char"/>
    <w:uiPriority w:val="99"/>
    <w:rsid w:val="00AE1E66"/>
    <w:pPr>
      <w:spacing w:after="120"/>
    </w:pPr>
    <w:rPr>
      <w:rFonts w:ascii="Arial" w:hAnsi="Arial"/>
      <w:sz w:val="16"/>
      <w:szCs w:val="16"/>
    </w:rPr>
  </w:style>
  <w:style w:type="character" w:customStyle="1" w:styleId="BodyText3Char">
    <w:name w:val="Body Text 3 Char"/>
    <w:link w:val="BodyText3"/>
    <w:uiPriority w:val="99"/>
    <w:rsid w:val="00AE1E66"/>
    <w:rPr>
      <w:rFonts w:ascii="Arial" w:hAnsi="Arial"/>
      <w:sz w:val="16"/>
      <w:szCs w:val="16"/>
    </w:rPr>
  </w:style>
  <w:style w:type="paragraph" w:customStyle="1" w:styleId="PISATabelleersteZeile">
    <w:name w:val="PISA Tabelle erste Zeile"/>
    <w:basedOn w:val="Normal"/>
    <w:qFormat/>
    <w:rsid w:val="00AE1E66"/>
    <w:pPr>
      <w:spacing w:before="80" w:after="80"/>
    </w:pPr>
    <w:rPr>
      <w:rFonts w:ascii="Helvetica" w:eastAsia="Calibri" w:hAnsi="Helvetica" w:cs="Calibri"/>
      <w:b/>
      <w:sz w:val="28"/>
      <w:szCs w:val="20"/>
      <w:lang w:val="en-GB"/>
    </w:rPr>
  </w:style>
  <w:style w:type="paragraph" w:customStyle="1" w:styleId="PISATabelleAnmerkung">
    <w:name w:val="PISA Tabelle Anmerkung"/>
    <w:basedOn w:val="Normal"/>
    <w:qFormat/>
    <w:rsid w:val="00AE1E66"/>
    <w:pPr>
      <w:spacing w:before="120" w:after="120"/>
    </w:pPr>
    <w:rPr>
      <w:rFonts w:eastAsia="Calibri" w:cs="Calibri"/>
      <w:i/>
      <w:sz w:val="28"/>
      <w:szCs w:val="20"/>
      <w:lang w:val="en-GB"/>
    </w:rPr>
  </w:style>
  <w:style w:type="paragraph" w:customStyle="1" w:styleId="PISATabelleInhalt">
    <w:name w:val="PISA Tabelle Inhalt"/>
    <w:basedOn w:val="Normal"/>
    <w:link w:val="PISATabelleInhaltZchn"/>
    <w:qFormat/>
    <w:rsid w:val="00AE1E66"/>
    <w:pPr>
      <w:spacing w:before="80" w:after="80"/>
    </w:pPr>
    <w:rPr>
      <w:rFonts w:eastAsia="Calibri" w:cs="Calibri"/>
      <w:szCs w:val="20"/>
      <w:lang w:val="en-GB"/>
    </w:rPr>
  </w:style>
  <w:style w:type="character" w:customStyle="1" w:styleId="PISATabelleInhaltZchn">
    <w:name w:val="PISA Tabelle Inhalt Zchn"/>
    <w:link w:val="PISATabelleInhalt"/>
    <w:rsid w:val="00AE1E66"/>
    <w:rPr>
      <w:rFonts w:eastAsia="Calibri" w:cs="Calibri"/>
      <w:sz w:val="24"/>
      <w:lang w:val="en-GB"/>
    </w:rPr>
  </w:style>
  <w:style w:type="paragraph" w:customStyle="1" w:styleId="PISATabelleAntwortkategorien">
    <w:name w:val="PISA Tabelle Antwortkategorien"/>
    <w:basedOn w:val="Normal"/>
    <w:qFormat/>
    <w:rsid w:val="00AE1E66"/>
    <w:pPr>
      <w:spacing w:before="40" w:after="40"/>
      <w:jc w:val="center"/>
    </w:pPr>
    <w:rPr>
      <w:rFonts w:eastAsia="Calibri" w:cs="Calibri"/>
      <w:i/>
      <w:sz w:val="22"/>
      <w:szCs w:val="20"/>
      <w:lang w:val="en-GB"/>
    </w:rPr>
  </w:style>
  <w:style w:type="paragraph" w:customStyle="1" w:styleId="PISATabelleNummerierung">
    <w:name w:val="PISA Tabelle Nummerierung"/>
    <w:basedOn w:val="Normal"/>
    <w:qFormat/>
    <w:rsid w:val="00AE1E66"/>
    <w:pPr>
      <w:spacing w:before="80" w:after="80"/>
      <w:jc w:val="right"/>
    </w:pPr>
    <w:rPr>
      <w:rFonts w:eastAsia="Calibri" w:cs="Calibri"/>
      <w:szCs w:val="20"/>
      <w:lang w:val="en-GB"/>
    </w:rPr>
  </w:style>
  <w:style w:type="paragraph" w:customStyle="1" w:styleId="CategoryHeader">
    <w:name w:val="Category Header"/>
    <w:uiPriority w:val="99"/>
    <w:rsid w:val="00AE1E66"/>
    <w:pPr>
      <w:spacing w:before="200" w:after="60" w:line="180" w:lineRule="auto"/>
      <w:jc w:val="center"/>
    </w:pPr>
    <w:rPr>
      <w:rFonts w:ascii="Times" w:hAnsi="Times"/>
      <w:i/>
      <w:sz w:val="22"/>
      <w:lang w:val="en-AU"/>
    </w:rPr>
  </w:style>
  <w:style w:type="paragraph" w:customStyle="1" w:styleId="TALISDimensionOrCategoryText">
    <w:name w:val="_TALIS_DimensionOrCategoryText"/>
    <w:basedOn w:val="Normal"/>
    <w:link w:val="TALISDimensionOrCategoryTextChar"/>
    <w:rsid w:val="007F6591"/>
    <w:pPr>
      <w:keepNext/>
      <w:keepLines/>
      <w:widowControl w:val="0"/>
      <w:tabs>
        <w:tab w:val="right" w:leader="dot" w:pos="7938"/>
      </w:tabs>
      <w:suppressAutoHyphens/>
      <w:spacing w:before="80" w:after="80"/>
    </w:pPr>
    <w:rPr>
      <w:rFonts w:ascii="Tahoma" w:eastAsia="PMingLiU" w:hAnsi="Tahoma" w:cs="Tahoma"/>
      <w:kern w:val="1"/>
      <w:sz w:val="20"/>
      <w:szCs w:val="20"/>
      <w:lang w:val="en-GB" w:eastAsia="hi-IN" w:bidi="hi-IN"/>
    </w:rPr>
  </w:style>
  <w:style w:type="character" w:customStyle="1" w:styleId="TALISDimensionOrCategoryTextChar">
    <w:name w:val="_TALIS_DimensionOrCategoryText Char"/>
    <w:link w:val="TALISDimensionOrCategoryText"/>
    <w:rsid w:val="007F6591"/>
    <w:rPr>
      <w:rFonts w:ascii="Tahoma" w:eastAsia="PMingLiU" w:hAnsi="Tahoma" w:cs="Tahoma"/>
      <w:kern w:val="1"/>
      <w:lang w:val="en-GB" w:eastAsia="hi-IN" w:bidi="hi-IN"/>
    </w:rPr>
  </w:style>
  <w:style w:type="paragraph" w:customStyle="1" w:styleId="TALISUnitSymbol">
    <w:name w:val="_TALIS_UnitSymbol"/>
    <w:basedOn w:val="Normal"/>
    <w:qFormat/>
    <w:rsid w:val="00F15638"/>
    <w:pPr>
      <w:widowControl w:val="0"/>
      <w:suppressAutoHyphens/>
      <w:spacing w:before="80" w:after="80"/>
    </w:pPr>
    <w:rPr>
      <w:rFonts w:ascii="Tahoma" w:eastAsia="Arial Unicode MS" w:hAnsi="Tahoma" w:cs="Tahoma"/>
      <w:kern w:val="1"/>
      <w:sz w:val="20"/>
      <w:szCs w:val="20"/>
      <w:lang w:val="en-GB" w:eastAsia="hi-IN" w:bidi="hi-IN"/>
    </w:rPr>
  </w:style>
  <w:style w:type="paragraph" w:customStyle="1" w:styleId="TALISQuestionText">
    <w:name w:val="_TALIS_QuestionText"/>
    <w:basedOn w:val="Normal"/>
    <w:rsid w:val="00727362"/>
    <w:pPr>
      <w:widowControl w:val="0"/>
      <w:suppressAutoHyphens/>
      <w:spacing w:before="80" w:after="80"/>
    </w:pPr>
    <w:rPr>
      <w:rFonts w:ascii="Tahoma" w:eastAsia="Arial Unicode MS" w:hAnsi="Tahoma" w:cs="Tahoma"/>
      <w:b/>
      <w:bCs/>
      <w:kern w:val="1"/>
      <w:sz w:val="20"/>
      <w:lang w:val="en-GB" w:eastAsia="hi-IN" w:bidi="hi-IN"/>
    </w:rPr>
  </w:style>
  <w:style w:type="paragraph" w:customStyle="1" w:styleId="TALISInstruction">
    <w:name w:val="_TALIS_Instruction"/>
    <w:basedOn w:val="Normal"/>
    <w:link w:val="TALISInstructionCharChar"/>
    <w:rsid w:val="00727362"/>
    <w:pPr>
      <w:widowControl w:val="0"/>
      <w:suppressAutoHyphens/>
      <w:spacing w:before="80" w:after="80"/>
    </w:pPr>
    <w:rPr>
      <w:rFonts w:ascii="Tahoma" w:eastAsia="Arial Unicode MS" w:hAnsi="Tahoma" w:cs="Tahoma"/>
      <w:i/>
      <w:kern w:val="1"/>
      <w:sz w:val="20"/>
      <w:szCs w:val="20"/>
      <w:lang w:val="en-GB" w:eastAsia="hi-IN" w:bidi="hi-IN"/>
    </w:rPr>
  </w:style>
  <w:style w:type="character" w:customStyle="1" w:styleId="TALISInstructionCharChar">
    <w:name w:val="_TALIS_Instruction Char Char"/>
    <w:link w:val="TALISInstruction"/>
    <w:rsid w:val="00727362"/>
    <w:rPr>
      <w:rFonts w:ascii="Tahoma" w:eastAsia="Arial Unicode MS" w:hAnsi="Tahoma" w:cs="Tahoma"/>
      <w:i/>
      <w:kern w:val="1"/>
      <w:lang w:val="en-GB" w:eastAsia="hi-IN" w:bidi="hi-IN"/>
    </w:rPr>
  </w:style>
  <w:style w:type="paragraph" w:customStyle="1" w:styleId="TALISCheckboxMatrix">
    <w:name w:val="_TALIS_CheckboxMatrix"/>
    <w:basedOn w:val="Normal"/>
    <w:rsid w:val="00727362"/>
    <w:pPr>
      <w:widowControl w:val="0"/>
      <w:suppressAutoHyphens/>
      <w:spacing w:after="80"/>
      <w:jc w:val="center"/>
    </w:pPr>
    <w:rPr>
      <w:rFonts w:ascii="Wingdings" w:eastAsia="Arial Unicode MS" w:hAnsi="Wingdings" w:cs="Tahoma"/>
      <w:kern w:val="32"/>
      <w:sz w:val="28"/>
      <w:szCs w:val="32"/>
      <w:lang w:val="en-GB" w:eastAsia="hi-IN" w:bidi="hi-IN"/>
    </w:rPr>
  </w:style>
  <w:style w:type="character" w:customStyle="1" w:styleId="TALISCode">
    <w:name w:val="_TALIS_Code"/>
    <w:rsid w:val="00727362"/>
    <w:rPr>
      <w:rFonts w:ascii="Tahoma" w:hAnsi="Tahoma"/>
      <w:color w:val="auto"/>
      <w:sz w:val="16"/>
      <w:vertAlign w:val="subscript"/>
    </w:rPr>
  </w:style>
  <w:style w:type="paragraph" w:customStyle="1" w:styleId="TALISCheckboxList">
    <w:name w:val="_TALIS_CheckboxList"/>
    <w:basedOn w:val="Normal"/>
    <w:qFormat/>
    <w:rsid w:val="00727362"/>
    <w:pPr>
      <w:widowControl w:val="0"/>
      <w:suppressAutoHyphens/>
      <w:spacing w:before="60"/>
      <w:jc w:val="center"/>
    </w:pPr>
    <w:rPr>
      <w:rFonts w:ascii="Wingdings" w:eastAsia="Arial Unicode MS" w:hAnsi="Wingdings" w:cs="Tahoma"/>
      <w:kern w:val="32"/>
      <w:sz w:val="28"/>
      <w:szCs w:val="32"/>
      <w:lang w:val="en-GB" w:eastAsia="hi-IN" w:bidi="hi-IN"/>
    </w:rPr>
  </w:style>
  <w:style w:type="character" w:styleId="CommentReference">
    <w:name w:val="annotation reference"/>
    <w:uiPriority w:val="99"/>
    <w:semiHidden/>
    <w:unhideWhenUsed/>
    <w:rsid w:val="00727362"/>
    <w:rPr>
      <w:sz w:val="16"/>
      <w:szCs w:val="16"/>
    </w:rPr>
  </w:style>
  <w:style w:type="paragraph" w:customStyle="1" w:styleId="TALISDimensionNumber">
    <w:name w:val="_TALIS_DimensionNumber"/>
    <w:basedOn w:val="Normal"/>
    <w:rsid w:val="004235F0"/>
    <w:pPr>
      <w:widowControl w:val="0"/>
      <w:suppressAutoHyphens/>
      <w:spacing w:before="80" w:after="80"/>
    </w:pPr>
    <w:rPr>
      <w:rFonts w:ascii="Tahoma" w:eastAsia="Arial Unicode MS" w:hAnsi="Tahoma" w:cs="Tahoma"/>
      <w:kern w:val="1"/>
      <w:sz w:val="20"/>
      <w:szCs w:val="20"/>
      <w:lang w:val="en-GB" w:eastAsia="hi-IN" w:bidi="hi-IN"/>
    </w:rPr>
  </w:style>
  <w:style w:type="paragraph" w:customStyle="1" w:styleId="TALISQuestionNumber">
    <w:name w:val="_TALIS_QuestionNumber"/>
    <w:basedOn w:val="Normal"/>
    <w:qFormat/>
    <w:rsid w:val="005E5677"/>
    <w:pPr>
      <w:widowControl w:val="0"/>
      <w:numPr>
        <w:numId w:val="22"/>
      </w:numPr>
      <w:suppressAutoHyphens/>
      <w:spacing w:before="80" w:after="80"/>
      <w:ind w:left="360"/>
    </w:pPr>
    <w:rPr>
      <w:rFonts w:ascii="Tahoma" w:eastAsia="Arial Unicode MS" w:hAnsi="Tahoma" w:cs="Tahoma"/>
      <w:b/>
      <w:kern w:val="1"/>
      <w:sz w:val="20"/>
      <w:szCs w:val="20"/>
      <w:lang w:val="en-GB"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246813">
      <w:bodyDiv w:val="1"/>
      <w:marLeft w:val="0"/>
      <w:marRight w:val="0"/>
      <w:marTop w:val="0"/>
      <w:marBottom w:val="0"/>
      <w:divBdr>
        <w:top w:val="none" w:sz="0" w:space="0" w:color="auto"/>
        <w:left w:val="none" w:sz="0" w:space="0" w:color="auto"/>
        <w:bottom w:val="none" w:sz="0" w:space="0" w:color="auto"/>
        <w:right w:val="none" w:sz="0" w:space="0" w:color="auto"/>
      </w:divBdr>
    </w:div>
    <w:div w:id="129328930">
      <w:bodyDiv w:val="1"/>
      <w:marLeft w:val="0"/>
      <w:marRight w:val="0"/>
      <w:marTop w:val="0"/>
      <w:marBottom w:val="0"/>
      <w:divBdr>
        <w:top w:val="none" w:sz="0" w:space="0" w:color="auto"/>
        <w:left w:val="none" w:sz="0" w:space="0" w:color="auto"/>
        <w:bottom w:val="none" w:sz="0" w:space="0" w:color="auto"/>
        <w:right w:val="none" w:sz="0" w:space="0" w:color="auto"/>
      </w:divBdr>
    </w:div>
    <w:div w:id="343558798">
      <w:bodyDiv w:val="1"/>
      <w:marLeft w:val="0"/>
      <w:marRight w:val="0"/>
      <w:marTop w:val="0"/>
      <w:marBottom w:val="0"/>
      <w:divBdr>
        <w:top w:val="none" w:sz="0" w:space="0" w:color="auto"/>
        <w:left w:val="none" w:sz="0" w:space="0" w:color="auto"/>
        <w:bottom w:val="none" w:sz="0" w:space="0" w:color="auto"/>
        <w:right w:val="none" w:sz="0" w:space="0" w:color="auto"/>
      </w:divBdr>
    </w:div>
    <w:div w:id="354305200">
      <w:bodyDiv w:val="1"/>
      <w:marLeft w:val="0"/>
      <w:marRight w:val="0"/>
      <w:marTop w:val="0"/>
      <w:marBottom w:val="0"/>
      <w:divBdr>
        <w:top w:val="none" w:sz="0" w:space="0" w:color="auto"/>
        <w:left w:val="none" w:sz="0" w:space="0" w:color="auto"/>
        <w:bottom w:val="none" w:sz="0" w:space="0" w:color="auto"/>
        <w:right w:val="none" w:sz="0" w:space="0" w:color="auto"/>
      </w:divBdr>
    </w:div>
    <w:div w:id="549266318">
      <w:bodyDiv w:val="1"/>
      <w:marLeft w:val="0"/>
      <w:marRight w:val="0"/>
      <w:marTop w:val="0"/>
      <w:marBottom w:val="0"/>
      <w:divBdr>
        <w:top w:val="none" w:sz="0" w:space="0" w:color="auto"/>
        <w:left w:val="none" w:sz="0" w:space="0" w:color="auto"/>
        <w:bottom w:val="none" w:sz="0" w:space="0" w:color="auto"/>
        <w:right w:val="none" w:sz="0" w:space="0" w:color="auto"/>
      </w:divBdr>
    </w:div>
    <w:div w:id="569586286">
      <w:bodyDiv w:val="1"/>
      <w:marLeft w:val="0"/>
      <w:marRight w:val="0"/>
      <w:marTop w:val="0"/>
      <w:marBottom w:val="0"/>
      <w:divBdr>
        <w:top w:val="none" w:sz="0" w:space="0" w:color="auto"/>
        <w:left w:val="none" w:sz="0" w:space="0" w:color="auto"/>
        <w:bottom w:val="none" w:sz="0" w:space="0" w:color="auto"/>
        <w:right w:val="none" w:sz="0" w:space="0" w:color="auto"/>
      </w:divBdr>
    </w:div>
    <w:div w:id="638651548">
      <w:bodyDiv w:val="1"/>
      <w:marLeft w:val="0"/>
      <w:marRight w:val="0"/>
      <w:marTop w:val="0"/>
      <w:marBottom w:val="0"/>
      <w:divBdr>
        <w:top w:val="none" w:sz="0" w:space="0" w:color="auto"/>
        <w:left w:val="none" w:sz="0" w:space="0" w:color="auto"/>
        <w:bottom w:val="none" w:sz="0" w:space="0" w:color="auto"/>
        <w:right w:val="none" w:sz="0" w:space="0" w:color="auto"/>
      </w:divBdr>
    </w:div>
    <w:div w:id="818574650">
      <w:bodyDiv w:val="1"/>
      <w:marLeft w:val="0"/>
      <w:marRight w:val="0"/>
      <w:marTop w:val="0"/>
      <w:marBottom w:val="0"/>
      <w:divBdr>
        <w:top w:val="none" w:sz="0" w:space="0" w:color="auto"/>
        <w:left w:val="none" w:sz="0" w:space="0" w:color="auto"/>
        <w:bottom w:val="none" w:sz="0" w:space="0" w:color="auto"/>
        <w:right w:val="none" w:sz="0" w:space="0" w:color="auto"/>
      </w:divBdr>
    </w:div>
    <w:div w:id="860047935">
      <w:bodyDiv w:val="1"/>
      <w:marLeft w:val="0"/>
      <w:marRight w:val="0"/>
      <w:marTop w:val="0"/>
      <w:marBottom w:val="0"/>
      <w:divBdr>
        <w:top w:val="none" w:sz="0" w:space="0" w:color="auto"/>
        <w:left w:val="none" w:sz="0" w:space="0" w:color="auto"/>
        <w:bottom w:val="none" w:sz="0" w:space="0" w:color="auto"/>
        <w:right w:val="none" w:sz="0" w:space="0" w:color="auto"/>
      </w:divBdr>
    </w:div>
    <w:div w:id="862132955">
      <w:bodyDiv w:val="1"/>
      <w:marLeft w:val="0"/>
      <w:marRight w:val="0"/>
      <w:marTop w:val="0"/>
      <w:marBottom w:val="0"/>
      <w:divBdr>
        <w:top w:val="none" w:sz="0" w:space="0" w:color="auto"/>
        <w:left w:val="none" w:sz="0" w:space="0" w:color="auto"/>
        <w:bottom w:val="none" w:sz="0" w:space="0" w:color="auto"/>
        <w:right w:val="none" w:sz="0" w:space="0" w:color="auto"/>
      </w:divBdr>
    </w:div>
    <w:div w:id="891885062">
      <w:bodyDiv w:val="1"/>
      <w:marLeft w:val="0"/>
      <w:marRight w:val="0"/>
      <w:marTop w:val="0"/>
      <w:marBottom w:val="0"/>
      <w:divBdr>
        <w:top w:val="none" w:sz="0" w:space="0" w:color="auto"/>
        <w:left w:val="none" w:sz="0" w:space="0" w:color="auto"/>
        <w:bottom w:val="none" w:sz="0" w:space="0" w:color="auto"/>
        <w:right w:val="none" w:sz="0" w:space="0" w:color="auto"/>
      </w:divBdr>
    </w:div>
    <w:div w:id="938874642">
      <w:bodyDiv w:val="1"/>
      <w:marLeft w:val="0"/>
      <w:marRight w:val="0"/>
      <w:marTop w:val="0"/>
      <w:marBottom w:val="0"/>
      <w:divBdr>
        <w:top w:val="none" w:sz="0" w:space="0" w:color="auto"/>
        <w:left w:val="none" w:sz="0" w:space="0" w:color="auto"/>
        <w:bottom w:val="none" w:sz="0" w:space="0" w:color="auto"/>
        <w:right w:val="none" w:sz="0" w:space="0" w:color="auto"/>
      </w:divBdr>
    </w:div>
    <w:div w:id="980424895">
      <w:bodyDiv w:val="1"/>
      <w:marLeft w:val="0"/>
      <w:marRight w:val="0"/>
      <w:marTop w:val="0"/>
      <w:marBottom w:val="0"/>
      <w:divBdr>
        <w:top w:val="none" w:sz="0" w:space="0" w:color="auto"/>
        <w:left w:val="none" w:sz="0" w:space="0" w:color="auto"/>
        <w:bottom w:val="none" w:sz="0" w:space="0" w:color="auto"/>
        <w:right w:val="none" w:sz="0" w:space="0" w:color="auto"/>
      </w:divBdr>
    </w:div>
    <w:div w:id="1113862027">
      <w:bodyDiv w:val="1"/>
      <w:marLeft w:val="0"/>
      <w:marRight w:val="0"/>
      <w:marTop w:val="0"/>
      <w:marBottom w:val="0"/>
      <w:divBdr>
        <w:top w:val="none" w:sz="0" w:space="0" w:color="auto"/>
        <w:left w:val="none" w:sz="0" w:space="0" w:color="auto"/>
        <w:bottom w:val="none" w:sz="0" w:space="0" w:color="auto"/>
        <w:right w:val="none" w:sz="0" w:space="0" w:color="auto"/>
      </w:divBdr>
    </w:div>
    <w:div w:id="1119224477">
      <w:bodyDiv w:val="1"/>
      <w:marLeft w:val="0"/>
      <w:marRight w:val="0"/>
      <w:marTop w:val="0"/>
      <w:marBottom w:val="0"/>
      <w:divBdr>
        <w:top w:val="none" w:sz="0" w:space="0" w:color="auto"/>
        <w:left w:val="none" w:sz="0" w:space="0" w:color="auto"/>
        <w:bottom w:val="none" w:sz="0" w:space="0" w:color="auto"/>
        <w:right w:val="none" w:sz="0" w:space="0" w:color="auto"/>
      </w:divBdr>
    </w:div>
    <w:div w:id="1150248162">
      <w:bodyDiv w:val="1"/>
      <w:marLeft w:val="0"/>
      <w:marRight w:val="0"/>
      <w:marTop w:val="0"/>
      <w:marBottom w:val="0"/>
      <w:divBdr>
        <w:top w:val="none" w:sz="0" w:space="0" w:color="auto"/>
        <w:left w:val="none" w:sz="0" w:space="0" w:color="auto"/>
        <w:bottom w:val="none" w:sz="0" w:space="0" w:color="auto"/>
        <w:right w:val="none" w:sz="0" w:space="0" w:color="auto"/>
      </w:divBdr>
    </w:div>
    <w:div w:id="1233734511">
      <w:bodyDiv w:val="1"/>
      <w:marLeft w:val="0"/>
      <w:marRight w:val="0"/>
      <w:marTop w:val="0"/>
      <w:marBottom w:val="0"/>
      <w:divBdr>
        <w:top w:val="none" w:sz="0" w:space="0" w:color="auto"/>
        <w:left w:val="none" w:sz="0" w:space="0" w:color="auto"/>
        <w:bottom w:val="none" w:sz="0" w:space="0" w:color="auto"/>
        <w:right w:val="none" w:sz="0" w:space="0" w:color="auto"/>
      </w:divBdr>
    </w:div>
    <w:div w:id="1361661641">
      <w:bodyDiv w:val="1"/>
      <w:marLeft w:val="0"/>
      <w:marRight w:val="0"/>
      <w:marTop w:val="0"/>
      <w:marBottom w:val="0"/>
      <w:divBdr>
        <w:top w:val="none" w:sz="0" w:space="0" w:color="auto"/>
        <w:left w:val="none" w:sz="0" w:space="0" w:color="auto"/>
        <w:bottom w:val="none" w:sz="0" w:space="0" w:color="auto"/>
        <w:right w:val="none" w:sz="0" w:space="0" w:color="auto"/>
      </w:divBdr>
    </w:div>
    <w:div w:id="1438478010">
      <w:bodyDiv w:val="1"/>
      <w:marLeft w:val="0"/>
      <w:marRight w:val="0"/>
      <w:marTop w:val="0"/>
      <w:marBottom w:val="0"/>
      <w:divBdr>
        <w:top w:val="none" w:sz="0" w:space="0" w:color="auto"/>
        <w:left w:val="none" w:sz="0" w:space="0" w:color="auto"/>
        <w:bottom w:val="none" w:sz="0" w:space="0" w:color="auto"/>
        <w:right w:val="none" w:sz="0" w:space="0" w:color="auto"/>
      </w:divBdr>
    </w:div>
    <w:div w:id="1440369282">
      <w:bodyDiv w:val="1"/>
      <w:marLeft w:val="0"/>
      <w:marRight w:val="0"/>
      <w:marTop w:val="0"/>
      <w:marBottom w:val="0"/>
      <w:divBdr>
        <w:top w:val="none" w:sz="0" w:space="0" w:color="auto"/>
        <w:left w:val="none" w:sz="0" w:space="0" w:color="auto"/>
        <w:bottom w:val="none" w:sz="0" w:space="0" w:color="auto"/>
        <w:right w:val="none" w:sz="0" w:space="0" w:color="auto"/>
      </w:divBdr>
    </w:div>
    <w:div w:id="1464352485">
      <w:bodyDiv w:val="1"/>
      <w:marLeft w:val="0"/>
      <w:marRight w:val="0"/>
      <w:marTop w:val="0"/>
      <w:marBottom w:val="0"/>
      <w:divBdr>
        <w:top w:val="none" w:sz="0" w:space="0" w:color="auto"/>
        <w:left w:val="none" w:sz="0" w:space="0" w:color="auto"/>
        <w:bottom w:val="none" w:sz="0" w:space="0" w:color="auto"/>
        <w:right w:val="none" w:sz="0" w:space="0" w:color="auto"/>
      </w:divBdr>
    </w:div>
    <w:div w:id="1643387361">
      <w:bodyDiv w:val="1"/>
      <w:marLeft w:val="0"/>
      <w:marRight w:val="0"/>
      <w:marTop w:val="0"/>
      <w:marBottom w:val="0"/>
      <w:divBdr>
        <w:top w:val="none" w:sz="0" w:space="0" w:color="auto"/>
        <w:left w:val="none" w:sz="0" w:space="0" w:color="auto"/>
        <w:bottom w:val="none" w:sz="0" w:space="0" w:color="auto"/>
        <w:right w:val="none" w:sz="0" w:space="0" w:color="auto"/>
      </w:divBdr>
    </w:div>
    <w:div w:id="1647931140">
      <w:bodyDiv w:val="1"/>
      <w:marLeft w:val="0"/>
      <w:marRight w:val="0"/>
      <w:marTop w:val="0"/>
      <w:marBottom w:val="0"/>
      <w:divBdr>
        <w:top w:val="none" w:sz="0" w:space="0" w:color="auto"/>
        <w:left w:val="none" w:sz="0" w:space="0" w:color="auto"/>
        <w:bottom w:val="none" w:sz="0" w:space="0" w:color="auto"/>
        <w:right w:val="none" w:sz="0" w:space="0" w:color="auto"/>
      </w:divBdr>
    </w:div>
    <w:div w:id="2044401356">
      <w:bodyDiv w:val="1"/>
      <w:marLeft w:val="0"/>
      <w:marRight w:val="0"/>
      <w:marTop w:val="0"/>
      <w:marBottom w:val="0"/>
      <w:divBdr>
        <w:top w:val="none" w:sz="0" w:space="0" w:color="auto"/>
        <w:left w:val="none" w:sz="0" w:space="0" w:color="auto"/>
        <w:bottom w:val="none" w:sz="0" w:space="0" w:color="auto"/>
        <w:right w:val="none" w:sz="0" w:space="0" w:color="auto"/>
      </w:divBdr>
    </w:div>
    <w:div w:id="2096897118">
      <w:bodyDiv w:val="1"/>
      <w:marLeft w:val="0"/>
      <w:marRight w:val="0"/>
      <w:marTop w:val="0"/>
      <w:marBottom w:val="0"/>
      <w:divBdr>
        <w:top w:val="none" w:sz="0" w:space="0" w:color="auto"/>
        <w:left w:val="none" w:sz="0" w:space="0" w:color="auto"/>
        <w:bottom w:val="none" w:sz="0" w:space="0" w:color="auto"/>
        <w:right w:val="none" w:sz="0" w:space="0" w:color="auto"/>
      </w:divBdr>
    </w:div>
    <w:div w:id="2127265730">
      <w:bodyDiv w:val="1"/>
      <w:marLeft w:val="0"/>
      <w:marRight w:val="0"/>
      <w:marTop w:val="0"/>
      <w:marBottom w:val="0"/>
      <w:divBdr>
        <w:top w:val="none" w:sz="0" w:space="0" w:color="auto"/>
        <w:left w:val="none" w:sz="0" w:space="0" w:color="auto"/>
        <w:bottom w:val="none" w:sz="0" w:space="0" w:color="auto"/>
        <w:right w:val="none" w:sz="0" w:space="0" w:color="auto"/>
      </w:divBdr>
    </w:div>
    <w:div w:id="2138599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E8E2A7-0190-479E-8D4C-0432668B2F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521</Words>
  <Characters>2971</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U.S. Department of Education</Company>
  <LinksUpToDate>false</LinksUpToDate>
  <CharactersWithSpaces>3486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ERSMCGILL</dc:creator>
  <cp:lastModifiedBy>SYSTEM</cp:lastModifiedBy>
  <cp:revision>2</cp:revision>
  <cp:lastPrinted>2003-01-13T21:59:00Z</cp:lastPrinted>
  <dcterms:created xsi:type="dcterms:W3CDTF">2018-04-26T11:28:00Z</dcterms:created>
  <dcterms:modified xsi:type="dcterms:W3CDTF">2018-04-26T11:28:00Z</dcterms:modified>
</cp:coreProperties>
</file>