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D16F4" w14:textId="0FA6BE51" w:rsidR="000B164F" w:rsidRPr="00D472A3" w:rsidRDefault="000B164F" w:rsidP="000B164F">
      <w:pPr>
        <w:spacing w:after="0" w:line="240" w:lineRule="auto"/>
        <w:jc w:val="center"/>
        <w:rPr>
          <w:rFonts w:ascii="Times New Roman" w:eastAsia="Times New Roman" w:hAnsi="Times New Roman" w:cs="Times New Roman"/>
          <w:b/>
          <w:sz w:val="24"/>
          <w:szCs w:val="24"/>
        </w:rPr>
      </w:pPr>
      <w:bookmarkStart w:id="0" w:name="_GoBack"/>
      <w:bookmarkEnd w:id="0"/>
      <w:r w:rsidRPr="00D472A3">
        <w:rPr>
          <w:rFonts w:ascii="Times New Roman" w:eastAsia="Times New Roman" w:hAnsi="Times New Roman" w:cs="Times New Roman"/>
          <w:b/>
          <w:sz w:val="24"/>
          <w:szCs w:val="24"/>
        </w:rPr>
        <w:t xml:space="preserve"> </w:t>
      </w:r>
    </w:p>
    <w:p w14:paraId="6FF68087" w14:textId="77777777" w:rsidR="000B164F" w:rsidRDefault="000B164F" w:rsidP="000B164F">
      <w:pPr>
        <w:spacing w:after="0" w:line="240" w:lineRule="auto"/>
        <w:jc w:val="center"/>
        <w:rPr>
          <w:rFonts w:ascii="Times New Roman" w:eastAsia="Times New Roman" w:hAnsi="Times New Roman" w:cs="Times New Roman"/>
          <w:b/>
          <w:sz w:val="24"/>
          <w:szCs w:val="24"/>
        </w:rPr>
      </w:pPr>
      <w:r w:rsidRPr="00D472A3">
        <w:rPr>
          <w:rFonts w:ascii="Times New Roman" w:eastAsia="Times New Roman" w:hAnsi="Times New Roman" w:cs="Times New Roman"/>
          <w:b/>
          <w:sz w:val="24"/>
          <w:szCs w:val="24"/>
        </w:rPr>
        <w:t>U.S. Department of Energy</w:t>
      </w:r>
    </w:p>
    <w:p w14:paraId="5EADBED7" w14:textId="1E1D3D21" w:rsidR="00C71C82" w:rsidRPr="00D472A3" w:rsidRDefault="00C71C82" w:rsidP="000B16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w:t>
      </w:r>
      <w:r w:rsidR="00973F65">
        <w:rPr>
          <w:rFonts w:ascii="Times New Roman" w:eastAsia="Times New Roman" w:hAnsi="Times New Roman" w:cs="Times New Roman"/>
          <w:b/>
          <w:sz w:val="24"/>
          <w:szCs w:val="24"/>
        </w:rPr>
        <w:tab/>
      </w:r>
    </w:p>
    <w:p w14:paraId="4A7F2B6D" w14:textId="77777777" w:rsidR="000B164F" w:rsidRPr="00D472A3" w:rsidRDefault="002251FE" w:rsidP="000B164F">
      <w:pPr>
        <w:spacing w:after="0" w:line="240" w:lineRule="auto"/>
        <w:jc w:val="center"/>
        <w:rPr>
          <w:rFonts w:ascii="Times New Roman" w:eastAsia="Times New Roman" w:hAnsi="Times New Roman" w:cs="Times New Roman"/>
          <w:b/>
          <w:sz w:val="24"/>
          <w:szCs w:val="24"/>
        </w:rPr>
      </w:pPr>
      <w:r w:rsidRPr="00D472A3">
        <w:rPr>
          <w:rFonts w:ascii="Times New Roman" w:eastAsia="Times New Roman" w:hAnsi="Times New Roman" w:cs="Times New Roman"/>
          <w:b/>
          <w:sz w:val="24"/>
          <w:szCs w:val="24"/>
        </w:rPr>
        <w:t xml:space="preserve">50001 </w:t>
      </w:r>
      <w:r w:rsidR="000B164F" w:rsidRPr="00D472A3">
        <w:rPr>
          <w:rFonts w:ascii="Times New Roman" w:eastAsia="Times New Roman" w:hAnsi="Times New Roman" w:cs="Times New Roman"/>
          <w:b/>
          <w:sz w:val="24"/>
          <w:szCs w:val="24"/>
        </w:rPr>
        <w:t>Superior Energy Performance</w:t>
      </w:r>
      <w:r w:rsidRPr="00D472A3">
        <w:rPr>
          <w:rFonts w:ascii="Times New Roman" w:eastAsia="Times New Roman" w:hAnsi="Times New Roman" w:cs="Times New Roman"/>
          <w:b/>
          <w:sz w:val="24"/>
          <w:szCs w:val="24"/>
        </w:rPr>
        <w:t xml:space="preserve"> (50001 SEP)</w:t>
      </w:r>
      <w:r w:rsidR="000B164F" w:rsidRPr="00D472A3">
        <w:rPr>
          <w:rFonts w:ascii="Times New Roman" w:eastAsia="Times New Roman" w:hAnsi="Times New Roman" w:cs="Times New Roman"/>
          <w:b/>
          <w:sz w:val="24"/>
          <w:szCs w:val="24"/>
        </w:rPr>
        <w:t xml:space="preserve"> Certification </w:t>
      </w:r>
      <w:r w:rsidR="003F09EA" w:rsidRPr="00D472A3">
        <w:rPr>
          <w:rFonts w:ascii="Times New Roman" w:eastAsia="Times New Roman" w:hAnsi="Times New Roman" w:cs="Times New Roman"/>
          <w:b/>
          <w:sz w:val="24"/>
          <w:szCs w:val="24"/>
        </w:rPr>
        <w:t>and 50001 Ready Recognition</w:t>
      </w:r>
    </w:p>
    <w:p w14:paraId="0BB1CEF7" w14:textId="5ED99721" w:rsidR="000B164F" w:rsidRPr="00D472A3" w:rsidRDefault="000B164F" w:rsidP="000B164F">
      <w:pPr>
        <w:spacing w:after="0" w:line="240" w:lineRule="auto"/>
        <w:jc w:val="center"/>
        <w:rPr>
          <w:rFonts w:ascii="Times New Roman" w:eastAsia="Times New Roman" w:hAnsi="Times New Roman" w:cs="Times New Roman"/>
          <w:b/>
          <w:sz w:val="24"/>
          <w:szCs w:val="24"/>
        </w:rPr>
      </w:pPr>
      <w:r w:rsidRPr="00D472A3">
        <w:rPr>
          <w:rFonts w:ascii="Times New Roman" w:eastAsia="Times New Roman" w:hAnsi="Times New Roman" w:cs="Times New Roman"/>
          <w:b/>
          <w:sz w:val="24"/>
          <w:szCs w:val="24"/>
        </w:rPr>
        <w:t>OMB Control Number – 1910-</w:t>
      </w:r>
      <w:r w:rsidR="00A50FFF" w:rsidRPr="00D472A3">
        <w:rPr>
          <w:rFonts w:ascii="Times New Roman" w:eastAsia="Times New Roman" w:hAnsi="Times New Roman" w:cs="Times New Roman"/>
          <w:b/>
          <w:sz w:val="24"/>
          <w:szCs w:val="24"/>
        </w:rPr>
        <w:t xml:space="preserve">5177 </w:t>
      </w:r>
    </w:p>
    <w:p w14:paraId="3F5D8F74" w14:textId="77777777" w:rsidR="000B164F" w:rsidRPr="00D472A3" w:rsidRDefault="000B164F" w:rsidP="000B164F">
      <w:pPr>
        <w:spacing w:after="0" w:line="240" w:lineRule="auto"/>
        <w:jc w:val="center"/>
        <w:rPr>
          <w:rFonts w:ascii="Times New Roman" w:eastAsia="Times New Roman" w:hAnsi="Times New Roman" w:cs="Times New Roman"/>
          <w:b/>
          <w:sz w:val="24"/>
          <w:szCs w:val="24"/>
        </w:rPr>
      </w:pPr>
    </w:p>
    <w:p w14:paraId="0355380D" w14:textId="5D78A5AB" w:rsidR="000B164F" w:rsidRPr="00D472A3" w:rsidRDefault="000B164F" w:rsidP="000B164F">
      <w:pPr>
        <w:spacing w:after="0" w:line="240" w:lineRule="auto"/>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This supporting statement provides additional information regarding the Department of Energy (DOE) request for information from participants in the</w:t>
      </w:r>
      <w:r w:rsidR="003F09EA" w:rsidRPr="00D472A3">
        <w:rPr>
          <w:rFonts w:ascii="Times New Roman" w:eastAsia="Times New Roman" w:hAnsi="Times New Roman" w:cs="Times New Roman"/>
          <w:sz w:val="24"/>
          <w:szCs w:val="24"/>
        </w:rPr>
        <w:t xml:space="preserve"> </w:t>
      </w:r>
      <w:r w:rsidRPr="00D472A3">
        <w:rPr>
          <w:rFonts w:ascii="Times New Roman" w:eastAsia="Times New Roman" w:hAnsi="Times New Roman" w:cs="Times New Roman"/>
          <w:sz w:val="24"/>
          <w:szCs w:val="24"/>
        </w:rPr>
        <w:t>voluntary</w:t>
      </w:r>
      <w:r w:rsidR="007D4BA4" w:rsidRPr="00D472A3">
        <w:rPr>
          <w:rFonts w:ascii="Times New Roman" w:eastAsia="Times New Roman" w:hAnsi="Times New Roman" w:cs="Times New Roman"/>
          <w:sz w:val="24"/>
          <w:szCs w:val="24"/>
        </w:rPr>
        <w:t xml:space="preserve"> ISO 50001 offerings:</w:t>
      </w:r>
      <w:r w:rsidRPr="00D472A3">
        <w:rPr>
          <w:rFonts w:ascii="Times New Roman" w:eastAsia="Times New Roman" w:hAnsi="Times New Roman" w:cs="Times New Roman"/>
          <w:sz w:val="24"/>
          <w:szCs w:val="24"/>
        </w:rPr>
        <w:t xml:space="preserve"> </w:t>
      </w:r>
      <w:r w:rsidR="00C41D65" w:rsidRPr="00D472A3">
        <w:rPr>
          <w:rFonts w:ascii="Times New Roman" w:eastAsia="Times New Roman" w:hAnsi="Times New Roman" w:cs="Times New Roman"/>
          <w:sz w:val="24"/>
          <w:szCs w:val="24"/>
        </w:rPr>
        <w:t xml:space="preserve">50001 </w:t>
      </w:r>
      <w:r w:rsidRPr="00D472A3">
        <w:rPr>
          <w:rFonts w:ascii="Times New Roman" w:eastAsia="Times New Roman" w:hAnsi="Times New Roman" w:cs="Times New Roman"/>
          <w:sz w:val="24"/>
          <w:szCs w:val="24"/>
        </w:rPr>
        <w:t>Superior Energy Performance</w:t>
      </w:r>
      <w:r w:rsidRPr="00D472A3">
        <w:rPr>
          <w:rFonts w:ascii="Times New Roman" w:eastAsia="Times New Roman" w:hAnsi="Times New Roman" w:cs="Times New Roman"/>
          <w:sz w:val="24"/>
          <w:szCs w:val="24"/>
          <w:vertAlign w:val="superscript"/>
        </w:rPr>
        <w:t>®</w:t>
      </w:r>
      <w:r w:rsidRPr="00D472A3">
        <w:rPr>
          <w:rFonts w:ascii="Times New Roman" w:eastAsia="Times New Roman" w:hAnsi="Times New Roman" w:cs="Times New Roman"/>
          <w:sz w:val="24"/>
          <w:szCs w:val="24"/>
        </w:rPr>
        <w:t xml:space="preserve"> (SEP</w:t>
      </w:r>
      <w:r w:rsidR="00C41D65" w:rsidRPr="00D472A3">
        <w:rPr>
          <w:rFonts w:ascii="Times New Roman" w:eastAsia="Times New Roman" w:hAnsi="Times New Roman" w:cs="Times New Roman"/>
          <w:sz w:val="24"/>
          <w:szCs w:val="24"/>
          <w:vertAlign w:val="superscript"/>
        </w:rPr>
        <w:t>®</w:t>
      </w:r>
      <w:r w:rsidRPr="00D472A3">
        <w:rPr>
          <w:rFonts w:ascii="Times New Roman" w:eastAsia="Times New Roman" w:hAnsi="Times New Roman" w:cs="Times New Roman"/>
          <w:sz w:val="24"/>
          <w:szCs w:val="24"/>
        </w:rPr>
        <w:t xml:space="preserve">) certification </w:t>
      </w:r>
      <w:r w:rsidR="00FC0367" w:rsidRPr="00D472A3">
        <w:rPr>
          <w:rFonts w:ascii="Times New Roman" w:eastAsia="Times New Roman" w:hAnsi="Times New Roman" w:cs="Times New Roman"/>
          <w:sz w:val="24"/>
          <w:szCs w:val="24"/>
        </w:rPr>
        <w:t>and 50001 Ready recognition</w:t>
      </w:r>
      <w:r w:rsidRPr="00D472A3">
        <w:rPr>
          <w:rFonts w:ascii="Times New Roman" w:eastAsia="Times New Roman" w:hAnsi="Times New Roman" w:cs="Times New Roman"/>
          <w:sz w:val="24"/>
          <w:szCs w:val="24"/>
        </w:rPr>
        <w:t>. The numbered questions correspond to the order shown on the Office of Management and Budget (OMB) Form 83-I, “Instructions for Completing OMB Form 83-I.”</w:t>
      </w:r>
      <w:r w:rsidR="002251FE" w:rsidRPr="00D472A3">
        <w:rPr>
          <w:rFonts w:ascii="Times New Roman" w:eastAsia="Times New Roman" w:hAnsi="Times New Roman" w:cs="Times New Roman"/>
          <w:sz w:val="24"/>
          <w:szCs w:val="24"/>
        </w:rPr>
        <w:t xml:space="preserve"> </w:t>
      </w:r>
      <w:r w:rsidR="008370C5" w:rsidRPr="00D472A3">
        <w:rPr>
          <w:rFonts w:ascii="Times New Roman" w:eastAsia="Times New Roman" w:hAnsi="Times New Roman" w:cs="Times New Roman"/>
          <w:sz w:val="24"/>
          <w:szCs w:val="24"/>
        </w:rPr>
        <w:t xml:space="preserve"> </w:t>
      </w:r>
      <w:r w:rsidR="007D4BA4" w:rsidRPr="00D472A3">
        <w:rPr>
          <w:rFonts w:ascii="Times New Roman" w:eastAsia="Times New Roman" w:hAnsi="Times New Roman" w:cs="Times New Roman"/>
          <w:sz w:val="24"/>
          <w:szCs w:val="24"/>
        </w:rPr>
        <w:t xml:space="preserve">Note: </w:t>
      </w:r>
      <w:r w:rsidR="002251FE" w:rsidRPr="00D472A3">
        <w:rPr>
          <w:rFonts w:ascii="Times New Roman" w:eastAsia="Times New Roman" w:hAnsi="Times New Roman" w:cs="Times New Roman"/>
          <w:sz w:val="24"/>
          <w:szCs w:val="24"/>
        </w:rPr>
        <w:t xml:space="preserve">SEP </w:t>
      </w:r>
      <w:r w:rsidR="007D4BA4" w:rsidRPr="00D472A3">
        <w:rPr>
          <w:rFonts w:ascii="Times New Roman" w:eastAsia="Times New Roman" w:hAnsi="Times New Roman" w:cs="Times New Roman"/>
          <w:sz w:val="24"/>
          <w:szCs w:val="24"/>
        </w:rPr>
        <w:t>may</w:t>
      </w:r>
      <w:r w:rsidR="002251FE" w:rsidRPr="00D472A3">
        <w:rPr>
          <w:rFonts w:ascii="Times New Roman" w:eastAsia="Times New Roman" w:hAnsi="Times New Roman" w:cs="Times New Roman"/>
          <w:sz w:val="24"/>
          <w:szCs w:val="24"/>
        </w:rPr>
        <w:t xml:space="preserve"> be renamed “50001 SEP” </w:t>
      </w:r>
      <w:r w:rsidR="003C79A6" w:rsidRPr="00D472A3">
        <w:rPr>
          <w:rFonts w:ascii="Times New Roman" w:eastAsia="Times New Roman" w:hAnsi="Times New Roman" w:cs="Times New Roman"/>
          <w:sz w:val="24"/>
          <w:szCs w:val="24"/>
        </w:rPr>
        <w:t xml:space="preserve">or “SEP 50001” </w:t>
      </w:r>
      <w:r w:rsidR="002251FE" w:rsidRPr="00D472A3">
        <w:rPr>
          <w:rFonts w:ascii="Times New Roman" w:eastAsia="Times New Roman" w:hAnsi="Times New Roman" w:cs="Times New Roman"/>
          <w:sz w:val="24"/>
          <w:szCs w:val="24"/>
        </w:rPr>
        <w:t>in 2018.</w:t>
      </w:r>
    </w:p>
    <w:p w14:paraId="7753F534" w14:textId="77777777" w:rsidR="000B164F" w:rsidRPr="00D472A3" w:rsidRDefault="000B164F" w:rsidP="000B164F">
      <w:pPr>
        <w:spacing w:after="0" w:line="240" w:lineRule="auto"/>
        <w:rPr>
          <w:rFonts w:ascii="Times New Roman" w:eastAsia="Times New Roman" w:hAnsi="Times New Roman" w:cs="Times New Roman"/>
          <w:sz w:val="24"/>
          <w:szCs w:val="24"/>
        </w:rPr>
      </w:pPr>
      <w:r w:rsidRPr="00D472A3" w:rsidDel="00FA42EA">
        <w:rPr>
          <w:rFonts w:ascii="Times New Roman" w:eastAsia="Times New Roman" w:hAnsi="Times New Roman" w:cs="Times New Roman"/>
          <w:sz w:val="24"/>
          <w:szCs w:val="24"/>
        </w:rPr>
        <w:t xml:space="preserve"> </w:t>
      </w:r>
    </w:p>
    <w:p w14:paraId="6AF2CBB8" w14:textId="77777777" w:rsidR="000008EC" w:rsidRPr="00D472A3" w:rsidRDefault="000B164F" w:rsidP="000B164F">
      <w:pPr>
        <w:spacing w:after="0" w:line="240" w:lineRule="auto"/>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This request for information consists of a voluntary data collection process for </w:t>
      </w:r>
      <w:r w:rsidR="00C41D65" w:rsidRPr="00D472A3">
        <w:rPr>
          <w:rFonts w:ascii="Times New Roman" w:eastAsia="Times New Roman" w:hAnsi="Times New Roman" w:cs="Times New Roman"/>
          <w:sz w:val="24"/>
          <w:szCs w:val="24"/>
        </w:rPr>
        <w:t xml:space="preserve">50001 </w:t>
      </w:r>
      <w:r w:rsidRPr="00D472A3">
        <w:rPr>
          <w:rFonts w:ascii="Times New Roman" w:eastAsia="Times New Roman" w:hAnsi="Times New Roman" w:cs="Times New Roman"/>
          <w:sz w:val="24"/>
          <w:szCs w:val="24"/>
        </w:rPr>
        <w:t>SEP</w:t>
      </w:r>
      <w:r w:rsidR="00C41D65" w:rsidRPr="00D472A3">
        <w:rPr>
          <w:rFonts w:ascii="Times New Roman" w:eastAsia="Times New Roman" w:hAnsi="Times New Roman" w:cs="Times New Roman"/>
          <w:sz w:val="24"/>
          <w:szCs w:val="24"/>
        </w:rPr>
        <w:t xml:space="preserve"> (hereinafter referred to SEP)</w:t>
      </w:r>
      <w:r w:rsidR="007D4BA4" w:rsidRPr="00D472A3">
        <w:rPr>
          <w:rFonts w:ascii="Times New Roman" w:eastAsia="Times New Roman" w:hAnsi="Times New Roman" w:cs="Times New Roman"/>
          <w:sz w:val="24"/>
          <w:szCs w:val="24"/>
        </w:rPr>
        <w:t xml:space="preserve"> and 50001 Ready</w:t>
      </w:r>
      <w:r w:rsidRPr="00D472A3">
        <w:rPr>
          <w:rFonts w:ascii="Times New Roman" w:eastAsia="Times New Roman" w:hAnsi="Times New Roman" w:cs="Times New Roman"/>
          <w:sz w:val="24"/>
          <w:szCs w:val="24"/>
        </w:rPr>
        <w:t xml:space="preserve"> participation: to enroll </w:t>
      </w:r>
      <w:r w:rsidR="003C79A6" w:rsidRPr="00D472A3">
        <w:rPr>
          <w:rFonts w:ascii="Times New Roman" w:eastAsia="Times New Roman" w:hAnsi="Times New Roman" w:cs="Times New Roman"/>
          <w:sz w:val="24"/>
          <w:szCs w:val="24"/>
        </w:rPr>
        <w:t>commercial</w:t>
      </w:r>
      <w:r w:rsidR="00A25297" w:rsidRPr="00D472A3">
        <w:rPr>
          <w:rFonts w:ascii="Times New Roman" w:eastAsia="Times New Roman" w:hAnsi="Times New Roman" w:cs="Times New Roman"/>
          <w:sz w:val="24"/>
          <w:szCs w:val="24"/>
        </w:rPr>
        <w:t>,</w:t>
      </w:r>
      <w:r w:rsidR="00936F78" w:rsidRPr="00D472A3">
        <w:rPr>
          <w:rFonts w:ascii="Times New Roman" w:eastAsia="Times New Roman" w:hAnsi="Times New Roman" w:cs="Times New Roman"/>
          <w:sz w:val="24"/>
          <w:szCs w:val="24"/>
        </w:rPr>
        <w:t xml:space="preserve"> </w:t>
      </w:r>
      <w:r w:rsidRPr="00D472A3">
        <w:rPr>
          <w:rFonts w:ascii="Times New Roman" w:eastAsia="Times New Roman" w:hAnsi="Times New Roman" w:cs="Times New Roman"/>
          <w:sz w:val="24"/>
          <w:szCs w:val="24"/>
        </w:rPr>
        <w:t>industrial</w:t>
      </w:r>
      <w:r w:rsidR="00A25297" w:rsidRPr="00D472A3">
        <w:rPr>
          <w:rFonts w:ascii="Times New Roman" w:eastAsia="Times New Roman" w:hAnsi="Times New Roman" w:cs="Times New Roman"/>
          <w:sz w:val="24"/>
          <w:szCs w:val="24"/>
        </w:rPr>
        <w:t>, and institutional</w:t>
      </w:r>
      <w:r w:rsidRPr="00D472A3">
        <w:rPr>
          <w:rFonts w:ascii="Times New Roman" w:eastAsia="Times New Roman" w:hAnsi="Times New Roman" w:cs="Times New Roman"/>
          <w:sz w:val="24"/>
          <w:szCs w:val="24"/>
        </w:rPr>
        <w:t xml:space="preserve"> facilities, manage and track certification </w:t>
      </w:r>
      <w:r w:rsidR="00C41D65" w:rsidRPr="00D472A3">
        <w:rPr>
          <w:rFonts w:ascii="Times New Roman" w:eastAsia="Times New Roman" w:hAnsi="Times New Roman" w:cs="Times New Roman"/>
          <w:sz w:val="24"/>
          <w:szCs w:val="24"/>
        </w:rPr>
        <w:t xml:space="preserve">and </w:t>
      </w:r>
      <w:r w:rsidR="007D4BA4" w:rsidRPr="00D472A3">
        <w:rPr>
          <w:rFonts w:ascii="Times New Roman" w:eastAsia="Times New Roman" w:hAnsi="Times New Roman" w:cs="Times New Roman"/>
          <w:sz w:val="24"/>
          <w:szCs w:val="24"/>
        </w:rPr>
        <w:t xml:space="preserve">participation </w:t>
      </w:r>
      <w:r w:rsidRPr="00D472A3">
        <w:rPr>
          <w:rFonts w:ascii="Times New Roman" w:eastAsia="Times New Roman" w:hAnsi="Times New Roman" w:cs="Times New Roman"/>
          <w:sz w:val="24"/>
          <w:szCs w:val="24"/>
        </w:rPr>
        <w:t xml:space="preserve">cycles. Typical respondents are energy managers that have experience with compiling energy </w:t>
      </w:r>
      <w:r w:rsidR="00A25297" w:rsidRPr="00D472A3">
        <w:rPr>
          <w:rFonts w:ascii="Times New Roman" w:eastAsia="Times New Roman" w:hAnsi="Times New Roman" w:cs="Times New Roman"/>
          <w:sz w:val="24"/>
          <w:szCs w:val="24"/>
        </w:rPr>
        <w:t xml:space="preserve">consumption </w:t>
      </w:r>
      <w:r w:rsidRPr="00D472A3">
        <w:rPr>
          <w:rFonts w:ascii="Times New Roman" w:eastAsia="Times New Roman" w:hAnsi="Times New Roman" w:cs="Times New Roman"/>
          <w:sz w:val="24"/>
          <w:szCs w:val="24"/>
        </w:rPr>
        <w:t xml:space="preserve">data. </w:t>
      </w:r>
      <w:r w:rsidR="000008EC" w:rsidRPr="00D472A3">
        <w:rPr>
          <w:rFonts w:ascii="Times New Roman" w:eastAsia="Times New Roman" w:hAnsi="Times New Roman" w:cs="Times New Roman"/>
          <w:sz w:val="24"/>
          <w:szCs w:val="24"/>
        </w:rPr>
        <w:t xml:space="preserve">SEP respondents are typically from facilities with mature energy programs, while 50001 Ready respondents are from facilities that may be new to energy management. </w:t>
      </w:r>
      <w:r w:rsidR="00A44DEC" w:rsidRPr="00D472A3">
        <w:rPr>
          <w:rFonts w:ascii="Times New Roman" w:eastAsia="Times New Roman" w:hAnsi="Times New Roman" w:cs="Times New Roman"/>
          <w:sz w:val="24"/>
          <w:szCs w:val="24"/>
        </w:rPr>
        <w:t xml:space="preserve">50001 Ready provides an on-ramp to SEP and can be used as implementation assistance prior to pursuing SEP participation.  </w:t>
      </w:r>
    </w:p>
    <w:p w14:paraId="7F7E3E1D" w14:textId="77777777" w:rsidR="000008EC" w:rsidRPr="00D472A3" w:rsidRDefault="000008EC" w:rsidP="000B164F">
      <w:pPr>
        <w:spacing w:after="0" w:line="240" w:lineRule="auto"/>
        <w:rPr>
          <w:rFonts w:ascii="Times New Roman" w:eastAsia="Times New Roman" w:hAnsi="Times New Roman" w:cs="Times New Roman"/>
          <w:sz w:val="24"/>
          <w:szCs w:val="24"/>
        </w:rPr>
      </w:pPr>
    </w:p>
    <w:p w14:paraId="49625C93" w14:textId="53D98D2E" w:rsidR="00CE6479" w:rsidRPr="00D472A3" w:rsidRDefault="000B164F" w:rsidP="000B164F">
      <w:pPr>
        <w:spacing w:after="0" w:line="240" w:lineRule="auto"/>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SEP is an energy efficiency certification and recognition program for </w:t>
      </w:r>
      <w:r w:rsidR="00225F50" w:rsidRPr="00D472A3">
        <w:rPr>
          <w:rFonts w:ascii="Times New Roman" w:eastAsia="Times New Roman" w:hAnsi="Times New Roman" w:cs="Times New Roman"/>
          <w:sz w:val="24"/>
          <w:szCs w:val="24"/>
        </w:rPr>
        <w:t>commercial</w:t>
      </w:r>
      <w:r w:rsidR="00A50FFF" w:rsidRPr="00D472A3">
        <w:rPr>
          <w:rFonts w:ascii="Times New Roman" w:eastAsia="Times New Roman" w:hAnsi="Times New Roman" w:cs="Times New Roman"/>
          <w:sz w:val="24"/>
          <w:szCs w:val="24"/>
        </w:rPr>
        <w:t>, institutional,</w:t>
      </w:r>
      <w:r w:rsidR="00225F50" w:rsidRPr="00D472A3">
        <w:rPr>
          <w:rFonts w:ascii="Times New Roman" w:eastAsia="Times New Roman" w:hAnsi="Times New Roman" w:cs="Times New Roman"/>
          <w:sz w:val="24"/>
          <w:szCs w:val="24"/>
        </w:rPr>
        <w:t xml:space="preserve"> and </w:t>
      </w:r>
      <w:r w:rsidRPr="00D472A3">
        <w:rPr>
          <w:rFonts w:ascii="Times New Roman" w:eastAsia="Times New Roman" w:hAnsi="Times New Roman" w:cs="Times New Roman"/>
          <w:sz w:val="24"/>
          <w:szCs w:val="24"/>
        </w:rPr>
        <w:t xml:space="preserve">industrial facilities demonstrating excellence in energy management as well as continual improvement in energy efficiency through third-party verified energy performance. To be certified under SEP, a facility must conform to the ISO 50001 </w:t>
      </w:r>
      <w:r w:rsidR="00B8626C" w:rsidRPr="00D472A3">
        <w:rPr>
          <w:rFonts w:ascii="Times New Roman" w:eastAsia="Times New Roman" w:hAnsi="Times New Roman" w:cs="Times New Roman"/>
          <w:sz w:val="24"/>
          <w:szCs w:val="24"/>
        </w:rPr>
        <w:t xml:space="preserve">international </w:t>
      </w:r>
      <w:r w:rsidRPr="00D472A3">
        <w:rPr>
          <w:rFonts w:ascii="Times New Roman" w:eastAsia="Times New Roman" w:hAnsi="Times New Roman" w:cs="Times New Roman"/>
          <w:sz w:val="24"/>
          <w:szCs w:val="24"/>
        </w:rPr>
        <w:t>energy management standard and demonstrate energy performance improvement (reporting year to baseline year) and other requirements that have been codified under the</w:t>
      </w:r>
      <w:r w:rsidR="00B8626C" w:rsidRPr="00D472A3">
        <w:rPr>
          <w:rFonts w:ascii="Times New Roman" w:eastAsia="Times New Roman" w:hAnsi="Times New Roman" w:cs="Times New Roman"/>
          <w:sz w:val="24"/>
          <w:szCs w:val="24"/>
        </w:rPr>
        <w:t xml:space="preserve"> American National standard,</w:t>
      </w:r>
      <w:r w:rsidRPr="00D472A3">
        <w:rPr>
          <w:rFonts w:ascii="Times New Roman" w:eastAsia="Times New Roman" w:hAnsi="Times New Roman" w:cs="Times New Roman"/>
          <w:sz w:val="24"/>
          <w:szCs w:val="24"/>
        </w:rPr>
        <w:t xml:space="preserve"> ANSI/MSE 50021. </w:t>
      </w:r>
      <w:r w:rsidR="00DC0455" w:rsidRPr="00D472A3">
        <w:rPr>
          <w:rFonts w:ascii="Times New Roman" w:hAnsi="Times New Roman" w:cs="Times New Roman"/>
          <w:sz w:val="24"/>
          <w:szCs w:val="24"/>
        </w:rPr>
        <w:t xml:space="preserve">Companies have the flexibility in implementing energy saving actions that are cost-effective and that </w:t>
      </w:r>
      <w:r w:rsidR="00626A47">
        <w:rPr>
          <w:rFonts w:ascii="Times New Roman" w:hAnsi="Times New Roman" w:cs="Times New Roman"/>
          <w:sz w:val="24"/>
          <w:szCs w:val="24"/>
        </w:rPr>
        <w:t>suit their business practices</w:t>
      </w:r>
      <w:r w:rsidR="00DC0455" w:rsidRPr="00D472A3">
        <w:rPr>
          <w:rFonts w:ascii="Times New Roman" w:hAnsi="Times New Roman" w:cs="Times New Roman"/>
          <w:sz w:val="24"/>
          <w:szCs w:val="24"/>
        </w:rPr>
        <w:t>. More specifically, the facilities are not required to implement prescriptive, regulated energy efficiency technologies and equi</w:t>
      </w:r>
      <w:r w:rsidR="00F909B4" w:rsidRPr="00D472A3">
        <w:rPr>
          <w:rFonts w:ascii="Times New Roman" w:hAnsi="Times New Roman" w:cs="Times New Roman"/>
          <w:sz w:val="24"/>
          <w:szCs w:val="24"/>
        </w:rPr>
        <w:t>pment (e.g., energy efficien</w:t>
      </w:r>
      <w:r w:rsidR="00C372B2" w:rsidRPr="00D472A3">
        <w:rPr>
          <w:rFonts w:ascii="Times New Roman" w:hAnsi="Times New Roman" w:cs="Times New Roman"/>
          <w:sz w:val="24"/>
          <w:szCs w:val="24"/>
        </w:rPr>
        <w:t>t</w:t>
      </w:r>
      <w:r w:rsidR="00DC0455" w:rsidRPr="00D472A3">
        <w:rPr>
          <w:rFonts w:ascii="Times New Roman" w:hAnsi="Times New Roman" w:cs="Times New Roman"/>
          <w:sz w:val="24"/>
          <w:szCs w:val="24"/>
        </w:rPr>
        <w:t xml:space="preserve"> electric motors). </w:t>
      </w:r>
      <w:r w:rsidRPr="00D472A3">
        <w:rPr>
          <w:rFonts w:ascii="Times New Roman" w:eastAsia="Times New Roman" w:hAnsi="Times New Roman" w:cs="Times New Roman"/>
          <w:sz w:val="24"/>
          <w:szCs w:val="24"/>
        </w:rPr>
        <w:t xml:space="preserve">SEP provides a rigorous, internationally-recognized business process for companies to continually improve their energy performance. The SEP third-party verification of energy performance improvement is unique in the marketplace, and helps differentiate certified companies from their competitors. </w:t>
      </w:r>
      <w:r w:rsidR="009C7CF6" w:rsidRPr="00D472A3">
        <w:rPr>
          <w:rFonts w:ascii="Times New Roman" w:eastAsia="Times New Roman" w:hAnsi="Times New Roman" w:cs="Times New Roman"/>
          <w:sz w:val="24"/>
          <w:szCs w:val="24"/>
        </w:rPr>
        <w:t>SEP certified facilities pay for the third party SEP audit.</w:t>
      </w:r>
    </w:p>
    <w:p w14:paraId="5D863CC1" w14:textId="77777777" w:rsidR="00CE6479" w:rsidRPr="00D472A3" w:rsidRDefault="00CE6479" w:rsidP="000B164F">
      <w:pPr>
        <w:spacing w:after="0" w:line="240" w:lineRule="auto"/>
        <w:rPr>
          <w:rFonts w:ascii="Times New Roman" w:eastAsia="Times New Roman" w:hAnsi="Times New Roman" w:cs="Times New Roman"/>
          <w:sz w:val="24"/>
          <w:szCs w:val="24"/>
        </w:rPr>
      </w:pPr>
    </w:p>
    <w:p w14:paraId="01D5B1A7" w14:textId="77777777" w:rsidR="00B8626C" w:rsidRPr="00D472A3" w:rsidRDefault="00B8626C" w:rsidP="000B164F">
      <w:pPr>
        <w:spacing w:after="0" w:line="240" w:lineRule="auto"/>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DOE’s 50001 Ready </w:t>
      </w:r>
      <w:r w:rsidR="00B64185" w:rsidRPr="00D472A3">
        <w:rPr>
          <w:rFonts w:ascii="Times New Roman" w:eastAsia="Times New Roman" w:hAnsi="Times New Roman" w:cs="Times New Roman"/>
          <w:sz w:val="24"/>
          <w:szCs w:val="24"/>
        </w:rPr>
        <w:t>provides an on-ramp towards SEP certification.</w:t>
      </w:r>
      <w:r w:rsidR="00E31C7E" w:rsidRPr="00D472A3">
        <w:rPr>
          <w:rFonts w:ascii="Times New Roman" w:eastAsia="Times New Roman" w:hAnsi="Times New Roman" w:cs="Times New Roman"/>
          <w:sz w:val="24"/>
          <w:szCs w:val="24"/>
        </w:rPr>
        <w:t xml:space="preserve"> It is </w:t>
      </w:r>
      <w:r w:rsidRPr="00D472A3">
        <w:rPr>
          <w:rFonts w:ascii="Times New Roman" w:eastAsia="Times New Roman" w:hAnsi="Times New Roman" w:cs="Times New Roman"/>
          <w:sz w:val="24"/>
          <w:szCs w:val="24"/>
        </w:rPr>
        <w:t>a self-guided approach for facilities to establish an energy management system and self-attest to the structure of ISO 50001</w:t>
      </w:r>
      <w:r w:rsidR="0048768A" w:rsidRPr="00D472A3">
        <w:rPr>
          <w:rFonts w:ascii="Times New Roman" w:eastAsia="Times New Roman" w:hAnsi="Times New Roman" w:cs="Times New Roman"/>
          <w:sz w:val="24"/>
          <w:szCs w:val="24"/>
        </w:rPr>
        <w:t>.</w:t>
      </w:r>
      <w:r w:rsidR="00260D49" w:rsidRPr="00D472A3">
        <w:rPr>
          <w:rFonts w:ascii="Times New Roman" w:eastAsia="Times New Roman" w:hAnsi="Times New Roman" w:cs="Times New Roman"/>
          <w:sz w:val="24"/>
          <w:szCs w:val="24"/>
        </w:rPr>
        <w:t xml:space="preserve"> </w:t>
      </w:r>
      <w:r w:rsidR="00225F50" w:rsidRPr="00D472A3">
        <w:rPr>
          <w:rFonts w:ascii="Times New Roman" w:eastAsia="Times New Roman" w:hAnsi="Times New Roman" w:cs="Times New Roman"/>
          <w:sz w:val="24"/>
          <w:szCs w:val="24"/>
        </w:rPr>
        <w:t xml:space="preserve">An organization submits </w:t>
      </w:r>
      <w:r w:rsidR="00D517AB" w:rsidRPr="00D472A3">
        <w:rPr>
          <w:rFonts w:ascii="Times New Roman" w:eastAsia="Times New Roman" w:hAnsi="Times New Roman" w:cs="Times New Roman"/>
          <w:sz w:val="24"/>
          <w:szCs w:val="24"/>
        </w:rPr>
        <w:t>information</w:t>
      </w:r>
      <w:r w:rsidR="00225F50" w:rsidRPr="00D472A3">
        <w:rPr>
          <w:rFonts w:ascii="Times New Roman" w:eastAsia="Times New Roman" w:hAnsi="Times New Roman" w:cs="Times New Roman"/>
          <w:sz w:val="24"/>
          <w:szCs w:val="24"/>
        </w:rPr>
        <w:t xml:space="preserve"> associated with</w:t>
      </w:r>
      <w:r w:rsidR="0043409F" w:rsidRPr="00D472A3">
        <w:rPr>
          <w:rFonts w:ascii="Times New Roman" w:eastAsia="Times New Roman" w:hAnsi="Times New Roman" w:cs="Times New Roman"/>
          <w:sz w:val="24"/>
          <w:szCs w:val="24"/>
        </w:rPr>
        <w:t xml:space="preserve"> their </w:t>
      </w:r>
      <w:r w:rsidR="00D517AB" w:rsidRPr="00D472A3">
        <w:rPr>
          <w:rFonts w:ascii="Times New Roman" w:eastAsia="Times New Roman" w:hAnsi="Times New Roman" w:cs="Times New Roman"/>
          <w:sz w:val="24"/>
          <w:szCs w:val="24"/>
        </w:rPr>
        <w:t>energy management system</w:t>
      </w:r>
      <w:r w:rsidR="0043409F" w:rsidRPr="00D472A3">
        <w:rPr>
          <w:rFonts w:ascii="Times New Roman" w:eastAsia="Times New Roman" w:hAnsi="Times New Roman" w:cs="Times New Roman"/>
          <w:sz w:val="24"/>
          <w:szCs w:val="24"/>
        </w:rPr>
        <w:t xml:space="preserve"> scop</w:t>
      </w:r>
      <w:r w:rsidR="00225F50" w:rsidRPr="00D472A3">
        <w:rPr>
          <w:rFonts w:ascii="Times New Roman" w:eastAsia="Times New Roman" w:hAnsi="Times New Roman" w:cs="Times New Roman"/>
          <w:sz w:val="24"/>
          <w:szCs w:val="24"/>
        </w:rPr>
        <w:t xml:space="preserve">e and </w:t>
      </w:r>
      <w:r w:rsidR="00D517AB" w:rsidRPr="00D472A3">
        <w:rPr>
          <w:rFonts w:ascii="Times New Roman" w:eastAsia="Times New Roman" w:hAnsi="Times New Roman" w:cs="Times New Roman"/>
          <w:sz w:val="24"/>
          <w:szCs w:val="24"/>
        </w:rPr>
        <w:t xml:space="preserve">basic information about how they </w:t>
      </w:r>
      <w:r w:rsidR="00225F50" w:rsidRPr="00D472A3">
        <w:rPr>
          <w:rFonts w:ascii="Times New Roman" w:eastAsia="Times New Roman" w:hAnsi="Times New Roman" w:cs="Times New Roman"/>
          <w:sz w:val="24"/>
          <w:szCs w:val="24"/>
        </w:rPr>
        <w:t xml:space="preserve">analyzed their energy performance. </w:t>
      </w:r>
      <w:r w:rsidR="00260D49" w:rsidRPr="00D472A3">
        <w:rPr>
          <w:rFonts w:ascii="Times New Roman" w:eastAsia="Times New Roman" w:hAnsi="Times New Roman" w:cs="Times New Roman"/>
          <w:sz w:val="24"/>
          <w:szCs w:val="24"/>
        </w:rPr>
        <w:t>No additional standards are required.</w:t>
      </w:r>
      <w:r w:rsidR="0048768A" w:rsidRPr="00D472A3">
        <w:rPr>
          <w:rFonts w:ascii="Times New Roman" w:eastAsia="Times New Roman" w:hAnsi="Times New Roman" w:cs="Times New Roman"/>
          <w:sz w:val="24"/>
          <w:szCs w:val="24"/>
        </w:rPr>
        <w:t xml:space="preserve"> DOE provides recognition for self-attested achievement, without the need for external audits. </w:t>
      </w:r>
    </w:p>
    <w:p w14:paraId="7E0CF89B"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7B2288DC" w14:textId="491E8BB0" w:rsidR="000B164F" w:rsidRPr="00D472A3" w:rsidRDefault="000B164F" w:rsidP="000B164F">
      <w:pPr>
        <w:spacing w:after="0" w:line="240" w:lineRule="auto"/>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lastRenderedPageBreak/>
        <w:t xml:space="preserve">DOE </w:t>
      </w:r>
      <w:r w:rsidR="00C65B10" w:rsidRPr="00D472A3">
        <w:rPr>
          <w:rFonts w:ascii="Times New Roman" w:eastAsia="Times New Roman" w:hAnsi="Times New Roman" w:cs="Times New Roman"/>
          <w:sz w:val="24"/>
          <w:szCs w:val="24"/>
        </w:rPr>
        <w:t xml:space="preserve">initially </w:t>
      </w:r>
      <w:r w:rsidRPr="00D472A3">
        <w:rPr>
          <w:rFonts w:ascii="Times New Roman" w:eastAsia="Times New Roman" w:hAnsi="Times New Roman" w:cs="Times New Roman"/>
          <w:sz w:val="24"/>
          <w:szCs w:val="24"/>
        </w:rPr>
        <w:t>use</w:t>
      </w:r>
      <w:r w:rsidR="00C65B10" w:rsidRPr="00D472A3">
        <w:rPr>
          <w:rFonts w:ascii="Times New Roman" w:eastAsia="Times New Roman" w:hAnsi="Times New Roman" w:cs="Times New Roman"/>
          <w:sz w:val="24"/>
          <w:szCs w:val="24"/>
        </w:rPr>
        <w:t>d</w:t>
      </w:r>
      <w:r w:rsidRPr="00D472A3">
        <w:rPr>
          <w:rFonts w:ascii="Times New Roman" w:eastAsia="Times New Roman" w:hAnsi="Times New Roman" w:cs="Times New Roman"/>
          <w:sz w:val="24"/>
          <w:szCs w:val="24"/>
        </w:rPr>
        <w:t xml:space="preserve"> th</w:t>
      </w:r>
      <w:r w:rsidR="00E31C7E" w:rsidRPr="00D472A3">
        <w:rPr>
          <w:rFonts w:ascii="Times New Roman" w:eastAsia="Times New Roman" w:hAnsi="Times New Roman" w:cs="Times New Roman"/>
          <w:sz w:val="24"/>
          <w:szCs w:val="24"/>
        </w:rPr>
        <w:t>e</w:t>
      </w:r>
      <w:r w:rsidRPr="00D472A3">
        <w:rPr>
          <w:rFonts w:ascii="Times New Roman" w:eastAsia="Times New Roman" w:hAnsi="Times New Roman" w:cs="Times New Roman"/>
          <w:sz w:val="24"/>
          <w:szCs w:val="24"/>
        </w:rPr>
        <w:t xml:space="preserve"> information</w:t>
      </w:r>
      <w:r w:rsidR="00E31C7E" w:rsidRPr="00D472A3">
        <w:rPr>
          <w:rFonts w:ascii="Times New Roman" w:eastAsia="Times New Roman" w:hAnsi="Times New Roman" w:cs="Times New Roman"/>
          <w:sz w:val="24"/>
          <w:szCs w:val="24"/>
        </w:rPr>
        <w:t xml:space="preserve"> from SEP</w:t>
      </w:r>
      <w:r w:rsidRPr="00D472A3">
        <w:rPr>
          <w:rFonts w:ascii="Times New Roman" w:eastAsia="Times New Roman" w:hAnsi="Times New Roman" w:cs="Times New Roman"/>
          <w:sz w:val="24"/>
          <w:szCs w:val="24"/>
        </w:rPr>
        <w:t xml:space="preserve"> to evaluate the costs and benefits of SEP certification, which is consistent with the Executive Order</w:t>
      </w:r>
      <w:r w:rsidR="00C7063E" w:rsidRPr="00D472A3">
        <w:rPr>
          <w:rFonts w:ascii="Times New Roman" w:eastAsia="Times New Roman" w:hAnsi="Times New Roman" w:cs="Times New Roman"/>
          <w:sz w:val="24"/>
          <w:szCs w:val="24"/>
        </w:rPr>
        <w:t xml:space="preserve"> (EO)</w:t>
      </w:r>
      <w:r w:rsidRPr="00D472A3">
        <w:rPr>
          <w:rFonts w:ascii="Times New Roman" w:eastAsia="Times New Roman" w:hAnsi="Times New Roman" w:cs="Times New Roman"/>
          <w:sz w:val="24"/>
          <w:szCs w:val="24"/>
        </w:rPr>
        <w:t xml:space="preserve"> 13624—Accelerating Investment in Industrial Energy Efficiency (August 2012). E</w:t>
      </w:r>
      <w:r w:rsidR="00C7063E" w:rsidRPr="00D472A3">
        <w:rPr>
          <w:rFonts w:ascii="Times New Roman" w:eastAsia="Times New Roman" w:hAnsi="Times New Roman" w:cs="Times New Roman"/>
          <w:sz w:val="24"/>
          <w:szCs w:val="24"/>
        </w:rPr>
        <w:t>O</w:t>
      </w:r>
      <w:r w:rsidRPr="00D472A3">
        <w:rPr>
          <w:rFonts w:ascii="Times New Roman" w:eastAsia="Times New Roman" w:hAnsi="Times New Roman" w:cs="Times New Roman"/>
          <w:sz w:val="24"/>
          <w:szCs w:val="24"/>
        </w:rPr>
        <w:t xml:space="preserve"> 13624 asks Federal agencies to:</w:t>
      </w:r>
    </w:p>
    <w:p w14:paraId="76E94A8B"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6EDDA29D" w14:textId="33E1B209" w:rsidR="000B164F" w:rsidRPr="00D472A3" w:rsidRDefault="007D4BA4" w:rsidP="000B164F">
      <w:pPr>
        <w:numPr>
          <w:ilvl w:val="0"/>
          <w:numId w:val="8"/>
        </w:numPr>
        <w:spacing w:after="0" w:line="240" w:lineRule="auto"/>
        <w:contextualSpacing/>
        <w:rPr>
          <w:rFonts w:ascii="Times New Roman" w:eastAsia="Calibri" w:hAnsi="Times New Roman" w:cs="Times New Roman"/>
          <w:sz w:val="24"/>
          <w:szCs w:val="24"/>
        </w:rPr>
      </w:pPr>
      <w:r w:rsidRPr="00D472A3" w:rsidDel="007D4BA4">
        <w:rPr>
          <w:rFonts w:ascii="Times New Roman" w:eastAsia="Calibri" w:hAnsi="Times New Roman" w:cs="Times New Roman"/>
          <w:sz w:val="24"/>
          <w:szCs w:val="24"/>
        </w:rPr>
        <w:t xml:space="preserve"> </w:t>
      </w:r>
      <w:r w:rsidR="000B164F" w:rsidRPr="00D472A3">
        <w:rPr>
          <w:rFonts w:ascii="Times New Roman" w:eastAsia="Calibri" w:hAnsi="Times New Roman" w:cs="Times New Roman"/>
          <w:sz w:val="24"/>
          <w:szCs w:val="24"/>
        </w:rPr>
        <w:t xml:space="preserve">“(i) </w:t>
      </w:r>
      <w:r w:rsidR="00D65ECB" w:rsidRPr="00D472A3">
        <w:rPr>
          <w:rFonts w:ascii="Times New Roman" w:eastAsia="Calibri" w:hAnsi="Times New Roman" w:cs="Times New Roman"/>
          <w:sz w:val="24"/>
          <w:szCs w:val="24"/>
        </w:rPr>
        <w:t>[provide]</w:t>
      </w:r>
      <w:r w:rsidR="000B164F" w:rsidRPr="00D472A3">
        <w:rPr>
          <w:rFonts w:ascii="Times New Roman" w:eastAsia="Calibri" w:hAnsi="Times New Roman" w:cs="Times New Roman"/>
          <w:sz w:val="24"/>
          <w:szCs w:val="24"/>
        </w:rPr>
        <w:t xml:space="preserve"> general guidance, technical analysis and information, and financial analysis on the value of investment in industrial energy efficiency”</w:t>
      </w:r>
    </w:p>
    <w:p w14:paraId="47B4656F" w14:textId="7477C79A" w:rsidR="000B164F" w:rsidRPr="00D472A3" w:rsidRDefault="000B164F" w:rsidP="000B164F">
      <w:pPr>
        <w:numPr>
          <w:ilvl w:val="0"/>
          <w:numId w:val="8"/>
        </w:numPr>
        <w:spacing w:after="0" w:line="240" w:lineRule="auto"/>
        <w:contextualSpacing/>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“(ii) </w:t>
      </w:r>
      <w:r w:rsidR="00D65ECB" w:rsidRPr="00D472A3">
        <w:rPr>
          <w:rFonts w:ascii="Times New Roman" w:eastAsia="Calibri" w:hAnsi="Times New Roman" w:cs="Times New Roman"/>
          <w:sz w:val="24"/>
          <w:szCs w:val="24"/>
        </w:rPr>
        <w:t>[improve]</w:t>
      </w:r>
      <w:r w:rsidRPr="00D472A3">
        <w:rPr>
          <w:rFonts w:ascii="Times New Roman" w:eastAsia="Calibri" w:hAnsi="Times New Roman" w:cs="Times New Roman"/>
          <w:sz w:val="24"/>
          <w:szCs w:val="24"/>
        </w:rPr>
        <w:t xml:space="preserve"> the usefulness of Federal data collection and analysis”</w:t>
      </w:r>
    </w:p>
    <w:p w14:paraId="6EA42BAA"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2B2BF885" w14:textId="29221D51" w:rsidR="007D4BA4" w:rsidRPr="00D472A3" w:rsidRDefault="007D4BA4" w:rsidP="000B164F">
      <w:pPr>
        <w:spacing w:after="0" w:line="240" w:lineRule="auto"/>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The March 28, 2017 </w:t>
      </w:r>
      <w:r w:rsidR="00D65ECB" w:rsidRPr="00D472A3">
        <w:rPr>
          <w:rFonts w:ascii="Times New Roman" w:eastAsia="Times New Roman" w:hAnsi="Times New Roman" w:cs="Times New Roman"/>
          <w:sz w:val="24"/>
          <w:szCs w:val="24"/>
        </w:rPr>
        <w:t xml:space="preserve">EO </w:t>
      </w:r>
      <w:r w:rsidRPr="00D472A3">
        <w:rPr>
          <w:rFonts w:ascii="Times New Roman" w:eastAsia="Times New Roman" w:hAnsi="Times New Roman" w:cs="Times New Roman"/>
          <w:sz w:val="24"/>
          <w:szCs w:val="24"/>
        </w:rPr>
        <w:t xml:space="preserve">on Promoting Energy Independence and Economic Growth does not revoke this order. SEP and 50001 Ready facilitate implementation of the ISO 50001 standard, which is proven to improve operational efficiency and </w:t>
      </w:r>
      <w:r w:rsidR="0043409F" w:rsidRPr="00D472A3">
        <w:rPr>
          <w:rFonts w:ascii="Times New Roman" w:eastAsia="Times New Roman" w:hAnsi="Times New Roman" w:cs="Times New Roman"/>
          <w:sz w:val="24"/>
          <w:szCs w:val="24"/>
        </w:rPr>
        <w:t xml:space="preserve">reduce </w:t>
      </w:r>
      <w:r w:rsidRPr="00D472A3">
        <w:rPr>
          <w:rFonts w:ascii="Times New Roman" w:eastAsia="Times New Roman" w:hAnsi="Times New Roman" w:cs="Times New Roman"/>
          <w:sz w:val="24"/>
          <w:szCs w:val="24"/>
        </w:rPr>
        <w:t>cost</w:t>
      </w:r>
      <w:r w:rsidR="0043409F" w:rsidRPr="00D472A3">
        <w:rPr>
          <w:rFonts w:ascii="Times New Roman" w:eastAsia="Times New Roman" w:hAnsi="Times New Roman" w:cs="Times New Roman"/>
          <w:sz w:val="24"/>
          <w:szCs w:val="24"/>
        </w:rPr>
        <w:t>s</w:t>
      </w:r>
      <w:r w:rsidR="00562DFA" w:rsidRPr="00D472A3">
        <w:rPr>
          <w:rFonts w:ascii="Times New Roman" w:eastAsia="Times New Roman" w:hAnsi="Times New Roman" w:cs="Times New Roman"/>
          <w:sz w:val="24"/>
          <w:szCs w:val="24"/>
        </w:rPr>
        <w:t xml:space="preserve"> in American manufacturing and other sectors</w:t>
      </w:r>
      <w:r w:rsidRPr="00D472A3">
        <w:rPr>
          <w:rFonts w:ascii="Times New Roman" w:eastAsia="Times New Roman" w:hAnsi="Times New Roman" w:cs="Times New Roman"/>
          <w:sz w:val="24"/>
          <w:szCs w:val="24"/>
        </w:rPr>
        <w:t xml:space="preserve">. </w:t>
      </w:r>
      <w:r w:rsidR="00562DFA" w:rsidRPr="00D472A3">
        <w:rPr>
          <w:rFonts w:ascii="Times New Roman" w:eastAsia="Times New Roman" w:hAnsi="Times New Roman" w:cs="Times New Roman"/>
          <w:sz w:val="24"/>
          <w:szCs w:val="24"/>
        </w:rPr>
        <w:t>Improving the</w:t>
      </w:r>
      <w:r w:rsidRPr="00D472A3">
        <w:rPr>
          <w:rFonts w:ascii="Times New Roman" w:eastAsia="Times New Roman" w:hAnsi="Times New Roman" w:cs="Times New Roman"/>
          <w:sz w:val="24"/>
          <w:szCs w:val="24"/>
        </w:rPr>
        <w:t xml:space="preserve"> competitiveness of American manufactur</w:t>
      </w:r>
      <w:r w:rsidR="00562DFA" w:rsidRPr="00D472A3">
        <w:rPr>
          <w:rFonts w:ascii="Times New Roman" w:eastAsia="Times New Roman" w:hAnsi="Times New Roman" w:cs="Times New Roman"/>
          <w:sz w:val="24"/>
          <w:szCs w:val="24"/>
        </w:rPr>
        <w:t>ers—a priority for the current administration</w:t>
      </w:r>
      <w:r w:rsidR="00D65ECB" w:rsidRPr="00D472A3">
        <w:rPr>
          <w:rFonts w:ascii="Times New Roman" w:eastAsia="Times New Roman" w:hAnsi="Times New Roman" w:cs="Times New Roman"/>
          <w:sz w:val="24"/>
          <w:szCs w:val="24"/>
        </w:rPr>
        <w:t xml:space="preserve">, </w:t>
      </w:r>
      <w:r w:rsidR="00562DFA" w:rsidRPr="00D472A3">
        <w:rPr>
          <w:rFonts w:ascii="Times New Roman" w:eastAsia="Times New Roman" w:hAnsi="Times New Roman" w:cs="Times New Roman"/>
          <w:sz w:val="24"/>
          <w:szCs w:val="24"/>
        </w:rPr>
        <w:t xml:space="preserve">can be achieved through controlling costs through improved energy management </w:t>
      </w:r>
      <w:r w:rsidR="003C79A6" w:rsidRPr="00D472A3">
        <w:rPr>
          <w:rFonts w:ascii="Times New Roman" w:eastAsia="Times New Roman" w:hAnsi="Times New Roman" w:cs="Times New Roman"/>
          <w:sz w:val="24"/>
          <w:szCs w:val="24"/>
        </w:rPr>
        <w:t xml:space="preserve">with implementation of the </w:t>
      </w:r>
      <w:r w:rsidR="00562DFA" w:rsidRPr="00D472A3">
        <w:rPr>
          <w:rFonts w:ascii="Times New Roman" w:eastAsia="Times New Roman" w:hAnsi="Times New Roman" w:cs="Times New Roman"/>
          <w:sz w:val="24"/>
          <w:szCs w:val="24"/>
        </w:rPr>
        <w:t>ISO 50001</w:t>
      </w:r>
      <w:r w:rsidR="003C79A6" w:rsidRPr="00D472A3">
        <w:rPr>
          <w:rFonts w:ascii="Times New Roman" w:eastAsia="Times New Roman" w:hAnsi="Times New Roman" w:cs="Times New Roman"/>
          <w:sz w:val="24"/>
          <w:szCs w:val="24"/>
        </w:rPr>
        <w:t xml:space="preserve"> standard</w:t>
      </w:r>
      <w:r w:rsidR="00562DFA" w:rsidRPr="00D472A3">
        <w:rPr>
          <w:rFonts w:ascii="Times New Roman" w:eastAsia="Times New Roman" w:hAnsi="Times New Roman" w:cs="Times New Roman"/>
          <w:sz w:val="24"/>
          <w:szCs w:val="24"/>
        </w:rPr>
        <w:t>.</w:t>
      </w:r>
    </w:p>
    <w:p w14:paraId="50E9BF30" w14:textId="77777777" w:rsidR="007D4BA4" w:rsidRPr="00D472A3" w:rsidRDefault="007D4BA4" w:rsidP="000B164F">
      <w:pPr>
        <w:spacing w:after="0" w:line="240" w:lineRule="auto"/>
        <w:rPr>
          <w:rFonts w:ascii="Times New Roman" w:eastAsia="Times New Roman" w:hAnsi="Times New Roman" w:cs="Times New Roman"/>
          <w:sz w:val="24"/>
          <w:szCs w:val="24"/>
        </w:rPr>
      </w:pPr>
    </w:p>
    <w:p w14:paraId="3258691C" w14:textId="77777777" w:rsidR="000B164F" w:rsidRPr="00D472A3" w:rsidRDefault="000B164F" w:rsidP="000B164F">
      <w:pPr>
        <w:spacing w:after="0" w:line="240" w:lineRule="auto"/>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This information will also help DOE identify strategies to </w:t>
      </w:r>
      <w:r w:rsidR="00D760E6" w:rsidRPr="00D472A3">
        <w:rPr>
          <w:rFonts w:ascii="Times New Roman" w:eastAsia="Times New Roman" w:hAnsi="Times New Roman" w:cs="Times New Roman"/>
          <w:sz w:val="24"/>
          <w:szCs w:val="24"/>
        </w:rPr>
        <w:t>streamline</w:t>
      </w:r>
      <w:r w:rsidRPr="00D472A3">
        <w:rPr>
          <w:rFonts w:ascii="Times New Roman" w:eastAsia="Times New Roman" w:hAnsi="Times New Roman" w:cs="Times New Roman"/>
          <w:sz w:val="24"/>
          <w:szCs w:val="24"/>
        </w:rPr>
        <w:t xml:space="preserve"> SEP participation.   </w:t>
      </w:r>
    </w:p>
    <w:p w14:paraId="04C51464"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17AC032B" w14:textId="77777777" w:rsidR="000B164F" w:rsidRPr="00D472A3" w:rsidRDefault="000B164F" w:rsidP="000B164F">
      <w:pPr>
        <w:numPr>
          <w:ilvl w:val="0"/>
          <w:numId w:val="1"/>
        </w:numPr>
        <w:tabs>
          <w:tab w:val="num" w:pos="720"/>
        </w:tabs>
        <w:spacing w:after="0" w:line="240" w:lineRule="auto"/>
        <w:rPr>
          <w:rFonts w:ascii="Times New Roman" w:eastAsia="Times New Roman" w:hAnsi="Times New Roman" w:cs="Times New Roman"/>
          <w:b/>
          <w:sz w:val="28"/>
          <w:szCs w:val="28"/>
          <w:u w:val="single"/>
        </w:rPr>
      </w:pPr>
      <w:r w:rsidRPr="00D472A3">
        <w:rPr>
          <w:rFonts w:ascii="Times New Roman" w:eastAsia="Times New Roman" w:hAnsi="Times New Roman" w:cs="Times New Roman"/>
          <w:b/>
          <w:sz w:val="28"/>
          <w:szCs w:val="28"/>
          <w:u w:val="single"/>
        </w:rPr>
        <w:t>Justification</w:t>
      </w:r>
    </w:p>
    <w:p w14:paraId="3D023CFF"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19EADB34"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rPr>
      </w:pPr>
      <w:r w:rsidRPr="00D472A3">
        <w:rPr>
          <w:rFonts w:ascii="Times New Roman" w:eastAsia="Times New Roman" w:hAnsi="Times New Roman" w:cs="Times New Roman"/>
          <w:b/>
          <w:sz w:val="24"/>
          <w:szCs w:val="24"/>
          <w:u w:val="single"/>
        </w:rPr>
        <w:t>Explain the circumstances that make the collection of information necessary.  Identify any legal or administrative requirements that necessitate the collection.  Attach a copy of the</w:t>
      </w:r>
      <w:r w:rsidRPr="00D472A3">
        <w:rPr>
          <w:rFonts w:ascii="Times New Roman" w:eastAsia="Times New Roman" w:hAnsi="Times New Roman" w:cs="Times New Roman"/>
          <w:b/>
          <w:i/>
          <w:sz w:val="24"/>
          <w:szCs w:val="24"/>
        </w:rPr>
        <w:t xml:space="preserve"> </w:t>
      </w:r>
      <w:r w:rsidRPr="00D472A3">
        <w:rPr>
          <w:rFonts w:ascii="Times New Roman" w:eastAsia="Times New Roman" w:hAnsi="Times New Roman" w:cs="Times New Roman"/>
          <w:b/>
          <w:sz w:val="24"/>
          <w:szCs w:val="24"/>
          <w:u w:val="single"/>
        </w:rPr>
        <w:t>appropriate section of each statute and regulation mandating or authorizing the information collection.</w:t>
      </w:r>
    </w:p>
    <w:p w14:paraId="61E82830"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225AB286"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This data collection is necessary in order to administer </w:t>
      </w:r>
      <w:r w:rsidR="00260D49" w:rsidRPr="00D472A3">
        <w:rPr>
          <w:rFonts w:ascii="Times New Roman" w:eastAsia="Times New Roman" w:hAnsi="Times New Roman" w:cs="Times New Roman"/>
          <w:sz w:val="24"/>
          <w:szCs w:val="24"/>
        </w:rPr>
        <w:t>SEP</w:t>
      </w:r>
      <w:r w:rsidRPr="00D472A3">
        <w:rPr>
          <w:rFonts w:ascii="Times New Roman" w:eastAsia="Times New Roman" w:hAnsi="Times New Roman" w:cs="Times New Roman"/>
          <w:sz w:val="24"/>
          <w:szCs w:val="24"/>
        </w:rPr>
        <w:t xml:space="preserve"> </w:t>
      </w:r>
      <w:r w:rsidR="00681A00" w:rsidRPr="00D472A3">
        <w:rPr>
          <w:rFonts w:ascii="Times New Roman" w:eastAsia="Times New Roman" w:hAnsi="Times New Roman" w:cs="Times New Roman"/>
          <w:sz w:val="24"/>
          <w:szCs w:val="24"/>
        </w:rPr>
        <w:t>and 50001 Ready</w:t>
      </w:r>
      <w:r w:rsidRPr="00D472A3">
        <w:rPr>
          <w:rFonts w:ascii="Times New Roman" w:eastAsia="Times New Roman" w:hAnsi="Times New Roman" w:cs="Times New Roman"/>
          <w:sz w:val="24"/>
          <w:szCs w:val="24"/>
        </w:rPr>
        <w:t xml:space="preserve">. The data collected </w:t>
      </w:r>
      <w:r w:rsidR="00681A00" w:rsidRPr="00D472A3">
        <w:rPr>
          <w:rFonts w:ascii="Times New Roman" w:eastAsia="Times New Roman" w:hAnsi="Times New Roman" w:cs="Times New Roman"/>
          <w:sz w:val="24"/>
          <w:szCs w:val="24"/>
        </w:rPr>
        <w:t xml:space="preserve">for SEP </w:t>
      </w:r>
      <w:r w:rsidRPr="00D472A3">
        <w:rPr>
          <w:rFonts w:ascii="Times New Roman" w:eastAsia="Times New Roman" w:hAnsi="Times New Roman" w:cs="Times New Roman"/>
          <w:sz w:val="24"/>
          <w:szCs w:val="24"/>
        </w:rPr>
        <w:t xml:space="preserve">provides information required to certify a facility to SEP (SEP Application and SEP Energy Performance Improvement Report). Further, the SEP Energy Performance Improvement Report will allow DOE to assess its impact on saving energy in the </w:t>
      </w:r>
      <w:r w:rsidR="005A2607" w:rsidRPr="00D472A3">
        <w:rPr>
          <w:rFonts w:ascii="Times New Roman" w:eastAsia="Times New Roman" w:hAnsi="Times New Roman" w:cs="Times New Roman"/>
          <w:sz w:val="24"/>
          <w:szCs w:val="24"/>
        </w:rPr>
        <w:t>commercial</w:t>
      </w:r>
      <w:r w:rsidR="00256610" w:rsidRPr="00D472A3">
        <w:rPr>
          <w:rFonts w:ascii="Times New Roman" w:eastAsia="Times New Roman" w:hAnsi="Times New Roman" w:cs="Times New Roman"/>
          <w:sz w:val="24"/>
          <w:szCs w:val="24"/>
        </w:rPr>
        <w:t>, institutional,</w:t>
      </w:r>
      <w:r w:rsidR="005A2607" w:rsidRPr="00D472A3">
        <w:rPr>
          <w:rFonts w:ascii="Times New Roman" w:eastAsia="Times New Roman" w:hAnsi="Times New Roman" w:cs="Times New Roman"/>
          <w:sz w:val="24"/>
          <w:szCs w:val="24"/>
        </w:rPr>
        <w:t xml:space="preserve"> and </w:t>
      </w:r>
      <w:r w:rsidRPr="00D472A3">
        <w:rPr>
          <w:rFonts w:ascii="Times New Roman" w:eastAsia="Times New Roman" w:hAnsi="Times New Roman" w:cs="Times New Roman"/>
          <w:sz w:val="24"/>
          <w:szCs w:val="24"/>
        </w:rPr>
        <w:t>industrial sector</w:t>
      </w:r>
      <w:r w:rsidR="005A2607" w:rsidRPr="00D472A3">
        <w:rPr>
          <w:rFonts w:ascii="Times New Roman" w:eastAsia="Times New Roman" w:hAnsi="Times New Roman" w:cs="Times New Roman"/>
          <w:sz w:val="24"/>
          <w:szCs w:val="24"/>
        </w:rPr>
        <w:t>s</w:t>
      </w:r>
      <w:r w:rsidRPr="00D472A3">
        <w:rPr>
          <w:rFonts w:ascii="Times New Roman" w:eastAsia="Times New Roman" w:hAnsi="Times New Roman" w:cs="Times New Roman"/>
          <w:sz w:val="24"/>
          <w:szCs w:val="24"/>
        </w:rPr>
        <w:t xml:space="preserve">. </w:t>
      </w:r>
    </w:p>
    <w:p w14:paraId="0C7F868A" w14:textId="77777777" w:rsidR="00681A00" w:rsidRPr="00D472A3" w:rsidRDefault="00681A00" w:rsidP="000B164F">
      <w:pPr>
        <w:spacing w:after="0" w:line="240" w:lineRule="auto"/>
        <w:ind w:left="360"/>
        <w:rPr>
          <w:rFonts w:ascii="Times New Roman" w:eastAsia="Times New Roman" w:hAnsi="Times New Roman" w:cs="Times New Roman"/>
          <w:sz w:val="24"/>
          <w:szCs w:val="24"/>
        </w:rPr>
      </w:pPr>
    </w:p>
    <w:p w14:paraId="13591708" w14:textId="419B0D8C" w:rsidR="00681A00" w:rsidRPr="00D472A3" w:rsidRDefault="00681A00"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For first-time recognition of 50001 Ready, reporting requirements are simple: facility-level energy consumption for operations included in their 50001 Ready energy management system. </w:t>
      </w:r>
      <w:r w:rsidR="00127C5D" w:rsidRPr="00D472A3">
        <w:rPr>
          <w:rFonts w:ascii="Times New Roman" w:eastAsia="Times New Roman" w:hAnsi="Times New Roman" w:cs="Times New Roman"/>
          <w:sz w:val="24"/>
          <w:szCs w:val="24"/>
        </w:rPr>
        <w:t xml:space="preserve">Users fill out the 50001 Ready Energy Consumption Baseline Report, which is a PDF fillable form. This form is a simplified and shorter version of the information collected under SEP. </w:t>
      </w:r>
      <w:r w:rsidR="00683A18" w:rsidRPr="00D472A3">
        <w:rPr>
          <w:rFonts w:ascii="Times New Roman" w:eastAsia="Times New Roman" w:hAnsi="Times New Roman" w:cs="Times New Roman"/>
          <w:sz w:val="24"/>
          <w:szCs w:val="24"/>
        </w:rPr>
        <w:t xml:space="preserve">50001 Ready designation is good for one year. To renew </w:t>
      </w:r>
      <w:r w:rsidRPr="00D472A3">
        <w:rPr>
          <w:rFonts w:ascii="Times New Roman" w:eastAsia="Times New Roman" w:hAnsi="Times New Roman" w:cs="Times New Roman"/>
          <w:sz w:val="24"/>
          <w:szCs w:val="24"/>
        </w:rPr>
        <w:t>designation</w:t>
      </w:r>
      <w:r w:rsidR="00683A18" w:rsidRPr="00D472A3">
        <w:rPr>
          <w:rFonts w:ascii="Times New Roman" w:eastAsia="Times New Roman" w:hAnsi="Times New Roman" w:cs="Times New Roman"/>
          <w:sz w:val="24"/>
          <w:szCs w:val="24"/>
        </w:rPr>
        <w:t xml:space="preserve"> after the first year</w:t>
      </w:r>
      <w:r w:rsidRPr="00D472A3">
        <w:rPr>
          <w:rFonts w:ascii="Times New Roman" w:eastAsia="Times New Roman" w:hAnsi="Times New Roman" w:cs="Times New Roman"/>
          <w:sz w:val="24"/>
          <w:szCs w:val="24"/>
        </w:rPr>
        <w:t xml:space="preserve">, facilities demonstrate positive </w:t>
      </w:r>
      <w:r w:rsidR="00C87725" w:rsidRPr="00D472A3">
        <w:rPr>
          <w:rFonts w:ascii="Times New Roman" w:eastAsia="Times New Roman" w:hAnsi="Times New Roman" w:cs="Times New Roman"/>
          <w:sz w:val="24"/>
          <w:szCs w:val="24"/>
        </w:rPr>
        <w:t xml:space="preserve">energy performance </w:t>
      </w:r>
      <w:r w:rsidRPr="00D472A3">
        <w:rPr>
          <w:rFonts w:ascii="Times New Roman" w:eastAsia="Times New Roman" w:hAnsi="Times New Roman" w:cs="Times New Roman"/>
          <w:sz w:val="24"/>
          <w:szCs w:val="24"/>
        </w:rPr>
        <w:t>improvement, measured on a</w:t>
      </w:r>
      <w:r w:rsidR="00C87725" w:rsidRPr="00D472A3">
        <w:rPr>
          <w:rFonts w:ascii="Times New Roman" w:eastAsia="Times New Roman" w:hAnsi="Times New Roman" w:cs="Times New Roman"/>
          <w:sz w:val="24"/>
          <w:szCs w:val="24"/>
        </w:rPr>
        <w:t xml:space="preserve"> year </w:t>
      </w:r>
      <w:r w:rsidR="008346A9" w:rsidRPr="00D472A3">
        <w:rPr>
          <w:rFonts w:ascii="Times New Roman" w:eastAsia="Times New Roman" w:hAnsi="Times New Roman" w:cs="Times New Roman"/>
          <w:sz w:val="24"/>
          <w:szCs w:val="24"/>
        </w:rPr>
        <w:t xml:space="preserve">over </w:t>
      </w:r>
      <w:r w:rsidR="00C87725" w:rsidRPr="00D472A3">
        <w:rPr>
          <w:rFonts w:ascii="Times New Roman" w:eastAsia="Times New Roman" w:hAnsi="Times New Roman" w:cs="Times New Roman"/>
          <w:sz w:val="24"/>
          <w:szCs w:val="24"/>
        </w:rPr>
        <w:t>year</w:t>
      </w:r>
      <w:r w:rsidRPr="00D472A3">
        <w:rPr>
          <w:rFonts w:ascii="Times New Roman" w:eastAsia="Times New Roman" w:hAnsi="Times New Roman" w:cs="Times New Roman"/>
          <w:sz w:val="24"/>
          <w:szCs w:val="24"/>
        </w:rPr>
        <w:t xml:space="preserve"> basis.</w:t>
      </w:r>
      <w:r w:rsidR="00683A18" w:rsidRPr="00D472A3">
        <w:rPr>
          <w:rFonts w:ascii="Times New Roman" w:eastAsia="Times New Roman" w:hAnsi="Times New Roman" w:cs="Times New Roman"/>
          <w:sz w:val="24"/>
          <w:szCs w:val="24"/>
        </w:rPr>
        <w:t xml:space="preserve"> DOE provides the Energy Performance Indicator (EnPI) Lite </w:t>
      </w:r>
      <w:r w:rsidR="007E6590" w:rsidRPr="00D472A3">
        <w:rPr>
          <w:rFonts w:ascii="Times New Roman" w:eastAsia="Times New Roman" w:hAnsi="Times New Roman" w:cs="Times New Roman"/>
          <w:sz w:val="24"/>
          <w:szCs w:val="24"/>
        </w:rPr>
        <w:t>O</w:t>
      </w:r>
      <w:r w:rsidR="00506567" w:rsidRPr="00D472A3">
        <w:rPr>
          <w:rFonts w:ascii="Times New Roman" w:eastAsia="Times New Roman" w:hAnsi="Times New Roman" w:cs="Times New Roman"/>
          <w:sz w:val="24"/>
          <w:szCs w:val="24"/>
        </w:rPr>
        <w:t xml:space="preserve">utput </w:t>
      </w:r>
      <w:r w:rsidR="007E6590" w:rsidRPr="00D472A3">
        <w:rPr>
          <w:rFonts w:ascii="Times New Roman" w:eastAsia="Times New Roman" w:hAnsi="Times New Roman" w:cs="Times New Roman"/>
          <w:sz w:val="24"/>
          <w:szCs w:val="24"/>
        </w:rPr>
        <w:t>F</w:t>
      </w:r>
      <w:r w:rsidR="004C4FE4" w:rsidRPr="00D472A3">
        <w:rPr>
          <w:rFonts w:ascii="Times New Roman" w:eastAsia="Times New Roman" w:hAnsi="Times New Roman" w:cs="Times New Roman"/>
          <w:sz w:val="24"/>
          <w:szCs w:val="24"/>
        </w:rPr>
        <w:t>ile</w:t>
      </w:r>
      <w:r w:rsidR="00683A18" w:rsidRPr="00D472A3">
        <w:rPr>
          <w:rFonts w:ascii="Times New Roman" w:eastAsia="Times New Roman" w:hAnsi="Times New Roman" w:cs="Times New Roman"/>
          <w:sz w:val="24"/>
          <w:szCs w:val="24"/>
        </w:rPr>
        <w:t xml:space="preserve"> as an option for facilities seeking to renew 50001 Ready designation, but facilities may choose other means to demonstrate energy performance improvement.</w:t>
      </w:r>
      <w:r w:rsidRPr="00D472A3">
        <w:rPr>
          <w:rFonts w:ascii="Times New Roman" w:eastAsia="Times New Roman" w:hAnsi="Times New Roman" w:cs="Times New Roman"/>
          <w:sz w:val="24"/>
          <w:szCs w:val="24"/>
        </w:rPr>
        <w:t xml:space="preserve"> </w:t>
      </w:r>
      <w:r w:rsidR="00683A18" w:rsidRPr="00D472A3">
        <w:rPr>
          <w:rFonts w:ascii="Times New Roman" w:eastAsia="Times New Roman" w:hAnsi="Times New Roman" w:cs="Times New Roman"/>
          <w:sz w:val="24"/>
          <w:szCs w:val="24"/>
        </w:rPr>
        <w:t>For example, u</w:t>
      </w:r>
      <w:r w:rsidR="00F208B9" w:rsidRPr="00D472A3">
        <w:rPr>
          <w:rFonts w:ascii="Times New Roman" w:eastAsia="Times New Roman" w:hAnsi="Times New Roman" w:cs="Times New Roman"/>
          <w:sz w:val="24"/>
          <w:szCs w:val="24"/>
        </w:rPr>
        <w:t>sers that</w:t>
      </w:r>
      <w:r w:rsidR="002410D3" w:rsidRPr="00D472A3">
        <w:rPr>
          <w:rFonts w:ascii="Times New Roman" w:eastAsia="Times New Roman" w:hAnsi="Times New Roman" w:cs="Times New Roman"/>
          <w:sz w:val="24"/>
          <w:szCs w:val="24"/>
        </w:rPr>
        <w:t xml:space="preserve"> have already submitted data to DOE through the Better Buildings, Better Plants </w:t>
      </w:r>
      <w:r w:rsidR="00E93F2C" w:rsidRPr="00D472A3">
        <w:rPr>
          <w:rFonts w:ascii="Times New Roman" w:eastAsia="Times New Roman" w:hAnsi="Times New Roman" w:cs="Times New Roman"/>
          <w:sz w:val="24"/>
          <w:szCs w:val="24"/>
        </w:rPr>
        <w:t xml:space="preserve">using the Annual Reporting Form </w:t>
      </w:r>
      <w:r w:rsidR="002410D3" w:rsidRPr="00D472A3">
        <w:rPr>
          <w:rFonts w:ascii="Times New Roman" w:eastAsia="Times New Roman" w:hAnsi="Times New Roman" w:cs="Times New Roman"/>
          <w:sz w:val="24"/>
          <w:szCs w:val="24"/>
        </w:rPr>
        <w:t>(OMB control number 1910-5141)</w:t>
      </w:r>
      <w:r w:rsidR="00F208B9" w:rsidRPr="00D472A3">
        <w:rPr>
          <w:rFonts w:ascii="Times New Roman" w:eastAsia="Times New Roman" w:hAnsi="Times New Roman" w:cs="Times New Roman"/>
          <w:sz w:val="24"/>
          <w:szCs w:val="24"/>
        </w:rPr>
        <w:t xml:space="preserve"> may</w:t>
      </w:r>
      <w:r w:rsidR="002410D3" w:rsidRPr="00D472A3">
        <w:rPr>
          <w:rFonts w:ascii="Times New Roman" w:eastAsia="Times New Roman" w:hAnsi="Times New Roman" w:cs="Times New Roman"/>
          <w:sz w:val="24"/>
          <w:szCs w:val="24"/>
        </w:rPr>
        <w:t xml:space="preserve"> </w:t>
      </w:r>
      <w:r w:rsidR="00F208B9" w:rsidRPr="00D472A3">
        <w:rPr>
          <w:rFonts w:ascii="Times New Roman" w:eastAsia="Times New Roman" w:hAnsi="Times New Roman" w:cs="Times New Roman"/>
          <w:sz w:val="24"/>
          <w:szCs w:val="24"/>
        </w:rPr>
        <w:t>re-</w:t>
      </w:r>
      <w:r w:rsidR="002410D3" w:rsidRPr="00D472A3">
        <w:rPr>
          <w:rFonts w:ascii="Times New Roman" w:eastAsia="Times New Roman" w:hAnsi="Times New Roman" w:cs="Times New Roman"/>
          <w:sz w:val="24"/>
          <w:szCs w:val="24"/>
        </w:rPr>
        <w:t xml:space="preserve">submit this form </w:t>
      </w:r>
      <w:r w:rsidR="00F208B9" w:rsidRPr="00D472A3">
        <w:rPr>
          <w:rFonts w:ascii="Times New Roman" w:eastAsia="Times New Roman" w:hAnsi="Times New Roman" w:cs="Times New Roman"/>
          <w:sz w:val="24"/>
          <w:szCs w:val="24"/>
        </w:rPr>
        <w:t>for 50001 Ready,</w:t>
      </w:r>
      <w:r w:rsidR="002410D3" w:rsidRPr="00D472A3">
        <w:rPr>
          <w:rFonts w:ascii="Times New Roman" w:eastAsia="Times New Roman" w:hAnsi="Times New Roman" w:cs="Times New Roman"/>
          <w:sz w:val="24"/>
          <w:szCs w:val="24"/>
        </w:rPr>
        <w:t xml:space="preserve"> thereby mitigating any burden with reporting energy consumption/performance.</w:t>
      </w:r>
    </w:p>
    <w:p w14:paraId="5BD5388A"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1DE6ED89"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SEP was developed to support effective implementation of the ISO 50001 energy management system standard in the </w:t>
      </w:r>
      <w:r w:rsidR="005A2607" w:rsidRPr="00D472A3">
        <w:rPr>
          <w:rFonts w:ascii="Times New Roman" w:eastAsia="Times New Roman" w:hAnsi="Times New Roman" w:cs="Times New Roman"/>
          <w:sz w:val="24"/>
          <w:szCs w:val="24"/>
        </w:rPr>
        <w:t>commercial</w:t>
      </w:r>
      <w:r w:rsidR="006001FE" w:rsidRPr="00D472A3">
        <w:rPr>
          <w:rFonts w:ascii="Times New Roman" w:eastAsia="Times New Roman" w:hAnsi="Times New Roman" w:cs="Times New Roman"/>
          <w:sz w:val="24"/>
          <w:szCs w:val="24"/>
        </w:rPr>
        <w:t>,</w:t>
      </w:r>
      <w:r w:rsidR="005A2607" w:rsidRPr="00D472A3">
        <w:rPr>
          <w:rFonts w:ascii="Times New Roman" w:eastAsia="Times New Roman" w:hAnsi="Times New Roman" w:cs="Times New Roman"/>
          <w:sz w:val="24"/>
          <w:szCs w:val="24"/>
        </w:rPr>
        <w:t xml:space="preserve"> </w:t>
      </w:r>
      <w:r w:rsidR="006001FE" w:rsidRPr="00D472A3">
        <w:rPr>
          <w:rFonts w:ascii="Times New Roman" w:eastAsia="Times New Roman" w:hAnsi="Times New Roman" w:cs="Times New Roman"/>
          <w:sz w:val="24"/>
          <w:szCs w:val="24"/>
        </w:rPr>
        <w:t>institutional</w:t>
      </w:r>
      <w:r w:rsidR="00256610" w:rsidRPr="00D472A3">
        <w:rPr>
          <w:rFonts w:ascii="Times New Roman" w:eastAsia="Times New Roman" w:hAnsi="Times New Roman" w:cs="Times New Roman"/>
          <w:sz w:val="24"/>
          <w:szCs w:val="24"/>
        </w:rPr>
        <w:t>,</w:t>
      </w:r>
      <w:r w:rsidR="006001FE" w:rsidRPr="00D472A3">
        <w:rPr>
          <w:rFonts w:ascii="Times New Roman" w:eastAsia="Times New Roman" w:hAnsi="Times New Roman" w:cs="Times New Roman"/>
          <w:sz w:val="24"/>
          <w:szCs w:val="24"/>
        </w:rPr>
        <w:t xml:space="preserve"> </w:t>
      </w:r>
      <w:r w:rsidR="005A2607" w:rsidRPr="00D472A3">
        <w:rPr>
          <w:rFonts w:ascii="Times New Roman" w:eastAsia="Times New Roman" w:hAnsi="Times New Roman" w:cs="Times New Roman"/>
          <w:sz w:val="24"/>
          <w:szCs w:val="24"/>
        </w:rPr>
        <w:t xml:space="preserve">and </w:t>
      </w:r>
      <w:r w:rsidRPr="00D472A3">
        <w:rPr>
          <w:rFonts w:ascii="Times New Roman" w:eastAsia="Times New Roman" w:hAnsi="Times New Roman" w:cs="Times New Roman"/>
          <w:sz w:val="24"/>
          <w:szCs w:val="24"/>
        </w:rPr>
        <w:t>industrial sector</w:t>
      </w:r>
      <w:r w:rsidR="005A2607" w:rsidRPr="00D472A3">
        <w:rPr>
          <w:rFonts w:ascii="Times New Roman" w:eastAsia="Times New Roman" w:hAnsi="Times New Roman" w:cs="Times New Roman"/>
          <w:sz w:val="24"/>
          <w:szCs w:val="24"/>
        </w:rPr>
        <w:t>s</w:t>
      </w:r>
      <w:r w:rsidRPr="00D472A3">
        <w:rPr>
          <w:rFonts w:ascii="Times New Roman" w:eastAsia="Times New Roman" w:hAnsi="Times New Roman" w:cs="Times New Roman"/>
          <w:sz w:val="24"/>
          <w:szCs w:val="24"/>
        </w:rPr>
        <w:t xml:space="preserve">. DOE </w:t>
      </w:r>
      <w:r w:rsidRPr="00D472A3">
        <w:rPr>
          <w:rFonts w:ascii="Times New Roman" w:eastAsia="Times New Roman" w:hAnsi="Times New Roman" w:cs="Times New Roman"/>
          <w:sz w:val="24"/>
          <w:szCs w:val="24"/>
        </w:rPr>
        <w:lastRenderedPageBreak/>
        <w:t>supported U.S. leadership in developing the ISO 50001 standard with involvement from 59</w:t>
      </w:r>
      <w:r w:rsidRPr="00D472A3" w:rsidDel="00760582">
        <w:rPr>
          <w:rFonts w:ascii="Times New Roman" w:eastAsia="Times New Roman" w:hAnsi="Times New Roman" w:cs="Times New Roman"/>
          <w:sz w:val="24"/>
          <w:szCs w:val="24"/>
        </w:rPr>
        <w:t xml:space="preserve"> </w:t>
      </w:r>
      <w:r w:rsidRPr="00D472A3">
        <w:rPr>
          <w:rFonts w:ascii="Times New Roman" w:eastAsia="Times New Roman" w:hAnsi="Times New Roman" w:cs="Times New Roman"/>
          <w:sz w:val="24"/>
          <w:szCs w:val="24"/>
        </w:rPr>
        <w:t xml:space="preserve">countries. SEP </w:t>
      </w:r>
      <w:r w:rsidR="00681A00" w:rsidRPr="00D472A3">
        <w:rPr>
          <w:rFonts w:ascii="Times New Roman" w:eastAsia="Times New Roman" w:hAnsi="Times New Roman" w:cs="Times New Roman"/>
          <w:sz w:val="24"/>
          <w:szCs w:val="24"/>
        </w:rPr>
        <w:t xml:space="preserve">and 50001 Ready are </w:t>
      </w:r>
      <w:r w:rsidRPr="00D472A3">
        <w:rPr>
          <w:rFonts w:ascii="Times New Roman" w:eastAsia="Times New Roman" w:hAnsi="Times New Roman" w:cs="Times New Roman"/>
          <w:sz w:val="24"/>
          <w:szCs w:val="24"/>
        </w:rPr>
        <w:t>the U.S. governmental policy mechanism</w:t>
      </w:r>
      <w:r w:rsidR="00681A00" w:rsidRPr="00D472A3">
        <w:rPr>
          <w:rFonts w:ascii="Times New Roman" w:eastAsia="Times New Roman" w:hAnsi="Times New Roman" w:cs="Times New Roman"/>
          <w:sz w:val="24"/>
          <w:szCs w:val="24"/>
        </w:rPr>
        <w:t>s</w:t>
      </w:r>
      <w:r w:rsidRPr="00D472A3">
        <w:rPr>
          <w:rFonts w:ascii="Times New Roman" w:eastAsia="Times New Roman" w:hAnsi="Times New Roman" w:cs="Times New Roman"/>
          <w:sz w:val="24"/>
          <w:szCs w:val="24"/>
        </w:rPr>
        <w:t xml:space="preserve"> for driving </w:t>
      </w:r>
      <w:r w:rsidR="00E66726" w:rsidRPr="00D472A3">
        <w:rPr>
          <w:rFonts w:ascii="Times New Roman" w:eastAsia="Times New Roman" w:hAnsi="Times New Roman" w:cs="Times New Roman"/>
          <w:sz w:val="24"/>
          <w:szCs w:val="24"/>
        </w:rPr>
        <w:t xml:space="preserve">voluntary </w:t>
      </w:r>
      <w:r w:rsidRPr="00D472A3">
        <w:rPr>
          <w:rFonts w:ascii="Times New Roman" w:eastAsia="Times New Roman" w:hAnsi="Times New Roman" w:cs="Times New Roman"/>
          <w:sz w:val="24"/>
          <w:szCs w:val="24"/>
        </w:rPr>
        <w:t xml:space="preserve">ISO 50001 implementation in the United States. </w:t>
      </w:r>
      <w:r w:rsidR="00681A00" w:rsidRPr="00D472A3">
        <w:rPr>
          <w:rFonts w:ascii="Times New Roman" w:eastAsia="Times New Roman" w:hAnsi="Times New Roman" w:cs="Times New Roman"/>
          <w:sz w:val="24"/>
          <w:szCs w:val="24"/>
        </w:rPr>
        <w:t>They are</w:t>
      </w:r>
      <w:r w:rsidRPr="00D472A3">
        <w:rPr>
          <w:rFonts w:ascii="Times New Roman" w:eastAsia="Times New Roman" w:hAnsi="Times New Roman" w:cs="Times New Roman"/>
          <w:sz w:val="24"/>
          <w:szCs w:val="24"/>
        </w:rPr>
        <w:t xml:space="preserve"> the chief mechanism used by DOE to promote continual improvement in energy performance</w:t>
      </w:r>
      <w:r w:rsidR="008D12D1" w:rsidRPr="00D472A3">
        <w:rPr>
          <w:rFonts w:ascii="Times New Roman" w:eastAsia="Times New Roman" w:hAnsi="Times New Roman" w:cs="Times New Roman"/>
          <w:sz w:val="24"/>
          <w:szCs w:val="24"/>
        </w:rPr>
        <w:t>,</w:t>
      </w:r>
      <w:r w:rsidRPr="00D472A3">
        <w:rPr>
          <w:rFonts w:ascii="Times New Roman" w:eastAsia="Times New Roman" w:hAnsi="Times New Roman" w:cs="Times New Roman"/>
          <w:sz w:val="24"/>
          <w:szCs w:val="24"/>
        </w:rPr>
        <w:t xml:space="preserve"> thereby maximizing sustained energy and cost savings impact in the </w:t>
      </w:r>
      <w:r w:rsidR="005A2607" w:rsidRPr="00D472A3">
        <w:rPr>
          <w:rFonts w:ascii="Times New Roman" w:eastAsia="Times New Roman" w:hAnsi="Times New Roman" w:cs="Times New Roman"/>
          <w:sz w:val="24"/>
          <w:szCs w:val="24"/>
        </w:rPr>
        <w:t>commercial</w:t>
      </w:r>
      <w:r w:rsidR="006001FE" w:rsidRPr="00D472A3">
        <w:rPr>
          <w:rFonts w:ascii="Times New Roman" w:eastAsia="Times New Roman" w:hAnsi="Times New Roman" w:cs="Times New Roman"/>
          <w:sz w:val="24"/>
          <w:szCs w:val="24"/>
        </w:rPr>
        <w:t>, institutional</w:t>
      </w:r>
      <w:r w:rsidR="00256610" w:rsidRPr="00D472A3">
        <w:rPr>
          <w:rFonts w:ascii="Times New Roman" w:eastAsia="Times New Roman" w:hAnsi="Times New Roman" w:cs="Times New Roman"/>
          <w:sz w:val="24"/>
          <w:szCs w:val="24"/>
        </w:rPr>
        <w:t>,</w:t>
      </w:r>
      <w:r w:rsidR="005A2607" w:rsidRPr="00D472A3">
        <w:rPr>
          <w:rFonts w:ascii="Times New Roman" w:eastAsia="Times New Roman" w:hAnsi="Times New Roman" w:cs="Times New Roman"/>
          <w:sz w:val="24"/>
          <w:szCs w:val="24"/>
        </w:rPr>
        <w:t xml:space="preserve"> and </w:t>
      </w:r>
      <w:r w:rsidRPr="00D472A3">
        <w:rPr>
          <w:rFonts w:ascii="Times New Roman" w:eastAsia="Times New Roman" w:hAnsi="Times New Roman" w:cs="Times New Roman"/>
          <w:sz w:val="24"/>
          <w:szCs w:val="24"/>
        </w:rPr>
        <w:t>industrial sector</w:t>
      </w:r>
      <w:r w:rsidR="005A2607" w:rsidRPr="00D472A3">
        <w:rPr>
          <w:rFonts w:ascii="Times New Roman" w:eastAsia="Times New Roman" w:hAnsi="Times New Roman" w:cs="Times New Roman"/>
          <w:sz w:val="24"/>
          <w:szCs w:val="24"/>
        </w:rPr>
        <w:t>s</w:t>
      </w:r>
      <w:r w:rsidRPr="00D472A3">
        <w:rPr>
          <w:rFonts w:ascii="Times New Roman" w:eastAsia="Times New Roman" w:hAnsi="Times New Roman" w:cs="Times New Roman"/>
          <w:sz w:val="24"/>
          <w:szCs w:val="24"/>
        </w:rPr>
        <w:t xml:space="preserve">. SEP certification requires ISO 50001 implementation and adds energy performance improvement criteria that are not specified in ISO 50001. SEP program elements were designed, tested, and refined in close consultation with industrial companies and the U.S. Council for Energy-Efficient Manufacturing to ensure that SEP will be cost-effective, practical, and valuable. Industrial representatives </w:t>
      </w:r>
      <w:r w:rsidR="00260D49" w:rsidRPr="00D472A3">
        <w:rPr>
          <w:rFonts w:ascii="Times New Roman" w:eastAsia="Times New Roman" w:hAnsi="Times New Roman" w:cs="Times New Roman"/>
          <w:sz w:val="24"/>
          <w:szCs w:val="24"/>
        </w:rPr>
        <w:t xml:space="preserve">continue to provide input on </w:t>
      </w:r>
      <w:r w:rsidRPr="00D472A3">
        <w:rPr>
          <w:rFonts w:ascii="Times New Roman" w:eastAsia="Times New Roman" w:hAnsi="Times New Roman" w:cs="Times New Roman"/>
          <w:sz w:val="24"/>
          <w:szCs w:val="24"/>
        </w:rPr>
        <w:t xml:space="preserve">critical decisions to define the technical features of the program. </w:t>
      </w:r>
      <w:r w:rsidR="00681A00" w:rsidRPr="00D472A3">
        <w:rPr>
          <w:rFonts w:ascii="Times New Roman" w:eastAsia="Times New Roman" w:hAnsi="Times New Roman" w:cs="Times New Roman"/>
          <w:sz w:val="24"/>
          <w:szCs w:val="24"/>
        </w:rPr>
        <w:t xml:space="preserve">50001 Ready is intended </w:t>
      </w:r>
      <w:r w:rsidR="005E1E9D" w:rsidRPr="00D472A3">
        <w:rPr>
          <w:rFonts w:ascii="Times New Roman" w:eastAsia="Times New Roman" w:hAnsi="Times New Roman" w:cs="Times New Roman"/>
          <w:sz w:val="24"/>
          <w:szCs w:val="24"/>
        </w:rPr>
        <w:t>to</w:t>
      </w:r>
      <w:r w:rsidR="00681A00" w:rsidRPr="00D472A3">
        <w:rPr>
          <w:rFonts w:ascii="Times New Roman" w:eastAsia="Times New Roman" w:hAnsi="Times New Roman" w:cs="Times New Roman"/>
          <w:sz w:val="24"/>
          <w:szCs w:val="24"/>
        </w:rPr>
        <w:t xml:space="preserve"> </w:t>
      </w:r>
      <w:r w:rsidR="009B264D" w:rsidRPr="00D472A3">
        <w:rPr>
          <w:rFonts w:ascii="Times New Roman" w:eastAsia="Times New Roman" w:hAnsi="Times New Roman" w:cs="Times New Roman"/>
          <w:sz w:val="24"/>
          <w:szCs w:val="24"/>
        </w:rPr>
        <w:t xml:space="preserve">introduce </w:t>
      </w:r>
      <w:r w:rsidR="00681A00" w:rsidRPr="00D472A3">
        <w:rPr>
          <w:rFonts w:ascii="Times New Roman" w:eastAsia="Times New Roman" w:hAnsi="Times New Roman" w:cs="Times New Roman"/>
          <w:sz w:val="24"/>
          <w:szCs w:val="24"/>
        </w:rPr>
        <w:t>ISO 50001 to organizations that are not ready to seek external audits</w:t>
      </w:r>
      <w:r w:rsidR="005E1E9D" w:rsidRPr="00D472A3">
        <w:rPr>
          <w:rFonts w:ascii="Times New Roman" w:eastAsia="Times New Roman" w:hAnsi="Times New Roman" w:cs="Times New Roman"/>
          <w:sz w:val="24"/>
          <w:szCs w:val="24"/>
        </w:rPr>
        <w:t>, such as those new to energy management</w:t>
      </w:r>
      <w:r w:rsidR="00681A00" w:rsidRPr="00D472A3">
        <w:rPr>
          <w:rFonts w:ascii="Times New Roman" w:eastAsia="Times New Roman" w:hAnsi="Times New Roman" w:cs="Times New Roman"/>
          <w:sz w:val="24"/>
          <w:szCs w:val="24"/>
        </w:rPr>
        <w:t xml:space="preserve">. </w:t>
      </w:r>
    </w:p>
    <w:p w14:paraId="3F336DB9"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33051A97" w14:textId="77777777" w:rsidR="000B164F" w:rsidRPr="00D472A3" w:rsidRDefault="000B164F" w:rsidP="00755545">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This collection will enable DOE to conduct the technical and financial analysis needed to substantiate the investment in SEP certification</w:t>
      </w:r>
      <w:r w:rsidR="005A2607" w:rsidRPr="00D472A3">
        <w:rPr>
          <w:rFonts w:ascii="Times New Roman" w:eastAsia="Times New Roman" w:hAnsi="Times New Roman" w:cs="Times New Roman"/>
          <w:sz w:val="24"/>
          <w:szCs w:val="24"/>
        </w:rPr>
        <w:t xml:space="preserve"> and 50001 Ready recognition</w:t>
      </w:r>
      <w:r w:rsidRPr="00D472A3">
        <w:rPr>
          <w:rFonts w:ascii="Times New Roman" w:eastAsia="Times New Roman" w:hAnsi="Times New Roman" w:cs="Times New Roman"/>
          <w:sz w:val="24"/>
          <w:szCs w:val="24"/>
        </w:rPr>
        <w:t xml:space="preserve">. Data collection from SEP-certified </w:t>
      </w:r>
      <w:r w:rsidR="005A2607" w:rsidRPr="00D472A3">
        <w:rPr>
          <w:rFonts w:ascii="Times New Roman" w:eastAsia="Times New Roman" w:hAnsi="Times New Roman" w:cs="Times New Roman"/>
          <w:sz w:val="24"/>
          <w:szCs w:val="24"/>
        </w:rPr>
        <w:t xml:space="preserve">and 50001 Ready recognized </w:t>
      </w:r>
      <w:r w:rsidRPr="00D472A3">
        <w:rPr>
          <w:rFonts w:ascii="Times New Roman" w:eastAsia="Times New Roman" w:hAnsi="Times New Roman" w:cs="Times New Roman"/>
          <w:sz w:val="24"/>
          <w:szCs w:val="24"/>
        </w:rPr>
        <w:t>facilities will also provide insight into best practices that will be distributed to facilitate improvements in energy performance by other organizations.</w:t>
      </w:r>
    </w:p>
    <w:p w14:paraId="71469DC5"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3D1F7897"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Indicate how, by whom, and for what purpose the information is to be used. Except for a new collection, indicate the actual use the agency has made of the information received from the current collection </w:t>
      </w:r>
    </w:p>
    <w:p w14:paraId="7B621397" w14:textId="77777777" w:rsidR="000B164F" w:rsidRPr="00D472A3" w:rsidRDefault="000B164F" w:rsidP="000B164F">
      <w:pPr>
        <w:spacing w:after="0" w:line="240" w:lineRule="auto"/>
        <w:rPr>
          <w:rFonts w:ascii="Times New Roman" w:eastAsia="Times New Roman" w:hAnsi="Times New Roman" w:cs="Times New Roman"/>
          <w:b/>
          <w:sz w:val="24"/>
          <w:szCs w:val="24"/>
          <w:u w:val="single"/>
        </w:rPr>
      </w:pPr>
    </w:p>
    <w:p w14:paraId="7C9686C8"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DOE is currently the </w:t>
      </w:r>
      <w:r w:rsidR="005E1E9D" w:rsidRPr="00D472A3">
        <w:rPr>
          <w:rFonts w:ascii="Times New Roman" w:eastAsia="Times New Roman" w:hAnsi="Times New Roman" w:cs="Times New Roman"/>
          <w:sz w:val="24"/>
          <w:szCs w:val="24"/>
        </w:rPr>
        <w:t xml:space="preserve">administrator for </w:t>
      </w:r>
      <w:r w:rsidRPr="00D472A3">
        <w:rPr>
          <w:rFonts w:ascii="Times New Roman" w:eastAsia="Times New Roman" w:hAnsi="Times New Roman" w:cs="Times New Roman"/>
          <w:sz w:val="24"/>
          <w:szCs w:val="24"/>
        </w:rPr>
        <w:t xml:space="preserve">SEP </w:t>
      </w:r>
      <w:r w:rsidR="005E1E9D" w:rsidRPr="00D472A3">
        <w:rPr>
          <w:rFonts w:ascii="Times New Roman" w:eastAsia="Times New Roman" w:hAnsi="Times New Roman" w:cs="Times New Roman"/>
          <w:sz w:val="24"/>
          <w:szCs w:val="24"/>
        </w:rPr>
        <w:t xml:space="preserve">and 50001 Ready. </w:t>
      </w:r>
      <w:r w:rsidRPr="00D472A3">
        <w:rPr>
          <w:rFonts w:ascii="Times New Roman" w:eastAsia="Times New Roman" w:hAnsi="Times New Roman" w:cs="Times New Roman"/>
          <w:sz w:val="24"/>
          <w:szCs w:val="24"/>
        </w:rPr>
        <w:t xml:space="preserve">Report collection </w:t>
      </w:r>
      <w:r w:rsidR="005E1E9D" w:rsidRPr="00D472A3">
        <w:rPr>
          <w:rFonts w:ascii="Times New Roman" w:eastAsia="Times New Roman" w:hAnsi="Times New Roman" w:cs="Times New Roman"/>
          <w:sz w:val="24"/>
          <w:szCs w:val="24"/>
        </w:rPr>
        <w:t xml:space="preserve">for SEP </w:t>
      </w:r>
      <w:r w:rsidR="00CE6479" w:rsidRPr="00D472A3">
        <w:rPr>
          <w:rFonts w:ascii="Times New Roman" w:eastAsia="Times New Roman" w:hAnsi="Times New Roman" w:cs="Times New Roman"/>
          <w:sz w:val="24"/>
          <w:szCs w:val="24"/>
        </w:rPr>
        <w:t>is</w:t>
      </w:r>
      <w:r w:rsidRPr="00D472A3">
        <w:rPr>
          <w:rFonts w:ascii="Times New Roman" w:eastAsia="Times New Roman" w:hAnsi="Times New Roman" w:cs="Times New Roman"/>
          <w:sz w:val="24"/>
          <w:szCs w:val="24"/>
        </w:rPr>
        <w:t xml:space="preserve"> conducted on </w:t>
      </w:r>
      <w:r w:rsidR="00A542B5" w:rsidRPr="00D472A3">
        <w:rPr>
          <w:rFonts w:ascii="Times New Roman" w:eastAsia="Times New Roman" w:hAnsi="Times New Roman" w:cs="Times New Roman"/>
          <w:sz w:val="24"/>
          <w:szCs w:val="24"/>
        </w:rPr>
        <w:t>the SEP Database (</w:t>
      </w:r>
      <w:hyperlink r:id="rId9" w:history="1">
        <w:r w:rsidR="00A542B5" w:rsidRPr="00E74ED5">
          <w:rPr>
            <w:rStyle w:val="Hyperlink"/>
            <w:rFonts w:ascii="Times New Roman" w:eastAsia="Times New Roman" w:hAnsi="Times New Roman" w:cs="Times New Roman"/>
            <w:color w:val="auto"/>
            <w:sz w:val="24"/>
            <w:szCs w:val="24"/>
          </w:rPr>
          <w:t>https://www5.eere.energy.gov/amo_sep_database/</w:t>
        </w:r>
      </w:hyperlink>
      <w:r w:rsidR="00A542B5" w:rsidRPr="00D472A3">
        <w:rPr>
          <w:rFonts w:ascii="Times New Roman" w:eastAsia="Times New Roman" w:hAnsi="Times New Roman" w:cs="Times New Roman"/>
          <w:sz w:val="24"/>
          <w:szCs w:val="24"/>
        </w:rPr>
        <w:t xml:space="preserve">), </w:t>
      </w:r>
      <w:r w:rsidRPr="00D472A3">
        <w:rPr>
          <w:rFonts w:ascii="Times New Roman" w:eastAsia="Times New Roman" w:hAnsi="Times New Roman" w:cs="Times New Roman"/>
          <w:sz w:val="24"/>
          <w:szCs w:val="24"/>
        </w:rPr>
        <w:t>a web-based, password-protected system that is housed within a DOE data center and compliant with the Federal Information Security Management Act (FISMA). By housing the data in a FISMA compliant system, DOE is ensuring the same information security to the facility’s data as it provides to the information and systems supporting DOE.</w:t>
      </w:r>
      <w:r w:rsidR="00A542B5" w:rsidRPr="00D472A3">
        <w:rPr>
          <w:rFonts w:ascii="Times New Roman" w:eastAsia="Times New Roman" w:hAnsi="Times New Roman" w:cs="Times New Roman"/>
          <w:sz w:val="24"/>
          <w:szCs w:val="24"/>
        </w:rPr>
        <w:t xml:space="preserve"> </w:t>
      </w:r>
      <w:r w:rsidR="00506567" w:rsidRPr="00D472A3">
        <w:rPr>
          <w:rFonts w:ascii="Times New Roman" w:eastAsia="Times New Roman" w:hAnsi="Times New Roman" w:cs="Times New Roman"/>
          <w:sz w:val="24"/>
          <w:szCs w:val="24"/>
        </w:rPr>
        <w:t>Similarly, 50001 Ready report collection is conducted on the 50001 Ready Navigator</w:t>
      </w:r>
      <w:r w:rsidR="00BD2AB3" w:rsidRPr="00D472A3">
        <w:rPr>
          <w:rFonts w:ascii="Times New Roman" w:eastAsia="Times New Roman" w:hAnsi="Times New Roman" w:cs="Times New Roman"/>
          <w:sz w:val="24"/>
          <w:szCs w:val="24"/>
        </w:rPr>
        <w:t xml:space="preserve"> (</w:t>
      </w:r>
      <w:hyperlink r:id="rId10" w:history="1">
        <w:r w:rsidR="00BD2AB3" w:rsidRPr="00E74ED5">
          <w:rPr>
            <w:rStyle w:val="Hyperlink"/>
            <w:rFonts w:ascii="Times New Roman" w:eastAsia="Times New Roman" w:hAnsi="Times New Roman" w:cs="Times New Roman"/>
            <w:color w:val="auto"/>
            <w:sz w:val="24"/>
            <w:szCs w:val="24"/>
          </w:rPr>
          <w:t>https://navigator.industrialenergytools.com/</w:t>
        </w:r>
      </w:hyperlink>
      <w:r w:rsidR="00BD2AB3" w:rsidRPr="00D472A3">
        <w:rPr>
          <w:rFonts w:ascii="Times New Roman" w:eastAsia="Times New Roman" w:hAnsi="Times New Roman" w:cs="Times New Roman"/>
          <w:sz w:val="24"/>
          <w:szCs w:val="24"/>
        </w:rPr>
        <w:t xml:space="preserve"> )</w:t>
      </w:r>
      <w:r w:rsidR="00BE54F9" w:rsidRPr="00D472A3">
        <w:rPr>
          <w:rFonts w:ascii="Times New Roman" w:eastAsia="Times New Roman" w:hAnsi="Times New Roman" w:cs="Times New Roman"/>
          <w:sz w:val="24"/>
          <w:szCs w:val="24"/>
        </w:rPr>
        <w:t xml:space="preserve">, which </w:t>
      </w:r>
      <w:r w:rsidR="004C4FE4" w:rsidRPr="006806EB">
        <w:rPr>
          <w:rFonts w:ascii="Times New Roman" w:eastAsia="Times New Roman" w:hAnsi="Times New Roman" w:cs="Times New Roman"/>
          <w:sz w:val="24"/>
          <w:szCs w:val="24"/>
        </w:rPr>
        <w:t xml:space="preserve">provides users with </w:t>
      </w:r>
      <w:r w:rsidR="00945333" w:rsidRPr="00D472A3">
        <w:rPr>
          <w:rFonts w:ascii="Times New Roman" w:eastAsia="Times New Roman" w:hAnsi="Times New Roman" w:cs="Times New Roman"/>
          <w:sz w:val="24"/>
          <w:szCs w:val="24"/>
        </w:rPr>
        <w:t>a single tool to access</w:t>
      </w:r>
      <w:r w:rsidR="004C4FE4" w:rsidRPr="00D472A3">
        <w:rPr>
          <w:rFonts w:ascii="Times New Roman" w:eastAsia="Times New Roman" w:hAnsi="Times New Roman" w:cs="Times New Roman"/>
          <w:sz w:val="24"/>
          <w:szCs w:val="24"/>
        </w:rPr>
        <w:t xml:space="preserve"> ISO 50001 implementation guidance and </w:t>
      </w:r>
      <w:r w:rsidR="00945333" w:rsidRPr="00D472A3">
        <w:rPr>
          <w:rFonts w:ascii="Times New Roman" w:eastAsia="Times New Roman" w:hAnsi="Times New Roman" w:cs="Times New Roman"/>
          <w:sz w:val="24"/>
          <w:szCs w:val="24"/>
        </w:rPr>
        <w:t>to submit documentation to request 50001 Ready recognition from DOE</w:t>
      </w:r>
      <w:r w:rsidR="00BE54F9" w:rsidRPr="00D472A3">
        <w:rPr>
          <w:rFonts w:ascii="Times New Roman" w:eastAsia="Times New Roman" w:hAnsi="Times New Roman" w:cs="Times New Roman"/>
          <w:sz w:val="24"/>
          <w:szCs w:val="24"/>
        </w:rPr>
        <w:t xml:space="preserve">. </w:t>
      </w:r>
    </w:p>
    <w:p w14:paraId="35BD9B78"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46022B53" w14:textId="746385FA" w:rsidR="000B164F" w:rsidRPr="00D472A3" w:rsidRDefault="005E1E9D" w:rsidP="000B164F">
      <w:pPr>
        <w:spacing w:after="0" w:line="240" w:lineRule="auto"/>
        <w:ind w:left="360"/>
        <w:rPr>
          <w:rFonts w:ascii="Times New Roman" w:eastAsia="Times New Roman" w:hAnsi="Times New Roman" w:cs="Times New Roman"/>
          <w:bCs/>
          <w:sz w:val="24"/>
          <w:szCs w:val="24"/>
        </w:rPr>
      </w:pPr>
      <w:r w:rsidRPr="00D472A3">
        <w:rPr>
          <w:rFonts w:ascii="Times New Roman" w:eastAsia="Times New Roman" w:hAnsi="Times New Roman" w:cs="Times New Roman"/>
          <w:bCs/>
          <w:sz w:val="24"/>
          <w:szCs w:val="24"/>
        </w:rPr>
        <w:t xml:space="preserve">DOE collects </w:t>
      </w:r>
      <w:r w:rsidR="000B164F" w:rsidRPr="00D472A3">
        <w:rPr>
          <w:rFonts w:ascii="Times New Roman" w:eastAsia="Times New Roman" w:hAnsi="Times New Roman" w:cs="Times New Roman"/>
          <w:bCs/>
          <w:sz w:val="24"/>
          <w:szCs w:val="24"/>
        </w:rPr>
        <w:t>information to report the progress of participants in SEP</w:t>
      </w:r>
      <w:r w:rsidRPr="00D472A3">
        <w:rPr>
          <w:rFonts w:ascii="Times New Roman" w:eastAsia="Times New Roman" w:hAnsi="Times New Roman" w:cs="Times New Roman"/>
          <w:bCs/>
          <w:sz w:val="24"/>
          <w:szCs w:val="24"/>
        </w:rPr>
        <w:t xml:space="preserve"> and 50001 Ready</w:t>
      </w:r>
      <w:r w:rsidR="000B164F" w:rsidRPr="00D472A3">
        <w:rPr>
          <w:rFonts w:ascii="Times New Roman" w:eastAsia="Times New Roman" w:hAnsi="Times New Roman" w:cs="Times New Roman"/>
          <w:bCs/>
          <w:sz w:val="24"/>
          <w:szCs w:val="24"/>
        </w:rPr>
        <w:t xml:space="preserve">. SEP is a voluntary certification intended to drive greater energy efficiency in the </w:t>
      </w:r>
      <w:r w:rsidR="00090AF7" w:rsidRPr="00D472A3">
        <w:rPr>
          <w:rFonts w:ascii="Times New Roman" w:eastAsia="Times New Roman" w:hAnsi="Times New Roman" w:cs="Times New Roman"/>
          <w:bCs/>
          <w:sz w:val="24"/>
          <w:szCs w:val="24"/>
        </w:rPr>
        <w:t xml:space="preserve">commercial and </w:t>
      </w:r>
      <w:r w:rsidR="000B164F" w:rsidRPr="00D472A3">
        <w:rPr>
          <w:rFonts w:ascii="Times New Roman" w:eastAsia="Times New Roman" w:hAnsi="Times New Roman" w:cs="Times New Roman"/>
          <w:bCs/>
          <w:sz w:val="24"/>
          <w:szCs w:val="24"/>
        </w:rPr>
        <w:t xml:space="preserve">industrial marketplace to create cost savings and thereby improve participants’ competitiveness. SEP </w:t>
      </w:r>
      <w:r w:rsidR="005A2607" w:rsidRPr="00D472A3">
        <w:rPr>
          <w:rFonts w:ascii="Times New Roman" w:eastAsia="Times New Roman" w:hAnsi="Times New Roman" w:cs="Times New Roman"/>
          <w:bCs/>
          <w:sz w:val="24"/>
          <w:szCs w:val="24"/>
        </w:rPr>
        <w:t xml:space="preserve">and 50001 Ready </w:t>
      </w:r>
      <w:r w:rsidR="000B164F" w:rsidRPr="00D472A3">
        <w:rPr>
          <w:rFonts w:ascii="Times New Roman" w:eastAsia="Times New Roman" w:hAnsi="Times New Roman" w:cs="Times New Roman"/>
          <w:bCs/>
          <w:sz w:val="24"/>
          <w:szCs w:val="24"/>
        </w:rPr>
        <w:t xml:space="preserve">benefits include </w:t>
      </w:r>
      <w:r w:rsidR="00BD2AB3" w:rsidRPr="00D472A3">
        <w:rPr>
          <w:rFonts w:ascii="Times New Roman" w:eastAsia="Times New Roman" w:hAnsi="Times New Roman" w:cs="Times New Roman"/>
          <w:bCs/>
          <w:sz w:val="24"/>
          <w:szCs w:val="24"/>
        </w:rPr>
        <w:t xml:space="preserve">increased and sustained </w:t>
      </w:r>
      <w:r w:rsidR="000B164F" w:rsidRPr="00D472A3">
        <w:rPr>
          <w:rFonts w:ascii="Times New Roman" w:eastAsia="Times New Roman" w:hAnsi="Times New Roman" w:cs="Times New Roman"/>
          <w:bCs/>
          <w:sz w:val="24"/>
          <w:szCs w:val="24"/>
        </w:rPr>
        <w:t xml:space="preserve">energy savings, the associated cost savings, and DOE recognition. SEP certification is valid for three years. </w:t>
      </w:r>
      <w:r w:rsidR="005A2607" w:rsidRPr="00D472A3">
        <w:rPr>
          <w:rFonts w:ascii="Times New Roman" w:eastAsia="Times New Roman" w:hAnsi="Times New Roman" w:cs="Times New Roman"/>
          <w:bCs/>
          <w:sz w:val="24"/>
          <w:szCs w:val="24"/>
        </w:rPr>
        <w:t xml:space="preserve">50001 Ready recognition is valid for one year. </w:t>
      </w:r>
      <w:r w:rsidRPr="00D472A3">
        <w:rPr>
          <w:rFonts w:ascii="Times New Roman" w:eastAsia="Times New Roman" w:hAnsi="Times New Roman" w:cs="Times New Roman"/>
          <w:bCs/>
          <w:sz w:val="24"/>
          <w:szCs w:val="24"/>
        </w:rPr>
        <w:t xml:space="preserve">50001 Ready does not require external audits and is intended to help organizations position themselves to achieve and sustain energy and cost savings through </w:t>
      </w:r>
      <w:r w:rsidR="00AE72E3" w:rsidRPr="00D472A3">
        <w:rPr>
          <w:rFonts w:ascii="Times New Roman" w:eastAsia="Times New Roman" w:hAnsi="Times New Roman" w:cs="Times New Roman"/>
          <w:bCs/>
          <w:sz w:val="24"/>
          <w:szCs w:val="24"/>
        </w:rPr>
        <w:t>an ISO 50001 energy management system</w:t>
      </w:r>
      <w:r w:rsidRPr="00D472A3">
        <w:rPr>
          <w:rFonts w:ascii="Times New Roman" w:eastAsia="Times New Roman" w:hAnsi="Times New Roman" w:cs="Times New Roman"/>
          <w:bCs/>
          <w:sz w:val="24"/>
          <w:szCs w:val="24"/>
        </w:rPr>
        <w:t xml:space="preserve">. </w:t>
      </w:r>
      <w:r w:rsidR="00090AF7" w:rsidRPr="00D472A3">
        <w:rPr>
          <w:rFonts w:ascii="Times New Roman" w:eastAsia="Times New Roman" w:hAnsi="Times New Roman" w:cs="Times New Roman"/>
          <w:bCs/>
          <w:sz w:val="24"/>
          <w:szCs w:val="24"/>
        </w:rPr>
        <w:t xml:space="preserve">50001 Ready facilities </w:t>
      </w:r>
      <w:r w:rsidR="002F237E" w:rsidRPr="00D472A3">
        <w:rPr>
          <w:rFonts w:ascii="Times New Roman" w:eastAsia="Times New Roman" w:hAnsi="Times New Roman" w:cs="Times New Roman"/>
          <w:bCs/>
          <w:sz w:val="24"/>
          <w:szCs w:val="24"/>
        </w:rPr>
        <w:t>are also positioned to pursue</w:t>
      </w:r>
      <w:r w:rsidR="00090AF7" w:rsidRPr="00D472A3">
        <w:rPr>
          <w:rFonts w:ascii="Times New Roman" w:eastAsia="Times New Roman" w:hAnsi="Times New Roman" w:cs="Times New Roman"/>
          <w:bCs/>
          <w:sz w:val="24"/>
          <w:szCs w:val="24"/>
        </w:rPr>
        <w:t xml:space="preserve"> ISO 50001 or SEP certification if they choose.</w:t>
      </w:r>
    </w:p>
    <w:p w14:paraId="5D8828F7" w14:textId="77777777" w:rsidR="00B636FF" w:rsidRPr="00D472A3" w:rsidRDefault="00B636FF" w:rsidP="000B164F">
      <w:pPr>
        <w:spacing w:after="0" w:line="240" w:lineRule="auto"/>
        <w:rPr>
          <w:rFonts w:ascii="Times New Roman" w:eastAsia="Times New Roman" w:hAnsi="Times New Roman" w:cs="Times New Roman"/>
          <w:sz w:val="24"/>
          <w:szCs w:val="24"/>
        </w:rPr>
      </w:pPr>
    </w:p>
    <w:p w14:paraId="4B987C6C" w14:textId="77777777" w:rsidR="000B164F" w:rsidRPr="00D472A3" w:rsidRDefault="000B164F" w:rsidP="000B164F">
      <w:pPr>
        <w:spacing w:after="0" w:line="240" w:lineRule="auto"/>
        <w:ind w:left="360"/>
        <w:rPr>
          <w:rFonts w:ascii="Times New Roman" w:eastAsia="Times New Roman" w:hAnsi="Times New Roman" w:cs="Times New Roman"/>
          <w:b/>
          <w:sz w:val="24"/>
          <w:szCs w:val="24"/>
        </w:rPr>
      </w:pPr>
      <w:r w:rsidRPr="00D472A3">
        <w:rPr>
          <w:rFonts w:ascii="Times New Roman" w:eastAsia="Times New Roman" w:hAnsi="Times New Roman" w:cs="Times New Roman"/>
          <w:b/>
          <w:sz w:val="24"/>
          <w:szCs w:val="24"/>
        </w:rPr>
        <w:t xml:space="preserve">The following is an overview of the data collection forms for the </w:t>
      </w:r>
      <w:r w:rsidR="00AE72E3" w:rsidRPr="00D472A3">
        <w:rPr>
          <w:rFonts w:ascii="Times New Roman" w:eastAsia="Times New Roman" w:hAnsi="Times New Roman" w:cs="Times New Roman"/>
          <w:b/>
          <w:sz w:val="24"/>
          <w:szCs w:val="24"/>
        </w:rPr>
        <w:t>SEP and 50001 Ready</w:t>
      </w:r>
      <w:r w:rsidRPr="00D472A3">
        <w:rPr>
          <w:rFonts w:ascii="Times New Roman" w:eastAsia="Times New Roman" w:hAnsi="Times New Roman" w:cs="Times New Roman"/>
          <w:b/>
          <w:sz w:val="24"/>
          <w:szCs w:val="24"/>
        </w:rPr>
        <w:t>.</w:t>
      </w:r>
    </w:p>
    <w:p w14:paraId="33EA1C44"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333"/>
        <w:gridCol w:w="2318"/>
        <w:gridCol w:w="4277"/>
      </w:tblGrid>
      <w:tr w:rsidR="00D472A3" w:rsidRPr="00D472A3" w14:paraId="5CC2D54B" w14:textId="77777777" w:rsidTr="004778D6">
        <w:tc>
          <w:tcPr>
            <w:tcW w:w="8928" w:type="dxa"/>
            <w:gridSpan w:val="3"/>
          </w:tcPr>
          <w:p w14:paraId="374B3F29" w14:textId="77777777" w:rsidR="000B164F" w:rsidRPr="00B0251A" w:rsidRDefault="000B164F" w:rsidP="000B164F">
            <w:pPr>
              <w:rPr>
                <w:rFonts w:ascii="Times New Roman" w:hAnsi="Times New Roman"/>
                <w:b/>
                <w:szCs w:val="24"/>
              </w:rPr>
            </w:pPr>
            <w:r w:rsidRPr="00B0251A">
              <w:rPr>
                <w:rFonts w:ascii="Times New Roman" w:hAnsi="Times New Roman"/>
                <w:b/>
                <w:szCs w:val="24"/>
              </w:rPr>
              <w:t>Summary of SEP</w:t>
            </w:r>
            <w:r w:rsidR="00AE72E3" w:rsidRPr="00B0251A">
              <w:rPr>
                <w:rFonts w:ascii="Times New Roman" w:hAnsi="Times New Roman"/>
                <w:b/>
                <w:szCs w:val="24"/>
              </w:rPr>
              <w:t xml:space="preserve"> and 50001 Ready</w:t>
            </w:r>
            <w:r w:rsidRPr="00B0251A">
              <w:rPr>
                <w:rFonts w:ascii="Times New Roman" w:hAnsi="Times New Roman"/>
                <w:b/>
                <w:szCs w:val="24"/>
              </w:rPr>
              <w:t xml:space="preserve"> Data Collection Uses</w:t>
            </w:r>
          </w:p>
        </w:tc>
      </w:tr>
      <w:tr w:rsidR="00D472A3" w:rsidRPr="00D472A3" w14:paraId="2D7595EE" w14:textId="77777777" w:rsidTr="004778D6">
        <w:tc>
          <w:tcPr>
            <w:tcW w:w="2333" w:type="dxa"/>
          </w:tcPr>
          <w:p w14:paraId="397D9070" w14:textId="77777777" w:rsidR="000B164F" w:rsidRPr="00B0251A" w:rsidRDefault="000B164F" w:rsidP="000B164F">
            <w:pPr>
              <w:rPr>
                <w:rFonts w:ascii="Times New Roman" w:hAnsi="Times New Roman"/>
                <w:szCs w:val="24"/>
              </w:rPr>
            </w:pPr>
          </w:p>
        </w:tc>
        <w:tc>
          <w:tcPr>
            <w:tcW w:w="2318" w:type="dxa"/>
          </w:tcPr>
          <w:p w14:paraId="211AEBA3" w14:textId="77777777" w:rsidR="000B164F" w:rsidRPr="00B0251A" w:rsidRDefault="000B164F" w:rsidP="000B164F">
            <w:pPr>
              <w:rPr>
                <w:rFonts w:ascii="Times New Roman" w:hAnsi="Times New Roman"/>
                <w:b/>
                <w:szCs w:val="24"/>
              </w:rPr>
            </w:pPr>
            <w:r w:rsidRPr="00B0251A">
              <w:rPr>
                <w:rFonts w:ascii="Times New Roman" w:hAnsi="Times New Roman"/>
                <w:b/>
                <w:szCs w:val="24"/>
              </w:rPr>
              <w:t xml:space="preserve">Who Submits the Form </w:t>
            </w:r>
          </w:p>
        </w:tc>
        <w:tc>
          <w:tcPr>
            <w:tcW w:w="4277" w:type="dxa"/>
          </w:tcPr>
          <w:p w14:paraId="20CE829D" w14:textId="77777777" w:rsidR="000B164F" w:rsidRPr="00B0251A" w:rsidRDefault="000B164F" w:rsidP="000B164F">
            <w:pPr>
              <w:rPr>
                <w:rFonts w:ascii="Times New Roman" w:hAnsi="Times New Roman"/>
                <w:b/>
                <w:szCs w:val="24"/>
              </w:rPr>
            </w:pPr>
            <w:r w:rsidRPr="00B0251A">
              <w:rPr>
                <w:rFonts w:ascii="Times New Roman" w:hAnsi="Times New Roman"/>
                <w:b/>
                <w:szCs w:val="24"/>
              </w:rPr>
              <w:t xml:space="preserve">How DOE Will Use the Information </w:t>
            </w:r>
          </w:p>
        </w:tc>
      </w:tr>
      <w:tr w:rsidR="00D472A3" w:rsidRPr="00D472A3" w14:paraId="25305939" w14:textId="77777777" w:rsidTr="004778D6">
        <w:tc>
          <w:tcPr>
            <w:tcW w:w="2333" w:type="dxa"/>
          </w:tcPr>
          <w:p w14:paraId="13059D96" w14:textId="77777777" w:rsidR="000B164F" w:rsidRPr="00B0251A" w:rsidRDefault="000B164F" w:rsidP="000B164F">
            <w:pPr>
              <w:rPr>
                <w:rFonts w:ascii="Times New Roman" w:hAnsi="Times New Roman"/>
                <w:b/>
                <w:szCs w:val="24"/>
              </w:rPr>
            </w:pPr>
            <w:r w:rsidRPr="00B0251A">
              <w:rPr>
                <w:rFonts w:ascii="Times New Roman" w:hAnsi="Times New Roman"/>
                <w:b/>
                <w:szCs w:val="24"/>
              </w:rPr>
              <w:t>SEP Application Form</w:t>
            </w:r>
          </w:p>
        </w:tc>
        <w:tc>
          <w:tcPr>
            <w:tcW w:w="2318" w:type="dxa"/>
          </w:tcPr>
          <w:p w14:paraId="597B39F7" w14:textId="77777777" w:rsidR="000B164F" w:rsidRPr="00B0251A" w:rsidRDefault="00F208B9" w:rsidP="000B164F">
            <w:pPr>
              <w:rPr>
                <w:rFonts w:ascii="Times New Roman" w:hAnsi="Times New Roman"/>
                <w:szCs w:val="24"/>
              </w:rPr>
            </w:pPr>
            <w:r w:rsidRPr="00B0251A">
              <w:rPr>
                <w:rFonts w:ascii="Times New Roman" w:hAnsi="Times New Roman"/>
                <w:szCs w:val="24"/>
              </w:rPr>
              <w:t xml:space="preserve">End-User </w:t>
            </w:r>
            <w:r w:rsidR="000B164F" w:rsidRPr="00B0251A">
              <w:rPr>
                <w:rFonts w:ascii="Times New Roman" w:hAnsi="Times New Roman"/>
                <w:szCs w:val="24"/>
              </w:rPr>
              <w:t>Facility</w:t>
            </w:r>
            <w:r w:rsidR="00A542B5" w:rsidRPr="00B0251A">
              <w:rPr>
                <w:rFonts w:ascii="Times New Roman" w:hAnsi="Times New Roman"/>
                <w:szCs w:val="24"/>
              </w:rPr>
              <w:t xml:space="preserve"> (with mature energy program)</w:t>
            </w:r>
          </w:p>
        </w:tc>
        <w:tc>
          <w:tcPr>
            <w:tcW w:w="4277" w:type="dxa"/>
          </w:tcPr>
          <w:p w14:paraId="676B9497" w14:textId="77777777" w:rsidR="000B164F" w:rsidRPr="00B0251A" w:rsidRDefault="000B164F" w:rsidP="000B164F">
            <w:pPr>
              <w:rPr>
                <w:rFonts w:ascii="Times New Roman" w:hAnsi="Times New Roman"/>
                <w:szCs w:val="24"/>
              </w:rPr>
            </w:pPr>
            <w:r w:rsidRPr="00B0251A">
              <w:rPr>
                <w:rFonts w:ascii="Times New Roman" w:hAnsi="Times New Roman"/>
                <w:szCs w:val="24"/>
              </w:rPr>
              <w:t xml:space="preserve">Track basic information on SEP participants to administer program </w:t>
            </w:r>
          </w:p>
        </w:tc>
      </w:tr>
      <w:tr w:rsidR="00D472A3" w:rsidRPr="00D472A3" w14:paraId="6F9AECA4" w14:textId="77777777" w:rsidTr="004778D6">
        <w:tc>
          <w:tcPr>
            <w:tcW w:w="2333" w:type="dxa"/>
          </w:tcPr>
          <w:p w14:paraId="4ADB968E" w14:textId="77777777" w:rsidR="000B164F" w:rsidRPr="00B0251A" w:rsidRDefault="000B164F" w:rsidP="000B164F">
            <w:pPr>
              <w:rPr>
                <w:rFonts w:ascii="Times New Roman" w:hAnsi="Times New Roman"/>
                <w:b/>
                <w:szCs w:val="24"/>
              </w:rPr>
            </w:pPr>
            <w:r w:rsidRPr="00B0251A">
              <w:rPr>
                <w:rFonts w:ascii="Times New Roman" w:hAnsi="Times New Roman"/>
                <w:b/>
                <w:szCs w:val="24"/>
              </w:rPr>
              <w:t>SEP Energy Performance Improvement Report</w:t>
            </w:r>
          </w:p>
        </w:tc>
        <w:tc>
          <w:tcPr>
            <w:tcW w:w="2318" w:type="dxa"/>
          </w:tcPr>
          <w:p w14:paraId="652B9DED" w14:textId="77777777" w:rsidR="000B164F" w:rsidRPr="00B0251A" w:rsidRDefault="000B164F" w:rsidP="000B164F">
            <w:pPr>
              <w:rPr>
                <w:rFonts w:ascii="Times New Roman" w:hAnsi="Times New Roman"/>
                <w:szCs w:val="24"/>
              </w:rPr>
            </w:pPr>
            <w:r w:rsidRPr="00B0251A">
              <w:rPr>
                <w:rFonts w:ascii="Times New Roman" w:hAnsi="Times New Roman"/>
                <w:szCs w:val="24"/>
              </w:rPr>
              <w:t xml:space="preserve">SEP Verification Body </w:t>
            </w:r>
          </w:p>
        </w:tc>
        <w:tc>
          <w:tcPr>
            <w:tcW w:w="4277" w:type="dxa"/>
          </w:tcPr>
          <w:p w14:paraId="55566CDB" w14:textId="77777777" w:rsidR="000B164F" w:rsidRPr="00B0251A" w:rsidRDefault="000B164F" w:rsidP="00A542B5">
            <w:pPr>
              <w:rPr>
                <w:rFonts w:ascii="Times New Roman" w:hAnsi="Times New Roman"/>
                <w:szCs w:val="24"/>
              </w:rPr>
            </w:pPr>
            <w:r w:rsidRPr="00B0251A">
              <w:rPr>
                <w:rFonts w:ascii="Times New Roman" w:hAnsi="Times New Roman"/>
                <w:szCs w:val="24"/>
              </w:rPr>
              <w:t>Manage and track certification cycles; track results of SEP participation</w:t>
            </w:r>
            <w:r w:rsidR="00A542B5" w:rsidRPr="00B0251A">
              <w:rPr>
                <w:rFonts w:ascii="Times New Roman" w:hAnsi="Times New Roman"/>
                <w:szCs w:val="24"/>
              </w:rPr>
              <w:t>; recognize achievements</w:t>
            </w:r>
          </w:p>
        </w:tc>
      </w:tr>
      <w:tr w:rsidR="00D472A3" w:rsidRPr="00D472A3" w14:paraId="10A026CE" w14:textId="77777777" w:rsidTr="004778D6">
        <w:tc>
          <w:tcPr>
            <w:tcW w:w="2333" w:type="dxa"/>
          </w:tcPr>
          <w:p w14:paraId="25753CAD" w14:textId="77777777" w:rsidR="00AE72E3" w:rsidRPr="00B0251A" w:rsidRDefault="00AE72E3" w:rsidP="00102DA5">
            <w:pPr>
              <w:rPr>
                <w:rFonts w:ascii="Times New Roman" w:hAnsi="Times New Roman"/>
                <w:b/>
                <w:szCs w:val="24"/>
              </w:rPr>
            </w:pPr>
            <w:r w:rsidRPr="00B0251A">
              <w:rPr>
                <w:rFonts w:ascii="Times New Roman" w:hAnsi="Times New Roman"/>
                <w:b/>
                <w:szCs w:val="24"/>
              </w:rPr>
              <w:t xml:space="preserve">50001 Ready </w:t>
            </w:r>
            <w:r w:rsidR="00102DA5" w:rsidRPr="00B0251A">
              <w:rPr>
                <w:rFonts w:ascii="Times New Roman" w:hAnsi="Times New Roman"/>
                <w:b/>
                <w:szCs w:val="24"/>
              </w:rPr>
              <w:t xml:space="preserve">Energy Consumption </w:t>
            </w:r>
            <w:r w:rsidRPr="00B0251A">
              <w:rPr>
                <w:rFonts w:ascii="Times New Roman" w:hAnsi="Times New Roman"/>
                <w:b/>
                <w:szCs w:val="24"/>
              </w:rPr>
              <w:t>Baseline Report</w:t>
            </w:r>
          </w:p>
        </w:tc>
        <w:tc>
          <w:tcPr>
            <w:tcW w:w="2318" w:type="dxa"/>
          </w:tcPr>
          <w:p w14:paraId="1DA57E4F" w14:textId="77777777" w:rsidR="00AE72E3" w:rsidRPr="00B0251A" w:rsidRDefault="00F208B9" w:rsidP="00AE72E3">
            <w:pPr>
              <w:rPr>
                <w:rFonts w:ascii="Times New Roman" w:hAnsi="Times New Roman"/>
                <w:szCs w:val="24"/>
              </w:rPr>
            </w:pPr>
            <w:r w:rsidRPr="00B0251A">
              <w:rPr>
                <w:rFonts w:ascii="Times New Roman" w:hAnsi="Times New Roman"/>
                <w:szCs w:val="24"/>
              </w:rPr>
              <w:t xml:space="preserve">End-User </w:t>
            </w:r>
            <w:r w:rsidR="00AE72E3" w:rsidRPr="00B0251A">
              <w:rPr>
                <w:rFonts w:ascii="Times New Roman" w:hAnsi="Times New Roman"/>
                <w:szCs w:val="24"/>
              </w:rPr>
              <w:t>Facility</w:t>
            </w:r>
            <w:r w:rsidR="00A542B5" w:rsidRPr="00B0251A">
              <w:rPr>
                <w:rFonts w:ascii="Times New Roman" w:hAnsi="Times New Roman"/>
                <w:szCs w:val="24"/>
              </w:rPr>
              <w:t xml:space="preserve"> (with less-experienced energy program)</w:t>
            </w:r>
            <w:r w:rsidR="00506567" w:rsidRPr="00B0251A">
              <w:rPr>
                <w:rFonts w:ascii="Times New Roman" w:hAnsi="Times New Roman"/>
                <w:szCs w:val="24"/>
              </w:rPr>
              <w:t xml:space="preserve"> seeking </w:t>
            </w:r>
            <w:r w:rsidR="00506567" w:rsidRPr="00B0251A">
              <w:rPr>
                <w:rFonts w:ascii="Times New Roman" w:hAnsi="Times New Roman"/>
                <w:b/>
                <w:i/>
                <w:szCs w:val="24"/>
              </w:rPr>
              <w:t>initial</w:t>
            </w:r>
            <w:r w:rsidR="00506567" w:rsidRPr="00B0251A">
              <w:rPr>
                <w:rFonts w:ascii="Times New Roman" w:hAnsi="Times New Roman"/>
                <w:szCs w:val="24"/>
              </w:rPr>
              <w:t xml:space="preserve"> 50001 Ready designation</w:t>
            </w:r>
          </w:p>
        </w:tc>
        <w:tc>
          <w:tcPr>
            <w:tcW w:w="4277" w:type="dxa"/>
          </w:tcPr>
          <w:p w14:paraId="70EB5EC9" w14:textId="77777777" w:rsidR="00AE72E3" w:rsidRPr="00B0251A" w:rsidRDefault="00AE72E3" w:rsidP="00506567">
            <w:pPr>
              <w:rPr>
                <w:rFonts w:ascii="Times New Roman" w:hAnsi="Times New Roman"/>
                <w:szCs w:val="24"/>
              </w:rPr>
            </w:pPr>
            <w:r w:rsidRPr="00B0251A">
              <w:rPr>
                <w:rFonts w:ascii="Times New Roman" w:hAnsi="Times New Roman"/>
                <w:szCs w:val="24"/>
              </w:rPr>
              <w:t>Track basic information on 50001 Ready participants to administer program and recognize achievements</w:t>
            </w:r>
            <w:r w:rsidR="00506567" w:rsidRPr="00B0251A">
              <w:rPr>
                <w:rFonts w:ascii="Times New Roman" w:hAnsi="Times New Roman"/>
                <w:szCs w:val="24"/>
              </w:rPr>
              <w:t xml:space="preserve"> for initial designation </w:t>
            </w:r>
          </w:p>
        </w:tc>
      </w:tr>
      <w:tr w:rsidR="00506567" w:rsidRPr="00D472A3" w14:paraId="4ADD81A0" w14:textId="77777777" w:rsidTr="004778D6">
        <w:tc>
          <w:tcPr>
            <w:tcW w:w="2333" w:type="dxa"/>
          </w:tcPr>
          <w:p w14:paraId="6AFD61F5" w14:textId="77777777" w:rsidR="00506567" w:rsidRPr="00B0251A" w:rsidRDefault="00506567" w:rsidP="007E6590">
            <w:pPr>
              <w:rPr>
                <w:rFonts w:ascii="Times New Roman" w:hAnsi="Times New Roman"/>
                <w:b/>
                <w:szCs w:val="24"/>
              </w:rPr>
            </w:pPr>
            <w:r w:rsidRPr="00B0251A">
              <w:rPr>
                <w:rFonts w:ascii="Times New Roman" w:hAnsi="Times New Roman"/>
                <w:b/>
                <w:szCs w:val="24"/>
              </w:rPr>
              <w:t xml:space="preserve">Energy Performance Indicator (EnPI) </w:t>
            </w:r>
            <w:r w:rsidR="007E6590" w:rsidRPr="00B0251A">
              <w:rPr>
                <w:rFonts w:ascii="Times New Roman" w:hAnsi="Times New Roman"/>
                <w:b/>
                <w:szCs w:val="24"/>
              </w:rPr>
              <w:t xml:space="preserve">Lite </w:t>
            </w:r>
            <w:r w:rsidRPr="00B0251A">
              <w:rPr>
                <w:rFonts w:ascii="Times New Roman" w:hAnsi="Times New Roman"/>
                <w:b/>
                <w:szCs w:val="24"/>
              </w:rPr>
              <w:t xml:space="preserve">Tool Output </w:t>
            </w:r>
            <w:r w:rsidR="004C4FE4" w:rsidRPr="00B0251A">
              <w:rPr>
                <w:rFonts w:ascii="Times New Roman" w:hAnsi="Times New Roman"/>
                <w:b/>
                <w:szCs w:val="24"/>
              </w:rPr>
              <w:t>File</w:t>
            </w:r>
          </w:p>
        </w:tc>
        <w:tc>
          <w:tcPr>
            <w:tcW w:w="2318" w:type="dxa"/>
          </w:tcPr>
          <w:p w14:paraId="15A3EBE4" w14:textId="77777777" w:rsidR="00506567" w:rsidRPr="00B0251A" w:rsidRDefault="00506567" w:rsidP="00945333">
            <w:pPr>
              <w:rPr>
                <w:rFonts w:ascii="Times New Roman" w:hAnsi="Times New Roman"/>
                <w:szCs w:val="24"/>
              </w:rPr>
            </w:pPr>
            <w:r w:rsidRPr="00B0251A">
              <w:rPr>
                <w:rFonts w:ascii="Times New Roman" w:hAnsi="Times New Roman"/>
                <w:szCs w:val="24"/>
              </w:rPr>
              <w:t xml:space="preserve">End-User Facility </w:t>
            </w:r>
            <w:r w:rsidRPr="00B0251A">
              <w:rPr>
                <w:rFonts w:ascii="Times New Roman" w:hAnsi="Times New Roman"/>
                <w:b/>
                <w:i/>
                <w:szCs w:val="24"/>
              </w:rPr>
              <w:t>renewing</w:t>
            </w:r>
            <w:r w:rsidRPr="00B0251A">
              <w:rPr>
                <w:rFonts w:ascii="Times New Roman" w:hAnsi="Times New Roman"/>
                <w:szCs w:val="24"/>
              </w:rPr>
              <w:t xml:space="preserve"> 50001 Ready designation</w:t>
            </w:r>
          </w:p>
        </w:tc>
        <w:tc>
          <w:tcPr>
            <w:tcW w:w="4277" w:type="dxa"/>
          </w:tcPr>
          <w:p w14:paraId="4C9D5548" w14:textId="77777777" w:rsidR="00506567" w:rsidRPr="00B0251A" w:rsidRDefault="007E6590" w:rsidP="005A33ED">
            <w:pPr>
              <w:rPr>
                <w:rFonts w:ascii="Times New Roman" w:hAnsi="Times New Roman"/>
                <w:szCs w:val="24"/>
              </w:rPr>
            </w:pPr>
            <w:r w:rsidRPr="00B0251A">
              <w:rPr>
                <w:rFonts w:ascii="Times New Roman" w:hAnsi="Times New Roman"/>
                <w:szCs w:val="24"/>
              </w:rPr>
              <w:t>R</w:t>
            </w:r>
            <w:r w:rsidR="00506567" w:rsidRPr="00B0251A">
              <w:rPr>
                <w:rFonts w:ascii="Times New Roman" w:hAnsi="Times New Roman"/>
                <w:szCs w:val="24"/>
              </w:rPr>
              <w:t xml:space="preserve">ecognize </w:t>
            </w:r>
            <w:r w:rsidRPr="00B0251A">
              <w:rPr>
                <w:rFonts w:ascii="Times New Roman" w:hAnsi="Times New Roman"/>
                <w:szCs w:val="24"/>
              </w:rPr>
              <w:t xml:space="preserve">continued </w:t>
            </w:r>
            <w:r w:rsidR="00506567" w:rsidRPr="00B0251A">
              <w:rPr>
                <w:rFonts w:ascii="Times New Roman" w:hAnsi="Times New Roman"/>
                <w:szCs w:val="24"/>
              </w:rPr>
              <w:t>achievements</w:t>
            </w:r>
            <w:r w:rsidR="005A33ED" w:rsidRPr="00B0251A">
              <w:rPr>
                <w:rFonts w:ascii="Times New Roman" w:hAnsi="Times New Roman"/>
                <w:szCs w:val="24"/>
              </w:rPr>
              <w:t>, including energy performance improvement,</w:t>
            </w:r>
            <w:r w:rsidR="00506567" w:rsidRPr="00B0251A">
              <w:rPr>
                <w:rFonts w:ascii="Times New Roman" w:hAnsi="Times New Roman"/>
                <w:szCs w:val="24"/>
              </w:rPr>
              <w:t xml:space="preserve"> and renew </w:t>
            </w:r>
            <w:r w:rsidRPr="00B0251A">
              <w:rPr>
                <w:rFonts w:ascii="Times New Roman" w:hAnsi="Times New Roman"/>
                <w:szCs w:val="24"/>
              </w:rPr>
              <w:t xml:space="preserve">50001 Ready </w:t>
            </w:r>
            <w:r w:rsidR="00506567" w:rsidRPr="00B0251A">
              <w:rPr>
                <w:rFonts w:ascii="Times New Roman" w:hAnsi="Times New Roman"/>
                <w:szCs w:val="24"/>
              </w:rPr>
              <w:t>designation after the first year</w:t>
            </w:r>
          </w:p>
        </w:tc>
      </w:tr>
    </w:tbl>
    <w:p w14:paraId="2EC2A221"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7BD29F01"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DOE, </w:t>
      </w:r>
      <w:r w:rsidR="00AE72E3" w:rsidRPr="00D472A3">
        <w:rPr>
          <w:rFonts w:ascii="Times New Roman" w:eastAsia="Times New Roman" w:hAnsi="Times New Roman" w:cs="Times New Roman"/>
          <w:sz w:val="24"/>
          <w:szCs w:val="24"/>
        </w:rPr>
        <w:t>which administers SEP and 50001 Ready</w:t>
      </w:r>
      <w:r w:rsidRPr="00D472A3">
        <w:rPr>
          <w:rFonts w:ascii="Times New Roman" w:eastAsia="Times New Roman" w:hAnsi="Times New Roman" w:cs="Times New Roman"/>
          <w:sz w:val="24"/>
          <w:szCs w:val="24"/>
        </w:rPr>
        <w:t xml:space="preserve">, collects the </w:t>
      </w:r>
      <w:r w:rsidR="00AE72E3" w:rsidRPr="00D472A3">
        <w:rPr>
          <w:rFonts w:ascii="Times New Roman" w:eastAsia="Times New Roman" w:hAnsi="Times New Roman" w:cs="Times New Roman"/>
          <w:sz w:val="24"/>
          <w:szCs w:val="24"/>
        </w:rPr>
        <w:t xml:space="preserve">SEP </w:t>
      </w:r>
      <w:r w:rsidRPr="00D472A3">
        <w:rPr>
          <w:rFonts w:ascii="Times New Roman" w:eastAsia="Times New Roman" w:hAnsi="Times New Roman" w:cs="Times New Roman"/>
          <w:sz w:val="24"/>
          <w:szCs w:val="24"/>
        </w:rPr>
        <w:t>Application Form and SEP Energy Performance Improvement Report because they are requirements of the ANSI/MSE 50028 standard.</w:t>
      </w:r>
      <w:r w:rsidR="00AE72E3" w:rsidRPr="00D472A3">
        <w:rPr>
          <w:rFonts w:ascii="Times New Roman" w:eastAsia="Times New Roman" w:hAnsi="Times New Roman" w:cs="Times New Roman"/>
          <w:sz w:val="24"/>
          <w:szCs w:val="24"/>
        </w:rPr>
        <w:t xml:space="preserve"> DOE collects the 50001 Ready </w:t>
      </w:r>
      <w:r w:rsidR="00102DA5" w:rsidRPr="00D472A3">
        <w:rPr>
          <w:rFonts w:ascii="Times New Roman" w:eastAsia="Times New Roman" w:hAnsi="Times New Roman" w:cs="Times New Roman"/>
          <w:sz w:val="24"/>
          <w:szCs w:val="24"/>
        </w:rPr>
        <w:t xml:space="preserve">Energy Consumption </w:t>
      </w:r>
      <w:r w:rsidR="00AE72E3" w:rsidRPr="00D472A3">
        <w:rPr>
          <w:rFonts w:ascii="Times New Roman" w:eastAsia="Times New Roman" w:hAnsi="Times New Roman" w:cs="Times New Roman"/>
          <w:sz w:val="24"/>
          <w:szCs w:val="24"/>
        </w:rPr>
        <w:t xml:space="preserve">Baseline Report to provide </w:t>
      </w:r>
      <w:r w:rsidR="00945333" w:rsidRPr="00D472A3">
        <w:rPr>
          <w:rFonts w:ascii="Times New Roman" w:eastAsia="Times New Roman" w:hAnsi="Times New Roman" w:cs="Times New Roman"/>
          <w:sz w:val="24"/>
          <w:szCs w:val="24"/>
        </w:rPr>
        <w:t xml:space="preserve">initial </w:t>
      </w:r>
      <w:r w:rsidR="00AE72E3" w:rsidRPr="00D472A3">
        <w:rPr>
          <w:rFonts w:ascii="Times New Roman" w:eastAsia="Times New Roman" w:hAnsi="Times New Roman" w:cs="Times New Roman"/>
          <w:sz w:val="24"/>
          <w:szCs w:val="24"/>
        </w:rPr>
        <w:t>recognition for self-attested achievements</w:t>
      </w:r>
      <w:r w:rsidR="00945333" w:rsidRPr="00D472A3">
        <w:rPr>
          <w:rFonts w:ascii="Times New Roman" w:eastAsia="Times New Roman" w:hAnsi="Times New Roman" w:cs="Times New Roman"/>
          <w:sz w:val="24"/>
          <w:szCs w:val="24"/>
        </w:rPr>
        <w:t>, and the EnPI Lite Tool Output File to renew 50001 Ready designation beyond the first year</w:t>
      </w:r>
      <w:r w:rsidR="00AE72E3" w:rsidRPr="00D472A3">
        <w:rPr>
          <w:rFonts w:ascii="Times New Roman" w:eastAsia="Times New Roman" w:hAnsi="Times New Roman" w:cs="Times New Roman"/>
          <w:sz w:val="24"/>
          <w:szCs w:val="24"/>
        </w:rPr>
        <w:t xml:space="preserve">.  </w:t>
      </w:r>
    </w:p>
    <w:p w14:paraId="5A2AF374" w14:textId="77777777" w:rsidR="000B164F" w:rsidRPr="00D472A3" w:rsidRDefault="000B164F" w:rsidP="000B164F">
      <w:pPr>
        <w:spacing w:after="0" w:line="240" w:lineRule="auto"/>
        <w:ind w:left="360"/>
        <w:rPr>
          <w:rFonts w:ascii="Times New Roman" w:eastAsia="Times New Roman" w:hAnsi="Times New Roman" w:cs="Times New Roman"/>
          <w:sz w:val="24"/>
          <w:szCs w:val="24"/>
          <w:u w:val="single"/>
        </w:rPr>
      </w:pPr>
    </w:p>
    <w:p w14:paraId="3CCAA05A" w14:textId="77777777" w:rsidR="00945333"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The collection of the</w:t>
      </w:r>
      <w:r w:rsidR="00A5173D" w:rsidRPr="00D472A3">
        <w:rPr>
          <w:rFonts w:ascii="Times New Roman" w:eastAsia="Times New Roman" w:hAnsi="Times New Roman" w:cs="Times New Roman"/>
          <w:sz w:val="24"/>
          <w:szCs w:val="24"/>
        </w:rPr>
        <w:t xml:space="preserve"> SEP</w:t>
      </w:r>
      <w:r w:rsidRPr="00D472A3">
        <w:rPr>
          <w:rFonts w:ascii="Times New Roman" w:eastAsia="Times New Roman" w:hAnsi="Times New Roman" w:cs="Times New Roman"/>
          <w:sz w:val="24"/>
          <w:szCs w:val="24"/>
        </w:rPr>
        <w:t xml:space="preserve"> forms serves to enable the </w:t>
      </w:r>
      <w:r w:rsidR="00AE72E3" w:rsidRPr="00D472A3">
        <w:rPr>
          <w:rFonts w:ascii="Times New Roman" w:eastAsia="Times New Roman" w:hAnsi="Times New Roman" w:cs="Times New Roman"/>
          <w:sz w:val="24"/>
          <w:szCs w:val="24"/>
        </w:rPr>
        <w:t>administration of</w:t>
      </w:r>
      <w:r w:rsidRPr="00D472A3">
        <w:rPr>
          <w:rFonts w:ascii="Times New Roman" w:eastAsia="Times New Roman" w:hAnsi="Times New Roman" w:cs="Times New Roman"/>
          <w:sz w:val="24"/>
          <w:szCs w:val="24"/>
        </w:rPr>
        <w:t xml:space="preserve"> the SEP program</w:t>
      </w:r>
      <w:r w:rsidR="00FE3795" w:rsidRPr="00D472A3">
        <w:rPr>
          <w:rFonts w:ascii="Times New Roman" w:eastAsia="Times New Roman" w:hAnsi="Times New Roman" w:cs="Times New Roman"/>
          <w:sz w:val="24"/>
          <w:szCs w:val="24"/>
        </w:rPr>
        <w:t>,</w:t>
      </w:r>
      <w:r w:rsidRPr="00D472A3">
        <w:rPr>
          <w:rFonts w:ascii="Times New Roman" w:eastAsia="Times New Roman" w:hAnsi="Times New Roman" w:cs="Times New Roman"/>
          <w:sz w:val="24"/>
          <w:szCs w:val="24"/>
        </w:rPr>
        <w:t xml:space="preserve"> ensure that SEP certifications are awarded in accordance with the ANSI/MSE 50021 and ANSI/MSE 50028 standards</w:t>
      </w:r>
      <w:r w:rsidR="00FE3795" w:rsidRPr="00D472A3">
        <w:rPr>
          <w:rFonts w:ascii="Times New Roman" w:eastAsia="Times New Roman" w:hAnsi="Times New Roman" w:cs="Times New Roman"/>
          <w:sz w:val="24"/>
          <w:szCs w:val="24"/>
        </w:rPr>
        <w:t>, and to provide recognition for achievements</w:t>
      </w:r>
      <w:r w:rsidRPr="00D472A3">
        <w:rPr>
          <w:rFonts w:ascii="Times New Roman" w:eastAsia="Times New Roman" w:hAnsi="Times New Roman" w:cs="Times New Roman"/>
          <w:sz w:val="24"/>
          <w:szCs w:val="24"/>
        </w:rPr>
        <w:t xml:space="preserve">. </w:t>
      </w:r>
    </w:p>
    <w:p w14:paraId="44767629" w14:textId="77777777" w:rsidR="00945333" w:rsidRPr="00D472A3" w:rsidRDefault="00945333" w:rsidP="000B164F">
      <w:pPr>
        <w:spacing w:after="0" w:line="240" w:lineRule="auto"/>
        <w:ind w:left="360"/>
        <w:rPr>
          <w:rFonts w:ascii="Times New Roman" w:eastAsia="Times New Roman" w:hAnsi="Times New Roman" w:cs="Times New Roman"/>
          <w:sz w:val="24"/>
          <w:szCs w:val="24"/>
        </w:rPr>
      </w:pPr>
    </w:p>
    <w:p w14:paraId="0F9FD817" w14:textId="77777777" w:rsidR="000B164F" w:rsidRPr="00D472A3" w:rsidRDefault="00AE72E3"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Collection through 50001 Ready is to provide recognition for self-attested achievements. </w:t>
      </w:r>
      <w:r w:rsidR="000B164F" w:rsidRPr="00D472A3">
        <w:rPr>
          <w:rFonts w:ascii="Times New Roman" w:eastAsia="Times New Roman" w:hAnsi="Times New Roman" w:cs="Times New Roman"/>
          <w:sz w:val="24"/>
          <w:szCs w:val="24"/>
        </w:rPr>
        <w:t>Participa</w:t>
      </w:r>
      <w:r w:rsidR="005A2607" w:rsidRPr="00D472A3">
        <w:rPr>
          <w:rFonts w:ascii="Times New Roman" w:eastAsia="Times New Roman" w:hAnsi="Times New Roman" w:cs="Times New Roman"/>
          <w:sz w:val="24"/>
          <w:szCs w:val="24"/>
        </w:rPr>
        <w:t>nts</w:t>
      </w:r>
      <w:r w:rsidR="00FE4507" w:rsidRPr="00D472A3">
        <w:rPr>
          <w:rFonts w:ascii="Times New Roman" w:eastAsia="Times New Roman" w:hAnsi="Times New Roman" w:cs="Times New Roman"/>
          <w:sz w:val="24"/>
          <w:szCs w:val="24"/>
        </w:rPr>
        <w:t>’</w:t>
      </w:r>
      <w:r w:rsidR="000B164F" w:rsidRPr="00D472A3">
        <w:rPr>
          <w:rFonts w:ascii="Times New Roman" w:eastAsia="Times New Roman" w:hAnsi="Times New Roman" w:cs="Times New Roman"/>
          <w:sz w:val="24"/>
          <w:szCs w:val="24"/>
        </w:rPr>
        <w:t xml:space="preserve"> information is also needed to gauge uptake of </w:t>
      </w:r>
      <w:r w:rsidR="00FE3795" w:rsidRPr="00D472A3">
        <w:rPr>
          <w:rFonts w:ascii="Times New Roman" w:eastAsia="Times New Roman" w:hAnsi="Times New Roman" w:cs="Times New Roman"/>
          <w:sz w:val="24"/>
          <w:szCs w:val="24"/>
        </w:rPr>
        <w:t>ISO 50001</w:t>
      </w:r>
      <w:r w:rsidR="000B164F" w:rsidRPr="00D472A3">
        <w:rPr>
          <w:rFonts w:ascii="Times New Roman" w:eastAsia="Times New Roman" w:hAnsi="Times New Roman" w:cs="Times New Roman"/>
          <w:sz w:val="24"/>
          <w:szCs w:val="24"/>
        </w:rPr>
        <w:t xml:space="preserve">, track </w:t>
      </w:r>
      <w:r w:rsidRPr="00D472A3">
        <w:rPr>
          <w:rFonts w:ascii="Times New Roman" w:eastAsia="Times New Roman" w:hAnsi="Times New Roman" w:cs="Times New Roman"/>
          <w:sz w:val="24"/>
          <w:szCs w:val="24"/>
        </w:rPr>
        <w:t xml:space="preserve">SEP </w:t>
      </w:r>
      <w:r w:rsidR="000B164F" w:rsidRPr="00D472A3">
        <w:rPr>
          <w:rFonts w:ascii="Times New Roman" w:eastAsia="Times New Roman" w:hAnsi="Times New Roman" w:cs="Times New Roman"/>
          <w:sz w:val="24"/>
          <w:szCs w:val="24"/>
        </w:rPr>
        <w:t>certification cycles</w:t>
      </w:r>
      <w:r w:rsidRPr="00D472A3">
        <w:rPr>
          <w:rFonts w:ascii="Times New Roman" w:eastAsia="Times New Roman" w:hAnsi="Times New Roman" w:cs="Times New Roman"/>
          <w:sz w:val="24"/>
          <w:szCs w:val="24"/>
        </w:rPr>
        <w:t xml:space="preserve"> and 50001 Ready recognition</w:t>
      </w:r>
      <w:r w:rsidR="000B164F" w:rsidRPr="00D472A3">
        <w:rPr>
          <w:rFonts w:ascii="Times New Roman" w:eastAsia="Times New Roman" w:hAnsi="Times New Roman" w:cs="Times New Roman"/>
          <w:sz w:val="24"/>
          <w:szCs w:val="24"/>
        </w:rPr>
        <w:t xml:space="preserve">, and determine the effectiveness of DOE’s efforts to promote </w:t>
      </w:r>
      <w:r w:rsidR="00FE3795" w:rsidRPr="00D472A3">
        <w:rPr>
          <w:rFonts w:ascii="Times New Roman" w:eastAsia="Times New Roman" w:hAnsi="Times New Roman" w:cs="Times New Roman"/>
          <w:sz w:val="24"/>
          <w:szCs w:val="24"/>
        </w:rPr>
        <w:t>ISO 50001</w:t>
      </w:r>
      <w:r w:rsidR="000B164F" w:rsidRPr="00D472A3">
        <w:rPr>
          <w:rFonts w:ascii="Times New Roman" w:eastAsia="Times New Roman" w:hAnsi="Times New Roman" w:cs="Times New Roman"/>
          <w:sz w:val="24"/>
          <w:szCs w:val="24"/>
        </w:rPr>
        <w:t xml:space="preserve">.  </w:t>
      </w:r>
    </w:p>
    <w:p w14:paraId="47860343"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7B37FEB3" w14:textId="77777777" w:rsidR="000B164F" w:rsidRPr="00D472A3" w:rsidRDefault="00B636FF" w:rsidP="000B164F">
      <w:pPr>
        <w:spacing w:after="0" w:line="240" w:lineRule="auto"/>
        <w:ind w:left="360" w:firstLine="360"/>
        <w:rPr>
          <w:rFonts w:ascii="Times New Roman" w:eastAsia="Times New Roman" w:hAnsi="Times New Roman" w:cs="Times New Roman"/>
          <w:sz w:val="24"/>
          <w:szCs w:val="24"/>
          <w:u w:val="single"/>
        </w:rPr>
      </w:pPr>
      <w:r w:rsidRPr="00D472A3">
        <w:rPr>
          <w:rFonts w:ascii="Times New Roman" w:eastAsia="Times New Roman" w:hAnsi="Times New Roman" w:cs="Times New Roman"/>
          <w:sz w:val="24"/>
          <w:szCs w:val="24"/>
          <w:u w:val="single"/>
        </w:rPr>
        <w:t xml:space="preserve">SEP </w:t>
      </w:r>
      <w:r w:rsidR="000B164F" w:rsidRPr="00D472A3">
        <w:rPr>
          <w:rFonts w:ascii="Times New Roman" w:eastAsia="Times New Roman" w:hAnsi="Times New Roman" w:cs="Times New Roman"/>
          <w:sz w:val="24"/>
          <w:szCs w:val="24"/>
          <w:u w:val="single"/>
        </w:rPr>
        <w:t>Application Form</w:t>
      </w:r>
    </w:p>
    <w:p w14:paraId="2E33164F"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78EBA325"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After a facility has implemented SEP and is ready to pursue a verification audit, the facility fills out the SEP Application Form, which is submitted electronically</w:t>
      </w:r>
      <w:r w:rsidR="005A33ED" w:rsidRPr="00D472A3">
        <w:rPr>
          <w:rFonts w:ascii="Times New Roman" w:eastAsia="Times New Roman" w:hAnsi="Times New Roman" w:cs="Times New Roman"/>
          <w:sz w:val="24"/>
          <w:szCs w:val="24"/>
        </w:rPr>
        <w:t xml:space="preserve"> to the SEP Database</w:t>
      </w:r>
      <w:r w:rsidRPr="00D472A3">
        <w:rPr>
          <w:rFonts w:ascii="Times New Roman" w:eastAsia="Times New Roman" w:hAnsi="Times New Roman" w:cs="Times New Roman"/>
          <w:sz w:val="24"/>
          <w:szCs w:val="24"/>
        </w:rPr>
        <w:t xml:space="preserve">. The SEP Application gathers data pertaining to the facility’s preliminary estimation of its energy performance improvement and how it was achieved. The respondent will have already developed the requested information as part of their use of the SEP Measurement and Verification Protocol to meet SEP program requirements. No new energy models or calculations are required to fill out the Application form, and the burden to the respondent will be minimal. </w:t>
      </w:r>
    </w:p>
    <w:p w14:paraId="02DEC977"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37E399FF" w14:textId="2917CB05"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This application is required by the ANSI/MSE 50028 standard so that a SEP Verification Body will have enough documentation to initiate an audit and determine if the facility meets SEP certification requirements. </w:t>
      </w:r>
      <w:r w:rsidR="00A5173D" w:rsidRPr="00D472A3">
        <w:rPr>
          <w:rFonts w:ascii="Times New Roman" w:eastAsia="Times New Roman" w:hAnsi="Times New Roman" w:cs="Times New Roman"/>
          <w:sz w:val="24"/>
          <w:szCs w:val="24"/>
        </w:rPr>
        <w:t>(50001 Ready participants do not fill out this form.)</w:t>
      </w:r>
    </w:p>
    <w:p w14:paraId="31979538"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1F445E10" w14:textId="77777777" w:rsidR="000B164F" w:rsidRPr="00D472A3" w:rsidRDefault="000B164F" w:rsidP="000B164F">
      <w:pPr>
        <w:spacing w:after="0" w:line="240" w:lineRule="auto"/>
        <w:ind w:left="360" w:firstLine="360"/>
        <w:rPr>
          <w:rFonts w:ascii="Times New Roman" w:eastAsia="Times New Roman" w:hAnsi="Times New Roman" w:cs="Times New Roman"/>
          <w:sz w:val="24"/>
          <w:szCs w:val="24"/>
          <w:u w:val="single"/>
        </w:rPr>
      </w:pPr>
      <w:r w:rsidRPr="00D472A3">
        <w:rPr>
          <w:rFonts w:ascii="Times New Roman" w:eastAsia="Times New Roman" w:hAnsi="Times New Roman" w:cs="Times New Roman"/>
          <w:sz w:val="24"/>
          <w:szCs w:val="24"/>
          <w:u w:val="single"/>
        </w:rPr>
        <w:t>SEP Energy Performance Improvement Report</w:t>
      </w:r>
    </w:p>
    <w:p w14:paraId="1CD941B0"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55B9C76A" w14:textId="3DAA7315" w:rsidR="000B164F" w:rsidRPr="00D472A3" w:rsidRDefault="000B164F" w:rsidP="00B321FD">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After a facility achieves SEP certification, the SEP Verification Body submits a SEP Energy Performance Improvement Report to the SEP Administrator</w:t>
      </w:r>
      <w:r w:rsidR="005A33ED" w:rsidRPr="00D472A3">
        <w:rPr>
          <w:rFonts w:ascii="Times New Roman" w:eastAsia="Times New Roman" w:hAnsi="Times New Roman" w:cs="Times New Roman"/>
          <w:sz w:val="24"/>
          <w:szCs w:val="24"/>
        </w:rPr>
        <w:t xml:space="preserve"> via the SEP Database</w:t>
      </w:r>
      <w:r w:rsidRPr="00D472A3">
        <w:rPr>
          <w:rFonts w:ascii="Times New Roman" w:eastAsia="Times New Roman" w:hAnsi="Times New Roman" w:cs="Times New Roman"/>
          <w:sz w:val="24"/>
          <w:szCs w:val="24"/>
        </w:rPr>
        <w:t>. The form collects basic information about the energy performance improvement, how it was achieved, how models were applied from the SEP Measurement and Verification Protocol, and verifies the accuracy of the claims made by the facility on the SEP Application form. The SEP Admin</w:t>
      </w:r>
      <w:r w:rsidR="008C1836" w:rsidRPr="00D472A3">
        <w:rPr>
          <w:rFonts w:ascii="Times New Roman" w:eastAsia="Times New Roman" w:hAnsi="Times New Roman" w:cs="Times New Roman"/>
          <w:sz w:val="24"/>
          <w:szCs w:val="24"/>
        </w:rPr>
        <w:t>istrator</w:t>
      </w:r>
      <w:r w:rsidRPr="00D472A3">
        <w:rPr>
          <w:rFonts w:ascii="Times New Roman" w:eastAsia="Times New Roman" w:hAnsi="Times New Roman" w:cs="Times New Roman"/>
          <w:sz w:val="24"/>
          <w:szCs w:val="24"/>
        </w:rPr>
        <w:t xml:space="preserve"> and DOE use the information </w:t>
      </w:r>
      <w:r w:rsidR="000547AF" w:rsidRPr="00D472A3">
        <w:rPr>
          <w:rFonts w:ascii="Times New Roman" w:eastAsia="Times New Roman" w:hAnsi="Times New Roman" w:cs="Times New Roman"/>
          <w:sz w:val="24"/>
          <w:szCs w:val="24"/>
        </w:rPr>
        <w:t xml:space="preserve">collected </w:t>
      </w:r>
      <w:r w:rsidRPr="00D472A3">
        <w:rPr>
          <w:rFonts w:ascii="Times New Roman" w:eastAsia="Times New Roman" w:hAnsi="Times New Roman" w:cs="Times New Roman"/>
          <w:sz w:val="24"/>
          <w:szCs w:val="24"/>
        </w:rPr>
        <w:t xml:space="preserve">to manage and track certification cycles, maintain records of expired certifications, </w:t>
      </w:r>
      <w:r w:rsidR="006C1EB9" w:rsidRPr="00D472A3">
        <w:rPr>
          <w:rFonts w:ascii="Times New Roman" w:eastAsia="Times New Roman" w:hAnsi="Times New Roman" w:cs="Times New Roman"/>
          <w:sz w:val="24"/>
          <w:szCs w:val="24"/>
        </w:rPr>
        <w:t xml:space="preserve">and </w:t>
      </w:r>
      <w:r w:rsidRPr="00D472A3">
        <w:rPr>
          <w:rFonts w:ascii="Times New Roman" w:eastAsia="Times New Roman" w:hAnsi="Times New Roman" w:cs="Times New Roman"/>
          <w:sz w:val="24"/>
          <w:szCs w:val="24"/>
        </w:rPr>
        <w:t xml:space="preserve">determine and make public program impacts and energy savings. </w:t>
      </w:r>
      <w:r w:rsidR="000B0F3C" w:rsidRPr="00D472A3">
        <w:rPr>
          <w:rFonts w:ascii="Times New Roman" w:eastAsia="Times New Roman" w:hAnsi="Times New Roman" w:cs="Times New Roman"/>
          <w:sz w:val="24"/>
          <w:szCs w:val="24"/>
        </w:rPr>
        <w:t xml:space="preserve">This report will be used by DOE to confirm if a facility should be certified. Without this form, the program would not be able to recognize SEP certification.  </w:t>
      </w:r>
      <w:r w:rsidRPr="00D472A3">
        <w:rPr>
          <w:rFonts w:ascii="Times New Roman" w:eastAsia="Times New Roman" w:hAnsi="Times New Roman" w:cs="Times New Roman"/>
          <w:sz w:val="24"/>
          <w:szCs w:val="24"/>
        </w:rPr>
        <w:t>This is a spreadsheet-based form that may be submitted electronically</w:t>
      </w:r>
      <w:r w:rsidR="005A33ED" w:rsidRPr="00D472A3">
        <w:rPr>
          <w:rFonts w:ascii="Times New Roman" w:eastAsia="Times New Roman" w:hAnsi="Times New Roman" w:cs="Times New Roman"/>
          <w:sz w:val="24"/>
          <w:szCs w:val="24"/>
        </w:rPr>
        <w:t xml:space="preserve"> to the SEP Database</w:t>
      </w:r>
      <w:r w:rsidRPr="00D472A3">
        <w:rPr>
          <w:rFonts w:ascii="Times New Roman" w:eastAsia="Times New Roman" w:hAnsi="Times New Roman" w:cs="Times New Roman"/>
          <w:sz w:val="24"/>
          <w:szCs w:val="24"/>
        </w:rPr>
        <w:t xml:space="preserve">. </w:t>
      </w:r>
      <w:r w:rsidR="00A5173D" w:rsidRPr="00D472A3">
        <w:rPr>
          <w:rFonts w:ascii="Times New Roman" w:eastAsia="Times New Roman" w:hAnsi="Times New Roman" w:cs="Times New Roman"/>
          <w:sz w:val="24"/>
          <w:szCs w:val="24"/>
        </w:rPr>
        <w:t>(50001 Ready participants do not fill out this form.)</w:t>
      </w:r>
    </w:p>
    <w:p w14:paraId="2B654E89" w14:textId="77777777" w:rsidR="000B164F" w:rsidRPr="00D472A3" w:rsidRDefault="00FE3795" w:rsidP="0070292A">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ab/>
      </w:r>
    </w:p>
    <w:p w14:paraId="6882ABEB" w14:textId="77777777" w:rsidR="00B636FF" w:rsidRPr="00D472A3" w:rsidRDefault="00B636FF" w:rsidP="000B164F">
      <w:pPr>
        <w:spacing w:after="0" w:line="240" w:lineRule="auto"/>
        <w:rPr>
          <w:rFonts w:ascii="Times New Roman" w:eastAsia="Times New Roman" w:hAnsi="Times New Roman" w:cs="Times New Roman"/>
          <w:sz w:val="24"/>
          <w:szCs w:val="24"/>
          <w:u w:val="single"/>
        </w:rPr>
      </w:pPr>
      <w:r w:rsidRPr="00D472A3">
        <w:rPr>
          <w:rFonts w:ascii="Times New Roman" w:eastAsia="Times New Roman" w:hAnsi="Times New Roman" w:cs="Times New Roman"/>
          <w:sz w:val="24"/>
          <w:szCs w:val="24"/>
        </w:rPr>
        <w:tab/>
      </w:r>
      <w:r w:rsidRPr="00D472A3">
        <w:rPr>
          <w:rFonts w:ascii="Times New Roman" w:eastAsia="Times New Roman" w:hAnsi="Times New Roman" w:cs="Times New Roman"/>
          <w:sz w:val="24"/>
          <w:szCs w:val="24"/>
          <w:u w:val="single"/>
        </w:rPr>
        <w:t>50001 Ready</w:t>
      </w:r>
      <w:r w:rsidR="00AB5A8D" w:rsidRPr="00D472A3">
        <w:rPr>
          <w:rFonts w:ascii="Times New Roman" w:eastAsia="Times New Roman" w:hAnsi="Times New Roman" w:cs="Times New Roman"/>
          <w:sz w:val="24"/>
          <w:szCs w:val="24"/>
          <w:u w:val="single"/>
        </w:rPr>
        <w:t xml:space="preserve"> Energy Consumption</w:t>
      </w:r>
      <w:r w:rsidRPr="00D472A3">
        <w:rPr>
          <w:rFonts w:ascii="Times New Roman" w:eastAsia="Times New Roman" w:hAnsi="Times New Roman" w:cs="Times New Roman"/>
          <w:sz w:val="24"/>
          <w:szCs w:val="24"/>
          <w:u w:val="single"/>
        </w:rPr>
        <w:t xml:space="preserve"> Baseline Report</w:t>
      </w:r>
    </w:p>
    <w:p w14:paraId="780A4184" w14:textId="77777777" w:rsidR="00B636FF" w:rsidRPr="00D472A3" w:rsidRDefault="00B636FF" w:rsidP="000B164F">
      <w:pPr>
        <w:spacing w:after="0" w:line="240" w:lineRule="auto"/>
        <w:rPr>
          <w:rFonts w:ascii="Times New Roman" w:eastAsia="Times New Roman" w:hAnsi="Times New Roman" w:cs="Times New Roman"/>
          <w:sz w:val="24"/>
          <w:szCs w:val="24"/>
          <w:u w:val="single"/>
        </w:rPr>
      </w:pPr>
    </w:p>
    <w:p w14:paraId="3C805B6A" w14:textId="77777777" w:rsidR="00B636FF" w:rsidRPr="00D472A3" w:rsidRDefault="00B636FF" w:rsidP="00B636F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This form enables organizations to report facility-level energy consumption for operations included in their 50001 Ready energy management system. </w:t>
      </w:r>
      <w:r w:rsidR="00A5173D" w:rsidRPr="00D472A3">
        <w:rPr>
          <w:rFonts w:ascii="Times New Roman" w:eastAsia="Times New Roman" w:hAnsi="Times New Roman" w:cs="Times New Roman"/>
          <w:sz w:val="24"/>
          <w:szCs w:val="24"/>
        </w:rPr>
        <w:t xml:space="preserve">The information collected in this form is a simplified version of the information collected in the SEP Application form. This form is intended for 50001 Ready participants </w:t>
      </w:r>
      <w:r w:rsidR="00945333" w:rsidRPr="00D472A3">
        <w:rPr>
          <w:rFonts w:ascii="Times New Roman" w:eastAsia="Times New Roman" w:hAnsi="Times New Roman" w:cs="Times New Roman"/>
          <w:sz w:val="24"/>
          <w:szCs w:val="24"/>
        </w:rPr>
        <w:t xml:space="preserve">seeking first-time designation </w:t>
      </w:r>
      <w:r w:rsidR="00A5173D" w:rsidRPr="00D472A3">
        <w:rPr>
          <w:rFonts w:ascii="Times New Roman" w:eastAsia="Times New Roman" w:hAnsi="Times New Roman" w:cs="Times New Roman"/>
          <w:sz w:val="24"/>
          <w:szCs w:val="24"/>
        </w:rPr>
        <w:t xml:space="preserve">only. </w:t>
      </w:r>
      <w:r w:rsidR="00A542B5" w:rsidRPr="00D472A3">
        <w:rPr>
          <w:rFonts w:ascii="Times New Roman" w:eastAsia="Times New Roman" w:hAnsi="Times New Roman" w:cs="Times New Roman"/>
          <w:sz w:val="24"/>
          <w:szCs w:val="24"/>
        </w:rPr>
        <w:t>(</w:t>
      </w:r>
      <w:r w:rsidR="00A5173D" w:rsidRPr="00D472A3">
        <w:rPr>
          <w:rFonts w:ascii="Times New Roman" w:eastAsia="Times New Roman" w:hAnsi="Times New Roman" w:cs="Times New Roman"/>
          <w:sz w:val="24"/>
          <w:szCs w:val="24"/>
        </w:rPr>
        <w:t>SEP participants do not fill out this form.</w:t>
      </w:r>
      <w:r w:rsidR="00A542B5" w:rsidRPr="00D472A3">
        <w:rPr>
          <w:rFonts w:ascii="Times New Roman" w:eastAsia="Times New Roman" w:hAnsi="Times New Roman" w:cs="Times New Roman"/>
          <w:sz w:val="24"/>
          <w:szCs w:val="24"/>
        </w:rPr>
        <w:t>)</w:t>
      </w:r>
      <w:r w:rsidR="00A5173D" w:rsidRPr="00D472A3">
        <w:rPr>
          <w:rFonts w:ascii="Times New Roman" w:eastAsia="Times New Roman" w:hAnsi="Times New Roman" w:cs="Times New Roman"/>
          <w:sz w:val="24"/>
          <w:szCs w:val="24"/>
        </w:rPr>
        <w:t xml:space="preserve"> </w:t>
      </w:r>
    </w:p>
    <w:p w14:paraId="233FD218" w14:textId="77777777" w:rsidR="00945333" w:rsidRPr="00D472A3" w:rsidRDefault="00945333" w:rsidP="00B636FF">
      <w:pPr>
        <w:spacing w:after="0" w:line="240" w:lineRule="auto"/>
        <w:ind w:left="360"/>
        <w:rPr>
          <w:rFonts w:ascii="Times New Roman" w:eastAsia="Times New Roman" w:hAnsi="Times New Roman" w:cs="Times New Roman"/>
          <w:sz w:val="24"/>
          <w:szCs w:val="24"/>
        </w:rPr>
      </w:pPr>
    </w:p>
    <w:p w14:paraId="626B9B5D" w14:textId="77777777" w:rsidR="00945333" w:rsidRPr="00D472A3" w:rsidRDefault="00945333" w:rsidP="00871C5C">
      <w:pPr>
        <w:spacing w:after="0" w:line="240" w:lineRule="auto"/>
        <w:ind w:firstLine="720"/>
        <w:rPr>
          <w:rFonts w:ascii="Times New Roman" w:eastAsia="Times New Roman" w:hAnsi="Times New Roman" w:cs="Times New Roman"/>
          <w:sz w:val="24"/>
          <w:szCs w:val="24"/>
          <w:u w:val="single"/>
        </w:rPr>
      </w:pPr>
      <w:r w:rsidRPr="00D472A3">
        <w:rPr>
          <w:rFonts w:ascii="Times New Roman" w:eastAsia="Times New Roman" w:hAnsi="Times New Roman" w:cs="Times New Roman"/>
          <w:sz w:val="24"/>
          <w:szCs w:val="24"/>
          <w:u w:val="single"/>
        </w:rPr>
        <w:t xml:space="preserve">Energy Performance Indicator (EnPI) Lite </w:t>
      </w:r>
      <w:r w:rsidR="007E6590" w:rsidRPr="00D472A3">
        <w:rPr>
          <w:rFonts w:ascii="Times New Roman" w:eastAsia="Times New Roman" w:hAnsi="Times New Roman" w:cs="Times New Roman"/>
          <w:sz w:val="24"/>
          <w:szCs w:val="24"/>
          <w:u w:val="single"/>
        </w:rPr>
        <w:t xml:space="preserve">Tool </w:t>
      </w:r>
      <w:r w:rsidRPr="00D472A3">
        <w:rPr>
          <w:rFonts w:ascii="Times New Roman" w:eastAsia="Times New Roman" w:hAnsi="Times New Roman" w:cs="Times New Roman"/>
          <w:sz w:val="24"/>
          <w:szCs w:val="24"/>
          <w:u w:val="single"/>
        </w:rPr>
        <w:t>Output File</w:t>
      </w:r>
    </w:p>
    <w:p w14:paraId="553424E9" w14:textId="77777777" w:rsidR="00945333" w:rsidRPr="00D472A3" w:rsidRDefault="00945333" w:rsidP="00945333">
      <w:pPr>
        <w:spacing w:after="0" w:line="240" w:lineRule="auto"/>
        <w:rPr>
          <w:rFonts w:ascii="Times New Roman" w:eastAsia="Times New Roman" w:hAnsi="Times New Roman" w:cs="Times New Roman"/>
          <w:sz w:val="24"/>
          <w:szCs w:val="24"/>
          <w:u w:val="single"/>
        </w:rPr>
      </w:pPr>
    </w:p>
    <w:p w14:paraId="4C78EE96" w14:textId="386CB9EB" w:rsidR="00945333" w:rsidRPr="00D472A3" w:rsidRDefault="00945333" w:rsidP="00C02507">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Facilities seeking re-designation for 50001 Ready demonstrate energy performance improvement, measured on a year </w:t>
      </w:r>
      <w:r w:rsidR="006C1EB9" w:rsidRPr="00D472A3">
        <w:rPr>
          <w:rFonts w:ascii="Times New Roman" w:eastAsia="Times New Roman" w:hAnsi="Times New Roman" w:cs="Times New Roman"/>
          <w:sz w:val="24"/>
          <w:szCs w:val="24"/>
        </w:rPr>
        <w:t xml:space="preserve">over </w:t>
      </w:r>
      <w:r w:rsidRPr="00D472A3">
        <w:rPr>
          <w:rFonts w:ascii="Times New Roman" w:eastAsia="Times New Roman" w:hAnsi="Times New Roman" w:cs="Times New Roman"/>
          <w:sz w:val="24"/>
          <w:szCs w:val="24"/>
        </w:rPr>
        <w:t xml:space="preserve">year basis. It is recommended that energy performance metrics be normalized through regression modeling that controls for key independent variables such as weather, production volume, building size, etc. </w:t>
      </w:r>
      <w:r w:rsidR="00DB649D" w:rsidRPr="00D472A3">
        <w:rPr>
          <w:rFonts w:ascii="Times New Roman" w:eastAsia="Times New Roman" w:hAnsi="Times New Roman" w:cs="Times New Roman"/>
          <w:sz w:val="24"/>
          <w:szCs w:val="24"/>
        </w:rPr>
        <w:t>However, this is not required</w:t>
      </w:r>
      <w:r w:rsidR="004D66BC" w:rsidRPr="00D472A3">
        <w:rPr>
          <w:rFonts w:ascii="Times New Roman" w:eastAsia="Times New Roman" w:hAnsi="Times New Roman" w:cs="Times New Roman"/>
          <w:sz w:val="24"/>
          <w:szCs w:val="24"/>
        </w:rPr>
        <w:t>,</w:t>
      </w:r>
      <w:r w:rsidR="00233127" w:rsidRPr="00D472A3">
        <w:rPr>
          <w:rFonts w:ascii="Times New Roman" w:eastAsia="Times New Roman" w:hAnsi="Times New Roman" w:cs="Times New Roman"/>
          <w:sz w:val="24"/>
          <w:szCs w:val="24"/>
        </w:rPr>
        <w:t xml:space="preserve"> and facilities can submit their Better Plants or Better Buildings reports as proof of energy performance improvement</w:t>
      </w:r>
      <w:r w:rsidR="00DB649D" w:rsidRPr="00D472A3">
        <w:rPr>
          <w:rFonts w:ascii="Times New Roman" w:eastAsia="Times New Roman" w:hAnsi="Times New Roman" w:cs="Times New Roman"/>
          <w:sz w:val="24"/>
          <w:szCs w:val="24"/>
        </w:rPr>
        <w:t xml:space="preserve">. For facilities wishing to follow the DOE recommended approach, </w:t>
      </w:r>
      <w:r w:rsidRPr="00D472A3">
        <w:rPr>
          <w:rFonts w:ascii="Times New Roman" w:eastAsia="Times New Roman" w:hAnsi="Times New Roman" w:cs="Times New Roman"/>
          <w:sz w:val="24"/>
          <w:szCs w:val="24"/>
        </w:rPr>
        <w:t>DOE has developed the EnPI Lite calculator to help facilities meet the energy performance reporting requirements. This tool performs regression-based modeling of energy performance through a simple-to-use, online platform</w:t>
      </w:r>
      <w:r w:rsidR="00C02507" w:rsidRPr="00D472A3">
        <w:rPr>
          <w:rFonts w:ascii="Times New Roman" w:eastAsia="Times New Roman" w:hAnsi="Times New Roman" w:cs="Times New Roman"/>
          <w:sz w:val="24"/>
          <w:szCs w:val="24"/>
        </w:rPr>
        <w:t xml:space="preserve"> and provides an output file to summarize the analysis</w:t>
      </w:r>
      <w:r w:rsidRPr="00D472A3">
        <w:rPr>
          <w:rFonts w:ascii="Times New Roman" w:eastAsia="Times New Roman" w:hAnsi="Times New Roman" w:cs="Times New Roman"/>
          <w:sz w:val="24"/>
          <w:szCs w:val="24"/>
        </w:rPr>
        <w:t xml:space="preserve">. </w:t>
      </w:r>
      <w:r w:rsidR="00C02507" w:rsidRPr="00D472A3">
        <w:rPr>
          <w:rFonts w:ascii="Times New Roman" w:eastAsia="Times New Roman" w:hAnsi="Times New Roman" w:cs="Times New Roman"/>
          <w:sz w:val="24"/>
          <w:szCs w:val="24"/>
        </w:rPr>
        <w:t>Use of the tool is not required, though it provides a convenient option for facilities that would like to take advantage of DOE’s regression analysis tool</w:t>
      </w:r>
      <w:r w:rsidRPr="00D472A3">
        <w:rPr>
          <w:rFonts w:ascii="Times New Roman" w:eastAsia="Times New Roman" w:hAnsi="Times New Roman" w:cs="Times New Roman"/>
          <w:sz w:val="24"/>
          <w:szCs w:val="24"/>
        </w:rPr>
        <w:t xml:space="preserve">. </w:t>
      </w:r>
      <w:r w:rsidR="007E6590" w:rsidRPr="00D472A3">
        <w:rPr>
          <w:rFonts w:ascii="Times New Roman" w:eastAsia="Times New Roman" w:hAnsi="Times New Roman" w:cs="Times New Roman"/>
          <w:b/>
          <w:sz w:val="24"/>
          <w:szCs w:val="24"/>
        </w:rPr>
        <w:t xml:space="preserve">DOE does not collect the inputs to the tool; DOE only collects the summary of the tool’s analysis that is automatically generated in an </w:t>
      </w:r>
      <w:r w:rsidR="005E1C02" w:rsidRPr="00D472A3">
        <w:rPr>
          <w:rFonts w:ascii="Times New Roman" w:eastAsia="Times New Roman" w:hAnsi="Times New Roman" w:cs="Times New Roman"/>
          <w:b/>
          <w:sz w:val="24"/>
          <w:szCs w:val="24"/>
        </w:rPr>
        <w:t>o</w:t>
      </w:r>
      <w:r w:rsidR="007E6590" w:rsidRPr="00D472A3">
        <w:rPr>
          <w:rFonts w:ascii="Times New Roman" w:eastAsia="Times New Roman" w:hAnsi="Times New Roman" w:cs="Times New Roman"/>
          <w:b/>
          <w:sz w:val="24"/>
          <w:szCs w:val="24"/>
        </w:rPr>
        <w:t xml:space="preserve">utput </w:t>
      </w:r>
      <w:r w:rsidR="005E1C02" w:rsidRPr="00D472A3">
        <w:rPr>
          <w:rFonts w:ascii="Times New Roman" w:eastAsia="Times New Roman" w:hAnsi="Times New Roman" w:cs="Times New Roman"/>
          <w:b/>
          <w:sz w:val="24"/>
          <w:szCs w:val="24"/>
        </w:rPr>
        <w:t>file</w:t>
      </w:r>
      <w:r w:rsidR="007E6590" w:rsidRPr="00D472A3">
        <w:rPr>
          <w:rFonts w:ascii="Times New Roman" w:eastAsia="Times New Roman" w:hAnsi="Times New Roman" w:cs="Times New Roman"/>
          <w:b/>
          <w:sz w:val="24"/>
          <w:szCs w:val="24"/>
        </w:rPr>
        <w:t xml:space="preserve">. </w:t>
      </w:r>
      <w:r w:rsidRPr="00D472A3">
        <w:rPr>
          <w:rFonts w:ascii="Times New Roman" w:eastAsia="Times New Roman" w:hAnsi="Times New Roman" w:cs="Times New Roman"/>
          <w:sz w:val="24"/>
          <w:szCs w:val="24"/>
        </w:rPr>
        <w:t xml:space="preserve">The information collected in this form is a simplified version of the information collected in the SEP </w:t>
      </w:r>
      <w:r w:rsidR="005A33ED" w:rsidRPr="00D472A3">
        <w:rPr>
          <w:rFonts w:ascii="Times New Roman" w:eastAsia="Times New Roman" w:hAnsi="Times New Roman" w:cs="Times New Roman"/>
          <w:sz w:val="24"/>
          <w:szCs w:val="24"/>
        </w:rPr>
        <w:t>Energy Performance Improvement Report</w:t>
      </w:r>
      <w:r w:rsidRPr="00D472A3">
        <w:rPr>
          <w:rFonts w:ascii="Times New Roman" w:eastAsia="Times New Roman" w:hAnsi="Times New Roman" w:cs="Times New Roman"/>
          <w:sz w:val="24"/>
          <w:szCs w:val="24"/>
        </w:rPr>
        <w:t>. (</w:t>
      </w:r>
      <w:r w:rsidR="00C02507" w:rsidRPr="00D472A3">
        <w:rPr>
          <w:rFonts w:ascii="Times New Roman" w:eastAsia="Times New Roman" w:hAnsi="Times New Roman" w:cs="Times New Roman"/>
          <w:sz w:val="24"/>
          <w:szCs w:val="24"/>
        </w:rPr>
        <w:t xml:space="preserve">Neither first-time 50001 Ready participants nor </w:t>
      </w:r>
      <w:r w:rsidRPr="00D472A3">
        <w:rPr>
          <w:rFonts w:ascii="Times New Roman" w:eastAsia="Times New Roman" w:hAnsi="Times New Roman" w:cs="Times New Roman"/>
          <w:sz w:val="24"/>
          <w:szCs w:val="24"/>
        </w:rPr>
        <w:t xml:space="preserve">SEP participants </w:t>
      </w:r>
      <w:r w:rsidR="007E6590" w:rsidRPr="00D472A3">
        <w:rPr>
          <w:rFonts w:ascii="Times New Roman" w:eastAsia="Times New Roman" w:hAnsi="Times New Roman" w:cs="Times New Roman"/>
          <w:sz w:val="24"/>
          <w:szCs w:val="24"/>
        </w:rPr>
        <w:t>submit this output file</w:t>
      </w:r>
      <w:r w:rsidRPr="00D472A3">
        <w:rPr>
          <w:rFonts w:ascii="Times New Roman" w:eastAsia="Times New Roman" w:hAnsi="Times New Roman" w:cs="Times New Roman"/>
          <w:sz w:val="24"/>
          <w:szCs w:val="24"/>
        </w:rPr>
        <w:t xml:space="preserve">.) </w:t>
      </w:r>
    </w:p>
    <w:p w14:paraId="5665D891" w14:textId="77777777" w:rsidR="00945333" w:rsidRPr="00D472A3" w:rsidRDefault="00945333" w:rsidP="00B636FF">
      <w:pPr>
        <w:spacing w:after="0" w:line="240" w:lineRule="auto"/>
        <w:ind w:left="360"/>
        <w:rPr>
          <w:rFonts w:ascii="Times New Roman" w:eastAsia="Times New Roman" w:hAnsi="Times New Roman" w:cs="Times New Roman"/>
          <w:sz w:val="24"/>
          <w:szCs w:val="24"/>
        </w:rPr>
      </w:pPr>
    </w:p>
    <w:p w14:paraId="48CEC1D7" w14:textId="77777777" w:rsidR="007A5997" w:rsidRPr="00D472A3" w:rsidRDefault="007A5997" w:rsidP="007A5997">
      <w:pPr>
        <w:spacing w:after="0" w:line="240" w:lineRule="auto"/>
        <w:ind w:left="360"/>
        <w:rPr>
          <w:rFonts w:ascii="Times New Roman" w:eastAsia="Times New Roman" w:hAnsi="Times New Roman" w:cs="Times New Roman"/>
          <w:b/>
          <w:sz w:val="24"/>
          <w:szCs w:val="24"/>
        </w:rPr>
      </w:pPr>
      <w:r w:rsidRPr="00D472A3">
        <w:rPr>
          <w:rFonts w:ascii="Times New Roman" w:eastAsia="Times New Roman" w:hAnsi="Times New Roman" w:cs="Times New Roman"/>
          <w:b/>
          <w:sz w:val="24"/>
          <w:szCs w:val="24"/>
        </w:rPr>
        <w:t xml:space="preserve">Use of Information Collection to Streamline SEP Participation </w:t>
      </w:r>
    </w:p>
    <w:p w14:paraId="3EEF1DC9" w14:textId="77777777" w:rsidR="005E1C02" w:rsidRPr="00D472A3" w:rsidRDefault="005E1C02" w:rsidP="007A5997">
      <w:pPr>
        <w:spacing w:after="0" w:line="240" w:lineRule="auto"/>
        <w:ind w:left="360"/>
        <w:rPr>
          <w:rFonts w:ascii="Times New Roman" w:eastAsia="Times New Roman" w:hAnsi="Times New Roman" w:cs="Times New Roman"/>
          <w:b/>
          <w:sz w:val="24"/>
          <w:szCs w:val="24"/>
        </w:rPr>
      </w:pPr>
    </w:p>
    <w:p w14:paraId="76568933" w14:textId="77777777" w:rsidR="007A5997" w:rsidRPr="00D472A3" w:rsidRDefault="007A5997" w:rsidP="007A5997">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The original SEP information collection request has enabled DOE to obtain stakeholder feedback and streamline participation. DOE has evaluated the SEP collection instruments in an effort to reduce burden to end users. Steps taken to reduce the burden on SEP participants include the following:</w:t>
      </w:r>
    </w:p>
    <w:p w14:paraId="70DA59EB" w14:textId="77777777" w:rsidR="007A5997" w:rsidRPr="00D472A3" w:rsidRDefault="007A5997" w:rsidP="00871C5C">
      <w:pPr>
        <w:pStyle w:val="ListParagraph"/>
        <w:numPr>
          <w:ilvl w:val="0"/>
          <w:numId w:val="16"/>
        </w:numPr>
        <w:spacing w:after="0" w:line="240" w:lineRule="auto"/>
        <w:rPr>
          <w:rFonts w:ascii="Times New Roman" w:eastAsia="Times New Roman" w:hAnsi="Times New Roman"/>
          <w:sz w:val="24"/>
          <w:szCs w:val="24"/>
        </w:rPr>
      </w:pPr>
      <w:r w:rsidRPr="00D472A3">
        <w:rPr>
          <w:rFonts w:ascii="Times New Roman" w:eastAsia="Times New Roman" w:hAnsi="Times New Roman"/>
          <w:sz w:val="24"/>
          <w:szCs w:val="24"/>
        </w:rPr>
        <w:t xml:space="preserve">Combined the former SEP Enrollment Form and SEP Application into one streamlined form, retaining the title of SEP Application.  </w:t>
      </w:r>
    </w:p>
    <w:p w14:paraId="03B877E6" w14:textId="77777777" w:rsidR="007A5997" w:rsidRPr="00D472A3" w:rsidRDefault="007A5997" w:rsidP="00871C5C">
      <w:pPr>
        <w:pStyle w:val="ListParagraph"/>
        <w:numPr>
          <w:ilvl w:val="0"/>
          <w:numId w:val="16"/>
        </w:numPr>
        <w:spacing w:after="0" w:line="240" w:lineRule="auto"/>
        <w:rPr>
          <w:rFonts w:ascii="Times New Roman" w:eastAsia="Times New Roman" w:hAnsi="Times New Roman"/>
          <w:sz w:val="24"/>
          <w:szCs w:val="24"/>
        </w:rPr>
      </w:pPr>
      <w:r w:rsidRPr="00D472A3">
        <w:rPr>
          <w:rFonts w:ascii="Times New Roman" w:eastAsia="Times New Roman" w:hAnsi="Times New Roman"/>
          <w:sz w:val="24"/>
          <w:szCs w:val="24"/>
        </w:rPr>
        <w:t xml:space="preserve">Removed the SEP Voluntary Cost-Benefit Form from this collection. DOE used this collection instrument to conduct an analysis on the costs and benefits of SEP certification. This analysis has been completed. </w:t>
      </w:r>
    </w:p>
    <w:p w14:paraId="37C3C466" w14:textId="77777777" w:rsidR="000B164F" w:rsidRPr="00D472A3" w:rsidRDefault="000B164F" w:rsidP="000B164F">
      <w:pPr>
        <w:spacing w:after="0" w:line="240" w:lineRule="auto"/>
        <w:ind w:left="360"/>
        <w:rPr>
          <w:rFonts w:ascii="Times New Roman" w:eastAsia="Times New Roman" w:hAnsi="Times New Roman" w:cs="Times New Roman"/>
          <w:bCs/>
          <w:sz w:val="24"/>
          <w:szCs w:val="24"/>
        </w:rPr>
      </w:pPr>
    </w:p>
    <w:p w14:paraId="6C525611"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2DBCC24A"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3D764AF4" w14:textId="346E3509" w:rsidR="000B164F" w:rsidRPr="006806EB"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SEP will rely on data provided in an </w:t>
      </w:r>
      <w:r w:rsidR="00D45FDF" w:rsidRPr="00D472A3">
        <w:rPr>
          <w:rFonts w:ascii="Times New Roman" w:eastAsia="Times New Roman" w:hAnsi="Times New Roman" w:cs="Times New Roman"/>
          <w:sz w:val="24"/>
          <w:szCs w:val="24"/>
        </w:rPr>
        <w:t xml:space="preserve">automated, </w:t>
      </w:r>
      <w:r w:rsidRPr="00D472A3">
        <w:rPr>
          <w:rFonts w:ascii="Times New Roman" w:eastAsia="Times New Roman" w:hAnsi="Times New Roman" w:cs="Times New Roman"/>
          <w:sz w:val="24"/>
          <w:szCs w:val="24"/>
        </w:rPr>
        <w:t xml:space="preserve">electronic format. DOE </w:t>
      </w:r>
      <w:r w:rsidR="00A542B5" w:rsidRPr="00D472A3">
        <w:rPr>
          <w:rFonts w:ascii="Times New Roman" w:eastAsia="Times New Roman" w:hAnsi="Times New Roman" w:cs="Times New Roman"/>
          <w:sz w:val="24"/>
          <w:szCs w:val="24"/>
        </w:rPr>
        <w:t>developed a</w:t>
      </w:r>
      <w:r w:rsidRPr="00D472A3">
        <w:rPr>
          <w:rFonts w:ascii="Times New Roman" w:eastAsia="Times New Roman" w:hAnsi="Times New Roman" w:cs="Times New Roman"/>
          <w:sz w:val="24"/>
          <w:szCs w:val="24"/>
        </w:rPr>
        <w:t xml:space="preserve"> web-based, password-protected system that </w:t>
      </w:r>
      <w:r w:rsidR="00A542B5" w:rsidRPr="00D472A3">
        <w:rPr>
          <w:rFonts w:ascii="Times New Roman" w:eastAsia="Times New Roman" w:hAnsi="Times New Roman" w:cs="Times New Roman"/>
          <w:sz w:val="24"/>
          <w:szCs w:val="24"/>
        </w:rPr>
        <w:t>is</w:t>
      </w:r>
      <w:r w:rsidRPr="00D472A3">
        <w:rPr>
          <w:rFonts w:ascii="Times New Roman" w:eastAsia="Times New Roman" w:hAnsi="Times New Roman" w:cs="Times New Roman"/>
          <w:sz w:val="24"/>
          <w:szCs w:val="24"/>
        </w:rPr>
        <w:t xml:space="preserve"> housed within a DOE data center compliant with the </w:t>
      </w:r>
      <w:r w:rsidR="00624079" w:rsidRPr="00D472A3">
        <w:rPr>
          <w:rFonts w:ascii="Times New Roman" w:eastAsia="Times New Roman" w:hAnsi="Times New Roman" w:cs="Times New Roman"/>
          <w:sz w:val="24"/>
          <w:szCs w:val="24"/>
        </w:rPr>
        <w:t>FISMA</w:t>
      </w:r>
      <w:r w:rsidRPr="00D472A3">
        <w:rPr>
          <w:rFonts w:ascii="Times New Roman" w:eastAsia="Times New Roman" w:hAnsi="Times New Roman" w:cs="Times New Roman"/>
          <w:sz w:val="24"/>
          <w:szCs w:val="24"/>
        </w:rPr>
        <w:t xml:space="preserve"> for submitting </w:t>
      </w:r>
      <w:r w:rsidR="00B636FF" w:rsidRPr="00D472A3">
        <w:rPr>
          <w:rFonts w:ascii="Times New Roman" w:eastAsia="Times New Roman" w:hAnsi="Times New Roman" w:cs="Times New Roman"/>
          <w:sz w:val="24"/>
          <w:szCs w:val="24"/>
        </w:rPr>
        <w:t>SEP</w:t>
      </w:r>
      <w:r w:rsidRPr="00D472A3">
        <w:rPr>
          <w:rFonts w:ascii="Times New Roman" w:eastAsia="Times New Roman" w:hAnsi="Times New Roman" w:cs="Times New Roman"/>
          <w:sz w:val="24"/>
          <w:szCs w:val="24"/>
        </w:rPr>
        <w:t xml:space="preserve"> </w:t>
      </w:r>
      <w:r w:rsidR="005C06BB" w:rsidRPr="00D472A3">
        <w:rPr>
          <w:rFonts w:ascii="Times New Roman" w:eastAsia="Times New Roman" w:hAnsi="Times New Roman" w:cs="Times New Roman"/>
          <w:sz w:val="24"/>
          <w:szCs w:val="24"/>
        </w:rPr>
        <w:t xml:space="preserve">and 50001 Ready </w:t>
      </w:r>
      <w:r w:rsidRPr="00D472A3">
        <w:rPr>
          <w:rFonts w:ascii="Times New Roman" w:eastAsia="Times New Roman" w:hAnsi="Times New Roman" w:cs="Times New Roman"/>
          <w:sz w:val="24"/>
          <w:szCs w:val="24"/>
        </w:rPr>
        <w:t xml:space="preserve">forms. </w:t>
      </w:r>
      <w:r w:rsidR="00A542B5" w:rsidRPr="00D472A3">
        <w:rPr>
          <w:rFonts w:ascii="Times New Roman" w:eastAsia="Times New Roman" w:hAnsi="Times New Roman" w:cs="Times New Roman"/>
          <w:sz w:val="24"/>
          <w:szCs w:val="24"/>
        </w:rPr>
        <w:t>Report collection for SEP and 50001 Ready is conducted on the SEP Database (</w:t>
      </w:r>
      <w:hyperlink r:id="rId11" w:history="1">
        <w:r w:rsidR="00A542B5" w:rsidRPr="00E74ED5">
          <w:rPr>
            <w:rStyle w:val="Hyperlink"/>
            <w:rFonts w:ascii="Times New Roman" w:eastAsia="Times New Roman" w:hAnsi="Times New Roman" w:cs="Times New Roman"/>
            <w:color w:val="auto"/>
            <w:sz w:val="24"/>
            <w:szCs w:val="24"/>
          </w:rPr>
          <w:t>https://www5.eere.energy.gov/amo_sep_database/</w:t>
        </w:r>
      </w:hyperlink>
      <w:r w:rsidR="00A542B5" w:rsidRPr="00D472A3">
        <w:rPr>
          <w:rFonts w:ascii="Times New Roman" w:eastAsia="Times New Roman" w:hAnsi="Times New Roman" w:cs="Times New Roman"/>
          <w:sz w:val="24"/>
          <w:szCs w:val="24"/>
        </w:rPr>
        <w:t>)</w:t>
      </w:r>
      <w:r w:rsidRPr="00D472A3">
        <w:rPr>
          <w:rFonts w:ascii="Times New Roman" w:eastAsia="Times New Roman" w:hAnsi="Times New Roman" w:cs="Times New Roman"/>
          <w:sz w:val="24"/>
          <w:szCs w:val="24"/>
        </w:rPr>
        <w:t xml:space="preserve">.   </w:t>
      </w:r>
    </w:p>
    <w:p w14:paraId="6A24D306" w14:textId="1BA5D70B" w:rsidR="006D3FAB" w:rsidRPr="00D472A3" w:rsidRDefault="006D3FAB" w:rsidP="0070292A">
      <w:pPr>
        <w:spacing w:after="0" w:line="240" w:lineRule="auto"/>
        <w:jc w:val="center"/>
        <w:rPr>
          <w:rFonts w:ascii="Times New Roman" w:eastAsia="Times New Roman" w:hAnsi="Times New Roman" w:cs="Times New Roman"/>
          <w:sz w:val="24"/>
          <w:szCs w:val="24"/>
        </w:rPr>
      </w:pPr>
    </w:p>
    <w:p w14:paraId="6F6AA365"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Describe efforts to identify duplication. </w:t>
      </w:r>
    </w:p>
    <w:p w14:paraId="690B5F96" w14:textId="77777777" w:rsidR="000B164F" w:rsidRPr="00D472A3" w:rsidRDefault="000B164F" w:rsidP="000B164F">
      <w:pPr>
        <w:spacing w:after="0" w:line="240" w:lineRule="auto"/>
        <w:rPr>
          <w:rFonts w:ascii="Times New Roman" w:eastAsia="Times New Roman" w:hAnsi="Times New Roman" w:cs="Times New Roman"/>
          <w:b/>
          <w:sz w:val="24"/>
          <w:szCs w:val="24"/>
          <w:u w:val="single"/>
        </w:rPr>
      </w:pPr>
    </w:p>
    <w:p w14:paraId="745EEE1B"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Currently, SEP is a national certification program offering a high level of rigor and credibility to </w:t>
      </w:r>
      <w:r w:rsidR="0070292A" w:rsidRPr="00D472A3">
        <w:rPr>
          <w:rFonts w:ascii="Times New Roman" w:eastAsia="Times New Roman" w:hAnsi="Times New Roman" w:cs="Times New Roman"/>
          <w:sz w:val="24"/>
          <w:szCs w:val="24"/>
        </w:rPr>
        <w:t>commercial, institutional</w:t>
      </w:r>
      <w:r w:rsidR="00C038A6" w:rsidRPr="00D472A3">
        <w:rPr>
          <w:rFonts w:ascii="Times New Roman" w:eastAsia="Times New Roman" w:hAnsi="Times New Roman" w:cs="Times New Roman"/>
          <w:sz w:val="24"/>
          <w:szCs w:val="24"/>
        </w:rPr>
        <w:t>,</w:t>
      </w:r>
      <w:r w:rsidR="0070292A" w:rsidRPr="00D472A3">
        <w:rPr>
          <w:rFonts w:ascii="Times New Roman" w:eastAsia="Times New Roman" w:hAnsi="Times New Roman" w:cs="Times New Roman"/>
          <w:sz w:val="24"/>
          <w:szCs w:val="24"/>
        </w:rPr>
        <w:t xml:space="preserve"> and </w:t>
      </w:r>
      <w:r w:rsidRPr="00D472A3">
        <w:rPr>
          <w:rFonts w:ascii="Times New Roman" w:eastAsia="Times New Roman" w:hAnsi="Times New Roman" w:cs="Times New Roman"/>
          <w:sz w:val="24"/>
          <w:szCs w:val="24"/>
        </w:rPr>
        <w:t>industrial facilities through accredited third-party verification of sustained energy performance improvements. It is the only national certification program offering third-party verification of ISO 50001 compliance and energy performance improvements.</w:t>
      </w:r>
      <w:r w:rsidR="00D044C7" w:rsidRPr="00D472A3">
        <w:rPr>
          <w:rFonts w:ascii="Times New Roman" w:eastAsia="Times New Roman" w:hAnsi="Times New Roman" w:cs="Times New Roman"/>
          <w:sz w:val="24"/>
          <w:szCs w:val="24"/>
        </w:rPr>
        <w:t xml:space="preserve"> 50001 Ready </w:t>
      </w:r>
      <w:r w:rsidR="006A3D42" w:rsidRPr="00D472A3">
        <w:rPr>
          <w:rFonts w:ascii="Times New Roman" w:eastAsia="Times New Roman" w:hAnsi="Times New Roman" w:cs="Times New Roman"/>
          <w:sz w:val="24"/>
          <w:szCs w:val="24"/>
        </w:rPr>
        <w:t xml:space="preserve">complements </w:t>
      </w:r>
      <w:r w:rsidR="00D044C7" w:rsidRPr="00D472A3">
        <w:rPr>
          <w:rFonts w:ascii="Times New Roman" w:eastAsia="Times New Roman" w:hAnsi="Times New Roman" w:cs="Times New Roman"/>
          <w:sz w:val="24"/>
          <w:szCs w:val="24"/>
        </w:rPr>
        <w:t>SEP by providing technical tools and guidance to users that are not ready for external audits.</w:t>
      </w:r>
    </w:p>
    <w:p w14:paraId="78E1823C"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7E4E1E85" w14:textId="2213EE3F" w:rsidR="006A3D42" w:rsidRPr="00D472A3" w:rsidRDefault="000B164F" w:rsidP="000B164F">
      <w:pPr>
        <w:autoSpaceDE w:val="0"/>
        <w:autoSpaceDN w:val="0"/>
        <w:adjustRightInd w:val="0"/>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Other voluntary reporting programs were investigated for duplication, including the Environmental Protection Agency’s Climate Leaders Program and ENERGY STAR </w:t>
      </w:r>
      <w:r w:rsidR="00266424" w:rsidRPr="00D472A3">
        <w:rPr>
          <w:rFonts w:ascii="Times New Roman" w:eastAsia="Times New Roman" w:hAnsi="Times New Roman" w:cs="Times New Roman"/>
          <w:sz w:val="24"/>
          <w:szCs w:val="24"/>
        </w:rPr>
        <w:t xml:space="preserve">building and </w:t>
      </w:r>
      <w:r w:rsidRPr="00D472A3">
        <w:rPr>
          <w:rFonts w:ascii="Times New Roman" w:eastAsia="Times New Roman" w:hAnsi="Times New Roman" w:cs="Times New Roman"/>
          <w:sz w:val="24"/>
          <w:szCs w:val="24"/>
        </w:rPr>
        <w:t xml:space="preserve">plant certification, the Energy Information Agency’s </w:t>
      </w:r>
      <w:r w:rsidR="00C038A6" w:rsidRPr="00D472A3">
        <w:rPr>
          <w:rFonts w:ascii="Times New Roman" w:eastAsia="Times New Roman" w:hAnsi="Times New Roman" w:cs="Times New Roman"/>
          <w:sz w:val="24"/>
          <w:szCs w:val="24"/>
        </w:rPr>
        <w:t xml:space="preserve">(EIA) </w:t>
      </w:r>
      <w:r w:rsidRPr="00D472A3">
        <w:rPr>
          <w:rFonts w:ascii="Times New Roman" w:eastAsia="Times New Roman" w:hAnsi="Times New Roman" w:cs="Times New Roman"/>
          <w:sz w:val="24"/>
          <w:szCs w:val="24"/>
        </w:rPr>
        <w:t>Manufacturing Energy Consumption Survey and its voluntary reporting of greenhouse gasses, and DOE</w:t>
      </w:r>
      <w:r w:rsidR="00C038A6" w:rsidRPr="00D472A3">
        <w:rPr>
          <w:rFonts w:ascii="Times New Roman" w:eastAsia="Times New Roman" w:hAnsi="Times New Roman" w:cs="Times New Roman"/>
          <w:sz w:val="24"/>
          <w:szCs w:val="24"/>
        </w:rPr>
        <w:t>’s</w:t>
      </w:r>
      <w:r w:rsidRPr="00D472A3">
        <w:rPr>
          <w:rFonts w:ascii="Times New Roman" w:eastAsia="Times New Roman" w:hAnsi="Times New Roman" w:cs="Times New Roman"/>
          <w:sz w:val="24"/>
          <w:szCs w:val="24"/>
        </w:rPr>
        <w:t xml:space="preserve"> Better Buildings, Better Plants. The EPA has since discontinued the Climate Leaders program. ENERGY STAR </w:t>
      </w:r>
      <w:r w:rsidR="00266424" w:rsidRPr="00D472A3">
        <w:rPr>
          <w:rFonts w:ascii="Times New Roman" w:eastAsia="Times New Roman" w:hAnsi="Times New Roman" w:cs="Times New Roman"/>
          <w:sz w:val="24"/>
          <w:szCs w:val="24"/>
        </w:rPr>
        <w:t xml:space="preserve">building and </w:t>
      </w:r>
      <w:r w:rsidRPr="00D472A3">
        <w:rPr>
          <w:rFonts w:ascii="Times New Roman" w:eastAsia="Times New Roman" w:hAnsi="Times New Roman" w:cs="Times New Roman"/>
          <w:sz w:val="24"/>
          <w:szCs w:val="24"/>
        </w:rPr>
        <w:t xml:space="preserve">plant (synonymous with “facility”) certification compares a </w:t>
      </w:r>
      <w:r w:rsidR="00266424" w:rsidRPr="00D472A3">
        <w:rPr>
          <w:rFonts w:ascii="Times New Roman" w:eastAsia="Times New Roman" w:hAnsi="Times New Roman" w:cs="Times New Roman"/>
          <w:sz w:val="24"/>
          <w:szCs w:val="24"/>
        </w:rPr>
        <w:t xml:space="preserve">facility </w:t>
      </w:r>
      <w:r w:rsidRPr="00D472A3">
        <w:rPr>
          <w:rFonts w:ascii="Times New Roman" w:eastAsia="Times New Roman" w:hAnsi="Times New Roman" w:cs="Times New Roman"/>
          <w:sz w:val="24"/>
          <w:szCs w:val="24"/>
        </w:rPr>
        <w:t xml:space="preserve">to similar </w:t>
      </w:r>
      <w:r w:rsidR="00266424" w:rsidRPr="00D472A3">
        <w:rPr>
          <w:rFonts w:ascii="Times New Roman" w:eastAsia="Times New Roman" w:hAnsi="Times New Roman" w:cs="Times New Roman"/>
          <w:sz w:val="24"/>
          <w:szCs w:val="24"/>
        </w:rPr>
        <w:t>facilities</w:t>
      </w:r>
      <w:r w:rsidRPr="00D472A3">
        <w:rPr>
          <w:rFonts w:ascii="Times New Roman" w:eastAsia="Times New Roman" w:hAnsi="Times New Roman" w:cs="Times New Roman"/>
          <w:sz w:val="24"/>
          <w:szCs w:val="24"/>
        </w:rPr>
        <w:t xml:space="preserve"> in its </w:t>
      </w:r>
      <w:r w:rsidR="00266424" w:rsidRPr="00D472A3">
        <w:rPr>
          <w:rFonts w:ascii="Times New Roman" w:eastAsia="Times New Roman" w:hAnsi="Times New Roman" w:cs="Times New Roman"/>
          <w:sz w:val="24"/>
          <w:szCs w:val="24"/>
        </w:rPr>
        <w:t>sector</w:t>
      </w:r>
      <w:r w:rsidRPr="00D472A3">
        <w:rPr>
          <w:rFonts w:ascii="Times New Roman" w:eastAsia="Times New Roman" w:hAnsi="Times New Roman" w:cs="Times New Roman"/>
          <w:sz w:val="24"/>
          <w:szCs w:val="24"/>
        </w:rPr>
        <w:t xml:space="preserve">, whereas SEP compares a facility’s energy performance to a baseline of its own past performance. EIA requires reports on total energy use for entire industry sectors. The Better Buildings, Better Plants Program requests information about a baseline energy intensity number and the annual change in energy intensity relative to the baseline at the </w:t>
      </w:r>
      <w:r w:rsidRPr="00D472A3">
        <w:rPr>
          <w:rFonts w:ascii="Times New Roman" w:eastAsia="Times New Roman" w:hAnsi="Times New Roman" w:cs="Times New Roman"/>
          <w:i/>
          <w:sz w:val="24"/>
          <w:szCs w:val="24"/>
        </w:rPr>
        <w:t>corporate</w:t>
      </w:r>
      <w:r w:rsidRPr="00D472A3">
        <w:rPr>
          <w:rFonts w:ascii="Times New Roman" w:eastAsia="Times New Roman" w:hAnsi="Times New Roman" w:cs="Times New Roman"/>
          <w:sz w:val="24"/>
          <w:szCs w:val="24"/>
        </w:rPr>
        <w:t xml:space="preserve"> level. SEP collects information pertaining to energy performance—a measurement of energy intensity normalized over production—over a </w:t>
      </w:r>
      <w:r w:rsidR="00E81F0A" w:rsidRPr="00D472A3">
        <w:rPr>
          <w:rFonts w:ascii="Times New Roman" w:eastAsia="Times New Roman" w:hAnsi="Times New Roman" w:cs="Times New Roman"/>
          <w:sz w:val="24"/>
          <w:szCs w:val="24"/>
        </w:rPr>
        <w:t xml:space="preserve">3 </w:t>
      </w:r>
      <w:r w:rsidRPr="00D472A3">
        <w:rPr>
          <w:rFonts w:ascii="Times New Roman" w:eastAsia="Times New Roman" w:hAnsi="Times New Roman" w:cs="Times New Roman"/>
          <w:sz w:val="24"/>
          <w:szCs w:val="24"/>
        </w:rPr>
        <w:t xml:space="preserve">year period at a </w:t>
      </w:r>
      <w:r w:rsidRPr="00D472A3">
        <w:rPr>
          <w:rFonts w:ascii="Times New Roman" w:eastAsia="Times New Roman" w:hAnsi="Times New Roman" w:cs="Times New Roman"/>
          <w:i/>
          <w:sz w:val="24"/>
          <w:szCs w:val="24"/>
        </w:rPr>
        <w:t>facility</w:t>
      </w:r>
      <w:r w:rsidRPr="00D472A3">
        <w:rPr>
          <w:rFonts w:ascii="Times New Roman" w:eastAsia="Times New Roman" w:hAnsi="Times New Roman" w:cs="Times New Roman"/>
          <w:sz w:val="24"/>
          <w:szCs w:val="24"/>
        </w:rPr>
        <w:t xml:space="preserve"> level. </w:t>
      </w:r>
    </w:p>
    <w:p w14:paraId="15F5D5B8" w14:textId="77777777" w:rsidR="006A3D42" w:rsidRPr="00D472A3" w:rsidRDefault="006A3D42" w:rsidP="000B164F">
      <w:pPr>
        <w:autoSpaceDE w:val="0"/>
        <w:autoSpaceDN w:val="0"/>
        <w:adjustRightInd w:val="0"/>
        <w:spacing w:after="0" w:line="240" w:lineRule="auto"/>
        <w:ind w:left="360"/>
        <w:rPr>
          <w:rFonts w:ascii="Times New Roman" w:eastAsia="Times New Roman" w:hAnsi="Times New Roman" w:cs="Times New Roman"/>
          <w:sz w:val="24"/>
          <w:szCs w:val="24"/>
        </w:rPr>
      </w:pPr>
    </w:p>
    <w:p w14:paraId="1314C1FF" w14:textId="77777777" w:rsidR="000B164F" w:rsidRPr="00B0251A" w:rsidRDefault="00D044C7" w:rsidP="000B164F">
      <w:pPr>
        <w:autoSpaceDE w:val="0"/>
        <w:autoSpaceDN w:val="0"/>
        <w:adjustRightInd w:val="0"/>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50001 Ready collects </w:t>
      </w:r>
      <w:r w:rsidR="006A3D42" w:rsidRPr="00D472A3">
        <w:rPr>
          <w:rFonts w:ascii="Times New Roman" w:eastAsia="Times New Roman" w:hAnsi="Times New Roman" w:cs="Times New Roman"/>
          <w:sz w:val="24"/>
          <w:szCs w:val="24"/>
        </w:rPr>
        <w:t xml:space="preserve">energy consumption data for the first year and </w:t>
      </w:r>
      <w:r w:rsidRPr="00D472A3">
        <w:rPr>
          <w:rFonts w:ascii="Times New Roman" w:eastAsia="Times New Roman" w:hAnsi="Times New Roman" w:cs="Times New Roman"/>
          <w:sz w:val="24"/>
          <w:szCs w:val="24"/>
        </w:rPr>
        <w:t xml:space="preserve">energy performance </w:t>
      </w:r>
      <w:r w:rsidR="006A3D42" w:rsidRPr="00D472A3">
        <w:rPr>
          <w:rFonts w:ascii="Times New Roman" w:eastAsia="Times New Roman" w:hAnsi="Times New Roman" w:cs="Times New Roman"/>
          <w:sz w:val="24"/>
          <w:szCs w:val="24"/>
        </w:rPr>
        <w:t>data for subsequent years</w:t>
      </w:r>
      <w:r w:rsidRPr="00D472A3">
        <w:rPr>
          <w:rFonts w:ascii="Times New Roman" w:eastAsia="Times New Roman" w:hAnsi="Times New Roman" w:cs="Times New Roman"/>
          <w:sz w:val="24"/>
          <w:szCs w:val="24"/>
        </w:rPr>
        <w:t>, but on a self-reported basis</w:t>
      </w:r>
      <w:r w:rsidR="006A3D42" w:rsidRPr="00D472A3">
        <w:rPr>
          <w:rFonts w:ascii="Times New Roman" w:eastAsia="Times New Roman" w:hAnsi="Times New Roman" w:cs="Times New Roman"/>
          <w:sz w:val="24"/>
          <w:szCs w:val="24"/>
        </w:rPr>
        <w:t xml:space="preserve">. For facilities participating in SEP, Better Plants, or Energy Star, 50001 Ready will allow re-submission of forms used for those programs without any additional data collected. </w:t>
      </w:r>
      <w:r w:rsidR="000B164F" w:rsidRPr="00D472A3">
        <w:rPr>
          <w:rFonts w:ascii="Times New Roman" w:eastAsia="Times New Roman" w:hAnsi="Times New Roman" w:cs="Times New Roman"/>
          <w:sz w:val="24"/>
          <w:szCs w:val="24"/>
        </w:rPr>
        <w:t xml:space="preserve"> </w:t>
      </w:r>
    </w:p>
    <w:p w14:paraId="1E63186C"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2F021863"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If the collection of information impacts small businesses or other small entities, describe any methods used to minimize burden. </w:t>
      </w:r>
    </w:p>
    <w:p w14:paraId="7E6E6601" w14:textId="77777777" w:rsidR="000B164F" w:rsidRPr="00D472A3" w:rsidRDefault="000B164F" w:rsidP="000B164F">
      <w:pPr>
        <w:spacing w:after="0" w:line="240" w:lineRule="auto"/>
        <w:rPr>
          <w:rFonts w:ascii="Times New Roman" w:eastAsia="Times New Roman" w:hAnsi="Times New Roman" w:cs="Times New Roman"/>
          <w:b/>
          <w:sz w:val="24"/>
          <w:szCs w:val="24"/>
          <w:u w:val="single"/>
        </w:rPr>
      </w:pPr>
    </w:p>
    <w:p w14:paraId="6C4C1E9C"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The collection of information </w:t>
      </w:r>
      <w:r w:rsidR="004502F6" w:rsidRPr="00D472A3">
        <w:rPr>
          <w:rFonts w:ascii="Times New Roman" w:eastAsia="Times New Roman" w:hAnsi="Times New Roman" w:cs="Times New Roman"/>
          <w:sz w:val="24"/>
          <w:szCs w:val="24"/>
        </w:rPr>
        <w:t xml:space="preserve">is not mandatory so it </w:t>
      </w:r>
      <w:r w:rsidRPr="00D472A3">
        <w:rPr>
          <w:rFonts w:ascii="Times New Roman" w:eastAsia="Times New Roman" w:hAnsi="Times New Roman" w:cs="Times New Roman"/>
          <w:sz w:val="24"/>
          <w:szCs w:val="24"/>
        </w:rPr>
        <w:t>does not impact small businesses or other small entities</w:t>
      </w:r>
      <w:r w:rsidR="004502F6" w:rsidRPr="00D472A3">
        <w:rPr>
          <w:rFonts w:ascii="Times New Roman" w:eastAsia="Times New Roman" w:hAnsi="Times New Roman" w:cs="Times New Roman"/>
          <w:sz w:val="24"/>
          <w:szCs w:val="24"/>
        </w:rPr>
        <w:t xml:space="preserve"> unless they choose to participate voluntarily</w:t>
      </w:r>
      <w:r w:rsidRPr="00D472A3">
        <w:rPr>
          <w:rFonts w:ascii="Times New Roman" w:eastAsia="Times New Roman" w:hAnsi="Times New Roman" w:cs="Times New Roman"/>
          <w:sz w:val="24"/>
          <w:szCs w:val="24"/>
        </w:rPr>
        <w:t xml:space="preserve">. SEP </w:t>
      </w:r>
      <w:r w:rsidR="00D044C7" w:rsidRPr="00D472A3">
        <w:rPr>
          <w:rFonts w:ascii="Times New Roman" w:eastAsia="Times New Roman" w:hAnsi="Times New Roman" w:cs="Times New Roman"/>
          <w:sz w:val="24"/>
          <w:szCs w:val="24"/>
        </w:rPr>
        <w:t>and 50001 Ready are</w:t>
      </w:r>
      <w:r w:rsidRPr="00D472A3">
        <w:rPr>
          <w:rFonts w:ascii="Times New Roman" w:eastAsia="Times New Roman" w:hAnsi="Times New Roman" w:cs="Times New Roman"/>
          <w:sz w:val="24"/>
          <w:szCs w:val="24"/>
        </w:rPr>
        <w:t xml:space="preserve"> voluntary</w:t>
      </w:r>
      <w:r w:rsidR="00D044C7" w:rsidRPr="00D472A3">
        <w:rPr>
          <w:rFonts w:ascii="Times New Roman" w:eastAsia="Times New Roman" w:hAnsi="Times New Roman" w:cs="Times New Roman"/>
          <w:sz w:val="24"/>
          <w:szCs w:val="24"/>
        </w:rPr>
        <w:t>,</w:t>
      </w:r>
      <w:r w:rsidRPr="00D472A3">
        <w:rPr>
          <w:rFonts w:ascii="Times New Roman" w:eastAsia="Times New Roman" w:hAnsi="Times New Roman" w:cs="Times New Roman"/>
          <w:sz w:val="24"/>
          <w:szCs w:val="24"/>
        </w:rPr>
        <w:t xml:space="preserve"> and small businesses may choose not to participate.</w:t>
      </w:r>
    </w:p>
    <w:p w14:paraId="3F3F3664"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77166D92"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Describe the consequence to Federal program or policy activities if the collection is not conducted or is conducted less frequently, as well as any technical or legal obstacles to reducing burden. </w:t>
      </w:r>
    </w:p>
    <w:p w14:paraId="327672AD" w14:textId="77777777" w:rsidR="000B164F" w:rsidRPr="00D472A3" w:rsidRDefault="000B164F" w:rsidP="000B164F">
      <w:pPr>
        <w:spacing w:after="0" w:line="240" w:lineRule="auto"/>
        <w:rPr>
          <w:rFonts w:ascii="Times New Roman" w:eastAsia="Times New Roman" w:hAnsi="Times New Roman" w:cs="Times New Roman"/>
          <w:b/>
          <w:sz w:val="24"/>
          <w:szCs w:val="24"/>
          <w:u w:val="single"/>
        </w:rPr>
      </w:pPr>
    </w:p>
    <w:p w14:paraId="051A1B69"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DOE is requesting the minimum level of information required to fully support and implement SEP</w:t>
      </w:r>
      <w:r w:rsidR="00D044C7" w:rsidRPr="00D472A3">
        <w:rPr>
          <w:rFonts w:ascii="Times New Roman" w:eastAsia="Times New Roman" w:hAnsi="Times New Roman" w:cs="Times New Roman"/>
          <w:sz w:val="24"/>
          <w:szCs w:val="24"/>
        </w:rPr>
        <w:t xml:space="preserve"> and 50001 Ready</w:t>
      </w:r>
      <w:r w:rsidRPr="00D472A3">
        <w:rPr>
          <w:rFonts w:ascii="Times New Roman" w:eastAsia="Times New Roman" w:hAnsi="Times New Roman" w:cs="Times New Roman"/>
          <w:sz w:val="24"/>
          <w:szCs w:val="24"/>
        </w:rPr>
        <w:t xml:space="preserve">. To be successfully administered, the SEP </w:t>
      </w:r>
      <w:r w:rsidR="004778D6" w:rsidRPr="00D472A3">
        <w:rPr>
          <w:rFonts w:ascii="Times New Roman" w:eastAsia="Times New Roman" w:hAnsi="Times New Roman" w:cs="Times New Roman"/>
          <w:sz w:val="24"/>
          <w:szCs w:val="24"/>
        </w:rPr>
        <w:t xml:space="preserve">and 50001 Ready </w:t>
      </w:r>
      <w:r w:rsidRPr="00D472A3">
        <w:rPr>
          <w:rFonts w:ascii="Times New Roman" w:eastAsia="Times New Roman" w:hAnsi="Times New Roman" w:cs="Times New Roman"/>
          <w:sz w:val="24"/>
          <w:szCs w:val="24"/>
        </w:rPr>
        <w:t>require the collection of some unique and specific participant information. DOE cannot administer the program or track participation and outcomes without the information gathered by the collection instruments described in Question 2</w:t>
      </w:r>
      <w:r w:rsidR="004502F6" w:rsidRPr="00D472A3">
        <w:rPr>
          <w:rFonts w:ascii="Times New Roman" w:eastAsia="Times New Roman" w:hAnsi="Times New Roman" w:cs="Times New Roman"/>
          <w:sz w:val="24"/>
          <w:szCs w:val="24"/>
        </w:rPr>
        <w:t xml:space="preserve"> above</w:t>
      </w:r>
      <w:r w:rsidRPr="00D472A3">
        <w:rPr>
          <w:rFonts w:ascii="Times New Roman" w:eastAsia="Times New Roman" w:hAnsi="Times New Roman" w:cs="Times New Roman"/>
          <w:sz w:val="24"/>
          <w:szCs w:val="24"/>
        </w:rPr>
        <w:t xml:space="preserve">. DOE is the only possible administrator at this point because of its unique engagement with past and present participants in the program. </w:t>
      </w:r>
    </w:p>
    <w:p w14:paraId="559A4656"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1A893E1E" w14:textId="030539F6"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DOE conducted demonstrations to test SEP at 40 industrial facilities throughout the United States. </w:t>
      </w:r>
      <w:r w:rsidR="00D044C7" w:rsidRPr="00D472A3">
        <w:rPr>
          <w:rFonts w:ascii="Times New Roman" w:eastAsia="Times New Roman" w:hAnsi="Times New Roman" w:cs="Times New Roman"/>
          <w:sz w:val="24"/>
          <w:szCs w:val="24"/>
        </w:rPr>
        <w:t>R</w:t>
      </w:r>
      <w:r w:rsidRPr="00D472A3">
        <w:rPr>
          <w:rFonts w:ascii="Times New Roman" w:eastAsia="Times New Roman" w:hAnsi="Times New Roman" w:cs="Times New Roman"/>
          <w:sz w:val="24"/>
          <w:szCs w:val="24"/>
        </w:rPr>
        <w:t xml:space="preserve">esults </w:t>
      </w:r>
      <w:r w:rsidR="00D044C7" w:rsidRPr="00D472A3">
        <w:rPr>
          <w:rFonts w:ascii="Times New Roman" w:eastAsia="Times New Roman" w:hAnsi="Times New Roman" w:cs="Times New Roman"/>
          <w:sz w:val="24"/>
          <w:szCs w:val="24"/>
        </w:rPr>
        <w:t>demonstrate that</w:t>
      </w:r>
      <w:r w:rsidRPr="00D472A3">
        <w:rPr>
          <w:rFonts w:ascii="Times New Roman" w:eastAsia="Times New Roman" w:hAnsi="Times New Roman" w:cs="Times New Roman"/>
          <w:sz w:val="24"/>
          <w:szCs w:val="24"/>
        </w:rPr>
        <w:t xml:space="preserve"> SEP is a cost-effective mechanism for manufacturing facilities to achieve energy savings. Continued collection of this data is essential to make a stronger case </w:t>
      </w:r>
      <w:r w:rsidR="006F4E24" w:rsidRPr="00D472A3">
        <w:rPr>
          <w:rFonts w:ascii="Times New Roman" w:eastAsia="Times New Roman" w:hAnsi="Times New Roman" w:cs="Times New Roman"/>
          <w:sz w:val="24"/>
          <w:szCs w:val="24"/>
        </w:rPr>
        <w:t xml:space="preserve">about the </w:t>
      </w:r>
      <w:r w:rsidRPr="00D472A3">
        <w:rPr>
          <w:rFonts w:ascii="Times New Roman" w:eastAsia="Times New Roman" w:hAnsi="Times New Roman" w:cs="Times New Roman"/>
          <w:sz w:val="24"/>
          <w:szCs w:val="24"/>
        </w:rPr>
        <w:t>benefits of ISO 50001 and SEP</w:t>
      </w:r>
      <w:r w:rsidR="006D3FAB" w:rsidRPr="00D472A3">
        <w:rPr>
          <w:rFonts w:ascii="Times New Roman" w:eastAsia="Times New Roman" w:hAnsi="Times New Roman" w:cs="Times New Roman"/>
          <w:sz w:val="24"/>
          <w:szCs w:val="24"/>
        </w:rPr>
        <w:t xml:space="preserve"> as to sustaining energy savings of previous energy efficiency investments</w:t>
      </w:r>
      <w:r w:rsidRPr="00D472A3">
        <w:rPr>
          <w:rFonts w:ascii="Times New Roman" w:eastAsia="Times New Roman" w:hAnsi="Times New Roman" w:cs="Times New Roman"/>
          <w:sz w:val="24"/>
          <w:szCs w:val="24"/>
        </w:rPr>
        <w:t xml:space="preserve">, </w:t>
      </w:r>
      <w:r w:rsidR="006F4E24" w:rsidRPr="00D472A3">
        <w:rPr>
          <w:rFonts w:ascii="Times New Roman" w:eastAsia="Times New Roman" w:hAnsi="Times New Roman" w:cs="Times New Roman"/>
          <w:sz w:val="24"/>
          <w:szCs w:val="24"/>
        </w:rPr>
        <w:t xml:space="preserve">to </w:t>
      </w:r>
      <w:r w:rsidRPr="00D472A3">
        <w:rPr>
          <w:rFonts w:ascii="Times New Roman" w:eastAsia="Times New Roman" w:hAnsi="Times New Roman" w:cs="Times New Roman"/>
          <w:sz w:val="24"/>
          <w:szCs w:val="24"/>
        </w:rPr>
        <w:t xml:space="preserve">improve the effectiveness of the SEP program through refinements to program elements, and to create enduring value of ISO 50001 in the </w:t>
      </w:r>
      <w:r w:rsidR="00256610" w:rsidRPr="00D472A3">
        <w:rPr>
          <w:rFonts w:ascii="Times New Roman" w:eastAsia="Times New Roman" w:hAnsi="Times New Roman" w:cs="Times New Roman"/>
          <w:sz w:val="24"/>
          <w:szCs w:val="24"/>
        </w:rPr>
        <w:t xml:space="preserve">commercial, institutional, and </w:t>
      </w:r>
      <w:r w:rsidRPr="00D472A3">
        <w:rPr>
          <w:rFonts w:ascii="Times New Roman" w:eastAsia="Times New Roman" w:hAnsi="Times New Roman" w:cs="Times New Roman"/>
          <w:sz w:val="24"/>
          <w:szCs w:val="24"/>
        </w:rPr>
        <w:t>i</w:t>
      </w:r>
      <w:r w:rsidR="00F862D1" w:rsidRPr="00D472A3">
        <w:rPr>
          <w:rFonts w:ascii="Times New Roman" w:eastAsia="Times New Roman" w:hAnsi="Times New Roman" w:cs="Times New Roman"/>
          <w:sz w:val="24"/>
          <w:szCs w:val="24"/>
        </w:rPr>
        <w:t>ndustrial sector</w:t>
      </w:r>
      <w:r w:rsidR="00256610" w:rsidRPr="00D472A3">
        <w:rPr>
          <w:rFonts w:ascii="Times New Roman" w:eastAsia="Times New Roman" w:hAnsi="Times New Roman" w:cs="Times New Roman"/>
          <w:sz w:val="24"/>
          <w:szCs w:val="24"/>
        </w:rPr>
        <w:t>s</w:t>
      </w:r>
      <w:r w:rsidR="00F862D1" w:rsidRPr="00D472A3">
        <w:rPr>
          <w:rFonts w:ascii="Times New Roman" w:eastAsia="Times New Roman" w:hAnsi="Times New Roman" w:cs="Times New Roman"/>
          <w:sz w:val="24"/>
          <w:szCs w:val="24"/>
        </w:rPr>
        <w:t xml:space="preserve">. ISO </w:t>
      </w:r>
      <w:r w:rsidRPr="00D472A3">
        <w:rPr>
          <w:rFonts w:ascii="Times New Roman" w:eastAsia="Times New Roman" w:hAnsi="Times New Roman" w:cs="Times New Roman"/>
          <w:sz w:val="24"/>
          <w:szCs w:val="24"/>
        </w:rPr>
        <w:t xml:space="preserve">does not collect </w:t>
      </w:r>
      <w:r w:rsidR="00D044C7" w:rsidRPr="00D472A3">
        <w:rPr>
          <w:rFonts w:ascii="Times New Roman" w:eastAsia="Times New Roman" w:hAnsi="Times New Roman" w:cs="Times New Roman"/>
          <w:sz w:val="24"/>
          <w:szCs w:val="24"/>
        </w:rPr>
        <w:t xml:space="preserve">this </w:t>
      </w:r>
      <w:r w:rsidRPr="00D472A3">
        <w:rPr>
          <w:rFonts w:ascii="Times New Roman" w:eastAsia="Times New Roman" w:hAnsi="Times New Roman" w:cs="Times New Roman"/>
          <w:sz w:val="24"/>
          <w:szCs w:val="24"/>
        </w:rPr>
        <w:t>information on ISO 50001 certified facilities</w:t>
      </w:r>
      <w:r w:rsidR="00D044C7" w:rsidRPr="00D472A3">
        <w:rPr>
          <w:rFonts w:ascii="Times New Roman" w:eastAsia="Times New Roman" w:hAnsi="Times New Roman" w:cs="Times New Roman"/>
          <w:sz w:val="24"/>
          <w:szCs w:val="24"/>
        </w:rPr>
        <w:t>,</w:t>
      </w:r>
      <w:r w:rsidRPr="00D472A3">
        <w:rPr>
          <w:rFonts w:ascii="Times New Roman" w:eastAsia="Times New Roman" w:hAnsi="Times New Roman" w:cs="Times New Roman"/>
          <w:sz w:val="24"/>
          <w:szCs w:val="24"/>
        </w:rPr>
        <w:t xml:space="preserve"> furthering the need for DOE to collect the information in this request.</w:t>
      </w:r>
    </w:p>
    <w:p w14:paraId="1E20B574" w14:textId="77777777" w:rsidR="00D45FDF" w:rsidRPr="00D472A3" w:rsidRDefault="00D45FDF" w:rsidP="000B164F">
      <w:pPr>
        <w:spacing w:after="0" w:line="240" w:lineRule="auto"/>
        <w:ind w:left="360"/>
        <w:rPr>
          <w:rFonts w:ascii="Times New Roman" w:eastAsia="Times New Roman" w:hAnsi="Times New Roman" w:cs="Times New Roman"/>
          <w:sz w:val="24"/>
          <w:szCs w:val="24"/>
        </w:rPr>
      </w:pPr>
    </w:p>
    <w:p w14:paraId="67DDF197" w14:textId="77777777" w:rsidR="00755545" w:rsidRPr="00D472A3" w:rsidRDefault="000B164F" w:rsidP="00755545">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The SEP </w:t>
      </w:r>
      <w:r w:rsidR="00266424" w:rsidRPr="00D472A3">
        <w:rPr>
          <w:rFonts w:ascii="Times New Roman" w:eastAsia="Times New Roman" w:hAnsi="Times New Roman" w:cs="Times New Roman"/>
          <w:sz w:val="24"/>
          <w:szCs w:val="24"/>
        </w:rPr>
        <w:t>Application</w:t>
      </w:r>
      <w:r w:rsidRPr="00D472A3">
        <w:rPr>
          <w:rFonts w:ascii="Times New Roman" w:eastAsia="Times New Roman" w:hAnsi="Times New Roman" w:cs="Times New Roman"/>
          <w:sz w:val="24"/>
          <w:szCs w:val="24"/>
        </w:rPr>
        <w:t xml:space="preserve"> Form is necessary for DOE to </w:t>
      </w:r>
      <w:r w:rsidR="005744EA" w:rsidRPr="00D472A3">
        <w:rPr>
          <w:rFonts w:ascii="Times New Roman" w:eastAsia="Times New Roman" w:hAnsi="Times New Roman" w:cs="Times New Roman"/>
          <w:sz w:val="24"/>
          <w:szCs w:val="24"/>
        </w:rPr>
        <w:t xml:space="preserve">gather basic information about the building or </w:t>
      </w:r>
      <w:r w:rsidRPr="00D472A3">
        <w:rPr>
          <w:rFonts w:ascii="Times New Roman" w:eastAsia="Times New Roman" w:hAnsi="Times New Roman" w:cs="Times New Roman"/>
          <w:sz w:val="24"/>
          <w:szCs w:val="24"/>
        </w:rPr>
        <w:t>facilit</w:t>
      </w:r>
      <w:r w:rsidR="005744EA" w:rsidRPr="00D472A3">
        <w:rPr>
          <w:rFonts w:ascii="Times New Roman" w:eastAsia="Times New Roman" w:hAnsi="Times New Roman" w:cs="Times New Roman"/>
          <w:sz w:val="24"/>
          <w:szCs w:val="24"/>
        </w:rPr>
        <w:t>y</w:t>
      </w:r>
      <w:r w:rsidRPr="00D472A3">
        <w:rPr>
          <w:rFonts w:ascii="Times New Roman" w:eastAsia="Times New Roman" w:hAnsi="Times New Roman" w:cs="Times New Roman"/>
          <w:sz w:val="24"/>
          <w:szCs w:val="24"/>
        </w:rPr>
        <w:t xml:space="preserve"> wishing to implement SEP program requirements and eventually pursue certification. Without the SEP Application Form, the SEP Verification Body would be unable to conduct the audit to determine certification. Without the Energy Performance Improvement Report, DOE would not have a systematic way to collect implementation data or attribute energy performance improvements to ISO 50001. </w:t>
      </w:r>
    </w:p>
    <w:p w14:paraId="488A0E83"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735B9D90" w14:textId="163F1DDB" w:rsidR="004778D6" w:rsidRPr="00D472A3" w:rsidRDefault="004778D6"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The 50001 Ready Baseline Reporting Form is necessary for DOE to </w:t>
      </w:r>
      <w:r w:rsidR="0073100F" w:rsidRPr="00D472A3">
        <w:rPr>
          <w:rFonts w:ascii="Times New Roman" w:eastAsia="Times New Roman" w:hAnsi="Times New Roman" w:cs="Times New Roman"/>
          <w:sz w:val="24"/>
          <w:szCs w:val="24"/>
        </w:rPr>
        <w:t xml:space="preserve">provide first-time recognition to </w:t>
      </w:r>
      <w:r w:rsidRPr="00D472A3">
        <w:rPr>
          <w:rFonts w:ascii="Times New Roman" w:eastAsia="Times New Roman" w:hAnsi="Times New Roman" w:cs="Times New Roman"/>
          <w:sz w:val="24"/>
          <w:szCs w:val="24"/>
        </w:rPr>
        <w:t xml:space="preserve">facilities that self-attest implementation of an ISO 50001 system. </w:t>
      </w:r>
      <w:r w:rsidR="0073100F" w:rsidRPr="00D472A3">
        <w:rPr>
          <w:rFonts w:ascii="Times New Roman" w:eastAsia="Times New Roman" w:hAnsi="Times New Roman" w:cs="Times New Roman"/>
          <w:sz w:val="24"/>
          <w:szCs w:val="24"/>
        </w:rPr>
        <w:t xml:space="preserve">For future 50001 Ready re-designations, facilities demonstrate improvement in energy performance. The EnPI Lite Tool </w:t>
      </w:r>
      <w:r w:rsidR="006516A6" w:rsidRPr="00D472A3">
        <w:rPr>
          <w:rFonts w:ascii="Times New Roman" w:eastAsia="Times New Roman" w:hAnsi="Times New Roman" w:cs="Times New Roman"/>
          <w:sz w:val="24"/>
          <w:szCs w:val="24"/>
        </w:rPr>
        <w:t>o</w:t>
      </w:r>
      <w:r w:rsidR="0073100F" w:rsidRPr="00D472A3">
        <w:rPr>
          <w:rFonts w:ascii="Times New Roman" w:eastAsia="Times New Roman" w:hAnsi="Times New Roman" w:cs="Times New Roman"/>
          <w:sz w:val="24"/>
          <w:szCs w:val="24"/>
        </w:rPr>
        <w:t xml:space="preserve">utput </w:t>
      </w:r>
      <w:r w:rsidR="006516A6" w:rsidRPr="00D472A3">
        <w:rPr>
          <w:rFonts w:ascii="Times New Roman" w:eastAsia="Times New Roman" w:hAnsi="Times New Roman" w:cs="Times New Roman"/>
          <w:sz w:val="24"/>
          <w:szCs w:val="24"/>
        </w:rPr>
        <w:t>f</w:t>
      </w:r>
      <w:r w:rsidR="0073100F" w:rsidRPr="00D472A3">
        <w:rPr>
          <w:rFonts w:ascii="Times New Roman" w:eastAsia="Times New Roman" w:hAnsi="Times New Roman" w:cs="Times New Roman"/>
          <w:sz w:val="24"/>
          <w:szCs w:val="24"/>
        </w:rPr>
        <w:t>ile provides facilities with a simple means to show energy performance improvement if they do not already have methods to compile this information</w:t>
      </w:r>
      <w:r w:rsidR="00DB649D" w:rsidRPr="00D472A3">
        <w:rPr>
          <w:rFonts w:ascii="Times New Roman" w:eastAsia="Times New Roman" w:hAnsi="Times New Roman" w:cs="Times New Roman"/>
          <w:sz w:val="24"/>
          <w:szCs w:val="24"/>
        </w:rPr>
        <w:t xml:space="preserve"> </w:t>
      </w:r>
      <w:r w:rsidR="00233127" w:rsidRPr="00D472A3">
        <w:rPr>
          <w:rFonts w:ascii="Times New Roman" w:eastAsia="Times New Roman" w:hAnsi="Times New Roman" w:cs="Times New Roman"/>
          <w:sz w:val="24"/>
          <w:szCs w:val="24"/>
        </w:rPr>
        <w:t>and/</w:t>
      </w:r>
      <w:r w:rsidR="00DB649D" w:rsidRPr="00D472A3">
        <w:rPr>
          <w:rFonts w:ascii="Times New Roman" w:eastAsia="Times New Roman" w:hAnsi="Times New Roman" w:cs="Times New Roman"/>
          <w:sz w:val="24"/>
          <w:szCs w:val="24"/>
        </w:rPr>
        <w:t>or if they have not reported their energy performance already through an existing OMB-approved pathway (e.g., Better Buildings, Better Plants)</w:t>
      </w:r>
      <w:r w:rsidR="0073100F" w:rsidRPr="00D472A3">
        <w:rPr>
          <w:rFonts w:ascii="Times New Roman" w:eastAsia="Times New Roman" w:hAnsi="Times New Roman" w:cs="Times New Roman"/>
          <w:sz w:val="24"/>
          <w:szCs w:val="24"/>
        </w:rPr>
        <w:t xml:space="preserve">. </w:t>
      </w:r>
    </w:p>
    <w:p w14:paraId="1CB8A5AF"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3C89C399"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0C21956F" w14:textId="77777777" w:rsidR="000B164F" w:rsidRPr="00D472A3" w:rsidRDefault="000B164F" w:rsidP="000B164F">
      <w:pPr>
        <w:spacing w:after="0" w:line="240" w:lineRule="auto"/>
        <w:rPr>
          <w:rFonts w:ascii="Times New Roman" w:eastAsia="Times New Roman" w:hAnsi="Times New Roman" w:cs="Times New Roman"/>
          <w:b/>
          <w:sz w:val="24"/>
          <w:szCs w:val="24"/>
          <w:u w:val="single"/>
        </w:rPr>
      </w:pPr>
    </w:p>
    <w:p w14:paraId="7F6E766C"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The collection will be conducted in a manner consistent with all OMB guidelines.</w:t>
      </w:r>
    </w:p>
    <w:p w14:paraId="4BC208CA"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6DD81B73"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14:paraId="16A20477" w14:textId="77777777" w:rsidR="000B164F" w:rsidRPr="00D472A3" w:rsidRDefault="000B164F" w:rsidP="000B164F">
      <w:pPr>
        <w:spacing w:after="0" w:line="240" w:lineRule="auto"/>
        <w:rPr>
          <w:rFonts w:ascii="Times New Roman" w:eastAsia="Times New Roman" w:hAnsi="Times New Roman" w:cs="Times New Roman"/>
          <w:i/>
          <w:sz w:val="24"/>
          <w:szCs w:val="24"/>
        </w:rPr>
      </w:pPr>
    </w:p>
    <w:p w14:paraId="6091FC1B" w14:textId="49604AD9"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The Department published a Notice and Request for Comment concerning this collection in the </w:t>
      </w:r>
      <w:r w:rsidRPr="00B0251A">
        <w:rPr>
          <w:rFonts w:ascii="Times New Roman" w:eastAsia="Times New Roman" w:hAnsi="Times New Roman" w:cs="Times New Roman"/>
          <w:i/>
          <w:sz w:val="24"/>
          <w:szCs w:val="24"/>
        </w:rPr>
        <w:t>Federal Register</w:t>
      </w:r>
      <w:r w:rsidRPr="00D472A3">
        <w:rPr>
          <w:rFonts w:ascii="Times New Roman" w:eastAsia="Times New Roman" w:hAnsi="Times New Roman" w:cs="Times New Roman"/>
          <w:sz w:val="24"/>
          <w:szCs w:val="24"/>
        </w:rPr>
        <w:t xml:space="preserve"> on J</w:t>
      </w:r>
      <w:r w:rsidR="005744EA" w:rsidRPr="006806EB">
        <w:rPr>
          <w:rFonts w:ascii="Times New Roman" w:eastAsia="Times New Roman" w:hAnsi="Times New Roman" w:cs="Times New Roman"/>
          <w:sz w:val="24"/>
          <w:szCs w:val="24"/>
        </w:rPr>
        <w:t>anuary 10</w:t>
      </w:r>
      <w:r w:rsidRPr="00D472A3">
        <w:rPr>
          <w:rFonts w:ascii="Times New Roman" w:eastAsia="Times New Roman" w:hAnsi="Times New Roman" w:cs="Times New Roman"/>
          <w:sz w:val="24"/>
          <w:szCs w:val="24"/>
        </w:rPr>
        <w:t>, 201</w:t>
      </w:r>
      <w:r w:rsidR="005744EA" w:rsidRPr="00D472A3">
        <w:rPr>
          <w:rFonts w:ascii="Times New Roman" w:eastAsia="Times New Roman" w:hAnsi="Times New Roman" w:cs="Times New Roman"/>
          <w:sz w:val="24"/>
          <w:szCs w:val="24"/>
        </w:rPr>
        <w:t>8</w:t>
      </w:r>
      <w:r w:rsidRPr="00D472A3">
        <w:rPr>
          <w:rFonts w:ascii="Times New Roman" w:eastAsia="Times New Roman" w:hAnsi="Times New Roman" w:cs="Times New Roman"/>
          <w:sz w:val="24"/>
          <w:szCs w:val="24"/>
        </w:rPr>
        <w:t xml:space="preserve"> at FR Doc. 201</w:t>
      </w:r>
      <w:r w:rsidR="005744EA" w:rsidRPr="00D472A3">
        <w:rPr>
          <w:rFonts w:ascii="Times New Roman" w:eastAsia="Times New Roman" w:hAnsi="Times New Roman" w:cs="Times New Roman"/>
          <w:sz w:val="24"/>
          <w:szCs w:val="24"/>
        </w:rPr>
        <w:t>8</w:t>
      </w:r>
      <w:r w:rsidRPr="00D472A3">
        <w:rPr>
          <w:rFonts w:ascii="Times New Roman" w:eastAsia="Times New Roman" w:hAnsi="Times New Roman" w:cs="Times New Roman"/>
          <w:sz w:val="24"/>
          <w:szCs w:val="24"/>
        </w:rPr>
        <w:t>-</w:t>
      </w:r>
      <w:r w:rsidR="005744EA" w:rsidRPr="00D472A3">
        <w:rPr>
          <w:rFonts w:ascii="Times New Roman" w:eastAsia="Times New Roman" w:hAnsi="Times New Roman" w:cs="Times New Roman"/>
          <w:sz w:val="24"/>
          <w:szCs w:val="24"/>
        </w:rPr>
        <w:t>00361</w:t>
      </w:r>
      <w:r w:rsidRPr="00D472A3">
        <w:rPr>
          <w:rFonts w:ascii="Times New Roman" w:eastAsia="Times New Roman" w:hAnsi="Times New Roman" w:cs="Times New Roman"/>
          <w:sz w:val="24"/>
          <w:szCs w:val="24"/>
        </w:rPr>
        <w:t>. The notice described the collection and invited interested parties to submit comments or recommendations regarding the collection. No comments were received as a result of that notice.</w:t>
      </w:r>
    </w:p>
    <w:p w14:paraId="5B817E76" w14:textId="77777777" w:rsidR="000B164F" w:rsidRPr="00D472A3" w:rsidRDefault="000B164F" w:rsidP="000B164F">
      <w:pPr>
        <w:spacing w:after="0" w:line="240" w:lineRule="auto"/>
        <w:rPr>
          <w:rFonts w:ascii="Times New Roman" w:eastAsia="Times New Roman" w:hAnsi="Times New Roman" w:cs="Times New Roman"/>
          <w:b/>
          <w:sz w:val="24"/>
          <w:szCs w:val="24"/>
          <w:u w:val="single"/>
        </w:rPr>
      </w:pPr>
    </w:p>
    <w:p w14:paraId="11DD48DD"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Explain any decision to provide any payment or gift to respondents, other than remuneration of contractors or grantees. </w:t>
      </w:r>
    </w:p>
    <w:p w14:paraId="71411183" w14:textId="77777777" w:rsidR="000B164F" w:rsidRPr="00D472A3" w:rsidRDefault="000B164F" w:rsidP="000B164F">
      <w:pPr>
        <w:spacing w:after="0" w:line="240" w:lineRule="auto"/>
        <w:rPr>
          <w:rFonts w:ascii="Times New Roman" w:eastAsia="Times New Roman" w:hAnsi="Times New Roman" w:cs="Times New Roman"/>
          <w:b/>
          <w:sz w:val="24"/>
          <w:szCs w:val="24"/>
          <w:u w:val="single"/>
        </w:rPr>
      </w:pPr>
    </w:p>
    <w:p w14:paraId="6849B683"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There will be no payment or gift of any kind to respondents. The programs are voluntary and participants will not receive any payment or gift in return for involvement.</w:t>
      </w:r>
    </w:p>
    <w:p w14:paraId="6EEBBD64"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64CDA48E"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Describe any assurance of confidentiality provided to respondents and the basis for the assurance in statute, regulation, or agency policy. </w:t>
      </w:r>
    </w:p>
    <w:p w14:paraId="402EC5E9" w14:textId="77777777" w:rsidR="000B164F" w:rsidRPr="00D472A3" w:rsidRDefault="000B164F" w:rsidP="000B164F">
      <w:pPr>
        <w:spacing w:after="0" w:line="240" w:lineRule="auto"/>
        <w:rPr>
          <w:rFonts w:ascii="Times New Roman" w:eastAsia="Times New Roman" w:hAnsi="Times New Roman" w:cs="Times New Roman"/>
          <w:b/>
          <w:sz w:val="24"/>
          <w:szCs w:val="24"/>
          <w:u w:val="single"/>
        </w:rPr>
      </w:pPr>
    </w:p>
    <w:p w14:paraId="5D6B4BD1" w14:textId="71D023F8" w:rsidR="000B164F" w:rsidRPr="00D472A3" w:rsidRDefault="009C7CF6" w:rsidP="00F909B4">
      <w:pPr>
        <w:ind w:left="360"/>
        <w:rPr>
          <w:rFonts w:ascii="Times New Roman" w:hAnsi="Times New Roman" w:cs="Times New Roman"/>
          <w:sz w:val="24"/>
          <w:szCs w:val="24"/>
        </w:rPr>
      </w:pPr>
      <w:r w:rsidRPr="00D472A3">
        <w:rPr>
          <w:rFonts w:ascii="Times New Roman" w:hAnsi="Times New Roman" w:cs="Times New Roman"/>
          <w:sz w:val="24"/>
          <w:szCs w:val="24"/>
        </w:rPr>
        <w:t xml:space="preserve">Data that SEP </w:t>
      </w:r>
      <w:r w:rsidR="00D45FDF" w:rsidRPr="00D472A3">
        <w:rPr>
          <w:rFonts w:ascii="Times New Roman" w:hAnsi="Times New Roman" w:cs="Times New Roman"/>
          <w:sz w:val="24"/>
          <w:szCs w:val="24"/>
        </w:rPr>
        <w:t>and 50001 Ready participants</w:t>
      </w:r>
      <w:r w:rsidRPr="00D472A3">
        <w:rPr>
          <w:rFonts w:ascii="Times New Roman" w:hAnsi="Times New Roman" w:cs="Times New Roman"/>
          <w:sz w:val="24"/>
          <w:szCs w:val="24"/>
        </w:rPr>
        <w:t xml:space="preserve"> submit </w:t>
      </w:r>
      <w:r w:rsidR="00D45FDF" w:rsidRPr="00D472A3">
        <w:rPr>
          <w:rFonts w:ascii="Times New Roman" w:hAnsi="Times New Roman" w:cs="Times New Roman"/>
          <w:sz w:val="24"/>
          <w:szCs w:val="24"/>
        </w:rPr>
        <w:t xml:space="preserve">through the SEP Database </w:t>
      </w:r>
      <w:r w:rsidR="0073100F" w:rsidRPr="00D472A3">
        <w:rPr>
          <w:rFonts w:ascii="Times New Roman" w:hAnsi="Times New Roman" w:cs="Times New Roman"/>
          <w:sz w:val="24"/>
          <w:szCs w:val="24"/>
        </w:rPr>
        <w:t xml:space="preserve">and 50001 Ready Navigator </w:t>
      </w:r>
      <w:r w:rsidRPr="00D472A3">
        <w:rPr>
          <w:rFonts w:ascii="Times New Roman" w:hAnsi="Times New Roman" w:cs="Times New Roman"/>
          <w:sz w:val="24"/>
          <w:szCs w:val="24"/>
        </w:rPr>
        <w:t>will not be able to be seen by other facilities</w:t>
      </w:r>
      <w:r w:rsidR="006516A6" w:rsidRPr="00D472A3">
        <w:rPr>
          <w:rFonts w:ascii="Times New Roman" w:hAnsi="Times New Roman" w:cs="Times New Roman"/>
          <w:sz w:val="24"/>
          <w:szCs w:val="24"/>
        </w:rPr>
        <w:t>.</w:t>
      </w:r>
      <w:r w:rsidRPr="00D472A3">
        <w:rPr>
          <w:rFonts w:ascii="Times New Roman" w:hAnsi="Times New Roman" w:cs="Times New Roman"/>
          <w:sz w:val="24"/>
          <w:szCs w:val="24"/>
        </w:rPr>
        <w:t xml:space="preserve"> </w:t>
      </w:r>
      <w:r w:rsidR="006516A6" w:rsidRPr="00D472A3">
        <w:rPr>
          <w:rFonts w:ascii="Times New Roman" w:hAnsi="Times New Roman" w:cs="Times New Roman"/>
          <w:sz w:val="24"/>
          <w:szCs w:val="24"/>
        </w:rPr>
        <w:t>U</w:t>
      </w:r>
      <w:r w:rsidR="00D45FDF" w:rsidRPr="00D472A3">
        <w:rPr>
          <w:rFonts w:ascii="Times New Roman" w:hAnsi="Times New Roman" w:cs="Times New Roman"/>
          <w:sz w:val="24"/>
          <w:szCs w:val="24"/>
        </w:rPr>
        <w:t xml:space="preserve">sers </w:t>
      </w:r>
      <w:r w:rsidRPr="00D472A3">
        <w:rPr>
          <w:rFonts w:ascii="Times New Roman" w:hAnsi="Times New Roman" w:cs="Times New Roman"/>
          <w:sz w:val="24"/>
          <w:szCs w:val="24"/>
        </w:rPr>
        <w:t>can only see their own data.</w:t>
      </w:r>
    </w:p>
    <w:p w14:paraId="78487866" w14:textId="77777777" w:rsidR="000B164F" w:rsidRPr="00D472A3" w:rsidRDefault="0073100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P</w:t>
      </w:r>
      <w:r w:rsidR="000B164F" w:rsidRPr="00D472A3">
        <w:rPr>
          <w:rFonts w:ascii="Times New Roman" w:eastAsia="Times New Roman" w:hAnsi="Times New Roman" w:cs="Times New Roman"/>
          <w:sz w:val="24"/>
          <w:szCs w:val="24"/>
        </w:rPr>
        <w:t xml:space="preserve">articipants agree to provide the information identified in this supporting statement in order to apply for and receive </w:t>
      </w:r>
      <w:r w:rsidR="004778D6" w:rsidRPr="00D472A3">
        <w:rPr>
          <w:rFonts w:ascii="Times New Roman" w:eastAsia="Times New Roman" w:hAnsi="Times New Roman" w:cs="Times New Roman"/>
          <w:sz w:val="24"/>
          <w:szCs w:val="24"/>
        </w:rPr>
        <w:t xml:space="preserve">recognition for </w:t>
      </w:r>
      <w:r w:rsidR="000B164F" w:rsidRPr="00D472A3">
        <w:rPr>
          <w:rFonts w:ascii="Times New Roman" w:eastAsia="Times New Roman" w:hAnsi="Times New Roman" w:cs="Times New Roman"/>
          <w:sz w:val="24"/>
          <w:szCs w:val="24"/>
        </w:rPr>
        <w:t>SEP certification</w:t>
      </w:r>
      <w:r w:rsidR="004778D6" w:rsidRPr="00D472A3">
        <w:rPr>
          <w:rFonts w:ascii="Times New Roman" w:eastAsia="Times New Roman" w:hAnsi="Times New Roman" w:cs="Times New Roman"/>
          <w:sz w:val="24"/>
          <w:szCs w:val="24"/>
        </w:rPr>
        <w:t xml:space="preserve"> </w:t>
      </w:r>
      <w:r w:rsidRPr="00D472A3">
        <w:rPr>
          <w:rFonts w:ascii="Times New Roman" w:eastAsia="Times New Roman" w:hAnsi="Times New Roman" w:cs="Times New Roman"/>
          <w:sz w:val="24"/>
          <w:szCs w:val="24"/>
        </w:rPr>
        <w:t xml:space="preserve">or </w:t>
      </w:r>
      <w:r w:rsidR="004778D6" w:rsidRPr="00D472A3">
        <w:rPr>
          <w:rFonts w:ascii="Times New Roman" w:eastAsia="Times New Roman" w:hAnsi="Times New Roman" w:cs="Times New Roman"/>
          <w:sz w:val="24"/>
          <w:szCs w:val="24"/>
        </w:rPr>
        <w:t>50001 Ready</w:t>
      </w:r>
      <w:r w:rsidR="000B164F" w:rsidRPr="00D472A3">
        <w:rPr>
          <w:rFonts w:ascii="Times New Roman" w:eastAsia="Times New Roman" w:hAnsi="Times New Roman" w:cs="Times New Roman"/>
          <w:sz w:val="24"/>
          <w:szCs w:val="24"/>
        </w:rPr>
        <w:t>.</w:t>
      </w:r>
      <w:r w:rsidR="004778D6" w:rsidRPr="00D472A3">
        <w:rPr>
          <w:rFonts w:ascii="Times New Roman" w:eastAsia="Times New Roman" w:hAnsi="Times New Roman" w:cs="Times New Roman"/>
          <w:sz w:val="24"/>
          <w:szCs w:val="24"/>
        </w:rPr>
        <w:t xml:space="preserve"> Additionally for</w:t>
      </w:r>
      <w:r w:rsidR="000B164F" w:rsidRPr="00D472A3">
        <w:rPr>
          <w:rFonts w:ascii="Times New Roman" w:eastAsia="Times New Roman" w:hAnsi="Times New Roman" w:cs="Times New Roman"/>
          <w:sz w:val="24"/>
          <w:szCs w:val="24"/>
        </w:rPr>
        <w:t xml:space="preserve"> SEP</w:t>
      </w:r>
      <w:r w:rsidR="004778D6" w:rsidRPr="00D472A3">
        <w:rPr>
          <w:rFonts w:ascii="Times New Roman" w:eastAsia="Times New Roman" w:hAnsi="Times New Roman" w:cs="Times New Roman"/>
          <w:sz w:val="24"/>
          <w:szCs w:val="24"/>
        </w:rPr>
        <w:t>,</w:t>
      </w:r>
      <w:r w:rsidR="000B164F" w:rsidRPr="00D472A3">
        <w:rPr>
          <w:rFonts w:ascii="Times New Roman" w:eastAsia="Times New Roman" w:hAnsi="Times New Roman" w:cs="Times New Roman"/>
          <w:sz w:val="24"/>
          <w:szCs w:val="24"/>
        </w:rPr>
        <w:t xml:space="preserve"> participants provide the information to help DOE inform the broader marketplace of </w:t>
      </w:r>
      <w:r w:rsidR="00275672" w:rsidRPr="00D472A3">
        <w:rPr>
          <w:rFonts w:ascii="Times New Roman" w:eastAsia="Times New Roman" w:hAnsi="Times New Roman" w:cs="Times New Roman"/>
          <w:sz w:val="24"/>
          <w:szCs w:val="24"/>
        </w:rPr>
        <w:t xml:space="preserve">commercial and </w:t>
      </w:r>
      <w:r w:rsidR="000B164F" w:rsidRPr="00D472A3">
        <w:rPr>
          <w:rFonts w:ascii="Times New Roman" w:eastAsia="Times New Roman" w:hAnsi="Times New Roman" w:cs="Times New Roman"/>
          <w:sz w:val="24"/>
          <w:szCs w:val="24"/>
        </w:rPr>
        <w:t>industrial facilities and companies about successful implementation models that generate significant energy savings and quantify the results of those models. SEP participants are informed that DOE will make the following information public upon achieving SEP certification: company name, certified facility’s name and location, certification date, certification level (silver, gold, platinum), and verified energy performance improvement percentage</w:t>
      </w:r>
      <w:r w:rsidR="00D45FDF" w:rsidRPr="00D472A3">
        <w:rPr>
          <w:rFonts w:ascii="Times New Roman" w:eastAsia="Times New Roman" w:hAnsi="Times New Roman" w:cs="Times New Roman"/>
          <w:sz w:val="24"/>
          <w:szCs w:val="24"/>
        </w:rPr>
        <w:t xml:space="preserve"> (optional starting in 2018)</w:t>
      </w:r>
      <w:r w:rsidR="000B164F" w:rsidRPr="00D472A3">
        <w:rPr>
          <w:rFonts w:ascii="Times New Roman" w:eastAsia="Times New Roman" w:hAnsi="Times New Roman" w:cs="Times New Roman"/>
          <w:sz w:val="24"/>
          <w:szCs w:val="24"/>
        </w:rPr>
        <w:t xml:space="preserve">. </w:t>
      </w:r>
      <w:r w:rsidR="00E038A4" w:rsidRPr="00D472A3">
        <w:rPr>
          <w:rFonts w:ascii="Times New Roman" w:eastAsia="Times New Roman" w:hAnsi="Times New Roman" w:cs="Times New Roman"/>
          <w:sz w:val="24"/>
          <w:szCs w:val="24"/>
        </w:rPr>
        <w:t xml:space="preserve">50001 Ready does not require any public reporting of policies or outcomes. DOE will list only company names and the location (city) of 50001 Ready facilities in its online listing of recognized facilities. </w:t>
      </w:r>
      <w:r w:rsidR="000B164F" w:rsidRPr="00D472A3">
        <w:rPr>
          <w:rFonts w:ascii="Times New Roman" w:eastAsia="Times New Roman" w:hAnsi="Times New Roman" w:cs="Times New Roman"/>
          <w:sz w:val="24"/>
          <w:szCs w:val="24"/>
        </w:rPr>
        <w:t xml:space="preserve"> </w:t>
      </w:r>
    </w:p>
    <w:p w14:paraId="0F3FDB57"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1FCE5CDE"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Energy consumption and savings data reported to DOE through </w:t>
      </w:r>
      <w:r w:rsidR="004778D6" w:rsidRPr="00D472A3">
        <w:rPr>
          <w:rFonts w:ascii="Times New Roman" w:eastAsia="Times New Roman" w:hAnsi="Times New Roman" w:cs="Times New Roman"/>
          <w:sz w:val="24"/>
          <w:szCs w:val="24"/>
        </w:rPr>
        <w:t>SEP and 50001 Ready</w:t>
      </w:r>
      <w:r w:rsidRPr="00D472A3">
        <w:rPr>
          <w:rFonts w:ascii="Times New Roman" w:eastAsia="Times New Roman" w:hAnsi="Times New Roman" w:cs="Times New Roman"/>
          <w:sz w:val="24"/>
          <w:szCs w:val="24"/>
        </w:rPr>
        <w:t xml:space="preserve"> is confidential and treated as proprietary information. Data may be reported to the public at the discretion of the company. DOE will aggregate the energy data for pledging entities to ensure that no individual company can be identified. DOE will obtain company permission before using any data or information in case studies and other publications.</w:t>
      </w:r>
    </w:p>
    <w:p w14:paraId="4ACD7655"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474171DF" w14:textId="77777777" w:rsidR="000B164F" w:rsidRPr="00D472A3" w:rsidDel="00053A12"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DOE will ensure that the audits will not be performed by a party with a conflict of interest by overseeing the selection of the auditor and allowing the facility to choose their own auditor. </w:t>
      </w:r>
      <w:r w:rsidR="00115E75" w:rsidRPr="00D472A3">
        <w:rPr>
          <w:rFonts w:ascii="Times New Roman" w:eastAsia="Times New Roman" w:hAnsi="Times New Roman" w:cs="Times New Roman"/>
          <w:sz w:val="24"/>
          <w:szCs w:val="24"/>
        </w:rPr>
        <w:t xml:space="preserve"> Avoiding conflict of interest by the SEP verification bodies with SEP certified facilities is a requirement of ANSI 50028 – SEP auditing standards.</w:t>
      </w:r>
    </w:p>
    <w:p w14:paraId="34BA4D6E" w14:textId="77777777" w:rsidR="000B164F" w:rsidRPr="00B0251A" w:rsidRDefault="000B164F" w:rsidP="000B164F">
      <w:pPr>
        <w:spacing w:after="0" w:line="240" w:lineRule="auto"/>
        <w:rPr>
          <w:rFonts w:ascii="Times New Roman" w:eastAsia="Times New Roman" w:hAnsi="Times New Roman" w:cs="Times New Roman"/>
          <w:sz w:val="24"/>
          <w:szCs w:val="24"/>
        </w:rPr>
      </w:pPr>
    </w:p>
    <w:p w14:paraId="6A39517F"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33F85B7D" w14:textId="77777777" w:rsidR="000B164F" w:rsidRPr="00D472A3" w:rsidRDefault="000B164F" w:rsidP="000B164F">
      <w:pPr>
        <w:spacing w:after="0" w:line="240" w:lineRule="auto"/>
        <w:rPr>
          <w:rFonts w:ascii="Times New Roman" w:eastAsia="Times New Roman" w:hAnsi="Times New Roman" w:cs="Times New Roman"/>
          <w:i/>
          <w:sz w:val="24"/>
          <w:szCs w:val="24"/>
        </w:rPr>
      </w:pPr>
    </w:p>
    <w:p w14:paraId="59DAA8E5"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The information collected for this project is energy consumption and conservation efforts of partner organizations and contains no personal data.  </w:t>
      </w:r>
    </w:p>
    <w:p w14:paraId="348E34E8" w14:textId="77777777" w:rsidR="000B164F" w:rsidRPr="00D472A3" w:rsidRDefault="000B164F" w:rsidP="000B164F">
      <w:pPr>
        <w:spacing w:after="0" w:line="240" w:lineRule="auto"/>
        <w:ind w:left="360"/>
        <w:rPr>
          <w:rFonts w:ascii="Times New Roman" w:eastAsia="Times New Roman" w:hAnsi="Times New Roman" w:cs="Times New Roman"/>
          <w:i/>
          <w:sz w:val="24"/>
          <w:szCs w:val="24"/>
        </w:rPr>
      </w:pPr>
    </w:p>
    <w:p w14:paraId="4E906858"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14:paraId="14FFDD6D"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36DE4FD4" w14:textId="77777777" w:rsidR="000B164F" w:rsidRPr="00D472A3" w:rsidRDefault="004778D6"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As of </w:t>
      </w:r>
      <w:r w:rsidR="00D45FDF" w:rsidRPr="00D472A3">
        <w:rPr>
          <w:rFonts w:ascii="Times New Roman" w:eastAsia="Times New Roman" w:hAnsi="Times New Roman" w:cs="Times New Roman"/>
          <w:sz w:val="24"/>
          <w:szCs w:val="24"/>
        </w:rPr>
        <w:t>2018</w:t>
      </w:r>
      <w:r w:rsidRPr="00D472A3">
        <w:rPr>
          <w:rFonts w:ascii="Times New Roman" w:eastAsia="Times New Roman" w:hAnsi="Times New Roman" w:cs="Times New Roman"/>
          <w:sz w:val="24"/>
          <w:szCs w:val="24"/>
        </w:rPr>
        <w:t>, there are 5</w:t>
      </w:r>
      <w:r w:rsidR="00163257" w:rsidRPr="00D472A3">
        <w:rPr>
          <w:rFonts w:ascii="Times New Roman" w:eastAsia="Times New Roman" w:hAnsi="Times New Roman" w:cs="Times New Roman"/>
          <w:sz w:val="24"/>
          <w:szCs w:val="24"/>
        </w:rPr>
        <w:t>2</w:t>
      </w:r>
      <w:r w:rsidRPr="00D472A3">
        <w:rPr>
          <w:rFonts w:ascii="Times New Roman" w:eastAsia="Times New Roman" w:hAnsi="Times New Roman" w:cs="Times New Roman"/>
          <w:sz w:val="24"/>
          <w:szCs w:val="24"/>
        </w:rPr>
        <w:t xml:space="preserve"> SEP-certified facilities. </w:t>
      </w:r>
      <w:r w:rsidR="000B164F" w:rsidRPr="00D472A3">
        <w:rPr>
          <w:rFonts w:ascii="Times New Roman" w:eastAsia="Times New Roman" w:hAnsi="Times New Roman" w:cs="Times New Roman"/>
          <w:sz w:val="24"/>
          <w:szCs w:val="24"/>
        </w:rPr>
        <w:t xml:space="preserve">DOE estimates that </w:t>
      </w:r>
      <w:r w:rsidR="00024BB2" w:rsidRPr="00D472A3">
        <w:rPr>
          <w:rFonts w:ascii="Times New Roman" w:eastAsia="Times New Roman" w:hAnsi="Times New Roman" w:cs="Times New Roman"/>
          <w:sz w:val="24"/>
          <w:szCs w:val="24"/>
        </w:rPr>
        <w:t xml:space="preserve">100 </w:t>
      </w:r>
      <w:r w:rsidR="000B164F" w:rsidRPr="00D472A3">
        <w:rPr>
          <w:rFonts w:ascii="Times New Roman" w:eastAsia="Times New Roman" w:hAnsi="Times New Roman" w:cs="Times New Roman"/>
          <w:sz w:val="24"/>
          <w:szCs w:val="24"/>
        </w:rPr>
        <w:t xml:space="preserve">facilities will </w:t>
      </w:r>
      <w:r w:rsidR="00083C82" w:rsidRPr="00D472A3">
        <w:rPr>
          <w:rFonts w:ascii="Times New Roman" w:eastAsia="Times New Roman" w:hAnsi="Times New Roman" w:cs="Times New Roman"/>
          <w:sz w:val="24"/>
          <w:szCs w:val="24"/>
        </w:rPr>
        <w:t xml:space="preserve">apply </w:t>
      </w:r>
      <w:r w:rsidR="000B164F" w:rsidRPr="00D472A3">
        <w:rPr>
          <w:rFonts w:ascii="Times New Roman" w:eastAsia="Times New Roman" w:hAnsi="Times New Roman" w:cs="Times New Roman"/>
          <w:sz w:val="24"/>
          <w:szCs w:val="24"/>
        </w:rPr>
        <w:t>for certification</w:t>
      </w:r>
      <w:r w:rsidR="00024BB2" w:rsidRPr="00D472A3">
        <w:rPr>
          <w:rFonts w:ascii="Times New Roman" w:eastAsia="Times New Roman" w:hAnsi="Times New Roman" w:cs="Times New Roman"/>
          <w:sz w:val="24"/>
          <w:szCs w:val="24"/>
        </w:rPr>
        <w:t xml:space="preserve"> annually</w:t>
      </w:r>
      <w:r w:rsidR="000B164F" w:rsidRPr="00D472A3">
        <w:rPr>
          <w:rFonts w:ascii="Times New Roman" w:eastAsia="Times New Roman" w:hAnsi="Times New Roman" w:cs="Times New Roman"/>
          <w:sz w:val="24"/>
          <w:szCs w:val="24"/>
        </w:rPr>
        <w:t xml:space="preserve"> by </w:t>
      </w:r>
      <w:r w:rsidRPr="00D472A3">
        <w:rPr>
          <w:rFonts w:ascii="Times New Roman" w:eastAsia="Times New Roman" w:hAnsi="Times New Roman" w:cs="Times New Roman"/>
          <w:sz w:val="24"/>
          <w:szCs w:val="24"/>
        </w:rPr>
        <w:t>2020</w:t>
      </w:r>
      <w:r w:rsidR="000B164F" w:rsidRPr="00D472A3">
        <w:rPr>
          <w:rFonts w:ascii="Times New Roman" w:eastAsia="Times New Roman" w:hAnsi="Times New Roman" w:cs="Times New Roman"/>
          <w:sz w:val="24"/>
          <w:szCs w:val="24"/>
        </w:rPr>
        <w:t>. The accompanying reporting steps are:</w:t>
      </w:r>
    </w:p>
    <w:p w14:paraId="09A93875" w14:textId="5900DE73" w:rsidR="000B164F" w:rsidRPr="00D472A3" w:rsidRDefault="000B164F" w:rsidP="00384557">
      <w:pPr>
        <w:numPr>
          <w:ilvl w:val="0"/>
          <w:numId w:val="3"/>
        </w:numPr>
        <w:spacing w:after="0" w:line="240" w:lineRule="auto"/>
        <w:contextualSpacing/>
        <w:rPr>
          <w:rFonts w:ascii="Times New Roman" w:eastAsia="Calibri" w:hAnsi="Times New Roman" w:cs="Times New Roman"/>
          <w:sz w:val="24"/>
          <w:szCs w:val="24"/>
        </w:rPr>
      </w:pPr>
      <w:r w:rsidRPr="00D472A3">
        <w:rPr>
          <w:rFonts w:ascii="Times New Roman" w:eastAsia="Calibri" w:hAnsi="Times New Roman" w:cs="Times New Roman"/>
          <w:sz w:val="24"/>
          <w:szCs w:val="24"/>
        </w:rPr>
        <w:t>In order to certify</w:t>
      </w:r>
      <w:r w:rsidR="00D45FDF" w:rsidRPr="00D472A3">
        <w:rPr>
          <w:rFonts w:ascii="Times New Roman" w:eastAsia="Calibri" w:hAnsi="Times New Roman" w:cs="Times New Roman"/>
          <w:sz w:val="24"/>
          <w:szCs w:val="24"/>
        </w:rPr>
        <w:t xml:space="preserve"> to SEP</w:t>
      </w:r>
      <w:r w:rsidR="007940E5" w:rsidRPr="00D472A3">
        <w:rPr>
          <w:rFonts w:ascii="Times New Roman" w:eastAsia="Calibri" w:hAnsi="Times New Roman" w:cs="Times New Roman"/>
          <w:sz w:val="24"/>
          <w:szCs w:val="24"/>
        </w:rPr>
        <w:t>:</w:t>
      </w:r>
    </w:p>
    <w:p w14:paraId="3BE79C13" w14:textId="77777777" w:rsidR="00083C82" w:rsidRPr="00D472A3" w:rsidRDefault="000B164F" w:rsidP="000B164F">
      <w:pPr>
        <w:numPr>
          <w:ilvl w:val="1"/>
          <w:numId w:val="3"/>
        </w:numPr>
        <w:spacing w:after="0" w:line="240" w:lineRule="auto"/>
        <w:contextualSpacing/>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The facility submits the SEP Application Form, </w:t>
      </w:r>
      <w:r w:rsidR="00163257" w:rsidRPr="00D472A3">
        <w:rPr>
          <w:rFonts w:ascii="Times New Roman" w:eastAsia="Calibri" w:hAnsi="Times New Roman" w:cs="Times New Roman"/>
          <w:sz w:val="24"/>
          <w:szCs w:val="24"/>
        </w:rPr>
        <w:t xml:space="preserve">and </w:t>
      </w:r>
    </w:p>
    <w:p w14:paraId="3F5B47E3" w14:textId="77777777" w:rsidR="00D45FDF" w:rsidRPr="00D472A3" w:rsidRDefault="000B164F" w:rsidP="00922116">
      <w:pPr>
        <w:numPr>
          <w:ilvl w:val="1"/>
          <w:numId w:val="3"/>
        </w:numPr>
        <w:spacing w:after="0" w:line="240" w:lineRule="auto"/>
        <w:contextualSpacing/>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The SEP Verification Body submits the Energy Performance Improvement Report </w:t>
      </w:r>
      <w:r w:rsidR="00083C82" w:rsidRPr="00D472A3">
        <w:rPr>
          <w:rFonts w:ascii="Times New Roman" w:eastAsia="Calibri" w:hAnsi="Times New Roman" w:cs="Times New Roman"/>
          <w:sz w:val="24"/>
          <w:szCs w:val="24"/>
        </w:rPr>
        <w:t>to the SEP Administrator (DOE)</w:t>
      </w:r>
      <w:r w:rsidR="00163257" w:rsidRPr="00D472A3">
        <w:rPr>
          <w:rFonts w:ascii="Times New Roman" w:eastAsia="Calibri" w:hAnsi="Times New Roman" w:cs="Times New Roman"/>
          <w:sz w:val="24"/>
          <w:szCs w:val="24"/>
        </w:rPr>
        <w:t xml:space="preserve"> post SEP audit</w:t>
      </w:r>
      <w:r w:rsidR="007940E5" w:rsidRPr="00D472A3">
        <w:rPr>
          <w:rFonts w:ascii="Times New Roman" w:eastAsia="Calibri" w:hAnsi="Times New Roman" w:cs="Times New Roman"/>
          <w:sz w:val="24"/>
          <w:szCs w:val="24"/>
        </w:rPr>
        <w:t>.</w:t>
      </w:r>
    </w:p>
    <w:p w14:paraId="2BE1B824" w14:textId="77777777" w:rsidR="00D45FDF" w:rsidRPr="00D472A3" w:rsidRDefault="00D45FDF" w:rsidP="00163257">
      <w:pPr>
        <w:spacing w:after="0" w:line="240" w:lineRule="auto"/>
        <w:ind w:left="360"/>
        <w:contextualSpacing/>
        <w:rPr>
          <w:rFonts w:ascii="Times New Roman" w:eastAsia="Calibri" w:hAnsi="Times New Roman" w:cs="Times New Roman"/>
          <w:sz w:val="24"/>
          <w:szCs w:val="24"/>
        </w:rPr>
      </w:pPr>
    </w:p>
    <w:p w14:paraId="0D620D68" w14:textId="131DB593" w:rsidR="00755540" w:rsidRPr="00D472A3" w:rsidRDefault="00D45FDF" w:rsidP="00163257">
      <w:pPr>
        <w:spacing w:after="0" w:line="240" w:lineRule="auto"/>
        <w:ind w:left="360"/>
        <w:contextualSpacing/>
        <w:rPr>
          <w:rFonts w:ascii="Times New Roman" w:eastAsia="Calibri" w:hAnsi="Times New Roman" w:cs="Times New Roman"/>
          <w:sz w:val="24"/>
          <w:szCs w:val="24"/>
        </w:rPr>
      </w:pPr>
      <w:r w:rsidRPr="00D472A3">
        <w:rPr>
          <w:rFonts w:ascii="Times New Roman" w:eastAsia="Calibri" w:hAnsi="Times New Roman" w:cs="Times New Roman"/>
          <w:sz w:val="24"/>
          <w:szCs w:val="24"/>
        </w:rPr>
        <w:t>As of 2018</w:t>
      </w:r>
      <w:r w:rsidR="00922116" w:rsidRPr="00D472A3">
        <w:rPr>
          <w:rFonts w:ascii="Times New Roman" w:eastAsia="Calibri" w:hAnsi="Times New Roman" w:cs="Times New Roman"/>
          <w:sz w:val="24"/>
          <w:szCs w:val="24"/>
        </w:rPr>
        <w:t xml:space="preserve">, there are </w:t>
      </w:r>
      <w:r w:rsidR="005C06BB" w:rsidRPr="00D472A3">
        <w:rPr>
          <w:rFonts w:ascii="Times New Roman" w:eastAsia="Calibri" w:hAnsi="Times New Roman" w:cs="Times New Roman"/>
          <w:sz w:val="24"/>
          <w:szCs w:val="24"/>
        </w:rPr>
        <w:t>6</w:t>
      </w:r>
      <w:r w:rsidR="00922116" w:rsidRPr="00D472A3">
        <w:rPr>
          <w:rFonts w:ascii="Times New Roman" w:eastAsia="Calibri" w:hAnsi="Times New Roman" w:cs="Times New Roman"/>
          <w:sz w:val="24"/>
          <w:szCs w:val="24"/>
        </w:rPr>
        <w:t xml:space="preserve"> recognized 50001 Ready facilities.</w:t>
      </w:r>
      <w:r w:rsidRPr="00D472A3">
        <w:rPr>
          <w:rFonts w:ascii="Times New Roman" w:eastAsia="Calibri" w:hAnsi="Times New Roman" w:cs="Times New Roman"/>
          <w:sz w:val="24"/>
          <w:szCs w:val="24"/>
        </w:rPr>
        <w:t xml:space="preserve"> To receive 50001 Ready recognition from DOE, the reporting steps include</w:t>
      </w:r>
      <w:r w:rsidR="00755540" w:rsidRPr="00D472A3">
        <w:rPr>
          <w:rFonts w:ascii="Times New Roman" w:eastAsia="Calibri" w:hAnsi="Times New Roman" w:cs="Times New Roman"/>
          <w:sz w:val="24"/>
          <w:szCs w:val="24"/>
        </w:rPr>
        <w:t xml:space="preserve"> submission of the 50001 Ready Energy Consumption Baseline Report</w:t>
      </w:r>
      <w:r w:rsidR="00A44DEC" w:rsidRPr="00D472A3">
        <w:rPr>
          <w:rFonts w:ascii="Times New Roman" w:eastAsia="Calibri" w:hAnsi="Times New Roman" w:cs="Times New Roman"/>
          <w:sz w:val="24"/>
          <w:szCs w:val="24"/>
        </w:rPr>
        <w:t xml:space="preserve"> </w:t>
      </w:r>
      <w:r w:rsidR="00233127" w:rsidRPr="00D472A3">
        <w:rPr>
          <w:rFonts w:ascii="Times New Roman" w:eastAsia="Calibri" w:hAnsi="Times New Roman" w:cs="Times New Roman"/>
          <w:sz w:val="24"/>
          <w:szCs w:val="24"/>
        </w:rPr>
        <w:t xml:space="preserve">OR the EnPI Lite </w:t>
      </w:r>
      <w:r w:rsidR="007940E5" w:rsidRPr="00D472A3">
        <w:rPr>
          <w:rFonts w:ascii="Times New Roman" w:eastAsia="Calibri" w:hAnsi="Times New Roman" w:cs="Times New Roman"/>
          <w:sz w:val="24"/>
          <w:szCs w:val="24"/>
        </w:rPr>
        <w:t>o</w:t>
      </w:r>
      <w:r w:rsidR="00233127" w:rsidRPr="00D472A3">
        <w:rPr>
          <w:rFonts w:ascii="Times New Roman" w:eastAsia="Calibri" w:hAnsi="Times New Roman" w:cs="Times New Roman"/>
          <w:sz w:val="24"/>
          <w:szCs w:val="24"/>
        </w:rPr>
        <w:t xml:space="preserve">utput form </w:t>
      </w:r>
      <w:r w:rsidR="00A44DEC" w:rsidRPr="00D472A3">
        <w:rPr>
          <w:rFonts w:ascii="Times New Roman" w:eastAsia="Calibri" w:hAnsi="Times New Roman" w:cs="Times New Roman"/>
          <w:sz w:val="24"/>
          <w:szCs w:val="24"/>
        </w:rPr>
        <w:t>and a simple attestation to affirm completion of the 50001 Ready participation process</w:t>
      </w:r>
      <w:r w:rsidR="00755540" w:rsidRPr="00D472A3">
        <w:rPr>
          <w:rFonts w:ascii="Times New Roman" w:eastAsia="Calibri" w:hAnsi="Times New Roman" w:cs="Times New Roman"/>
          <w:sz w:val="24"/>
          <w:szCs w:val="24"/>
        </w:rPr>
        <w:t>.</w:t>
      </w:r>
      <w:r w:rsidR="00A44DEC" w:rsidRPr="00D472A3">
        <w:rPr>
          <w:rFonts w:ascii="Times New Roman" w:eastAsia="Calibri" w:hAnsi="Times New Roman" w:cs="Times New Roman"/>
          <w:sz w:val="24"/>
          <w:szCs w:val="24"/>
        </w:rPr>
        <w:t xml:space="preserve"> The attestation entails no other burden other than to identify the respondent and confirm the respondent’s request for 50001 Ready recognition.</w:t>
      </w:r>
    </w:p>
    <w:p w14:paraId="05A8F779" w14:textId="77777777" w:rsidR="000B164F" w:rsidRPr="00D472A3" w:rsidRDefault="000B164F" w:rsidP="000B164F">
      <w:pPr>
        <w:spacing w:after="0" w:line="240" w:lineRule="auto"/>
        <w:ind w:left="1080"/>
        <w:contextualSpacing/>
        <w:rPr>
          <w:rFonts w:ascii="Times New Roman" w:eastAsia="Calibri" w:hAnsi="Times New Roman" w:cs="Times New Roman"/>
          <w:sz w:val="24"/>
          <w:szCs w:val="24"/>
        </w:rPr>
      </w:pPr>
    </w:p>
    <w:p w14:paraId="3E2A8246"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DOE estimates that the burden to complete the</w:t>
      </w:r>
      <w:r w:rsidR="004778D6" w:rsidRPr="00D472A3">
        <w:rPr>
          <w:rFonts w:ascii="Times New Roman" w:eastAsia="Times New Roman" w:hAnsi="Times New Roman" w:cs="Times New Roman"/>
          <w:sz w:val="24"/>
          <w:szCs w:val="24"/>
        </w:rPr>
        <w:t xml:space="preserve"> forms</w:t>
      </w:r>
      <w:r w:rsidR="007940E5" w:rsidRPr="00D472A3">
        <w:rPr>
          <w:rFonts w:ascii="Times New Roman" w:eastAsia="Times New Roman" w:hAnsi="Times New Roman" w:cs="Times New Roman"/>
          <w:sz w:val="24"/>
          <w:szCs w:val="24"/>
        </w:rPr>
        <w:t xml:space="preserve"> will be</w:t>
      </w:r>
      <w:r w:rsidRPr="00D472A3">
        <w:rPr>
          <w:rFonts w:ascii="Times New Roman" w:eastAsia="Times New Roman" w:hAnsi="Times New Roman" w:cs="Times New Roman"/>
          <w:sz w:val="24"/>
          <w:szCs w:val="24"/>
        </w:rPr>
        <w:t>:</w:t>
      </w:r>
    </w:p>
    <w:p w14:paraId="7FD47C6F"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15B6B9B2" w14:textId="75CB8444" w:rsidR="000B164F" w:rsidRPr="00D472A3" w:rsidRDefault="000B164F" w:rsidP="000B164F">
      <w:pPr>
        <w:numPr>
          <w:ilvl w:val="0"/>
          <w:numId w:val="6"/>
        </w:numPr>
        <w:spacing w:after="0" w:line="240" w:lineRule="auto"/>
        <w:contextualSpacing/>
        <w:rPr>
          <w:rFonts w:ascii="Times New Roman" w:eastAsia="Calibri" w:hAnsi="Times New Roman" w:cs="Times New Roman"/>
          <w:sz w:val="24"/>
          <w:szCs w:val="24"/>
        </w:rPr>
      </w:pPr>
      <w:r w:rsidRPr="00D472A3">
        <w:rPr>
          <w:rFonts w:ascii="Times New Roman" w:eastAsia="Calibri" w:hAnsi="Times New Roman" w:cs="Times New Roman"/>
          <w:sz w:val="24"/>
          <w:szCs w:val="24"/>
        </w:rPr>
        <w:t>SEP Application form</w:t>
      </w:r>
      <w:r w:rsidR="007940E5" w:rsidRPr="00D472A3">
        <w:rPr>
          <w:rFonts w:ascii="Times New Roman" w:eastAsia="Calibri" w:hAnsi="Times New Roman" w:cs="Times New Roman"/>
          <w:sz w:val="24"/>
          <w:szCs w:val="24"/>
        </w:rPr>
        <w:t>-</w:t>
      </w:r>
      <w:r w:rsidRPr="00D472A3">
        <w:rPr>
          <w:rFonts w:ascii="Times New Roman" w:eastAsia="Calibri" w:hAnsi="Times New Roman" w:cs="Times New Roman"/>
          <w:sz w:val="24"/>
          <w:szCs w:val="24"/>
        </w:rPr>
        <w:t xml:space="preserve"> 1</w:t>
      </w:r>
      <w:r w:rsidR="003E5580" w:rsidRPr="00D472A3">
        <w:rPr>
          <w:rFonts w:ascii="Times New Roman" w:eastAsia="Calibri" w:hAnsi="Times New Roman" w:cs="Times New Roman"/>
          <w:sz w:val="24"/>
          <w:szCs w:val="24"/>
        </w:rPr>
        <w:t>.5</w:t>
      </w:r>
      <w:r w:rsidRPr="00D472A3">
        <w:rPr>
          <w:rFonts w:ascii="Times New Roman" w:eastAsia="Calibri" w:hAnsi="Times New Roman" w:cs="Times New Roman"/>
          <w:sz w:val="24"/>
          <w:szCs w:val="24"/>
        </w:rPr>
        <w:t xml:space="preserve"> hour</w:t>
      </w:r>
      <w:r w:rsidR="003E5580" w:rsidRPr="00D472A3">
        <w:rPr>
          <w:rFonts w:ascii="Times New Roman" w:eastAsia="Calibri" w:hAnsi="Times New Roman" w:cs="Times New Roman"/>
          <w:sz w:val="24"/>
          <w:szCs w:val="24"/>
        </w:rPr>
        <w:t>s</w:t>
      </w:r>
    </w:p>
    <w:p w14:paraId="1DFE8F73" w14:textId="1B9E29EE" w:rsidR="000B164F" w:rsidRPr="00D472A3" w:rsidRDefault="000B164F" w:rsidP="000B164F">
      <w:pPr>
        <w:numPr>
          <w:ilvl w:val="0"/>
          <w:numId w:val="6"/>
        </w:numPr>
        <w:spacing w:after="0" w:line="240" w:lineRule="auto"/>
        <w:contextualSpacing/>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SEP Energy Performance Improvement Report </w:t>
      </w:r>
      <w:r w:rsidR="007940E5" w:rsidRPr="00D472A3">
        <w:rPr>
          <w:rFonts w:ascii="Times New Roman" w:eastAsia="Calibri" w:hAnsi="Times New Roman" w:cs="Times New Roman"/>
          <w:sz w:val="24"/>
          <w:szCs w:val="24"/>
        </w:rPr>
        <w:t>-</w:t>
      </w:r>
      <w:r w:rsidRPr="00D472A3">
        <w:rPr>
          <w:rFonts w:ascii="Times New Roman" w:eastAsia="Calibri" w:hAnsi="Times New Roman" w:cs="Times New Roman"/>
          <w:sz w:val="24"/>
          <w:szCs w:val="24"/>
        </w:rPr>
        <w:t xml:space="preserve"> 1.5 hours</w:t>
      </w:r>
    </w:p>
    <w:p w14:paraId="49D1E194" w14:textId="1DBB4171" w:rsidR="006E6EBB" w:rsidRPr="00D472A3" w:rsidRDefault="006E6EBB" w:rsidP="000B164F">
      <w:pPr>
        <w:numPr>
          <w:ilvl w:val="0"/>
          <w:numId w:val="6"/>
        </w:numPr>
        <w:spacing w:after="0" w:line="240" w:lineRule="auto"/>
        <w:contextualSpacing/>
        <w:rPr>
          <w:rFonts w:ascii="Times New Roman" w:eastAsia="Calibri" w:hAnsi="Times New Roman" w:cs="Times New Roman"/>
          <w:sz w:val="24"/>
          <w:szCs w:val="24"/>
        </w:rPr>
      </w:pPr>
      <w:r w:rsidRPr="00D472A3">
        <w:rPr>
          <w:rFonts w:ascii="Times New Roman" w:eastAsia="Calibri" w:hAnsi="Times New Roman" w:cs="Times New Roman"/>
          <w:sz w:val="24"/>
          <w:szCs w:val="24"/>
        </w:rPr>
        <w:t>50001 Ready</w:t>
      </w:r>
      <w:r w:rsidR="00755540" w:rsidRPr="00D472A3">
        <w:rPr>
          <w:rFonts w:ascii="Times New Roman" w:eastAsia="Calibri" w:hAnsi="Times New Roman" w:cs="Times New Roman"/>
          <w:sz w:val="24"/>
          <w:szCs w:val="24"/>
        </w:rPr>
        <w:t xml:space="preserve"> Energy Consumption</w:t>
      </w:r>
      <w:r w:rsidRPr="00D472A3">
        <w:rPr>
          <w:rFonts w:ascii="Times New Roman" w:eastAsia="Calibri" w:hAnsi="Times New Roman" w:cs="Times New Roman"/>
          <w:sz w:val="24"/>
          <w:szCs w:val="24"/>
        </w:rPr>
        <w:t xml:space="preserve"> Baseline Report </w:t>
      </w:r>
      <w:r w:rsidR="007940E5" w:rsidRPr="00D472A3">
        <w:rPr>
          <w:rFonts w:ascii="Times New Roman" w:eastAsia="Calibri" w:hAnsi="Times New Roman" w:cs="Times New Roman"/>
          <w:sz w:val="24"/>
          <w:szCs w:val="24"/>
        </w:rPr>
        <w:t>-</w:t>
      </w:r>
      <w:r w:rsidRPr="00D472A3">
        <w:rPr>
          <w:rFonts w:ascii="Times New Roman" w:eastAsia="Calibri" w:hAnsi="Times New Roman" w:cs="Times New Roman"/>
          <w:sz w:val="24"/>
          <w:szCs w:val="24"/>
        </w:rPr>
        <w:t xml:space="preserve"> </w:t>
      </w:r>
      <w:r w:rsidR="00EE1834" w:rsidRPr="00D472A3">
        <w:rPr>
          <w:rFonts w:ascii="Times New Roman" w:eastAsia="Calibri" w:hAnsi="Times New Roman" w:cs="Times New Roman"/>
          <w:sz w:val="24"/>
          <w:szCs w:val="24"/>
        </w:rPr>
        <w:t>1</w:t>
      </w:r>
      <w:r w:rsidRPr="00D472A3">
        <w:rPr>
          <w:rFonts w:ascii="Times New Roman" w:eastAsia="Calibri" w:hAnsi="Times New Roman" w:cs="Times New Roman"/>
          <w:sz w:val="24"/>
          <w:szCs w:val="24"/>
        </w:rPr>
        <w:t xml:space="preserve"> hour</w:t>
      </w:r>
      <w:r w:rsidR="00233127" w:rsidRPr="00D472A3">
        <w:rPr>
          <w:rFonts w:ascii="Times New Roman" w:eastAsia="Calibri" w:hAnsi="Times New Roman" w:cs="Times New Roman"/>
          <w:sz w:val="24"/>
          <w:szCs w:val="24"/>
        </w:rPr>
        <w:t xml:space="preserve"> (not required if submitting EnPI Lite Output form)</w:t>
      </w:r>
    </w:p>
    <w:p w14:paraId="13C7CA74" w14:textId="33CA4572" w:rsidR="00E038A4" w:rsidRPr="00D472A3" w:rsidRDefault="00E038A4" w:rsidP="000B164F">
      <w:pPr>
        <w:numPr>
          <w:ilvl w:val="0"/>
          <w:numId w:val="6"/>
        </w:numPr>
        <w:spacing w:after="0" w:line="240" w:lineRule="auto"/>
        <w:contextualSpacing/>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EnPI Lite Output Form </w:t>
      </w:r>
      <w:r w:rsidR="007940E5" w:rsidRPr="00D472A3">
        <w:rPr>
          <w:rFonts w:ascii="Times New Roman" w:eastAsia="Calibri" w:hAnsi="Times New Roman" w:cs="Times New Roman"/>
          <w:sz w:val="24"/>
          <w:szCs w:val="24"/>
        </w:rPr>
        <w:t>-</w:t>
      </w:r>
      <w:r w:rsidRPr="00D472A3">
        <w:rPr>
          <w:rFonts w:ascii="Times New Roman" w:eastAsia="Calibri" w:hAnsi="Times New Roman" w:cs="Times New Roman"/>
          <w:sz w:val="24"/>
          <w:szCs w:val="24"/>
        </w:rPr>
        <w:t xml:space="preserve"> 1 hour</w:t>
      </w:r>
      <w:r w:rsidR="00233127" w:rsidRPr="00D472A3">
        <w:rPr>
          <w:rFonts w:ascii="Times New Roman" w:eastAsia="Calibri" w:hAnsi="Times New Roman" w:cs="Times New Roman"/>
          <w:sz w:val="24"/>
          <w:szCs w:val="24"/>
        </w:rPr>
        <w:t xml:space="preserve"> (not required if submitting 50001 Ready Energy Consumption Baseline Report)</w:t>
      </w:r>
    </w:p>
    <w:p w14:paraId="72AE75E4"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29ED9D0C"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When estimating the burden hours for each form, the following was taken into consideration: </w:t>
      </w:r>
    </w:p>
    <w:p w14:paraId="1BAE9A85"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146AACE5" w14:textId="71D7057F" w:rsidR="000B164F" w:rsidRPr="00D472A3" w:rsidRDefault="000B164F" w:rsidP="000B164F">
      <w:pPr>
        <w:numPr>
          <w:ilvl w:val="0"/>
          <w:numId w:val="5"/>
        </w:numPr>
        <w:spacing w:after="0" w:line="240" w:lineRule="auto"/>
        <w:ind w:left="90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Each facility receiving SEP certification has implemented a robust and well documented energy management system supported by facility energy use and consumption data. As such, a SEP certified facility is much more advanced than a “typical” manufacturing facility in terms of its ability to quantify and track its historic and current energy performance. </w:t>
      </w:r>
    </w:p>
    <w:p w14:paraId="5B779918" w14:textId="77777777" w:rsidR="000B164F" w:rsidRPr="00D472A3" w:rsidRDefault="000B164F" w:rsidP="000B164F">
      <w:pPr>
        <w:numPr>
          <w:ilvl w:val="0"/>
          <w:numId w:val="5"/>
        </w:numPr>
        <w:spacing w:after="0" w:line="240" w:lineRule="auto"/>
        <w:ind w:left="90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The data required for the SEP Application Form is within the scope of the facility’s data collection abilities and the data will already exist within the documentation for their energy management system. </w:t>
      </w:r>
    </w:p>
    <w:p w14:paraId="163907A3" w14:textId="77777777" w:rsidR="000B164F" w:rsidRPr="00D472A3" w:rsidRDefault="000B164F" w:rsidP="000B164F">
      <w:pPr>
        <w:numPr>
          <w:ilvl w:val="0"/>
          <w:numId w:val="5"/>
        </w:numPr>
        <w:spacing w:after="0" w:line="240" w:lineRule="auto"/>
        <w:ind w:left="90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Similarly, the data requested on the SEP Energy Performance Improvement Report is already being collected by the Verification Body for certification purposes. The SEP Energy Performance Improvement Report has been developed to mirror the statistics collected by the Verification Body to determine the facility’s certification status. </w:t>
      </w:r>
    </w:p>
    <w:p w14:paraId="24E6AA7E" w14:textId="0F93B142" w:rsidR="006E6EBB" w:rsidRPr="00D472A3" w:rsidRDefault="006E6EBB" w:rsidP="000B164F">
      <w:pPr>
        <w:numPr>
          <w:ilvl w:val="0"/>
          <w:numId w:val="5"/>
        </w:numPr>
        <w:spacing w:after="0" w:line="240" w:lineRule="auto"/>
        <w:ind w:left="90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Similarly, for 50001 Ready users, the data asked on the 50001 Ready </w:t>
      </w:r>
      <w:r w:rsidR="00755540" w:rsidRPr="00D472A3">
        <w:rPr>
          <w:rFonts w:ascii="Times New Roman" w:eastAsia="Calibri" w:hAnsi="Times New Roman" w:cs="Times New Roman"/>
          <w:sz w:val="24"/>
          <w:szCs w:val="24"/>
        </w:rPr>
        <w:t xml:space="preserve">Energy Consumption </w:t>
      </w:r>
      <w:r w:rsidRPr="00D472A3">
        <w:rPr>
          <w:rFonts w:ascii="Times New Roman" w:eastAsia="Calibri" w:hAnsi="Times New Roman" w:cs="Times New Roman"/>
          <w:sz w:val="24"/>
          <w:szCs w:val="24"/>
        </w:rPr>
        <w:t xml:space="preserve">Baseline Report </w:t>
      </w:r>
      <w:r w:rsidR="00E038A4" w:rsidRPr="00D472A3">
        <w:rPr>
          <w:rFonts w:ascii="Times New Roman" w:eastAsia="Calibri" w:hAnsi="Times New Roman" w:cs="Times New Roman"/>
          <w:sz w:val="24"/>
          <w:szCs w:val="24"/>
        </w:rPr>
        <w:t xml:space="preserve">or the EnPI Lite </w:t>
      </w:r>
      <w:r w:rsidR="00D02F77" w:rsidRPr="00D472A3">
        <w:rPr>
          <w:rFonts w:ascii="Times New Roman" w:eastAsia="Calibri" w:hAnsi="Times New Roman" w:cs="Times New Roman"/>
          <w:sz w:val="24"/>
          <w:szCs w:val="24"/>
        </w:rPr>
        <w:t>o</w:t>
      </w:r>
      <w:r w:rsidR="00E038A4" w:rsidRPr="00D472A3">
        <w:rPr>
          <w:rFonts w:ascii="Times New Roman" w:eastAsia="Calibri" w:hAnsi="Times New Roman" w:cs="Times New Roman"/>
          <w:sz w:val="24"/>
          <w:szCs w:val="24"/>
        </w:rPr>
        <w:t xml:space="preserve">utput </w:t>
      </w:r>
      <w:r w:rsidR="00D02F77" w:rsidRPr="00D472A3">
        <w:rPr>
          <w:rFonts w:ascii="Times New Roman" w:eastAsia="Calibri" w:hAnsi="Times New Roman" w:cs="Times New Roman"/>
          <w:sz w:val="24"/>
          <w:szCs w:val="24"/>
        </w:rPr>
        <w:t>f</w:t>
      </w:r>
      <w:r w:rsidR="00E038A4" w:rsidRPr="00D472A3">
        <w:rPr>
          <w:rFonts w:ascii="Times New Roman" w:eastAsia="Calibri" w:hAnsi="Times New Roman" w:cs="Times New Roman"/>
          <w:sz w:val="24"/>
          <w:szCs w:val="24"/>
        </w:rPr>
        <w:t xml:space="preserve">orm </w:t>
      </w:r>
      <w:r w:rsidRPr="00D472A3">
        <w:rPr>
          <w:rFonts w:ascii="Times New Roman" w:eastAsia="Calibri" w:hAnsi="Times New Roman" w:cs="Times New Roman"/>
          <w:sz w:val="24"/>
          <w:szCs w:val="24"/>
        </w:rPr>
        <w:t>will have already been compiled as part of implementing a 50001 Ready EnMS.</w:t>
      </w:r>
    </w:p>
    <w:p w14:paraId="4027790B" w14:textId="77777777" w:rsidR="000B164F" w:rsidRPr="00D472A3" w:rsidRDefault="000B164F" w:rsidP="000B164F">
      <w:pPr>
        <w:numPr>
          <w:ilvl w:val="0"/>
          <w:numId w:val="5"/>
        </w:numPr>
        <w:spacing w:after="0" w:line="240" w:lineRule="auto"/>
        <w:ind w:left="90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The SEP Database </w:t>
      </w:r>
      <w:r w:rsidR="00E038A4" w:rsidRPr="00D472A3">
        <w:rPr>
          <w:rFonts w:ascii="Times New Roman" w:eastAsia="Calibri" w:hAnsi="Times New Roman" w:cs="Times New Roman"/>
          <w:sz w:val="24"/>
          <w:szCs w:val="24"/>
        </w:rPr>
        <w:t xml:space="preserve">and 50001 Ready Navigator </w:t>
      </w:r>
      <w:r w:rsidRPr="00D472A3">
        <w:rPr>
          <w:rFonts w:ascii="Times New Roman" w:eastAsia="Calibri" w:hAnsi="Times New Roman" w:cs="Times New Roman"/>
          <w:sz w:val="24"/>
          <w:szCs w:val="24"/>
        </w:rPr>
        <w:t>facilitate submission of the forms by providing a secure web-based platform for accessing, completing, and submitting forms</w:t>
      </w:r>
      <w:r w:rsidR="006D3FAB" w:rsidRPr="00D472A3">
        <w:rPr>
          <w:rFonts w:ascii="Times New Roman" w:eastAsia="Calibri" w:hAnsi="Times New Roman" w:cs="Times New Roman"/>
          <w:sz w:val="24"/>
          <w:szCs w:val="24"/>
        </w:rPr>
        <w:t xml:space="preserve"> in an automated manner</w:t>
      </w:r>
      <w:r w:rsidRPr="00D472A3">
        <w:rPr>
          <w:rFonts w:ascii="Times New Roman" w:eastAsia="Calibri" w:hAnsi="Times New Roman" w:cs="Times New Roman"/>
          <w:sz w:val="24"/>
          <w:szCs w:val="24"/>
        </w:rPr>
        <w:t xml:space="preserve">. </w:t>
      </w:r>
    </w:p>
    <w:p w14:paraId="455B6999" w14:textId="77777777" w:rsidR="000B164F" w:rsidRPr="00D472A3" w:rsidRDefault="000B164F" w:rsidP="000B164F">
      <w:pPr>
        <w:numPr>
          <w:ilvl w:val="0"/>
          <w:numId w:val="5"/>
        </w:numPr>
        <w:spacing w:after="0" w:line="240" w:lineRule="auto"/>
        <w:ind w:left="900"/>
        <w:rPr>
          <w:rFonts w:ascii="Times New Roman" w:eastAsia="Calibri" w:hAnsi="Times New Roman" w:cs="Times New Roman"/>
          <w:sz w:val="24"/>
          <w:szCs w:val="24"/>
        </w:rPr>
      </w:pPr>
      <w:r w:rsidRPr="00D472A3">
        <w:rPr>
          <w:rFonts w:ascii="Times New Roman" w:eastAsia="Calibri" w:hAnsi="Times New Roman" w:cs="Times New Roman"/>
          <w:sz w:val="24"/>
          <w:szCs w:val="24"/>
        </w:rPr>
        <w:t>Responses from previous forms submitted by the facility for the current certification will be pre-filled in other forms wherever and whenever applicable (</w:t>
      </w:r>
      <w:r w:rsidRPr="00B0251A">
        <w:rPr>
          <w:rFonts w:ascii="Times New Roman" w:eastAsia="Calibri" w:hAnsi="Times New Roman" w:cs="Times New Roman"/>
          <w:i/>
          <w:sz w:val="24"/>
          <w:szCs w:val="24"/>
        </w:rPr>
        <w:t>i.e</w:t>
      </w:r>
      <w:r w:rsidRPr="00D472A3">
        <w:rPr>
          <w:rFonts w:ascii="Times New Roman" w:eastAsia="Calibri" w:hAnsi="Times New Roman" w:cs="Times New Roman"/>
          <w:sz w:val="24"/>
          <w:szCs w:val="24"/>
        </w:rPr>
        <w:t>., facility location, contact information, etc.)</w:t>
      </w:r>
    </w:p>
    <w:p w14:paraId="5EEEDAD0" w14:textId="77777777" w:rsidR="000B164F" w:rsidRPr="00D472A3" w:rsidRDefault="000B164F" w:rsidP="000B164F">
      <w:pPr>
        <w:spacing w:after="0" w:line="240" w:lineRule="auto"/>
        <w:ind w:left="360"/>
        <w:rPr>
          <w:rFonts w:ascii="Times New Roman" w:eastAsia="Calibri" w:hAnsi="Times New Roman" w:cs="Times New Roman"/>
          <w:sz w:val="24"/>
          <w:szCs w:val="24"/>
        </w:rPr>
      </w:pPr>
    </w:p>
    <w:p w14:paraId="0C4D3B4D" w14:textId="70565BF4" w:rsidR="000B164F" w:rsidRPr="00D472A3" w:rsidRDefault="000B164F" w:rsidP="000B164F">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It is estimated that there will be </w:t>
      </w:r>
      <w:r w:rsidR="00024BB2" w:rsidRPr="00D472A3">
        <w:rPr>
          <w:rFonts w:ascii="Times New Roman" w:eastAsia="Calibri" w:hAnsi="Times New Roman" w:cs="Times New Roman"/>
          <w:sz w:val="24"/>
          <w:szCs w:val="24"/>
        </w:rPr>
        <w:t>2</w:t>
      </w:r>
      <w:r w:rsidR="00156B21" w:rsidRPr="00D472A3">
        <w:rPr>
          <w:rFonts w:ascii="Times New Roman" w:eastAsia="Calibri" w:hAnsi="Times New Roman" w:cs="Times New Roman"/>
          <w:sz w:val="24"/>
          <w:szCs w:val="24"/>
        </w:rPr>
        <w:t>33</w:t>
      </w:r>
      <w:r w:rsidR="00024BB2" w:rsidRPr="00D472A3">
        <w:rPr>
          <w:rFonts w:ascii="Times New Roman" w:eastAsia="Calibri" w:hAnsi="Times New Roman" w:cs="Times New Roman"/>
          <w:sz w:val="24"/>
          <w:szCs w:val="24"/>
        </w:rPr>
        <w:t xml:space="preserve"> </w:t>
      </w:r>
      <w:r w:rsidR="00D42055" w:rsidRPr="00D472A3">
        <w:rPr>
          <w:rFonts w:ascii="Times New Roman" w:eastAsia="Calibri" w:hAnsi="Times New Roman" w:cs="Times New Roman"/>
          <w:sz w:val="24"/>
          <w:szCs w:val="24"/>
        </w:rPr>
        <w:t>forms submitted</w:t>
      </w:r>
      <w:r w:rsidRPr="00D472A3">
        <w:rPr>
          <w:rFonts w:ascii="Times New Roman" w:eastAsia="Calibri" w:hAnsi="Times New Roman" w:cs="Times New Roman"/>
          <w:sz w:val="24"/>
          <w:szCs w:val="24"/>
        </w:rPr>
        <w:t xml:space="preserve"> annually</w:t>
      </w:r>
      <w:r w:rsidR="00D2119F">
        <w:rPr>
          <w:rFonts w:ascii="Times New Roman" w:eastAsia="Calibri" w:hAnsi="Times New Roman" w:cs="Times New Roman"/>
          <w:sz w:val="24"/>
          <w:szCs w:val="24"/>
        </w:rPr>
        <w:t xml:space="preserve"> to DOE for the</w:t>
      </w:r>
      <w:r w:rsidRPr="00D472A3">
        <w:rPr>
          <w:rFonts w:ascii="Times New Roman" w:eastAsia="Calibri" w:hAnsi="Times New Roman" w:cs="Times New Roman"/>
          <w:sz w:val="24"/>
          <w:szCs w:val="24"/>
        </w:rPr>
        <w:t xml:space="preserve"> Superior Energy Performance </w:t>
      </w:r>
      <w:r w:rsidR="00D42055" w:rsidRPr="00D472A3">
        <w:rPr>
          <w:rFonts w:ascii="Times New Roman" w:eastAsia="Calibri" w:hAnsi="Times New Roman" w:cs="Times New Roman"/>
          <w:sz w:val="24"/>
          <w:szCs w:val="24"/>
        </w:rPr>
        <w:t xml:space="preserve">and 50001 Ready </w:t>
      </w:r>
      <w:r w:rsidRPr="00D472A3">
        <w:rPr>
          <w:rFonts w:ascii="Times New Roman" w:eastAsia="Calibri" w:hAnsi="Times New Roman" w:cs="Times New Roman"/>
          <w:sz w:val="24"/>
          <w:szCs w:val="24"/>
        </w:rPr>
        <w:t>program</w:t>
      </w:r>
      <w:r w:rsidR="00D42055" w:rsidRPr="00D472A3">
        <w:rPr>
          <w:rFonts w:ascii="Times New Roman" w:eastAsia="Calibri" w:hAnsi="Times New Roman" w:cs="Times New Roman"/>
          <w:sz w:val="24"/>
          <w:szCs w:val="24"/>
        </w:rPr>
        <w:t>s</w:t>
      </w:r>
      <w:r w:rsidRPr="00D472A3">
        <w:rPr>
          <w:rFonts w:ascii="Times New Roman" w:eastAsia="Calibri" w:hAnsi="Times New Roman" w:cs="Times New Roman"/>
          <w:sz w:val="24"/>
          <w:szCs w:val="24"/>
        </w:rPr>
        <w:t xml:space="preserve"> by </w:t>
      </w:r>
      <w:r w:rsidR="004778D6" w:rsidRPr="00D472A3">
        <w:rPr>
          <w:rFonts w:ascii="Times New Roman" w:eastAsia="Calibri" w:hAnsi="Times New Roman" w:cs="Times New Roman"/>
          <w:sz w:val="24"/>
          <w:szCs w:val="24"/>
        </w:rPr>
        <w:t>2020</w:t>
      </w:r>
      <w:r w:rsidRPr="00D472A3">
        <w:rPr>
          <w:rFonts w:ascii="Times New Roman" w:eastAsia="Calibri" w:hAnsi="Times New Roman" w:cs="Times New Roman"/>
          <w:sz w:val="24"/>
          <w:szCs w:val="24"/>
        </w:rPr>
        <w:t xml:space="preserve">. The corresponding burden is estimated to be </w:t>
      </w:r>
      <w:r w:rsidR="00024BB2" w:rsidRPr="00D472A3">
        <w:rPr>
          <w:rFonts w:ascii="Times New Roman" w:eastAsia="Calibri" w:hAnsi="Times New Roman" w:cs="Times New Roman"/>
          <w:sz w:val="24"/>
          <w:szCs w:val="24"/>
        </w:rPr>
        <w:t>3</w:t>
      </w:r>
      <w:r w:rsidR="00EC4EF3" w:rsidRPr="006806EB">
        <w:rPr>
          <w:rFonts w:ascii="Times New Roman" w:eastAsia="Calibri" w:hAnsi="Times New Roman" w:cs="Times New Roman"/>
          <w:sz w:val="24"/>
          <w:szCs w:val="24"/>
        </w:rPr>
        <w:t>33</w:t>
      </w:r>
      <w:r w:rsidRPr="00D472A3">
        <w:rPr>
          <w:rFonts w:ascii="Times New Roman" w:eastAsia="Calibri" w:hAnsi="Times New Roman" w:cs="Times New Roman"/>
          <w:sz w:val="24"/>
          <w:szCs w:val="24"/>
        </w:rPr>
        <w:t xml:space="preserve"> hours</w:t>
      </w:r>
      <w:r w:rsidR="000A2335" w:rsidRPr="00D472A3">
        <w:rPr>
          <w:rFonts w:ascii="Times New Roman" w:eastAsia="Calibri" w:hAnsi="Times New Roman" w:cs="Times New Roman"/>
          <w:sz w:val="24"/>
          <w:szCs w:val="24"/>
        </w:rPr>
        <w:t xml:space="preserve"> annually</w:t>
      </w:r>
      <w:r w:rsidRPr="00D472A3">
        <w:rPr>
          <w:rFonts w:ascii="Times New Roman" w:eastAsia="Calibri" w:hAnsi="Times New Roman" w:cs="Times New Roman"/>
          <w:sz w:val="24"/>
          <w:szCs w:val="24"/>
        </w:rPr>
        <w:t xml:space="preserve">. </w:t>
      </w:r>
      <w:r w:rsidR="00015036">
        <w:rPr>
          <w:rFonts w:ascii="Times New Roman" w:eastAsia="Calibri" w:hAnsi="Times New Roman" w:cs="Times New Roman"/>
          <w:sz w:val="24"/>
          <w:szCs w:val="24"/>
        </w:rPr>
        <w:t xml:space="preserve">Respondents </w:t>
      </w:r>
      <w:r w:rsidR="00015036" w:rsidRPr="00D472A3">
        <w:rPr>
          <w:rFonts w:ascii="Times New Roman" w:eastAsia="Calibri" w:hAnsi="Times New Roman" w:cs="Times New Roman"/>
          <w:sz w:val="24"/>
          <w:szCs w:val="24"/>
        </w:rPr>
        <w:t xml:space="preserve">from </w:t>
      </w:r>
      <w:r w:rsidR="00015036">
        <w:rPr>
          <w:rFonts w:ascii="Times New Roman" w:eastAsia="Calibri" w:hAnsi="Times New Roman" w:cs="Times New Roman"/>
          <w:sz w:val="24"/>
          <w:szCs w:val="24"/>
        </w:rPr>
        <w:t xml:space="preserve">the </w:t>
      </w:r>
      <w:r w:rsidR="00015036" w:rsidRPr="00D472A3">
        <w:rPr>
          <w:rFonts w:ascii="Times New Roman" w:eastAsia="Calibri" w:hAnsi="Times New Roman" w:cs="Times New Roman"/>
          <w:sz w:val="24"/>
          <w:szCs w:val="24"/>
        </w:rPr>
        <w:t>industrial, commercial, and institutional sectors</w:t>
      </w:r>
      <w:r w:rsidR="00015036">
        <w:rPr>
          <w:rFonts w:ascii="Times New Roman" w:eastAsia="Calibri" w:hAnsi="Times New Roman" w:cs="Times New Roman"/>
          <w:sz w:val="24"/>
          <w:szCs w:val="24"/>
        </w:rPr>
        <w:t xml:space="preserve"> will </w:t>
      </w:r>
      <w:r w:rsidRPr="00D472A3">
        <w:rPr>
          <w:rFonts w:ascii="Times New Roman" w:eastAsia="Calibri" w:hAnsi="Times New Roman" w:cs="Times New Roman"/>
          <w:sz w:val="24"/>
          <w:szCs w:val="24"/>
        </w:rPr>
        <w:t xml:space="preserve">include the facilities seeking or achieving SEP certification </w:t>
      </w:r>
      <w:r w:rsidR="00D42055" w:rsidRPr="00D472A3">
        <w:rPr>
          <w:rFonts w:ascii="Times New Roman" w:eastAsia="Calibri" w:hAnsi="Times New Roman" w:cs="Times New Roman"/>
          <w:sz w:val="24"/>
          <w:szCs w:val="24"/>
        </w:rPr>
        <w:t xml:space="preserve">or 50001 Ready recognition </w:t>
      </w:r>
      <w:r w:rsidRPr="00D472A3">
        <w:rPr>
          <w:rFonts w:ascii="Times New Roman" w:eastAsia="Calibri" w:hAnsi="Times New Roman" w:cs="Times New Roman"/>
          <w:sz w:val="24"/>
          <w:szCs w:val="24"/>
        </w:rPr>
        <w:t>and SEP Verification Bodies</w:t>
      </w:r>
      <w:r w:rsidR="00D42055" w:rsidRPr="00D472A3">
        <w:rPr>
          <w:rFonts w:ascii="Times New Roman" w:eastAsia="Calibri" w:hAnsi="Times New Roman" w:cs="Times New Roman"/>
          <w:sz w:val="24"/>
          <w:szCs w:val="24"/>
        </w:rPr>
        <w:t xml:space="preserve"> conducting the SEP audits</w:t>
      </w:r>
      <w:r w:rsidRPr="00D472A3">
        <w:rPr>
          <w:rFonts w:ascii="Times New Roman" w:eastAsia="Calibri" w:hAnsi="Times New Roman" w:cs="Times New Roman"/>
          <w:sz w:val="24"/>
          <w:szCs w:val="24"/>
        </w:rPr>
        <w:t xml:space="preserve">. The attachment to this supporting statement (SEP </w:t>
      </w:r>
      <w:r w:rsidR="000238AA" w:rsidRPr="00D472A3">
        <w:rPr>
          <w:rFonts w:ascii="Times New Roman" w:eastAsia="Calibri" w:hAnsi="Times New Roman" w:cs="Times New Roman"/>
          <w:sz w:val="24"/>
          <w:szCs w:val="24"/>
        </w:rPr>
        <w:t xml:space="preserve">and 50001 Ready </w:t>
      </w:r>
      <w:r w:rsidRPr="00D472A3">
        <w:rPr>
          <w:rFonts w:ascii="Times New Roman" w:eastAsia="Calibri" w:hAnsi="Times New Roman" w:cs="Times New Roman"/>
          <w:sz w:val="24"/>
          <w:szCs w:val="24"/>
        </w:rPr>
        <w:t xml:space="preserve">Summary of Annual Burden Hours) provides a detailed synopsis of annual burden hours for this information collection. </w:t>
      </w:r>
    </w:p>
    <w:p w14:paraId="09E8B55E" w14:textId="77777777" w:rsidR="006E6EBB" w:rsidRPr="00D472A3" w:rsidRDefault="006E6EBB" w:rsidP="000B164F">
      <w:pPr>
        <w:spacing w:after="0" w:line="240" w:lineRule="auto"/>
        <w:ind w:left="360"/>
        <w:rPr>
          <w:rFonts w:ascii="Times New Roman" w:eastAsia="Calibri" w:hAnsi="Times New Roman" w:cs="Times New Roman"/>
          <w:sz w:val="24"/>
          <w:szCs w:val="24"/>
        </w:rPr>
      </w:pPr>
    </w:p>
    <w:p w14:paraId="3F829A0F" w14:textId="77777777" w:rsidR="006E6EBB" w:rsidRPr="00D472A3" w:rsidRDefault="006E6EBB" w:rsidP="000B164F">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It is esti</w:t>
      </w:r>
      <w:r w:rsidR="00024BB2" w:rsidRPr="00D472A3">
        <w:rPr>
          <w:rFonts w:ascii="Times New Roman" w:eastAsia="Calibri" w:hAnsi="Times New Roman" w:cs="Times New Roman"/>
          <w:sz w:val="24"/>
          <w:szCs w:val="24"/>
        </w:rPr>
        <w:t>mated that 1</w:t>
      </w:r>
      <w:r w:rsidRPr="00D472A3">
        <w:rPr>
          <w:rFonts w:ascii="Times New Roman" w:eastAsia="Calibri" w:hAnsi="Times New Roman" w:cs="Times New Roman"/>
          <w:sz w:val="24"/>
          <w:szCs w:val="24"/>
        </w:rPr>
        <w:t xml:space="preserve">00 facilities will seek 50001 Ready </w:t>
      </w:r>
      <w:r w:rsidR="00E038A4" w:rsidRPr="00D472A3">
        <w:rPr>
          <w:rFonts w:ascii="Times New Roman" w:eastAsia="Calibri" w:hAnsi="Times New Roman" w:cs="Times New Roman"/>
          <w:sz w:val="24"/>
          <w:szCs w:val="24"/>
        </w:rPr>
        <w:t xml:space="preserve">first-time </w:t>
      </w:r>
      <w:r w:rsidRPr="00D472A3">
        <w:rPr>
          <w:rFonts w:ascii="Times New Roman" w:eastAsia="Calibri" w:hAnsi="Times New Roman" w:cs="Times New Roman"/>
          <w:sz w:val="24"/>
          <w:szCs w:val="24"/>
        </w:rPr>
        <w:t xml:space="preserve">recognition </w:t>
      </w:r>
      <w:r w:rsidR="00E038A4" w:rsidRPr="00D472A3">
        <w:rPr>
          <w:rFonts w:ascii="Times New Roman" w:eastAsia="Calibri" w:hAnsi="Times New Roman" w:cs="Times New Roman"/>
          <w:sz w:val="24"/>
          <w:szCs w:val="24"/>
        </w:rPr>
        <w:t xml:space="preserve">or re-designation </w:t>
      </w:r>
      <w:r w:rsidR="00024BB2" w:rsidRPr="00D472A3">
        <w:rPr>
          <w:rFonts w:ascii="Times New Roman" w:eastAsia="Calibri" w:hAnsi="Times New Roman" w:cs="Times New Roman"/>
          <w:sz w:val="24"/>
          <w:szCs w:val="24"/>
        </w:rPr>
        <w:t>annually by 2020. Of these 1</w:t>
      </w:r>
      <w:r w:rsidR="00EC585F" w:rsidRPr="00D472A3">
        <w:rPr>
          <w:rFonts w:ascii="Times New Roman" w:eastAsia="Calibri" w:hAnsi="Times New Roman" w:cs="Times New Roman"/>
          <w:sz w:val="24"/>
          <w:szCs w:val="24"/>
        </w:rPr>
        <w:t xml:space="preserve">00, </w:t>
      </w:r>
      <w:r w:rsidR="00024BB2" w:rsidRPr="00D472A3">
        <w:rPr>
          <w:rFonts w:ascii="Times New Roman" w:eastAsia="Calibri" w:hAnsi="Times New Roman" w:cs="Times New Roman"/>
          <w:sz w:val="24"/>
          <w:szCs w:val="24"/>
        </w:rPr>
        <w:t>67</w:t>
      </w:r>
      <w:r w:rsidR="00EC585F" w:rsidRPr="00D472A3">
        <w:rPr>
          <w:rFonts w:ascii="Times New Roman" w:eastAsia="Calibri" w:hAnsi="Times New Roman" w:cs="Times New Roman"/>
          <w:sz w:val="24"/>
          <w:szCs w:val="24"/>
        </w:rPr>
        <w:t xml:space="preserve"> will be able to meet data submission requirements using existing forms such as the Better Buildings, Better Plants Annual Report</w:t>
      </w:r>
      <w:r w:rsidR="00E93F2C" w:rsidRPr="00D472A3">
        <w:rPr>
          <w:rFonts w:ascii="Times New Roman" w:eastAsia="Calibri" w:hAnsi="Times New Roman" w:cs="Times New Roman"/>
          <w:sz w:val="24"/>
          <w:szCs w:val="24"/>
        </w:rPr>
        <w:t>ing Form</w:t>
      </w:r>
      <w:r w:rsidR="00EC585F" w:rsidRPr="00D472A3">
        <w:rPr>
          <w:rFonts w:ascii="Times New Roman" w:eastAsia="Calibri" w:hAnsi="Times New Roman" w:cs="Times New Roman"/>
          <w:sz w:val="24"/>
          <w:szCs w:val="24"/>
        </w:rPr>
        <w:t xml:space="preserve">. This is based on the initial 6 recognitions where </w:t>
      </w:r>
      <w:r w:rsidR="00DB649D" w:rsidRPr="00D472A3">
        <w:rPr>
          <w:rFonts w:ascii="Times New Roman" w:eastAsia="Calibri" w:hAnsi="Times New Roman" w:cs="Times New Roman"/>
          <w:sz w:val="24"/>
          <w:szCs w:val="24"/>
        </w:rPr>
        <w:t xml:space="preserve">4 </w:t>
      </w:r>
      <w:r w:rsidR="00EC585F" w:rsidRPr="00D472A3">
        <w:rPr>
          <w:rFonts w:ascii="Times New Roman" w:eastAsia="Calibri" w:hAnsi="Times New Roman" w:cs="Times New Roman"/>
          <w:sz w:val="24"/>
          <w:szCs w:val="24"/>
        </w:rPr>
        <w:t>have submitted their Better Buildings, Better Plants Annual</w:t>
      </w:r>
      <w:r w:rsidR="00B258B1" w:rsidRPr="00D472A3">
        <w:rPr>
          <w:rFonts w:ascii="Times New Roman" w:eastAsia="Calibri" w:hAnsi="Times New Roman" w:cs="Times New Roman"/>
          <w:sz w:val="24"/>
          <w:szCs w:val="24"/>
        </w:rPr>
        <w:t xml:space="preserve"> </w:t>
      </w:r>
      <w:r w:rsidR="00E93F2C" w:rsidRPr="00D472A3">
        <w:rPr>
          <w:rFonts w:ascii="Times New Roman" w:eastAsia="Calibri" w:hAnsi="Times New Roman" w:cs="Times New Roman"/>
          <w:sz w:val="24"/>
          <w:szCs w:val="24"/>
        </w:rPr>
        <w:t>Reporting Form</w:t>
      </w:r>
      <w:r w:rsidR="00EC585F" w:rsidRPr="00D472A3">
        <w:rPr>
          <w:rFonts w:ascii="Times New Roman" w:eastAsia="Calibri" w:hAnsi="Times New Roman" w:cs="Times New Roman"/>
          <w:sz w:val="24"/>
          <w:szCs w:val="24"/>
        </w:rPr>
        <w:t xml:space="preserve"> in lieu of the 50001 Ready</w:t>
      </w:r>
      <w:r w:rsidR="00024BB2" w:rsidRPr="00D472A3">
        <w:rPr>
          <w:rFonts w:ascii="Times New Roman" w:eastAsia="Calibri" w:hAnsi="Times New Roman" w:cs="Times New Roman"/>
          <w:sz w:val="24"/>
          <w:szCs w:val="24"/>
        </w:rPr>
        <w:t xml:space="preserve"> Energy Consumption</w:t>
      </w:r>
      <w:r w:rsidR="00EC585F" w:rsidRPr="00D472A3">
        <w:rPr>
          <w:rFonts w:ascii="Times New Roman" w:eastAsia="Calibri" w:hAnsi="Times New Roman" w:cs="Times New Roman"/>
          <w:sz w:val="24"/>
          <w:szCs w:val="24"/>
        </w:rPr>
        <w:t xml:space="preserve"> Baseline Report.</w:t>
      </w:r>
      <w:r w:rsidR="00EE1834" w:rsidRPr="00D472A3">
        <w:rPr>
          <w:rFonts w:ascii="Times New Roman" w:eastAsia="Calibri" w:hAnsi="Times New Roman" w:cs="Times New Roman"/>
          <w:sz w:val="24"/>
          <w:szCs w:val="24"/>
        </w:rPr>
        <w:t xml:space="preserve"> The corresponding burden is estimated to be </w:t>
      </w:r>
      <w:r w:rsidR="000A2335" w:rsidRPr="00D472A3">
        <w:rPr>
          <w:rFonts w:ascii="Times New Roman" w:eastAsia="Calibri" w:hAnsi="Times New Roman" w:cs="Times New Roman"/>
          <w:sz w:val="24"/>
          <w:szCs w:val="24"/>
        </w:rPr>
        <w:t>33</w:t>
      </w:r>
      <w:r w:rsidR="00EE1834" w:rsidRPr="00D472A3">
        <w:rPr>
          <w:rFonts w:ascii="Times New Roman" w:eastAsia="Calibri" w:hAnsi="Times New Roman" w:cs="Times New Roman"/>
          <w:sz w:val="24"/>
          <w:szCs w:val="24"/>
        </w:rPr>
        <w:t xml:space="preserve"> hours</w:t>
      </w:r>
      <w:r w:rsidR="000A2335" w:rsidRPr="00D472A3">
        <w:rPr>
          <w:rFonts w:ascii="Times New Roman" w:eastAsia="Calibri" w:hAnsi="Times New Roman" w:cs="Times New Roman"/>
          <w:sz w:val="24"/>
          <w:szCs w:val="24"/>
        </w:rPr>
        <w:t xml:space="preserve"> annually</w:t>
      </w:r>
      <w:r w:rsidR="00EE1834" w:rsidRPr="00D472A3">
        <w:rPr>
          <w:rFonts w:ascii="Times New Roman" w:eastAsia="Calibri" w:hAnsi="Times New Roman" w:cs="Times New Roman"/>
          <w:sz w:val="24"/>
          <w:szCs w:val="24"/>
        </w:rPr>
        <w:t xml:space="preserve">. Respondents include the facilities seeking recognition for 50001 Ready implementation. The attachment to this supporting statement (SEP </w:t>
      </w:r>
      <w:r w:rsidR="000238AA" w:rsidRPr="00D472A3">
        <w:rPr>
          <w:rFonts w:ascii="Times New Roman" w:eastAsia="Calibri" w:hAnsi="Times New Roman" w:cs="Times New Roman"/>
          <w:sz w:val="24"/>
          <w:szCs w:val="24"/>
        </w:rPr>
        <w:t xml:space="preserve">and 50001 Ready </w:t>
      </w:r>
      <w:r w:rsidR="00EE1834" w:rsidRPr="00D472A3">
        <w:rPr>
          <w:rFonts w:ascii="Times New Roman" w:eastAsia="Calibri" w:hAnsi="Times New Roman" w:cs="Times New Roman"/>
          <w:sz w:val="24"/>
          <w:szCs w:val="24"/>
        </w:rPr>
        <w:t>Summary of Annual Burden Hours) provides a detailed synopsis of annual burden hours for this information collection. The following outline provides estimates of the reporting burden for all respondents to the Superior Energy Performance Program and 50001 Ready.</w:t>
      </w:r>
    </w:p>
    <w:p w14:paraId="105D1329" w14:textId="77777777" w:rsidR="000B164F" w:rsidRPr="00D472A3" w:rsidRDefault="000B164F" w:rsidP="000B164F">
      <w:pPr>
        <w:spacing w:after="0" w:line="240" w:lineRule="auto"/>
        <w:ind w:left="360"/>
        <w:rPr>
          <w:rFonts w:ascii="Times New Roman" w:eastAsia="Calibri" w:hAnsi="Times New Roman" w:cs="Times New Roman"/>
          <w:b/>
          <w:sz w:val="24"/>
          <w:szCs w:val="24"/>
          <w:u w:val="single"/>
        </w:rPr>
      </w:pPr>
    </w:p>
    <w:p w14:paraId="5DB4B9F9" w14:textId="77777777" w:rsidR="000B164F" w:rsidRPr="00D472A3" w:rsidRDefault="000B164F" w:rsidP="000B164F">
      <w:pPr>
        <w:spacing w:after="0" w:line="240" w:lineRule="auto"/>
        <w:ind w:left="360"/>
        <w:rPr>
          <w:rFonts w:ascii="Times New Roman" w:eastAsia="Calibri" w:hAnsi="Times New Roman" w:cs="Times New Roman"/>
          <w:b/>
          <w:sz w:val="24"/>
          <w:szCs w:val="24"/>
          <w:u w:val="single"/>
        </w:rPr>
      </w:pPr>
      <w:r w:rsidRPr="00D472A3">
        <w:rPr>
          <w:rFonts w:ascii="Times New Roman" w:eastAsia="Calibri" w:hAnsi="Times New Roman" w:cs="Times New Roman"/>
          <w:b/>
          <w:sz w:val="24"/>
          <w:szCs w:val="24"/>
          <w:u w:val="single"/>
        </w:rPr>
        <w:t>Burden hour summary for SEP Facilities</w:t>
      </w:r>
    </w:p>
    <w:p w14:paraId="794F7A7E" w14:textId="2D3DE865" w:rsidR="00922116" w:rsidRDefault="000B164F" w:rsidP="000B164F">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Total number of unduplicated </w:t>
      </w:r>
      <w:r w:rsidR="00C926FA">
        <w:rPr>
          <w:rFonts w:ascii="Times New Roman" w:eastAsia="Calibri" w:hAnsi="Times New Roman" w:cs="Times New Roman"/>
          <w:sz w:val="24"/>
          <w:szCs w:val="24"/>
        </w:rPr>
        <w:t>respondents</w:t>
      </w:r>
      <w:r w:rsidRPr="00D472A3">
        <w:rPr>
          <w:rFonts w:ascii="Times New Roman" w:eastAsia="Calibri" w:hAnsi="Times New Roman" w:cs="Times New Roman"/>
          <w:sz w:val="24"/>
          <w:szCs w:val="24"/>
        </w:rPr>
        <w:t xml:space="preserve">: </w:t>
      </w:r>
      <w:r w:rsidR="00024BB2" w:rsidRPr="00D472A3">
        <w:rPr>
          <w:rFonts w:ascii="Times New Roman" w:eastAsia="Calibri" w:hAnsi="Times New Roman" w:cs="Times New Roman"/>
          <w:sz w:val="24"/>
          <w:szCs w:val="24"/>
        </w:rPr>
        <w:t>1</w:t>
      </w:r>
      <w:r w:rsidRPr="00D472A3">
        <w:rPr>
          <w:rFonts w:ascii="Times New Roman" w:eastAsia="Calibri" w:hAnsi="Times New Roman" w:cs="Times New Roman"/>
          <w:sz w:val="24"/>
          <w:szCs w:val="24"/>
        </w:rPr>
        <w:t xml:space="preserve">00 </w:t>
      </w:r>
    </w:p>
    <w:p w14:paraId="64BF1721" w14:textId="6E6A066C" w:rsidR="006B5B46" w:rsidRDefault="006B5B46" w:rsidP="000B164F">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Reports Filed per Person: 1 response/unduplicated respondent</w:t>
      </w:r>
    </w:p>
    <w:p w14:paraId="11E7385D" w14:textId="5A2EC3D1" w:rsidR="006B5B46" w:rsidRPr="00D472A3" w:rsidRDefault="006B5B46" w:rsidP="000B164F">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Total Annual Responses: 100</w:t>
      </w:r>
      <w:r w:rsidR="00C926FA">
        <w:rPr>
          <w:rFonts w:ascii="Times New Roman" w:eastAsia="Calibri" w:hAnsi="Times New Roman" w:cs="Times New Roman"/>
          <w:sz w:val="24"/>
          <w:szCs w:val="24"/>
        </w:rPr>
        <w:t xml:space="preserve"> </w:t>
      </w:r>
      <w:r w:rsidR="00C926FA" w:rsidRPr="00D472A3">
        <w:rPr>
          <w:rFonts w:ascii="Times New Roman" w:eastAsia="Calibri" w:hAnsi="Times New Roman" w:cs="Times New Roman"/>
          <w:sz w:val="24"/>
          <w:szCs w:val="24"/>
        </w:rPr>
        <w:t>(100 SEP Application Forms)</w:t>
      </w:r>
    </w:p>
    <w:p w14:paraId="3A83ED44" w14:textId="0AC33AAF" w:rsidR="006B5B46" w:rsidRPr="00D472A3" w:rsidRDefault="000B164F" w:rsidP="00482171">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Total </w:t>
      </w:r>
      <w:r w:rsidR="002046AC">
        <w:rPr>
          <w:rFonts w:ascii="Times New Roman" w:eastAsia="Calibri" w:hAnsi="Times New Roman" w:cs="Times New Roman"/>
          <w:sz w:val="24"/>
          <w:szCs w:val="24"/>
        </w:rPr>
        <w:t>A</w:t>
      </w:r>
      <w:r w:rsidRPr="00D472A3">
        <w:rPr>
          <w:rFonts w:ascii="Times New Roman" w:eastAsia="Calibri" w:hAnsi="Times New Roman" w:cs="Times New Roman"/>
          <w:sz w:val="24"/>
          <w:szCs w:val="24"/>
        </w:rPr>
        <w:t xml:space="preserve">nnual </w:t>
      </w:r>
      <w:r w:rsidR="002046AC">
        <w:rPr>
          <w:rFonts w:ascii="Times New Roman" w:eastAsia="Calibri" w:hAnsi="Times New Roman" w:cs="Times New Roman"/>
          <w:sz w:val="24"/>
          <w:szCs w:val="24"/>
        </w:rPr>
        <w:t>B</w:t>
      </w:r>
      <w:r w:rsidRPr="00D472A3">
        <w:rPr>
          <w:rFonts w:ascii="Times New Roman" w:eastAsia="Calibri" w:hAnsi="Times New Roman" w:cs="Times New Roman"/>
          <w:sz w:val="24"/>
          <w:szCs w:val="24"/>
        </w:rPr>
        <w:t xml:space="preserve">urden </w:t>
      </w:r>
      <w:r w:rsidR="002046AC">
        <w:rPr>
          <w:rFonts w:ascii="Times New Roman" w:eastAsia="Calibri" w:hAnsi="Times New Roman" w:cs="Times New Roman"/>
          <w:sz w:val="24"/>
          <w:szCs w:val="24"/>
        </w:rPr>
        <w:t>H</w:t>
      </w:r>
      <w:r w:rsidRPr="00D472A3">
        <w:rPr>
          <w:rFonts w:ascii="Times New Roman" w:eastAsia="Calibri" w:hAnsi="Times New Roman" w:cs="Times New Roman"/>
          <w:sz w:val="24"/>
          <w:szCs w:val="24"/>
        </w:rPr>
        <w:t xml:space="preserve">ours: </w:t>
      </w:r>
      <w:r w:rsidR="00024BB2" w:rsidRPr="00D472A3">
        <w:rPr>
          <w:rFonts w:ascii="Times New Roman" w:eastAsia="Calibri" w:hAnsi="Times New Roman" w:cs="Times New Roman"/>
          <w:sz w:val="24"/>
          <w:szCs w:val="24"/>
        </w:rPr>
        <w:t>15</w:t>
      </w:r>
      <w:r w:rsidRPr="00D472A3">
        <w:rPr>
          <w:rFonts w:ascii="Times New Roman" w:eastAsia="Calibri" w:hAnsi="Times New Roman" w:cs="Times New Roman"/>
          <w:sz w:val="24"/>
          <w:szCs w:val="24"/>
        </w:rPr>
        <w:t xml:space="preserve">0 hours </w:t>
      </w:r>
    </w:p>
    <w:p w14:paraId="19019804" w14:textId="3E4BC140" w:rsidR="002046AC" w:rsidRDefault="002046AC" w:rsidP="000B164F">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Average Burden per Collection: 1.5 hours </w:t>
      </w:r>
    </w:p>
    <w:p w14:paraId="000A11A3" w14:textId="059CF00C" w:rsidR="000B164F" w:rsidRDefault="000B164F" w:rsidP="000B164F">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Average Burden per </w:t>
      </w:r>
      <w:r w:rsidR="002046AC">
        <w:rPr>
          <w:rFonts w:ascii="Times New Roman" w:eastAsia="Calibri" w:hAnsi="Times New Roman" w:cs="Times New Roman"/>
          <w:sz w:val="24"/>
          <w:szCs w:val="24"/>
        </w:rPr>
        <w:t>A</w:t>
      </w:r>
      <w:r w:rsidR="006B5B46">
        <w:rPr>
          <w:rFonts w:ascii="Times New Roman" w:eastAsia="Calibri" w:hAnsi="Times New Roman" w:cs="Times New Roman"/>
          <w:sz w:val="24"/>
          <w:szCs w:val="24"/>
        </w:rPr>
        <w:t>pplicant</w:t>
      </w:r>
      <w:r w:rsidRPr="00D472A3">
        <w:rPr>
          <w:rFonts w:ascii="Times New Roman" w:eastAsia="Calibri" w:hAnsi="Times New Roman" w:cs="Times New Roman"/>
          <w:sz w:val="24"/>
          <w:szCs w:val="24"/>
        </w:rPr>
        <w:t>:  1</w:t>
      </w:r>
      <w:r w:rsidR="00024BB2" w:rsidRPr="00D472A3">
        <w:rPr>
          <w:rFonts w:ascii="Times New Roman" w:eastAsia="Calibri" w:hAnsi="Times New Roman" w:cs="Times New Roman"/>
          <w:sz w:val="24"/>
          <w:szCs w:val="24"/>
        </w:rPr>
        <w:t>.5</w:t>
      </w:r>
      <w:r w:rsidRPr="00D472A3">
        <w:rPr>
          <w:rFonts w:ascii="Times New Roman" w:eastAsia="Calibri" w:hAnsi="Times New Roman" w:cs="Times New Roman"/>
          <w:sz w:val="24"/>
          <w:szCs w:val="24"/>
        </w:rPr>
        <w:t xml:space="preserve"> h</w:t>
      </w:r>
      <w:r w:rsidR="002046AC">
        <w:rPr>
          <w:rFonts w:ascii="Times New Roman" w:eastAsia="Calibri" w:hAnsi="Times New Roman" w:cs="Times New Roman"/>
          <w:sz w:val="24"/>
          <w:szCs w:val="24"/>
        </w:rPr>
        <w:t>ou</w:t>
      </w:r>
      <w:r w:rsidRPr="00D472A3">
        <w:rPr>
          <w:rFonts w:ascii="Times New Roman" w:eastAsia="Calibri" w:hAnsi="Times New Roman" w:cs="Times New Roman"/>
          <w:sz w:val="24"/>
          <w:szCs w:val="24"/>
        </w:rPr>
        <w:t xml:space="preserve">r  </w:t>
      </w:r>
    </w:p>
    <w:p w14:paraId="1D535C74" w14:textId="77777777" w:rsidR="000B164F" w:rsidRPr="00D472A3" w:rsidRDefault="000B164F" w:rsidP="000B164F">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Average burden per facility per year during 3 year SEP cycle: </w:t>
      </w:r>
      <w:r w:rsidR="00922116" w:rsidRPr="00D472A3">
        <w:rPr>
          <w:rFonts w:ascii="Times New Roman" w:eastAsia="Calibri" w:hAnsi="Times New Roman" w:cs="Times New Roman"/>
          <w:sz w:val="24"/>
          <w:szCs w:val="24"/>
        </w:rPr>
        <w:t>0</w:t>
      </w:r>
      <w:r w:rsidRPr="00D472A3">
        <w:rPr>
          <w:rFonts w:ascii="Times New Roman" w:eastAsia="Calibri" w:hAnsi="Times New Roman" w:cs="Times New Roman"/>
          <w:sz w:val="24"/>
          <w:szCs w:val="24"/>
        </w:rPr>
        <w:t xml:space="preserve"> hr </w:t>
      </w:r>
      <w:r w:rsidR="00922116" w:rsidRPr="00D472A3">
        <w:rPr>
          <w:rFonts w:ascii="Times New Roman" w:eastAsia="Calibri" w:hAnsi="Times New Roman" w:cs="Times New Roman"/>
          <w:sz w:val="24"/>
          <w:szCs w:val="24"/>
        </w:rPr>
        <w:t>3</w:t>
      </w:r>
      <w:r w:rsidR="00024BB2" w:rsidRPr="00D472A3">
        <w:rPr>
          <w:rFonts w:ascii="Times New Roman" w:eastAsia="Calibri" w:hAnsi="Times New Roman" w:cs="Times New Roman"/>
          <w:sz w:val="24"/>
          <w:szCs w:val="24"/>
        </w:rPr>
        <w:t>0</w:t>
      </w:r>
      <w:r w:rsidRPr="00D472A3">
        <w:rPr>
          <w:rFonts w:ascii="Times New Roman" w:eastAsia="Calibri" w:hAnsi="Times New Roman" w:cs="Times New Roman"/>
          <w:sz w:val="24"/>
          <w:szCs w:val="24"/>
        </w:rPr>
        <w:t xml:space="preserve"> min</w:t>
      </w:r>
    </w:p>
    <w:p w14:paraId="220E9780" w14:textId="77777777" w:rsidR="00FF2F40" w:rsidRPr="00D472A3" w:rsidRDefault="00FF2F40" w:rsidP="000B164F">
      <w:pPr>
        <w:spacing w:after="0" w:line="240" w:lineRule="auto"/>
        <w:ind w:left="360"/>
        <w:rPr>
          <w:rFonts w:ascii="Times New Roman" w:eastAsia="Calibri" w:hAnsi="Times New Roman" w:cs="Times New Roman"/>
          <w:sz w:val="24"/>
          <w:szCs w:val="24"/>
        </w:rPr>
      </w:pPr>
    </w:p>
    <w:p w14:paraId="24D6C3F2" w14:textId="77777777" w:rsidR="00D42055" w:rsidRPr="00D472A3" w:rsidRDefault="00D42055" w:rsidP="00D42055">
      <w:pPr>
        <w:spacing w:after="0" w:line="240" w:lineRule="auto"/>
        <w:ind w:left="360"/>
        <w:rPr>
          <w:rFonts w:ascii="Times New Roman" w:eastAsia="Calibri" w:hAnsi="Times New Roman" w:cs="Times New Roman"/>
          <w:b/>
          <w:sz w:val="24"/>
          <w:szCs w:val="24"/>
          <w:u w:val="single"/>
        </w:rPr>
      </w:pPr>
      <w:r w:rsidRPr="00D472A3">
        <w:rPr>
          <w:rFonts w:ascii="Times New Roman" w:eastAsia="Calibri" w:hAnsi="Times New Roman" w:cs="Times New Roman"/>
          <w:b/>
          <w:sz w:val="24"/>
          <w:szCs w:val="24"/>
          <w:u w:val="single"/>
        </w:rPr>
        <w:t>Burden hour summary for SEP Verification Body</w:t>
      </w:r>
      <w:r w:rsidRPr="00D472A3">
        <w:rPr>
          <w:rFonts w:ascii="Times New Roman" w:eastAsia="Calibri" w:hAnsi="Times New Roman" w:cs="Times New Roman"/>
          <w:b/>
          <w:sz w:val="24"/>
          <w:szCs w:val="24"/>
        </w:rPr>
        <w:tab/>
      </w:r>
    </w:p>
    <w:p w14:paraId="3C0DF6FF" w14:textId="6BB37669" w:rsidR="00D42055" w:rsidRDefault="00D42055" w:rsidP="002046AC">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Total number of unduplicated </w:t>
      </w:r>
      <w:r w:rsidR="002046AC">
        <w:rPr>
          <w:rFonts w:ascii="Times New Roman" w:eastAsia="Calibri" w:hAnsi="Times New Roman" w:cs="Times New Roman"/>
          <w:sz w:val="24"/>
          <w:szCs w:val="24"/>
        </w:rPr>
        <w:t>respondents</w:t>
      </w:r>
      <w:r w:rsidRPr="00D472A3">
        <w:rPr>
          <w:rFonts w:ascii="Times New Roman" w:eastAsia="Calibri" w:hAnsi="Times New Roman" w:cs="Times New Roman"/>
          <w:sz w:val="24"/>
          <w:szCs w:val="24"/>
        </w:rPr>
        <w:t xml:space="preserve">: 100 </w:t>
      </w:r>
    </w:p>
    <w:p w14:paraId="3BA2F73F" w14:textId="1FAF6984" w:rsidR="00C926FA" w:rsidRDefault="00C926FA" w:rsidP="002046AC">
      <w:pPr>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Reports Filed per Person: 1 response/unduplicated respondent</w:t>
      </w:r>
    </w:p>
    <w:p w14:paraId="111C8B16" w14:textId="506C9A98" w:rsidR="002046AC" w:rsidRDefault="00C926FA" w:rsidP="002046AC">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Total Annual Responses: 100</w:t>
      </w:r>
      <w:r w:rsidR="002046AC">
        <w:rPr>
          <w:rFonts w:ascii="Times New Roman" w:eastAsia="Calibri" w:hAnsi="Times New Roman" w:cs="Times New Roman"/>
          <w:sz w:val="24"/>
          <w:szCs w:val="24"/>
        </w:rPr>
        <w:t xml:space="preserve"> </w:t>
      </w:r>
      <w:r w:rsidR="002046AC" w:rsidRPr="00D472A3">
        <w:rPr>
          <w:rFonts w:ascii="Times New Roman" w:eastAsia="Calibri" w:hAnsi="Times New Roman" w:cs="Times New Roman"/>
          <w:sz w:val="24"/>
          <w:szCs w:val="24"/>
        </w:rPr>
        <w:t>(100 SEP Energy Performance</w:t>
      </w:r>
      <w:r w:rsidR="002046AC">
        <w:rPr>
          <w:rFonts w:ascii="Times New Roman" w:eastAsia="Calibri" w:hAnsi="Times New Roman" w:cs="Times New Roman"/>
          <w:sz w:val="24"/>
          <w:szCs w:val="24"/>
        </w:rPr>
        <w:t xml:space="preserve"> </w:t>
      </w:r>
      <w:r w:rsidR="002046AC" w:rsidRPr="00D472A3">
        <w:rPr>
          <w:rFonts w:ascii="Times New Roman" w:eastAsia="Calibri" w:hAnsi="Times New Roman" w:cs="Times New Roman"/>
          <w:sz w:val="24"/>
          <w:szCs w:val="24"/>
        </w:rPr>
        <w:t>Improvement Reports)</w:t>
      </w:r>
    </w:p>
    <w:p w14:paraId="0E5B6A1F" w14:textId="4CC3F422" w:rsidR="00D42055" w:rsidRPr="00D472A3" w:rsidRDefault="00D42055" w:rsidP="00F642DA">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Total </w:t>
      </w:r>
      <w:r w:rsidR="002046AC">
        <w:rPr>
          <w:rFonts w:ascii="Times New Roman" w:eastAsia="Calibri" w:hAnsi="Times New Roman" w:cs="Times New Roman"/>
          <w:sz w:val="24"/>
          <w:szCs w:val="24"/>
        </w:rPr>
        <w:t>A</w:t>
      </w:r>
      <w:r w:rsidRPr="00D472A3">
        <w:rPr>
          <w:rFonts w:ascii="Times New Roman" w:eastAsia="Calibri" w:hAnsi="Times New Roman" w:cs="Times New Roman"/>
          <w:sz w:val="24"/>
          <w:szCs w:val="24"/>
        </w:rPr>
        <w:t xml:space="preserve">nnual </w:t>
      </w:r>
      <w:r w:rsidR="002046AC">
        <w:rPr>
          <w:rFonts w:ascii="Times New Roman" w:eastAsia="Calibri" w:hAnsi="Times New Roman" w:cs="Times New Roman"/>
          <w:sz w:val="24"/>
          <w:szCs w:val="24"/>
        </w:rPr>
        <w:t>B</w:t>
      </w:r>
      <w:r w:rsidRPr="00D472A3">
        <w:rPr>
          <w:rFonts w:ascii="Times New Roman" w:eastAsia="Calibri" w:hAnsi="Times New Roman" w:cs="Times New Roman"/>
          <w:sz w:val="24"/>
          <w:szCs w:val="24"/>
        </w:rPr>
        <w:t xml:space="preserve">urden </w:t>
      </w:r>
      <w:r w:rsidR="002046AC">
        <w:rPr>
          <w:rFonts w:ascii="Times New Roman" w:eastAsia="Calibri" w:hAnsi="Times New Roman" w:cs="Times New Roman"/>
          <w:sz w:val="24"/>
          <w:szCs w:val="24"/>
        </w:rPr>
        <w:t>H</w:t>
      </w:r>
      <w:r w:rsidRPr="00D472A3">
        <w:rPr>
          <w:rFonts w:ascii="Times New Roman" w:eastAsia="Calibri" w:hAnsi="Times New Roman" w:cs="Times New Roman"/>
          <w:sz w:val="24"/>
          <w:szCs w:val="24"/>
        </w:rPr>
        <w:t xml:space="preserve">ours: 150 </w:t>
      </w:r>
      <w:r w:rsidR="002046AC">
        <w:rPr>
          <w:rFonts w:ascii="Times New Roman" w:eastAsia="Calibri" w:hAnsi="Times New Roman" w:cs="Times New Roman"/>
          <w:sz w:val="24"/>
          <w:szCs w:val="24"/>
        </w:rPr>
        <w:t>hours</w:t>
      </w:r>
    </w:p>
    <w:p w14:paraId="5AC26B06" w14:textId="7423B727" w:rsidR="00D42055" w:rsidRDefault="00D42055" w:rsidP="00F642DA">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Average burden per </w:t>
      </w:r>
      <w:r w:rsidR="002046AC">
        <w:rPr>
          <w:rFonts w:ascii="Times New Roman" w:eastAsia="Calibri" w:hAnsi="Times New Roman" w:cs="Times New Roman"/>
          <w:sz w:val="24"/>
          <w:szCs w:val="24"/>
        </w:rPr>
        <w:t>Collection</w:t>
      </w:r>
      <w:r w:rsidRPr="00D472A3">
        <w:rPr>
          <w:rFonts w:ascii="Times New Roman" w:eastAsia="Calibri" w:hAnsi="Times New Roman" w:cs="Times New Roman"/>
          <w:sz w:val="24"/>
          <w:szCs w:val="24"/>
        </w:rPr>
        <w:t>: 1.5 h</w:t>
      </w:r>
      <w:r w:rsidR="002046AC">
        <w:rPr>
          <w:rFonts w:ascii="Times New Roman" w:eastAsia="Calibri" w:hAnsi="Times New Roman" w:cs="Times New Roman"/>
          <w:sz w:val="24"/>
          <w:szCs w:val="24"/>
        </w:rPr>
        <w:t>ou</w:t>
      </w:r>
      <w:r w:rsidRPr="00D472A3">
        <w:rPr>
          <w:rFonts w:ascii="Times New Roman" w:eastAsia="Calibri" w:hAnsi="Times New Roman" w:cs="Times New Roman"/>
          <w:sz w:val="24"/>
          <w:szCs w:val="24"/>
        </w:rPr>
        <w:t>r</w:t>
      </w:r>
      <w:r w:rsidR="002046AC">
        <w:rPr>
          <w:rFonts w:ascii="Times New Roman" w:eastAsia="Calibri" w:hAnsi="Times New Roman" w:cs="Times New Roman"/>
          <w:sz w:val="24"/>
          <w:szCs w:val="24"/>
        </w:rPr>
        <w:t>s</w:t>
      </w:r>
    </w:p>
    <w:p w14:paraId="0CF08783" w14:textId="137F8729" w:rsidR="002046AC" w:rsidRPr="00D472A3" w:rsidRDefault="002046AC" w:rsidP="00F642DA">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Average Burden per Applicant: 1.5 hours</w:t>
      </w:r>
    </w:p>
    <w:p w14:paraId="6F90A5C2" w14:textId="77777777" w:rsidR="00D42055" w:rsidRPr="00D472A3" w:rsidRDefault="00D42055" w:rsidP="00D42055">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Average burden per Verification Body per facility per year during 3 year SEP cycle: 0.5 hrs</w:t>
      </w:r>
    </w:p>
    <w:p w14:paraId="190AD2EA" w14:textId="77777777" w:rsidR="00C926FA" w:rsidRDefault="00C926FA" w:rsidP="000B164F">
      <w:pPr>
        <w:spacing w:after="0" w:line="240" w:lineRule="auto"/>
        <w:ind w:left="360"/>
        <w:rPr>
          <w:rFonts w:ascii="Times New Roman" w:eastAsia="Calibri" w:hAnsi="Times New Roman" w:cs="Times New Roman"/>
          <w:b/>
          <w:sz w:val="24"/>
          <w:szCs w:val="24"/>
          <w:u w:val="single"/>
        </w:rPr>
      </w:pPr>
    </w:p>
    <w:p w14:paraId="1B3408DA" w14:textId="77777777" w:rsidR="000B164F" w:rsidRPr="00D472A3" w:rsidRDefault="00EE1834" w:rsidP="000B164F">
      <w:pPr>
        <w:spacing w:after="0" w:line="240" w:lineRule="auto"/>
        <w:ind w:left="360"/>
        <w:rPr>
          <w:rFonts w:ascii="Times New Roman" w:eastAsia="Calibri" w:hAnsi="Times New Roman" w:cs="Times New Roman"/>
          <w:b/>
          <w:sz w:val="24"/>
          <w:szCs w:val="24"/>
          <w:u w:val="single"/>
        </w:rPr>
      </w:pPr>
      <w:r w:rsidRPr="00D472A3">
        <w:rPr>
          <w:rFonts w:ascii="Times New Roman" w:eastAsia="Calibri" w:hAnsi="Times New Roman" w:cs="Times New Roman"/>
          <w:b/>
          <w:sz w:val="24"/>
          <w:szCs w:val="24"/>
          <w:u w:val="single"/>
        </w:rPr>
        <w:t>Burden hour summary for 50001 Ready Facilities</w:t>
      </w:r>
    </w:p>
    <w:p w14:paraId="364452F6" w14:textId="5AF05A07" w:rsidR="00EE1834" w:rsidRDefault="00EE1834" w:rsidP="00EC4EF3">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Total number of unduplicated </w:t>
      </w:r>
      <w:r w:rsidR="00230838">
        <w:rPr>
          <w:rFonts w:ascii="Times New Roman" w:eastAsia="Calibri" w:hAnsi="Times New Roman" w:cs="Times New Roman"/>
          <w:sz w:val="24"/>
          <w:szCs w:val="24"/>
        </w:rPr>
        <w:t>respondents</w:t>
      </w:r>
      <w:r w:rsidRPr="00D472A3">
        <w:rPr>
          <w:rFonts w:ascii="Times New Roman" w:eastAsia="Calibri" w:hAnsi="Times New Roman" w:cs="Times New Roman"/>
          <w:sz w:val="24"/>
          <w:szCs w:val="24"/>
        </w:rPr>
        <w:t xml:space="preserve">: </w:t>
      </w:r>
      <w:r w:rsidR="000A2335" w:rsidRPr="00D472A3">
        <w:rPr>
          <w:rFonts w:ascii="Times New Roman" w:eastAsia="Calibri" w:hAnsi="Times New Roman" w:cs="Times New Roman"/>
          <w:sz w:val="24"/>
          <w:szCs w:val="24"/>
        </w:rPr>
        <w:t>33</w:t>
      </w:r>
      <w:r w:rsidRPr="00D472A3">
        <w:rPr>
          <w:rFonts w:ascii="Times New Roman" w:eastAsia="Calibri" w:hAnsi="Times New Roman" w:cs="Times New Roman"/>
          <w:sz w:val="24"/>
          <w:szCs w:val="24"/>
        </w:rPr>
        <w:t xml:space="preserve"> </w:t>
      </w:r>
    </w:p>
    <w:p w14:paraId="1AF99F13" w14:textId="58D8A32D" w:rsidR="00230838" w:rsidRDefault="00230838" w:rsidP="00EC4EF3">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Reports Filed per Person: 1 response/unduplicated respondent</w:t>
      </w:r>
    </w:p>
    <w:p w14:paraId="299E7132" w14:textId="77777777" w:rsidR="00230838" w:rsidRPr="00D472A3" w:rsidRDefault="00230838" w:rsidP="00230838">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Total Annual Responses: 33 </w:t>
      </w:r>
      <w:r w:rsidRPr="00D472A3">
        <w:rPr>
          <w:rFonts w:ascii="Times New Roman" w:eastAsia="Calibri" w:hAnsi="Times New Roman" w:cs="Times New Roman"/>
          <w:sz w:val="24"/>
          <w:szCs w:val="24"/>
        </w:rPr>
        <w:t xml:space="preserve">(33 50001 Ready Energy Consumption Baseline Reports </w:t>
      </w:r>
      <w:r w:rsidRPr="00D472A3">
        <w:rPr>
          <w:rFonts w:ascii="Times New Roman" w:eastAsia="Calibri" w:hAnsi="Times New Roman" w:cs="Times New Roman"/>
          <w:i/>
          <w:sz w:val="24"/>
          <w:szCs w:val="24"/>
        </w:rPr>
        <w:t xml:space="preserve">or </w:t>
      </w:r>
      <w:r w:rsidRPr="00D472A3">
        <w:rPr>
          <w:rFonts w:ascii="Times New Roman" w:eastAsia="Calibri" w:hAnsi="Times New Roman" w:cs="Times New Roman"/>
          <w:sz w:val="24"/>
          <w:szCs w:val="24"/>
        </w:rPr>
        <w:t>EnPI Lite Output Forms)</w:t>
      </w:r>
    </w:p>
    <w:p w14:paraId="762F70F2" w14:textId="6A3EC718" w:rsidR="00EE1834" w:rsidRPr="00D472A3" w:rsidRDefault="00EE1834" w:rsidP="00482171">
      <w:pPr>
        <w:spacing w:after="0" w:line="240" w:lineRule="auto"/>
        <w:ind w:firstLine="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Total </w:t>
      </w:r>
      <w:r w:rsidR="00230838">
        <w:rPr>
          <w:rFonts w:ascii="Times New Roman" w:eastAsia="Calibri" w:hAnsi="Times New Roman" w:cs="Times New Roman"/>
          <w:sz w:val="24"/>
          <w:szCs w:val="24"/>
        </w:rPr>
        <w:t>A</w:t>
      </w:r>
      <w:r w:rsidRPr="00D472A3">
        <w:rPr>
          <w:rFonts w:ascii="Times New Roman" w:eastAsia="Calibri" w:hAnsi="Times New Roman" w:cs="Times New Roman"/>
          <w:sz w:val="24"/>
          <w:szCs w:val="24"/>
        </w:rPr>
        <w:t xml:space="preserve">nnual </w:t>
      </w:r>
      <w:r w:rsidR="00230838">
        <w:rPr>
          <w:rFonts w:ascii="Times New Roman" w:eastAsia="Calibri" w:hAnsi="Times New Roman" w:cs="Times New Roman"/>
          <w:sz w:val="24"/>
          <w:szCs w:val="24"/>
        </w:rPr>
        <w:t>B</w:t>
      </w:r>
      <w:r w:rsidRPr="00D472A3">
        <w:rPr>
          <w:rFonts w:ascii="Times New Roman" w:eastAsia="Calibri" w:hAnsi="Times New Roman" w:cs="Times New Roman"/>
          <w:sz w:val="24"/>
          <w:szCs w:val="24"/>
        </w:rPr>
        <w:t xml:space="preserve">urden </w:t>
      </w:r>
      <w:r w:rsidR="00230838">
        <w:rPr>
          <w:rFonts w:ascii="Times New Roman" w:eastAsia="Calibri" w:hAnsi="Times New Roman" w:cs="Times New Roman"/>
          <w:sz w:val="24"/>
          <w:szCs w:val="24"/>
        </w:rPr>
        <w:t>H</w:t>
      </w:r>
      <w:r w:rsidRPr="00D472A3">
        <w:rPr>
          <w:rFonts w:ascii="Times New Roman" w:eastAsia="Calibri" w:hAnsi="Times New Roman" w:cs="Times New Roman"/>
          <w:sz w:val="24"/>
          <w:szCs w:val="24"/>
        </w:rPr>
        <w:t xml:space="preserve">ours: </w:t>
      </w:r>
      <w:r w:rsidR="000A2335" w:rsidRPr="00D472A3">
        <w:rPr>
          <w:rFonts w:ascii="Times New Roman" w:eastAsia="Calibri" w:hAnsi="Times New Roman" w:cs="Times New Roman"/>
          <w:sz w:val="24"/>
          <w:szCs w:val="24"/>
        </w:rPr>
        <w:t>33</w:t>
      </w:r>
      <w:r w:rsidRPr="00D472A3">
        <w:rPr>
          <w:rFonts w:ascii="Times New Roman" w:eastAsia="Calibri" w:hAnsi="Times New Roman" w:cs="Times New Roman"/>
          <w:sz w:val="24"/>
          <w:szCs w:val="24"/>
        </w:rPr>
        <w:t xml:space="preserve"> hours</w:t>
      </w:r>
    </w:p>
    <w:p w14:paraId="58CF58F8" w14:textId="7EFCCA28" w:rsidR="00230838" w:rsidRDefault="00DC0271" w:rsidP="00DC0271">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Average Burden per </w:t>
      </w:r>
      <w:r w:rsidR="00230838">
        <w:rPr>
          <w:rFonts w:ascii="Times New Roman" w:eastAsia="Calibri" w:hAnsi="Times New Roman" w:cs="Times New Roman"/>
          <w:sz w:val="24"/>
          <w:szCs w:val="24"/>
        </w:rPr>
        <w:t>Collection</w:t>
      </w:r>
      <w:r w:rsidRPr="00D472A3">
        <w:rPr>
          <w:rFonts w:ascii="Times New Roman" w:eastAsia="Calibri" w:hAnsi="Times New Roman" w:cs="Times New Roman"/>
          <w:sz w:val="24"/>
          <w:szCs w:val="24"/>
        </w:rPr>
        <w:t xml:space="preserve">: </w:t>
      </w:r>
      <w:r w:rsidR="00230838">
        <w:rPr>
          <w:rFonts w:ascii="Times New Roman" w:eastAsia="Calibri" w:hAnsi="Times New Roman" w:cs="Times New Roman"/>
          <w:sz w:val="24"/>
          <w:szCs w:val="24"/>
        </w:rPr>
        <w:t>1 hour</w:t>
      </w:r>
    </w:p>
    <w:p w14:paraId="29605E4A" w14:textId="42E456C5" w:rsidR="00DC0271" w:rsidRPr="00D472A3" w:rsidRDefault="00230838" w:rsidP="00DC0271">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Average Burden per Applicant: 1 hour</w:t>
      </w:r>
    </w:p>
    <w:p w14:paraId="710E0D81" w14:textId="0A7F7A4C" w:rsidR="00DC0271" w:rsidRPr="00D472A3" w:rsidRDefault="00DC0271" w:rsidP="00DC0271">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Average burden per facility per year during </w:t>
      </w:r>
      <w:r w:rsidR="00DB3E3D" w:rsidRPr="00D472A3">
        <w:rPr>
          <w:rFonts w:ascii="Times New Roman" w:eastAsia="Calibri" w:hAnsi="Times New Roman" w:cs="Times New Roman"/>
          <w:sz w:val="24"/>
          <w:szCs w:val="24"/>
        </w:rPr>
        <w:t xml:space="preserve">1 year 50001 Ready recognition </w:t>
      </w:r>
      <w:r w:rsidRPr="00D472A3">
        <w:rPr>
          <w:rFonts w:ascii="Times New Roman" w:eastAsia="Calibri" w:hAnsi="Times New Roman" w:cs="Times New Roman"/>
          <w:sz w:val="24"/>
          <w:szCs w:val="24"/>
        </w:rPr>
        <w:t>cycle: 1 h</w:t>
      </w:r>
      <w:r w:rsidR="00230838">
        <w:rPr>
          <w:rFonts w:ascii="Times New Roman" w:eastAsia="Calibri" w:hAnsi="Times New Roman" w:cs="Times New Roman"/>
          <w:sz w:val="24"/>
          <w:szCs w:val="24"/>
        </w:rPr>
        <w:t>ou</w:t>
      </w:r>
      <w:r w:rsidRPr="00D472A3">
        <w:rPr>
          <w:rFonts w:ascii="Times New Roman" w:eastAsia="Calibri" w:hAnsi="Times New Roman" w:cs="Times New Roman"/>
          <w:sz w:val="24"/>
          <w:szCs w:val="24"/>
        </w:rPr>
        <w:t>r</w:t>
      </w:r>
    </w:p>
    <w:p w14:paraId="4328F8C9" w14:textId="77777777" w:rsidR="000B164F" w:rsidRPr="00D472A3" w:rsidRDefault="000B164F" w:rsidP="000B164F">
      <w:pPr>
        <w:spacing w:after="0" w:line="240" w:lineRule="auto"/>
        <w:ind w:left="360"/>
        <w:rPr>
          <w:rFonts w:ascii="Times New Roman" w:eastAsia="Calibri" w:hAnsi="Times New Roman" w:cs="Times New Roman"/>
          <w:sz w:val="24"/>
          <w:szCs w:val="24"/>
        </w:rPr>
      </w:pPr>
    </w:p>
    <w:p w14:paraId="15DD18A7" w14:textId="77777777" w:rsidR="000B164F" w:rsidRPr="00D472A3" w:rsidRDefault="000B164F" w:rsidP="000B164F">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b/>
          <w:sz w:val="24"/>
          <w:szCs w:val="24"/>
          <w:u w:val="single"/>
        </w:rPr>
        <w:t>Combined totals</w:t>
      </w:r>
    </w:p>
    <w:p w14:paraId="5E078C24" w14:textId="4CE18F52" w:rsidR="000B164F" w:rsidRDefault="000B164F" w:rsidP="000B164F">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 xml:space="preserve">Total number of unduplicated </w:t>
      </w:r>
      <w:r w:rsidR="00230838">
        <w:rPr>
          <w:rFonts w:ascii="Times New Roman" w:eastAsia="Calibri" w:hAnsi="Times New Roman" w:cs="Times New Roman"/>
          <w:sz w:val="24"/>
          <w:szCs w:val="24"/>
        </w:rPr>
        <w:t>respondents</w:t>
      </w:r>
      <w:r w:rsidRPr="00D472A3">
        <w:rPr>
          <w:rFonts w:ascii="Times New Roman" w:eastAsia="Calibri" w:hAnsi="Times New Roman" w:cs="Times New Roman"/>
          <w:sz w:val="24"/>
          <w:szCs w:val="24"/>
        </w:rPr>
        <w:t xml:space="preserve">: </w:t>
      </w:r>
      <w:r w:rsidR="00024BB2" w:rsidRPr="00D472A3">
        <w:rPr>
          <w:rFonts w:ascii="Times New Roman" w:eastAsia="Calibri" w:hAnsi="Times New Roman" w:cs="Times New Roman"/>
          <w:sz w:val="24"/>
          <w:szCs w:val="24"/>
        </w:rPr>
        <w:t>2</w:t>
      </w:r>
      <w:r w:rsidR="00922116" w:rsidRPr="00D472A3">
        <w:rPr>
          <w:rFonts w:ascii="Times New Roman" w:eastAsia="Calibri" w:hAnsi="Times New Roman" w:cs="Times New Roman"/>
          <w:sz w:val="24"/>
          <w:szCs w:val="24"/>
        </w:rPr>
        <w:t>33</w:t>
      </w:r>
    </w:p>
    <w:p w14:paraId="58C075BE" w14:textId="2B74FB7C" w:rsidR="00230838" w:rsidRDefault="00230838" w:rsidP="000B164F">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Reports Filed per Person: 1 response/unduplicated respondent</w:t>
      </w:r>
    </w:p>
    <w:p w14:paraId="41E09438" w14:textId="0DA2BF36" w:rsidR="00230838" w:rsidRDefault="00230838" w:rsidP="000B164F">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Total Annual Responses: 233</w:t>
      </w:r>
    </w:p>
    <w:p w14:paraId="62983A3C" w14:textId="4A3BA883" w:rsidR="000B164F" w:rsidRDefault="000B164F" w:rsidP="000B164F">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Total</w:t>
      </w:r>
      <w:r w:rsidR="00230838">
        <w:rPr>
          <w:rFonts w:ascii="Times New Roman" w:eastAsia="Calibri" w:hAnsi="Times New Roman" w:cs="Times New Roman"/>
          <w:sz w:val="24"/>
          <w:szCs w:val="24"/>
        </w:rPr>
        <w:t xml:space="preserve"> A</w:t>
      </w:r>
      <w:r w:rsidRPr="00D472A3">
        <w:rPr>
          <w:rFonts w:ascii="Times New Roman" w:eastAsia="Calibri" w:hAnsi="Times New Roman" w:cs="Times New Roman"/>
          <w:sz w:val="24"/>
          <w:szCs w:val="24"/>
        </w:rPr>
        <w:t xml:space="preserve">nnual </w:t>
      </w:r>
      <w:r w:rsidR="00230838">
        <w:rPr>
          <w:rFonts w:ascii="Times New Roman" w:eastAsia="Calibri" w:hAnsi="Times New Roman" w:cs="Times New Roman"/>
          <w:sz w:val="24"/>
          <w:szCs w:val="24"/>
        </w:rPr>
        <w:t>B</w:t>
      </w:r>
      <w:r w:rsidRPr="00D472A3">
        <w:rPr>
          <w:rFonts w:ascii="Times New Roman" w:eastAsia="Calibri" w:hAnsi="Times New Roman" w:cs="Times New Roman"/>
          <w:sz w:val="24"/>
          <w:szCs w:val="24"/>
        </w:rPr>
        <w:t xml:space="preserve">urden </w:t>
      </w:r>
      <w:r w:rsidR="00230838">
        <w:rPr>
          <w:rFonts w:ascii="Times New Roman" w:eastAsia="Calibri" w:hAnsi="Times New Roman" w:cs="Times New Roman"/>
          <w:sz w:val="24"/>
          <w:szCs w:val="24"/>
        </w:rPr>
        <w:t>H</w:t>
      </w:r>
      <w:r w:rsidRPr="00D472A3">
        <w:rPr>
          <w:rFonts w:ascii="Times New Roman" w:eastAsia="Calibri" w:hAnsi="Times New Roman" w:cs="Times New Roman"/>
          <w:sz w:val="24"/>
          <w:szCs w:val="24"/>
        </w:rPr>
        <w:t xml:space="preserve">ours: </w:t>
      </w:r>
      <w:r w:rsidR="00922116" w:rsidRPr="00D472A3">
        <w:rPr>
          <w:rFonts w:ascii="Times New Roman" w:eastAsia="Calibri" w:hAnsi="Times New Roman" w:cs="Times New Roman"/>
          <w:sz w:val="24"/>
          <w:szCs w:val="24"/>
        </w:rPr>
        <w:t>3</w:t>
      </w:r>
      <w:r w:rsidR="00024BB2" w:rsidRPr="00D472A3">
        <w:rPr>
          <w:rFonts w:ascii="Times New Roman" w:eastAsia="Calibri" w:hAnsi="Times New Roman" w:cs="Times New Roman"/>
          <w:sz w:val="24"/>
          <w:szCs w:val="24"/>
        </w:rPr>
        <w:t>3</w:t>
      </w:r>
      <w:r w:rsidR="00922116" w:rsidRPr="00D472A3">
        <w:rPr>
          <w:rFonts w:ascii="Times New Roman" w:eastAsia="Calibri" w:hAnsi="Times New Roman" w:cs="Times New Roman"/>
          <w:sz w:val="24"/>
          <w:szCs w:val="24"/>
        </w:rPr>
        <w:t>3</w:t>
      </w:r>
    </w:p>
    <w:p w14:paraId="5C43E842" w14:textId="26ADD719" w:rsidR="00230838" w:rsidRDefault="00230838" w:rsidP="000B164F">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Average Burden per Collection: 1.43 hours</w:t>
      </w:r>
    </w:p>
    <w:p w14:paraId="0262E312" w14:textId="37AEA037" w:rsidR="00230838" w:rsidRPr="00D472A3" w:rsidRDefault="00230838" w:rsidP="000B164F">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Average Burden per Applicant: 1.43 hours</w:t>
      </w:r>
    </w:p>
    <w:p w14:paraId="1907370B" w14:textId="77777777" w:rsidR="000B164F" w:rsidRPr="00D472A3" w:rsidRDefault="000B164F" w:rsidP="000B164F">
      <w:pPr>
        <w:spacing w:after="0" w:line="240" w:lineRule="auto"/>
        <w:rPr>
          <w:rFonts w:ascii="Times New Roman" w:eastAsia="Times New Roman" w:hAnsi="Times New Roman" w:cs="Times New Roman"/>
          <w:b/>
          <w:sz w:val="24"/>
          <w:szCs w:val="24"/>
          <w:u w:val="single"/>
        </w:rPr>
      </w:pPr>
    </w:p>
    <w:p w14:paraId="44D74E3E" w14:textId="5C395275"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Provide an estimate for the total annual cost burden to respondents or record-keepers resulting from the collection of information. The cost estimate should be split into two components: (a) a total capital and start-up cost component (annualized over </w:t>
      </w:r>
      <w:r w:rsidR="00973F65" w:rsidRPr="00D472A3">
        <w:rPr>
          <w:rFonts w:ascii="Times New Roman" w:eastAsia="Times New Roman" w:hAnsi="Times New Roman" w:cs="Times New Roman"/>
          <w:b/>
          <w:sz w:val="24"/>
          <w:szCs w:val="24"/>
          <w:u w:val="single"/>
        </w:rPr>
        <w:t>its expected</w:t>
      </w:r>
      <w:r w:rsidRPr="00D472A3">
        <w:rPr>
          <w:rFonts w:ascii="Times New Roman" w:eastAsia="Times New Roman" w:hAnsi="Times New Roman" w:cs="Times New Roman"/>
          <w:b/>
          <w:sz w:val="24"/>
          <w:szCs w:val="24"/>
          <w:u w:val="single"/>
        </w:rPr>
        <w:t xml:space="preserve"> useful life) and (b) a total operation and maintenance and purchase of services component. </w:t>
      </w:r>
    </w:p>
    <w:p w14:paraId="12E18664" w14:textId="77777777" w:rsidR="001066DD" w:rsidRPr="00D472A3" w:rsidRDefault="001066DD" w:rsidP="00B0251A">
      <w:pPr>
        <w:spacing w:after="0" w:line="240" w:lineRule="auto"/>
        <w:ind w:left="360"/>
        <w:rPr>
          <w:rFonts w:ascii="Times New Roman" w:eastAsia="Times New Roman" w:hAnsi="Times New Roman" w:cs="Times New Roman"/>
          <w:b/>
          <w:sz w:val="24"/>
          <w:szCs w:val="24"/>
          <w:u w:val="single"/>
        </w:rPr>
      </w:pPr>
    </w:p>
    <w:p w14:paraId="717453E2" w14:textId="4A29A3F7" w:rsidR="00C926FA" w:rsidRDefault="00C926FA" w:rsidP="00F642D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 xml:space="preserve">While there are no </w:t>
      </w:r>
      <w:r w:rsidR="00973F65">
        <w:rPr>
          <w:rFonts w:ascii="Times New Roman" w:eastAsia="Calibri" w:hAnsi="Times New Roman" w:cs="Times New Roman"/>
        </w:rPr>
        <w:t>capital</w:t>
      </w:r>
      <w:r>
        <w:rPr>
          <w:rFonts w:ascii="Times New Roman" w:eastAsia="Calibri" w:hAnsi="Times New Roman" w:cs="Times New Roman"/>
        </w:rPr>
        <w:t>, start-up, operation &amp; maintenance, or purchase of services costs to these collections, the respondent will have sunk-personnel (i.e., labor) costs.</w:t>
      </w:r>
    </w:p>
    <w:p w14:paraId="0E4D3833" w14:textId="77777777" w:rsidR="00C926FA" w:rsidRDefault="00C926FA" w:rsidP="00F642D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contextualSpacing/>
        <w:rPr>
          <w:rFonts w:ascii="Times New Roman" w:eastAsia="Calibri" w:hAnsi="Times New Roman" w:cs="Times New Roman"/>
        </w:rPr>
      </w:pPr>
    </w:p>
    <w:p w14:paraId="29827EF5" w14:textId="78A48AE2" w:rsidR="00C926FA" w:rsidRPr="00C926FA" w:rsidRDefault="00C926FA" w:rsidP="00C926FA">
      <w:pPr>
        <w:spacing w:after="0" w:line="240" w:lineRule="auto"/>
        <w:ind w:left="36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Labor cost</w:t>
      </w:r>
      <w:r w:rsidRPr="00C926FA">
        <w:rPr>
          <w:rFonts w:ascii="Times New Roman" w:eastAsia="Calibri" w:hAnsi="Times New Roman" w:cs="Times New Roman"/>
          <w:b/>
          <w:sz w:val="24"/>
          <w:szCs w:val="24"/>
          <w:u w:val="single"/>
        </w:rPr>
        <w:t xml:space="preserve"> summary for SEP Facilities</w:t>
      </w:r>
    </w:p>
    <w:p w14:paraId="718F3639" w14:textId="77777777" w:rsidR="00C926FA" w:rsidRDefault="00C926FA" w:rsidP="00C926FA">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Total annual cost associated with total annual burden hours: $6,080</w:t>
      </w:r>
      <w:r w:rsidRPr="00D472A3">
        <w:rPr>
          <w:rFonts w:ascii="Times New Roman" w:eastAsia="Calibri" w:hAnsi="Times New Roman" w:cs="Times New Roman"/>
          <w:sz w:val="24"/>
          <w:szCs w:val="24"/>
          <w:vertAlign w:val="superscript"/>
        </w:rPr>
        <w:footnoteReference w:id="1"/>
      </w:r>
    </w:p>
    <w:p w14:paraId="5332DFCA" w14:textId="77777777" w:rsidR="00C926FA" w:rsidRDefault="00C926FA" w:rsidP="00C926FA">
      <w:pPr>
        <w:spacing w:after="0" w:line="240" w:lineRule="auto"/>
        <w:ind w:left="360"/>
        <w:rPr>
          <w:rFonts w:ascii="Times New Roman" w:eastAsia="Calibri" w:hAnsi="Times New Roman" w:cs="Times New Roman"/>
          <w:sz w:val="24"/>
          <w:szCs w:val="24"/>
        </w:rPr>
      </w:pPr>
    </w:p>
    <w:p w14:paraId="7C88CC18" w14:textId="77777777" w:rsidR="00C926FA" w:rsidRDefault="00C926FA" w:rsidP="00C926FA">
      <w:pPr>
        <w:spacing w:after="0" w:line="240" w:lineRule="auto"/>
        <w:ind w:left="36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Labor cost</w:t>
      </w:r>
      <w:r w:rsidRPr="00D472A3">
        <w:rPr>
          <w:rFonts w:ascii="Times New Roman" w:eastAsia="Calibri" w:hAnsi="Times New Roman" w:cs="Times New Roman"/>
          <w:b/>
          <w:sz w:val="24"/>
          <w:szCs w:val="24"/>
          <w:u w:val="single"/>
        </w:rPr>
        <w:t xml:space="preserve"> summary for SEP Verification Body</w:t>
      </w:r>
    </w:p>
    <w:p w14:paraId="243E0740" w14:textId="71422322" w:rsidR="00C926FA" w:rsidRDefault="00C926FA" w:rsidP="00C926FA">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Total annual cost associated with total annual burden hours: $11,250</w:t>
      </w:r>
      <w:r w:rsidRPr="00D472A3">
        <w:rPr>
          <w:rFonts w:ascii="Times New Roman" w:eastAsia="Calibri" w:hAnsi="Times New Roman" w:cs="Times New Roman"/>
          <w:sz w:val="24"/>
          <w:szCs w:val="24"/>
          <w:vertAlign w:val="superscript"/>
        </w:rPr>
        <w:footnoteReference w:id="2"/>
      </w:r>
    </w:p>
    <w:p w14:paraId="5C26BBA6" w14:textId="77777777" w:rsidR="00C926FA" w:rsidRDefault="00C926FA" w:rsidP="00C926FA">
      <w:pPr>
        <w:spacing w:after="0" w:line="240" w:lineRule="auto"/>
        <w:ind w:left="360"/>
        <w:rPr>
          <w:rFonts w:ascii="Times New Roman" w:eastAsia="Calibri" w:hAnsi="Times New Roman" w:cs="Times New Roman"/>
          <w:sz w:val="24"/>
          <w:szCs w:val="24"/>
        </w:rPr>
      </w:pPr>
    </w:p>
    <w:p w14:paraId="0C58B9E5" w14:textId="2FBAECAA" w:rsidR="00C926FA" w:rsidRPr="00D472A3" w:rsidRDefault="00C926FA" w:rsidP="00C926FA">
      <w:pPr>
        <w:spacing w:after="0" w:line="240" w:lineRule="auto"/>
        <w:ind w:left="36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Labor cost</w:t>
      </w:r>
      <w:r w:rsidRPr="00D472A3">
        <w:rPr>
          <w:rFonts w:ascii="Times New Roman" w:eastAsia="Calibri" w:hAnsi="Times New Roman" w:cs="Times New Roman"/>
          <w:b/>
          <w:sz w:val="24"/>
          <w:szCs w:val="24"/>
          <w:u w:val="single"/>
        </w:rPr>
        <w:t xml:space="preserve"> summary for 50001 Ready Facilities</w:t>
      </w:r>
    </w:p>
    <w:p w14:paraId="6430FD8D" w14:textId="77777777" w:rsidR="00C926FA" w:rsidRPr="00D472A3" w:rsidRDefault="00C926FA" w:rsidP="00C926FA">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Total annual cost associated with total annual burden hours: $1,337</w:t>
      </w:r>
      <w:r w:rsidRPr="00D472A3">
        <w:rPr>
          <w:rFonts w:ascii="Times New Roman" w:eastAsia="Calibri" w:hAnsi="Times New Roman" w:cs="Times New Roman"/>
          <w:sz w:val="24"/>
          <w:szCs w:val="24"/>
          <w:vertAlign w:val="superscript"/>
        </w:rPr>
        <w:footnoteReference w:id="3"/>
      </w:r>
    </w:p>
    <w:p w14:paraId="54F9C072" w14:textId="77777777" w:rsidR="00C926FA" w:rsidRPr="00D472A3" w:rsidRDefault="00C926FA" w:rsidP="00C926FA">
      <w:pPr>
        <w:spacing w:after="0" w:line="240" w:lineRule="auto"/>
        <w:ind w:left="360"/>
        <w:rPr>
          <w:rFonts w:ascii="Times New Roman" w:eastAsia="Calibri" w:hAnsi="Times New Roman" w:cs="Times New Roman"/>
          <w:b/>
          <w:sz w:val="24"/>
          <w:szCs w:val="24"/>
          <w:u w:val="single"/>
        </w:rPr>
      </w:pPr>
    </w:p>
    <w:p w14:paraId="78D8241C" w14:textId="77777777" w:rsidR="00C926FA" w:rsidRPr="00D472A3" w:rsidRDefault="00C926FA" w:rsidP="00C926FA">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b/>
          <w:sz w:val="24"/>
          <w:szCs w:val="24"/>
          <w:u w:val="single"/>
        </w:rPr>
        <w:t>Combined totals</w:t>
      </w:r>
    </w:p>
    <w:p w14:paraId="6AE3AE4F" w14:textId="77777777" w:rsidR="00C926FA" w:rsidRDefault="00C926FA" w:rsidP="00C926FA">
      <w:pPr>
        <w:spacing w:after="0" w:line="240" w:lineRule="auto"/>
        <w:ind w:left="360"/>
        <w:rPr>
          <w:rFonts w:ascii="Times New Roman" w:eastAsia="Calibri" w:hAnsi="Times New Roman" w:cs="Times New Roman"/>
          <w:sz w:val="24"/>
          <w:szCs w:val="24"/>
        </w:rPr>
      </w:pPr>
      <w:r w:rsidRPr="00D472A3">
        <w:rPr>
          <w:rFonts w:ascii="Times New Roman" w:eastAsia="Calibri" w:hAnsi="Times New Roman" w:cs="Times New Roman"/>
          <w:sz w:val="24"/>
          <w:szCs w:val="24"/>
        </w:rPr>
        <w:t>Total annual cost associated with total annual burden hours: $18,667</w:t>
      </w:r>
    </w:p>
    <w:p w14:paraId="4FD56A6A" w14:textId="77777777" w:rsidR="00230838" w:rsidRDefault="00230838" w:rsidP="00C926FA">
      <w:pPr>
        <w:spacing w:after="0" w:line="240" w:lineRule="auto"/>
        <w:ind w:left="360"/>
        <w:rPr>
          <w:rFonts w:ascii="Times New Roman" w:eastAsia="Calibri" w:hAnsi="Times New Roman" w:cs="Times New Roman"/>
          <w:sz w:val="24"/>
          <w:szCs w:val="24"/>
        </w:rPr>
      </w:pPr>
    </w:p>
    <w:p w14:paraId="5AD8A7B2" w14:textId="77777777" w:rsidR="00230838" w:rsidRPr="00D472A3" w:rsidRDefault="00230838" w:rsidP="002308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The estimated total annual cost burden to respondents completing forms for the SEP or 50001 Ready programs is about $18,667. For SEP, the cost per certification is spread evenly over the three year SEP certification cycle, therefore, the cost per facility per year is approximately $20.27. For SEP, the cost per Verification Body per certification is spread evenly over the three year SEP certification cycle, therefore, the cost per Verification Body per certification is approximately $37.50. For 50001 Ready, the cost per recognition per year is $40.53, all of which is incurred by the facility.</w:t>
      </w:r>
    </w:p>
    <w:p w14:paraId="44A642F6" w14:textId="77777777" w:rsidR="00230838" w:rsidRPr="00D472A3" w:rsidRDefault="00230838" w:rsidP="002308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Pr>
          <w:rFonts w:ascii="Times New Roman" w:eastAsia="Times New Roman" w:hAnsi="Times New Roman" w:cs="Times New Roman"/>
          <w:sz w:val="24"/>
          <w:szCs w:val="24"/>
        </w:rPr>
      </w:pPr>
    </w:p>
    <w:p w14:paraId="3963B567" w14:textId="77777777" w:rsidR="00230838" w:rsidRPr="00D472A3" w:rsidRDefault="00230838" w:rsidP="002308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The table below summarizes the costs for SEP and 50001 Ready.</w:t>
      </w:r>
    </w:p>
    <w:p w14:paraId="413308AF" w14:textId="77777777" w:rsidR="00230838" w:rsidRPr="00D472A3" w:rsidRDefault="00230838" w:rsidP="002308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Pr>
          <w:rFonts w:ascii="Times New Roman" w:eastAsia="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898"/>
        <w:gridCol w:w="2970"/>
        <w:gridCol w:w="3348"/>
      </w:tblGrid>
      <w:tr w:rsidR="00230838" w:rsidRPr="00D472A3" w14:paraId="722E91D4" w14:textId="77777777" w:rsidTr="00934EBA">
        <w:tc>
          <w:tcPr>
            <w:tcW w:w="2898" w:type="dxa"/>
          </w:tcPr>
          <w:p w14:paraId="5DE0FA5D"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p>
        </w:tc>
        <w:tc>
          <w:tcPr>
            <w:tcW w:w="2970" w:type="dxa"/>
          </w:tcPr>
          <w:p w14:paraId="1AF1A4FE"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4"/>
                <w:szCs w:val="24"/>
              </w:rPr>
            </w:pPr>
            <w:r w:rsidRPr="00015036">
              <w:rPr>
                <w:rFonts w:ascii="Times New Roman" w:hAnsi="Times New Roman"/>
                <w:sz w:val="24"/>
                <w:szCs w:val="24"/>
              </w:rPr>
              <w:t>Cost/year for all certifications or recognitions/year</w:t>
            </w:r>
          </w:p>
        </w:tc>
        <w:tc>
          <w:tcPr>
            <w:tcW w:w="3348" w:type="dxa"/>
          </w:tcPr>
          <w:p w14:paraId="43536AA2"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4"/>
                <w:szCs w:val="24"/>
              </w:rPr>
            </w:pPr>
            <w:r w:rsidRPr="00015036">
              <w:rPr>
                <w:rFonts w:ascii="Times New Roman" w:hAnsi="Times New Roman"/>
                <w:sz w:val="24"/>
                <w:szCs w:val="24"/>
              </w:rPr>
              <w:t>Cost/certification or recognition/year</w:t>
            </w:r>
            <w:r w:rsidRPr="00015036">
              <w:rPr>
                <w:rFonts w:ascii="Times New Roman" w:hAnsi="Times New Roman"/>
                <w:sz w:val="24"/>
                <w:szCs w:val="24"/>
                <w:vertAlign w:val="superscript"/>
              </w:rPr>
              <w:footnoteReference w:id="4"/>
            </w:r>
          </w:p>
        </w:tc>
      </w:tr>
      <w:tr w:rsidR="00230838" w:rsidRPr="00D472A3" w14:paraId="7D6857F0" w14:textId="77777777" w:rsidTr="00934EBA">
        <w:tc>
          <w:tcPr>
            <w:tcW w:w="2898" w:type="dxa"/>
          </w:tcPr>
          <w:p w14:paraId="7F9D6F11"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015036">
              <w:rPr>
                <w:rFonts w:ascii="Times New Roman" w:hAnsi="Times New Roman"/>
                <w:sz w:val="24"/>
                <w:szCs w:val="24"/>
              </w:rPr>
              <w:t>To facility(ies)</w:t>
            </w:r>
          </w:p>
        </w:tc>
        <w:tc>
          <w:tcPr>
            <w:tcW w:w="2970" w:type="dxa"/>
          </w:tcPr>
          <w:p w14:paraId="55BAE585"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4"/>
                <w:szCs w:val="24"/>
              </w:rPr>
            </w:pPr>
            <w:r w:rsidRPr="00015036">
              <w:rPr>
                <w:rFonts w:ascii="Times New Roman" w:hAnsi="Times New Roman"/>
                <w:sz w:val="24"/>
                <w:szCs w:val="24"/>
              </w:rPr>
              <w:t>$7,417</w:t>
            </w:r>
          </w:p>
        </w:tc>
        <w:tc>
          <w:tcPr>
            <w:tcW w:w="3348" w:type="dxa"/>
          </w:tcPr>
          <w:p w14:paraId="7E041360"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4"/>
                <w:szCs w:val="24"/>
              </w:rPr>
            </w:pPr>
            <w:r w:rsidRPr="00015036">
              <w:rPr>
                <w:rFonts w:ascii="Times New Roman" w:hAnsi="Times New Roman"/>
                <w:sz w:val="24"/>
                <w:szCs w:val="24"/>
              </w:rPr>
              <w:t>$114.03</w:t>
            </w:r>
          </w:p>
        </w:tc>
      </w:tr>
      <w:tr w:rsidR="00230838" w:rsidRPr="00D472A3" w14:paraId="5D48E22E" w14:textId="77777777" w:rsidTr="00934EBA">
        <w:tc>
          <w:tcPr>
            <w:tcW w:w="2898" w:type="dxa"/>
          </w:tcPr>
          <w:p w14:paraId="27027B04"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015036">
              <w:rPr>
                <w:rFonts w:ascii="Times New Roman" w:hAnsi="Times New Roman"/>
                <w:sz w:val="24"/>
                <w:szCs w:val="24"/>
              </w:rPr>
              <w:t>To Verification Body(ies)</w:t>
            </w:r>
          </w:p>
        </w:tc>
        <w:tc>
          <w:tcPr>
            <w:tcW w:w="2970" w:type="dxa"/>
          </w:tcPr>
          <w:p w14:paraId="2536006D"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4"/>
                <w:szCs w:val="24"/>
              </w:rPr>
            </w:pPr>
            <w:r w:rsidRPr="00015036">
              <w:rPr>
                <w:rFonts w:ascii="Times New Roman" w:hAnsi="Times New Roman"/>
                <w:sz w:val="24"/>
                <w:szCs w:val="24"/>
              </w:rPr>
              <w:t>$11,250</w:t>
            </w:r>
          </w:p>
        </w:tc>
        <w:tc>
          <w:tcPr>
            <w:tcW w:w="3348" w:type="dxa"/>
          </w:tcPr>
          <w:p w14:paraId="23BB2360"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4"/>
                <w:szCs w:val="24"/>
              </w:rPr>
            </w:pPr>
            <w:r w:rsidRPr="00015036">
              <w:rPr>
                <w:rFonts w:ascii="Times New Roman" w:hAnsi="Times New Roman"/>
                <w:sz w:val="24"/>
                <w:szCs w:val="24"/>
              </w:rPr>
              <w:t>$37.50</w:t>
            </w:r>
          </w:p>
        </w:tc>
      </w:tr>
      <w:tr w:rsidR="00230838" w:rsidRPr="00D472A3" w14:paraId="0E4D0BC2" w14:textId="77777777" w:rsidTr="00934EBA">
        <w:tc>
          <w:tcPr>
            <w:tcW w:w="2898" w:type="dxa"/>
          </w:tcPr>
          <w:p w14:paraId="5019E36A"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015036">
              <w:rPr>
                <w:rFonts w:ascii="Times New Roman" w:hAnsi="Times New Roman"/>
                <w:sz w:val="24"/>
                <w:szCs w:val="24"/>
              </w:rPr>
              <w:t>Total</w:t>
            </w:r>
          </w:p>
        </w:tc>
        <w:tc>
          <w:tcPr>
            <w:tcW w:w="2970" w:type="dxa"/>
          </w:tcPr>
          <w:p w14:paraId="0C363825"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4"/>
                <w:szCs w:val="24"/>
              </w:rPr>
            </w:pPr>
            <w:r w:rsidRPr="00015036">
              <w:rPr>
                <w:rFonts w:ascii="Times New Roman" w:hAnsi="Times New Roman"/>
                <w:sz w:val="24"/>
                <w:szCs w:val="24"/>
              </w:rPr>
              <w:t>$18,667</w:t>
            </w:r>
          </w:p>
        </w:tc>
        <w:tc>
          <w:tcPr>
            <w:tcW w:w="3348" w:type="dxa"/>
          </w:tcPr>
          <w:p w14:paraId="1714A6BB" w14:textId="77777777" w:rsidR="00230838" w:rsidRPr="00015036" w:rsidRDefault="00230838" w:rsidP="00934E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4"/>
                <w:szCs w:val="24"/>
              </w:rPr>
            </w:pPr>
            <w:r w:rsidRPr="00015036">
              <w:rPr>
                <w:rFonts w:ascii="Times New Roman" w:hAnsi="Times New Roman"/>
                <w:sz w:val="24"/>
                <w:szCs w:val="24"/>
              </w:rPr>
              <w:t>$60.80</w:t>
            </w:r>
          </w:p>
        </w:tc>
      </w:tr>
    </w:tbl>
    <w:p w14:paraId="3CC8D151" w14:textId="77777777" w:rsidR="00230838" w:rsidRPr="00D472A3" w:rsidRDefault="00230838" w:rsidP="00230838">
      <w:pPr>
        <w:spacing w:after="0" w:line="240" w:lineRule="auto"/>
        <w:ind w:left="360"/>
        <w:rPr>
          <w:rFonts w:ascii="Times New Roman" w:eastAsia="Calibri" w:hAnsi="Times New Roman" w:cs="Times New Roman"/>
          <w:sz w:val="24"/>
          <w:szCs w:val="24"/>
        </w:rPr>
      </w:pPr>
    </w:p>
    <w:p w14:paraId="7F12E0F8" w14:textId="77777777" w:rsidR="00230838" w:rsidRPr="00D472A3" w:rsidRDefault="00230838" w:rsidP="00230838">
      <w:pPr>
        <w:spacing w:after="0" w:line="240" w:lineRule="auto"/>
        <w:ind w:left="360"/>
        <w:rPr>
          <w:rFonts w:ascii="Times New Roman" w:eastAsia="Calibri" w:hAnsi="Times New Roman" w:cs="Times New Roman"/>
          <w:sz w:val="24"/>
          <w:szCs w:val="24"/>
        </w:rPr>
      </w:pPr>
      <w:r w:rsidRPr="00D472A3">
        <w:rPr>
          <w:rFonts w:ascii="Times New Roman" w:eastAsia="Times New Roman" w:hAnsi="Times New Roman" w:cs="Times New Roman"/>
          <w:sz w:val="24"/>
          <w:szCs w:val="24"/>
        </w:rPr>
        <w:t xml:space="preserve">The cost numbers for facilities are calculated by multiplying the total and per respondent hourly burden estimates by the mean hourly wage rate ($40.53) for industrial engineers, compiled by the U.S. Department of Labor’s Bureau of Labor Statistics. (See </w:t>
      </w:r>
      <w:hyperlink r:id="rId12" w:history="1">
        <w:r w:rsidRPr="00611EBE">
          <w:rPr>
            <w:rStyle w:val="Hyperlink"/>
            <w:rFonts w:ascii="Times New Roman" w:hAnsi="Times New Roman" w:cs="Times New Roman"/>
            <w:color w:val="auto"/>
            <w:sz w:val="24"/>
            <w:szCs w:val="24"/>
          </w:rPr>
          <w:t>https://www.bls.gov/ooh/architecture-and-engineering/industrial-engineers.htm</w:t>
        </w:r>
      </w:hyperlink>
      <w:r w:rsidRPr="00D472A3">
        <w:rPr>
          <w:rFonts w:ascii="Times New Roman" w:eastAsia="Times New Roman" w:hAnsi="Times New Roman" w:cs="Times New Roman"/>
          <w:sz w:val="24"/>
          <w:szCs w:val="24"/>
        </w:rPr>
        <w:t>)</w:t>
      </w:r>
      <w:r w:rsidRPr="00D472A3" w:rsidDel="003417E1">
        <w:rPr>
          <w:rFonts w:ascii="Times New Roman" w:eastAsia="Times New Roman" w:hAnsi="Times New Roman" w:cs="Times New Roman"/>
          <w:sz w:val="24"/>
          <w:szCs w:val="24"/>
        </w:rPr>
        <w:t xml:space="preserve"> </w:t>
      </w:r>
      <w:r w:rsidRPr="006806EB">
        <w:rPr>
          <w:rFonts w:ascii="Times New Roman" w:eastAsia="Times New Roman" w:hAnsi="Times New Roman" w:cs="Times New Roman"/>
          <w:sz w:val="24"/>
          <w:szCs w:val="24"/>
        </w:rPr>
        <w:t>The cost numbers for the Verification Body are calculated similarly, but use $75/hr for the hourly wage rate (based on audit costs from the SEP Verification Bodies).</w:t>
      </w:r>
      <w:r w:rsidRPr="00D472A3">
        <w:rPr>
          <w:rFonts w:ascii="Times New Roman" w:eastAsia="Calibri" w:hAnsi="Times New Roman" w:cs="Times New Roman"/>
          <w:sz w:val="24"/>
          <w:szCs w:val="24"/>
        </w:rPr>
        <w:t xml:space="preserve">    </w:t>
      </w:r>
    </w:p>
    <w:p w14:paraId="681E682B" w14:textId="77777777" w:rsidR="00C926FA" w:rsidRPr="00E74ED5" w:rsidRDefault="00C926FA" w:rsidP="00E74E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contextualSpacing/>
        <w:rPr>
          <w:rFonts w:ascii="Times New Roman" w:eastAsia="Calibri" w:hAnsi="Times New Roman" w:cs="Times New Roman"/>
        </w:rPr>
      </w:pPr>
    </w:p>
    <w:p w14:paraId="70ED6EA9" w14:textId="6CFA11CD" w:rsidR="000B164F" w:rsidRPr="00B0251A" w:rsidRDefault="000B164F" w:rsidP="000B164F">
      <w:pPr>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Times New Roman" w:eastAsia="Calibri" w:hAnsi="Times New Roman" w:cs="Times New Roman"/>
        </w:rPr>
      </w:pPr>
      <w:r w:rsidRPr="00D472A3">
        <w:rPr>
          <w:rFonts w:ascii="Times New Roman" w:eastAsia="Times New Roman" w:hAnsi="Times New Roman" w:cs="Times New Roman"/>
          <w:sz w:val="24"/>
          <w:szCs w:val="24"/>
        </w:rPr>
        <w:t xml:space="preserve">There are no capital and start-up cost components associated with any of these data collections. All costs associated with these data collections are personnel costs. It is assumed that the level of effort and cost by </w:t>
      </w:r>
      <w:r w:rsidR="00C12896" w:rsidRPr="00D472A3">
        <w:rPr>
          <w:rFonts w:ascii="Times New Roman" w:eastAsia="Times New Roman" w:hAnsi="Times New Roman" w:cs="Times New Roman"/>
          <w:sz w:val="24"/>
          <w:szCs w:val="24"/>
        </w:rPr>
        <w:t xml:space="preserve">a SEP or 50001 Ready </w:t>
      </w:r>
      <w:r w:rsidRPr="00D472A3">
        <w:rPr>
          <w:rFonts w:ascii="Times New Roman" w:eastAsia="Times New Roman" w:hAnsi="Times New Roman" w:cs="Times New Roman"/>
          <w:sz w:val="24"/>
          <w:szCs w:val="24"/>
        </w:rPr>
        <w:t xml:space="preserve">facility and/or </w:t>
      </w:r>
      <w:r w:rsidR="00C12896" w:rsidRPr="00D472A3">
        <w:rPr>
          <w:rFonts w:ascii="Times New Roman" w:eastAsia="Times New Roman" w:hAnsi="Times New Roman" w:cs="Times New Roman"/>
          <w:sz w:val="24"/>
          <w:szCs w:val="24"/>
        </w:rPr>
        <w:t xml:space="preserve">SEP </w:t>
      </w:r>
      <w:r w:rsidRPr="00D472A3">
        <w:rPr>
          <w:rFonts w:ascii="Times New Roman" w:eastAsia="Times New Roman" w:hAnsi="Times New Roman" w:cs="Times New Roman"/>
          <w:sz w:val="24"/>
          <w:szCs w:val="24"/>
        </w:rPr>
        <w:t xml:space="preserve">Verification Body is a sunk cost to them. The incremental level of effort for the facility and the SEP Verification Body to report to DOE for </w:t>
      </w:r>
      <w:r w:rsidR="005C06BB" w:rsidRPr="00D472A3">
        <w:rPr>
          <w:rFonts w:ascii="Times New Roman" w:eastAsia="Times New Roman" w:hAnsi="Times New Roman" w:cs="Times New Roman"/>
          <w:sz w:val="24"/>
          <w:szCs w:val="24"/>
        </w:rPr>
        <w:t>two</w:t>
      </w:r>
      <w:r w:rsidRPr="00D472A3">
        <w:rPr>
          <w:rFonts w:ascii="Times New Roman" w:eastAsia="Times New Roman" w:hAnsi="Times New Roman" w:cs="Times New Roman"/>
          <w:sz w:val="24"/>
          <w:szCs w:val="24"/>
        </w:rPr>
        <w:t xml:space="preserve"> forms (</w:t>
      </w:r>
      <w:r w:rsidR="005C06BB" w:rsidRPr="00D472A3">
        <w:rPr>
          <w:rFonts w:ascii="Times New Roman" w:eastAsia="Times New Roman" w:hAnsi="Times New Roman" w:cs="Times New Roman"/>
          <w:sz w:val="24"/>
          <w:szCs w:val="24"/>
        </w:rPr>
        <w:t>1</w:t>
      </w:r>
      <w:r w:rsidRPr="00D472A3">
        <w:rPr>
          <w:rFonts w:ascii="Times New Roman" w:eastAsia="Times New Roman" w:hAnsi="Times New Roman" w:cs="Times New Roman"/>
          <w:sz w:val="24"/>
          <w:szCs w:val="24"/>
        </w:rPr>
        <w:t xml:space="preserve"> for the facility and 1 for the SEP Verification Body) benefits from data already gathered for SEP certification.</w:t>
      </w:r>
      <w:r w:rsidR="005B6DD6" w:rsidRPr="00D472A3">
        <w:rPr>
          <w:rFonts w:ascii="Times New Roman" w:eastAsia="Times New Roman" w:hAnsi="Times New Roman" w:cs="Times New Roman"/>
          <w:sz w:val="24"/>
          <w:szCs w:val="24"/>
        </w:rPr>
        <w:t xml:space="preserve"> </w:t>
      </w:r>
      <w:r w:rsidR="00E038A4" w:rsidRPr="00D472A3">
        <w:rPr>
          <w:rFonts w:ascii="Times New Roman" w:eastAsia="Times New Roman" w:hAnsi="Times New Roman" w:cs="Times New Roman"/>
          <w:sz w:val="24"/>
          <w:szCs w:val="24"/>
        </w:rPr>
        <w:t xml:space="preserve">Similarly, the incremental effort for 50001 Ready participants to assemble either the 50001 Ready Baseline Reporting Form or the EnPI Lite </w:t>
      </w:r>
      <w:r w:rsidR="001066DD" w:rsidRPr="00D472A3">
        <w:rPr>
          <w:rFonts w:ascii="Times New Roman" w:eastAsia="Times New Roman" w:hAnsi="Times New Roman" w:cs="Times New Roman"/>
          <w:sz w:val="24"/>
          <w:szCs w:val="24"/>
        </w:rPr>
        <w:t>o</w:t>
      </w:r>
      <w:r w:rsidR="00E038A4" w:rsidRPr="00D472A3">
        <w:rPr>
          <w:rFonts w:ascii="Times New Roman" w:eastAsia="Times New Roman" w:hAnsi="Times New Roman" w:cs="Times New Roman"/>
          <w:sz w:val="24"/>
          <w:szCs w:val="24"/>
        </w:rPr>
        <w:t xml:space="preserve">utput </w:t>
      </w:r>
      <w:r w:rsidR="001066DD" w:rsidRPr="00D472A3">
        <w:rPr>
          <w:rFonts w:ascii="Times New Roman" w:eastAsia="Times New Roman" w:hAnsi="Times New Roman" w:cs="Times New Roman"/>
          <w:sz w:val="24"/>
          <w:szCs w:val="24"/>
        </w:rPr>
        <w:t>f</w:t>
      </w:r>
      <w:r w:rsidR="00E038A4" w:rsidRPr="00D472A3">
        <w:rPr>
          <w:rFonts w:ascii="Times New Roman" w:eastAsia="Times New Roman" w:hAnsi="Times New Roman" w:cs="Times New Roman"/>
          <w:sz w:val="24"/>
          <w:szCs w:val="24"/>
        </w:rPr>
        <w:t xml:space="preserve">orm is minimal due to the data gathering and analysis conducted during ISO 50001 implementation. </w:t>
      </w:r>
      <w:r w:rsidR="005B6DD6" w:rsidRPr="00D472A3">
        <w:rPr>
          <w:rFonts w:ascii="Times New Roman" w:eastAsia="Times New Roman" w:hAnsi="Times New Roman" w:cs="Times New Roman"/>
          <w:sz w:val="24"/>
          <w:szCs w:val="24"/>
        </w:rPr>
        <w:t xml:space="preserve">  </w:t>
      </w:r>
    </w:p>
    <w:p w14:paraId="5FBB3C68" w14:textId="77777777" w:rsidR="005C06BB" w:rsidRPr="00B0251A" w:rsidRDefault="005C06BB" w:rsidP="005C06B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Times New Roman" w:eastAsia="Calibri" w:hAnsi="Times New Roman" w:cs="Times New Roman"/>
        </w:rPr>
      </w:pPr>
    </w:p>
    <w:p w14:paraId="2D095B17" w14:textId="77777777" w:rsidR="000B164F" w:rsidRPr="00B0251A" w:rsidRDefault="000B164F" w:rsidP="000B164F">
      <w:pPr>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Times New Roman" w:eastAsia="Calibri" w:hAnsi="Times New Roman" w:cs="Times New Roman"/>
        </w:rPr>
      </w:pPr>
      <w:r w:rsidRPr="00D472A3">
        <w:rPr>
          <w:rFonts w:ascii="Times New Roman" w:eastAsia="Times New Roman" w:hAnsi="Times New Roman" w:cs="Times New Roman"/>
          <w:sz w:val="24"/>
          <w:szCs w:val="24"/>
        </w:rPr>
        <w:t>There is no operation and maintenance and purchase of services component with any of these data collections. All costs associated with these data collections are personnel costs.</w:t>
      </w:r>
    </w:p>
    <w:p w14:paraId="053F79CC" w14:textId="77777777" w:rsidR="000B164F" w:rsidRPr="00B0251A"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Times New Roman" w:eastAsia="Calibri" w:hAnsi="Times New Roman" w:cs="Times New Roman"/>
        </w:rPr>
      </w:pPr>
    </w:p>
    <w:p w14:paraId="6F3032DD"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Provide estimates of annualized cost to the Federal government.</w:t>
      </w:r>
    </w:p>
    <w:p w14:paraId="271C4B7D" w14:textId="77777777" w:rsidR="000B164F" w:rsidRPr="00D472A3" w:rsidRDefault="000B164F" w:rsidP="000B164F">
      <w:pPr>
        <w:spacing w:after="0" w:line="240" w:lineRule="auto"/>
        <w:rPr>
          <w:rFonts w:ascii="Times New Roman" w:eastAsia="Times New Roman" w:hAnsi="Times New Roman" w:cs="Times New Roman"/>
          <w:i/>
          <w:sz w:val="24"/>
          <w:szCs w:val="24"/>
        </w:rPr>
      </w:pPr>
    </w:p>
    <w:p w14:paraId="0388AFFD" w14:textId="6FF69E81"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DOE will require contractor support to process and analyze the data being reported by recipients and prepare an annual summary of energy savings achieved. The following estimate reflects the DOE and contractor resources needed to process and analyze the data being reported by participants.</w:t>
      </w:r>
      <w:r w:rsidR="00934EBA">
        <w:rPr>
          <w:rFonts w:ascii="Times New Roman" w:eastAsia="Times New Roman" w:hAnsi="Times New Roman" w:cs="Times New Roman"/>
          <w:sz w:val="24"/>
          <w:szCs w:val="24"/>
        </w:rPr>
        <w:t xml:space="preserve"> All hourly wages used below are taken from the Bureau of Labor Statistics: </w:t>
      </w:r>
      <w:hyperlink r:id="rId13" w:anchor="11-0000" w:history="1">
        <w:r w:rsidR="00934EBA" w:rsidRPr="00F65EF2">
          <w:rPr>
            <w:rStyle w:val="Hyperlink"/>
            <w:rFonts w:ascii="Times New Roman" w:eastAsia="Times New Roman" w:hAnsi="Times New Roman" w:cs="Times New Roman"/>
            <w:sz w:val="24"/>
            <w:szCs w:val="24"/>
          </w:rPr>
          <w:t>https://www.bls.gov/oes/current/oes_nat.htm#11-0000</w:t>
        </w:r>
      </w:hyperlink>
      <w:r w:rsidR="00934EBA">
        <w:rPr>
          <w:rFonts w:ascii="Times New Roman" w:eastAsia="Times New Roman" w:hAnsi="Times New Roman" w:cs="Times New Roman"/>
          <w:sz w:val="24"/>
          <w:szCs w:val="24"/>
        </w:rPr>
        <w:t>.  The mean hourly wage for Database and Systems Administrators ($44.26) is to calculate the cost for the Data Management of the Superior Energy Performance collection database. For all other costs, the mean wage for an Architecture and Engineering Manager are used ($70.33/hr).</w:t>
      </w:r>
    </w:p>
    <w:p w14:paraId="3F96400B"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0223BEB7" w14:textId="77777777" w:rsidR="000B164F" w:rsidRPr="00D472A3" w:rsidRDefault="000B164F" w:rsidP="000B164F">
      <w:pPr>
        <w:spacing w:after="0" w:line="240" w:lineRule="auto"/>
        <w:ind w:left="360"/>
        <w:rPr>
          <w:rFonts w:ascii="Times New Roman" w:eastAsia="Times New Roman" w:hAnsi="Times New Roman" w:cs="Times New Roman"/>
          <w:sz w:val="24"/>
          <w:szCs w:val="24"/>
          <w:u w:val="single"/>
        </w:rPr>
      </w:pPr>
      <w:r w:rsidRPr="00D472A3">
        <w:rPr>
          <w:rFonts w:ascii="Times New Roman" w:eastAsia="Times New Roman" w:hAnsi="Times New Roman" w:cs="Times New Roman"/>
          <w:sz w:val="24"/>
          <w:szCs w:val="24"/>
          <w:u w:val="single"/>
        </w:rPr>
        <w:t xml:space="preserve">SEP Application Form Collection Costs </w:t>
      </w:r>
    </w:p>
    <w:p w14:paraId="3058285B" w14:textId="5089E53A"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Approximately 2 hours per form to review completeness, correspond with applicant to clarify submission, conduct technical review to determine readiness for SEP certification audit, and facilitate interaction with SEP Verification Body.</w:t>
      </w:r>
    </w:p>
    <w:p w14:paraId="4110F58A" w14:textId="77777777" w:rsidR="000B164F" w:rsidRPr="00D472A3" w:rsidRDefault="00220559"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100 </w:t>
      </w:r>
      <w:r w:rsidR="000B164F" w:rsidRPr="00D472A3">
        <w:rPr>
          <w:rFonts w:ascii="Times New Roman" w:eastAsia="Times New Roman" w:hAnsi="Times New Roman" w:cs="Times New Roman"/>
          <w:sz w:val="24"/>
          <w:szCs w:val="24"/>
        </w:rPr>
        <w:t>forms submitted per year</w:t>
      </w:r>
    </w:p>
    <w:p w14:paraId="42A88EBE" w14:textId="77777777" w:rsidR="000B164F" w:rsidRPr="00D472A3" w:rsidRDefault="00220559"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2</w:t>
      </w:r>
      <w:r w:rsidR="000B164F" w:rsidRPr="00D472A3">
        <w:rPr>
          <w:rFonts w:ascii="Times New Roman" w:eastAsia="Times New Roman" w:hAnsi="Times New Roman" w:cs="Times New Roman"/>
          <w:sz w:val="24"/>
          <w:szCs w:val="24"/>
        </w:rPr>
        <w:t xml:space="preserve">00 hours per year to review and process SEP Application Form </w:t>
      </w:r>
    </w:p>
    <w:p w14:paraId="5778E02B" w14:textId="686168A7" w:rsidR="000B164F" w:rsidRPr="00D472A3" w:rsidRDefault="00220559"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2</w:t>
      </w:r>
      <w:r w:rsidR="000B164F" w:rsidRPr="00D472A3">
        <w:rPr>
          <w:rFonts w:ascii="Times New Roman" w:eastAsia="Times New Roman" w:hAnsi="Times New Roman" w:cs="Times New Roman"/>
          <w:sz w:val="24"/>
          <w:szCs w:val="24"/>
        </w:rPr>
        <w:t>00 hours @ $7</w:t>
      </w:r>
      <w:r w:rsidR="00934EBA">
        <w:rPr>
          <w:rFonts w:ascii="Times New Roman" w:eastAsia="Times New Roman" w:hAnsi="Times New Roman" w:cs="Times New Roman"/>
          <w:sz w:val="24"/>
          <w:szCs w:val="24"/>
        </w:rPr>
        <w:t>0.33</w:t>
      </w:r>
      <w:r w:rsidR="000B164F" w:rsidRPr="00D472A3">
        <w:rPr>
          <w:rFonts w:ascii="Times New Roman" w:eastAsia="Times New Roman" w:hAnsi="Times New Roman" w:cs="Times New Roman"/>
          <w:sz w:val="24"/>
          <w:szCs w:val="24"/>
        </w:rPr>
        <w:t xml:space="preserve"> per hour = $</w:t>
      </w:r>
      <w:r w:rsidR="00934EBA">
        <w:rPr>
          <w:rFonts w:ascii="Times New Roman" w:eastAsia="Times New Roman" w:hAnsi="Times New Roman" w:cs="Times New Roman"/>
          <w:sz w:val="24"/>
          <w:szCs w:val="24"/>
        </w:rPr>
        <w:t>14,066</w:t>
      </w:r>
    </w:p>
    <w:p w14:paraId="533CC6F5"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5DA99013" w14:textId="77777777" w:rsidR="000B164F" w:rsidRPr="00D472A3" w:rsidRDefault="000B164F" w:rsidP="000B164F">
      <w:pPr>
        <w:spacing w:after="0" w:line="240" w:lineRule="auto"/>
        <w:ind w:left="360"/>
        <w:rPr>
          <w:rFonts w:ascii="Times New Roman" w:eastAsia="Times New Roman" w:hAnsi="Times New Roman" w:cs="Times New Roman"/>
          <w:sz w:val="24"/>
          <w:szCs w:val="24"/>
          <w:u w:val="single"/>
        </w:rPr>
      </w:pPr>
      <w:r w:rsidRPr="00D472A3">
        <w:rPr>
          <w:rFonts w:ascii="Times New Roman" w:eastAsia="Times New Roman" w:hAnsi="Times New Roman" w:cs="Times New Roman"/>
          <w:sz w:val="24"/>
          <w:szCs w:val="24"/>
          <w:u w:val="single"/>
        </w:rPr>
        <w:t>SEP Energy Performance Improvement Report Costs</w:t>
      </w:r>
    </w:p>
    <w:p w14:paraId="4D091865"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Approximately ½ hour per report to conduct recordkeeping and track certification cycle</w:t>
      </w:r>
    </w:p>
    <w:p w14:paraId="70F9BF51"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100 forms submitted per year</w:t>
      </w:r>
    </w:p>
    <w:p w14:paraId="382D8475"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50 hours per year to collect implementation data from host plant</w:t>
      </w:r>
    </w:p>
    <w:p w14:paraId="453F440F" w14:textId="0E81E819"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50 hours</w:t>
      </w:r>
      <w:r w:rsidR="00D45016" w:rsidRPr="00D472A3">
        <w:rPr>
          <w:rFonts w:ascii="Times New Roman" w:eastAsia="Times New Roman" w:hAnsi="Times New Roman" w:cs="Times New Roman"/>
          <w:sz w:val="24"/>
          <w:szCs w:val="24"/>
        </w:rPr>
        <w:t xml:space="preserve"> </w:t>
      </w:r>
      <w:r w:rsidRPr="00D472A3">
        <w:rPr>
          <w:rFonts w:ascii="Times New Roman" w:eastAsia="Times New Roman" w:hAnsi="Times New Roman" w:cs="Times New Roman"/>
          <w:sz w:val="24"/>
          <w:szCs w:val="24"/>
        </w:rPr>
        <w:t>@ $</w:t>
      </w:r>
      <w:r w:rsidR="00934EBA">
        <w:rPr>
          <w:rFonts w:ascii="Times New Roman" w:eastAsia="Times New Roman" w:hAnsi="Times New Roman" w:cs="Times New Roman"/>
          <w:sz w:val="24"/>
          <w:szCs w:val="24"/>
        </w:rPr>
        <w:t>70.33</w:t>
      </w:r>
      <w:r w:rsidR="00934EBA" w:rsidRPr="00D472A3">
        <w:rPr>
          <w:rFonts w:ascii="Times New Roman" w:eastAsia="Times New Roman" w:hAnsi="Times New Roman" w:cs="Times New Roman"/>
          <w:sz w:val="24"/>
          <w:szCs w:val="24"/>
        </w:rPr>
        <w:t xml:space="preserve"> </w:t>
      </w:r>
      <w:r w:rsidRPr="00D472A3">
        <w:rPr>
          <w:rFonts w:ascii="Times New Roman" w:eastAsia="Times New Roman" w:hAnsi="Times New Roman" w:cs="Times New Roman"/>
          <w:sz w:val="24"/>
          <w:szCs w:val="24"/>
        </w:rPr>
        <w:t>per hour = $3,</w:t>
      </w:r>
      <w:r w:rsidR="00934EBA">
        <w:rPr>
          <w:rFonts w:ascii="Times New Roman" w:eastAsia="Times New Roman" w:hAnsi="Times New Roman" w:cs="Times New Roman"/>
          <w:sz w:val="24"/>
          <w:szCs w:val="24"/>
        </w:rPr>
        <w:t>517</w:t>
      </w:r>
    </w:p>
    <w:p w14:paraId="2722DF33"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7FD962A4" w14:textId="77777777" w:rsidR="000B164F" w:rsidRPr="00B0251A" w:rsidRDefault="000B164F" w:rsidP="000B164F">
      <w:pPr>
        <w:spacing w:after="0" w:line="240" w:lineRule="auto"/>
        <w:ind w:left="360"/>
        <w:rPr>
          <w:rFonts w:ascii="Times New Roman" w:eastAsia="Times New Roman" w:hAnsi="Times New Roman" w:cs="Times New Roman"/>
          <w:sz w:val="27"/>
          <w:szCs w:val="27"/>
        </w:rPr>
      </w:pPr>
      <w:r w:rsidRPr="00B0251A">
        <w:rPr>
          <w:rFonts w:ascii="Times New Roman" w:eastAsia="Times New Roman" w:hAnsi="Times New Roman" w:cs="Times New Roman"/>
          <w:sz w:val="23"/>
          <w:szCs w:val="23"/>
          <w:u w:val="single"/>
        </w:rPr>
        <w:t>Data Management for Superior Energy Performance collection database</w:t>
      </w:r>
    </w:p>
    <w:p w14:paraId="51AA39D8" w14:textId="77777777" w:rsidR="000B164F" w:rsidRPr="00B0251A" w:rsidRDefault="000B164F" w:rsidP="000B164F">
      <w:pPr>
        <w:spacing w:after="0" w:line="240" w:lineRule="auto"/>
        <w:ind w:left="360"/>
        <w:rPr>
          <w:rFonts w:ascii="Times New Roman" w:eastAsia="Times New Roman" w:hAnsi="Times New Roman" w:cs="Times New Roman"/>
          <w:sz w:val="27"/>
          <w:szCs w:val="27"/>
        </w:rPr>
      </w:pPr>
      <w:r w:rsidRPr="00B0251A">
        <w:rPr>
          <w:rFonts w:ascii="Times New Roman" w:eastAsia="Times New Roman" w:hAnsi="Times New Roman" w:cs="Times New Roman"/>
          <w:sz w:val="23"/>
          <w:szCs w:val="23"/>
        </w:rPr>
        <w:t xml:space="preserve">144 hours per year to store the data in a centralized database and manage the database (approximately 12 hours per month). Estimate based on similar databases. </w:t>
      </w:r>
    </w:p>
    <w:p w14:paraId="0A79EE83" w14:textId="4759FA15" w:rsidR="000B164F" w:rsidRPr="00B0251A" w:rsidRDefault="000B164F" w:rsidP="000B164F">
      <w:pPr>
        <w:spacing w:after="0" w:line="240" w:lineRule="auto"/>
        <w:ind w:left="360"/>
        <w:rPr>
          <w:rFonts w:ascii="Times New Roman" w:eastAsia="Times New Roman" w:hAnsi="Times New Roman" w:cs="Times New Roman"/>
          <w:sz w:val="23"/>
          <w:szCs w:val="23"/>
        </w:rPr>
      </w:pPr>
      <w:r w:rsidRPr="00B0251A">
        <w:rPr>
          <w:rFonts w:ascii="Times New Roman" w:eastAsia="Times New Roman" w:hAnsi="Times New Roman" w:cs="Times New Roman"/>
          <w:sz w:val="23"/>
          <w:szCs w:val="23"/>
        </w:rPr>
        <w:t>144 hours @ $</w:t>
      </w:r>
      <w:r w:rsidR="00934EBA">
        <w:rPr>
          <w:rFonts w:ascii="Times New Roman" w:eastAsia="Times New Roman" w:hAnsi="Times New Roman" w:cs="Times New Roman"/>
          <w:sz w:val="23"/>
          <w:szCs w:val="23"/>
        </w:rPr>
        <w:t>44.26</w:t>
      </w:r>
      <w:r w:rsidRPr="00B0251A">
        <w:rPr>
          <w:rFonts w:ascii="Times New Roman" w:eastAsia="Times New Roman" w:hAnsi="Times New Roman" w:cs="Times New Roman"/>
          <w:sz w:val="23"/>
          <w:szCs w:val="23"/>
        </w:rPr>
        <w:t xml:space="preserve"> per hour = $</w:t>
      </w:r>
      <w:r w:rsidR="00934EBA">
        <w:rPr>
          <w:rFonts w:ascii="Times New Roman" w:eastAsia="Times New Roman" w:hAnsi="Times New Roman" w:cs="Times New Roman"/>
          <w:sz w:val="23"/>
          <w:szCs w:val="23"/>
        </w:rPr>
        <w:t>6,373</w:t>
      </w:r>
    </w:p>
    <w:p w14:paraId="02BFBF4E"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111AD128" w14:textId="77777777" w:rsidR="0099645E" w:rsidRPr="00D472A3" w:rsidRDefault="0099645E" w:rsidP="000B164F">
      <w:pPr>
        <w:spacing w:after="0" w:line="240" w:lineRule="auto"/>
        <w:ind w:left="360"/>
        <w:rPr>
          <w:rFonts w:ascii="Times New Roman" w:eastAsia="Times New Roman" w:hAnsi="Times New Roman" w:cs="Times New Roman"/>
          <w:sz w:val="24"/>
          <w:szCs w:val="24"/>
          <w:u w:val="single"/>
        </w:rPr>
      </w:pPr>
      <w:r w:rsidRPr="00D472A3">
        <w:rPr>
          <w:rFonts w:ascii="Times New Roman" w:eastAsia="Times New Roman" w:hAnsi="Times New Roman" w:cs="Times New Roman"/>
          <w:sz w:val="24"/>
          <w:szCs w:val="24"/>
          <w:u w:val="single"/>
        </w:rPr>
        <w:t xml:space="preserve">50001 Ready </w:t>
      </w:r>
      <w:r w:rsidR="00EC4EF3" w:rsidRPr="00D472A3">
        <w:rPr>
          <w:rFonts w:ascii="Times New Roman" w:eastAsia="Times New Roman" w:hAnsi="Times New Roman" w:cs="Times New Roman"/>
          <w:sz w:val="24"/>
          <w:szCs w:val="24"/>
          <w:u w:val="single"/>
        </w:rPr>
        <w:t xml:space="preserve">Energy Consumption </w:t>
      </w:r>
      <w:r w:rsidRPr="006806EB">
        <w:rPr>
          <w:rFonts w:ascii="Times New Roman" w:eastAsia="Times New Roman" w:hAnsi="Times New Roman" w:cs="Times New Roman"/>
          <w:sz w:val="24"/>
          <w:szCs w:val="24"/>
          <w:u w:val="single"/>
        </w:rPr>
        <w:t>Baseline Report</w:t>
      </w:r>
      <w:r w:rsidR="0054580C" w:rsidRPr="00D472A3">
        <w:rPr>
          <w:rFonts w:ascii="Times New Roman" w:eastAsia="Times New Roman" w:hAnsi="Times New Roman" w:cs="Times New Roman"/>
          <w:sz w:val="24"/>
          <w:szCs w:val="24"/>
          <w:u w:val="single"/>
        </w:rPr>
        <w:t xml:space="preserve"> and EnPI Lite Output File</w:t>
      </w:r>
    </w:p>
    <w:p w14:paraId="4CD69964" w14:textId="77777777" w:rsidR="0099645E" w:rsidRPr="00D472A3" w:rsidRDefault="0099645E"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Approximately 0.5 hours per form</w:t>
      </w:r>
      <w:r w:rsidR="00FF2F40" w:rsidRPr="00D472A3">
        <w:rPr>
          <w:rFonts w:ascii="Times New Roman" w:eastAsia="Times New Roman" w:hAnsi="Times New Roman" w:cs="Times New Roman"/>
          <w:sz w:val="24"/>
          <w:szCs w:val="24"/>
        </w:rPr>
        <w:t xml:space="preserve"> to review for completeness</w:t>
      </w:r>
    </w:p>
    <w:p w14:paraId="5FC76219" w14:textId="77777777" w:rsidR="0099645E" w:rsidRPr="00D472A3" w:rsidRDefault="0099645E"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33 forms per year</w:t>
      </w:r>
    </w:p>
    <w:p w14:paraId="7F0B51F0" w14:textId="77777777" w:rsidR="0099645E" w:rsidRPr="00D472A3" w:rsidRDefault="00183978"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16.</w:t>
      </w:r>
      <w:r w:rsidR="00EC4EF3" w:rsidRPr="00D472A3">
        <w:rPr>
          <w:rFonts w:ascii="Times New Roman" w:eastAsia="Times New Roman" w:hAnsi="Times New Roman" w:cs="Times New Roman"/>
          <w:sz w:val="24"/>
          <w:szCs w:val="24"/>
        </w:rPr>
        <w:t>5</w:t>
      </w:r>
      <w:r w:rsidRPr="00D472A3">
        <w:rPr>
          <w:rFonts w:ascii="Times New Roman" w:eastAsia="Times New Roman" w:hAnsi="Times New Roman" w:cs="Times New Roman"/>
          <w:sz w:val="24"/>
          <w:szCs w:val="24"/>
        </w:rPr>
        <w:t xml:space="preserve"> hours per year to collect energy data from facility</w:t>
      </w:r>
    </w:p>
    <w:p w14:paraId="705363DD" w14:textId="4B839D4C" w:rsidR="00183978" w:rsidRPr="00D472A3" w:rsidRDefault="00EC4EF3"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16.5</w:t>
      </w:r>
      <w:r w:rsidR="00183978" w:rsidRPr="00D472A3">
        <w:rPr>
          <w:rFonts w:ascii="Times New Roman" w:eastAsia="Times New Roman" w:hAnsi="Times New Roman" w:cs="Times New Roman"/>
          <w:sz w:val="24"/>
          <w:szCs w:val="24"/>
        </w:rPr>
        <w:t xml:space="preserve"> hours @ $</w:t>
      </w:r>
      <w:r w:rsidR="00934EBA">
        <w:rPr>
          <w:rFonts w:ascii="Times New Roman" w:eastAsia="Times New Roman" w:hAnsi="Times New Roman" w:cs="Times New Roman"/>
          <w:sz w:val="24"/>
          <w:szCs w:val="24"/>
        </w:rPr>
        <w:t>70.33</w:t>
      </w:r>
      <w:r w:rsidR="00934EBA" w:rsidRPr="00D472A3">
        <w:rPr>
          <w:rFonts w:ascii="Times New Roman" w:eastAsia="Times New Roman" w:hAnsi="Times New Roman" w:cs="Times New Roman"/>
          <w:sz w:val="24"/>
          <w:szCs w:val="24"/>
        </w:rPr>
        <w:t xml:space="preserve"> </w:t>
      </w:r>
      <w:r w:rsidR="00183978" w:rsidRPr="00D472A3">
        <w:rPr>
          <w:rFonts w:ascii="Times New Roman" w:eastAsia="Times New Roman" w:hAnsi="Times New Roman" w:cs="Times New Roman"/>
          <w:sz w:val="24"/>
          <w:szCs w:val="24"/>
        </w:rPr>
        <w:t>per</w:t>
      </w:r>
      <w:r w:rsidRPr="00D472A3">
        <w:rPr>
          <w:rFonts w:ascii="Times New Roman" w:eastAsia="Times New Roman" w:hAnsi="Times New Roman" w:cs="Times New Roman"/>
          <w:sz w:val="24"/>
          <w:szCs w:val="24"/>
        </w:rPr>
        <w:t xml:space="preserve"> hour = $1,</w:t>
      </w:r>
      <w:r w:rsidR="00934EBA">
        <w:rPr>
          <w:rFonts w:ascii="Times New Roman" w:eastAsia="Times New Roman" w:hAnsi="Times New Roman" w:cs="Times New Roman"/>
          <w:sz w:val="24"/>
          <w:szCs w:val="24"/>
        </w:rPr>
        <w:t>164</w:t>
      </w:r>
    </w:p>
    <w:p w14:paraId="4A2B02E8" w14:textId="77777777" w:rsidR="00183978" w:rsidRPr="00D472A3" w:rsidRDefault="00183978" w:rsidP="000B164F">
      <w:pPr>
        <w:spacing w:after="0" w:line="240" w:lineRule="auto"/>
        <w:ind w:left="360"/>
        <w:rPr>
          <w:rFonts w:ascii="Times New Roman" w:eastAsia="Times New Roman" w:hAnsi="Times New Roman" w:cs="Times New Roman"/>
          <w:sz w:val="24"/>
          <w:szCs w:val="24"/>
        </w:rPr>
      </w:pPr>
    </w:p>
    <w:p w14:paraId="6F1B4E3A" w14:textId="23CC405E"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Therefore, total costs to the Federal government for these collection efforts will be $</w:t>
      </w:r>
      <w:r w:rsidR="00934EBA">
        <w:rPr>
          <w:rFonts w:ascii="Times New Roman" w:eastAsia="Times New Roman" w:hAnsi="Times New Roman" w:cs="Times New Roman"/>
          <w:sz w:val="24"/>
          <w:szCs w:val="24"/>
        </w:rPr>
        <w:t>25,120</w:t>
      </w:r>
      <w:r w:rsidRPr="00D472A3">
        <w:rPr>
          <w:rFonts w:ascii="Times New Roman" w:eastAsia="Times New Roman" w:hAnsi="Times New Roman" w:cs="Times New Roman"/>
          <w:sz w:val="24"/>
          <w:szCs w:val="24"/>
        </w:rPr>
        <w:t>.</w:t>
      </w:r>
    </w:p>
    <w:p w14:paraId="05950002" w14:textId="77777777" w:rsidR="000B164F" w:rsidRPr="00D472A3" w:rsidRDefault="000B164F" w:rsidP="000B164F">
      <w:pPr>
        <w:spacing w:after="0" w:line="240" w:lineRule="auto"/>
        <w:rPr>
          <w:rFonts w:ascii="Times New Roman" w:eastAsia="Times New Roman" w:hAnsi="Times New Roman" w:cs="Times New Roman"/>
          <w:i/>
          <w:sz w:val="24"/>
          <w:szCs w:val="24"/>
        </w:rPr>
      </w:pPr>
    </w:p>
    <w:p w14:paraId="402E06CC"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Explain the reasons for any program changes or adjustments reported in Items 13 (or 14) of OMB Form 83-I. </w:t>
      </w:r>
    </w:p>
    <w:p w14:paraId="40C7912F" w14:textId="77777777" w:rsidR="000B164F" w:rsidRPr="00D472A3" w:rsidRDefault="000B164F" w:rsidP="000B164F">
      <w:pPr>
        <w:spacing w:after="0" w:line="240" w:lineRule="auto"/>
        <w:rPr>
          <w:rFonts w:ascii="Times New Roman" w:eastAsia="Times New Roman" w:hAnsi="Times New Roman" w:cs="Times New Roman"/>
          <w:i/>
          <w:sz w:val="24"/>
          <w:szCs w:val="24"/>
        </w:rPr>
      </w:pPr>
    </w:p>
    <w:p w14:paraId="43198015" w14:textId="14BB8C25" w:rsidR="000B164F" w:rsidRDefault="00D2119F"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 adjusted the program by expanding its ISO 50001 offerings to facilities in more sectors and of different levels of experience with energy management. Based on feedback from industrial end users, DOE recognized a market need for </w:t>
      </w:r>
      <w:r w:rsidR="00015036">
        <w:rPr>
          <w:rFonts w:ascii="Times New Roman" w:eastAsia="Times New Roman" w:hAnsi="Times New Roman" w:cs="Times New Roman"/>
          <w:sz w:val="24"/>
          <w:szCs w:val="24"/>
        </w:rPr>
        <w:t>more introductory level ISO 50001 offering. 50001 Ready was created to provide more basic guidance for end users that are not ready to consider third-party SEP certification</w:t>
      </w:r>
      <w:r w:rsidR="000B164F" w:rsidRPr="00D472A3">
        <w:rPr>
          <w:rFonts w:ascii="Times New Roman" w:eastAsia="Times New Roman" w:hAnsi="Times New Roman" w:cs="Times New Roman"/>
          <w:sz w:val="24"/>
          <w:szCs w:val="24"/>
        </w:rPr>
        <w:t>.</w:t>
      </w:r>
      <w:r w:rsidR="00015036">
        <w:rPr>
          <w:rFonts w:ascii="Times New Roman" w:eastAsia="Times New Roman" w:hAnsi="Times New Roman" w:cs="Times New Roman"/>
          <w:sz w:val="24"/>
          <w:szCs w:val="24"/>
        </w:rPr>
        <w:t xml:space="preserve"> </w:t>
      </w:r>
    </w:p>
    <w:p w14:paraId="173B6E28" w14:textId="77777777" w:rsidR="00015036" w:rsidRDefault="00015036" w:rsidP="000B164F">
      <w:pPr>
        <w:spacing w:after="0" w:line="240" w:lineRule="auto"/>
        <w:ind w:left="360"/>
        <w:rPr>
          <w:rFonts w:ascii="Times New Roman" w:eastAsia="Times New Roman" w:hAnsi="Times New Roman" w:cs="Times New Roman"/>
          <w:sz w:val="24"/>
          <w:szCs w:val="24"/>
        </w:rPr>
      </w:pPr>
    </w:p>
    <w:p w14:paraId="44F84774" w14:textId="77777777" w:rsidR="00015036" w:rsidRDefault="00015036"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DOE streamlined the SEP collection instruments to reduce burden to industrial facilities. The number of SEP forms was reduced from four in 2015 to two. This was accomplished by discontinuing the SEP Enrollment Form and combining relevant content into the existing SEP Application Form. The SEP Voluntary Cost/Benefit Form, which was part of the original collection, has also been discontinued. </w:t>
      </w:r>
    </w:p>
    <w:p w14:paraId="600828CF" w14:textId="77777777" w:rsidR="00015036" w:rsidRDefault="00015036" w:rsidP="000B164F">
      <w:pPr>
        <w:spacing w:after="0" w:line="240" w:lineRule="auto"/>
        <w:ind w:left="360"/>
        <w:rPr>
          <w:rFonts w:ascii="Times New Roman" w:eastAsia="Times New Roman" w:hAnsi="Times New Roman" w:cs="Times New Roman"/>
          <w:sz w:val="24"/>
          <w:szCs w:val="24"/>
        </w:rPr>
      </w:pPr>
    </w:p>
    <w:p w14:paraId="3983916D" w14:textId="77777777" w:rsidR="009255A1" w:rsidRDefault="00015036"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Collection instruments were created to enable participation</w:t>
      </w:r>
      <w:r w:rsidR="00626A47">
        <w:rPr>
          <w:rFonts w:ascii="Times New Roman" w:eastAsia="Times New Roman" w:hAnsi="Times New Roman" w:cs="Times New Roman"/>
          <w:sz w:val="24"/>
          <w:szCs w:val="24"/>
        </w:rPr>
        <w:t xml:space="preserve"> in 50001 Ready</w:t>
      </w:r>
      <w:r>
        <w:rPr>
          <w:rFonts w:ascii="Times New Roman" w:eastAsia="Times New Roman" w:hAnsi="Times New Roman" w:cs="Times New Roman"/>
          <w:sz w:val="24"/>
          <w:szCs w:val="24"/>
        </w:rPr>
        <w:t xml:space="preserve">. </w:t>
      </w:r>
      <w:r w:rsidR="00626A4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hese forms collect only a subset of the information that </w:t>
      </w:r>
      <w:r w:rsidR="00626A47">
        <w:rPr>
          <w:rFonts w:ascii="Times New Roman" w:eastAsia="Times New Roman" w:hAnsi="Times New Roman" w:cs="Times New Roman"/>
          <w:sz w:val="24"/>
          <w:szCs w:val="24"/>
        </w:rPr>
        <w:t>was previously approved for</w:t>
      </w:r>
      <w:r>
        <w:rPr>
          <w:rFonts w:ascii="Times New Roman" w:eastAsia="Times New Roman" w:hAnsi="Times New Roman" w:cs="Times New Roman"/>
          <w:sz w:val="24"/>
          <w:szCs w:val="24"/>
        </w:rPr>
        <w:t xml:space="preserve"> the SEP collection. </w:t>
      </w:r>
    </w:p>
    <w:p w14:paraId="3F73AFBE" w14:textId="77777777" w:rsidR="009255A1" w:rsidRDefault="009255A1" w:rsidP="000B164F">
      <w:pPr>
        <w:spacing w:after="0" w:line="240" w:lineRule="auto"/>
        <w:ind w:left="360"/>
        <w:rPr>
          <w:rFonts w:ascii="Times New Roman" w:eastAsia="Times New Roman" w:hAnsi="Times New Roman" w:cs="Times New Roman"/>
          <w:sz w:val="24"/>
          <w:szCs w:val="24"/>
        </w:rPr>
      </w:pPr>
    </w:p>
    <w:p w14:paraId="5DFDBCFC" w14:textId="64692894" w:rsidR="00015036" w:rsidRPr="00D472A3" w:rsidRDefault="009255A1"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program adjustments enable DOE to reduce the annual hour burden by 317 hours from the previous collection (650 hours in the original collection to 333 hours in current collection). The annual cost burden was reduced by $12,168 compared to the previous collection ($31,295 in </w:t>
      </w:r>
      <w:r w:rsidR="007248A8">
        <w:rPr>
          <w:rFonts w:ascii="Times New Roman" w:eastAsia="Times New Roman" w:hAnsi="Times New Roman" w:cs="Times New Roman"/>
          <w:sz w:val="24"/>
          <w:szCs w:val="24"/>
        </w:rPr>
        <w:t>original</w:t>
      </w:r>
      <w:r>
        <w:rPr>
          <w:rFonts w:ascii="Times New Roman" w:eastAsia="Times New Roman" w:hAnsi="Times New Roman" w:cs="Times New Roman"/>
          <w:sz w:val="24"/>
          <w:szCs w:val="24"/>
        </w:rPr>
        <w:t xml:space="preserve"> collection to $18,677). </w:t>
      </w:r>
    </w:p>
    <w:p w14:paraId="44536E76"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4FC16D9F" w14:textId="77777777" w:rsidR="000B164F" w:rsidRPr="00D472A3" w:rsidRDefault="000B164F" w:rsidP="000B164F">
      <w:pPr>
        <w:numPr>
          <w:ilvl w:val="0"/>
          <w:numId w:val="2"/>
        </w:numPr>
        <w:shd w:val="clear" w:color="auto" w:fill="FFFFFF"/>
        <w:spacing w:before="75" w:after="375" w:line="300" w:lineRule="atLeast"/>
        <w:textAlignment w:val="baseline"/>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For collections whose results will be published, outline the plans for tabulation and publication. </w:t>
      </w:r>
    </w:p>
    <w:p w14:paraId="4A9754E9" w14:textId="77777777" w:rsidR="009F27D6"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Information collected through this effort will be used to publicize the achievements, efforts, and strategies of SEP-certified facilities </w:t>
      </w:r>
      <w:r w:rsidR="00C12896" w:rsidRPr="00D472A3">
        <w:rPr>
          <w:rFonts w:ascii="Times New Roman" w:eastAsia="Times New Roman" w:hAnsi="Times New Roman" w:cs="Times New Roman"/>
          <w:sz w:val="24"/>
          <w:szCs w:val="24"/>
        </w:rPr>
        <w:t xml:space="preserve">and 50001 Ready </w:t>
      </w:r>
      <w:r w:rsidR="00E55E4B" w:rsidRPr="00D472A3">
        <w:rPr>
          <w:rFonts w:ascii="Times New Roman" w:eastAsia="Times New Roman" w:hAnsi="Times New Roman" w:cs="Times New Roman"/>
          <w:sz w:val="24"/>
          <w:szCs w:val="24"/>
        </w:rPr>
        <w:t xml:space="preserve">recognized </w:t>
      </w:r>
      <w:r w:rsidR="00C12896" w:rsidRPr="00D472A3">
        <w:rPr>
          <w:rFonts w:ascii="Times New Roman" w:eastAsia="Times New Roman" w:hAnsi="Times New Roman" w:cs="Times New Roman"/>
          <w:sz w:val="24"/>
          <w:szCs w:val="24"/>
        </w:rPr>
        <w:t xml:space="preserve">facilities </w:t>
      </w:r>
      <w:r w:rsidRPr="00D472A3">
        <w:rPr>
          <w:rFonts w:ascii="Times New Roman" w:eastAsia="Times New Roman" w:hAnsi="Times New Roman" w:cs="Times New Roman"/>
          <w:sz w:val="24"/>
          <w:szCs w:val="24"/>
        </w:rPr>
        <w:t xml:space="preserve">via the </w:t>
      </w:r>
      <w:r w:rsidR="00C12896" w:rsidRPr="00D472A3">
        <w:rPr>
          <w:rFonts w:ascii="Times New Roman" w:eastAsia="Times New Roman" w:hAnsi="Times New Roman" w:cs="Times New Roman"/>
          <w:sz w:val="24"/>
          <w:szCs w:val="24"/>
        </w:rPr>
        <w:t>DOE website</w:t>
      </w:r>
      <w:r w:rsidRPr="00D472A3">
        <w:rPr>
          <w:rFonts w:ascii="Times New Roman" w:eastAsia="Times New Roman" w:hAnsi="Times New Roman" w:cs="Times New Roman"/>
          <w:sz w:val="24"/>
          <w:szCs w:val="24"/>
        </w:rPr>
        <w:t xml:space="preserve"> as a means to encourage other organizations to learn from their successes and adapt their implementation models to achieve similar improvements in energy performance. </w:t>
      </w:r>
      <w:r w:rsidR="009F27D6" w:rsidRPr="00D472A3">
        <w:rPr>
          <w:rFonts w:ascii="Times New Roman" w:eastAsia="Times New Roman" w:hAnsi="Times New Roman" w:cs="Times New Roman"/>
          <w:sz w:val="24"/>
          <w:szCs w:val="24"/>
        </w:rPr>
        <w:t xml:space="preserve">DOE will list only company names and the location (city) of 50001 Ready facilities in its online listing of recognized facilities. </w:t>
      </w:r>
      <w:r w:rsidRPr="00D472A3">
        <w:rPr>
          <w:rFonts w:ascii="Times New Roman" w:eastAsia="Times New Roman" w:hAnsi="Times New Roman" w:cs="Times New Roman"/>
          <w:sz w:val="24"/>
          <w:szCs w:val="24"/>
        </w:rPr>
        <w:t xml:space="preserve"> </w:t>
      </w:r>
    </w:p>
    <w:p w14:paraId="2AA15AEB" w14:textId="77777777" w:rsidR="009F27D6" w:rsidRPr="00D472A3" w:rsidRDefault="009F27D6" w:rsidP="000B164F">
      <w:pPr>
        <w:spacing w:after="0" w:line="240" w:lineRule="auto"/>
        <w:ind w:left="360"/>
        <w:rPr>
          <w:rFonts w:ascii="Times New Roman" w:eastAsia="Times New Roman" w:hAnsi="Times New Roman" w:cs="Times New Roman"/>
          <w:sz w:val="24"/>
          <w:szCs w:val="24"/>
        </w:rPr>
      </w:pPr>
    </w:p>
    <w:p w14:paraId="0B29AEE8" w14:textId="77777777" w:rsidR="000B164F" w:rsidRPr="00D472A3" w:rsidRDefault="009C7CF6"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For all SEP certified facilities, t</w:t>
      </w:r>
      <w:r w:rsidR="000B164F" w:rsidRPr="00D472A3">
        <w:rPr>
          <w:rFonts w:ascii="Times New Roman" w:eastAsia="Times New Roman" w:hAnsi="Times New Roman" w:cs="Times New Roman"/>
          <w:sz w:val="24"/>
          <w:szCs w:val="24"/>
        </w:rPr>
        <w:t>he following information from the SEP Energy Performance Improvement Report will be publicized through the DOE website to recognize the achievements of the certified facilities:</w:t>
      </w:r>
    </w:p>
    <w:p w14:paraId="5927C356"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657D97E7" w14:textId="77777777" w:rsidR="000B164F" w:rsidRPr="00D472A3" w:rsidRDefault="000B164F" w:rsidP="002D1340">
      <w:pPr>
        <w:pStyle w:val="ListParagraph"/>
        <w:numPr>
          <w:ilvl w:val="0"/>
          <w:numId w:val="11"/>
        </w:numPr>
        <w:rPr>
          <w:rFonts w:ascii="Times New Roman" w:eastAsia="Times New Roman" w:hAnsi="Times New Roman"/>
          <w:sz w:val="24"/>
          <w:szCs w:val="24"/>
        </w:rPr>
      </w:pPr>
      <w:r w:rsidRPr="00D472A3">
        <w:rPr>
          <w:rFonts w:ascii="Times New Roman" w:eastAsia="Times New Roman" w:hAnsi="Times New Roman"/>
          <w:sz w:val="24"/>
          <w:szCs w:val="24"/>
        </w:rPr>
        <w:t>Facility name</w:t>
      </w:r>
    </w:p>
    <w:p w14:paraId="1E3954B5" w14:textId="77777777" w:rsidR="000B164F" w:rsidRPr="00D472A3" w:rsidRDefault="000B164F" w:rsidP="002D1340">
      <w:pPr>
        <w:pStyle w:val="ListParagraph"/>
        <w:numPr>
          <w:ilvl w:val="0"/>
          <w:numId w:val="11"/>
        </w:numPr>
        <w:rPr>
          <w:rFonts w:ascii="Times New Roman" w:eastAsia="Times New Roman" w:hAnsi="Times New Roman"/>
          <w:sz w:val="24"/>
          <w:szCs w:val="24"/>
        </w:rPr>
      </w:pPr>
      <w:r w:rsidRPr="00D472A3">
        <w:rPr>
          <w:rFonts w:ascii="Times New Roman" w:eastAsia="Times New Roman" w:hAnsi="Times New Roman"/>
          <w:sz w:val="24"/>
          <w:szCs w:val="24"/>
        </w:rPr>
        <w:t>Facility location (city, state)</w:t>
      </w:r>
    </w:p>
    <w:p w14:paraId="18736ACA" w14:textId="77777777" w:rsidR="000B164F" w:rsidRPr="00D472A3" w:rsidRDefault="000B164F" w:rsidP="002D1340">
      <w:pPr>
        <w:pStyle w:val="ListParagraph"/>
        <w:numPr>
          <w:ilvl w:val="0"/>
          <w:numId w:val="11"/>
        </w:numPr>
        <w:rPr>
          <w:rFonts w:ascii="Times New Roman" w:eastAsia="Times New Roman" w:hAnsi="Times New Roman"/>
          <w:sz w:val="24"/>
          <w:szCs w:val="24"/>
        </w:rPr>
      </w:pPr>
      <w:r w:rsidRPr="00D472A3">
        <w:rPr>
          <w:rFonts w:ascii="Times New Roman" w:eastAsia="Times New Roman" w:hAnsi="Times New Roman"/>
          <w:sz w:val="24"/>
          <w:szCs w:val="24"/>
        </w:rPr>
        <w:t>Verified Achievement Level (e.g., Silver, Gold, or Platinum)</w:t>
      </w:r>
    </w:p>
    <w:p w14:paraId="1ED4825B" w14:textId="77777777" w:rsidR="000B164F" w:rsidRPr="00D472A3" w:rsidRDefault="000B164F" w:rsidP="002D1340">
      <w:pPr>
        <w:pStyle w:val="ListParagraph"/>
        <w:numPr>
          <w:ilvl w:val="0"/>
          <w:numId w:val="11"/>
        </w:numPr>
        <w:rPr>
          <w:rFonts w:ascii="Times New Roman" w:eastAsia="Times New Roman" w:hAnsi="Times New Roman"/>
          <w:sz w:val="24"/>
          <w:szCs w:val="24"/>
        </w:rPr>
      </w:pPr>
      <w:r w:rsidRPr="00D472A3">
        <w:rPr>
          <w:rFonts w:ascii="Times New Roman" w:eastAsia="Times New Roman" w:hAnsi="Times New Roman"/>
          <w:sz w:val="24"/>
          <w:szCs w:val="24"/>
        </w:rPr>
        <w:t>Verified Reporting Period Energy Performance Improvement</w:t>
      </w:r>
      <w:r w:rsidR="00C12896" w:rsidRPr="00D472A3">
        <w:rPr>
          <w:rFonts w:ascii="Times New Roman" w:eastAsia="Times New Roman" w:hAnsi="Times New Roman"/>
          <w:sz w:val="24"/>
          <w:szCs w:val="24"/>
        </w:rPr>
        <w:t xml:space="preserve"> – to be optional starting in 2018.</w:t>
      </w:r>
      <w:r w:rsidR="00AD6E97" w:rsidRPr="00D472A3">
        <w:rPr>
          <w:rFonts w:ascii="Times New Roman" w:eastAsia="Times New Roman" w:hAnsi="Times New Roman"/>
          <w:sz w:val="24"/>
          <w:szCs w:val="24"/>
        </w:rPr>
        <w:t>*</w:t>
      </w:r>
    </w:p>
    <w:p w14:paraId="59998EA9" w14:textId="77777777" w:rsidR="00AD6E97" w:rsidRPr="00D472A3" w:rsidRDefault="00AD6E97" w:rsidP="00AD6E97">
      <w:pPr>
        <w:pStyle w:val="ListParagraph"/>
        <w:ind w:left="1080"/>
        <w:rPr>
          <w:rFonts w:ascii="Times New Roman" w:eastAsia="Times New Roman" w:hAnsi="Times New Roman"/>
          <w:sz w:val="24"/>
          <w:szCs w:val="24"/>
        </w:rPr>
      </w:pPr>
    </w:p>
    <w:p w14:paraId="7302CCAC" w14:textId="77777777" w:rsidR="00AD6E97" w:rsidRPr="00D472A3" w:rsidRDefault="00AD6E97" w:rsidP="00AD6E97">
      <w:pPr>
        <w:pStyle w:val="ListParagraph"/>
        <w:ind w:left="1080"/>
        <w:rPr>
          <w:rFonts w:ascii="Times New Roman" w:eastAsia="Times New Roman" w:hAnsi="Times New Roman"/>
          <w:sz w:val="24"/>
          <w:szCs w:val="24"/>
        </w:rPr>
      </w:pPr>
      <w:r w:rsidRPr="00D472A3">
        <w:rPr>
          <w:rFonts w:ascii="Times New Roman" w:eastAsia="Times New Roman" w:hAnsi="Times New Roman"/>
          <w:sz w:val="24"/>
          <w:szCs w:val="24"/>
        </w:rPr>
        <w:t>* In 2018 SEP certified facilities sharing the verified energy performance improvement will be optional</w:t>
      </w:r>
    </w:p>
    <w:p w14:paraId="4D72D62C" w14:textId="77777777" w:rsidR="00AD6E97" w:rsidRPr="00D472A3" w:rsidRDefault="00AD6E97" w:rsidP="00AD6E97">
      <w:pPr>
        <w:pStyle w:val="ListParagraph"/>
        <w:ind w:left="1080"/>
        <w:rPr>
          <w:rFonts w:ascii="Times New Roman" w:eastAsia="Times New Roman" w:hAnsi="Times New Roman"/>
          <w:sz w:val="24"/>
          <w:szCs w:val="24"/>
        </w:rPr>
      </w:pPr>
    </w:p>
    <w:p w14:paraId="498F4135" w14:textId="77777777" w:rsidR="000B164F" w:rsidRPr="00D472A3" w:rsidRDefault="000B164F" w:rsidP="002D1340">
      <w:pPr>
        <w:pStyle w:val="ListParagraph"/>
        <w:numPr>
          <w:ilvl w:val="0"/>
          <w:numId w:val="11"/>
        </w:numPr>
        <w:rPr>
          <w:rFonts w:ascii="Times New Roman" w:eastAsia="Times New Roman" w:hAnsi="Times New Roman"/>
          <w:sz w:val="24"/>
          <w:szCs w:val="24"/>
        </w:rPr>
      </w:pPr>
      <w:r w:rsidRPr="00D472A3">
        <w:rPr>
          <w:rFonts w:ascii="Times New Roman" w:eastAsia="Times New Roman" w:hAnsi="Times New Roman"/>
          <w:sz w:val="24"/>
          <w:szCs w:val="24"/>
        </w:rPr>
        <w:t>Certification date (month/year)</w:t>
      </w:r>
    </w:p>
    <w:p w14:paraId="17C56553" w14:textId="199FB1A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Beyond the public information shared about specific SEP certified facility results, DOE will use information from </w:t>
      </w:r>
      <w:r w:rsidR="00D344AB" w:rsidRPr="00D472A3">
        <w:rPr>
          <w:rFonts w:ascii="Times New Roman" w:eastAsia="Times New Roman" w:hAnsi="Times New Roman" w:cs="Times New Roman"/>
          <w:sz w:val="24"/>
          <w:szCs w:val="24"/>
        </w:rPr>
        <w:t xml:space="preserve">two </w:t>
      </w:r>
      <w:r w:rsidRPr="00D472A3">
        <w:rPr>
          <w:rFonts w:ascii="Times New Roman" w:eastAsia="Times New Roman" w:hAnsi="Times New Roman" w:cs="Times New Roman"/>
          <w:sz w:val="24"/>
          <w:szCs w:val="24"/>
        </w:rPr>
        <w:t>SEP program forms submitted to DOE: Application Form</w:t>
      </w:r>
      <w:r w:rsidR="00D344AB" w:rsidRPr="00D472A3">
        <w:rPr>
          <w:rFonts w:ascii="Times New Roman" w:eastAsia="Times New Roman" w:hAnsi="Times New Roman" w:cs="Times New Roman"/>
          <w:sz w:val="24"/>
          <w:szCs w:val="24"/>
        </w:rPr>
        <w:t xml:space="preserve"> and</w:t>
      </w:r>
      <w:r w:rsidRPr="00D472A3">
        <w:rPr>
          <w:rFonts w:ascii="Times New Roman" w:eastAsia="Times New Roman" w:hAnsi="Times New Roman" w:cs="Times New Roman"/>
          <w:sz w:val="24"/>
          <w:szCs w:val="24"/>
        </w:rPr>
        <w:t xml:space="preserve"> SEP Energy Performance Improvement Form. The information collected in </w:t>
      </w:r>
      <w:r w:rsidR="00D344AB" w:rsidRPr="00D472A3">
        <w:rPr>
          <w:rFonts w:ascii="Times New Roman" w:eastAsia="Times New Roman" w:hAnsi="Times New Roman" w:cs="Times New Roman"/>
          <w:sz w:val="24"/>
          <w:szCs w:val="24"/>
        </w:rPr>
        <w:t xml:space="preserve">these </w:t>
      </w:r>
      <w:r w:rsidRPr="00D472A3">
        <w:rPr>
          <w:rFonts w:ascii="Times New Roman" w:eastAsia="Times New Roman" w:hAnsi="Times New Roman" w:cs="Times New Roman"/>
          <w:sz w:val="24"/>
          <w:szCs w:val="24"/>
        </w:rPr>
        <w:t>forms may be used internally by DOE to produce high-level summaries and analyses of aggregated data of the SEP program, including determining the SEP program wide energy savings, and developing strategies to increase program participation.</w:t>
      </w:r>
      <w:r w:rsidR="009F27D6" w:rsidRPr="00D472A3">
        <w:rPr>
          <w:rFonts w:ascii="Times New Roman" w:eastAsia="Times New Roman" w:hAnsi="Times New Roman" w:cs="Times New Roman"/>
          <w:sz w:val="24"/>
          <w:szCs w:val="24"/>
        </w:rPr>
        <w:t xml:space="preserve"> (One strategy to increase program participation was the launch of 50001 Ready to introduce ISO 50001 to end users in a more basic manner.)</w:t>
      </w:r>
      <w:r w:rsidRPr="00D472A3">
        <w:rPr>
          <w:rFonts w:ascii="Times New Roman" w:eastAsia="Times New Roman" w:hAnsi="Times New Roman" w:cs="Times New Roman"/>
          <w:sz w:val="24"/>
          <w:szCs w:val="24"/>
        </w:rPr>
        <w:t xml:space="preserve"> Results of the analyses and summaries may be published at industry conferences, publications, and the DOE website. However, aside from the items listed above, no information that could potentially relate the data to a specific facility will be published. Further, raw data will not be published.</w:t>
      </w:r>
    </w:p>
    <w:p w14:paraId="0ACCD72E"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6F67B1C3" w14:textId="2763063B"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DOE will take all necessary precautions to ensure that the sharing of respondent information does not contain National Security information or other information/data that is protected by other statute, practice, or legal precedent. DOE will maintain compliance with current privacy requirements including OMB guidance and will ensure that data made available has any required Privacy Impact Assessments or System of Records Notices available on DOE’s websites. DOE will also maintain currency with public disclosure requirements as well as ensure the required confidentiality, integrity, and availability controls are corroborated prior to release.  </w:t>
      </w:r>
    </w:p>
    <w:p w14:paraId="781B6C90"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4F20D1B7" w14:textId="77777777" w:rsidR="00850512" w:rsidRPr="00D472A3" w:rsidRDefault="00850512" w:rsidP="000B164F">
      <w:pPr>
        <w:spacing w:after="0" w:line="240" w:lineRule="auto"/>
        <w:ind w:left="360"/>
        <w:rPr>
          <w:rFonts w:ascii="Times New Roman" w:eastAsia="Times New Roman" w:hAnsi="Times New Roman" w:cs="Times New Roman"/>
          <w:b/>
          <w:sz w:val="24"/>
          <w:szCs w:val="24"/>
        </w:rPr>
      </w:pPr>
      <w:r w:rsidRPr="00D472A3">
        <w:rPr>
          <w:rFonts w:ascii="Times New Roman" w:eastAsia="Times New Roman" w:hAnsi="Times New Roman" w:cs="Times New Roman"/>
          <w:b/>
          <w:sz w:val="24"/>
          <w:szCs w:val="24"/>
        </w:rPr>
        <w:t>Burden Statement on SEP Application and SEP Energy Performance Improvement Report</w:t>
      </w:r>
    </w:p>
    <w:p w14:paraId="391A27A2" w14:textId="77777777" w:rsidR="00A102D1" w:rsidRPr="00D472A3" w:rsidRDefault="00A102D1" w:rsidP="000B164F">
      <w:pPr>
        <w:spacing w:after="0" w:line="240" w:lineRule="auto"/>
        <w:ind w:left="360"/>
        <w:rPr>
          <w:rFonts w:ascii="Times New Roman" w:eastAsia="Times New Roman" w:hAnsi="Times New Roman" w:cs="Times New Roman"/>
          <w:b/>
          <w:sz w:val="24"/>
          <w:szCs w:val="24"/>
        </w:rPr>
      </w:pPr>
    </w:p>
    <w:p w14:paraId="3B6F36A3" w14:textId="059D811B"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On </w:t>
      </w:r>
      <w:r w:rsidR="009F27D6" w:rsidRPr="00D472A3">
        <w:rPr>
          <w:rFonts w:ascii="Times New Roman" w:eastAsia="Times New Roman" w:hAnsi="Times New Roman" w:cs="Times New Roman"/>
          <w:sz w:val="24"/>
          <w:szCs w:val="24"/>
        </w:rPr>
        <w:t>the</w:t>
      </w:r>
      <w:r w:rsidRPr="00D472A3">
        <w:rPr>
          <w:rFonts w:ascii="Times New Roman" w:eastAsia="Times New Roman" w:hAnsi="Times New Roman" w:cs="Times New Roman"/>
          <w:sz w:val="24"/>
          <w:szCs w:val="24"/>
        </w:rPr>
        <w:t xml:space="preserve"> SEP program forms requested to be completed by the end user or SEP Verification Body, the </w:t>
      </w:r>
      <w:r w:rsidR="00E554AB">
        <w:rPr>
          <w:rFonts w:ascii="Times New Roman" w:eastAsia="Times New Roman" w:hAnsi="Times New Roman" w:cs="Times New Roman"/>
          <w:sz w:val="24"/>
          <w:szCs w:val="24"/>
        </w:rPr>
        <w:t>Burden Disclosure Statement</w:t>
      </w:r>
      <w:r w:rsidRPr="00D472A3">
        <w:rPr>
          <w:rFonts w:ascii="Times New Roman" w:eastAsia="Times New Roman" w:hAnsi="Times New Roman" w:cs="Times New Roman"/>
          <w:sz w:val="24"/>
          <w:szCs w:val="24"/>
        </w:rPr>
        <w:t xml:space="preserve"> will be </w:t>
      </w:r>
      <w:r w:rsidR="00E554AB">
        <w:rPr>
          <w:rFonts w:ascii="Times New Roman" w:eastAsia="Times New Roman" w:hAnsi="Times New Roman" w:cs="Times New Roman"/>
          <w:sz w:val="24"/>
          <w:szCs w:val="24"/>
        </w:rPr>
        <w:t xml:space="preserve">included. </w:t>
      </w:r>
    </w:p>
    <w:p w14:paraId="348FDB50" w14:textId="77777777" w:rsidR="00D33763" w:rsidRPr="00A15623" w:rsidRDefault="00D33763" w:rsidP="00E55E4B">
      <w:pPr>
        <w:spacing w:after="0" w:line="240" w:lineRule="auto"/>
        <w:ind w:left="360"/>
        <w:rPr>
          <w:rFonts w:ascii="Times New Roman" w:eastAsia="Times New Roman" w:hAnsi="Times New Roman" w:cs="Times New Roman"/>
          <w:sz w:val="24"/>
          <w:szCs w:val="24"/>
        </w:rPr>
      </w:pPr>
    </w:p>
    <w:p w14:paraId="0DDD6C93" w14:textId="5A662599" w:rsidR="00E55E4B" w:rsidRPr="00D472A3" w:rsidRDefault="000B164F" w:rsidP="00E55E4B">
      <w:pPr>
        <w:spacing w:after="0" w:line="240" w:lineRule="auto"/>
        <w:ind w:left="360"/>
        <w:rPr>
          <w:rFonts w:ascii="Times New Roman" w:eastAsia="Times New Roman" w:hAnsi="Times New Roman" w:cs="Times New Roman"/>
          <w:sz w:val="24"/>
          <w:szCs w:val="24"/>
        </w:rPr>
      </w:pPr>
      <w:r w:rsidRPr="00A15623">
        <w:rPr>
          <w:rFonts w:ascii="Times New Roman" w:eastAsia="Times New Roman" w:hAnsi="Times New Roman" w:cs="Times New Roman"/>
          <w:sz w:val="24"/>
          <w:szCs w:val="24"/>
        </w:rPr>
        <w:t>“</w:t>
      </w:r>
      <w:r w:rsidR="00E55E4B" w:rsidRPr="00D472A3">
        <w:rPr>
          <w:rFonts w:ascii="Times New Roman" w:eastAsia="Times New Roman" w:hAnsi="Times New Roman" w:cs="Times New Roman"/>
          <w:sz w:val="24"/>
          <w:szCs w:val="24"/>
        </w:rPr>
        <w:t>Public reporting burden for this collection of information is estimated to average</w:t>
      </w:r>
      <w:r w:rsidR="00AD6E97" w:rsidRPr="00D472A3">
        <w:rPr>
          <w:rFonts w:ascii="Times New Roman" w:eastAsia="Times New Roman" w:hAnsi="Times New Roman" w:cs="Times New Roman"/>
          <w:sz w:val="24"/>
          <w:szCs w:val="24"/>
        </w:rPr>
        <w:t xml:space="preserve"> </w:t>
      </w:r>
      <w:r w:rsidR="00160157" w:rsidRPr="006806EB">
        <w:rPr>
          <w:rFonts w:ascii="Times New Roman" w:eastAsia="Times New Roman" w:hAnsi="Times New Roman" w:cs="Times New Roman"/>
          <w:sz w:val="24"/>
          <w:szCs w:val="24"/>
        </w:rPr>
        <w:t>1.5</w:t>
      </w:r>
      <w:r w:rsidR="00E55E4B" w:rsidRPr="00D472A3">
        <w:rPr>
          <w:rFonts w:ascii="Times New Roman" w:eastAsia="Times New Roman" w:hAnsi="Times New Roman" w:cs="Times New Roman"/>
          <w:sz w:val="24"/>
          <w:szCs w:val="24"/>
        </w:rPr>
        <w:t xml:space="preserve"> hour</w:t>
      </w:r>
      <w:r w:rsidR="00AD6E97" w:rsidRPr="00D472A3">
        <w:rPr>
          <w:rFonts w:ascii="Times New Roman" w:eastAsia="Times New Roman" w:hAnsi="Times New Roman" w:cs="Times New Roman"/>
          <w:sz w:val="24"/>
          <w:szCs w:val="24"/>
        </w:rPr>
        <w:t>s</w:t>
      </w:r>
      <w:r w:rsidR="00E55E4B" w:rsidRPr="00D472A3">
        <w:rPr>
          <w:rFonts w:ascii="Times New Roman" w:eastAsia="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A102D1" w:rsidRPr="00D472A3">
        <w:rPr>
          <w:rFonts w:ascii="Times New Roman" w:eastAsia="Times New Roman" w:hAnsi="Times New Roman" w:cs="Times New Roman"/>
          <w:sz w:val="24"/>
          <w:szCs w:val="24"/>
        </w:rPr>
        <w:t xml:space="preserve">the </w:t>
      </w:r>
      <w:r w:rsidR="00E55E4B" w:rsidRPr="00D472A3">
        <w:rPr>
          <w:rFonts w:ascii="Times New Roman" w:eastAsia="Times New Roman" w:hAnsi="Times New Roman" w:cs="Times New Roman"/>
          <w:sz w:val="24"/>
          <w:szCs w:val="24"/>
        </w:rPr>
        <w:t xml:space="preserve">Office of the Chief Information Officer, </w:t>
      </w:r>
      <w:r w:rsidR="000927E8" w:rsidRPr="000927E8">
        <w:rPr>
          <w:rFonts w:ascii="Times New Roman" w:eastAsia="Times New Roman" w:hAnsi="Times New Roman" w:cs="Times New Roman"/>
          <w:sz w:val="24"/>
          <w:szCs w:val="24"/>
        </w:rPr>
        <w:t>Enterprise Policy, Portfolio Management &amp; Governance</w:t>
      </w:r>
      <w:r w:rsidR="000927E8" w:rsidRPr="000927E8" w:rsidDel="000927E8">
        <w:rPr>
          <w:rFonts w:ascii="Times New Roman" w:eastAsia="Times New Roman" w:hAnsi="Times New Roman" w:cs="Times New Roman"/>
          <w:sz w:val="24"/>
          <w:szCs w:val="24"/>
        </w:rPr>
        <w:t xml:space="preserve"> </w:t>
      </w:r>
      <w:r w:rsidR="00E55E4B" w:rsidRPr="00D472A3">
        <w:rPr>
          <w:rFonts w:ascii="Times New Roman" w:eastAsia="Times New Roman" w:hAnsi="Times New Roman" w:cs="Times New Roman"/>
          <w:sz w:val="24"/>
          <w:szCs w:val="24"/>
        </w:rPr>
        <w:t>Division, IM-2</w:t>
      </w:r>
      <w:r w:rsidR="000927E8">
        <w:rPr>
          <w:rFonts w:ascii="Times New Roman" w:eastAsia="Times New Roman" w:hAnsi="Times New Roman" w:cs="Times New Roman"/>
          <w:sz w:val="24"/>
          <w:szCs w:val="24"/>
        </w:rPr>
        <w:t>2</w:t>
      </w:r>
      <w:r w:rsidR="00E55E4B" w:rsidRPr="00D472A3">
        <w:rPr>
          <w:rFonts w:ascii="Times New Roman" w:eastAsia="Times New Roman" w:hAnsi="Times New Roman" w:cs="Times New Roman"/>
          <w:sz w:val="24"/>
          <w:szCs w:val="24"/>
        </w:rPr>
        <w:t>, Paperwork Reduction Project (OMB control #1910-5177), U.S. Department of Energy, 1000 Independence Ave SW, Washington, DC, 20585-1290; and to the Office of Management and Budget (OMB), OIRA, Paperwork Reduction Project (OMB control #1910-5177), Washington, DC</w:t>
      </w:r>
      <w:r w:rsidR="00A102D1" w:rsidRPr="00D472A3">
        <w:rPr>
          <w:rFonts w:ascii="Times New Roman" w:eastAsia="Times New Roman" w:hAnsi="Times New Roman" w:cs="Times New Roman"/>
          <w:sz w:val="24"/>
          <w:szCs w:val="24"/>
        </w:rPr>
        <w:t>,</w:t>
      </w:r>
      <w:r w:rsidR="00E55E4B" w:rsidRPr="00D472A3">
        <w:rPr>
          <w:rFonts w:ascii="Times New Roman" w:eastAsia="Times New Roman" w:hAnsi="Times New Roman" w:cs="Times New Roman"/>
          <w:sz w:val="24"/>
          <w:szCs w:val="24"/>
        </w:rPr>
        <w:t xml:space="preserve"> 20503.</w:t>
      </w:r>
    </w:p>
    <w:p w14:paraId="029AF515" w14:textId="77777777" w:rsidR="00A102D1" w:rsidRPr="00D472A3" w:rsidRDefault="00A102D1" w:rsidP="00E55E4B">
      <w:pPr>
        <w:spacing w:after="0" w:line="240" w:lineRule="auto"/>
        <w:ind w:left="360"/>
        <w:rPr>
          <w:rFonts w:ascii="Times New Roman" w:eastAsia="Times New Roman" w:hAnsi="Times New Roman" w:cs="Times New Roman"/>
          <w:sz w:val="24"/>
          <w:szCs w:val="24"/>
        </w:rPr>
      </w:pPr>
    </w:p>
    <w:p w14:paraId="0DB8EA84" w14:textId="77777777" w:rsidR="000B164F" w:rsidRPr="00A15623" w:rsidRDefault="000B164F" w:rsidP="000B164F">
      <w:pPr>
        <w:shd w:val="clear" w:color="auto" w:fill="FFFFFF"/>
        <w:spacing w:before="75" w:after="375" w:line="300" w:lineRule="atLeast"/>
        <w:ind w:left="360"/>
        <w:textAlignment w:val="baseline"/>
        <w:rPr>
          <w:rFonts w:ascii="Times New Roman" w:eastAsia="Times New Roman" w:hAnsi="Times New Roman" w:cs="Times New Roman"/>
          <w:sz w:val="24"/>
          <w:szCs w:val="24"/>
        </w:rPr>
      </w:pPr>
      <w:r w:rsidRPr="00A15623">
        <w:rPr>
          <w:rFonts w:ascii="Times New Roman" w:eastAsia="Times New Roman" w:hAnsi="Times New Roman" w:cs="Times New Roman"/>
          <w:sz w:val="24"/>
          <w:szCs w:val="24"/>
        </w:rPr>
        <w:t>DOE maintains the confidentiality of proprietary energy and production related data as proprietary that is submitted to the Superior Energy Performance (SEP) program by SEP certified facilities, to the fullest extent of the law. Data included within the SEP Application form</w:t>
      </w:r>
      <w:r w:rsidR="009F27D6" w:rsidRPr="00A15623">
        <w:rPr>
          <w:rFonts w:ascii="Times New Roman" w:eastAsia="Times New Roman" w:hAnsi="Times New Roman" w:cs="Times New Roman"/>
          <w:sz w:val="24"/>
          <w:szCs w:val="24"/>
        </w:rPr>
        <w:t xml:space="preserve"> and</w:t>
      </w:r>
      <w:r w:rsidRPr="00A15623">
        <w:rPr>
          <w:rFonts w:ascii="Times New Roman" w:eastAsia="Times New Roman" w:hAnsi="Times New Roman" w:cs="Times New Roman"/>
          <w:sz w:val="24"/>
          <w:szCs w:val="24"/>
        </w:rPr>
        <w:t xml:space="preserve"> SEP Energy Performance Improvement Report will not be released publicly. DOE will make public the following information about each SEP certified facility:  </w:t>
      </w:r>
    </w:p>
    <w:p w14:paraId="0A09932A" w14:textId="77777777" w:rsidR="000B164F" w:rsidRPr="00D472A3" w:rsidRDefault="000B164F" w:rsidP="002D1340">
      <w:pPr>
        <w:pStyle w:val="ListParagraph"/>
        <w:numPr>
          <w:ilvl w:val="0"/>
          <w:numId w:val="12"/>
        </w:numPr>
        <w:rPr>
          <w:rFonts w:ascii="Times New Roman" w:eastAsia="Times New Roman" w:hAnsi="Times New Roman"/>
          <w:sz w:val="24"/>
          <w:szCs w:val="24"/>
        </w:rPr>
      </w:pPr>
      <w:r w:rsidRPr="00D472A3">
        <w:rPr>
          <w:rFonts w:ascii="Times New Roman" w:eastAsia="Times New Roman" w:hAnsi="Times New Roman"/>
          <w:sz w:val="24"/>
          <w:szCs w:val="24"/>
        </w:rPr>
        <w:t>Facility name</w:t>
      </w:r>
    </w:p>
    <w:p w14:paraId="2C5F6822" w14:textId="77777777" w:rsidR="000B164F" w:rsidRPr="00D472A3" w:rsidRDefault="000B164F" w:rsidP="002D1340">
      <w:pPr>
        <w:pStyle w:val="ListParagraph"/>
        <w:numPr>
          <w:ilvl w:val="0"/>
          <w:numId w:val="12"/>
        </w:numPr>
        <w:rPr>
          <w:rFonts w:ascii="Times New Roman" w:eastAsia="Times New Roman" w:hAnsi="Times New Roman"/>
          <w:sz w:val="24"/>
          <w:szCs w:val="24"/>
        </w:rPr>
      </w:pPr>
      <w:r w:rsidRPr="00D472A3">
        <w:rPr>
          <w:rFonts w:ascii="Times New Roman" w:eastAsia="Times New Roman" w:hAnsi="Times New Roman"/>
          <w:sz w:val="24"/>
          <w:szCs w:val="24"/>
        </w:rPr>
        <w:t>Facility location (city, state)</w:t>
      </w:r>
    </w:p>
    <w:p w14:paraId="632AAAD4" w14:textId="77777777" w:rsidR="000B164F" w:rsidRPr="00D472A3" w:rsidRDefault="000B164F" w:rsidP="002D1340">
      <w:pPr>
        <w:pStyle w:val="ListParagraph"/>
        <w:numPr>
          <w:ilvl w:val="0"/>
          <w:numId w:val="12"/>
        </w:numPr>
        <w:rPr>
          <w:rFonts w:ascii="Times New Roman" w:eastAsia="Times New Roman" w:hAnsi="Times New Roman"/>
          <w:sz w:val="24"/>
          <w:szCs w:val="24"/>
        </w:rPr>
      </w:pPr>
      <w:r w:rsidRPr="00D472A3">
        <w:rPr>
          <w:rFonts w:ascii="Times New Roman" w:eastAsia="Times New Roman" w:hAnsi="Times New Roman"/>
          <w:sz w:val="24"/>
          <w:szCs w:val="24"/>
        </w:rPr>
        <w:t>Verified Achievement Level (e.g., Silver, Gold, or Platinum)</w:t>
      </w:r>
    </w:p>
    <w:p w14:paraId="76E875FB" w14:textId="77777777" w:rsidR="000B164F" w:rsidRPr="00D472A3" w:rsidRDefault="000B164F" w:rsidP="002D1340">
      <w:pPr>
        <w:pStyle w:val="ListParagraph"/>
        <w:numPr>
          <w:ilvl w:val="0"/>
          <w:numId w:val="12"/>
        </w:numPr>
        <w:rPr>
          <w:rFonts w:ascii="Times New Roman" w:eastAsia="Times New Roman" w:hAnsi="Times New Roman"/>
          <w:sz w:val="24"/>
          <w:szCs w:val="24"/>
        </w:rPr>
      </w:pPr>
      <w:r w:rsidRPr="00D472A3">
        <w:rPr>
          <w:rFonts w:ascii="Times New Roman" w:eastAsia="Times New Roman" w:hAnsi="Times New Roman"/>
          <w:sz w:val="24"/>
          <w:szCs w:val="24"/>
        </w:rPr>
        <w:t>Verified Reporting Period Energy Performance Improvement</w:t>
      </w:r>
      <w:r w:rsidR="0084267E" w:rsidRPr="00D472A3">
        <w:rPr>
          <w:rFonts w:ascii="Times New Roman" w:eastAsia="Times New Roman" w:hAnsi="Times New Roman"/>
          <w:sz w:val="24"/>
          <w:szCs w:val="24"/>
        </w:rPr>
        <w:t xml:space="preserve"> – optional, starting in 2018</w:t>
      </w:r>
      <w:r w:rsidR="00AD6E97" w:rsidRPr="00D472A3">
        <w:rPr>
          <w:rFonts w:ascii="Times New Roman" w:eastAsia="Times New Roman" w:hAnsi="Times New Roman"/>
          <w:sz w:val="24"/>
          <w:szCs w:val="24"/>
        </w:rPr>
        <w:t>*</w:t>
      </w:r>
    </w:p>
    <w:p w14:paraId="4F031EC3" w14:textId="77777777" w:rsidR="00AD6E97" w:rsidRPr="00D472A3" w:rsidRDefault="00AD6E97" w:rsidP="00AD6E97">
      <w:pPr>
        <w:pStyle w:val="ListParagraph"/>
        <w:ind w:left="1170"/>
        <w:rPr>
          <w:rFonts w:ascii="Times New Roman" w:eastAsia="Times New Roman" w:hAnsi="Times New Roman"/>
          <w:sz w:val="24"/>
          <w:szCs w:val="24"/>
        </w:rPr>
      </w:pPr>
    </w:p>
    <w:p w14:paraId="45BFECFD" w14:textId="77777777" w:rsidR="00AD6E97" w:rsidRPr="00D472A3" w:rsidRDefault="00AD6E97" w:rsidP="00AD6E97">
      <w:pPr>
        <w:pStyle w:val="ListParagraph"/>
        <w:ind w:left="1170"/>
        <w:rPr>
          <w:rFonts w:ascii="Times New Roman" w:eastAsia="Times New Roman" w:hAnsi="Times New Roman"/>
          <w:sz w:val="24"/>
          <w:szCs w:val="24"/>
        </w:rPr>
      </w:pPr>
      <w:r w:rsidRPr="00D472A3">
        <w:rPr>
          <w:rFonts w:ascii="Times New Roman" w:eastAsia="Times New Roman" w:hAnsi="Times New Roman"/>
          <w:sz w:val="24"/>
          <w:szCs w:val="24"/>
        </w:rPr>
        <w:t>* SEP certified facilities have the option of sharing the verified energy performance improvement or not</w:t>
      </w:r>
    </w:p>
    <w:p w14:paraId="1110BC8D" w14:textId="77777777" w:rsidR="000B164F" w:rsidRPr="00D472A3" w:rsidRDefault="000B164F" w:rsidP="002D1340">
      <w:pPr>
        <w:pStyle w:val="ListParagraph"/>
        <w:numPr>
          <w:ilvl w:val="0"/>
          <w:numId w:val="12"/>
        </w:numPr>
        <w:rPr>
          <w:rFonts w:ascii="Times New Roman" w:eastAsia="Times New Roman" w:hAnsi="Times New Roman"/>
          <w:sz w:val="24"/>
          <w:szCs w:val="24"/>
        </w:rPr>
      </w:pPr>
      <w:r w:rsidRPr="00D472A3">
        <w:rPr>
          <w:rFonts w:ascii="Times New Roman" w:eastAsia="Times New Roman" w:hAnsi="Times New Roman"/>
          <w:sz w:val="24"/>
          <w:szCs w:val="24"/>
        </w:rPr>
        <w:t>Certification date (month/year)</w:t>
      </w:r>
    </w:p>
    <w:p w14:paraId="4A1E2771" w14:textId="77777777" w:rsidR="000B164F" w:rsidRPr="00A15623" w:rsidRDefault="000B164F" w:rsidP="000B164F">
      <w:pPr>
        <w:shd w:val="clear" w:color="auto" w:fill="FFFFFF"/>
        <w:spacing w:before="75" w:after="375" w:line="300" w:lineRule="atLeast"/>
        <w:ind w:left="360"/>
        <w:textAlignment w:val="baseline"/>
        <w:rPr>
          <w:rFonts w:ascii="Times New Roman" w:eastAsia="Times New Roman" w:hAnsi="Times New Roman" w:cs="Times New Roman"/>
          <w:sz w:val="24"/>
          <w:szCs w:val="24"/>
        </w:rPr>
      </w:pPr>
      <w:r w:rsidRPr="00A15623">
        <w:rPr>
          <w:rFonts w:ascii="Times New Roman" w:eastAsia="Times New Roman" w:hAnsi="Times New Roman" w:cs="Times New Roman"/>
          <w:sz w:val="24"/>
          <w:szCs w:val="24"/>
        </w:rPr>
        <w:t>DOE will, from time-to-time, publicly share aggregate, program-wide metrics, such as number of SEP certified plants, and annual and cumulative SEP program energy savings.</w:t>
      </w:r>
    </w:p>
    <w:p w14:paraId="01DBF910" w14:textId="77777777" w:rsidR="000B164F" w:rsidRPr="00A15623" w:rsidRDefault="000B164F" w:rsidP="000B164F">
      <w:pPr>
        <w:spacing w:after="0" w:line="240" w:lineRule="auto"/>
        <w:ind w:left="360"/>
        <w:rPr>
          <w:rFonts w:ascii="Times New Roman" w:eastAsia="Times New Roman" w:hAnsi="Times New Roman" w:cs="Times New Roman"/>
          <w:sz w:val="24"/>
          <w:szCs w:val="24"/>
        </w:rPr>
      </w:pPr>
      <w:r w:rsidRPr="00A15623">
        <w:rPr>
          <w:rFonts w:ascii="Times New Roman" w:eastAsia="Times New Roman" w:hAnsi="Times New Roman" w:cs="Times New Roman"/>
          <w:sz w:val="24"/>
          <w:szCs w:val="24"/>
        </w:rPr>
        <w:t>All data provided to DOE is subject to the Freedom of Information Act (FOIA), however, DOE will notify partners if a FOIA request has been submitted for which their data might be responsive. DOE will consult with the partner and</w:t>
      </w:r>
      <w:r w:rsidRPr="00D472A3">
        <w:rPr>
          <w:rFonts w:ascii="Times New Roman" w:eastAsia="Times New Roman" w:hAnsi="Times New Roman" w:cs="Times New Roman"/>
          <w:sz w:val="24"/>
          <w:szCs w:val="24"/>
        </w:rPr>
        <w:t xml:space="preserve"> e</w:t>
      </w:r>
      <w:r w:rsidRPr="00A15623">
        <w:rPr>
          <w:rFonts w:ascii="Times New Roman" w:eastAsia="Times New Roman" w:hAnsi="Times New Roman" w:cs="Times New Roman"/>
          <w:sz w:val="24"/>
          <w:szCs w:val="24"/>
        </w:rPr>
        <w:t>nsure the partner has an opportunity to inform DOE what data they view is proprietary. DOE will review the partner’s suggestions and will not release to the public any data DOE deems proprietary.”</w:t>
      </w:r>
    </w:p>
    <w:p w14:paraId="6EEE9A93"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p>
    <w:p w14:paraId="52ACE959" w14:textId="77777777" w:rsidR="00850512" w:rsidRDefault="00850512" w:rsidP="00850512">
      <w:pPr>
        <w:spacing w:after="0" w:line="240" w:lineRule="auto"/>
        <w:ind w:left="360"/>
        <w:rPr>
          <w:rFonts w:ascii="Times New Roman" w:eastAsia="Times New Roman" w:hAnsi="Times New Roman" w:cs="Times New Roman"/>
          <w:b/>
          <w:sz w:val="24"/>
          <w:szCs w:val="24"/>
        </w:rPr>
      </w:pPr>
      <w:r w:rsidRPr="00D472A3">
        <w:rPr>
          <w:rFonts w:ascii="Times New Roman" w:eastAsia="Times New Roman" w:hAnsi="Times New Roman" w:cs="Times New Roman"/>
          <w:b/>
          <w:sz w:val="24"/>
          <w:szCs w:val="24"/>
        </w:rPr>
        <w:t>Burden Statement for 50001 Ready Baseline Reporting Template</w:t>
      </w:r>
      <w:r w:rsidR="0054580C" w:rsidRPr="00D472A3">
        <w:rPr>
          <w:rFonts w:ascii="Times New Roman" w:eastAsia="Times New Roman" w:hAnsi="Times New Roman" w:cs="Times New Roman"/>
          <w:b/>
          <w:sz w:val="24"/>
          <w:szCs w:val="24"/>
        </w:rPr>
        <w:t xml:space="preserve"> and EnPI Lite Output File</w:t>
      </w:r>
    </w:p>
    <w:p w14:paraId="4E80D41F" w14:textId="77777777" w:rsidR="00D472A3" w:rsidRPr="00D472A3" w:rsidRDefault="00D472A3" w:rsidP="00850512">
      <w:pPr>
        <w:spacing w:after="0" w:line="240" w:lineRule="auto"/>
        <w:ind w:left="360"/>
        <w:rPr>
          <w:rFonts w:ascii="Times New Roman" w:eastAsia="Times New Roman" w:hAnsi="Times New Roman" w:cs="Times New Roman"/>
          <w:b/>
          <w:sz w:val="24"/>
          <w:szCs w:val="24"/>
        </w:rPr>
      </w:pPr>
    </w:p>
    <w:p w14:paraId="3F568C78" w14:textId="77777777" w:rsidR="00850512" w:rsidRPr="00D472A3" w:rsidRDefault="00850512" w:rsidP="00850512">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On the 50001 Ready forms requested to be completed by the end user, the following statement will be provided to disclose the information that will be disclosed publicly and how DOE will protect confidential business information:</w:t>
      </w:r>
    </w:p>
    <w:p w14:paraId="76579DF3" w14:textId="77777777" w:rsidR="00850512" w:rsidRPr="00D472A3" w:rsidRDefault="00850512" w:rsidP="00850512">
      <w:pPr>
        <w:spacing w:after="0" w:line="240" w:lineRule="auto"/>
        <w:ind w:left="360"/>
        <w:rPr>
          <w:rFonts w:ascii="Times New Roman" w:eastAsia="Times New Roman" w:hAnsi="Times New Roman" w:cs="Times New Roman"/>
          <w:sz w:val="24"/>
          <w:szCs w:val="24"/>
        </w:rPr>
      </w:pPr>
    </w:p>
    <w:p w14:paraId="1A5362A0" w14:textId="1BBD48FC" w:rsidR="00850512" w:rsidRPr="00D472A3" w:rsidRDefault="00850512" w:rsidP="00850512">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w:t>
      </w:r>
      <w:r w:rsidR="000927E8" w:rsidRPr="000927E8">
        <w:rPr>
          <w:rFonts w:ascii="Times New Roman" w:eastAsia="Times New Roman" w:hAnsi="Times New Roman" w:cs="Times New Roman"/>
          <w:sz w:val="24"/>
          <w:szCs w:val="24"/>
        </w:rPr>
        <w:t>Enterprise Policy, Portfolio Management &amp; Governance</w:t>
      </w:r>
      <w:r w:rsidR="000927E8" w:rsidRPr="000927E8" w:rsidDel="000927E8">
        <w:rPr>
          <w:rFonts w:ascii="Times New Roman" w:eastAsia="Times New Roman" w:hAnsi="Times New Roman" w:cs="Times New Roman"/>
          <w:sz w:val="24"/>
          <w:szCs w:val="24"/>
        </w:rPr>
        <w:t xml:space="preserve"> </w:t>
      </w:r>
      <w:r w:rsidR="000927E8" w:rsidRPr="00D472A3">
        <w:rPr>
          <w:rFonts w:ascii="Times New Roman" w:eastAsia="Times New Roman" w:hAnsi="Times New Roman" w:cs="Times New Roman"/>
          <w:sz w:val="24"/>
          <w:szCs w:val="24"/>
        </w:rPr>
        <w:t>Division, IM-2</w:t>
      </w:r>
      <w:r w:rsidR="000927E8">
        <w:rPr>
          <w:rFonts w:ascii="Times New Roman" w:eastAsia="Times New Roman" w:hAnsi="Times New Roman" w:cs="Times New Roman"/>
          <w:sz w:val="24"/>
          <w:szCs w:val="24"/>
        </w:rPr>
        <w:t>2</w:t>
      </w:r>
      <w:r w:rsidRPr="00D472A3">
        <w:rPr>
          <w:rFonts w:ascii="Times New Roman" w:eastAsia="Times New Roman" w:hAnsi="Times New Roman" w:cs="Times New Roman"/>
          <w:sz w:val="24"/>
          <w:szCs w:val="24"/>
        </w:rPr>
        <w:t>, Paperwork Reduction Project (OMB control #1910-5177), U.S. Department of Energy, 1000 Independence Ave SW, Washington, DC, 20585-1290; and to the Office of Management and Budget (OMB), OIRA, Paperwork Reduction Project (OMB control #1910-5177), Washington, DC  20503.</w:t>
      </w:r>
    </w:p>
    <w:p w14:paraId="0BFB449B" w14:textId="77777777" w:rsidR="00850512" w:rsidRPr="00D472A3" w:rsidRDefault="00850512" w:rsidP="00850512">
      <w:pPr>
        <w:spacing w:after="0" w:line="240" w:lineRule="auto"/>
        <w:ind w:left="360"/>
        <w:rPr>
          <w:rFonts w:ascii="Times New Roman" w:eastAsia="Times New Roman" w:hAnsi="Times New Roman" w:cs="Times New Roman"/>
          <w:sz w:val="24"/>
          <w:szCs w:val="24"/>
        </w:rPr>
      </w:pPr>
    </w:p>
    <w:p w14:paraId="4183B5CA" w14:textId="77777777" w:rsidR="00850512" w:rsidRPr="00D472A3" w:rsidRDefault="00850512" w:rsidP="00850512">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 xml:space="preserve">The US DOE, as the 50001 Ready Program Administrator within the United States, maintains the confidentiality of proprietary energy data that is submitted to the 50001 Ready program by facilities seeking 50001 Ready recognition, to the fullest extent of US federal law. Data included within the 50001 Ready Baseline Energy Consumption Report and any other forms or data shared with the US DOE will not be released publicly. The US DOE will make public the following information about each 50001 Ready recognized facility:  </w:t>
      </w:r>
    </w:p>
    <w:p w14:paraId="74E1EB29" w14:textId="77777777" w:rsidR="00850512" w:rsidRPr="00D472A3" w:rsidRDefault="00850512" w:rsidP="00850512">
      <w:pPr>
        <w:spacing w:after="0" w:line="240" w:lineRule="auto"/>
        <w:ind w:left="360"/>
        <w:rPr>
          <w:rFonts w:ascii="Times New Roman" w:eastAsia="Times New Roman" w:hAnsi="Times New Roman" w:cs="Times New Roman"/>
          <w:sz w:val="24"/>
          <w:szCs w:val="24"/>
        </w:rPr>
      </w:pPr>
    </w:p>
    <w:p w14:paraId="1A076980" w14:textId="77777777" w:rsidR="00850512" w:rsidRPr="00D472A3" w:rsidRDefault="00850512" w:rsidP="00850512">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1. Facility name</w:t>
      </w:r>
    </w:p>
    <w:p w14:paraId="296712AB" w14:textId="77777777" w:rsidR="00850512" w:rsidRPr="00D472A3" w:rsidRDefault="00850512" w:rsidP="00850512">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2. Facility location (city, state)</w:t>
      </w:r>
    </w:p>
    <w:p w14:paraId="7243E251" w14:textId="77777777" w:rsidR="00850512" w:rsidRPr="00D472A3" w:rsidRDefault="00850512" w:rsidP="00850512">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3. Recognition date (month/year)</w:t>
      </w:r>
    </w:p>
    <w:p w14:paraId="314E201C" w14:textId="77777777" w:rsidR="00850512" w:rsidRPr="00D472A3" w:rsidRDefault="00850512" w:rsidP="00850512">
      <w:pPr>
        <w:spacing w:after="0" w:line="240" w:lineRule="auto"/>
        <w:ind w:left="360"/>
        <w:rPr>
          <w:rFonts w:ascii="Times New Roman" w:eastAsia="Times New Roman" w:hAnsi="Times New Roman" w:cs="Times New Roman"/>
          <w:sz w:val="24"/>
          <w:szCs w:val="24"/>
        </w:rPr>
      </w:pPr>
    </w:p>
    <w:p w14:paraId="1D328E31" w14:textId="77777777" w:rsidR="00850512" w:rsidRPr="00D472A3" w:rsidRDefault="00850512" w:rsidP="00850512">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US DOE will, from time-to-time, publicly share aggregate, program-wide metrics, such as number of 50001 Ready recognized facilities, and annual and cumulative energy information of 50001 Ready recognized facilities without revealing data or analysis that could lead to the identification of specific facilities.</w:t>
      </w:r>
    </w:p>
    <w:p w14:paraId="3785B43C" w14:textId="77777777" w:rsidR="00850512" w:rsidRPr="00D472A3" w:rsidRDefault="00850512" w:rsidP="00850512">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US DOE may use data to study the effectiveness and impact of the 50001 Ready program. Results from such analysis will be made public only if participating organization anonymity can be ensured. The participating organization may be asked if they wish to voluntarily participate in the formation of case studies and other activities regarding the 50001 Ready program.”</w:t>
      </w:r>
    </w:p>
    <w:p w14:paraId="48613EF5"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55B91D49"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 xml:space="preserve">If seeking approval to not display the expiration date for OMB approval of the information collection, explain the reasons why display would be inappropriate. </w:t>
      </w:r>
    </w:p>
    <w:p w14:paraId="39A56305" w14:textId="77777777" w:rsidR="000B164F" w:rsidRPr="00D472A3" w:rsidRDefault="000B164F" w:rsidP="000B164F">
      <w:pPr>
        <w:spacing w:after="0" w:line="240" w:lineRule="auto"/>
        <w:rPr>
          <w:rFonts w:ascii="Times New Roman" w:eastAsia="Times New Roman" w:hAnsi="Times New Roman" w:cs="Times New Roman"/>
          <w:b/>
          <w:sz w:val="24"/>
          <w:szCs w:val="24"/>
          <w:u w:val="single"/>
        </w:rPr>
      </w:pPr>
    </w:p>
    <w:p w14:paraId="18D48711"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DOE is not seeking approval to not display the expiration date for OMB approval of the information collection.</w:t>
      </w:r>
    </w:p>
    <w:p w14:paraId="2C4E5F42" w14:textId="77777777" w:rsidR="000B164F" w:rsidRPr="00D472A3" w:rsidRDefault="000B164F" w:rsidP="000B164F">
      <w:pPr>
        <w:spacing w:after="0" w:line="240" w:lineRule="auto"/>
        <w:rPr>
          <w:rFonts w:ascii="Times New Roman" w:eastAsia="Times New Roman" w:hAnsi="Times New Roman" w:cs="Times New Roman"/>
          <w:sz w:val="24"/>
          <w:szCs w:val="24"/>
        </w:rPr>
      </w:pPr>
    </w:p>
    <w:p w14:paraId="55A936C6" w14:textId="77777777" w:rsidR="000B164F" w:rsidRPr="00D472A3"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D472A3">
        <w:rPr>
          <w:rFonts w:ascii="Times New Roman" w:eastAsia="Times New Roman" w:hAnsi="Times New Roman" w:cs="Times New Roman"/>
          <w:b/>
          <w:sz w:val="24"/>
          <w:szCs w:val="24"/>
          <w:u w:val="single"/>
        </w:rPr>
        <w:t>Explain each exception to the certification statement identified in Item 19 of OMB Form 83-I.</w:t>
      </w:r>
    </w:p>
    <w:p w14:paraId="57A734ED" w14:textId="77777777" w:rsidR="000B164F" w:rsidRPr="00D472A3" w:rsidRDefault="000B164F" w:rsidP="000B164F">
      <w:pPr>
        <w:spacing w:after="0" w:line="240" w:lineRule="auto"/>
        <w:rPr>
          <w:rFonts w:ascii="Times New Roman" w:eastAsia="Times New Roman" w:hAnsi="Times New Roman" w:cs="Times New Roman"/>
          <w:b/>
          <w:sz w:val="24"/>
          <w:szCs w:val="24"/>
          <w:u w:val="single"/>
        </w:rPr>
      </w:pPr>
    </w:p>
    <w:p w14:paraId="44A6509F" w14:textId="77777777" w:rsidR="000B164F" w:rsidRPr="00D472A3" w:rsidRDefault="000B164F" w:rsidP="000B164F">
      <w:pPr>
        <w:spacing w:after="0" w:line="240" w:lineRule="auto"/>
        <w:ind w:left="360"/>
        <w:rPr>
          <w:rFonts w:ascii="Times New Roman" w:eastAsia="Times New Roman" w:hAnsi="Times New Roman" w:cs="Times New Roman"/>
          <w:sz w:val="24"/>
          <w:szCs w:val="24"/>
        </w:rPr>
      </w:pPr>
      <w:r w:rsidRPr="00D472A3">
        <w:rPr>
          <w:rFonts w:ascii="Times New Roman" w:eastAsia="Times New Roman" w:hAnsi="Times New Roman" w:cs="Times New Roman"/>
          <w:sz w:val="24"/>
          <w:szCs w:val="24"/>
        </w:rPr>
        <w:t>There are no exceptions to the certification statement identified in Item 19 of the OMB Form 83-I.</w:t>
      </w:r>
    </w:p>
    <w:p w14:paraId="3B6FCC83" w14:textId="77777777" w:rsidR="000B164F" w:rsidRPr="00D472A3" w:rsidRDefault="000B164F" w:rsidP="000B164F">
      <w:pPr>
        <w:spacing w:after="0" w:line="240" w:lineRule="auto"/>
        <w:rPr>
          <w:rFonts w:ascii="Times New Roman" w:eastAsia="Times New Roman" w:hAnsi="Times New Roman" w:cs="Times New Roman"/>
          <w:sz w:val="18"/>
          <w:szCs w:val="18"/>
        </w:rPr>
      </w:pPr>
      <w:r w:rsidRPr="00D472A3">
        <w:rPr>
          <w:rFonts w:ascii="Times New Roman" w:eastAsia="Times New Roman" w:hAnsi="Times New Roman" w:cs="Times New Roman"/>
          <w:sz w:val="18"/>
          <w:szCs w:val="18"/>
        </w:rPr>
        <w:t xml:space="preserve"> </w:t>
      </w:r>
    </w:p>
    <w:p w14:paraId="4B0594E2" w14:textId="77777777" w:rsidR="00095F12" w:rsidRPr="00E74ED5" w:rsidRDefault="00095F12">
      <w:pPr>
        <w:rPr>
          <w:rFonts w:ascii="Times New Roman" w:hAnsi="Times New Roman" w:cs="Times New Roman"/>
        </w:rPr>
      </w:pPr>
    </w:p>
    <w:sectPr w:rsidR="00095F12" w:rsidRPr="00E74ED5" w:rsidSect="004778D6">
      <w:footerReference w:type="default" r:id="rId14"/>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29677" w14:textId="77777777" w:rsidR="005C00CC" w:rsidRDefault="005C00CC" w:rsidP="000B164F">
      <w:pPr>
        <w:spacing w:after="0" w:line="240" w:lineRule="auto"/>
      </w:pPr>
      <w:r>
        <w:separator/>
      </w:r>
    </w:p>
  </w:endnote>
  <w:endnote w:type="continuationSeparator" w:id="0">
    <w:p w14:paraId="5441363E" w14:textId="77777777" w:rsidR="005C00CC" w:rsidRDefault="005C00CC" w:rsidP="000B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4F6F4" w14:textId="77777777" w:rsidR="00934EBA" w:rsidRDefault="00934EBA">
    <w:pPr>
      <w:pStyle w:val="Footer"/>
      <w:jc w:val="right"/>
    </w:pPr>
    <w:r>
      <w:fldChar w:fldCharType="begin"/>
    </w:r>
    <w:r>
      <w:instrText xml:space="preserve"> PAGE   \* MERGEFORMAT </w:instrText>
    </w:r>
    <w:r>
      <w:fldChar w:fldCharType="separate"/>
    </w:r>
    <w:r w:rsidR="00D736D9">
      <w:rPr>
        <w:noProof/>
      </w:rPr>
      <w:t>2</w:t>
    </w:r>
    <w:r>
      <w:rPr>
        <w:noProof/>
      </w:rPr>
      <w:fldChar w:fldCharType="end"/>
    </w:r>
  </w:p>
  <w:p w14:paraId="67F2906E" w14:textId="77777777" w:rsidR="00934EBA" w:rsidRPr="004F61BB" w:rsidRDefault="00934EBA" w:rsidP="004778D6">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E102F" w14:textId="77777777" w:rsidR="005C00CC" w:rsidRDefault="005C00CC" w:rsidP="000B164F">
      <w:pPr>
        <w:spacing w:after="0" w:line="240" w:lineRule="auto"/>
      </w:pPr>
      <w:r>
        <w:separator/>
      </w:r>
    </w:p>
  </w:footnote>
  <w:footnote w:type="continuationSeparator" w:id="0">
    <w:p w14:paraId="6762B9CF" w14:textId="77777777" w:rsidR="005C00CC" w:rsidRDefault="005C00CC" w:rsidP="000B164F">
      <w:pPr>
        <w:spacing w:after="0" w:line="240" w:lineRule="auto"/>
      </w:pPr>
      <w:r>
        <w:continuationSeparator/>
      </w:r>
    </w:p>
  </w:footnote>
  <w:footnote w:id="1">
    <w:p w14:paraId="7260014A" w14:textId="77777777" w:rsidR="00934EBA" w:rsidRDefault="00934EBA" w:rsidP="00C926FA">
      <w:pPr>
        <w:pStyle w:val="FootnoteText"/>
      </w:pPr>
      <w:r>
        <w:rPr>
          <w:rStyle w:val="FootnoteReference"/>
        </w:rPr>
        <w:footnoteRef/>
      </w:r>
      <w:r>
        <w:t xml:space="preserve"> </w:t>
      </w:r>
      <w:r>
        <w:rPr>
          <w:rFonts w:eastAsia="Calibri"/>
        </w:rPr>
        <w:t>Total annual cost associated with total annual burden hours to facilities calculated by multiplying the total burden hours to facilities (150 hours) by the average hourly labor rate for an Industrial Engineer per the US Department of Labor Bureau of Labor Statistics ($40.53), or 150 hours x $40.53/hour = $6,080</w:t>
      </w:r>
    </w:p>
  </w:footnote>
  <w:footnote w:id="2">
    <w:p w14:paraId="114AB87B" w14:textId="77777777" w:rsidR="00934EBA" w:rsidRDefault="00934EBA" w:rsidP="00C926FA">
      <w:pPr>
        <w:pStyle w:val="FootnoteText"/>
      </w:pPr>
      <w:r>
        <w:rPr>
          <w:rStyle w:val="FootnoteReference"/>
        </w:rPr>
        <w:footnoteRef/>
      </w:r>
      <w:r>
        <w:t xml:space="preserve"> </w:t>
      </w:r>
      <w:r>
        <w:rPr>
          <w:rFonts w:eastAsia="Calibri"/>
        </w:rPr>
        <w:t>Total annual cost associated with total annual burden hours to Verification Bodies calculated by multiplying the total burden hours to Verification Bodies (150 hours) by the average hourly labor rate for an auditor based on Verification Body audit costs ($75/hr), or 150 hours x $75/hour = $11,250</w:t>
      </w:r>
    </w:p>
  </w:footnote>
  <w:footnote w:id="3">
    <w:p w14:paraId="467BE915" w14:textId="77777777" w:rsidR="00934EBA" w:rsidRDefault="00934EBA" w:rsidP="00C926FA">
      <w:pPr>
        <w:pStyle w:val="FootnoteText"/>
      </w:pPr>
      <w:r>
        <w:rPr>
          <w:rStyle w:val="FootnoteReference"/>
        </w:rPr>
        <w:footnoteRef/>
      </w:r>
      <w:r>
        <w:t xml:space="preserve"> </w:t>
      </w:r>
      <w:r>
        <w:rPr>
          <w:rFonts w:eastAsia="Calibri"/>
        </w:rPr>
        <w:t>Total annual cost associated with total annual burden hours to facilities calculated by multiplying the total burden hours to facilities (33 hours) by the average hourly labor rate for an Industrial Engineer per the US Department of Labor Bureau of Labor Statistics ($40.53), or 33 hours x $40.53/hour = $1,337</w:t>
      </w:r>
    </w:p>
  </w:footnote>
  <w:footnote w:id="4">
    <w:p w14:paraId="124D946A" w14:textId="77777777" w:rsidR="00934EBA" w:rsidRDefault="00934EBA" w:rsidP="00230838">
      <w:pPr>
        <w:pStyle w:val="FootnoteText"/>
      </w:pPr>
      <w:r>
        <w:rPr>
          <w:rStyle w:val="FootnoteReference"/>
        </w:rPr>
        <w:footnoteRef/>
      </w:r>
      <w:r>
        <w:t xml:space="preserve"> </w:t>
      </w:r>
      <w:r w:rsidRPr="00611EBE">
        <w:t>Calculated by summing burden hours for each entity (facility or Verification Body) for responding to their respective forms over the course of the certification cycle. For example, a facility will fill out and submit the SEP Enrollment form (1/2 hr burden at an estimated cost to the facility of $20.05), SEP Application form (1 hr burden at an estimated cost of $40.09), and the SEP Voluntary Cost/Benefit form (4 hrs burden at an estimated cost of $160.36). The total cost will to the facilities to fill out all three forms over the three year period is $220.50. Annualized over a three year certification cycle, this equates to $73.50/yr ($220.50/3 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8B"/>
    <w:multiLevelType w:val="hybridMultilevel"/>
    <w:tmpl w:val="C4E05F7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B0044D"/>
    <w:multiLevelType w:val="hybridMultilevel"/>
    <w:tmpl w:val="57189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9846AC"/>
    <w:multiLevelType w:val="hybridMultilevel"/>
    <w:tmpl w:val="EBE658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9EE305C"/>
    <w:multiLevelType w:val="hybridMultilevel"/>
    <w:tmpl w:val="194254D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43B5D"/>
    <w:multiLevelType w:val="hybridMultilevel"/>
    <w:tmpl w:val="1E8E6F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127130EF"/>
    <w:multiLevelType w:val="hybridMultilevel"/>
    <w:tmpl w:val="F450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F670C"/>
    <w:multiLevelType w:val="hybridMultilevel"/>
    <w:tmpl w:val="1166C784"/>
    <w:lvl w:ilvl="0" w:tplc="72A0C9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A45F5"/>
    <w:multiLevelType w:val="hybridMultilevel"/>
    <w:tmpl w:val="D83AD236"/>
    <w:lvl w:ilvl="0" w:tplc="73B08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144F6"/>
    <w:multiLevelType w:val="hybridMultilevel"/>
    <w:tmpl w:val="8ECCBD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6C651B2"/>
    <w:multiLevelType w:val="hybridMultilevel"/>
    <w:tmpl w:val="9ECC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C34002"/>
    <w:multiLevelType w:val="multilevel"/>
    <w:tmpl w:val="820A3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A874188"/>
    <w:multiLevelType w:val="hybridMultilevel"/>
    <w:tmpl w:val="788E4BE6"/>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47944C7A">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F9A2BB4"/>
    <w:multiLevelType w:val="hybridMultilevel"/>
    <w:tmpl w:val="44E20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72254B87"/>
    <w:multiLevelType w:val="hybridMultilevel"/>
    <w:tmpl w:val="5B5AE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C05638"/>
    <w:multiLevelType w:val="hybridMultilevel"/>
    <w:tmpl w:val="D96CAB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7E013E8F"/>
    <w:multiLevelType w:val="hybridMultilevel"/>
    <w:tmpl w:val="FEE43B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16"/>
  </w:num>
  <w:num w:numId="3">
    <w:abstractNumId w:val="13"/>
  </w:num>
  <w:num w:numId="4">
    <w:abstractNumId w:val="5"/>
  </w:num>
  <w:num w:numId="5">
    <w:abstractNumId w:val="6"/>
  </w:num>
  <w:num w:numId="6">
    <w:abstractNumId w:val="15"/>
  </w:num>
  <w:num w:numId="7">
    <w:abstractNumId w:val="7"/>
  </w:num>
  <w:num w:numId="8">
    <w:abstractNumId w:val="9"/>
  </w:num>
  <w:num w:numId="9">
    <w:abstractNumId w:val="8"/>
  </w:num>
  <w:num w:numId="10">
    <w:abstractNumId w:val="10"/>
  </w:num>
  <w:num w:numId="11">
    <w:abstractNumId w:val="4"/>
  </w:num>
  <w:num w:numId="12">
    <w:abstractNumId w:val="0"/>
  </w:num>
  <w:num w:numId="13">
    <w:abstractNumId w:val="11"/>
  </w:num>
  <w:num w:numId="14">
    <w:abstractNumId w:val="14"/>
  </w:num>
  <w:num w:numId="15">
    <w:abstractNumId w:val="3"/>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64F"/>
    <w:rsid w:val="000008EC"/>
    <w:rsid w:val="00015036"/>
    <w:rsid w:val="000238AA"/>
    <w:rsid w:val="00024BB2"/>
    <w:rsid w:val="00044B02"/>
    <w:rsid w:val="00045EBA"/>
    <w:rsid w:val="000547AF"/>
    <w:rsid w:val="00067438"/>
    <w:rsid w:val="0008222D"/>
    <w:rsid w:val="00082256"/>
    <w:rsid w:val="0008334C"/>
    <w:rsid w:val="00083C82"/>
    <w:rsid w:val="00090AF7"/>
    <w:rsid w:val="000927E8"/>
    <w:rsid w:val="00095F12"/>
    <w:rsid w:val="000A2335"/>
    <w:rsid w:val="000A5E04"/>
    <w:rsid w:val="000A78B5"/>
    <w:rsid w:val="000B0F3C"/>
    <w:rsid w:val="000B164F"/>
    <w:rsid w:val="00102DA5"/>
    <w:rsid w:val="001066DD"/>
    <w:rsid w:val="00115E75"/>
    <w:rsid w:val="00127C5D"/>
    <w:rsid w:val="001325B1"/>
    <w:rsid w:val="00135D89"/>
    <w:rsid w:val="00156B21"/>
    <w:rsid w:val="00160157"/>
    <w:rsid w:val="00163257"/>
    <w:rsid w:val="00183978"/>
    <w:rsid w:val="001A2ED6"/>
    <w:rsid w:val="001B7485"/>
    <w:rsid w:val="002046AC"/>
    <w:rsid w:val="00220559"/>
    <w:rsid w:val="002251FE"/>
    <w:rsid w:val="00225F50"/>
    <w:rsid w:val="00230838"/>
    <w:rsid w:val="00233127"/>
    <w:rsid w:val="002410D3"/>
    <w:rsid w:val="00256610"/>
    <w:rsid w:val="00260D49"/>
    <w:rsid w:val="00266424"/>
    <w:rsid w:val="00275672"/>
    <w:rsid w:val="002A3C96"/>
    <w:rsid w:val="002D1340"/>
    <w:rsid w:val="002D64F1"/>
    <w:rsid w:val="002F237E"/>
    <w:rsid w:val="003108AB"/>
    <w:rsid w:val="00310CDD"/>
    <w:rsid w:val="00341956"/>
    <w:rsid w:val="003465DF"/>
    <w:rsid w:val="00373F89"/>
    <w:rsid w:val="00384557"/>
    <w:rsid w:val="0039698C"/>
    <w:rsid w:val="003C79A6"/>
    <w:rsid w:val="003E5580"/>
    <w:rsid w:val="003F09EA"/>
    <w:rsid w:val="003F6DEA"/>
    <w:rsid w:val="004147F1"/>
    <w:rsid w:val="0043409F"/>
    <w:rsid w:val="004502F6"/>
    <w:rsid w:val="00460160"/>
    <w:rsid w:val="004778D6"/>
    <w:rsid w:val="00482171"/>
    <w:rsid w:val="0048768A"/>
    <w:rsid w:val="004B5A31"/>
    <w:rsid w:val="004C4FE4"/>
    <w:rsid w:val="004C6D6F"/>
    <w:rsid w:val="004D66BC"/>
    <w:rsid w:val="00506567"/>
    <w:rsid w:val="0052524B"/>
    <w:rsid w:val="00525C1E"/>
    <w:rsid w:val="00526DD6"/>
    <w:rsid w:val="0054580C"/>
    <w:rsid w:val="00562DFA"/>
    <w:rsid w:val="005744EA"/>
    <w:rsid w:val="00590001"/>
    <w:rsid w:val="00591E53"/>
    <w:rsid w:val="005A1FC2"/>
    <w:rsid w:val="005A2607"/>
    <w:rsid w:val="005A33ED"/>
    <w:rsid w:val="005B0B87"/>
    <w:rsid w:val="005B6DD6"/>
    <w:rsid w:val="005C00CC"/>
    <w:rsid w:val="005C06BB"/>
    <w:rsid w:val="005E1C02"/>
    <w:rsid w:val="005E1E9D"/>
    <w:rsid w:val="005E44E8"/>
    <w:rsid w:val="005F583E"/>
    <w:rsid w:val="006001FE"/>
    <w:rsid w:val="006157C2"/>
    <w:rsid w:val="00617FF4"/>
    <w:rsid w:val="006204A0"/>
    <w:rsid w:val="00624079"/>
    <w:rsid w:val="00626A47"/>
    <w:rsid w:val="0062704C"/>
    <w:rsid w:val="006516A6"/>
    <w:rsid w:val="00651DD1"/>
    <w:rsid w:val="00674B5F"/>
    <w:rsid w:val="00675778"/>
    <w:rsid w:val="006806EB"/>
    <w:rsid w:val="00681A00"/>
    <w:rsid w:val="00683A18"/>
    <w:rsid w:val="006A3D42"/>
    <w:rsid w:val="006B5B46"/>
    <w:rsid w:val="006C1EB9"/>
    <w:rsid w:val="006D000D"/>
    <w:rsid w:val="006D3FAB"/>
    <w:rsid w:val="006E6EBB"/>
    <w:rsid w:val="006F1C04"/>
    <w:rsid w:val="006F3E23"/>
    <w:rsid w:val="006F4E24"/>
    <w:rsid w:val="0070292A"/>
    <w:rsid w:val="007248A8"/>
    <w:rsid w:val="0073100F"/>
    <w:rsid w:val="00731709"/>
    <w:rsid w:val="00734C6F"/>
    <w:rsid w:val="0074596B"/>
    <w:rsid w:val="00755540"/>
    <w:rsid w:val="00755545"/>
    <w:rsid w:val="0078397B"/>
    <w:rsid w:val="007940E5"/>
    <w:rsid w:val="007A0731"/>
    <w:rsid w:val="007A5997"/>
    <w:rsid w:val="007D4BA4"/>
    <w:rsid w:val="007D6426"/>
    <w:rsid w:val="007E6590"/>
    <w:rsid w:val="007F566D"/>
    <w:rsid w:val="008346A9"/>
    <w:rsid w:val="008370C5"/>
    <w:rsid w:val="0084267E"/>
    <w:rsid w:val="00850512"/>
    <w:rsid w:val="00862047"/>
    <w:rsid w:val="00871C5C"/>
    <w:rsid w:val="00884D01"/>
    <w:rsid w:val="008B00B0"/>
    <w:rsid w:val="008C1836"/>
    <w:rsid w:val="008D12D1"/>
    <w:rsid w:val="00915CE5"/>
    <w:rsid w:val="00922116"/>
    <w:rsid w:val="0092244D"/>
    <w:rsid w:val="009255A1"/>
    <w:rsid w:val="00934EBA"/>
    <w:rsid w:val="00936F78"/>
    <w:rsid w:val="00945333"/>
    <w:rsid w:val="00945E9C"/>
    <w:rsid w:val="00973F65"/>
    <w:rsid w:val="009936AC"/>
    <w:rsid w:val="0099645E"/>
    <w:rsid w:val="009B264D"/>
    <w:rsid w:val="009C7CF6"/>
    <w:rsid w:val="009F27D6"/>
    <w:rsid w:val="00A102D1"/>
    <w:rsid w:val="00A15623"/>
    <w:rsid w:val="00A25297"/>
    <w:rsid w:val="00A26065"/>
    <w:rsid w:val="00A44DEC"/>
    <w:rsid w:val="00A50FFF"/>
    <w:rsid w:val="00A5173D"/>
    <w:rsid w:val="00A542B5"/>
    <w:rsid w:val="00A853EC"/>
    <w:rsid w:val="00A90670"/>
    <w:rsid w:val="00A973A0"/>
    <w:rsid w:val="00AA40B8"/>
    <w:rsid w:val="00AB5A8D"/>
    <w:rsid w:val="00AC7F0B"/>
    <w:rsid w:val="00AD6E97"/>
    <w:rsid w:val="00AE0666"/>
    <w:rsid w:val="00AE72E3"/>
    <w:rsid w:val="00AF1137"/>
    <w:rsid w:val="00AF2358"/>
    <w:rsid w:val="00AF4BD1"/>
    <w:rsid w:val="00B0251A"/>
    <w:rsid w:val="00B17728"/>
    <w:rsid w:val="00B20CD3"/>
    <w:rsid w:val="00B258B1"/>
    <w:rsid w:val="00B321FD"/>
    <w:rsid w:val="00B636FF"/>
    <w:rsid w:val="00B64185"/>
    <w:rsid w:val="00B8626C"/>
    <w:rsid w:val="00BB4070"/>
    <w:rsid w:val="00BC5235"/>
    <w:rsid w:val="00BD2AB3"/>
    <w:rsid w:val="00BE54F9"/>
    <w:rsid w:val="00C0022D"/>
    <w:rsid w:val="00C02507"/>
    <w:rsid w:val="00C038A6"/>
    <w:rsid w:val="00C12896"/>
    <w:rsid w:val="00C30EC8"/>
    <w:rsid w:val="00C372B2"/>
    <w:rsid w:val="00C41D65"/>
    <w:rsid w:val="00C65B10"/>
    <w:rsid w:val="00C7063E"/>
    <w:rsid w:val="00C71C82"/>
    <w:rsid w:val="00C82024"/>
    <w:rsid w:val="00C87725"/>
    <w:rsid w:val="00C926FA"/>
    <w:rsid w:val="00C96B32"/>
    <w:rsid w:val="00CB5815"/>
    <w:rsid w:val="00CE6479"/>
    <w:rsid w:val="00CE7BBF"/>
    <w:rsid w:val="00D02F77"/>
    <w:rsid w:val="00D044C7"/>
    <w:rsid w:val="00D2119F"/>
    <w:rsid w:val="00D33763"/>
    <w:rsid w:val="00D344AB"/>
    <w:rsid w:val="00D42055"/>
    <w:rsid w:val="00D45016"/>
    <w:rsid w:val="00D45FDF"/>
    <w:rsid w:val="00D472A3"/>
    <w:rsid w:val="00D517AB"/>
    <w:rsid w:val="00D65ECB"/>
    <w:rsid w:val="00D718B0"/>
    <w:rsid w:val="00D736D9"/>
    <w:rsid w:val="00D760E6"/>
    <w:rsid w:val="00DB3E3D"/>
    <w:rsid w:val="00DB649D"/>
    <w:rsid w:val="00DC0271"/>
    <w:rsid w:val="00DC0455"/>
    <w:rsid w:val="00DC3187"/>
    <w:rsid w:val="00DE190B"/>
    <w:rsid w:val="00DF2C3B"/>
    <w:rsid w:val="00E038A4"/>
    <w:rsid w:val="00E31C7E"/>
    <w:rsid w:val="00E51FB4"/>
    <w:rsid w:val="00E52102"/>
    <w:rsid w:val="00E554AB"/>
    <w:rsid w:val="00E55E4B"/>
    <w:rsid w:val="00E63013"/>
    <w:rsid w:val="00E66726"/>
    <w:rsid w:val="00E74ED5"/>
    <w:rsid w:val="00E81F0A"/>
    <w:rsid w:val="00E911A7"/>
    <w:rsid w:val="00E93F2C"/>
    <w:rsid w:val="00EC4EF3"/>
    <w:rsid w:val="00EC585F"/>
    <w:rsid w:val="00EC78C8"/>
    <w:rsid w:val="00ED1506"/>
    <w:rsid w:val="00EE1834"/>
    <w:rsid w:val="00F208B9"/>
    <w:rsid w:val="00F369C3"/>
    <w:rsid w:val="00F5033A"/>
    <w:rsid w:val="00F642DA"/>
    <w:rsid w:val="00F7063D"/>
    <w:rsid w:val="00F862D1"/>
    <w:rsid w:val="00F909B4"/>
    <w:rsid w:val="00F97E13"/>
    <w:rsid w:val="00FC0367"/>
    <w:rsid w:val="00FE3795"/>
    <w:rsid w:val="00FE4507"/>
    <w:rsid w:val="00FF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B16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64F"/>
  </w:style>
  <w:style w:type="paragraph" w:styleId="Header">
    <w:name w:val="header"/>
    <w:basedOn w:val="Normal"/>
    <w:link w:val="HeaderChar"/>
    <w:uiPriority w:val="99"/>
    <w:semiHidden/>
    <w:unhideWhenUsed/>
    <w:rsid w:val="000B16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64F"/>
  </w:style>
  <w:style w:type="character" w:styleId="CommentReference">
    <w:name w:val="annotation reference"/>
    <w:semiHidden/>
    <w:rsid w:val="000B164F"/>
    <w:rPr>
      <w:sz w:val="16"/>
      <w:szCs w:val="16"/>
    </w:rPr>
  </w:style>
  <w:style w:type="paragraph" w:styleId="CommentText">
    <w:name w:val="annotation text"/>
    <w:basedOn w:val="Normal"/>
    <w:link w:val="CommentTextChar"/>
    <w:semiHidden/>
    <w:rsid w:val="000B164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B164F"/>
    <w:rPr>
      <w:rFonts w:ascii="Times New Roman" w:eastAsia="Times New Roman" w:hAnsi="Times New Roman" w:cs="Times New Roman"/>
      <w:sz w:val="20"/>
      <w:szCs w:val="20"/>
    </w:rPr>
  </w:style>
  <w:style w:type="character" w:styleId="Hyperlink">
    <w:name w:val="Hyperlink"/>
    <w:uiPriority w:val="99"/>
    <w:rsid w:val="000B164F"/>
    <w:rPr>
      <w:color w:val="0000FF"/>
      <w:u w:val="single"/>
    </w:rPr>
  </w:style>
  <w:style w:type="table" w:styleId="TableGrid">
    <w:name w:val="Table Grid"/>
    <w:basedOn w:val="TableNormal"/>
    <w:uiPriority w:val="59"/>
    <w:rsid w:val="000B1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B164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B164F"/>
    <w:rPr>
      <w:rFonts w:ascii="Times New Roman" w:eastAsia="Times New Roman" w:hAnsi="Times New Roman" w:cs="Times New Roman"/>
      <w:sz w:val="20"/>
      <w:szCs w:val="20"/>
    </w:rPr>
  </w:style>
  <w:style w:type="character" w:styleId="FootnoteReference">
    <w:name w:val="footnote reference"/>
    <w:rsid w:val="000B164F"/>
    <w:rPr>
      <w:vertAlign w:val="superscript"/>
    </w:rPr>
  </w:style>
  <w:style w:type="paragraph" w:styleId="BalloonText">
    <w:name w:val="Balloon Text"/>
    <w:basedOn w:val="Normal"/>
    <w:link w:val="BalloonTextChar"/>
    <w:uiPriority w:val="99"/>
    <w:semiHidden/>
    <w:unhideWhenUsed/>
    <w:rsid w:val="000B1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64F"/>
    <w:rPr>
      <w:rFonts w:ascii="Tahoma" w:hAnsi="Tahoma" w:cs="Tahoma"/>
      <w:sz w:val="16"/>
      <w:szCs w:val="16"/>
    </w:rPr>
  </w:style>
  <w:style w:type="paragraph" w:styleId="ListParagraph">
    <w:name w:val="List Paragraph"/>
    <w:basedOn w:val="Normal"/>
    <w:uiPriority w:val="34"/>
    <w:qFormat/>
    <w:rsid w:val="002D1340"/>
    <w:pPr>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E911A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11A7"/>
    <w:rPr>
      <w:rFonts w:ascii="Times New Roman" w:eastAsia="Times New Roman" w:hAnsi="Times New Roman" w:cs="Times New Roman"/>
      <w:b/>
      <w:bCs/>
      <w:sz w:val="20"/>
      <w:szCs w:val="20"/>
    </w:rPr>
  </w:style>
  <w:style w:type="paragraph" w:styleId="Revision">
    <w:name w:val="Revision"/>
    <w:hidden/>
    <w:uiPriority w:val="99"/>
    <w:semiHidden/>
    <w:rsid w:val="002F23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B16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64F"/>
  </w:style>
  <w:style w:type="paragraph" w:styleId="Header">
    <w:name w:val="header"/>
    <w:basedOn w:val="Normal"/>
    <w:link w:val="HeaderChar"/>
    <w:uiPriority w:val="99"/>
    <w:semiHidden/>
    <w:unhideWhenUsed/>
    <w:rsid w:val="000B16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64F"/>
  </w:style>
  <w:style w:type="character" w:styleId="CommentReference">
    <w:name w:val="annotation reference"/>
    <w:semiHidden/>
    <w:rsid w:val="000B164F"/>
    <w:rPr>
      <w:sz w:val="16"/>
      <w:szCs w:val="16"/>
    </w:rPr>
  </w:style>
  <w:style w:type="paragraph" w:styleId="CommentText">
    <w:name w:val="annotation text"/>
    <w:basedOn w:val="Normal"/>
    <w:link w:val="CommentTextChar"/>
    <w:semiHidden/>
    <w:rsid w:val="000B164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B164F"/>
    <w:rPr>
      <w:rFonts w:ascii="Times New Roman" w:eastAsia="Times New Roman" w:hAnsi="Times New Roman" w:cs="Times New Roman"/>
      <w:sz w:val="20"/>
      <w:szCs w:val="20"/>
    </w:rPr>
  </w:style>
  <w:style w:type="character" w:styleId="Hyperlink">
    <w:name w:val="Hyperlink"/>
    <w:uiPriority w:val="99"/>
    <w:rsid w:val="000B164F"/>
    <w:rPr>
      <w:color w:val="0000FF"/>
      <w:u w:val="single"/>
    </w:rPr>
  </w:style>
  <w:style w:type="table" w:styleId="TableGrid">
    <w:name w:val="Table Grid"/>
    <w:basedOn w:val="TableNormal"/>
    <w:uiPriority w:val="59"/>
    <w:rsid w:val="000B1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B164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B164F"/>
    <w:rPr>
      <w:rFonts w:ascii="Times New Roman" w:eastAsia="Times New Roman" w:hAnsi="Times New Roman" w:cs="Times New Roman"/>
      <w:sz w:val="20"/>
      <w:szCs w:val="20"/>
    </w:rPr>
  </w:style>
  <w:style w:type="character" w:styleId="FootnoteReference">
    <w:name w:val="footnote reference"/>
    <w:rsid w:val="000B164F"/>
    <w:rPr>
      <w:vertAlign w:val="superscript"/>
    </w:rPr>
  </w:style>
  <w:style w:type="paragraph" w:styleId="BalloonText">
    <w:name w:val="Balloon Text"/>
    <w:basedOn w:val="Normal"/>
    <w:link w:val="BalloonTextChar"/>
    <w:uiPriority w:val="99"/>
    <w:semiHidden/>
    <w:unhideWhenUsed/>
    <w:rsid w:val="000B1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64F"/>
    <w:rPr>
      <w:rFonts w:ascii="Tahoma" w:hAnsi="Tahoma" w:cs="Tahoma"/>
      <w:sz w:val="16"/>
      <w:szCs w:val="16"/>
    </w:rPr>
  </w:style>
  <w:style w:type="paragraph" w:styleId="ListParagraph">
    <w:name w:val="List Paragraph"/>
    <w:basedOn w:val="Normal"/>
    <w:uiPriority w:val="34"/>
    <w:qFormat/>
    <w:rsid w:val="002D1340"/>
    <w:pPr>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E911A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11A7"/>
    <w:rPr>
      <w:rFonts w:ascii="Times New Roman" w:eastAsia="Times New Roman" w:hAnsi="Times New Roman" w:cs="Times New Roman"/>
      <w:b/>
      <w:bCs/>
      <w:sz w:val="20"/>
      <w:szCs w:val="20"/>
    </w:rPr>
  </w:style>
  <w:style w:type="paragraph" w:styleId="Revision">
    <w:name w:val="Revision"/>
    <w:hidden/>
    <w:uiPriority w:val="99"/>
    <w:semiHidden/>
    <w:rsid w:val="002F2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831516">
      <w:bodyDiv w:val="1"/>
      <w:marLeft w:val="0"/>
      <w:marRight w:val="0"/>
      <w:marTop w:val="0"/>
      <w:marBottom w:val="0"/>
      <w:divBdr>
        <w:top w:val="none" w:sz="0" w:space="0" w:color="auto"/>
        <w:left w:val="none" w:sz="0" w:space="0" w:color="auto"/>
        <w:bottom w:val="none" w:sz="0" w:space="0" w:color="auto"/>
        <w:right w:val="none" w:sz="0" w:space="0" w:color="auto"/>
      </w:divBdr>
    </w:div>
    <w:div w:id="21363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oh/architecture-and-engineering/industrial-engineer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5.eere.energy.gov/amo_sep_databa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avigator.industrialenergytools.com/" TargetMode="External"/><Relationship Id="rId4" Type="http://schemas.microsoft.com/office/2007/relationships/stylesWithEffects" Target="stylesWithEffects.xml"/><Relationship Id="rId9" Type="http://schemas.openxmlformats.org/officeDocument/2006/relationships/hyperlink" Target="https://www5.eere.energy.gov/amo_sep_databa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C04C-6003-48C2-B93B-A1C2B9D5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7207</Words>
  <Characters>41086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los Reyes, Pamela</dc:creator>
  <cp:lastModifiedBy>SYSTEM</cp:lastModifiedBy>
  <cp:revision>2</cp:revision>
  <cp:lastPrinted>2018-03-23T12:50:00Z</cp:lastPrinted>
  <dcterms:created xsi:type="dcterms:W3CDTF">2018-04-24T20:03:00Z</dcterms:created>
  <dcterms:modified xsi:type="dcterms:W3CDTF">2018-04-24T20:03:00Z</dcterms:modified>
</cp:coreProperties>
</file>