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F66E7" w14:textId="0E17BC42" w:rsidR="002B0D79" w:rsidRPr="00DC19F3" w:rsidRDefault="002B0D79" w:rsidP="002B0D79">
      <w:pPr>
        <w:pStyle w:val="Heading2"/>
        <w:tabs>
          <w:tab w:val="left" w:pos="900"/>
        </w:tabs>
        <w:ind w:right="-180"/>
        <w:rPr>
          <w:rFonts w:asciiTheme="minorHAnsi" w:hAnsiTheme="minorHAnsi"/>
        </w:rPr>
      </w:pPr>
      <w:bookmarkStart w:id="0" w:name="_GoBack"/>
      <w:bookmarkEnd w:id="0"/>
      <w:r w:rsidRPr="00DC19F3">
        <w:rPr>
          <w:rFonts w:asciiTheme="minorHAnsi" w:hAnsiTheme="minorHAnsi"/>
        </w:rPr>
        <w:t>Request for Approval under the “Generic Clearance for the Collection of Routine Customer Feedback” (OMB Control Number</w:t>
      </w:r>
      <w:r w:rsidR="005F37BD" w:rsidRPr="00DC19F3">
        <w:rPr>
          <w:rFonts w:asciiTheme="minorHAnsi" w:hAnsiTheme="minorHAnsi"/>
        </w:rPr>
        <w:t xml:space="preserve"> 2127-0682</w:t>
      </w:r>
      <w:r w:rsidRPr="00DC19F3">
        <w:rPr>
          <w:rFonts w:asciiTheme="minorHAnsi" w:hAnsiTheme="minorHAnsi"/>
        </w:rPr>
        <w:t>:)</w:t>
      </w:r>
    </w:p>
    <w:p w14:paraId="3A038B1E" w14:textId="53F5D119" w:rsidR="002B0D79" w:rsidRPr="00DC19F3" w:rsidRDefault="002B0D79" w:rsidP="008267F9">
      <w:pPr>
        <w:rPr>
          <w:rFonts w:asciiTheme="minorHAnsi" w:hAnsiTheme="minorHAnsi"/>
          <w:b/>
        </w:rPr>
      </w:pPr>
      <w:r w:rsidRPr="00DC19F3">
        <w:rPr>
          <w:rFonts w:asciiTheme="minorHAnsi" w:hAnsiTheme="minorHAnsi"/>
          <w:noProof/>
        </w:rPr>
        <mc:AlternateContent>
          <mc:Choice Requires="wps">
            <w:drawing>
              <wp:anchor distT="0" distB="0" distL="114300" distR="114300" simplePos="0" relativeHeight="251658240" behindDoc="0" locked="0" layoutInCell="0" allowOverlap="1" wp14:anchorId="2DBEF28A" wp14:editId="116B73C6">
                <wp:simplePos x="0" y="0"/>
                <wp:positionH relativeFrom="column">
                  <wp:posOffset>0</wp:posOffset>
                </wp:positionH>
                <wp:positionV relativeFrom="paragraph">
                  <wp:posOffset>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66F88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DC19F3">
        <w:rPr>
          <w:rFonts w:asciiTheme="minorHAnsi" w:hAnsiTheme="minorHAnsi"/>
          <w:b/>
        </w:rPr>
        <w:t>TITLE OF INFORMATION COLLECTION:</w:t>
      </w:r>
      <w:r w:rsidRPr="00DC19F3">
        <w:rPr>
          <w:rFonts w:asciiTheme="minorHAnsi" w:hAnsiTheme="minorHAnsi"/>
        </w:rPr>
        <w:t xml:space="preserve">  </w:t>
      </w:r>
      <w:r w:rsidR="008267F9" w:rsidRPr="00DC19F3">
        <w:rPr>
          <w:rFonts w:asciiTheme="minorHAnsi" w:hAnsiTheme="minorHAnsi"/>
        </w:rPr>
        <w:t xml:space="preserve">Focus Groups for Development of a National Public Service Awareness Campaign to Reduce </w:t>
      </w:r>
      <w:r w:rsidR="00731695">
        <w:rPr>
          <w:rFonts w:asciiTheme="minorHAnsi" w:hAnsiTheme="minorHAnsi"/>
        </w:rPr>
        <w:t>Alcohol-</w:t>
      </w:r>
      <w:r w:rsidR="008267F9" w:rsidRPr="00DC19F3">
        <w:rPr>
          <w:rFonts w:asciiTheme="minorHAnsi" w:hAnsiTheme="minorHAnsi"/>
        </w:rPr>
        <w:t>Impaired Driving</w:t>
      </w:r>
    </w:p>
    <w:p w14:paraId="34FCE048" w14:textId="77777777" w:rsidR="002B0D79" w:rsidRPr="00DC19F3" w:rsidRDefault="002B0D79" w:rsidP="002B0D79">
      <w:pPr>
        <w:rPr>
          <w:rFonts w:asciiTheme="minorHAnsi" w:hAnsiTheme="minorHAnsi"/>
        </w:rPr>
      </w:pPr>
    </w:p>
    <w:p w14:paraId="6434F096" w14:textId="77777777" w:rsidR="002B0D79" w:rsidRPr="00DC19F3" w:rsidRDefault="002B0D79" w:rsidP="002B0D79">
      <w:pPr>
        <w:rPr>
          <w:rFonts w:asciiTheme="minorHAnsi" w:hAnsiTheme="minorHAnsi"/>
        </w:rPr>
      </w:pPr>
      <w:r w:rsidRPr="00DC19F3">
        <w:rPr>
          <w:rFonts w:asciiTheme="minorHAnsi" w:hAnsiTheme="minorHAnsi"/>
          <w:b/>
        </w:rPr>
        <w:t xml:space="preserve">PURPOSE:  </w:t>
      </w:r>
    </w:p>
    <w:p w14:paraId="5DFEA0CD" w14:textId="77777777" w:rsidR="002B0D79" w:rsidRPr="00DC19F3" w:rsidRDefault="002B0D79" w:rsidP="002B0D79">
      <w:pPr>
        <w:rPr>
          <w:rFonts w:asciiTheme="minorHAnsi" w:hAnsiTheme="minorHAnsi"/>
        </w:rPr>
      </w:pPr>
    </w:p>
    <w:p w14:paraId="0C6BD169" w14:textId="4BC488AB" w:rsidR="002B0D79" w:rsidRPr="00DC19F3" w:rsidRDefault="002B0D79" w:rsidP="006102FE">
      <w:pPr>
        <w:rPr>
          <w:rFonts w:asciiTheme="minorHAnsi" w:hAnsiTheme="minorHAnsi"/>
        </w:rPr>
      </w:pPr>
      <w:r w:rsidRPr="00DC19F3">
        <w:rPr>
          <w:rFonts w:asciiTheme="minorHAnsi" w:hAnsiTheme="minorHAnsi"/>
        </w:rPr>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w:t>
      </w:r>
      <w:r w:rsidR="00731695">
        <w:rPr>
          <w:rFonts w:asciiTheme="minorHAnsi" w:hAnsiTheme="minorHAnsi"/>
        </w:rPr>
        <w:t>is developing new creative for</w:t>
      </w:r>
      <w:r w:rsidR="00BA146A">
        <w:rPr>
          <w:rFonts w:asciiTheme="minorHAnsi" w:hAnsiTheme="minorHAnsi"/>
        </w:rPr>
        <w:t xml:space="preserve"> one of</w:t>
      </w:r>
      <w:r w:rsidR="00731695">
        <w:rPr>
          <w:rFonts w:asciiTheme="minorHAnsi" w:hAnsiTheme="minorHAnsi"/>
        </w:rPr>
        <w:t xml:space="preserve"> its</w:t>
      </w:r>
      <w:r w:rsidR="006102FE" w:rsidRPr="00DC19F3">
        <w:rPr>
          <w:rFonts w:asciiTheme="minorHAnsi" w:hAnsiTheme="minorHAnsi"/>
        </w:rPr>
        <w:t xml:space="preserve"> donated media </w:t>
      </w:r>
      <w:r w:rsidR="00CD1BC7" w:rsidRPr="00DC19F3">
        <w:rPr>
          <w:rFonts w:asciiTheme="minorHAnsi" w:hAnsiTheme="minorHAnsi"/>
        </w:rPr>
        <w:t xml:space="preserve">social norming </w:t>
      </w:r>
      <w:r w:rsidR="006102FE" w:rsidRPr="00DC19F3">
        <w:rPr>
          <w:rFonts w:asciiTheme="minorHAnsi" w:hAnsiTheme="minorHAnsi"/>
        </w:rPr>
        <w:t>public service campaign</w:t>
      </w:r>
      <w:r w:rsidR="003D722B">
        <w:rPr>
          <w:rFonts w:asciiTheme="minorHAnsi" w:hAnsiTheme="minorHAnsi"/>
        </w:rPr>
        <w:t xml:space="preserve">s, </w:t>
      </w:r>
      <w:r w:rsidR="00E04104">
        <w:rPr>
          <w:rFonts w:asciiTheme="minorHAnsi" w:hAnsiTheme="minorHAnsi"/>
        </w:rPr>
        <w:t xml:space="preserve">which is </w:t>
      </w:r>
      <w:r w:rsidR="003D722B">
        <w:rPr>
          <w:rFonts w:asciiTheme="minorHAnsi" w:hAnsiTheme="minorHAnsi"/>
        </w:rPr>
        <w:t>focused on alcohol-impaired driving</w:t>
      </w:r>
      <w:r w:rsidR="00731695">
        <w:rPr>
          <w:rFonts w:asciiTheme="minorHAnsi" w:hAnsiTheme="minorHAnsi"/>
        </w:rPr>
        <w:t>.  The campaign is intended</w:t>
      </w:r>
      <w:r w:rsidR="006102FE" w:rsidRPr="00DC19F3">
        <w:rPr>
          <w:rFonts w:asciiTheme="minorHAnsi" w:hAnsiTheme="minorHAnsi"/>
        </w:rPr>
        <w:t xml:space="preserve"> to raise awareness of the dangers of </w:t>
      </w:r>
      <w:r w:rsidR="00731695">
        <w:rPr>
          <w:rFonts w:asciiTheme="minorHAnsi" w:hAnsiTheme="minorHAnsi"/>
        </w:rPr>
        <w:t>‘buzzed’</w:t>
      </w:r>
      <w:r w:rsidR="006102FE" w:rsidRPr="00DC19F3">
        <w:rPr>
          <w:rFonts w:asciiTheme="minorHAnsi" w:hAnsiTheme="minorHAnsi"/>
        </w:rPr>
        <w:t xml:space="preserve"> driving to the campaign’s target audience and to influence their </w:t>
      </w:r>
      <w:r w:rsidR="00C4389D" w:rsidRPr="00DC19F3">
        <w:rPr>
          <w:rFonts w:asciiTheme="minorHAnsi" w:hAnsiTheme="minorHAnsi"/>
        </w:rPr>
        <w:t xml:space="preserve">behavior to reduce </w:t>
      </w:r>
      <w:r w:rsidR="00731695">
        <w:rPr>
          <w:rFonts w:asciiTheme="minorHAnsi" w:hAnsiTheme="minorHAnsi"/>
        </w:rPr>
        <w:t>alcohol-impaired</w:t>
      </w:r>
      <w:r w:rsidR="00C4389D" w:rsidRPr="00DC19F3">
        <w:rPr>
          <w:rFonts w:asciiTheme="minorHAnsi" w:hAnsiTheme="minorHAnsi"/>
        </w:rPr>
        <w:t xml:space="preserve"> driving. </w:t>
      </w:r>
      <w:r w:rsidR="006102FE" w:rsidRPr="00DC19F3">
        <w:rPr>
          <w:rFonts w:asciiTheme="minorHAnsi" w:hAnsiTheme="minorHAnsi"/>
        </w:rPr>
        <w:t xml:space="preserve">  </w:t>
      </w:r>
    </w:p>
    <w:p w14:paraId="1F4D6311" w14:textId="77777777" w:rsidR="002B0D79" w:rsidRPr="00DC19F3" w:rsidRDefault="002B0D79" w:rsidP="002B0D79">
      <w:pPr>
        <w:rPr>
          <w:rFonts w:asciiTheme="minorHAnsi" w:hAnsiTheme="minorHAnsi"/>
        </w:rPr>
      </w:pPr>
    </w:p>
    <w:p w14:paraId="76DE464F" w14:textId="174B999D" w:rsidR="002B0D79" w:rsidRPr="00DC19F3" w:rsidRDefault="002B0D79" w:rsidP="002B0D79">
      <w:pPr>
        <w:rPr>
          <w:rFonts w:asciiTheme="minorHAnsi" w:hAnsiTheme="minorHAnsi"/>
          <w:i/>
        </w:rPr>
      </w:pPr>
      <w:r w:rsidRPr="00DC19F3">
        <w:rPr>
          <w:rFonts w:asciiTheme="minorHAnsi" w:hAnsiTheme="minorHAnsi"/>
        </w:rPr>
        <w:t xml:space="preserve">The goal of this research is to help NHTSA </w:t>
      </w:r>
      <w:r w:rsidR="00DC19F3" w:rsidRPr="00DC19F3">
        <w:rPr>
          <w:rFonts w:asciiTheme="minorHAnsi" w:hAnsiTheme="minorHAnsi"/>
        </w:rPr>
        <w:t>test creative concepts</w:t>
      </w:r>
      <w:r w:rsidRPr="00DC19F3">
        <w:rPr>
          <w:rFonts w:asciiTheme="minorHAnsi" w:hAnsiTheme="minorHAnsi"/>
        </w:rPr>
        <w:t xml:space="preserve"> for the </w:t>
      </w:r>
      <w:r w:rsidR="00C4389D" w:rsidRPr="00DC19F3">
        <w:rPr>
          <w:rFonts w:asciiTheme="minorHAnsi" w:hAnsiTheme="minorHAnsi"/>
        </w:rPr>
        <w:t xml:space="preserve">social norming </w:t>
      </w:r>
      <w:r w:rsidRPr="00DC19F3">
        <w:rPr>
          <w:rFonts w:asciiTheme="minorHAnsi" w:hAnsiTheme="minorHAnsi"/>
        </w:rPr>
        <w:t xml:space="preserve">campaign.  We propose conducting </w:t>
      </w:r>
      <w:r w:rsidR="00C4389D" w:rsidRPr="00DC19F3">
        <w:rPr>
          <w:rFonts w:asciiTheme="minorHAnsi" w:hAnsiTheme="minorHAnsi"/>
        </w:rPr>
        <w:t xml:space="preserve">qualitative focus groups among young </w:t>
      </w:r>
      <w:r w:rsidR="00D660CF" w:rsidRPr="00DC19F3">
        <w:rPr>
          <w:rFonts w:asciiTheme="minorHAnsi" w:hAnsiTheme="minorHAnsi"/>
        </w:rPr>
        <w:t>males</w:t>
      </w:r>
      <w:r w:rsidR="00C4389D" w:rsidRPr="00DC19F3">
        <w:rPr>
          <w:rFonts w:asciiTheme="minorHAnsi" w:hAnsiTheme="minorHAnsi"/>
        </w:rPr>
        <w:t xml:space="preserve"> age </w:t>
      </w:r>
      <w:r w:rsidR="00731695">
        <w:rPr>
          <w:rFonts w:asciiTheme="minorHAnsi" w:hAnsiTheme="minorHAnsi"/>
        </w:rPr>
        <w:t>21</w:t>
      </w:r>
      <w:r w:rsidR="00C4389D" w:rsidRPr="00DC19F3">
        <w:rPr>
          <w:rFonts w:asciiTheme="minorHAnsi" w:hAnsiTheme="minorHAnsi"/>
        </w:rPr>
        <w:t xml:space="preserve">-34 to understand their </w:t>
      </w:r>
      <w:r w:rsidR="00DC19F3" w:rsidRPr="00DC19F3">
        <w:rPr>
          <w:rFonts w:asciiTheme="minorHAnsi" w:hAnsiTheme="minorHAnsi"/>
        </w:rPr>
        <w:t xml:space="preserve">feedback in relation to public service advertising concepts for the </w:t>
      </w:r>
      <w:r w:rsidR="00731695">
        <w:rPr>
          <w:rFonts w:asciiTheme="minorHAnsi" w:hAnsiTheme="minorHAnsi"/>
        </w:rPr>
        <w:t>buzzed</w:t>
      </w:r>
      <w:r w:rsidR="00DC19F3" w:rsidRPr="00DC19F3">
        <w:rPr>
          <w:rFonts w:asciiTheme="minorHAnsi" w:hAnsiTheme="minorHAnsi"/>
        </w:rPr>
        <w:t xml:space="preserve"> driving</w:t>
      </w:r>
      <w:r w:rsidR="00731695">
        <w:rPr>
          <w:rFonts w:asciiTheme="minorHAnsi" w:hAnsiTheme="minorHAnsi"/>
        </w:rPr>
        <w:t xml:space="preserve"> prevention</w:t>
      </w:r>
      <w:r w:rsidR="00DC19F3" w:rsidRPr="00DC19F3">
        <w:rPr>
          <w:rFonts w:asciiTheme="minorHAnsi" w:hAnsiTheme="minorHAnsi"/>
        </w:rPr>
        <w:t xml:space="preserve"> initiative</w:t>
      </w:r>
      <w:r w:rsidRPr="00DC19F3">
        <w:rPr>
          <w:rFonts w:asciiTheme="minorHAnsi" w:hAnsiTheme="minorHAnsi"/>
        </w:rPr>
        <w:t xml:space="preserve">. We intend to use this research to help </w:t>
      </w:r>
      <w:r w:rsidR="00DC19F3" w:rsidRPr="00DC19F3">
        <w:rPr>
          <w:rFonts w:asciiTheme="minorHAnsi" w:hAnsiTheme="minorHAnsi"/>
        </w:rPr>
        <w:t>understand which c</w:t>
      </w:r>
      <w:r w:rsidRPr="00DC19F3">
        <w:rPr>
          <w:rFonts w:asciiTheme="minorHAnsi" w:hAnsiTheme="minorHAnsi"/>
        </w:rPr>
        <w:t xml:space="preserve">ommunications will be most effective in influencing the choices of </w:t>
      </w:r>
      <w:r w:rsidR="00C4389D" w:rsidRPr="00DC19F3">
        <w:rPr>
          <w:rFonts w:asciiTheme="minorHAnsi" w:hAnsiTheme="minorHAnsi"/>
        </w:rPr>
        <w:t xml:space="preserve">young </w:t>
      </w:r>
      <w:r w:rsidR="00D660CF" w:rsidRPr="00DC19F3">
        <w:rPr>
          <w:rFonts w:asciiTheme="minorHAnsi" w:hAnsiTheme="minorHAnsi"/>
        </w:rPr>
        <w:t>males</w:t>
      </w:r>
      <w:r w:rsidR="00DC19F3" w:rsidRPr="00DC19F3">
        <w:rPr>
          <w:rFonts w:asciiTheme="minorHAnsi" w:hAnsiTheme="minorHAnsi"/>
        </w:rPr>
        <w:t xml:space="preserve"> to not drive while </w:t>
      </w:r>
      <w:r w:rsidR="00DC19F3">
        <w:rPr>
          <w:rFonts w:asciiTheme="minorHAnsi" w:hAnsiTheme="minorHAnsi"/>
        </w:rPr>
        <w:t>impaired</w:t>
      </w:r>
      <w:r w:rsidR="00C4389D" w:rsidRPr="00DC19F3">
        <w:rPr>
          <w:rFonts w:asciiTheme="minorHAnsi" w:hAnsiTheme="minorHAnsi"/>
        </w:rPr>
        <w:t>.</w:t>
      </w:r>
      <w:r w:rsidRPr="00DC19F3">
        <w:rPr>
          <w:rFonts w:asciiTheme="minorHAnsi" w:hAnsiTheme="minorHAnsi"/>
        </w:rPr>
        <w:t xml:space="preserve">  Focus groups will play an important role in gathering information because they allow for </w:t>
      </w:r>
      <w:r w:rsidR="003563C6" w:rsidRPr="00DC19F3">
        <w:rPr>
          <w:rFonts w:asciiTheme="minorHAnsi" w:hAnsiTheme="minorHAnsi"/>
        </w:rPr>
        <w:t xml:space="preserve">a </w:t>
      </w:r>
      <w:r w:rsidRPr="00DC19F3">
        <w:rPr>
          <w:rFonts w:asciiTheme="minorHAnsi" w:hAnsiTheme="minorHAnsi"/>
        </w:rPr>
        <w:t xml:space="preserve">more in-depth understanding of people’s </w:t>
      </w:r>
      <w:r w:rsidR="00DC19F3" w:rsidRPr="00DC19F3">
        <w:rPr>
          <w:rFonts w:asciiTheme="minorHAnsi" w:hAnsiTheme="minorHAnsi"/>
        </w:rPr>
        <w:t>beliefs and</w:t>
      </w:r>
      <w:r w:rsidRPr="00DC19F3">
        <w:rPr>
          <w:rFonts w:asciiTheme="minorHAnsi" w:hAnsiTheme="minorHAnsi"/>
        </w:rPr>
        <w:t xml:space="preserve"> motivations than do other kinds of studies. If such information is not collected, it will be more difficult for NHTSA to develop and distribute effective messages to our target audience.</w:t>
      </w:r>
      <w:r w:rsidRPr="00DC19F3">
        <w:rPr>
          <w:rFonts w:asciiTheme="minorHAnsi" w:hAnsiTheme="minorHAnsi"/>
          <w:i/>
        </w:rPr>
        <w:t xml:space="preserve">  </w:t>
      </w:r>
    </w:p>
    <w:p w14:paraId="1F4AC149" w14:textId="11E5C4E5" w:rsidR="00842723" w:rsidRPr="00DC19F3" w:rsidRDefault="00842723" w:rsidP="002B0D79">
      <w:pPr>
        <w:rPr>
          <w:rFonts w:asciiTheme="minorHAnsi" w:hAnsiTheme="minorHAnsi"/>
          <w:i/>
        </w:rPr>
      </w:pPr>
    </w:p>
    <w:p w14:paraId="6243DA67" w14:textId="66EA5609" w:rsidR="00842723" w:rsidRPr="00DC19F3" w:rsidRDefault="00842723" w:rsidP="00842723">
      <w:pPr>
        <w:rPr>
          <w:rFonts w:asciiTheme="minorHAnsi" w:hAnsiTheme="minorHAnsi"/>
          <w:i/>
        </w:rPr>
      </w:pPr>
      <w:r w:rsidRPr="00DC19F3">
        <w:rPr>
          <w:rFonts w:asciiTheme="minorHAnsi" w:hAnsiTheme="minorHAnsi"/>
        </w:rPr>
        <w:t xml:space="preserve">Focus groups will be conducted by </w:t>
      </w:r>
      <w:r w:rsidR="00F74478" w:rsidRPr="00DC19F3">
        <w:rPr>
          <w:rFonts w:asciiTheme="minorHAnsi" w:hAnsiTheme="minorHAnsi"/>
        </w:rPr>
        <w:t>The Magnetic Collective</w:t>
      </w:r>
      <w:r w:rsidRPr="00DC19F3">
        <w:rPr>
          <w:rFonts w:asciiTheme="minorHAnsi" w:hAnsiTheme="minorHAnsi"/>
        </w:rPr>
        <w:t xml:space="preserve">, a qualitative vendor who employs moderators </w:t>
      </w:r>
      <w:r w:rsidR="00F74478" w:rsidRPr="00DC19F3">
        <w:rPr>
          <w:rFonts w:asciiTheme="minorHAnsi" w:hAnsiTheme="minorHAnsi"/>
        </w:rPr>
        <w:t xml:space="preserve">with expertise working on social-cause campaigns and sensitive topics. </w:t>
      </w:r>
    </w:p>
    <w:p w14:paraId="483C3B4F" w14:textId="4AE18658" w:rsidR="002B0D79" w:rsidRPr="00DC19F3" w:rsidRDefault="002B0D79" w:rsidP="002B0D79">
      <w:pPr>
        <w:pStyle w:val="Header"/>
        <w:tabs>
          <w:tab w:val="left" w:pos="720"/>
        </w:tabs>
        <w:rPr>
          <w:rFonts w:asciiTheme="minorHAnsi" w:hAnsiTheme="minorHAnsi"/>
          <w:b/>
        </w:rPr>
      </w:pPr>
    </w:p>
    <w:p w14:paraId="49BC3438" w14:textId="77777777" w:rsidR="002B0D79" w:rsidRPr="00DC19F3" w:rsidRDefault="002B0D79" w:rsidP="002B0D79">
      <w:pPr>
        <w:pStyle w:val="Header"/>
        <w:tabs>
          <w:tab w:val="left" w:pos="720"/>
        </w:tabs>
        <w:rPr>
          <w:rFonts w:asciiTheme="minorHAnsi" w:hAnsiTheme="minorHAnsi"/>
          <w:i/>
        </w:rPr>
      </w:pPr>
      <w:r w:rsidRPr="00DC19F3">
        <w:rPr>
          <w:rFonts w:asciiTheme="minorHAnsi" w:hAnsiTheme="minorHAnsi"/>
          <w:b/>
        </w:rPr>
        <w:t>DESCRIPTION OF RESPONDENTS</w:t>
      </w:r>
      <w:r w:rsidRPr="00DC19F3">
        <w:rPr>
          <w:rFonts w:asciiTheme="minorHAnsi" w:hAnsiTheme="minorHAnsi"/>
        </w:rPr>
        <w:t xml:space="preserve">: </w:t>
      </w:r>
    </w:p>
    <w:p w14:paraId="542C1F1C" w14:textId="77777777" w:rsidR="002B0D79" w:rsidRPr="00DC19F3" w:rsidRDefault="002B0D79" w:rsidP="002B0D79">
      <w:pPr>
        <w:rPr>
          <w:rFonts w:asciiTheme="minorHAnsi" w:hAnsiTheme="minorHAnsi"/>
        </w:rPr>
      </w:pPr>
    </w:p>
    <w:p w14:paraId="44822142" w14:textId="58607E78" w:rsidR="002B0D79" w:rsidRDefault="002B0D79" w:rsidP="002B0D79">
      <w:pPr>
        <w:rPr>
          <w:rFonts w:asciiTheme="minorHAnsi" w:hAnsiTheme="minorHAnsi"/>
        </w:rPr>
      </w:pPr>
      <w:r w:rsidRPr="00DC19F3">
        <w:rPr>
          <w:rFonts w:asciiTheme="minorHAnsi" w:hAnsiTheme="minorHAnsi"/>
        </w:rPr>
        <w:t xml:space="preserve">Our recommended data collection method is qualitative focus groups among </w:t>
      </w:r>
      <w:r w:rsidR="005C6222" w:rsidRPr="00DC19F3">
        <w:rPr>
          <w:rFonts w:asciiTheme="minorHAnsi" w:hAnsiTheme="minorHAnsi"/>
        </w:rPr>
        <w:t xml:space="preserve">young adult males </w:t>
      </w:r>
      <w:r w:rsidR="00CB5445" w:rsidRPr="00DC19F3">
        <w:rPr>
          <w:rFonts w:asciiTheme="minorHAnsi" w:hAnsiTheme="minorHAnsi"/>
        </w:rPr>
        <w:t xml:space="preserve">age </w:t>
      </w:r>
      <w:r w:rsidR="00731695">
        <w:rPr>
          <w:rFonts w:asciiTheme="minorHAnsi" w:hAnsiTheme="minorHAnsi"/>
        </w:rPr>
        <w:t>21</w:t>
      </w:r>
      <w:r w:rsidR="00CB5445" w:rsidRPr="00DC19F3">
        <w:rPr>
          <w:rFonts w:asciiTheme="minorHAnsi" w:hAnsiTheme="minorHAnsi"/>
        </w:rPr>
        <w:t>-34</w:t>
      </w:r>
      <w:r w:rsidRPr="00DC19F3">
        <w:rPr>
          <w:rFonts w:asciiTheme="minorHAnsi" w:hAnsiTheme="minorHAnsi"/>
        </w:rPr>
        <w:t xml:space="preserve">. </w:t>
      </w:r>
      <w:r w:rsidR="00CB5445" w:rsidRPr="00DC19F3">
        <w:rPr>
          <w:rFonts w:asciiTheme="minorHAnsi" w:hAnsiTheme="minorHAnsi"/>
        </w:rPr>
        <w:t xml:space="preserve"> Groups will </w:t>
      </w:r>
      <w:r w:rsidR="0058055B">
        <w:rPr>
          <w:rFonts w:asciiTheme="minorHAnsi" w:hAnsiTheme="minorHAnsi"/>
        </w:rPr>
        <w:t>include</w:t>
      </w:r>
      <w:r w:rsidR="00CB5445" w:rsidRPr="00DC19F3">
        <w:rPr>
          <w:rFonts w:asciiTheme="minorHAnsi" w:hAnsiTheme="minorHAnsi"/>
        </w:rPr>
        <w:t xml:space="preserve"> two </w:t>
      </w:r>
      <w:r w:rsidR="00731695">
        <w:rPr>
          <w:rFonts w:asciiTheme="minorHAnsi" w:hAnsiTheme="minorHAnsi"/>
        </w:rPr>
        <w:t xml:space="preserve">core subgroups within the target audience </w:t>
      </w:r>
      <w:r w:rsidR="00CB5445" w:rsidRPr="00DC19F3">
        <w:rPr>
          <w:rFonts w:asciiTheme="minorHAnsi" w:hAnsiTheme="minorHAnsi"/>
        </w:rPr>
        <w:t>to account for different life</w:t>
      </w:r>
      <w:r w:rsidR="00731695">
        <w:rPr>
          <w:rFonts w:asciiTheme="minorHAnsi" w:hAnsiTheme="minorHAnsi"/>
        </w:rPr>
        <w:t>styles and life</w:t>
      </w:r>
      <w:r w:rsidR="00CB5445" w:rsidRPr="00DC19F3">
        <w:rPr>
          <w:rFonts w:asciiTheme="minorHAnsi" w:hAnsiTheme="minorHAnsi"/>
        </w:rPr>
        <w:t xml:space="preserve"> stages w</w:t>
      </w:r>
      <w:r w:rsidR="00731695">
        <w:rPr>
          <w:rFonts w:asciiTheme="minorHAnsi" w:hAnsiTheme="minorHAnsi"/>
        </w:rPr>
        <w:t>ithin the larger target audience</w:t>
      </w:r>
      <w:r w:rsidR="00CB5445" w:rsidRPr="00DC19F3">
        <w:rPr>
          <w:rFonts w:asciiTheme="minorHAnsi" w:hAnsiTheme="minorHAnsi"/>
        </w:rPr>
        <w:t xml:space="preserve">. </w:t>
      </w:r>
      <w:r w:rsidR="00731695">
        <w:rPr>
          <w:rFonts w:asciiTheme="minorHAnsi" w:hAnsiTheme="minorHAnsi"/>
        </w:rPr>
        <w:t xml:space="preserve"> The two groups include: a) </w:t>
      </w:r>
      <w:r w:rsidR="0058055B">
        <w:rPr>
          <w:rFonts w:asciiTheme="minorHAnsi" w:hAnsiTheme="minorHAnsi"/>
        </w:rPr>
        <w:t>28-34-year-old</w:t>
      </w:r>
      <w:r w:rsidR="00731695">
        <w:rPr>
          <w:rFonts w:asciiTheme="minorHAnsi" w:hAnsiTheme="minorHAnsi"/>
        </w:rPr>
        <w:t xml:space="preserve"> “budget-conscious” males who skew towards lower-income</w:t>
      </w:r>
      <w:r w:rsidR="0058055B">
        <w:rPr>
          <w:rFonts w:asciiTheme="minorHAnsi" w:hAnsiTheme="minorHAnsi"/>
        </w:rPr>
        <w:t xml:space="preserve"> and more rural</w:t>
      </w:r>
      <w:r w:rsidR="00731695">
        <w:rPr>
          <w:rFonts w:asciiTheme="minorHAnsi" w:hAnsiTheme="minorHAnsi"/>
        </w:rPr>
        <w:t xml:space="preserve">, and b) </w:t>
      </w:r>
      <w:r w:rsidR="0058055B">
        <w:rPr>
          <w:rFonts w:asciiTheme="minorHAnsi" w:hAnsiTheme="minorHAnsi"/>
        </w:rPr>
        <w:t>21-29-year-old</w:t>
      </w:r>
      <w:r w:rsidR="00731695">
        <w:rPr>
          <w:rFonts w:asciiTheme="minorHAnsi" w:hAnsiTheme="minorHAnsi"/>
        </w:rPr>
        <w:t xml:space="preserve"> “risk and reward seeker” males who skew higher income</w:t>
      </w:r>
      <w:r w:rsidR="0058055B">
        <w:rPr>
          <w:rFonts w:asciiTheme="minorHAnsi" w:hAnsiTheme="minorHAnsi"/>
        </w:rPr>
        <w:t xml:space="preserve"> and </w:t>
      </w:r>
      <w:r w:rsidR="00731695">
        <w:rPr>
          <w:rFonts w:asciiTheme="minorHAnsi" w:hAnsiTheme="minorHAnsi"/>
        </w:rPr>
        <w:t>suburban</w:t>
      </w:r>
      <w:r w:rsidR="0058055B" w:rsidRPr="005861E7">
        <w:rPr>
          <w:rFonts w:asciiTheme="minorHAnsi" w:hAnsiTheme="minorHAnsi"/>
        </w:rPr>
        <w:t>.</w:t>
      </w:r>
      <w:r w:rsidR="00867AF6" w:rsidRPr="005861E7">
        <w:rPr>
          <w:rFonts w:asciiTheme="minorHAnsi" w:hAnsiTheme="minorHAnsi"/>
        </w:rPr>
        <w:t xml:space="preserve">  We worked with a media</w:t>
      </w:r>
      <w:r w:rsidR="002975B5" w:rsidRPr="005861E7">
        <w:rPr>
          <w:rFonts w:asciiTheme="minorHAnsi" w:hAnsiTheme="minorHAnsi"/>
        </w:rPr>
        <w:t xml:space="preserve"> </w:t>
      </w:r>
      <w:r w:rsidR="00867AF6" w:rsidRPr="005861E7">
        <w:rPr>
          <w:rFonts w:asciiTheme="minorHAnsi" w:hAnsiTheme="minorHAnsi"/>
        </w:rPr>
        <w:t>agency OMD</w:t>
      </w:r>
      <w:r w:rsidR="002975B5" w:rsidRPr="005861E7">
        <w:rPr>
          <w:rFonts w:asciiTheme="minorHAnsi" w:hAnsiTheme="minorHAnsi"/>
        </w:rPr>
        <w:t xml:space="preserve"> Worldwide</w:t>
      </w:r>
      <w:r w:rsidR="00867AF6" w:rsidRPr="005861E7">
        <w:rPr>
          <w:rFonts w:asciiTheme="minorHAnsi" w:hAnsiTheme="minorHAnsi"/>
        </w:rPr>
        <w:t>, who use</w:t>
      </w:r>
      <w:r w:rsidR="002975B5" w:rsidRPr="005861E7">
        <w:rPr>
          <w:rFonts w:asciiTheme="minorHAnsi" w:hAnsiTheme="minorHAnsi"/>
        </w:rPr>
        <w:t>d their data analytics platform to help generate insights for the broader 21-34-year-old male audience and build the nuanced targe</w:t>
      </w:r>
      <w:r w:rsidR="00867AF6" w:rsidRPr="005861E7">
        <w:rPr>
          <w:rFonts w:asciiTheme="minorHAnsi" w:hAnsiTheme="minorHAnsi"/>
        </w:rPr>
        <w:t>ts.</w:t>
      </w:r>
      <w:r w:rsidR="002975B5" w:rsidRPr="005861E7">
        <w:rPr>
          <w:rFonts w:asciiTheme="minorHAnsi" w:hAnsiTheme="minorHAnsi"/>
        </w:rPr>
        <w:t xml:space="preserve">  We are still recruiting for a mix of key demographics across the two subgroups.</w:t>
      </w:r>
      <w:r w:rsidR="002975B5">
        <w:rPr>
          <w:rFonts w:asciiTheme="minorHAnsi" w:hAnsiTheme="minorHAnsi"/>
        </w:rPr>
        <w:t xml:space="preserve">  </w:t>
      </w:r>
    </w:p>
    <w:p w14:paraId="29122E0B" w14:textId="77777777" w:rsidR="00867AF6" w:rsidRPr="00DC19F3" w:rsidRDefault="00867AF6" w:rsidP="002B0D79">
      <w:pPr>
        <w:rPr>
          <w:rFonts w:asciiTheme="minorHAnsi" w:hAnsiTheme="minorHAnsi"/>
        </w:rPr>
      </w:pPr>
    </w:p>
    <w:p w14:paraId="45E3675A" w14:textId="15CB5A0D" w:rsidR="002B0D79" w:rsidRPr="00DC19F3" w:rsidRDefault="002B0D79" w:rsidP="002B0D79">
      <w:pPr>
        <w:rPr>
          <w:rFonts w:asciiTheme="minorHAnsi" w:hAnsiTheme="minorHAnsi"/>
        </w:rPr>
      </w:pPr>
      <w:r w:rsidRPr="00DC19F3">
        <w:rPr>
          <w:rFonts w:asciiTheme="minorHAnsi" w:hAnsiTheme="minorHAnsi"/>
        </w:rPr>
        <w:t>We re</w:t>
      </w:r>
      <w:r w:rsidR="00CB5445" w:rsidRPr="00DC19F3">
        <w:rPr>
          <w:rFonts w:asciiTheme="minorHAnsi" w:hAnsiTheme="minorHAnsi"/>
        </w:rPr>
        <w:t>commend conducting a total of 6</w:t>
      </w:r>
      <w:r w:rsidRPr="00DC19F3">
        <w:rPr>
          <w:rFonts w:asciiTheme="minorHAnsi" w:hAnsiTheme="minorHAnsi"/>
        </w:rPr>
        <w:t xml:space="preserve"> focus groups. Each will be </w:t>
      </w:r>
      <w:r w:rsidR="00DC19F3">
        <w:rPr>
          <w:rFonts w:asciiTheme="minorHAnsi" w:hAnsiTheme="minorHAnsi"/>
        </w:rPr>
        <w:t>90</w:t>
      </w:r>
      <w:r w:rsidRPr="00DC19F3">
        <w:rPr>
          <w:rFonts w:asciiTheme="minorHAnsi" w:hAnsiTheme="minorHAnsi"/>
        </w:rPr>
        <w:t xml:space="preserve"> minutes in length.  The focus group disc</w:t>
      </w:r>
      <w:r w:rsidR="00CB5445" w:rsidRPr="00DC19F3">
        <w:rPr>
          <w:rFonts w:asciiTheme="minorHAnsi" w:hAnsiTheme="minorHAnsi"/>
        </w:rPr>
        <w:t>ussions will be conducted in three</w:t>
      </w:r>
      <w:r w:rsidRPr="00DC19F3">
        <w:rPr>
          <w:rFonts w:asciiTheme="minorHAnsi" w:hAnsiTheme="minorHAnsi"/>
        </w:rPr>
        <w:t xml:space="preserve"> geographically diverse locations (</w:t>
      </w:r>
      <w:r w:rsidR="000722AC">
        <w:rPr>
          <w:rFonts w:asciiTheme="minorHAnsi" w:hAnsiTheme="minorHAnsi"/>
        </w:rPr>
        <w:t>Nashville, TN</w:t>
      </w:r>
      <w:r w:rsidR="004C26F9" w:rsidRPr="00DC19F3">
        <w:rPr>
          <w:rFonts w:asciiTheme="minorHAnsi" w:hAnsiTheme="minorHAnsi"/>
        </w:rPr>
        <w:t xml:space="preserve">; </w:t>
      </w:r>
      <w:r w:rsidR="00731695">
        <w:rPr>
          <w:rFonts w:asciiTheme="minorHAnsi" w:hAnsiTheme="minorHAnsi"/>
        </w:rPr>
        <w:t>Omaha, NE</w:t>
      </w:r>
      <w:r w:rsidR="00CB5445" w:rsidRPr="00DC19F3">
        <w:rPr>
          <w:rFonts w:asciiTheme="minorHAnsi" w:hAnsiTheme="minorHAnsi"/>
        </w:rPr>
        <w:t xml:space="preserve">; and </w:t>
      </w:r>
      <w:r w:rsidR="00731695">
        <w:rPr>
          <w:rFonts w:asciiTheme="minorHAnsi" w:hAnsiTheme="minorHAnsi"/>
        </w:rPr>
        <w:t>Phoenix, AZ</w:t>
      </w:r>
      <w:r w:rsidRPr="00DC19F3">
        <w:rPr>
          <w:rFonts w:asciiTheme="minorHAnsi" w:hAnsiTheme="minorHAnsi"/>
        </w:rPr>
        <w:t>).</w:t>
      </w:r>
      <w:r w:rsidR="00CB5445" w:rsidRPr="00DC19F3">
        <w:rPr>
          <w:rFonts w:asciiTheme="minorHAnsi" w:hAnsiTheme="minorHAnsi"/>
        </w:rPr>
        <w:t xml:space="preserve">  Locations were chosen to account for different regions of the country</w:t>
      </w:r>
      <w:r w:rsidR="00731695">
        <w:rPr>
          <w:rFonts w:asciiTheme="minorHAnsi" w:hAnsiTheme="minorHAnsi"/>
        </w:rPr>
        <w:t xml:space="preserve"> where we could meet the recruiting specifications.</w:t>
      </w:r>
      <w:r w:rsidR="00CB5445" w:rsidRPr="00DC19F3">
        <w:rPr>
          <w:rFonts w:asciiTheme="minorHAnsi" w:hAnsiTheme="minorHAnsi"/>
        </w:rPr>
        <w:t xml:space="preserve">  </w:t>
      </w:r>
      <w:r w:rsidRPr="00DC19F3">
        <w:rPr>
          <w:rFonts w:asciiTheme="minorHAnsi" w:hAnsiTheme="minorHAnsi"/>
        </w:rPr>
        <w:t xml:space="preserve">  </w:t>
      </w:r>
    </w:p>
    <w:p w14:paraId="4000C881" w14:textId="77777777" w:rsidR="002B0D79" w:rsidRPr="00DC19F3" w:rsidRDefault="002B0D79" w:rsidP="002B0D79">
      <w:pPr>
        <w:rPr>
          <w:rFonts w:asciiTheme="minorHAnsi" w:hAnsiTheme="minorHAnsi"/>
        </w:rPr>
      </w:pPr>
    </w:p>
    <w:p w14:paraId="7918CA69" w14:textId="5633EBE1" w:rsidR="002B0D79" w:rsidRPr="00DC19F3" w:rsidRDefault="00731695" w:rsidP="002B0D79">
      <w:pPr>
        <w:rPr>
          <w:rFonts w:asciiTheme="minorHAnsi" w:hAnsiTheme="minorHAnsi"/>
        </w:rPr>
      </w:pPr>
      <w:r>
        <w:rPr>
          <w:rFonts w:asciiTheme="minorHAnsi" w:hAnsiTheme="minorHAnsi"/>
        </w:rPr>
        <w:lastRenderedPageBreak/>
        <w:t>9</w:t>
      </w:r>
      <w:r w:rsidR="002B0D79" w:rsidRPr="00DC19F3">
        <w:rPr>
          <w:rFonts w:asciiTheme="minorHAnsi" w:hAnsiTheme="minorHAnsi"/>
        </w:rPr>
        <w:t xml:space="preserve"> participants will be recruited for each individual focus group. However, each group will be conducted among a maximum of 6 participants. </w:t>
      </w:r>
      <w:r w:rsidR="00660CED">
        <w:rPr>
          <w:rFonts w:asciiTheme="minorHAnsi" w:hAnsiTheme="minorHAnsi"/>
        </w:rPr>
        <w:t xml:space="preserve">The </w:t>
      </w:r>
      <w:r>
        <w:rPr>
          <w:rFonts w:asciiTheme="minorHAnsi" w:hAnsiTheme="minorHAnsi"/>
        </w:rPr>
        <w:t>3</w:t>
      </w:r>
      <w:r w:rsidR="00CB5445" w:rsidRPr="00DC19F3">
        <w:rPr>
          <w:rFonts w:asciiTheme="minorHAnsi" w:hAnsiTheme="minorHAnsi"/>
        </w:rPr>
        <w:t xml:space="preserve"> additional respondents per group will account for anticipated no-shows and/or cancellations.  </w:t>
      </w:r>
      <w:r w:rsidR="00760987" w:rsidRPr="00DC19F3">
        <w:rPr>
          <w:rFonts w:asciiTheme="minorHAnsi" w:hAnsiTheme="minorHAnsi"/>
        </w:rPr>
        <w:t>I</w:t>
      </w:r>
      <w:r w:rsidR="00660CED">
        <w:rPr>
          <w:rFonts w:asciiTheme="minorHAnsi" w:hAnsiTheme="minorHAnsi"/>
        </w:rPr>
        <w:t xml:space="preserve">f all </w:t>
      </w:r>
      <w:r>
        <w:rPr>
          <w:rFonts w:asciiTheme="minorHAnsi" w:hAnsiTheme="minorHAnsi"/>
        </w:rPr>
        <w:t>9</w:t>
      </w:r>
      <w:r w:rsidR="00760987" w:rsidRPr="00DC19F3">
        <w:rPr>
          <w:rFonts w:asciiTheme="minorHAnsi" w:hAnsiTheme="minorHAnsi"/>
        </w:rPr>
        <w:t xml:space="preserve"> participants show up, </w:t>
      </w:r>
      <w:r>
        <w:rPr>
          <w:rFonts w:asciiTheme="minorHAnsi" w:hAnsiTheme="minorHAnsi"/>
        </w:rPr>
        <w:t>3</w:t>
      </w:r>
      <w:r w:rsidR="00760987" w:rsidRPr="00DC19F3">
        <w:rPr>
          <w:rFonts w:asciiTheme="minorHAnsi" w:hAnsiTheme="minorHAnsi"/>
        </w:rPr>
        <w:t xml:space="preserve"> will be paid and released.  </w:t>
      </w:r>
      <w:r w:rsidR="002B0D79" w:rsidRPr="00DC19F3">
        <w:rPr>
          <w:rFonts w:asciiTheme="minorHAnsi" w:hAnsiTheme="minorHAnsi"/>
        </w:rPr>
        <w:t xml:space="preserve">This is </w:t>
      </w:r>
      <w:r w:rsidR="001315FF" w:rsidRPr="00DC19F3">
        <w:rPr>
          <w:rFonts w:asciiTheme="minorHAnsi" w:hAnsiTheme="minorHAnsi"/>
        </w:rPr>
        <w:t>included</w:t>
      </w:r>
      <w:r w:rsidR="002B0D79" w:rsidRPr="00DC19F3">
        <w:rPr>
          <w:rFonts w:asciiTheme="minorHAnsi" w:hAnsiTheme="minorHAnsi"/>
        </w:rPr>
        <w:t xml:space="preserve"> in the </w:t>
      </w:r>
      <w:r w:rsidR="0058055B">
        <w:rPr>
          <w:rFonts w:asciiTheme="minorHAnsi" w:hAnsiTheme="minorHAnsi"/>
        </w:rPr>
        <w:t>cost outlined later in this document</w:t>
      </w:r>
      <w:r w:rsidR="002B0D79" w:rsidRPr="00DC19F3">
        <w:rPr>
          <w:rFonts w:asciiTheme="minorHAnsi" w:hAnsiTheme="minorHAnsi"/>
        </w:rPr>
        <w:t xml:space="preserve">. </w:t>
      </w:r>
      <w:r w:rsidR="00660CED">
        <w:rPr>
          <w:rFonts w:asciiTheme="minorHAnsi" w:hAnsiTheme="minorHAnsi"/>
        </w:rPr>
        <w:t xml:space="preserve"> </w:t>
      </w:r>
    </w:p>
    <w:p w14:paraId="0BF9D73F" w14:textId="368CBF44" w:rsidR="002B0D79" w:rsidRPr="00DC19F3" w:rsidRDefault="002B0D79" w:rsidP="0058055B">
      <w:pPr>
        <w:rPr>
          <w:rFonts w:asciiTheme="minorHAnsi" w:hAnsiTheme="minorHAnsi"/>
        </w:rPr>
      </w:pPr>
      <w:r w:rsidRPr="00DC19F3">
        <w:rPr>
          <w:rFonts w:asciiTheme="minorHAnsi" w:hAnsiTheme="minorHAnsi"/>
        </w:rPr>
        <w:t xml:space="preserve">   </w:t>
      </w:r>
    </w:p>
    <w:p w14:paraId="593ACE7E" w14:textId="77777777" w:rsidR="008E2577" w:rsidRPr="00DC19F3" w:rsidRDefault="008E2577" w:rsidP="008E2577">
      <w:pPr>
        <w:rPr>
          <w:rFonts w:asciiTheme="minorHAnsi" w:hAnsiTheme="minorHAnsi"/>
        </w:rPr>
      </w:pPr>
      <w:r w:rsidRPr="00DC19F3">
        <w:rPr>
          <w:rFonts w:asciiTheme="minorHAnsi" w:hAnsiTheme="minorHAnsi"/>
        </w:rPr>
        <w:t xml:space="preserve">Key screening criteria is outlined below.  The attached recruitment screener includes additional detail.  </w:t>
      </w:r>
    </w:p>
    <w:p w14:paraId="40109343" w14:textId="77777777" w:rsidR="008E2577" w:rsidRPr="00DC19F3" w:rsidRDefault="008E2577" w:rsidP="008E2577">
      <w:pPr>
        <w:rPr>
          <w:rFonts w:asciiTheme="minorHAnsi" w:hAnsiTheme="minorHAnsi"/>
        </w:rPr>
      </w:pPr>
    </w:p>
    <w:p w14:paraId="715ADEAB" w14:textId="4A6CB9A3" w:rsidR="007D42CD" w:rsidRPr="007D42CD" w:rsidRDefault="007D42CD" w:rsidP="007D42CD">
      <w:pPr>
        <w:rPr>
          <w:rFonts w:asciiTheme="minorHAnsi" w:hAnsiTheme="minorHAnsi"/>
        </w:rPr>
      </w:pPr>
      <w:r>
        <w:rPr>
          <w:rFonts w:asciiTheme="minorHAnsi" w:hAnsiTheme="minorHAnsi"/>
        </w:rPr>
        <w:t>All g</w:t>
      </w:r>
      <w:r w:rsidRPr="007D42CD">
        <w:rPr>
          <w:rFonts w:asciiTheme="minorHAnsi" w:hAnsiTheme="minorHAnsi"/>
        </w:rPr>
        <w:t>roups</w:t>
      </w:r>
    </w:p>
    <w:p w14:paraId="461D3C6F" w14:textId="23D76DF1" w:rsidR="007D42CD" w:rsidRPr="0011001A" w:rsidRDefault="005815B3" w:rsidP="0011001A">
      <w:pPr>
        <w:pStyle w:val="ListParagraph"/>
        <w:numPr>
          <w:ilvl w:val="0"/>
          <w:numId w:val="14"/>
        </w:numPr>
        <w:rPr>
          <w:rFonts w:asciiTheme="minorHAnsi" w:hAnsiTheme="minorHAnsi"/>
        </w:rPr>
      </w:pPr>
      <w:r w:rsidRPr="0011001A">
        <w:rPr>
          <w:rFonts w:asciiTheme="minorHAnsi" w:hAnsiTheme="minorHAnsi"/>
        </w:rPr>
        <w:t>M</w:t>
      </w:r>
      <w:r w:rsidR="007D42CD" w:rsidRPr="0011001A">
        <w:rPr>
          <w:rFonts w:asciiTheme="minorHAnsi" w:hAnsiTheme="minorHAnsi"/>
        </w:rPr>
        <w:t>en only, age 21-34</w:t>
      </w:r>
    </w:p>
    <w:p w14:paraId="6AA440F8" w14:textId="33034434" w:rsidR="007D42CD" w:rsidRPr="0011001A" w:rsidRDefault="005815B3" w:rsidP="0011001A">
      <w:pPr>
        <w:pStyle w:val="ListParagraph"/>
        <w:numPr>
          <w:ilvl w:val="0"/>
          <w:numId w:val="14"/>
        </w:numPr>
        <w:rPr>
          <w:rFonts w:asciiTheme="minorHAnsi" w:hAnsiTheme="minorHAnsi"/>
        </w:rPr>
      </w:pPr>
      <w:r w:rsidRPr="0011001A">
        <w:rPr>
          <w:rFonts w:asciiTheme="minorHAnsi" w:hAnsiTheme="minorHAnsi"/>
        </w:rPr>
        <w:t>M</w:t>
      </w:r>
      <w:r w:rsidR="007D42CD" w:rsidRPr="0011001A">
        <w:rPr>
          <w:rFonts w:asciiTheme="minorHAnsi" w:hAnsiTheme="minorHAnsi"/>
        </w:rPr>
        <w:t>ix of race/ethnicities, life stage, marital status, children</w:t>
      </w:r>
    </w:p>
    <w:p w14:paraId="528249E7" w14:textId="4BB1003D" w:rsidR="0011001A" w:rsidRDefault="005815B3" w:rsidP="0011001A">
      <w:pPr>
        <w:pStyle w:val="ListParagraph"/>
        <w:numPr>
          <w:ilvl w:val="0"/>
          <w:numId w:val="14"/>
        </w:numPr>
        <w:rPr>
          <w:rFonts w:asciiTheme="minorHAnsi" w:hAnsiTheme="minorHAnsi"/>
        </w:rPr>
      </w:pPr>
      <w:r w:rsidRPr="0011001A">
        <w:rPr>
          <w:rFonts w:asciiTheme="minorHAnsi" w:hAnsiTheme="minorHAnsi"/>
        </w:rPr>
        <w:t>M</w:t>
      </w:r>
      <w:r w:rsidR="007D42CD" w:rsidRPr="0011001A">
        <w:rPr>
          <w:rFonts w:asciiTheme="minorHAnsi" w:hAnsiTheme="minorHAnsi"/>
        </w:rPr>
        <w:t>ust hold a driver’s license</w:t>
      </w:r>
      <w:r w:rsidR="00441B39">
        <w:rPr>
          <w:rFonts w:asciiTheme="minorHAnsi" w:hAnsiTheme="minorHAnsi"/>
        </w:rPr>
        <w:t xml:space="preserve"> </w:t>
      </w:r>
      <w:r w:rsidR="007D42CD" w:rsidRPr="0011001A">
        <w:rPr>
          <w:rFonts w:asciiTheme="minorHAnsi" w:hAnsiTheme="minorHAnsi"/>
        </w:rPr>
        <w:t>and drive regularly</w:t>
      </w:r>
    </w:p>
    <w:p w14:paraId="44189197" w14:textId="3EEE14C0" w:rsidR="0011001A" w:rsidRPr="0011001A" w:rsidRDefault="0011001A" w:rsidP="0011001A">
      <w:pPr>
        <w:pStyle w:val="ListParagraph"/>
        <w:numPr>
          <w:ilvl w:val="0"/>
          <w:numId w:val="14"/>
        </w:numPr>
        <w:rPr>
          <w:rFonts w:asciiTheme="minorHAnsi" w:hAnsiTheme="minorHAnsi"/>
        </w:rPr>
      </w:pPr>
      <w:r>
        <w:rPr>
          <w:rFonts w:asciiTheme="minorHAnsi" w:hAnsiTheme="minorHAnsi"/>
        </w:rPr>
        <w:t xml:space="preserve">Must drink alcohol </w:t>
      </w:r>
    </w:p>
    <w:p w14:paraId="79C360F4" w14:textId="72E54B0C" w:rsidR="007D42CD" w:rsidRPr="0011001A" w:rsidRDefault="005815B3" w:rsidP="0011001A">
      <w:pPr>
        <w:pStyle w:val="ListParagraph"/>
        <w:numPr>
          <w:ilvl w:val="0"/>
          <w:numId w:val="14"/>
        </w:numPr>
        <w:rPr>
          <w:rFonts w:asciiTheme="minorHAnsi" w:hAnsiTheme="minorHAnsi"/>
        </w:rPr>
      </w:pPr>
      <w:r w:rsidRPr="0011001A">
        <w:rPr>
          <w:rFonts w:asciiTheme="minorHAnsi" w:hAnsiTheme="minorHAnsi"/>
        </w:rPr>
        <w:t>S</w:t>
      </w:r>
      <w:r w:rsidR="007D42CD" w:rsidRPr="0011001A">
        <w:rPr>
          <w:rFonts w:asciiTheme="minorHAnsi" w:hAnsiTheme="minorHAnsi"/>
        </w:rPr>
        <w:t>creen out highly likely to avoid ‘buzzed’ driving</w:t>
      </w:r>
    </w:p>
    <w:p w14:paraId="0C2BC190" w14:textId="0363ECA3" w:rsidR="007D42CD" w:rsidRPr="0011001A" w:rsidRDefault="005815B3" w:rsidP="0011001A">
      <w:pPr>
        <w:pStyle w:val="ListParagraph"/>
        <w:numPr>
          <w:ilvl w:val="0"/>
          <w:numId w:val="14"/>
        </w:numPr>
        <w:rPr>
          <w:rFonts w:asciiTheme="minorHAnsi" w:hAnsiTheme="minorHAnsi"/>
        </w:rPr>
      </w:pPr>
      <w:r w:rsidRPr="0011001A">
        <w:rPr>
          <w:rFonts w:asciiTheme="minorHAnsi" w:hAnsiTheme="minorHAnsi"/>
        </w:rPr>
        <w:t>A</w:t>
      </w:r>
      <w:r w:rsidR="007D42CD" w:rsidRPr="0011001A">
        <w:rPr>
          <w:rFonts w:asciiTheme="minorHAnsi" w:hAnsiTheme="minorHAnsi"/>
        </w:rPr>
        <w:t>rticulate and engaged</w:t>
      </w:r>
    </w:p>
    <w:p w14:paraId="69567BAA" w14:textId="77777777" w:rsidR="007D42CD" w:rsidRDefault="007D42CD" w:rsidP="007D42CD">
      <w:pPr>
        <w:ind w:left="360"/>
        <w:rPr>
          <w:rFonts w:asciiTheme="minorHAnsi" w:hAnsiTheme="minorHAnsi"/>
        </w:rPr>
      </w:pPr>
    </w:p>
    <w:p w14:paraId="5E8D0563" w14:textId="0DDABB8C" w:rsidR="007D42CD" w:rsidRPr="007D42CD" w:rsidRDefault="007D42CD" w:rsidP="007D42CD">
      <w:pPr>
        <w:rPr>
          <w:rFonts w:asciiTheme="minorHAnsi" w:hAnsiTheme="minorHAnsi"/>
        </w:rPr>
      </w:pPr>
      <w:r>
        <w:rPr>
          <w:rFonts w:asciiTheme="minorHAnsi" w:hAnsiTheme="minorHAnsi"/>
        </w:rPr>
        <w:t>Budget</w:t>
      </w:r>
      <w:r w:rsidRPr="007D42CD">
        <w:rPr>
          <w:rFonts w:asciiTheme="minorHAnsi" w:hAnsiTheme="minorHAnsi"/>
        </w:rPr>
        <w:t xml:space="preserve"> conscious: (skewing older, e.g. 28-34)</w:t>
      </w:r>
    </w:p>
    <w:p w14:paraId="45905414" w14:textId="45FBFA0B" w:rsidR="007D42CD" w:rsidRPr="007D42CD" w:rsidRDefault="007D42CD" w:rsidP="007D42CD">
      <w:pPr>
        <w:pStyle w:val="ListParagraph"/>
        <w:numPr>
          <w:ilvl w:val="0"/>
          <w:numId w:val="10"/>
        </w:numPr>
        <w:rPr>
          <w:rFonts w:asciiTheme="minorHAnsi" w:hAnsiTheme="minorHAnsi"/>
        </w:rPr>
      </w:pPr>
      <w:r w:rsidRPr="007D42CD">
        <w:rPr>
          <w:rFonts w:asciiTheme="minorHAnsi" w:hAnsiTheme="minorHAnsi"/>
        </w:rPr>
        <w:t>Suburban</w:t>
      </w:r>
      <w:r w:rsidR="00FF0AC2">
        <w:rPr>
          <w:rFonts w:asciiTheme="minorHAnsi" w:hAnsiTheme="minorHAnsi"/>
        </w:rPr>
        <w:t xml:space="preserve"> skew</w:t>
      </w:r>
      <w:r>
        <w:rPr>
          <w:rFonts w:asciiTheme="minorHAnsi" w:hAnsiTheme="minorHAnsi"/>
        </w:rPr>
        <w:t xml:space="preserve"> (</w:t>
      </w:r>
      <w:r w:rsidR="002247BD">
        <w:rPr>
          <w:rFonts w:asciiTheme="minorHAnsi" w:hAnsiTheme="minorHAnsi"/>
        </w:rPr>
        <w:t>and</w:t>
      </w:r>
      <w:r>
        <w:rPr>
          <w:rFonts w:asciiTheme="minorHAnsi" w:hAnsiTheme="minorHAnsi"/>
        </w:rPr>
        <w:t xml:space="preserve"> rural</w:t>
      </w:r>
      <w:r w:rsidR="002247BD">
        <w:rPr>
          <w:rFonts w:asciiTheme="minorHAnsi" w:hAnsiTheme="minorHAnsi"/>
        </w:rPr>
        <w:t>,</w:t>
      </w:r>
      <w:r>
        <w:rPr>
          <w:rFonts w:asciiTheme="minorHAnsi" w:hAnsiTheme="minorHAnsi"/>
        </w:rPr>
        <w:t xml:space="preserve"> as possible)</w:t>
      </w:r>
    </w:p>
    <w:p w14:paraId="72B0AAE9" w14:textId="7A4F0C1B" w:rsidR="007D42CD" w:rsidRPr="007D42CD" w:rsidRDefault="007D42CD" w:rsidP="007D42CD">
      <w:pPr>
        <w:pStyle w:val="ListParagraph"/>
        <w:numPr>
          <w:ilvl w:val="0"/>
          <w:numId w:val="10"/>
        </w:numPr>
        <w:rPr>
          <w:rFonts w:asciiTheme="minorHAnsi" w:hAnsiTheme="minorHAnsi"/>
        </w:rPr>
      </w:pPr>
      <w:r w:rsidRPr="007D42CD">
        <w:rPr>
          <w:rFonts w:asciiTheme="minorHAnsi" w:hAnsiTheme="minorHAnsi"/>
        </w:rPr>
        <w:t>HHI: $20k-75k (mix within range)</w:t>
      </w:r>
    </w:p>
    <w:p w14:paraId="67440144" w14:textId="089CB33E" w:rsidR="007D42CD" w:rsidRPr="007D42CD" w:rsidRDefault="007D42CD" w:rsidP="007D42CD">
      <w:pPr>
        <w:pStyle w:val="ListParagraph"/>
        <w:numPr>
          <w:ilvl w:val="0"/>
          <w:numId w:val="8"/>
        </w:numPr>
        <w:rPr>
          <w:rFonts w:asciiTheme="minorHAnsi" w:hAnsiTheme="minorHAnsi"/>
        </w:rPr>
      </w:pPr>
      <w:r w:rsidRPr="007D42CD">
        <w:rPr>
          <w:rFonts w:asciiTheme="minorHAnsi" w:hAnsiTheme="minorHAnsi"/>
        </w:rPr>
        <w:t>Screened for attitudes: budget-conscious</w:t>
      </w:r>
    </w:p>
    <w:p w14:paraId="07E9F852" w14:textId="77777777" w:rsidR="007D42CD" w:rsidRDefault="007D42CD" w:rsidP="007D42CD">
      <w:pPr>
        <w:rPr>
          <w:rFonts w:asciiTheme="minorHAnsi" w:hAnsiTheme="minorHAnsi"/>
        </w:rPr>
      </w:pPr>
    </w:p>
    <w:p w14:paraId="36F17A6D" w14:textId="264B7550" w:rsidR="007D42CD" w:rsidRPr="007D42CD" w:rsidRDefault="007D42CD" w:rsidP="007D42CD">
      <w:pPr>
        <w:rPr>
          <w:rFonts w:asciiTheme="minorHAnsi" w:hAnsiTheme="minorHAnsi"/>
        </w:rPr>
      </w:pPr>
      <w:r>
        <w:rPr>
          <w:rFonts w:asciiTheme="minorHAnsi" w:hAnsiTheme="minorHAnsi"/>
        </w:rPr>
        <w:t>Risk</w:t>
      </w:r>
      <w:r w:rsidRPr="007D42CD">
        <w:rPr>
          <w:rFonts w:asciiTheme="minorHAnsi" w:hAnsiTheme="minorHAnsi"/>
        </w:rPr>
        <w:t xml:space="preserve"> &amp; reward seekers: (skewing younger, e.g. 21-29</w:t>
      </w:r>
      <w:r>
        <w:rPr>
          <w:rFonts w:asciiTheme="minorHAnsi" w:hAnsiTheme="minorHAnsi"/>
        </w:rPr>
        <w:t>)</w:t>
      </w:r>
    </w:p>
    <w:p w14:paraId="68F27093" w14:textId="498C94D9" w:rsidR="007D42CD" w:rsidRPr="007D42CD" w:rsidRDefault="007D42CD" w:rsidP="007D42CD">
      <w:pPr>
        <w:pStyle w:val="ListParagraph"/>
        <w:numPr>
          <w:ilvl w:val="0"/>
          <w:numId w:val="8"/>
        </w:numPr>
        <w:rPr>
          <w:rFonts w:asciiTheme="minorHAnsi" w:hAnsiTheme="minorHAnsi"/>
        </w:rPr>
      </w:pPr>
      <w:r w:rsidRPr="007D42CD">
        <w:rPr>
          <w:rFonts w:asciiTheme="minorHAnsi" w:hAnsiTheme="minorHAnsi"/>
        </w:rPr>
        <w:t>Suburban</w:t>
      </w:r>
      <w:r w:rsidR="00FF0AC2">
        <w:rPr>
          <w:rFonts w:asciiTheme="minorHAnsi" w:hAnsiTheme="minorHAnsi"/>
        </w:rPr>
        <w:t xml:space="preserve"> skew</w:t>
      </w:r>
      <w:r w:rsidR="00F73726">
        <w:rPr>
          <w:rFonts w:asciiTheme="minorHAnsi" w:hAnsiTheme="minorHAnsi"/>
        </w:rPr>
        <w:t xml:space="preserve"> (non-city center)</w:t>
      </w:r>
    </w:p>
    <w:p w14:paraId="1C78CC6A" w14:textId="234B622C" w:rsidR="007D42CD" w:rsidRPr="007D42CD" w:rsidRDefault="007D42CD" w:rsidP="007D42CD">
      <w:pPr>
        <w:pStyle w:val="ListParagraph"/>
        <w:numPr>
          <w:ilvl w:val="0"/>
          <w:numId w:val="8"/>
        </w:numPr>
        <w:rPr>
          <w:rFonts w:asciiTheme="minorHAnsi" w:hAnsiTheme="minorHAnsi"/>
        </w:rPr>
      </w:pPr>
      <w:r w:rsidRPr="007D42CD">
        <w:rPr>
          <w:rFonts w:asciiTheme="minorHAnsi" w:hAnsiTheme="minorHAnsi"/>
        </w:rPr>
        <w:t>HH Income: $50k+ (mix at this level)</w:t>
      </w:r>
    </w:p>
    <w:p w14:paraId="102BC189" w14:textId="49C258C3" w:rsidR="002B0D79" w:rsidRPr="00FE4291" w:rsidRDefault="007D42CD" w:rsidP="003A61F1">
      <w:pPr>
        <w:pStyle w:val="ListParagraph"/>
        <w:numPr>
          <w:ilvl w:val="0"/>
          <w:numId w:val="8"/>
        </w:numPr>
        <w:rPr>
          <w:rFonts w:asciiTheme="minorHAnsi" w:hAnsiTheme="minorHAnsi"/>
          <w:b/>
        </w:rPr>
      </w:pPr>
      <w:r w:rsidRPr="00FE4291">
        <w:rPr>
          <w:rFonts w:asciiTheme="minorHAnsi" w:hAnsiTheme="minorHAnsi"/>
        </w:rPr>
        <w:t>Screened for attitudes: social/friends influence</w:t>
      </w:r>
      <w:r w:rsidR="00FE4291" w:rsidRPr="00FE4291">
        <w:rPr>
          <w:rFonts w:asciiTheme="minorHAnsi" w:hAnsiTheme="minorHAnsi"/>
        </w:rPr>
        <w:t xml:space="preserve">, </w:t>
      </w:r>
      <w:r w:rsidR="005543B7">
        <w:rPr>
          <w:rFonts w:asciiTheme="minorHAnsi" w:hAnsiTheme="minorHAnsi"/>
        </w:rPr>
        <w:t>risk-takers</w:t>
      </w:r>
    </w:p>
    <w:p w14:paraId="74D085BB" w14:textId="77777777" w:rsidR="00FE4291" w:rsidRPr="00FE4291" w:rsidRDefault="00FE4291" w:rsidP="00FE4291">
      <w:pPr>
        <w:pStyle w:val="ListParagraph"/>
        <w:rPr>
          <w:rFonts w:asciiTheme="minorHAnsi" w:hAnsiTheme="minorHAnsi"/>
          <w:b/>
        </w:rPr>
      </w:pPr>
    </w:p>
    <w:p w14:paraId="79AC6D86" w14:textId="77777777" w:rsidR="002B0D79" w:rsidRPr="00DC19F3" w:rsidRDefault="002B0D79" w:rsidP="002B0D79">
      <w:pPr>
        <w:rPr>
          <w:rFonts w:asciiTheme="minorHAnsi" w:hAnsiTheme="minorHAnsi"/>
          <w:b/>
        </w:rPr>
      </w:pPr>
      <w:r w:rsidRPr="00DC19F3">
        <w:rPr>
          <w:rFonts w:asciiTheme="minorHAnsi" w:hAnsiTheme="minorHAnsi"/>
          <w:b/>
        </w:rPr>
        <w:t>TYPE OF COLLECTION:</w:t>
      </w:r>
      <w:r w:rsidRPr="00DC19F3">
        <w:rPr>
          <w:rFonts w:asciiTheme="minorHAnsi" w:hAnsiTheme="minorHAnsi"/>
        </w:rPr>
        <w:t xml:space="preserve"> (Check one)</w:t>
      </w:r>
    </w:p>
    <w:p w14:paraId="66F295D4" w14:textId="77777777" w:rsidR="002B0D79" w:rsidRPr="00DC19F3" w:rsidRDefault="002B0D79" w:rsidP="002B0D79">
      <w:pPr>
        <w:pStyle w:val="BodyTextIndent"/>
        <w:tabs>
          <w:tab w:val="left" w:pos="360"/>
        </w:tabs>
        <w:ind w:left="0"/>
        <w:rPr>
          <w:rFonts w:asciiTheme="minorHAnsi" w:hAnsiTheme="minorHAnsi"/>
          <w:bCs/>
          <w:sz w:val="24"/>
          <w:szCs w:val="24"/>
        </w:rPr>
      </w:pPr>
    </w:p>
    <w:p w14:paraId="036AD271" w14:textId="77777777" w:rsidR="002B0D79" w:rsidRPr="00DC19F3" w:rsidRDefault="002B0D79" w:rsidP="002B0D79">
      <w:pPr>
        <w:pStyle w:val="BodyTextIndent"/>
        <w:tabs>
          <w:tab w:val="left" w:pos="360"/>
        </w:tabs>
        <w:ind w:left="0"/>
        <w:rPr>
          <w:rFonts w:asciiTheme="minorHAnsi" w:hAnsiTheme="minorHAnsi"/>
          <w:bCs/>
          <w:sz w:val="24"/>
          <w:szCs w:val="24"/>
        </w:rPr>
      </w:pPr>
      <w:r w:rsidRPr="00DC19F3">
        <w:rPr>
          <w:rFonts w:asciiTheme="minorHAnsi" w:hAnsiTheme="minorHAnsi"/>
          <w:bCs/>
          <w:sz w:val="24"/>
          <w:szCs w:val="24"/>
        </w:rPr>
        <w:t xml:space="preserve">[ ] Customer Comment Card/Complaint Form </w:t>
      </w:r>
      <w:r w:rsidRPr="00DC19F3">
        <w:rPr>
          <w:rFonts w:asciiTheme="minorHAnsi" w:hAnsiTheme="minorHAnsi"/>
          <w:bCs/>
          <w:sz w:val="24"/>
          <w:szCs w:val="24"/>
        </w:rPr>
        <w:tab/>
        <w:t xml:space="preserve">[ ] Customer Satisfaction Survey    </w:t>
      </w:r>
    </w:p>
    <w:p w14:paraId="3417E629" w14:textId="73B4A1E2" w:rsidR="002B0D79" w:rsidRPr="00DC19F3" w:rsidRDefault="002B0D79" w:rsidP="002B0D79">
      <w:pPr>
        <w:pStyle w:val="BodyTextIndent"/>
        <w:tabs>
          <w:tab w:val="left" w:pos="360"/>
        </w:tabs>
        <w:ind w:left="0"/>
        <w:rPr>
          <w:rFonts w:asciiTheme="minorHAnsi" w:hAnsiTheme="minorHAnsi"/>
          <w:bCs/>
          <w:sz w:val="24"/>
          <w:szCs w:val="24"/>
        </w:rPr>
      </w:pPr>
      <w:r w:rsidRPr="00DC19F3">
        <w:rPr>
          <w:rFonts w:asciiTheme="minorHAnsi" w:hAnsiTheme="minorHAnsi"/>
          <w:bCs/>
          <w:sz w:val="24"/>
          <w:szCs w:val="24"/>
        </w:rPr>
        <w:t>[ ] Usability Testing (e.g., Website or Software</w:t>
      </w:r>
      <w:r w:rsidR="00D660CF" w:rsidRPr="00DC19F3">
        <w:rPr>
          <w:rFonts w:asciiTheme="minorHAnsi" w:hAnsiTheme="minorHAnsi"/>
          <w:bCs/>
          <w:sz w:val="24"/>
          <w:szCs w:val="24"/>
        </w:rPr>
        <w:t>)</w:t>
      </w:r>
      <w:r w:rsidRPr="00DC19F3">
        <w:rPr>
          <w:rFonts w:asciiTheme="minorHAnsi" w:hAnsiTheme="minorHAnsi"/>
          <w:bCs/>
          <w:sz w:val="24"/>
          <w:szCs w:val="24"/>
        </w:rPr>
        <w:tab/>
        <w:t>[ ] Small Discussion Group</w:t>
      </w:r>
    </w:p>
    <w:p w14:paraId="13E573B6" w14:textId="4770AA97" w:rsidR="002B0D79" w:rsidRPr="00DC19F3" w:rsidRDefault="002B0D79" w:rsidP="002B0D79">
      <w:pPr>
        <w:pStyle w:val="BodyTextIndent"/>
        <w:tabs>
          <w:tab w:val="left" w:pos="360"/>
        </w:tabs>
        <w:ind w:left="0"/>
        <w:rPr>
          <w:rFonts w:asciiTheme="minorHAnsi" w:hAnsiTheme="minorHAnsi"/>
          <w:sz w:val="24"/>
          <w:szCs w:val="24"/>
        </w:rPr>
      </w:pPr>
      <w:r w:rsidRPr="00DC19F3">
        <w:rPr>
          <w:rFonts w:asciiTheme="minorHAnsi" w:hAnsiTheme="minorHAnsi"/>
          <w:bCs/>
          <w:sz w:val="24"/>
          <w:szCs w:val="24"/>
        </w:rPr>
        <w:t xml:space="preserve">[X] Focus Group  </w:t>
      </w:r>
      <w:r w:rsidRPr="00DC19F3">
        <w:rPr>
          <w:rFonts w:asciiTheme="minorHAnsi" w:hAnsiTheme="minorHAnsi"/>
          <w:bCs/>
          <w:sz w:val="24"/>
          <w:szCs w:val="24"/>
        </w:rPr>
        <w:tab/>
      </w:r>
      <w:r w:rsidRPr="00DC19F3">
        <w:rPr>
          <w:rFonts w:asciiTheme="minorHAnsi" w:hAnsiTheme="minorHAnsi"/>
          <w:bCs/>
          <w:sz w:val="24"/>
          <w:szCs w:val="24"/>
        </w:rPr>
        <w:tab/>
      </w:r>
      <w:r w:rsidRPr="00DC19F3">
        <w:rPr>
          <w:rFonts w:asciiTheme="minorHAnsi" w:hAnsiTheme="minorHAnsi"/>
          <w:bCs/>
          <w:sz w:val="24"/>
          <w:szCs w:val="24"/>
        </w:rPr>
        <w:tab/>
      </w:r>
      <w:r w:rsidRPr="00DC19F3">
        <w:rPr>
          <w:rFonts w:asciiTheme="minorHAnsi" w:hAnsiTheme="minorHAnsi"/>
          <w:bCs/>
          <w:sz w:val="24"/>
          <w:szCs w:val="24"/>
        </w:rPr>
        <w:tab/>
      </w:r>
      <w:r w:rsidRPr="00DC19F3">
        <w:rPr>
          <w:rFonts w:asciiTheme="minorHAnsi" w:hAnsiTheme="minorHAnsi"/>
          <w:bCs/>
          <w:sz w:val="24"/>
          <w:szCs w:val="24"/>
        </w:rPr>
        <w:tab/>
        <w:t>[ ] Other:</w:t>
      </w:r>
      <w:r w:rsidRPr="00DC19F3">
        <w:rPr>
          <w:rFonts w:asciiTheme="minorHAnsi" w:hAnsiTheme="minorHAnsi"/>
          <w:bCs/>
          <w:sz w:val="24"/>
          <w:szCs w:val="24"/>
          <w:u w:val="single"/>
        </w:rPr>
        <w:t xml:space="preserve"> ____________________</w:t>
      </w:r>
    </w:p>
    <w:p w14:paraId="6494C529" w14:textId="77777777" w:rsidR="002B0D79" w:rsidRPr="00DC19F3" w:rsidRDefault="002B0D79" w:rsidP="002B0D79">
      <w:pPr>
        <w:pStyle w:val="Header"/>
        <w:tabs>
          <w:tab w:val="left" w:pos="720"/>
        </w:tabs>
        <w:rPr>
          <w:rFonts w:asciiTheme="minorHAnsi" w:hAnsiTheme="minorHAnsi"/>
        </w:rPr>
      </w:pPr>
    </w:p>
    <w:p w14:paraId="3A5CB101" w14:textId="77777777" w:rsidR="002B0D79" w:rsidRPr="00DC19F3" w:rsidRDefault="002B0D79" w:rsidP="002B0D79">
      <w:pPr>
        <w:rPr>
          <w:rFonts w:asciiTheme="minorHAnsi" w:hAnsiTheme="minorHAnsi"/>
          <w:b/>
        </w:rPr>
      </w:pPr>
      <w:r w:rsidRPr="00DC19F3">
        <w:rPr>
          <w:rFonts w:asciiTheme="minorHAnsi" w:hAnsiTheme="minorHAnsi"/>
          <w:b/>
        </w:rPr>
        <w:t>CERTIFICATION:</w:t>
      </w:r>
    </w:p>
    <w:p w14:paraId="10FF378D" w14:textId="77777777" w:rsidR="002B0D79" w:rsidRPr="00DC19F3" w:rsidRDefault="002B0D79" w:rsidP="002B0D79">
      <w:pPr>
        <w:rPr>
          <w:rFonts w:asciiTheme="minorHAnsi" w:hAnsiTheme="minorHAnsi"/>
        </w:rPr>
      </w:pPr>
    </w:p>
    <w:p w14:paraId="2A02DAF0" w14:textId="77777777" w:rsidR="002B0D79" w:rsidRPr="00DC19F3" w:rsidRDefault="002B0D79" w:rsidP="002B0D79">
      <w:pPr>
        <w:rPr>
          <w:rFonts w:asciiTheme="minorHAnsi" w:hAnsiTheme="minorHAnsi"/>
        </w:rPr>
      </w:pPr>
      <w:r w:rsidRPr="00DC19F3">
        <w:rPr>
          <w:rFonts w:asciiTheme="minorHAnsi" w:hAnsiTheme="minorHAnsi"/>
        </w:rPr>
        <w:t xml:space="preserve">I certify the following to be true: </w:t>
      </w:r>
    </w:p>
    <w:p w14:paraId="4A96044D"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t xml:space="preserve">The collection is voluntary. </w:t>
      </w:r>
    </w:p>
    <w:p w14:paraId="782FD303"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t>The collection is low-burden for respondents and low-cost for the Federal Government.</w:t>
      </w:r>
    </w:p>
    <w:p w14:paraId="5DBF2082"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t xml:space="preserve">The collection is non-controversial and does </w:t>
      </w:r>
      <w:r w:rsidRPr="00DC19F3">
        <w:rPr>
          <w:rFonts w:asciiTheme="minorHAnsi" w:hAnsiTheme="minorHAnsi"/>
          <w:u w:val="single"/>
        </w:rPr>
        <w:t>not</w:t>
      </w:r>
      <w:r w:rsidRPr="00DC19F3">
        <w:rPr>
          <w:rFonts w:asciiTheme="minorHAnsi" w:hAnsiTheme="minorHAnsi"/>
        </w:rPr>
        <w:t xml:space="preserve"> raise issues of concern to other federal agencies.</w:t>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p>
    <w:p w14:paraId="084F1656"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t xml:space="preserve">The results are </w:t>
      </w:r>
      <w:r w:rsidRPr="00DC19F3">
        <w:rPr>
          <w:rFonts w:asciiTheme="minorHAnsi" w:hAnsiTheme="minorHAnsi"/>
          <w:u w:val="single"/>
        </w:rPr>
        <w:t>not</w:t>
      </w:r>
      <w:r w:rsidRPr="00DC19F3">
        <w:rPr>
          <w:rFonts w:asciiTheme="minorHAnsi" w:hAnsiTheme="minorHAnsi"/>
        </w:rPr>
        <w:t xml:space="preserve"> intended to be disseminated to the public.</w:t>
      </w:r>
      <w:r w:rsidRPr="00DC19F3">
        <w:rPr>
          <w:rFonts w:asciiTheme="minorHAnsi" w:hAnsiTheme="minorHAnsi"/>
        </w:rPr>
        <w:tab/>
      </w:r>
      <w:r w:rsidRPr="00DC19F3">
        <w:rPr>
          <w:rFonts w:asciiTheme="minorHAnsi" w:hAnsiTheme="minorHAnsi"/>
        </w:rPr>
        <w:tab/>
      </w:r>
    </w:p>
    <w:p w14:paraId="5D18A56D"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t xml:space="preserve">Information gathered will not be used for the purpose of </w:t>
      </w:r>
      <w:r w:rsidRPr="00DC19F3">
        <w:rPr>
          <w:rFonts w:asciiTheme="minorHAnsi" w:hAnsiTheme="minorHAnsi"/>
          <w:u w:val="single"/>
        </w:rPr>
        <w:t>substantially</w:t>
      </w:r>
      <w:r w:rsidRPr="00DC19F3">
        <w:rPr>
          <w:rFonts w:asciiTheme="minorHAnsi" w:hAnsiTheme="minorHAnsi"/>
        </w:rPr>
        <w:t xml:space="preserve"> informing </w:t>
      </w:r>
      <w:r w:rsidRPr="00DC19F3">
        <w:rPr>
          <w:rFonts w:asciiTheme="minorHAnsi" w:hAnsiTheme="minorHAnsi"/>
          <w:u w:val="single"/>
        </w:rPr>
        <w:t xml:space="preserve">influential </w:t>
      </w:r>
      <w:r w:rsidRPr="00DC19F3">
        <w:rPr>
          <w:rFonts w:asciiTheme="minorHAnsi" w:hAnsiTheme="minorHAnsi"/>
        </w:rPr>
        <w:t xml:space="preserve">policy decisions. </w:t>
      </w:r>
    </w:p>
    <w:p w14:paraId="158F2BAE"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t>The collection is targeted to the solicitation of opinions from respondents who have experience with the program or may have experience with the program in the future.</w:t>
      </w:r>
    </w:p>
    <w:p w14:paraId="308B66F6" w14:textId="77777777" w:rsidR="002B0D79" w:rsidRPr="00DC19F3" w:rsidRDefault="002B0D79" w:rsidP="002B0D79">
      <w:pPr>
        <w:rPr>
          <w:rFonts w:asciiTheme="minorHAnsi" w:hAnsiTheme="minorHAnsi"/>
        </w:rPr>
      </w:pPr>
    </w:p>
    <w:p w14:paraId="6EF9C069" w14:textId="3EDA3E17" w:rsidR="002B0D79" w:rsidRPr="00DC19F3" w:rsidRDefault="002B0D79" w:rsidP="002B0D79">
      <w:pPr>
        <w:rPr>
          <w:rFonts w:asciiTheme="minorHAnsi" w:hAnsiTheme="minorHAnsi"/>
        </w:rPr>
      </w:pPr>
      <w:r w:rsidRPr="00DC19F3">
        <w:rPr>
          <w:rFonts w:asciiTheme="minorHAnsi" w:hAnsiTheme="minorHAnsi"/>
        </w:rPr>
        <w:t>Name:</w:t>
      </w:r>
      <w:r w:rsidR="00D660CF" w:rsidRPr="00DC19F3">
        <w:rPr>
          <w:rFonts w:asciiTheme="minorHAnsi" w:hAnsiTheme="minorHAnsi"/>
          <w:u w:val="single"/>
        </w:rPr>
        <w:t xml:space="preserve"> </w:t>
      </w:r>
      <w:r w:rsidRPr="00DC19F3">
        <w:rPr>
          <w:rFonts w:asciiTheme="minorHAnsi" w:hAnsiTheme="minorHAnsi"/>
          <w:u w:val="single"/>
        </w:rPr>
        <w:t>Susan McMeen____________________________________________</w:t>
      </w:r>
    </w:p>
    <w:p w14:paraId="7E575C33" w14:textId="77777777" w:rsidR="002B0D79" w:rsidRPr="00DC19F3" w:rsidRDefault="002B0D79" w:rsidP="002B0D79">
      <w:pPr>
        <w:pStyle w:val="ColorfulList-Accent11"/>
        <w:ind w:left="360"/>
        <w:rPr>
          <w:rFonts w:asciiTheme="minorHAnsi" w:hAnsiTheme="minorHAnsi"/>
        </w:rPr>
      </w:pPr>
    </w:p>
    <w:p w14:paraId="78790BA2" w14:textId="558CC11C" w:rsidR="002B0D79" w:rsidRPr="00DC19F3" w:rsidRDefault="002B0D79" w:rsidP="002B0D79">
      <w:pPr>
        <w:rPr>
          <w:rFonts w:asciiTheme="minorHAnsi" w:hAnsiTheme="minorHAnsi"/>
        </w:rPr>
      </w:pPr>
      <w:r w:rsidRPr="00DC19F3">
        <w:rPr>
          <w:rFonts w:asciiTheme="minorHAnsi" w:hAnsiTheme="minorHAnsi"/>
        </w:rPr>
        <w:t>To assist review, please provide answers to the following question</w:t>
      </w:r>
      <w:r w:rsidR="00D660CF" w:rsidRPr="00DC19F3">
        <w:rPr>
          <w:rFonts w:asciiTheme="minorHAnsi" w:hAnsiTheme="minorHAnsi"/>
        </w:rPr>
        <w:t>s</w:t>
      </w:r>
      <w:r w:rsidRPr="00DC19F3">
        <w:rPr>
          <w:rFonts w:asciiTheme="minorHAnsi" w:hAnsiTheme="minorHAnsi"/>
        </w:rPr>
        <w:t>:</w:t>
      </w:r>
    </w:p>
    <w:p w14:paraId="56C03079" w14:textId="77777777" w:rsidR="002B0D79" w:rsidRPr="00DC19F3" w:rsidRDefault="002B0D79" w:rsidP="002B0D79">
      <w:pPr>
        <w:pStyle w:val="ColorfulList-Accent11"/>
        <w:ind w:left="360"/>
        <w:rPr>
          <w:rFonts w:asciiTheme="minorHAnsi" w:hAnsiTheme="minorHAnsi"/>
        </w:rPr>
      </w:pPr>
    </w:p>
    <w:p w14:paraId="26107E15" w14:textId="77777777" w:rsidR="002B0D79" w:rsidRPr="00DC19F3" w:rsidRDefault="002B0D79" w:rsidP="002B0D79">
      <w:pPr>
        <w:rPr>
          <w:rFonts w:asciiTheme="minorHAnsi" w:hAnsiTheme="minorHAnsi"/>
          <w:b/>
        </w:rPr>
      </w:pPr>
      <w:r w:rsidRPr="00DC19F3">
        <w:rPr>
          <w:rFonts w:asciiTheme="minorHAnsi" w:hAnsiTheme="minorHAnsi"/>
          <w:b/>
        </w:rPr>
        <w:t>Personally Identifiable Information:</w:t>
      </w:r>
    </w:p>
    <w:p w14:paraId="61C1A339" w14:textId="77777777" w:rsidR="002B0D79" w:rsidRPr="00DC19F3" w:rsidRDefault="002B0D79" w:rsidP="002B0D79">
      <w:pPr>
        <w:pStyle w:val="ColorfulList-Accent11"/>
        <w:numPr>
          <w:ilvl w:val="0"/>
          <w:numId w:val="2"/>
        </w:numPr>
        <w:rPr>
          <w:rFonts w:asciiTheme="minorHAnsi" w:hAnsiTheme="minorHAnsi"/>
        </w:rPr>
      </w:pPr>
      <w:r w:rsidRPr="00DC19F3">
        <w:rPr>
          <w:rFonts w:asciiTheme="minorHAnsi" w:hAnsiTheme="minorHAnsi"/>
        </w:rPr>
        <w:t xml:space="preserve">Is personally identifiable information (PII) collected?  [  ] Yes  [X]  No </w:t>
      </w:r>
    </w:p>
    <w:p w14:paraId="5C9FB95E" w14:textId="77777777" w:rsidR="002B0D79" w:rsidRPr="00DC19F3" w:rsidRDefault="002B0D79" w:rsidP="002B0D79">
      <w:pPr>
        <w:pStyle w:val="ColorfulList-Accent11"/>
        <w:numPr>
          <w:ilvl w:val="0"/>
          <w:numId w:val="2"/>
        </w:numPr>
        <w:rPr>
          <w:rFonts w:asciiTheme="minorHAnsi" w:hAnsiTheme="minorHAnsi"/>
        </w:rPr>
      </w:pPr>
      <w:r w:rsidRPr="00DC19F3">
        <w:rPr>
          <w:rFonts w:asciiTheme="minorHAnsi" w:hAnsiTheme="minorHAnsi"/>
        </w:rPr>
        <w:t xml:space="preserve">If Yes, will any information that is collected be included in records that are subject to the Privacy Act of 1974?   [  ] Yes [  ] No   </w:t>
      </w:r>
    </w:p>
    <w:p w14:paraId="7697280E" w14:textId="77777777" w:rsidR="002B0D79" w:rsidRPr="00DC19F3" w:rsidRDefault="002B0D79" w:rsidP="002B0D79">
      <w:pPr>
        <w:pStyle w:val="ColorfulList-Accent11"/>
        <w:numPr>
          <w:ilvl w:val="0"/>
          <w:numId w:val="2"/>
        </w:numPr>
        <w:rPr>
          <w:rFonts w:asciiTheme="minorHAnsi" w:hAnsiTheme="minorHAnsi"/>
        </w:rPr>
      </w:pPr>
      <w:r w:rsidRPr="00DC19F3">
        <w:rPr>
          <w:rFonts w:asciiTheme="minorHAnsi" w:hAnsiTheme="minorHAnsi"/>
        </w:rPr>
        <w:t>If Yes, has an up-to-date System of Records Notice (SORN) been published?  [  ] Yes  [  ] No</w:t>
      </w:r>
    </w:p>
    <w:p w14:paraId="1FE8AA48" w14:textId="77777777" w:rsidR="002B0D79" w:rsidRPr="00DC19F3" w:rsidRDefault="002B0D79" w:rsidP="002B0D79">
      <w:pPr>
        <w:pStyle w:val="ColorfulList-Accent11"/>
        <w:ind w:left="0"/>
        <w:rPr>
          <w:rFonts w:asciiTheme="minorHAnsi" w:hAnsiTheme="minorHAnsi"/>
          <w:b/>
        </w:rPr>
      </w:pPr>
    </w:p>
    <w:p w14:paraId="3BD9561C" w14:textId="77777777" w:rsidR="002B0D79" w:rsidRPr="00DC19F3" w:rsidRDefault="002B0D79" w:rsidP="002B0D79">
      <w:pPr>
        <w:pStyle w:val="ColorfulList-Accent11"/>
        <w:ind w:left="0"/>
        <w:rPr>
          <w:rFonts w:asciiTheme="minorHAnsi" w:hAnsiTheme="minorHAnsi"/>
          <w:b/>
        </w:rPr>
      </w:pPr>
      <w:r w:rsidRPr="00DC19F3">
        <w:rPr>
          <w:rFonts w:asciiTheme="minorHAnsi" w:hAnsiTheme="minorHAnsi"/>
          <w:b/>
        </w:rPr>
        <w:t>Gifts or Payments:</w:t>
      </w:r>
    </w:p>
    <w:p w14:paraId="1BC954BA" w14:textId="77777777" w:rsidR="002B0D79" w:rsidRPr="00DC19F3" w:rsidRDefault="002B0D79" w:rsidP="002B0D79">
      <w:pPr>
        <w:rPr>
          <w:rFonts w:asciiTheme="minorHAnsi" w:hAnsiTheme="minorHAnsi"/>
        </w:rPr>
      </w:pPr>
      <w:r w:rsidRPr="00DC19F3">
        <w:rPr>
          <w:rFonts w:asciiTheme="minorHAnsi" w:hAnsiTheme="minorHAnsi"/>
        </w:rPr>
        <w:t xml:space="preserve">Is an incentive (e.g., money or reimbursement of expenses, token of appreciation) provided to participants?  [ X] Yes [  ] No  </w:t>
      </w:r>
    </w:p>
    <w:p w14:paraId="15C43445" w14:textId="77777777" w:rsidR="002B0D79" w:rsidRPr="00DC19F3" w:rsidRDefault="002B0D79" w:rsidP="002B0D79">
      <w:pPr>
        <w:rPr>
          <w:rFonts w:asciiTheme="minorHAnsi" w:hAnsiTheme="minorHAnsi"/>
          <w:b/>
        </w:rPr>
      </w:pPr>
    </w:p>
    <w:p w14:paraId="23160699" w14:textId="2B051305" w:rsidR="002B0D79" w:rsidRPr="00DC19F3" w:rsidRDefault="002B0D79" w:rsidP="002B0D79">
      <w:pPr>
        <w:rPr>
          <w:rFonts w:asciiTheme="minorHAnsi" w:hAnsiTheme="minorHAnsi"/>
          <w:b/>
        </w:rPr>
      </w:pPr>
      <w:r w:rsidRPr="00DC19F3">
        <w:rPr>
          <w:rFonts w:asciiTheme="minorHAnsi" w:hAnsiTheme="minorHAnsi"/>
        </w:rPr>
        <w:t xml:space="preserve">Each respondent will be provided with $75 </w:t>
      </w:r>
      <w:r w:rsidR="00D77360" w:rsidRPr="00DC19F3">
        <w:rPr>
          <w:rFonts w:asciiTheme="minorHAnsi" w:hAnsiTheme="minorHAnsi"/>
        </w:rPr>
        <w:t xml:space="preserve">cash (no social security numbers will be collected) </w:t>
      </w:r>
      <w:r w:rsidRPr="00DC19F3">
        <w:rPr>
          <w:rFonts w:asciiTheme="minorHAnsi" w:hAnsiTheme="minorHAnsi"/>
        </w:rPr>
        <w:t xml:space="preserve">following their participation in a focus group session. This amount is in line with the industry standard,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14:paraId="1F07D2A8" w14:textId="77777777" w:rsidR="002B0D79" w:rsidRPr="00DC19F3" w:rsidRDefault="002B0D79" w:rsidP="002B0D79">
      <w:pPr>
        <w:rPr>
          <w:rFonts w:asciiTheme="minorHAnsi" w:hAnsiTheme="minorHAnsi"/>
          <w:b/>
        </w:rPr>
      </w:pPr>
    </w:p>
    <w:p w14:paraId="0A293DEB" w14:textId="77777777" w:rsidR="002B0D79" w:rsidRPr="00DC19F3" w:rsidRDefault="002B0D79" w:rsidP="002B0D79">
      <w:pPr>
        <w:rPr>
          <w:rFonts w:asciiTheme="minorHAnsi" w:hAnsiTheme="minorHAnsi"/>
          <w:i/>
        </w:rPr>
      </w:pPr>
      <w:r w:rsidRPr="00DC19F3">
        <w:rPr>
          <w:rFonts w:asciiTheme="minorHAnsi" w:hAnsiTheme="minorHAnsi"/>
          <w:b/>
        </w:rPr>
        <w:t>BURDEN HOURS</w:t>
      </w:r>
      <w:r w:rsidRPr="00DC19F3">
        <w:rPr>
          <w:rFonts w:asciiTheme="minorHAnsi" w:hAnsiTheme="minorHAnsi"/>
        </w:rPr>
        <w:t xml:space="preserve"> </w:t>
      </w:r>
    </w:p>
    <w:p w14:paraId="6B390D67" w14:textId="39B4FB32" w:rsidR="002B0D79" w:rsidRPr="00DC19F3" w:rsidRDefault="002B0D79" w:rsidP="002B0D79">
      <w:pPr>
        <w:keepNext/>
        <w:keepLines/>
        <w:rPr>
          <w:rFonts w:asciiTheme="minorHAnsi" w:hAnsiTheme="minorHAnsi"/>
        </w:rPr>
      </w:pPr>
    </w:p>
    <w:p w14:paraId="6F158E7F" w14:textId="1B596C65" w:rsidR="004E314C" w:rsidRPr="00DC19F3" w:rsidRDefault="004E314C" w:rsidP="002B0D79">
      <w:pPr>
        <w:keepNext/>
        <w:keepLines/>
        <w:rPr>
          <w:rFonts w:asciiTheme="minorHAnsi" w:hAnsiTheme="minorHAnsi"/>
        </w:rPr>
      </w:pPr>
      <w:r w:rsidRPr="00DC19F3">
        <w:rPr>
          <w:rFonts w:asciiTheme="minorHAnsi" w:hAnsiTheme="minorHAnsi"/>
        </w:rPr>
        <w:t xml:space="preserve">Note: On average, incidence of qualified respondents for any project with </w:t>
      </w:r>
      <w:r w:rsidR="007B1417" w:rsidRPr="00DC19F3">
        <w:rPr>
          <w:rFonts w:asciiTheme="minorHAnsi" w:hAnsiTheme="minorHAnsi"/>
        </w:rPr>
        <w:t xml:space="preserve">the </w:t>
      </w:r>
      <w:r w:rsidRPr="00DC19F3">
        <w:rPr>
          <w:rFonts w:asciiTheme="minorHAnsi" w:hAnsiTheme="minorHAnsi"/>
        </w:rPr>
        <w:t xml:space="preserve">market research facilities is about 25% success. We </w:t>
      </w:r>
      <w:r w:rsidR="00C70F88">
        <w:rPr>
          <w:rFonts w:asciiTheme="minorHAnsi" w:hAnsiTheme="minorHAnsi"/>
        </w:rPr>
        <w:t>used this percentage</w:t>
      </w:r>
      <w:r w:rsidRPr="00DC19F3">
        <w:rPr>
          <w:rFonts w:asciiTheme="minorHAnsi" w:hAnsiTheme="minorHAnsi"/>
        </w:rPr>
        <w:t xml:space="preserve"> to estimate the numbers below.</w:t>
      </w:r>
    </w:p>
    <w:p w14:paraId="73D03980" w14:textId="77777777" w:rsidR="004E314C" w:rsidRPr="00DC19F3" w:rsidRDefault="004E314C" w:rsidP="002B0D79">
      <w:pPr>
        <w:keepNext/>
        <w:keepLines/>
        <w:rPr>
          <w:rFonts w:asciiTheme="minorHAnsi" w:hAnsiTheme="minorHAnsi"/>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2B0D79" w:rsidRPr="00DC19F3" w14:paraId="4FEA3705" w14:textId="77777777" w:rsidTr="004E314C">
        <w:trPr>
          <w:jc w:val="center"/>
        </w:trPr>
        <w:tc>
          <w:tcPr>
            <w:tcW w:w="2523" w:type="dxa"/>
            <w:tcBorders>
              <w:top w:val="single" w:sz="4" w:space="0" w:color="auto"/>
              <w:left w:val="single" w:sz="4" w:space="0" w:color="auto"/>
              <w:bottom w:val="single" w:sz="4" w:space="0" w:color="auto"/>
              <w:right w:val="single" w:sz="4" w:space="0" w:color="auto"/>
            </w:tcBorders>
            <w:hideMark/>
          </w:tcPr>
          <w:p w14:paraId="06C408A1" w14:textId="523DCBC6" w:rsidR="002B0D79" w:rsidRPr="00DC19F3" w:rsidRDefault="00C20C31">
            <w:pPr>
              <w:pStyle w:val="BodyTextIndent"/>
              <w:ind w:left="0"/>
              <w:jc w:val="center"/>
              <w:rPr>
                <w:rFonts w:asciiTheme="minorHAnsi" w:hAnsiTheme="minorHAnsi"/>
                <w:b/>
                <w:sz w:val="24"/>
                <w:szCs w:val="24"/>
              </w:rPr>
            </w:pPr>
            <w:r w:rsidRPr="00DC19F3">
              <w:rPr>
                <w:rFonts w:asciiTheme="minorHAnsi" w:hAnsiTheme="minorHAnsi"/>
                <w:b/>
                <w:sz w:val="24"/>
                <w:szCs w:val="24"/>
              </w:rPr>
              <w:t>Category of Respondents</w:t>
            </w:r>
          </w:p>
        </w:tc>
        <w:tc>
          <w:tcPr>
            <w:tcW w:w="2126" w:type="dxa"/>
            <w:tcBorders>
              <w:top w:val="single" w:sz="4" w:space="0" w:color="auto"/>
              <w:left w:val="single" w:sz="4" w:space="0" w:color="auto"/>
              <w:bottom w:val="single" w:sz="4" w:space="0" w:color="auto"/>
              <w:right w:val="single" w:sz="4" w:space="0" w:color="auto"/>
            </w:tcBorders>
            <w:hideMark/>
          </w:tcPr>
          <w:p w14:paraId="298BC4A8" w14:textId="269C35B9" w:rsidR="002B0D79" w:rsidRPr="00DC19F3" w:rsidRDefault="00C20C31">
            <w:pPr>
              <w:pStyle w:val="BodyTextIndent"/>
              <w:ind w:left="0"/>
              <w:jc w:val="center"/>
              <w:rPr>
                <w:rFonts w:asciiTheme="minorHAnsi" w:hAnsiTheme="minorHAnsi"/>
                <w:b/>
                <w:sz w:val="24"/>
                <w:szCs w:val="24"/>
              </w:rPr>
            </w:pPr>
            <w:r w:rsidRPr="00DC19F3">
              <w:rPr>
                <w:rFonts w:asciiTheme="minorHAnsi" w:hAnsiTheme="minorHAnsi"/>
                <w:b/>
                <w:sz w:val="24"/>
                <w:szCs w:val="24"/>
              </w:rPr>
              <w:t xml:space="preserve">No. of Respondents </w:t>
            </w:r>
            <w:r w:rsidR="002B0D79" w:rsidRPr="00DC19F3">
              <w:rPr>
                <w:rFonts w:asciiTheme="minorHAnsi" w:hAnsiTheme="minorHAnsi"/>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72043566" w14:textId="77777777" w:rsidR="002B0D79" w:rsidRPr="00DC19F3" w:rsidRDefault="002B0D79">
            <w:pPr>
              <w:pStyle w:val="BodyTextIndent"/>
              <w:ind w:left="0"/>
              <w:jc w:val="center"/>
              <w:rPr>
                <w:rFonts w:asciiTheme="minorHAnsi" w:hAnsiTheme="minorHAnsi"/>
                <w:b/>
                <w:sz w:val="24"/>
                <w:szCs w:val="24"/>
              </w:rPr>
            </w:pPr>
            <w:r w:rsidRPr="00DC19F3">
              <w:rPr>
                <w:rFonts w:asciiTheme="minorHAnsi" w:hAnsiTheme="minorHAnsi"/>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14:paraId="26817820" w14:textId="77777777" w:rsidR="002B0D79" w:rsidRPr="00DC19F3" w:rsidRDefault="002B0D79">
            <w:pPr>
              <w:pStyle w:val="BodyTextIndent"/>
              <w:ind w:left="0"/>
              <w:jc w:val="center"/>
              <w:rPr>
                <w:rFonts w:asciiTheme="minorHAnsi" w:hAnsiTheme="minorHAnsi"/>
                <w:b/>
                <w:sz w:val="24"/>
                <w:szCs w:val="24"/>
              </w:rPr>
            </w:pPr>
            <w:r w:rsidRPr="00DC19F3">
              <w:rPr>
                <w:rFonts w:asciiTheme="minorHAnsi" w:hAnsiTheme="minorHAnsi"/>
                <w:b/>
                <w:sz w:val="24"/>
                <w:szCs w:val="24"/>
              </w:rPr>
              <w:t>Total Burden Hours</w:t>
            </w:r>
          </w:p>
        </w:tc>
      </w:tr>
      <w:tr w:rsidR="004E314C" w:rsidRPr="00DC19F3" w14:paraId="3B9328D2" w14:textId="77777777" w:rsidTr="004E314C">
        <w:trPr>
          <w:trHeight w:val="224"/>
          <w:jc w:val="center"/>
        </w:trPr>
        <w:tc>
          <w:tcPr>
            <w:tcW w:w="2523" w:type="dxa"/>
            <w:tcBorders>
              <w:top w:val="single" w:sz="4" w:space="0" w:color="auto"/>
              <w:left w:val="single" w:sz="4" w:space="0" w:color="auto"/>
              <w:bottom w:val="single" w:sz="4" w:space="0" w:color="auto"/>
              <w:right w:val="single" w:sz="4" w:space="0" w:color="auto"/>
            </w:tcBorders>
          </w:tcPr>
          <w:p w14:paraId="77CB6B15" w14:textId="4AD93069" w:rsidR="004E314C" w:rsidRPr="00DC19F3" w:rsidRDefault="00C20C31">
            <w:pPr>
              <w:pStyle w:val="BodyTextIndent"/>
              <w:ind w:left="0"/>
              <w:jc w:val="center"/>
              <w:rPr>
                <w:rFonts w:asciiTheme="minorHAnsi" w:hAnsiTheme="minorHAnsi"/>
                <w:sz w:val="24"/>
                <w:szCs w:val="24"/>
              </w:rPr>
            </w:pPr>
            <w:r w:rsidRPr="00DC19F3">
              <w:rPr>
                <w:rFonts w:asciiTheme="minorHAnsi" w:hAnsiTheme="minorHAnsi"/>
                <w:sz w:val="24"/>
                <w:szCs w:val="24"/>
              </w:rPr>
              <w:t xml:space="preserve"> </w:t>
            </w:r>
            <w:r w:rsidR="004E314C" w:rsidRPr="00DC19F3">
              <w:rPr>
                <w:rFonts w:asciiTheme="minorHAnsi" w:hAnsiTheme="minorHAnsi"/>
                <w:sz w:val="24"/>
                <w:szCs w:val="24"/>
              </w:rPr>
              <w:t>Unqualified/Refusal Respondents: total number of individuals who will be contacted, but screened out or refuse participation</w:t>
            </w:r>
          </w:p>
        </w:tc>
        <w:tc>
          <w:tcPr>
            <w:tcW w:w="2126" w:type="dxa"/>
            <w:tcBorders>
              <w:top w:val="single" w:sz="4" w:space="0" w:color="auto"/>
              <w:left w:val="single" w:sz="4" w:space="0" w:color="auto"/>
              <w:bottom w:val="single" w:sz="4" w:space="0" w:color="auto"/>
              <w:right w:val="single" w:sz="4" w:space="0" w:color="auto"/>
            </w:tcBorders>
          </w:tcPr>
          <w:p w14:paraId="51D7EE5A" w14:textId="04CBF203" w:rsidR="004E314C" w:rsidRPr="00DC19F3" w:rsidRDefault="00C70F88">
            <w:pPr>
              <w:pStyle w:val="BodyTextIndent"/>
              <w:ind w:left="0"/>
              <w:jc w:val="center"/>
              <w:rPr>
                <w:rFonts w:asciiTheme="minorHAnsi" w:hAnsiTheme="minorHAnsi"/>
                <w:sz w:val="24"/>
                <w:szCs w:val="24"/>
              </w:rPr>
            </w:pPr>
            <w:r>
              <w:rPr>
                <w:rFonts w:asciiTheme="minorHAnsi" w:hAnsiTheme="minorHAnsi"/>
                <w:sz w:val="24"/>
                <w:szCs w:val="24"/>
              </w:rPr>
              <w:t>162</w:t>
            </w:r>
          </w:p>
        </w:tc>
        <w:tc>
          <w:tcPr>
            <w:tcW w:w="2340" w:type="dxa"/>
            <w:tcBorders>
              <w:top w:val="single" w:sz="4" w:space="0" w:color="auto"/>
              <w:left w:val="single" w:sz="4" w:space="0" w:color="auto"/>
              <w:bottom w:val="single" w:sz="4" w:space="0" w:color="auto"/>
              <w:right w:val="single" w:sz="4" w:space="0" w:color="auto"/>
            </w:tcBorders>
          </w:tcPr>
          <w:p w14:paraId="1BD80F1C" w14:textId="77777777" w:rsidR="004E314C" w:rsidRPr="00DC19F3" w:rsidRDefault="004E314C">
            <w:pPr>
              <w:pStyle w:val="BodyTextIndent"/>
              <w:ind w:left="0"/>
              <w:jc w:val="center"/>
              <w:rPr>
                <w:rFonts w:asciiTheme="minorHAnsi" w:hAnsiTheme="minorHAnsi"/>
                <w:sz w:val="24"/>
                <w:szCs w:val="24"/>
              </w:rPr>
            </w:pPr>
            <w:r w:rsidRPr="00DC19F3">
              <w:rPr>
                <w:rFonts w:asciiTheme="minorHAnsi" w:hAnsiTheme="minorHAnsi"/>
                <w:sz w:val="24"/>
                <w:szCs w:val="24"/>
              </w:rPr>
              <w:t>2.5 min</w:t>
            </w:r>
          </w:p>
          <w:p w14:paraId="63DFD7EC" w14:textId="3BED0682" w:rsidR="004E314C" w:rsidRPr="00DC19F3" w:rsidRDefault="00C20C31">
            <w:pPr>
              <w:pStyle w:val="BodyTextIndent"/>
              <w:ind w:left="0"/>
              <w:jc w:val="center"/>
              <w:rPr>
                <w:rFonts w:asciiTheme="minorHAnsi" w:hAnsiTheme="minorHAnsi"/>
                <w:sz w:val="24"/>
                <w:szCs w:val="24"/>
              </w:rPr>
            </w:pPr>
            <w:r w:rsidRPr="00DC19F3">
              <w:rPr>
                <w:rFonts w:asciiTheme="minorHAnsi" w:hAnsiTheme="minorHAnsi"/>
                <w:sz w:val="24"/>
                <w:szCs w:val="24"/>
              </w:rPr>
              <w:t>(0.042 hours</w:t>
            </w:r>
            <w:r w:rsidR="004E314C" w:rsidRPr="00DC19F3">
              <w:rPr>
                <w:rFonts w:asciiTheme="minorHAnsi" w:hAnsiTheme="minorHAnsi"/>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1D6B61C9" w14:textId="71F1D66E" w:rsidR="004E314C" w:rsidRPr="00DC19F3" w:rsidRDefault="00C70F88">
            <w:pPr>
              <w:pStyle w:val="BodyTextIndent"/>
              <w:ind w:left="0"/>
              <w:jc w:val="center"/>
              <w:rPr>
                <w:rFonts w:asciiTheme="minorHAnsi" w:hAnsiTheme="minorHAnsi"/>
                <w:sz w:val="24"/>
                <w:szCs w:val="24"/>
              </w:rPr>
            </w:pPr>
            <w:r>
              <w:rPr>
                <w:rFonts w:asciiTheme="minorHAnsi" w:hAnsiTheme="minorHAnsi"/>
                <w:sz w:val="24"/>
                <w:szCs w:val="24"/>
              </w:rPr>
              <w:t>6.8</w:t>
            </w:r>
            <w:r w:rsidR="00CC30B9">
              <w:rPr>
                <w:rFonts w:asciiTheme="minorHAnsi" w:hAnsiTheme="minorHAnsi"/>
                <w:sz w:val="24"/>
                <w:szCs w:val="24"/>
              </w:rPr>
              <w:t xml:space="preserve"> </w:t>
            </w:r>
            <w:r w:rsidR="004E314C" w:rsidRPr="00DC19F3">
              <w:rPr>
                <w:rFonts w:asciiTheme="minorHAnsi" w:hAnsiTheme="minorHAnsi"/>
                <w:sz w:val="24"/>
                <w:szCs w:val="24"/>
              </w:rPr>
              <w:t>hours</w:t>
            </w:r>
          </w:p>
        </w:tc>
      </w:tr>
      <w:tr w:rsidR="002B0D79" w:rsidRPr="00DC19F3" w14:paraId="6C61A1A6" w14:textId="77777777" w:rsidTr="004E314C">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274117B6" w14:textId="79D1A87E" w:rsidR="002B0D79" w:rsidRPr="00DC19F3" w:rsidRDefault="00B04939">
            <w:pPr>
              <w:pStyle w:val="BodyTextIndent"/>
              <w:ind w:left="0"/>
              <w:jc w:val="center"/>
              <w:rPr>
                <w:rFonts w:asciiTheme="minorHAnsi" w:hAnsiTheme="minorHAnsi"/>
                <w:sz w:val="24"/>
                <w:szCs w:val="24"/>
              </w:rPr>
            </w:pPr>
            <w:r w:rsidRPr="00DC19F3">
              <w:rPr>
                <w:rFonts w:asciiTheme="minorHAnsi" w:hAnsiTheme="minorHAnsi"/>
                <w:sz w:val="24"/>
                <w:szCs w:val="24"/>
              </w:rPr>
              <w:t>R</w:t>
            </w:r>
            <w:r w:rsidR="002B0D79" w:rsidRPr="00DC19F3">
              <w:rPr>
                <w:rFonts w:asciiTheme="minorHAnsi" w:hAnsiTheme="minorHAnsi"/>
                <w:sz w:val="24"/>
                <w:szCs w:val="24"/>
              </w:rPr>
              <w:t>ecruits</w:t>
            </w:r>
            <w:r w:rsidR="00597828" w:rsidRPr="00DC19F3">
              <w:rPr>
                <w:rFonts w:asciiTheme="minorHAnsi" w:hAnsiTheme="minorHAnsi"/>
                <w:sz w:val="24"/>
                <w:szCs w:val="24"/>
              </w:rPr>
              <w:t xml:space="preserve"> for screening interview</w:t>
            </w:r>
          </w:p>
        </w:tc>
        <w:tc>
          <w:tcPr>
            <w:tcW w:w="2126" w:type="dxa"/>
            <w:tcBorders>
              <w:top w:val="single" w:sz="4" w:space="0" w:color="auto"/>
              <w:left w:val="single" w:sz="4" w:space="0" w:color="auto"/>
              <w:bottom w:val="single" w:sz="4" w:space="0" w:color="auto"/>
              <w:right w:val="single" w:sz="4" w:space="0" w:color="auto"/>
            </w:tcBorders>
            <w:hideMark/>
          </w:tcPr>
          <w:p w14:paraId="0737757E" w14:textId="2185B023" w:rsidR="002B0D79" w:rsidRPr="00DC19F3" w:rsidRDefault="00C70F88">
            <w:pPr>
              <w:pStyle w:val="BodyTextIndent"/>
              <w:ind w:left="0"/>
              <w:jc w:val="center"/>
              <w:rPr>
                <w:rFonts w:asciiTheme="minorHAnsi" w:hAnsiTheme="minorHAnsi"/>
                <w:sz w:val="24"/>
                <w:szCs w:val="24"/>
              </w:rPr>
            </w:pPr>
            <w:r>
              <w:rPr>
                <w:rFonts w:asciiTheme="minorHAnsi" w:hAnsiTheme="minorHAnsi"/>
                <w:sz w:val="24"/>
                <w:szCs w:val="24"/>
              </w:rPr>
              <w:t>54</w:t>
            </w:r>
          </w:p>
        </w:tc>
        <w:tc>
          <w:tcPr>
            <w:tcW w:w="2340" w:type="dxa"/>
            <w:tcBorders>
              <w:top w:val="single" w:sz="4" w:space="0" w:color="auto"/>
              <w:left w:val="single" w:sz="4" w:space="0" w:color="auto"/>
              <w:bottom w:val="single" w:sz="4" w:space="0" w:color="auto"/>
              <w:right w:val="single" w:sz="4" w:space="0" w:color="auto"/>
            </w:tcBorders>
            <w:hideMark/>
          </w:tcPr>
          <w:p w14:paraId="75A3041D" w14:textId="77777777" w:rsidR="002B0D79" w:rsidRPr="00DC19F3" w:rsidRDefault="002B0D79">
            <w:pPr>
              <w:pStyle w:val="BodyTextIndent"/>
              <w:ind w:left="0"/>
              <w:jc w:val="center"/>
              <w:rPr>
                <w:rFonts w:asciiTheme="minorHAnsi" w:hAnsiTheme="minorHAnsi"/>
                <w:sz w:val="24"/>
                <w:szCs w:val="24"/>
              </w:rPr>
            </w:pPr>
            <w:r w:rsidRPr="00DC19F3">
              <w:rPr>
                <w:rFonts w:asciiTheme="minorHAnsi" w:hAnsiTheme="minorHAnsi"/>
                <w:sz w:val="24"/>
                <w:szCs w:val="24"/>
              </w:rPr>
              <w:t>10 minute</w:t>
            </w:r>
          </w:p>
          <w:p w14:paraId="09E1C639" w14:textId="77777777" w:rsidR="002B0D79" w:rsidRPr="00DC19F3" w:rsidRDefault="002B0D79">
            <w:pPr>
              <w:pStyle w:val="BodyTextIndent"/>
              <w:ind w:left="0"/>
              <w:jc w:val="center"/>
              <w:rPr>
                <w:rFonts w:asciiTheme="minorHAnsi" w:hAnsiTheme="minorHAnsi"/>
                <w:sz w:val="24"/>
                <w:szCs w:val="24"/>
              </w:rPr>
            </w:pPr>
            <w:r w:rsidRPr="00DC19F3">
              <w:rPr>
                <w:rFonts w:asciiTheme="minorHAnsi" w:hAnsiTheme="minorHAnsi"/>
                <w:sz w:val="24"/>
                <w:szCs w:val="24"/>
              </w:rPr>
              <w:t xml:space="preserve"> phone interview</w:t>
            </w:r>
          </w:p>
          <w:p w14:paraId="357E2B96" w14:textId="77777777" w:rsidR="002B0D79" w:rsidRPr="00DC19F3" w:rsidRDefault="002B0D79">
            <w:pPr>
              <w:pStyle w:val="BodyTextIndent"/>
              <w:ind w:left="0"/>
              <w:jc w:val="center"/>
              <w:rPr>
                <w:rFonts w:asciiTheme="minorHAnsi" w:hAnsiTheme="minorHAnsi"/>
                <w:sz w:val="24"/>
                <w:szCs w:val="24"/>
              </w:rPr>
            </w:pPr>
            <w:r w:rsidRPr="00DC19F3">
              <w:rPr>
                <w:rFonts w:asciiTheme="minorHAnsi" w:hAnsiTheme="minorHAnsi"/>
                <w:sz w:val="24"/>
                <w:szCs w:val="24"/>
              </w:rPr>
              <w:t>(0.167 hours)</w:t>
            </w:r>
          </w:p>
        </w:tc>
        <w:tc>
          <w:tcPr>
            <w:tcW w:w="2341" w:type="dxa"/>
            <w:tcBorders>
              <w:top w:val="single" w:sz="4" w:space="0" w:color="auto"/>
              <w:left w:val="single" w:sz="4" w:space="0" w:color="auto"/>
              <w:bottom w:val="single" w:sz="4" w:space="0" w:color="auto"/>
              <w:right w:val="single" w:sz="4" w:space="0" w:color="auto"/>
            </w:tcBorders>
            <w:hideMark/>
          </w:tcPr>
          <w:p w14:paraId="445AD9C8" w14:textId="375CF3F5" w:rsidR="002B0D79" w:rsidRPr="00DC19F3" w:rsidRDefault="00C70F88" w:rsidP="00C70F88">
            <w:pPr>
              <w:pStyle w:val="BodyTextIndent"/>
              <w:ind w:left="0"/>
              <w:jc w:val="center"/>
              <w:rPr>
                <w:rFonts w:asciiTheme="minorHAnsi" w:hAnsiTheme="minorHAnsi"/>
                <w:sz w:val="24"/>
                <w:szCs w:val="24"/>
              </w:rPr>
            </w:pPr>
            <w:r>
              <w:rPr>
                <w:rFonts w:asciiTheme="minorHAnsi" w:hAnsiTheme="minorHAnsi"/>
                <w:sz w:val="24"/>
                <w:szCs w:val="24"/>
              </w:rPr>
              <w:t>9</w:t>
            </w:r>
            <w:r w:rsidR="002B0D79" w:rsidRPr="00DC19F3">
              <w:rPr>
                <w:rFonts w:asciiTheme="minorHAnsi" w:hAnsiTheme="minorHAnsi"/>
                <w:sz w:val="24"/>
                <w:szCs w:val="24"/>
              </w:rPr>
              <w:t xml:space="preserve"> hours</w:t>
            </w:r>
          </w:p>
        </w:tc>
      </w:tr>
      <w:tr w:rsidR="00C70F88" w:rsidRPr="00DC19F3" w14:paraId="256462E5" w14:textId="77777777" w:rsidTr="004E314C">
        <w:trPr>
          <w:trHeight w:val="179"/>
          <w:jc w:val="center"/>
        </w:trPr>
        <w:tc>
          <w:tcPr>
            <w:tcW w:w="2523" w:type="dxa"/>
            <w:tcBorders>
              <w:top w:val="single" w:sz="4" w:space="0" w:color="auto"/>
              <w:left w:val="single" w:sz="4" w:space="0" w:color="auto"/>
              <w:bottom w:val="single" w:sz="4" w:space="0" w:color="auto"/>
              <w:right w:val="single" w:sz="4" w:space="0" w:color="auto"/>
            </w:tcBorders>
          </w:tcPr>
          <w:p w14:paraId="710409FC" w14:textId="46DE694B" w:rsidR="00C70F88" w:rsidRPr="00DC19F3" w:rsidRDefault="00C70F88" w:rsidP="00107638">
            <w:pPr>
              <w:pStyle w:val="BodyTextIndent"/>
              <w:ind w:left="0"/>
              <w:jc w:val="center"/>
              <w:rPr>
                <w:rFonts w:asciiTheme="minorHAnsi" w:hAnsiTheme="minorHAnsi"/>
                <w:sz w:val="24"/>
                <w:szCs w:val="24"/>
              </w:rPr>
            </w:pPr>
            <w:r>
              <w:rPr>
                <w:rFonts w:asciiTheme="minorHAnsi" w:hAnsiTheme="minorHAnsi"/>
                <w:sz w:val="24"/>
                <w:szCs w:val="24"/>
              </w:rPr>
              <w:t>Confirmation call</w:t>
            </w:r>
          </w:p>
        </w:tc>
        <w:tc>
          <w:tcPr>
            <w:tcW w:w="2126" w:type="dxa"/>
            <w:tcBorders>
              <w:top w:val="single" w:sz="4" w:space="0" w:color="auto"/>
              <w:left w:val="single" w:sz="4" w:space="0" w:color="auto"/>
              <w:bottom w:val="single" w:sz="4" w:space="0" w:color="auto"/>
              <w:right w:val="single" w:sz="4" w:space="0" w:color="auto"/>
            </w:tcBorders>
          </w:tcPr>
          <w:p w14:paraId="42FFEE00" w14:textId="053E6E94" w:rsidR="00C70F88" w:rsidRPr="00DC19F3" w:rsidRDefault="00C70F88">
            <w:pPr>
              <w:pStyle w:val="BodyTextIndent"/>
              <w:ind w:left="0"/>
              <w:jc w:val="center"/>
              <w:rPr>
                <w:rFonts w:asciiTheme="minorHAnsi" w:hAnsiTheme="minorHAnsi"/>
                <w:sz w:val="24"/>
                <w:szCs w:val="24"/>
              </w:rPr>
            </w:pPr>
            <w:r>
              <w:rPr>
                <w:rFonts w:asciiTheme="minorHAnsi" w:hAnsiTheme="minorHAnsi"/>
                <w:sz w:val="24"/>
                <w:szCs w:val="24"/>
              </w:rPr>
              <w:t>54</w:t>
            </w:r>
          </w:p>
        </w:tc>
        <w:tc>
          <w:tcPr>
            <w:tcW w:w="2340" w:type="dxa"/>
            <w:tcBorders>
              <w:top w:val="single" w:sz="4" w:space="0" w:color="auto"/>
              <w:left w:val="single" w:sz="4" w:space="0" w:color="auto"/>
              <w:bottom w:val="single" w:sz="4" w:space="0" w:color="auto"/>
              <w:right w:val="single" w:sz="4" w:space="0" w:color="auto"/>
            </w:tcBorders>
          </w:tcPr>
          <w:p w14:paraId="6B39F901" w14:textId="1BB4602A" w:rsidR="00C70F88" w:rsidRDefault="00C70F88">
            <w:pPr>
              <w:pStyle w:val="BodyTextIndent"/>
              <w:ind w:left="0"/>
              <w:jc w:val="center"/>
              <w:rPr>
                <w:rFonts w:asciiTheme="minorHAnsi" w:hAnsiTheme="minorHAnsi"/>
                <w:sz w:val="24"/>
                <w:szCs w:val="24"/>
              </w:rPr>
            </w:pPr>
            <w:r>
              <w:rPr>
                <w:rFonts w:asciiTheme="minorHAnsi" w:hAnsiTheme="minorHAnsi"/>
                <w:sz w:val="24"/>
                <w:szCs w:val="24"/>
              </w:rPr>
              <w:t>1 minute phone scheduling confirmation</w:t>
            </w:r>
          </w:p>
          <w:p w14:paraId="6F5A4DBD" w14:textId="4A1D5BD5" w:rsidR="00C70F88" w:rsidRDefault="00C70F88">
            <w:pPr>
              <w:pStyle w:val="BodyTextIndent"/>
              <w:ind w:left="0"/>
              <w:jc w:val="center"/>
              <w:rPr>
                <w:rFonts w:asciiTheme="minorHAnsi" w:hAnsiTheme="minorHAnsi"/>
                <w:sz w:val="24"/>
                <w:szCs w:val="24"/>
              </w:rPr>
            </w:pPr>
            <w:r>
              <w:rPr>
                <w:rFonts w:asciiTheme="minorHAnsi" w:hAnsiTheme="minorHAnsi"/>
                <w:sz w:val="24"/>
                <w:szCs w:val="24"/>
              </w:rPr>
              <w:t>(0.016 hours)</w:t>
            </w:r>
          </w:p>
        </w:tc>
        <w:tc>
          <w:tcPr>
            <w:tcW w:w="2341" w:type="dxa"/>
            <w:tcBorders>
              <w:top w:val="single" w:sz="4" w:space="0" w:color="auto"/>
              <w:left w:val="single" w:sz="4" w:space="0" w:color="auto"/>
              <w:bottom w:val="single" w:sz="4" w:space="0" w:color="auto"/>
              <w:right w:val="single" w:sz="4" w:space="0" w:color="auto"/>
            </w:tcBorders>
          </w:tcPr>
          <w:p w14:paraId="76654065" w14:textId="1C28E698" w:rsidR="00C70F88" w:rsidRPr="00DC19F3" w:rsidRDefault="00C70F88">
            <w:pPr>
              <w:pStyle w:val="BodyTextIndent"/>
              <w:ind w:left="0"/>
              <w:jc w:val="center"/>
              <w:rPr>
                <w:rFonts w:asciiTheme="minorHAnsi" w:hAnsiTheme="minorHAnsi"/>
                <w:sz w:val="24"/>
                <w:szCs w:val="24"/>
              </w:rPr>
            </w:pPr>
            <w:r>
              <w:rPr>
                <w:rFonts w:asciiTheme="minorHAnsi" w:hAnsiTheme="minorHAnsi"/>
                <w:sz w:val="24"/>
                <w:szCs w:val="24"/>
              </w:rPr>
              <w:t>.9 hours</w:t>
            </w:r>
          </w:p>
        </w:tc>
      </w:tr>
      <w:tr w:rsidR="002B0D79" w:rsidRPr="00DC19F3" w14:paraId="634DEBDC" w14:textId="77777777" w:rsidTr="004E314C">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60768F1E" w14:textId="197BDC48" w:rsidR="002B0D79" w:rsidRPr="00DC19F3" w:rsidRDefault="00B04939" w:rsidP="00107638">
            <w:pPr>
              <w:pStyle w:val="BodyTextIndent"/>
              <w:ind w:left="0"/>
              <w:jc w:val="center"/>
              <w:rPr>
                <w:rFonts w:asciiTheme="minorHAnsi" w:hAnsiTheme="minorHAnsi"/>
                <w:sz w:val="24"/>
                <w:szCs w:val="24"/>
              </w:rPr>
            </w:pPr>
            <w:r w:rsidRPr="00DC19F3">
              <w:rPr>
                <w:rFonts w:asciiTheme="minorHAnsi" w:hAnsiTheme="minorHAnsi"/>
                <w:sz w:val="24"/>
                <w:szCs w:val="24"/>
              </w:rPr>
              <w:t>F</w:t>
            </w:r>
            <w:r w:rsidR="00597828" w:rsidRPr="00DC19F3">
              <w:rPr>
                <w:rFonts w:asciiTheme="minorHAnsi" w:hAnsiTheme="minorHAnsi"/>
                <w:sz w:val="24"/>
                <w:szCs w:val="24"/>
              </w:rPr>
              <w:t xml:space="preserve">ocus group </w:t>
            </w:r>
            <w:r w:rsidR="002B0D79" w:rsidRPr="00DC19F3">
              <w:rPr>
                <w:rFonts w:asciiTheme="minorHAnsi" w:hAnsiTheme="minorHAnsi"/>
                <w:sz w:val="24"/>
                <w:szCs w:val="24"/>
              </w:rPr>
              <w:t>participants</w:t>
            </w:r>
            <w:r w:rsidR="004E314C" w:rsidRPr="00DC19F3">
              <w:rPr>
                <w:rFonts w:asciiTheme="minorHAnsi" w:hAnsiTheme="minorHAnsi"/>
                <w:sz w:val="24"/>
                <w:szCs w:val="24"/>
              </w:rPr>
              <w:t xml:space="preserve"> expected to show</w:t>
            </w:r>
          </w:p>
        </w:tc>
        <w:tc>
          <w:tcPr>
            <w:tcW w:w="2126" w:type="dxa"/>
            <w:tcBorders>
              <w:top w:val="single" w:sz="4" w:space="0" w:color="auto"/>
              <w:left w:val="single" w:sz="4" w:space="0" w:color="auto"/>
              <w:bottom w:val="single" w:sz="4" w:space="0" w:color="auto"/>
              <w:right w:val="single" w:sz="4" w:space="0" w:color="auto"/>
            </w:tcBorders>
            <w:hideMark/>
          </w:tcPr>
          <w:p w14:paraId="3F5D4957" w14:textId="70F1FA54" w:rsidR="002B0D79" w:rsidRPr="00DC19F3" w:rsidRDefault="007B1417">
            <w:pPr>
              <w:pStyle w:val="BodyTextIndent"/>
              <w:ind w:left="0"/>
              <w:jc w:val="center"/>
              <w:rPr>
                <w:rFonts w:asciiTheme="minorHAnsi" w:hAnsiTheme="minorHAnsi"/>
                <w:sz w:val="24"/>
                <w:szCs w:val="24"/>
              </w:rPr>
            </w:pPr>
            <w:r w:rsidRPr="00DC19F3">
              <w:rPr>
                <w:rFonts w:asciiTheme="minorHAnsi" w:hAnsiTheme="minorHAnsi"/>
                <w:sz w:val="24"/>
                <w:szCs w:val="24"/>
              </w:rPr>
              <w:t>36</w:t>
            </w:r>
          </w:p>
        </w:tc>
        <w:tc>
          <w:tcPr>
            <w:tcW w:w="2340" w:type="dxa"/>
            <w:tcBorders>
              <w:top w:val="single" w:sz="4" w:space="0" w:color="auto"/>
              <w:left w:val="single" w:sz="4" w:space="0" w:color="auto"/>
              <w:bottom w:val="single" w:sz="4" w:space="0" w:color="auto"/>
              <w:right w:val="single" w:sz="4" w:space="0" w:color="auto"/>
            </w:tcBorders>
            <w:hideMark/>
          </w:tcPr>
          <w:p w14:paraId="78D36778" w14:textId="2159A4A9" w:rsidR="002B0D79" w:rsidRPr="00DC19F3" w:rsidRDefault="001A455F">
            <w:pPr>
              <w:pStyle w:val="BodyTextIndent"/>
              <w:ind w:left="0"/>
              <w:jc w:val="center"/>
              <w:rPr>
                <w:rFonts w:asciiTheme="minorHAnsi" w:hAnsiTheme="minorHAnsi"/>
                <w:sz w:val="24"/>
                <w:szCs w:val="24"/>
              </w:rPr>
            </w:pPr>
            <w:r>
              <w:rPr>
                <w:rFonts w:asciiTheme="minorHAnsi" w:hAnsiTheme="minorHAnsi"/>
                <w:sz w:val="24"/>
                <w:szCs w:val="24"/>
              </w:rPr>
              <w:t>90</w:t>
            </w:r>
            <w:r w:rsidR="002B0D79" w:rsidRPr="00DC19F3">
              <w:rPr>
                <w:rFonts w:asciiTheme="minorHAnsi" w:hAnsiTheme="minorHAnsi"/>
                <w:sz w:val="24"/>
                <w:szCs w:val="24"/>
              </w:rPr>
              <w:t xml:space="preserve"> minute </w:t>
            </w:r>
          </w:p>
          <w:p w14:paraId="613550C4" w14:textId="413F3FE3" w:rsidR="002B0D79" w:rsidRPr="00DC19F3" w:rsidRDefault="002B0D79">
            <w:pPr>
              <w:pStyle w:val="BodyTextIndent"/>
              <w:ind w:left="0"/>
              <w:jc w:val="center"/>
              <w:rPr>
                <w:rFonts w:asciiTheme="minorHAnsi" w:hAnsiTheme="minorHAnsi"/>
                <w:sz w:val="24"/>
                <w:szCs w:val="24"/>
              </w:rPr>
            </w:pPr>
            <w:r w:rsidRPr="00DC19F3">
              <w:rPr>
                <w:rFonts w:asciiTheme="minorHAnsi" w:hAnsiTheme="minorHAnsi"/>
                <w:sz w:val="24"/>
                <w:szCs w:val="24"/>
              </w:rPr>
              <w:t>discussion</w:t>
            </w:r>
            <w:r w:rsidR="007264BF" w:rsidRPr="00DC19F3">
              <w:rPr>
                <w:rFonts w:asciiTheme="minorHAnsi" w:hAnsiTheme="minorHAnsi"/>
                <w:sz w:val="24"/>
                <w:szCs w:val="24"/>
              </w:rPr>
              <w:t xml:space="preserve"> + 15 minute wait time</w:t>
            </w:r>
          </w:p>
          <w:p w14:paraId="556857E1" w14:textId="7C5C125B" w:rsidR="002B0D79" w:rsidRPr="00DC19F3" w:rsidRDefault="001A455F">
            <w:pPr>
              <w:pStyle w:val="BodyTextIndent"/>
              <w:ind w:left="0"/>
              <w:jc w:val="center"/>
              <w:rPr>
                <w:rFonts w:asciiTheme="minorHAnsi" w:hAnsiTheme="minorHAnsi"/>
                <w:sz w:val="24"/>
                <w:szCs w:val="24"/>
              </w:rPr>
            </w:pPr>
            <w:r>
              <w:rPr>
                <w:rFonts w:asciiTheme="minorHAnsi" w:hAnsiTheme="minorHAnsi"/>
                <w:sz w:val="24"/>
                <w:szCs w:val="24"/>
              </w:rPr>
              <w:t>(1.75</w:t>
            </w:r>
            <w:r w:rsidR="002B0D79" w:rsidRPr="00DC19F3">
              <w:rPr>
                <w:rFonts w:asciiTheme="minorHAnsi" w:hAnsiTheme="minorHAnsi"/>
                <w:sz w:val="24"/>
                <w:szCs w:val="24"/>
              </w:rPr>
              <w:t xml:space="preserve"> hours)</w:t>
            </w:r>
          </w:p>
        </w:tc>
        <w:tc>
          <w:tcPr>
            <w:tcW w:w="2341" w:type="dxa"/>
            <w:tcBorders>
              <w:top w:val="single" w:sz="4" w:space="0" w:color="auto"/>
              <w:left w:val="single" w:sz="4" w:space="0" w:color="auto"/>
              <w:bottom w:val="single" w:sz="4" w:space="0" w:color="auto"/>
              <w:right w:val="single" w:sz="4" w:space="0" w:color="auto"/>
            </w:tcBorders>
            <w:hideMark/>
          </w:tcPr>
          <w:p w14:paraId="68CCBB8F" w14:textId="77777777" w:rsidR="00727AB1" w:rsidRPr="00DC19F3" w:rsidRDefault="00727AB1">
            <w:pPr>
              <w:pStyle w:val="BodyTextIndent"/>
              <w:ind w:left="0"/>
              <w:jc w:val="center"/>
              <w:rPr>
                <w:rFonts w:asciiTheme="minorHAnsi" w:hAnsiTheme="minorHAnsi"/>
                <w:sz w:val="24"/>
                <w:szCs w:val="24"/>
              </w:rPr>
            </w:pPr>
          </w:p>
          <w:p w14:paraId="1F002310" w14:textId="0CA3F14A" w:rsidR="002B0D79" w:rsidRPr="00DC19F3" w:rsidRDefault="00CC30B9">
            <w:pPr>
              <w:pStyle w:val="BodyTextIndent"/>
              <w:ind w:left="0"/>
              <w:jc w:val="center"/>
              <w:rPr>
                <w:rFonts w:asciiTheme="minorHAnsi" w:hAnsiTheme="minorHAnsi"/>
                <w:sz w:val="24"/>
                <w:szCs w:val="24"/>
              </w:rPr>
            </w:pPr>
            <w:r>
              <w:rPr>
                <w:rFonts w:asciiTheme="minorHAnsi" w:hAnsiTheme="minorHAnsi"/>
                <w:sz w:val="24"/>
                <w:szCs w:val="24"/>
              </w:rPr>
              <w:t>63</w:t>
            </w:r>
            <w:r w:rsidR="002B0D79" w:rsidRPr="00DC19F3">
              <w:rPr>
                <w:rFonts w:asciiTheme="minorHAnsi" w:hAnsiTheme="minorHAnsi"/>
                <w:sz w:val="24"/>
                <w:szCs w:val="24"/>
              </w:rPr>
              <w:t xml:space="preserve"> hours</w:t>
            </w:r>
          </w:p>
        </w:tc>
      </w:tr>
      <w:tr w:rsidR="002B0D79" w:rsidRPr="00DC19F3" w14:paraId="60A84F28" w14:textId="77777777" w:rsidTr="004E314C">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3F5E48F7" w14:textId="77777777" w:rsidR="002B0D79" w:rsidRPr="00DC19F3" w:rsidRDefault="002B0D79">
            <w:pPr>
              <w:pStyle w:val="BodyTextIndent"/>
              <w:ind w:left="0"/>
              <w:jc w:val="center"/>
              <w:rPr>
                <w:rFonts w:asciiTheme="minorHAnsi" w:hAnsiTheme="minorHAnsi"/>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F21F0BE" w14:textId="77777777" w:rsidR="002B0D79" w:rsidRPr="00DC19F3" w:rsidRDefault="002B0D79">
            <w:pPr>
              <w:pStyle w:val="BodyTextIndent"/>
              <w:ind w:left="0"/>
              <w:jc w:val="center"/>
              <w:rPr>
                <w:rFonts w:asciiTheme="minorHAnsi" w:hAnsiTheme="minorHAnsi"/>
                <w:sz w:val="24"/>
                <w:szCs w:val="24"/>
              </w:rPr>
            </w:pPr>
          </w:p>
        </w:tc>
        <w:tc>
          <w:tcPr>
            <w:tcW w:w="2340" w:type="dxa"/>
            <w:tcBorders>
              <w:top w:val="single" w:sz="4" w:space="0" w:color="auto"/>
              <w:left w:val="single" w:sz="4" w:space="0" w:color="auto"/>
              <w:bottom w:val="single" w:sz="4" w:space="0" w:color="auto"/>
              <w:right w:val="single" w:sz="4" w:space="0" w:color="auto"/>
            </w:tcBorders>
          </w:tcPr>
          <w:p w14:paraId="741D67A9" w14:textId="77777777" w:rsidR="002B0D79" w:rsidRPr="00DC19F3" w:rsidRDefault="002B0D79">
            <w:pPr>
              <w:pStyle w:val="BodyTextIndent"/>
              <w:ind w:left="0"/>
              <w:jc w:val="center"/>
              <w:rPr>
                <w:rFonts w:asciiTheme="minorHAnsi" w:hAnsiTheme="minorHAnsi"/>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14:paraId="271EB8E7" w14:textId="66E7D56F" w:rsidR="002B0D79" w:rsidRPr="00DC19F3" w:rsidRDefault="00C70F88">
            <w:pPr>
              <w:pStyle w:val="BodyTextIndent"/>
              <w:ind w:left="0"/>
              <w:jc w:val="center"/>
              <w:rPr>
                <w:rFonts w:asciiTheme="minorHAnsi" w:hAnsiTheme="minorHAnsi"/>
                <w:b/>
                <w:sz w:val="24"/>
                <w:szCs w:val="24"/>
              </w:rPr>
            </w:pPr>
            <w:r>
              <w:rPr>
                <w:rFonts w:asciiTheme="minorHAnsi" w:hAnsiTheme="minorHAnsi"/>
                <w:b/>
                <w:sz w:val="24"/>
                <w:szCs w:val="24"/>
              </w:rPr>
              <w:t>79.7</w:t>
            </w:r>
            <w:r w:rsidR="007264BF" w:rsidRPr="00DC19F3">
              <w:rPr>
                <w:rFonts w:asciiTheme="minorHAnsi" w:hAnsiTheme="minorHAnsi"/>
                <w:b/>
                <w:sz w:val="24"/>
                <w:szCs w:val="24"/>
              </w:rPr>
              <w:t xml:space="preserve"> </w:t>
            </w:r>
            <w:r w:rsidR="002B0D79" w:rsidRPr="00DC19F3">
              <w:rPr>
                <w:rFonts w:asciiTheme="minorHAnsi" w:hAnsiTheme="minorHAnsi"/>
                <w:b/>
                <w:sz w:val="24"/>
                <w:szCs w:val="24"/>
              </w:rPr>
              <w:t>hours</w:t>
            </w:r>
          </w:p>
        </w:tc>
      </w:tr>
    </w:tbl>
    <w:p w14:paraId="33F1982F" w14:textId="77777777" w:rsidR="002B0D79" w:rsidRPr="00DC19F3" w:rsidRDefault="002B0D79" w:rsidP="002B0D79">
      <w:pPr>
        <w:keepNext/>
        <w:keepLines/>
        <w:rPr>
          <w:rFonts w:asciiTheme="minorHAnsi" w:hAnsiTheme="minorHAnsi"/>
          <w:b/>
        </w:rPr>
      </w:pPr>
    </w:p>
    <w:p w14:paraId="56681711" w14:textId="4F8A243C" w:rsidR="002B0D79" w:rsidRPr="00DC19F3" w:rsidRDefault="002B0D79" w:rsidP="002B0D79">
      <w:pPr>
        <w:rPr>
          <w:rFonts w:asciiTheme="minorHAnsi" w:hAnsiTheme="minorHAnsi"/>
          <w:b/>
        </w:rPr>
      </w:pPr>
      <w:r w:rsidRPr="00DC19F3">
        <w:rPr>
          <w:rFonts w:asciiTheme="minorHAnsi" w:hAnsiTheme="minorHAnsi"/>
          <w:b/>
        </w:rPr>
        <w:t>TOTAL BURDE</w:t>
      </w:r>
      <w:r w:rsidR="00D660CF" w:rsidRPr="00DC19F3">
        <w:rPr>
          <w:rFonts w:asciiTheme="minorHAnsi" w:hAnsiTheme="minorHAnsi"/>
          <w:b/>
        </w:rPr>
        <w:t>N</w:t>
      </w:r>
      <w:r w:rsidRPr="00DC19F3">
        <w:rPr>
          <w:rFonts w:asciiTheme="minorHAnsi" w:hAnsiTheme="minorHAnsi"/>
          <w:b/>
        </w:rPr>
        <w:t xml:space="preserve"> HOURS:   </w:t>
      </w:r>
      <w:r w:rsidR="00D25922" w:rsidRPr="00DC19F3">
        <w:rPr>
          <w:rFonts w:asciiTheme="minorHAnsi" w:hAnsiTheme="minorHAnsi"/>
          <w:b/>
        </w:rPr>
        <w:t xml:space="preserve"> </w:t>
      </w:r>
      <w:r w:rsidR="00C70F88">
        <w:rPr>
          <w:rFonts w:asciiTheme="minorHAnsi" w:hAnsiTheme="minorHAnsi"/>
          <w:b/>
        </w:rPr>
        <w:t>79.7</w:t>
      </w:r>
      <w:r w:rsidR="00E53F02">
        <w:rPr>
          <w:rFonts w:asciiTheme="minorHAnsi" w:hAnsiTheme="minorHAnsi"/>
          <w:b/>
        </w:rPr>
        <w:t xml:space="preserve"> </w:t>
      </w:r>
      <w:r w:rsidRPr="00DC19F3">
        <w:rPr>
          <w:rFonts w:asciiTheme="minorHAnsi" w:hAnsiTheme="minorHAnsi"/>
          <w:b/>
        </w:rPr>
        <w:t>hours</w:t>
      </w:r>
    </w:p>
    <w:p w14:paraId="7249D8C4" w14:textId="77777777" w:rsidR="002B0D79" w:rsidRPr="00DC19F3" w:rsidRDefault="002B0D79" w:rsidP="002B0D79">
      <w:pPr>
        <w:rPr>
          <w:rFonts w:asciiTheme="minorHAnsi" w:hAnsiTheme="minorHAnsi"/>
        </w:rPr>
      </w:pPr>
    </w:p>
    <w:p w14:paraId="160DBF22" w14:textId="36A6DDF0" w:rsidR="002B0D79" w:rsidRPr="00DC19F3" w:rsidRDefault="002B0D79" w:rsidP="002B0D79">
      <w:pPr>
        <w:rPr>
          <w:rFonts w:asciiTheme="minorHAnsi" w:hAnsiTheme="minorHAnsi"/>
          <w:b/>
        </w:rPr>
      </w:pPr>
      <w:r w:rsidRPr="00DC19F3">
        <w:rPr>
          <w:rFonts w:asciiTheme="minorHAnsi" w:hAnsiTheme="minorHAnsi"/>
          <w:b/>
        </w:rPr>
        <w:t xml:space="preserve">FEDERAL COST:  </w:t>
      </w:r>
      <w:r w:rsidRPr="00DC19F3">
        <w:rPr>
          <w:rFonts w:asciiTheme="minorHAnsi" w:hAnsiTheme="minorHAnsi"/>
        </w:rPr>
        <w:t>The estimated annual cost to the Federal government is $</w:t>
      </w:r>
      <w:r w:rsidR="00C70F88">
        <w:rPr>
          <w:rFonts w:asciiTheme="minorHAnsi" w:hAnsiTheme="minorHAnsi"/>
        </w:rPr>
        <w:t>6</w:t>
      </w:r>
      <w:r w:rsidR="000722AC">
        <w:rPr>
          <w:rFonts w:asciiTheme="minorHAnsi" w:hAnsiTheme="minorHAnsi"/>
        </w:rPr>
        <w:t>5,0</w:t>
      </w:r>
      <w:r w:rsidRPr="00DC19F3">
        <w:rPr>
          <w:rFonts w:asciiTheme="minorHAnsi" w:hAnsiTheme="minorHAnsi"/>
        </w:rPr>
        <w:t>00</w:t>
      </w:r>
      <w:r w:rsidR="00F864F9" w:rsidRPr="00DC19F3">
        <w:rPr>
          <w:rFonts w:asciiTheme="minorHAnsi" w:hAnsiTheme="minorHAnsi"/>
        </w:rPr>
        <w:t>.</w:t>
      </w:r>
    </w:p>
    <w:p w14:paraId="286A2C6E" w14:textId="77777777" w:rsidR="002B0D79" w:rsidRPr="00DC19F3" w:rsidRDefault="002B0D79" w:rsidP="002B0D79">
      <w:pPr>
        <w:rPr>
          <w:rFonts w:asciiTheme="minorHAnsi" w:hAnsiTheme="minorHAnsi"/>
          <w:b/>
          <w:bCs/>
          <w:u w:val="single"/>
        </w:rPr>
      </w:pPr>
    </w:p>
    <w:p w14:paraId="0C3750D4" w14:textId="77777777" w:rsidR="002B0D79" w:rsidRPr="00DC19F3" w:rsidRDefault="002B0D79" w:rsidP="002B0D79">
      <w:pPr>
        <w:rPr>
          <w:rFonts w:asciiTheme="minorHAnsi" w:hAnsiTheme="minorHAnsi"/>
          <w:b/>
        </w:rPr>
      </w:pPr>
      <w:r w:rsidRPr="00DC19F3">
        <w:rPr>
          <w:rFonts w:asciiTheme="minorHAnsi" w:hAnsiTheme="minorHAnsi"/>
          <w:b/>
          <w:bCs/>
          <w:u w:val="single"/>
        </w:rPr>
        <w:t>If you are conducting a focus group, survey, or plan to employ statistical methods, please provide answers to the following questions:</w:t>
      </w:r>
    </w:p>
    <w:p w14:paraId="412498D3" w14:textId="77777777" w:rsidR="002B0D79" w:rsidRPr="00DC19F3" w:rsidRDefault="002B0D79" w:rsidP="002B0D79">
      <w:pPr>
        <w:rPr>
          <w:rFonts w:asciiTheme="minorHAnsi" w:hAnsiTheme="minorHAnsi"/>
          <w:b/>
        </w:rPr>
      </w:pPr>
    </w:p>
    <w:p w14:paraId="3407BF41" w14:textId="77777777" w:rsidR="002B0D79" w:rsidRPr="00DC19F3" w:rsidRDefault="002B0D79" w:rsidP="002B0D79">
      <w:pPr>
        <w:rPr>
          <w:rFonts w:asciiTheme="minorHAnsi" w:hAnsiTheme="minorHAnsi"/>
          <w:b/>
        </w:rPr>
      </w:pPr>
      <w:r w:rsidRPr="00DC19F3">
        <w:rPr>
          <w:rFonts w:asciiTheme="minorHAnsi" w:hAnsiTheme="minorHAnsi"/>
          <w:b/>
        </w:rPr>
        <w:t>The selection of your targeted respondents</w:t>
      </w:r>
    </w:p>
    <w:p w14:paraId="2840E9F8" w14:textId="6D1C8794" w:rsidR="002B0D79" w:rsidRPr="00DC19F3" w:rsidRDefault="002B0D79" w:rsidP="002B0D79">
      <w:pPr>
        <w:pStyle w:val="ColorfulList-Accent11"/>
        <w:numPr>
          <w:ilvl w:val="0"/>
          <w:numId w:val="3"/>
        </w:numPr>
        <w:rPr>
          <w:rFonts w:asciiTheme="minorHAnsi" w:hAnsiTheme="minorHAnsi"/>
        </w:rPr>
      </w:pPr>
      <w:r w:rsidRPr="00DC19F3">
        <w:rPr>
          <w:rFonts w:asciiTheme="minorHAnsi" w:hAnsiTheme="minorHAnsi"/>
        </w:rPr>
        <w:t>Do you have a customer list or something similar that defines the universe of potential respondents and do you have a sampling plan for selecting from this universe?</w:t>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t>[ X] Yes</w:t>
      </w:r>
      <w:r w:rsidRPr="00DC19F3">
        <w:rPr>
          <w:rFonts w:asciiTheme="minorHAnsi" w:hAnsiTheme="minorHAnsi"/>
        </w:rPr>
        <w:tab/>
        <w:t>[ ] No</w:t>
      </w:r>
    </w:p>
    <w:p w14:paraId="5D5CA243" w14:textId="77777777" w:rsidR="002B0D79" w:rsidRPr="00DC19F3" w:rsidRDefault="002B0D79" w:rsidP="002B0D79">
      <w:pPr>
        <w:pStyle w:val="ColorfulList-Accent11"/>
        <w:rPr>
          <w:rFonts w:asciiTheme="minorHAnsi" w:hAnsiTheme="minorHAnsi"/>
        </w:rPr>
      </w:pPr>
    </w:p>
    <w:p w14:paraId="45C9D602" w14:textId="2FFD4AA0" w:rsidR="002B0D79" w:rsidRPr="00DC19F3" w:rsidRDefault="002B0D79" w:rsidP="00AA5349">
      <w:pPr>
        <w:pStyle w:val="ListParagraph"/>
        <w:numPr>
          <w:ilvl w:val="0"/>
          <w:numId w:val="3"/>
        </w:numPr>
        <w:rPr>
          <w:rFonts w:asciiTheme="minorHAnsi" w:hAnsiTheme="minorHAnsi"/>
        </w:rPr>
      </w:pPr>
      <w:r w:rsidRPr="00DC19F3">
        <w:rPr>
          <w:rFonts w:asciiTheme="minorHAnsi" w:hAnsiTheme="minorHAnsi"/>
        </w:rPr>
        <w:t>If the answer is yes, please provide a description of both below (or attach the sampling plan)?   If the answer is no, please provide a description of how you plan to identify your potential group of respondents and how you will select them?</w:t>
      </w:r>
    </w:p>
    <w:p w14:paraId="6B23D341" w14:textId="77777777" w:rsidR="002B0D79" w:rsidRPr="00DC19F3" w:rsidRDefault="002B0D79" w:rsidP="002B0D79">
      <w:pPr>
        <w:rPr>
          <w:rFonts w:asciiTheme="minorHAnsi" w:hAnsiTheme="minorHAnsi"/>
        </w:rPr>
      </w:pPr>
    </w:p>
    <w:p w14:paraId="62784620" w14:textId="52EE33C4" w:rsidR="004E06B6" w:rsidRDefault="00226EC7" w:rsidP="00C44CB3">
      <w:pPr>
        <w:rPr>
          <w:rFonts w:asciiTheme="minorHAnsi" w:hAnsiTheme="minorHAnsi"/>
        </w:rPr>
      </w:pPr>
      <w:r w:rsidRPr="00DC19F3">
        <w:rPr>
          <w:rFonts w:asciiTheme="minorHAnsi" w:hAnsiTheme="minorHAnsi"/>
        </w:rPr>
        <w:t>The Magnetic Collective wi</w:t>
      </w:r>
      <w:r w:rsidR="00FA7F76" w:rsidRPr="00DC19F3">
        <w:rPr>
          <w:rFonts w:asciiTheme="minorHAnsi" w:hAnsiTheme="minorHAnsi"/>
        </w:rPr>
        <w:t xml:space="preserve">ll work with focus group facilities in </w:t>
      </w:r>
      <w:r w:rsidRPr="00DC19F3">
        <w:rPr>
          <w:rFonts w:asciiTheme="minorHAnsi" w:hAnsiTheme="minorHAnsi"/>
        </w:rPr>
        <w:t>all three markets</w:t>
      </w:r>
      <w:r w:rsidR="00FA7F76" w:rsidRPr="00DC19F3">
        <w:rPr>
          <w:rFonts w:asciiTheme="minorHAnsi" w:hAnsiTheme="minorHAnsi"/>
        </w:rPr>
        <w:t xml:space="preserve"> to </w:t>
      </w:r>
      <w:r w:rsidR="00C44CB3" w:rsidRPr="00DC19F3">
        <w:rPr>
          <w:rFonts w:asciiTheme="minorHAnsi" w:hAnsiTheme="minorHAnsi"/>
        </w:rPr>
        <w:t>screen and recruit participants</w:t>
      </w:r>
      <w:bookmarkStart w:id="1" w:name="_Hlk15291167"/>
      <w:r w:rsidR="00C44CB3" w:rsidRPr="00DC19F3">
        <w:rPr>
          <w:rFonts w:asciiTheme="minorHAnsi" w:hAnsiTheme="minorHAnsi"/>
        </w:rPr>
        <w:t xml:space="preserve">.  Each focus group facility does the recruiting on NHTSA’s behalf, per the screeners NHTSA provides.  The facility’s recruiting staff works from a pool within their proprietary database of people in that particular marketplace who have previously submitted demographic, lifestyle and product preference information.  </w:t>
      </w:r>
      <w:r w:rsidR="0058055B">
        <w:rPr>
          <w:rFonts w:asciiTheme="minorHAnsi" w:hAnsiTheme="minorHAnsi"/>
        </w:rPr>
        <w:t>Some facilities</w:t>
      </w:r>
      <w:r w:rsidR="00E940DA">
        <w:rPr>
          <w:rFonts w:asciiTheme="minorHAnsi" w:hAnsiTheme="minorHAnsi"/>
        </w:rPr>
        <w:t xml:space="preserve"> may supplement their database with social media ads, social media groups and local listservs </w:t>
      </w:r>
      <w:r w:rsidR="00336145">
        <w:rPr>
          <w:rFonts w:asciiTheme="minorHAnsi" w:hAnsiTheme="minorHAnsi"/>
        </w:rPr>
        <w:t>to find appropriate participants</w:t>
      </w:r>
      <w:r w:rsidR="00E940DA">
        <w:rPr>
          <w:rFonts w:asciiTheme="minorHAnsi" w:hAnsiTheme="minorHAnsi"/>
        </w:rPr>
        <w:t xml:space="preserve"> if they are unable to fulfill recruitment criteria through their existing database</w:t>
      </w:r>
      <w:r w:rsidR="00336145">
        <w:rPr>
          <w:rFonts w:asciiTheme="minorHAnsi" w:hAnsiTheme="minorHAnsi"/>
        </w:rPr>
        <w:t xml:space="preserve">; all participation is </w:t>
      </w:r>
      <w:r w:rsidR="005A35BD">
        <w:rPr>
          <w:rFonts w:asciiTheme="minorHAnsi" w:hAnsiTheme="minorHAnsi"/>
        </w:rPr>
        <w:t xml:space="preserve">by invitation and </w:t>
      </w:r>
      <w:r w:rsidR="004E06B6">
        <w:rPr>
          <w:rFonts w:asciiTheme="minorHAnsi" w:hAnsiTheme="minorHAnsi"/>
        </w:rPr>
        <w:t>voluntary</w:t>
      </w:r>
      <w:r w:rsidR="00336145">
        <w:rPr>
          <w:rFonts w:asciiTheme="minorHAnsi" w:hAnsiTheme="minorHAnsi"/>
        </w:rPr>
        <w:t>.</w:t>
      </w:r>
      <w:r w:rsidR="00E940DA">
        <w:rPr>
          <w:rFonts w:asciiTheme="minorHAnsi" w:hAnsiTheme="minorHAnsi"/>
        </w:rPr>
        <w:t xml:space="preserve"> </w:t>
      </w:r>
    </w:p>
    <w:p w14:paraId="65114EAD" w14:textId="77777777" w:rsidR="004E06B6" w:rsidRDefault="004E06B6" w:rsidP="00C44CB3">
      <w:pPr>
        <w:rPr>
          <w:rFonts w:asciiTheme="minorHAnsi" w:hAnsiTheme="minorHAnsi"/>
        </w:rPr>
      </w:pPr>
    </w:p>
    <w:p w14:paraId="0405284C" w14:textId="47DF9AEF" w:rsidR="00C44CB3" w:rsidRDefault="00C44CB3" w:rsidP="00C44CB3">
      <w:pPr>
        <w:rPr>
          <w:rFonts w:asciiTheme="minorHAnsi" w:hAnsiTheme="minorHAnsi"/>
        </w:rPr>
      </w:pPr>
      <w:r w:rsidRPr="00DC19F3">
        <w:rPr>
          <w:rFonts w:asciiTheme="minorHAnsi" w:hAnsiTheme="minorHAnsi"/>
        </w:rPr>
        <w:t xml:space="preserve">Based on submission of NHTSA’s screener, the recruitment manager will filter the database to search for potential respondents in the project’s specifications. </w:t>
      </w:r>
      <w:r w:rsidR="00336145">
        <w:rPr>
          <w:rFonts w:asciiTheme="minorHAnsi" w:hAnsiTheme="minorHAnsi"/>
        </w:rPr>
        <w:t xml:space="preserve"> The facilities may send an initial email for availability and basic demos</w:t>
      </w:r>
      <w:r w:rsidR="004E06B6">
        <w:rPr>
          <w:rFonts w:asciiTheme="minorHAnsi" w:hAnsiTheme="minorHAnsi"/>
        </w:rPr>
        <w:t>.  R</w:t>
      </w:r>
      <w:r w:rsidRPr="00DC19F3">
        <w:rPr>
          <w:rFonts w:asciiTheme="minorHAnsi" w:hAnsiTheme="minorHAnsi"/>
        </w:rPr>
        <w:t>ecruiters will place telephone calls to those potential respondents to administer the full screener.</w:t>
      </w:r>
    </w:p>
    <w:p w14:paraId="6847A13B" w14:textId="0166ED00" w:rsidR="00C70F88" w:rsidRDefault="00C70F88" w:rsidP="00C44CB3">
      <w:pPr>
        <w:rPr>
          <w:rFonts w:asciiTheme="minorHAnsi" w:hAnsiTheme="minorHAnsi"/>
        </w:rPr>
      </w:pPr>
    </w:p>
    <w:p w14:paraId="56221167" w14:textId="0B6F64C0" w:rsidR="00C44CB3" w:rsidRDefault="00C70F88" w:rsidP="00C44CB3">
      <w:pPr>
        <w:rPr>
          <w:rFonts w:asciiTheme="minorHAnsi" w:hAnsiTheme="minorHAnsi"/>
        </w:rPr>
      </w:pPr>
      <w:r w:rsidRPr="00C70F88">
        <w:rPr>
          <w:rFonts w:asciiTheme="minorHAnsi" w:hAnsiTheme="minorHAnsi"/>
        </w:rPr>
        <w:t>Once fully screened, qualified participants are scheduled for the appropriate group. Confirmation emails and calls are made the day before research. If any participant is no longer available, they are replaced with other qualified participants. When participants arrive at the facility for the workshops, they are rescreened by the consultants in the waiting room</w:t>
      </w:r>
      <w:r w:rsidR="003D4130">
        <w:rPr>
          <w:rFonts w:asciiTheme="minorHAnsi" w:hAnsiTheme="minorHAnsi"/>
        </w:rPr>
        <w:t xml:space="preserve">.  If more than 6 recruited individuals show up, the extra participants are paid and sent home. </w:t>
      </w:r>
      <w:r w:rsidRPr="00C70F88">
        <w:rPr>
          <w:rFonts w:asciiTheme="minorHAnsi" w:hAnsiTheme="minorHAnsi"/>
        </w:rPr>
        <w:t xml:space="preserve"> </w:t>
      </w:r>
      <w:bookmarkEnd w:id="1"/>
    </w:p>
    <w:p w14:paraId="7CB49425" w14:textId="77777777" w:rsidR="00C70F88" w:rsidRPr="00DC19F3" w:rsidRDefault="00C70F88" w:rsidP="00C44CB3">
      <w:pPr>
        <w:rPr>
          <w:rFonts w:asciiTheme="minorHAnsi" w:hAnsiTheme="minorHAnsi"/>
        </w:rPr>
      </w:pPr>
    </w:p>
    <w:p w14:paraId="2E1B7B77" w14:textId="54E7A7ED" w:rsidR="002B0D79" w:rsidRPr="00DC19F3" w:rsidRDefault="002B0D79" w:rsidP="00C44CB3">
      <w:pPr>
        <w:rPr>
          <w:rFonts w:asciiTheme="minorHAnsi" w:hAnsiTheme="minorHAnsi"/>
          <w:b/>
        </w:rPr>
      </w:pPr>
      <w:r w:rsidRPr="00DC19F3">
        <w:rPr>
          <w:rFonts w:asciiTheme="minorHAnsi" w:hAnsiTheme="minorHAnsi"/>
          <w:b/>
        </w:rPr>
        <w:t>Administration of the Instrument</w:t>
      </w:r>
    </w:p>
    <w:p w14:paraId="6F5C53BA" w14:textId="77777777" w:rsidR="002B0D79" w:rsidRPr="00DC19F3" w:rsidRDefault="002B0D79" w:rsidP="002B0D79">
      <w:pPr>
        <w:pStyle w:val="ColorfulList-Accent11"/>
        <w:numPr>
          <w:ilvl w:val="0"/>
          <w:numId w:val="4"/>
        </w:numPr>
        <w:rPr>
          <w:rFonts w:asciiTheme="minorHAnsi" w:hAnsiTheme="minorHAnsi"/>
        </w:rPr>
      </w:pPr>
      <w:r w:rsidRPr="00DC19F3">
        <w:rPr>
          <w:rFonts w:asciiTheme="minorHAnsi" w:hAnsiTheme="minorHAnsi"/>
        </w:rPr>
        <w:t>How will you collect the information? (Check all that apply)</w:t>
      </w:r>
    </w:p>
    <w:p w14:paraId="4404FC0F" w14:textId="5EB87D15" w:rsidR="002B0D79" w:rsidRPr="00DC19F3" w:rsidRDefault="000C10D0" w:rsidP="002B0D79">
      <w:pPr>
        <w:ind w:left="720"/>
        <w:rPr>
          <w:rFonts w:asciiTheme="minorHAnsi" w:hAnsiTheme="minorHAnsi"/>
        </w:rPr>
      </w:pPr>
      <w:r>
        <w:rPr>
          <w:rFonts w:asciiTheme="minorHAnsi" w:hAnsiTheme="minorHAnsi"/>
        </w:rPr>
        <w:t>[X</w:t>
      </w:r>
      <w:r w:rsidR="002B0D79" w:rsidRPr="00DC19F3">
        <w:rPr>
          <w:rFonts w:asciiTheme="minorHAnsi" w:hAnsiTheme="minorHAnsi"/>
        </w:rPr>
        <w:t xml:space="preserve">] Web-based or other forms of Social Media </w:t>
      </w:r>
    </w:p>
    <w:p w14:paraId="0E469E19" w14:textId="77777777" w:rsidR="002B0D79" w:rsidRPr="00DC19F3" w:rsidRDefault="002B0D79" w:rsidP="002B0D79">
      <w:pPr>
        <w:ind w:left="720"/>
        <w:rPr>
          <w:rFonts w:asciiTheme="minorHAnsi" w:hAnsiTheme="minorHAnsi"/>
        </w:rPr>
      </w:pPr>
      <w:r w:rsidRPr="00DC19F3">
        <w:rPr>
          <w:rFonts w:asciiTheme="minorHAnsi" w:hAnsiTheme="minorHAnsi"/>
        </w:rPr>
        <w:t>[X] Telephone</w:t>
      </w:r>
      <w:r w:rsidRPr="00DC19F3">
        <w:rPr>
          <w:rFonts w:asciiTheme="minorHAnsi" w:hAnsiTheme="minorHAnsi"/>
        </w:rPr>
        <w:tab/>
      </w:r>
    </w:p>
    <w:p w14:paraId="462BE5F8" w14:textId="77777777" w:rsidR="002B0D79" w:rsidRPr="00DC19F3" w:rsidRDefault="002B0D79" w:rsidP="002B0D79">
      <w:pPr>
        <w:ind w:left="720"/>
        <w:rPr>
          <w:rFonts w:asciiTheme="minorHAnsi" w:hAnsiTheme="minorHAnsi"/>
        </w:rPr>
      </w:pPr>
      <w:r w:rsidRPr="00DC19F3">
        <w:rPr>
          <w:rFonts w:asciiTheme="minorHAnsi" w:hAnsiTheme="minorHAnsi"/>
        </w:rPr>
        <w:t>[X] In-person</w:t>
      </w:r>
      <w:r w:rsidRPr="00DC19F3">
        <w:rPr>
          <w:rFonts w:asciiTheme="minorHAnsi" w:hAnsiTheme="minorHAnsi"/>
        </w:rPr>
        <w:tab/>
      </w:r>
    </w:p>
    <w:p w14:paraId="1D224079" w14:textId="77777777" w:rsidR="002B0D79" w:rsidRPr="00DC19F3" w:rsidRDefault="002B0D79" w:rsidP="002B0D79">
      <w:pPr>
        <w:ind w:left="720"/>
        <w:rPr>
          <w:rFonts w:asciiTheme="minorHAnsi" w:hAnsiTheme="minorHAnsi"/>
        </w:rPr>
      </w:pPr>
      <w:r w:rsidRPr="00DC19F3">
        <w:rPr>
          <w:rFonts w:asciiTheme="minorHAnsi" w:hAnsiTheme="minorHAnsi"/>
        </w:rPr>
        <w:t xml:space="preserve">[  ] Mail </w:t>
      </w:r>
    </w:p>
    <w:p w14:paraId="46103294" w14:textId="77777777" w:rsidR="002B0D79" w:rsidRPr="00DC19F3" w:rsidRDefault="002B0D79" w:rsidP="002B0D79">
      <w:pPr>
        <w:ind w:left="720"/>
        <w:rPr>
          <w:rFonts w:asciiTheme="minorHAnsi" w:hAnsiTheme="minorHAnsi"/>
        </w:rPr>
      </w:pPr>
      <w:r w:rsidRPr="00DC19F3">
        <w:rPr>
          <w:rFonts w:asciiTheme="minorHAnsi" w:hAnsiTheme="minorHAnsi"/>
        </w:rPr>
        <w:t>[  ] Other, Explain</w:t>
      </w:r>
    </w:p>
    <w:p w14:paraId="767142AF" w14:textId="77777777" w:rsidR="002B0D79" w:rsidRPr="00DC19F3" w:rsidRDefault="002B0D79" w:rsidP="002B0D79">
      <w:pPr>
        <w:pStyle w:val="ColorfulList-Accent11"/>
        <w:numPr>
          <w:ilvl w:val="0"/>
          <w:numId w:val="4"/>
        </w:numPr>
        <w:rPr>
          <w:rFonts w:asciiTheme="minorHAnsi" w:hAnsiTheme="minorHAnsi"/>
        </w:rPr>
      </w:pPr>
      <w:r w:rsidRPr="00DC19F3">
        <w:rPr>
          <w:rFonts w:asciiTheme="minorHAnsi" w:hAnsiTheme="minorHAnsi"/>
        </w:rPr>
        <w:t>Will interviewers or facilitators be used?  [X ] Yes [  ] No</w:t>
      </w:r>
    </w:p>
    <w:p w14:paraId="72183B7E" w14:textId="77777777" w:rsidR="002B0D79" w:rsidRPr="00DC19F3" w:rsidRDefault="002B0D79" w:rsidP="002B0D79">
      <w:pPr>
        <w:pStyle w:val="ColorfulList-Accent11"/>
        <w:ind w:left="360"/>
        <w:rPr>
          <w:rFonts w:asciiTheme="minorHAnsi" w:hAnsiTheme="minorHAnsi"/>
        </w:rPr>
      </w:pPr>
      <w:r w:rsidRPr="00DC19F3">
        <w:rPr>
          <w:rFonts w:asciiTheme="minorHAnsi" w:hAnsiTheme="minorHAnsi"/>
        </w:rPr>
        <w:t xml:space="preserve"> </w:t>
      </w:r>
    </w:p>
    <w:p w14:paraId="26AF3DCC" w14:textId="77777777" w:rsidR="002B0D79" w:rsidRPr="00DC19F3" w:rsidRDefault="002B0D79" w:rsidP="002B0D79">
      <w:pPr>
        <w:rPr>
          <w:rFonts w:asciiTheme="minorHAnsi" w:hAnsiTheme="minorHAnsi"/>
          <w:b/>
        </w:rPr>
      </w:pPr>
      <w:r w:rsidRPr="00DC19F3">
        <w:rPr>
          <w:rFonts w:asciiTheme="minorHAnsi" w:hAnsiTheme="minorHAnsi"/>
          <w:b/>
        </w:rPr>
        <w:t>Please make sure that all instruments, instructions, and scripts are submitted with the request.</w:t>
      </w:r>
    </w:p>
    <w:p w14:paraId="26E15678" w14:textId="1258BE15" w:rsidR="009E3F6F" w:rsidRPr="00DC19F3" w:rsidRDefault="00AA6BE3">
      <w:pPr>
        <w:rPr>
          <w:rFonts w:asciiTheme="minorHAnsi" w:hAnsiTheme="minorHAnsi"/>
        </w:rPr>
      </w:pPr>
      <w:r w:rsidRPr="00DC19F3">
        <w:rPr>
          <w:rFonts w:asciiTheme="minorHAnsi" w:hAnsiTheme="minorHAnsi"/>
        </w:rPr>
        <w:t>Please see discussion guide and</w:t>
      </w:r>
      <w:r w:rsidR="002B0D79" w:rsidRPr="00DC19F3">
        <w:rPr>
          <w:rFonts w:asciiTheme="minorHAnsi" w:hAnsiTheme="minorHAnsi"/>
        </w:rPr>
        <w:t xml:space="preserve"> </w:t>
      </w:r>
      <w:r w:rsidR="007264BF" w:rsidRPr="00DC19F3">
        <w:rPr>
          <w:rFonts w:asciiTheme="minorHAnsi" w:hAnsiTheme="minorHAnsi"/>
        </w:rPr>
        <w:t>screener</w:t>
      </w:r>
      <w:r w:rsidRPr="00DC19F3">
        <w:rPr>
          <w:rFonts w:asciiTheme="minorHAnsi" w:hAnsiTheme="minorHAnsi"/>
        </w:rPr>
        <w:t xml:space="preserve"> </w:t>
      </w:r>
      <w:r w:rsidR="002B0D79" w:rsidRPr="00DC19F3">
        <w:rPr>
          <w:rFonts w:asciiTheme="minorHAnsi" w:hAnsiTheme="minorHAnsi"/>
        </w:rPr>
        <w:t xml:space="preserve">attached.  </w:t>
      </w:r>
    </w:p>
    <w:sectPr w:rsidR="009E3F6F" w:rsidRPr="00DC1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CD6"/>
    <w:multiLevelType w:val="hybridMultilevel"/>
    <w:tmpl w:val="8D6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AA14069"/>
    <w:multiLevelType w:val="hybridMultilevel"/>
    <w:tmpl w:val="3E884156"/>
    <w:lvl w:ilvl="0" w:tplc="543AAA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14B6A"/>
    <w:multiLevelType w:val="hybridMultilevel"/>
    <w:tmpl w:val="A8BCD552"/>
    <w:lvl w:ilvl="0" w:tplc="543AAAC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0D2208"/>
    <w:multiLevelType w:val="hybridMultilevel"/>
    <w:tmpl w:val="92C4FA22"/>
    <w:lvl w:ilvl="0" w:tplc="543AAA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D795C"/>
    <w:multiLevelType w:val="hybridMultilevel"/>
    <w:tmpl w:val="248C8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E9A3B67"/>
    <w:multiLevelType w:val="hybridMultilevel"/>
    <w:tmpl w:val="1D94F9C6"/>
    <w:lvl w:ilvl="0" w:tplc="543AAAC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68030A7E"/>
    <w:multiLevelType w:val="hybridMultilevel"/>
    <w:tmpl w:val="A3A8E97E"/>
    <w:lvl w:ilvl="0" w:tplc="543AAA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E975DC"/>
    <w:multiLevelType w:val="hybridMultilevel"/>
    <w:tmpl w:val="7DE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D95060A"/>
    <w:multiLevelType w:val="hybridMultilevel"/>
    <w:tmpl w:val="AB94D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6"/>
  </w:num>
  <w:num w:numId="8">
    <w:abstractNumId w:val="9"/>
  </w:num>
  <w:num w:numId="9">
    <w:abstractNumId w:val="4"/>
  </w:num>
  <w:num w:numId="10">
    <w:abstractNumId w:val="5"/>
  </w:num>
  <w:num w:numId="11">
    <w:abstractNumId w:val="7"/>
  </w:num>
  <w:num w:numId="12">
    <w:abstractNumId w:val="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D79"/>
    <w:rsid w:val="000453EE"/>
    <w:rsid w:val="00065A14"/>
    <w:rsid w:val="000722AC"/>
    <w:rsid w:val="00075C9E"/>
    <w:rsid w:val="00097754"/>
    <w:rsid w:val="000A4C1D"/>
    <w:rsid w:val="000C10D0"/>
    <w:rsid w:val="000D7F2C"/>
    <w:rsid w:val="00107638"/>
    <w:rsid w:val="0011001A"/>
    <w:rsid w:val="001315FF"/>
    <w:rsid w:val="00155306"/>
    <w:rsid w:val="001A455F"/>
    <w:rsid w:val="00203EFF"/>
    <w:rsid w:val="002247BD"/>
    <w:rsid w:val="00226EC7"/>
    <w:rsid w:val="002421C5"/>
    <w:rsid w:val="002975B5"/>
    <w:rsid w:val="002B0D79"/>
    <w:rsid w:val="002E16BD"/>
    <w:rsid w:val="002E53BC"/>
    <w:rsid w:val="002F2AED"/>
    <w:rsid w:val="00336145"/>
    <w:rsid w:val="003563C6"/>
    <w:rsid w:val="00387535"/>
    <w:rsid w:val="00394A19"/>
    <w:rsid w:val="003A3067"/>
    <w:rsid w:val="003D4130"/>
    <w:rsid w:val="003D50E5"/>
    <w:rsid w:val="003D722B"/>
    <w:rsid w:val="00441B39"/>
    <w:rsid w:val="00451604"/>
    <w:rsid w:val="004C26F9"/>
    <w:rsid w:val="004E06B6"/>
    <w:rsid w:val="004E314C"/>
    <w:rsid w:val="00502089"/>
    <w:rsid w:val="005543B7"/>
    <w:rsid w:val="0058055B"/>
    <w:rsid w:val="005815B3"/>
    <w:rsid w:val="005861E7"/>
    <w:rsid w:val="00596EF9"/>
    <w:rsid w:val="00597828"/>
    <w:rsid w:val="005A35BD"/>
    <w:rsid w:val="005C6222"/>
    <w:rsid w:val="005F37BD"/>
    <w:rsid w:val="00602519"/>
    <w:rsid w:val="006102FE"/>
    <w:rsid w:val="00660CED"/>
    <w:rsid w:val="00670424"/>
    <w:rsid w:val="00672906"/>
    <w:rsid w:val="00674815"/>
    <w:rsid w:val="006F3E07"/>
    <w:rsid w:val="006F5806"/>
    <w:rsid w:val="007264BF"/>
    <w:rsid w:val="00727AB1"/>
    <w:rsid w:val="00731695"/>
    <w:rsid w:val="007407EC"/>
    <w:rsid w:val="00760987"/>
    <w:rsid w:val="007B1417"/>
    <w:rsid w:val="007D42CD"/>
    <w:rsid w:val="007F7F91"/>
    <w:rsid w:val="008267F9"/>
    <w:rsid w:val="00842723"/>
    <w:rsid w:val="00867AF6"/>
    <w:rsid w:val="00895916"/>
    <w:rsid w:val="008A37CE"/>
    <w:rsid w:val="008B054C"/>
    <w:rsid w:val="008D042B"/>
    <w:rsid w:val="008D2481"/>
    <w:rsid w:val="008E2577"/>
    <w:rsid w:val="00906308"/>
    <w:rsid w:val="00957C06"/>
    <w:rsid w:val="00964E0B"/>
    <w:rsid w:val="009A7CF5"/>
    <w:rsid w:val="009E2E39"/>
    <w:rsid w:val="009E3F6F"/>
    <w:rsid w:val="009E4AC3"/>
    <w:rsid w:val="00A62F8D"/>
    <w:rsid w:val="00A73BB0"/>
    <w:rsid w:val="00A85B47"/>
    <w:rsid w:val="00AA5349"/>
    <w:rsid w:val="00AA6BE3"/>
    <w:rsid w:val="00B04939"/>
    <w:rsid w:val="00B15352"/>
    <w:rsid w:val="00B41495"/>
    <w:rsid w:val="00B54CF3"/>
    <w:rsid w:val="00B56C66"/>
    <w:rsid w:val="00B62BA6"/>
    <w:rsid w:val="00BA146A"/>
    <w:rsid w:val="00BF042C"/>
    <w:rsid w:val="00C20C31"/>
    <w:rsid w:val="00C4078B"/>
    <w:rsid w:val="00C4389D"/>
    <w:rsid w:val="00C44CB3"/>
    <w:rsid w:val="00C60999"/>
    <w:rsid w:val="00C64360"/>
    <w:rsid w:val="00C70F88"/>
    <w:rsid w:val="00CB5445"/>
    <w:rsid w:val="00CC163C"/>
    <w:rsid w:val="00CC30B9"/>
    <w:rsid w:val="00CD1BC7"/>
    <w:rsid w:val="00CD2E57"/>
    <w:rsid w:val="00D25922"/>
    <w:rsid w:val="00D660CF"/>
    <w:rsid w:val="00D76F28"/>
    <w:rsid w:val="00D77360"/>
    <w:rsid w:val="00DC19F3"/>
    <w:rsid w:val="00E04104"/>
    <w:rsid w:val="00E52AA4"/>
    <w:rsid w:val="00E53F02"/>
    <w:rsid w:val="00E57261"/>
    <w:rsid w:val="00E7134F"/>
    <w:rsid w:val="00E940DA"/>
    <w:rsid w:val="00EB7B2A"/>
    <w:rsid w:val="00EC1898"/>
    <w:rsid w:val="00ED6169"/>
    <w:rsid w:val="00EE0DE3"/>
    <w:rsid w:val="00EF31E8"/>
    <w:rsid w:val="00F65F84"/>
    <w:rsid w:val="00F73726"/>
    <w:rsid w:val="00F74478"/>
    <w:rsid w:val="00F864F9"/>
    <w:rsid w:val="00FA7F76"/>
    <w:rsid w:val="00FC0B38"/>
    <w:rsid w:val="00FE4291"/>
    <w:rsid w:val="00FF0AC2"/>
    <w:rsid w:val="00FF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7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B0D7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B0D79"/>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2B0D79"/>
    <w:pPr>
      <w:widowControl w:val="0"/>
      <w:tabs>
        <w:tab w:val="center" w:pos="4320"/>
        <w:tab w:val="right" w:pos="8640"/>
      </w:tabs>
      <w:snapToGrid w:val="0"/>
    </w:pPr>
    <w:rPr>
      <w:lang w:val="x-none" w:eastAsia="x-none"/>
    </w:rPr>
  </w:style>
  <w:style w:type="character" w:customStyle="1" w:styleId="HeaderChar">
    <w:name w:val="Header Char"/>
    <w:basedOn w:val="DefaultParagraphFont"/>
    <w:link w:val="Header"/>
    <w:uiPriority w:val="99"/>
    <w:semiHidden/>
    <w:rsid w:val="002B0D7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semiHidden/>
    <w:unhideWhenUsed/>
    <w:rsid w:val="002B0D79"/>
    <w:pPr>
      <w:ind w:left="288"/>
    </w:pPr>
    <w:rPr>
      <w:sz w:val="20"/>
      <w:szCs w:val="20"/>
      <w:lang w:eastAsia="zh-CN"/>
    </w:rPr>
  </w:style>
  <w:style w:type="character" w:customStyle="1" w:styleId="BodyTextIndentChar">
    <w:name w:val="Body Text Indent Char"/>
    <w:basedOn w:val="DefaultParagraphFont"/>
    <w:link w:val="BodyTextIndent"/>
    <w:semiHidden/>
    <w:rsid w:val="002B0D79"/>
    <w:rPr>
      <w:rFonts w:ascii="Times New Roman" w:eastAsia="Times New Roman" w:hAnsi="Times New Roman" w:cs="Times New Roman"/>
      <w:sz w:val="20"/>
      <w:szCs w:val="20"/>
      <w:lang w:eastAsia="zh-CN"/>
    </w:rPr>
  </w:style>
  <w:style w:type="paragraph" w:customStyle="1" w:styleId="ColorfulList-Accent11">
    <w:name w:val="Colorful List - Accent 11"/>
    <w:basedOn w:val="Normal"/>
    <w:uiPriority w:val="34"/>
    <w:qFormat/>
    <w:rsid w:val="002B0D79"/>
    <w:pPr>
      <w:ind w:left="720"/>
      <w:contextualSpacing/>
    </w:pPr>
  </w:style>
  <w:style w:type="character" w:styleId="CommentReference">
    <w:name w:val="annotation reference"/>
    <w:basedOn w:val="DefaultParagraphFont"/>
    <w:uiPriority w:val="99"/>
    <w:semiHidden/>
    <w:unhideWhenUsed/>
    <w:rsid w:val="002421C5"/>
    <w:rPr>
      <w:sz w:val="16"/>
      <w:szCs w:val="16"/>
    </w:rPr>
  </w:style>
  <w:style w:type="paragraph" w:styleId="CommentText">
    <w:name w:val="annotation text"/>
    <w:basedOn w:val="Normal"/>
    <w:link w:val="CommentTextChar"/>
    <w:uiPriority w:val="99"/>
    <w:semiHidden/>
    <w:unhideWhenUsed/>
    <w:rsid w:val="002421C5"/>
    <w:rPr>
      <w:sz w:val="20"/>
      <w:szCs w:val="20"/>
    </w:rPr>
  </w:style>
  <w:style w:type="character" w:customStyle="1" w:styleId="CommentTextChar">
    <w:name w:val="Comment Text Char"/>
    <w:basedOn w:val="DefaultParagraphFont"/>
    <w:link w:val="CommentText"/>
    <w:uiPriority w:val="99"/>
    <w:semiHidden/>
    <w:rsid w:val="00242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1C5"/>
    <w:rPr>
      <w:b/>
      <w:bCs/>
    </w:rPr>
  </w:style>
  <w:style w:type="character" w:customStyle="1" w:styleId="CommentSubjectChar">
    <w:name w:val="Comment Subject Char"/>
    <w:basedOn w:val="CommentTextChar"/>
    <w:link w:val="CommentSubject"/>
    <w:uiPriority w:val="99"/>
    <w:semiHidden/>
    <w:rsid w:val="002421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42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C5"/>
    <w:rPr>
      <w:rFonts w:ascii="Segoe UI" w:eastAsia="Times New Roman" w:hAnsi="Segoe UI" w:cs="Segoe UI"/>
      <w:sz w:val="18"/>
      <w:szCs w:val="18"/>
    </w:rPr>
  </w:style>
  <w:style w:type="paragraph" w:styleId="ListParagraph">
    <w:name w:val="List Paragraph"/>
    <w:basedOn w:val="Normal"/>
    <w:uiPriority w:val="34"/>
    <w:qFormat/>
    <w:rsid w:val="00FA7F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7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B0D7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B0D79"/>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2B0D79"/>
    <w:pPr>
      <w:widowControl w:val="0"/>
      <w:tabs>
        <w:tab w:val="center" w:pos="4320"/>
        <w:tab w:val="right" w:pos="8640"/>
      </w:tabs>
      <w:snapToGrid w:val="0"/>
    </w:pPr>
    <w:rPr>
      <w:lang w:val="x-none" w:eastAsia="x-none"/>
    </w:rPr>
  </w:style>
  <w:style w:type="character" w:customStyle="1" w:styleId="HeaderChar">
    <w:name w:val="Header Char"/>
    <w:basedOn w:val="DefaultParagraphFont"/>
    <w:link w:val="Header"/>
    <w:uiPriority w:val="99"/>
    <w:semiHidden/>
    <w:rsid w:val="002B0D7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semiHidden/>
    <w:unhideWhenUsed/>
    <w:rsid w:val="002B0D79"/>
    <w:pPr>
      <w:ind w:left="288"/>
    </w:pPr>
    <w:rPr>
      <w:sz w:val="20"/>
      <w:szCs w:val="20"/>
      <w:lang w:eastAsia="zh-CN"/>
    </w:rPr>
  </w:style>
  <w:style w:type="character" w:customStyle="1" w:styleId="BodyTextIndentChar">
    <w:name w:val="Body Text Indent Char"/>
    <w:basedOn w:val="DefaultParagraphFont"/>
    <w:link w:val="BodyTextIndent"/>
    <w:semiHidden/>
    <w:rsid w:val="002B0D79"/>
    <w:rPr>
      <w:rFonts w:ascii="Times New Roman" w:eastAsia="Times New Roman" w:hAnsi="Times New Roman" w:cs="Times New Roman"/>
      <w:sz w:val="20"/>
      <w:szCs w:val="20"/>
      <w:lang w:eastAsia="zh-CN"/>
    </w:rPr>
  </w:style>
  <w:style w:type="paragraph" w:customStyle="1" w:styleId="ColorfulList-Accent11">
    <w:name w:val="Colorful List - Accent 11"/>
    <w:basedOn w:val="Normal"/>
    <w:uiPriority w:val="34"/>
    <w:qFormat/>
    <w:rsid w:val="002B0D79"/>
    <w:pPr>
      <w:ind w:left="720"/>
      <w:contextualSpacing/>
    </w:pPr>
  </w:style>
  <w:style w:type="character" w:styleId="CommentReference">
    <w:name w:val="annotation reference"/>
    <w:basedOn w:val="DefaultParagraphFont"/>
    <w:uiPriority w:val="99"/>
    <w:semiHidden/>
    <w:unhideWhenUsed/>
    <w:rsid w:val="002421C5"/>
    <w:rPr>
      <w:sz w:val="16"/>
      <w:szCs w:val="16"/>
    </w:rPr>
  </w:style>
  <w:style w:type="paragraph" w:styleId="CommentText">
    <w:name w:val="annotation text"/>
    <w:basedOn w:val="Normal"/>
    <w:link w:val="CommentTextChar"/>
    <w:uiPriority w:val="99"/>
    <w:semiHidden/>
    <w:unhideWhenUsed/>
    <w:rsid w:val="002421C5"/>
    <w:rPr>
      <w:sz w:val="20"/>
      <w:szCs w:val="20"/>
    </w:rPr>
  </w:style>
  <w:style w:type="character" w:customStyle="1" w:styleId="CommentTextChar">
    <w:name w:val="Comment Text Char"/>
    <w:basedOn w:val="DefaultParagraphFont"/>
    <w:link w:val="CommentText"/>
    <w:uiPriority w:val="99"/>
    <w:semiHidden/>
    <w:rsid w:val="00242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1C5"/>
    <w:rPr>
      <w:b/>
      <w:bCs/>
    </w:rPr>
  </w:style>
  <w:style w:type="character" w:customStyle="1" w:styleId="CommentSubjectChar">
    <w:name w:val="Comment Subject Char"/>
    <w:basedOn w:val="CommentTextChar"/>
    <w:link w:val="CommentSubject"/>
    <w:uiPriority w:val="99"/>
    <w:semiHidden/>
    <w:rsid w:val="002421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42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C5"/>
    <w:rPr>
      <w:rFonts w:ascii="Segoe UI" w:eastAsia="Times New Roman" w:hAnsi="Segoe UI" w:cs="Segoe UI"/>
      <w:sz w:val="18"/>
      <w:szCs w:val="18"/>
    </w:rPr>
  </w:style>
  <w:style w:type="paragraph" w:styleId="ListParagraph">
    <w:name w:val="List Paragraph"/>
    <w:basedOn w:val="Normal"/>
    <w:uiPriority w:val="34"/>
    <w:qFormat/>
    <w:rsid w:val="00FA7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8148</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Request for Approval under the “Generic Clearance for the Collection of Routine </vt:lpstr>
    </vt:vector>
  </TitlesOfParts>
  <Company>DOT</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2019-09-06T14:56:00Z</dcterms:created>
  <dcterms:modified xsi:type="dcterms:W3CDTF">2019-09-06T14:56:00Z</dcterms:modified>
</cp:coreProperties>
</file>