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FE" w:rsidRPr="006024CC" w:rsidRDefault="00AC4BFE" w:rsidP="00AC4BFE">
      <w:pPr>
        <w:rPr>
          <w:rFonts w:ascii="Arial" w:hAnsi="Arial" w:cs="Arial"/>
          <w:b/>
          <w:sz w:val="28"/>
          <w:szCs w:val="28"/>
        </w:rPr>
      </w:pPr>
      <w:bookmarkStart w:id="0" w:name="_GoBack"/>
      <w:bookmarkEnd w:id="0"/>
      <w:r w:rsidRPr="006024CC">
        <w:rPr>
          <w:rFonts w:ascii="Arial" w:hAnsi="Arial" w:cs="Arial"/>
          <w:b/>
          <w:sz w:val="28"/>
          <w:szCs w:val="28"/>
        </w:rPr>
        <w:t xml:space="preserve">TITLE </w:t>
      </w:r>
      <w:r w:rsidR="001B0DDA" w:rsidRPr="006024CC">
        <w:rPr>
          <w:rFonts w:ascii="Arial" w:hAnsi="Arial" w:cs="Arial"/>
          <w:b/>
          <w:sz w:val="28"/>
          <w:szCs w:val="28"/>
        </w:rPr>
        <w:t>13</w:t>
      </w:r>
      <w:r w:rsidRPr="006024CC">
        <w:rPr>
          <w:rFonts w:ascii="Arial" w:hAnsi="Arial" w:cs="Arial"/>
          <w:b/>
          <w:sz w:val="28"/>
          <w:szCs w:val="28"/>
        </w:rPr>
        <w:t xml:space="preserve"> &gt; CHAPTER 5 &gt; SEC. </w:t>
      </w:r>
      <w:r w:rsidR="001B0DDA" w:rsidRPr="006024CC">
        <w:rPr>
          <w:rFonts w:ascii="Arial" w:hAnsi="Arial" w:cs="Arial"/>
          <w:b/>
          <w:sz w:val="28"/>
          <w:szCs w:val="28"/>
        </w:rPr>
        <w:t>196</w:t>
      </w:r>
      <w:r w:rsidRPr="006024CC">
        <w:rPr>
          <w:rFonts w:ascii="Arial" w:hAnsi="Arial" w:cs="Arial"/>
          <w:b/>
          <w:sz w:val="28"/>
          <w:szCs w:val="28"/>
        </w:rPr>
        <w:t xml:space="preserve">       </w:t>
      </w:r>
    </w:p>
    <w:p w:rsidR="001B0DDA" w:rsidRPr="006024CC" w:rsidRDefault="001B0DDA" w:rsidP="00AC4BFE">
      <w:pPr>
        <w:rPr>
          <w:rFonts w:ascii="Arial" w:hAnsi="Arial" w:cs="Arial"/>
          <w:b/>
          <w:sz w:val="28"/>
          <w:szCs w:val="28"/>
        </w:rPr>
      </w:pPr>
    </w:p>
    <w:p w:rsidR="00FA4A52" w:rsidRPr="006024CC" w:rsidRDefault="00FA4A52" w:rsidP="00AC4BFE">
      <w:pPr>
        <w:rPr>
          <w:rFonts w:ascii="Arial" w:hAnsi="Arial" w:cs="Arial"/>
          <w:sz w:val="28"/>
          <w:szCs w:val="28"/>
        </w:rPr>
      </w:pPr>
      <w:r w:rsidRPr="006024CC">
        <w:rPr>
          <w:rFonts w:ascii="Arial" w:hAnsi="Arial" w:cs="Arial"/>
          <w:sz w:val="28"/>
          <w:szCs w:val="28"/>
        </w:rPr>
        <w:t>Authority to Conduct Special Censuses</w:t>
      </w:r>
    </w:p>
    <w:p w:rsidR="001B0DDA" w:rsidRPr="006024CC" w:rsidRDefault="001B0DDA" w:rsidP="001B0DD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r w:rsidRPr="006024CC">
        <w:rPr>
          <w:rFonts w:ascii="Verdana" w:hAnsi="Verdana" w:cs="Courier New"/>
          <w:sz w:val="20"/>
          <w:szCs w:val="20"/>
        </w:rPr>
        <w:t>The Secretary may conduct special censuses for the government of any State, or of any county, city, or other political subdivision within a State, for the government of the District of Columbia, and for the government of any possession or area (including political subdivisions thereof) referred to in section 191(a) of this title, on subjects covered by the censuses provided for in this title, upon payment to the Secretary of the actual or estimated cost of each such special census. The results of each such special census shall be designated "Official Census Statistics". These statistics may be used in the manner provided by applicable law.</w:t>
      </w:r>
    </w:p>
    <w:p w:rsidR="001B0DDA" w:rsidRPr="001B0DDA" w:rsidRDefault="001B0DDA" w:rsidP="00AC4BFE">
      <w:pPr>
        <w:rPr>
          <w:rFonts w:ascii="Verdana" w:hAnsi="Verdana" w:cs="Arial"/>
          <w:b/>
          <w:szCs w:val="28"/>
        </w:rPr>
      </w:pPr>
    </w:p>
    <w:sectPr w:rsidR="001B0DDA" w:rsidRPr="001B0D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FE"/>
    <w:rsid w:val="000F2EDC"/>
    <w:rsid w:val="001B0DDA"/>
    <w:rsid w:val="00482C09"/>
    <w:rsid w:val="006024CC"/>
    <w:rsid w:val="00787D18"/>
    <w:rsid w:val="00835740"/>
    <w:rsid w:val="00AC4BFE"/>
    <w:rsid w:val="00B36304"/>
    <w:rsid w:val="00E6483F"/>
    <w:rsid w:val="00FA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FE"/>
    <w:rPr>
      <w:sz w:val="24"/>
      <w:szCs w:val="24"/>
    </w:rPr>
  </w:style>
  <w:style w:type="paragraph" w:styleId="Heading2">
    <w:name w:val="heading 2"/>
    <w:basedOn w:val="Normal"/>
    <w:qFormat/>
    <w:rsid w:val="00AC4BFE"/>
    <w:pPr>
      <w:spacing w:before="100" w:beforeAutospacing="1" w:after="100" w:afterAutospacing="1"/>
      <w:outlineLvl w:val="1"/>
    </w:pPr>
    <w:rPr>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BFE"/>
    <w:rPr>
      <w:strike w:val="0"/>
      <w:dstrike w:val="0"/>
      <w:color w:val="000080"/>
      <w:u w:val="none"/>
      <w:effect w:val="none"/>
    </w:rPr>
  </w:style>
  <w:style w:type="character" w:customStyle="1" w:styleId="highlight">
    <w:name w:val="highlight"/>
    <w:basedOn w:val="DefaultParagraphFont"/>
    <w:rsid w:val="00AC4BFE"/>
    <w:rPr>
      <w:b/>
      <w:bCs/>
      <w:color w:val="FF0000"/>
    </w:rPr>
  </w:style>
  <w:style w:type="character" w:customStyle="1" w:styleId="ptext-2">
    <w:name w:val="ptext-2"/>
    <w:basedOn w:val="DefaultParagraphFont"/>
    <w:rsid w:val="00AC4BFE"/>
    <w:rPr>
      <w:b w:val="0"/>
      <w:bCs w:val="0"/>
    </w:rPr>
  </w:style>
  <w:style w:type="character" w:customStyle="1" w:styleId="enumbell">
    <w:name w:val="enumbell"/>
    <w:basedOn w:val="DefaultParagraphFont"/>
    <w:rsid w:val="00AC4BFE"/>
    <w:rPr>
      <w:b/>
      <w:bCs/>
    </w:rPr>
  </w:style>
  <w:style w:type="paragraph" w:styleId="NormalWeb">
    <w:name w:val="Normal (Web)"/>
    <w:basedOn w:val="Normal"/>
    <w:rsid w:val="001B0D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FE"/>
    <w:rPr>
      <w:sz w:val="24"/>
      <w:szCs w:val="24"/>
    </w:rPr>
  </w:style>
  <w:style w:type="paragraph" w:styleId="Heading2">
    <w:name w:val="heading 2"/>
    <w:basedOn w:val="Normal"/>
    <w:qFormat/>
    <w:rsid w:val="00AC4BFE"/>
    <w:pPr>
      <w:spacing w:before="100" w:beforeAutospacing="1" w:after="100" w:afterAutospacing="1"/>
      <w:outlineLvl w:val="1"/>
    </w:pPr>
    <w:rPr>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BFE"/>
    <w:rPr>
      <w:strike w:val="0"/>
      <w:dstrike w:val="0"/>
      <w:color w:val="000080"/>
      <w:u w:val="none"/>
      <w:effect w:val="none"/>
    </w:rPr>
  </w:style>
  <w:style w:type="character" w:customStyle="1" w:styleId="highlight">
    <w:name w:val="highlight"/>
    <w:basedOn w:val="DefaultParagraphFont"/>
    <w:rsid w:val="00AC4BFE"/>
    <w:rPr>
      <w:b/>
      <w:bCs/>
      <w:color w:val="FF0000"/>
    </w:rPr>
  </w:style>
  <w:style w:type="character" w:customStyle="1" w:styleId="ptext-2">
    <w:name w:val="ptext-2"/>
    <w:basedOn w:val="DefaultParagraphFont"/>
    <w:rsid w:val="00AC4BFE"/>
    <w:rPr>
      <w:b w:val="0"/>
      <w:bCs w:val="0"/>
    </w:rPr>
  </w:style>
  <w:style w:type="character" w:customStyle="1" w:styleId="enumbell">
    <w:name w:val="enumbell"/>
    <w:basedOn w:val="DefaultParagraphFont"/>
    <w:rsid w:val="00AC4BFE"/>
    <w:rPr>
      <w:b/>
      <w:bCs/>
    </w:rPr>
  </w:style>
  <w:style w:type="paragraph" w:styleId="NormalWeb">
    <w:name w:val="Normal (Web)"/>
    <w:basedOn w:val="Normal"/>
    <w:rsid w:val="001B0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6437">
      <w:bodyDiv w:val="1"/>
      <w:marLeft w:val="0"/>
      <w:marRight w:val="0"/>
      <w:marTop w:val="0"/>
      <w:marBottom w:val="0"/>
      <w:divBdr>
        <w:top w:val="none" w:sz="0" w:space="0" w:color="auto"/>
        <w:left w:val="none" w:sz="0" w:space="0" w:color="auto"/>
        <w:bottom w:val="none" w:sz="0" w:space="0" w:color="auto"/>
        <w:right w:val="none" w:sz="0" w:space="0" w:color="auto"/>
      </w:divBdr>
    </w:div>
    <w:div w:id="637758957">
      <w:bodyDiv w:val="1"/>
      <w:marLeft w:val="0"/>
      <w:marRight w:val="0"/>
      <w:marTop w:val="0"/>
      <w:marBottom w:val="0"/>
      <w:divBdr>
        <w:top w:val="none" w:sz="0" w:space="0" w:color="auto"/>
        <w:left w:val="none" w:sz="0" w:space="0" w:color="auto"/>
        <w:bottom w:val="none" w:sz="0" w:space="0" w:color="auto"/>
        <w:right w:val="none" w:sz="0" w:space="0" w:color="auto"/>
      </w:divBdr>
      <w:divsChild>
        <w:div w:id="619848330">
          <w:marLeft w:val="0"/>
          <w:marRight w:val="0"/>
          <w:marTop w:val="0"/>
          <w:marBottom w:val="0"/>
          <w:divBdr>
            <w:top w:val="none" w:sz="0" w:space="0" w:color="auto"/>
            <w:left w:val="none" w:sz="0" w:space="0" w:color="auto"/>
            <w:bottom w:val="none" w:sz="0" w:space="0" w:color="auto"/>
            <w:right w:val="none" w:sz="0" w:space="0" w:color="auto"/>
          </w:divBdr>
          <w:divsChild>
            <w:div w:id="1795365270">
              <w:marLeft w:val="0"/>
              <w:marRight w:val="0"/>
              <w:marTop w:val="0"/>
              <w:marBottom w:val="0"/>
              <w:divBdr>
                <w:top w:val="single" w:sz="6" w:space="0" w:color="333333"/>
                <w:left w:val="single" w:sz="6" w:space="0" w:color="333333"/>
                <w:bottom w:val="single" w:sz="6" w:space="0" w:color="333333"/>
                <w:right w:val="single" w:sz="6" w:space="0" w:color="333333"/>
              </w:divBdr>
              <w:divsChild>
                <w:div w:id="1564482761">
                  <w:marLeft w:val="0"/>
                  <w:marRight w:val="0"/>
                  <w:marTop w:val="0"/>
                  <w:marBottom w:val="0"/>
                  <w:divBdr>
                    <w:top w:val="none" w:sz="0" w:space="0" w:color="auto"/>
                    <w:left w:val="none" w:sz="0" w:space="0" w:color="auto"/>
                    <w:bottom w:val="none" w:sz="0" w:space="0" w:color="auto"/>
                    <w:right w:val="none" w:sz="0" w:space="0" w:color="auto"/>
                  </w:divBdr>
                  <w:divsChild>
                    <w:div w:id="1571847880">
                      <w:marLeft w:val="0"/>
                      <w:marRight w:val="0"/>
                      <w:marTop w:val="0"/>
                      <w:marBottom w:val="0"/>
                      <w:divBdr>
                        <w:top w:val="none" w:sz="0" w:space="0" w:color="auto"/>
                        <w:left w:val="none" w:sz="0" w:space="0" w:color="auto"/>
                        <w:bottom w:val="none" w:sz="0" w:space="0" w:color="auto"/>
                        <w:right w:val="none" w:sz="0" w:space="0" w:color="auto"/>
                      </w:divBdr>
                      <w:divsChild>
                        <w:div w:id="1776901990">
                          <w:marLeft w:val="0"/>
                          <w:marRight w:val="0"/>
                          <w:marTop w:val="0"/>
                          <w:marBottom w:val="0"/>
                          <w:divBdr>
                            <w:top w:val="none" w:sz="0" w:space="0" w:color="auto"/>
                            <w:left w:val="none" w:sz="0" w:space="0" w:color="auto"/>
                            <w:bottom w:val="none" w:sz="0" w:space="0" w:color="auto"/>
                            <w:right w:val="none" w:sz="0" w:space="0" w:color="auto"/>
                          </w:divBdr>
                          <w:divsChild>
                            <w:div w:id="1976912076">
                              <w:marLeft w:val="1"/>
                              <w:marRight w:val="1"/>
                              <w:marTop w:val="120"/>
                              <w:marBottom w:val="120"/>
                              <w:divBdr>
                                <w:top w:val="none" w:sz="0" w:space="0" w:color="auto"/>
                                <w:left w:val="none" w:sz="0" w:space="0" w:color="auto"/>
                                <w:bottom w:val="none" w:sz="0" w:space="0" w:color="auto"/>
                                <w:right w:val="none" w:sz="0" w:space="0" w:color="auto"/>
                              </w:divBdr>
                              <w:divsChild>
                                <w:div w:id="1913615585">
                                  <w:marLeft w:val="0"/>
                                  <w:marRight w:val="0"/>
                                  <w:marTop w:val="0"/>
                                  <w:marBottom w:val="0"/>
                                  <w:divBdr>
                                    <w:top w:val="none" w:sz="0" w:space="0" w:color="auto"/>
                                    <w:left w:val="none" w:sz="0" w:space="0" w:color="auto"/>
                                    <w:bottom w:val="none" w:sz="0" w:space="0" w:color="auto"/>
                                    <w:right w:val="none" w:sz="0" w:space="0" w:color="auto"/>
                                  </w:divBdr>
                                  <w:divsChild>
                                    <w:div w:id="562302724">
                                      <w:marLeft w:val="0"/>
                                      <w:marRight w:val="0"/>
                                      <w:marTop w:val="0"/>
                                      <w:marBottom w:val="0"/>
                                      <w:divBdr>
                                        <w:top w:val="none" w:sz="0" w:space="0" w:color="auto"/>
                                        <w:left w:val="none" w:sz="0" w:space="0" w:color="auto"/>
                                        <w:bottom w:val="none" w:sz="0" w:space="0" w:color="auto"/>
                                        <w:right w:val="none" w:sz="0" w:space="0" w:color="auto"/>
                                      </w:divBdr>
                                      <w:divsChild>
                                        <w:div w:id="578903074">
                                          <w:marLeft w:val="0"/>
                                          <w:marRight w:val="0"/>
                                          <w:marTop w:val="0"/>
                                          <w:marBottom w:val="0"/>
                                          <w:divBdr>
                                            <w:top w:val="none" w:sz="0" w:space="0" w:color="auto"/>
                                            <w:left w:val="none" w:sz="0" w:space="0" w:color="auto"/>
                                            <w:bottom w:val="none" w:sz="0" w:space="0" w:color="auto"/>
                                            <w:right w:val="none" w:sz="0" w:space="0" w:color="auto"/>
                                          </w:divBdr>
                                        </w:div>
                                      </w:divsChild>
                                    </w:div>
                                    <w:div w:id="1701934538">
                                      <w:marLeft w:val="0"/>
                                      <w:marRight w:val="0"/>
                                      <w:marTop w:val="0"/>
                                      <w:marBottom w:val="0"/>
                                      <w:divBdr>
                                        <w:top w:val="none" w:sz="0" w:space="0" w:color="auto"/>
                                        <w:left w:val="none" w:sz="0" w:space="0" w:color="auto"/>
                                        <w:bottom w:val="none" w:sz="0" w:space="0" w:color="auto"/>
                                        <w:right w:val="none" w:sz="0" w:space="0" w:color="auto"/>
                                      </w:divBdr>
                                      <w:divsChild>
                                        <w:div w:id="330373327">
                                          <w:marLeft w:val="4"/>
                                          <w:marRight w:val="0"/>
                                          <w:marTop w:val="0"/>
                                          <w:marBottom w:val="0"/>
                                          <w:divBdr>
                                            <w:top w:val="none" w:sz="0" w:space="0" w:color="auto"/>
                                            <w:left w:val="none" w:sz="0" w:space="0" w:color="auto"/>
                                            <w:bottom w:val="none" w:sz="0" w:space="0" w:color="auto"/>
                                            <w:right w:val="none" w:sz="0" w:space="0" w:color="auto"/>
                                          </w:divBdr>
                                          <w:divsChild>
                                            <w:div w:id="584922390">
                                              <w:marLeft w:val="4"/>
                                              <w:marRight w:val="0"/>
                                              <w:marTop w:val="0"/>
                                              <w:marBottom w:val="0"/>
                                              <w:divBdr>
                                                <w:top w:val="none" w:sz="0" w:space="0" w:color="auto"/>
                                                <w:left w:val="none" w:sz="0" w:space="0" w:color="auto"/>
                                                <w:bottom w:val="none" w:sz="0" w:space="0" w:color="auto"/>
                                                <w:right w:val="none" w:sz="0" w:space="0" w:color="auto"/>
                                              </w:divBdr>
                                              <w:divsChild>
                                                <w:div w:id="949894182">
                                                  <w:marLeft w:val="0"/>
                                                  <w:marRight w:val="0"/>
                                                  <w:marTop w:val="0"/>
                                                  <w:marBottom w:val="0"/>
                                                  <w:divBdr>
                                                    <w:top w:val="none" w:sz="0" w:space="0" w:color="auto"/>
                                                    <w:left w:val="none" w:sz="0" w:space="0" w:color="auto"/>
                                                    <w:bottom w:val="none" w:sz="0" w:space="0" w:color="auto"/>
                                                    <w:right w:val="none" w:sz="0" w:space="0" w:color="auto"/>
                                                  </w:divBdr>
                                                </w:div>
                                              </w:divsChild>
                                            </w:div>
                                            <w:div w:id="1269242439">
                                              <w:marLeft w:val="4"/>
                                              <w:marRight w:val="0"/>
                                              <w:marTop w:val="0"/>
                                              <w:marBottom w:val="0"/>
                                              <w:divBdr>
                                                <w:top w:val="none" w:sz="0" w:space="0" w:color="auto"/>
                                                <w:left w:val="none" w:sz="0" w:space="0" w:color="auto"/>
                                                <w:bottom w:val="none" w:sz="0" w:space="0" w:color="auto"/>
                                                <w:right w:val="none" w:sz="0" w:space="0" w:color="auto"/>
                                              </w:divBdr>
                                              <w:divsChild>
                                                <w:div w:id="678778197">
                                                  <w:marLeft w:val="0"/>
                                                  <w:marRight w:val="0"/>
                                                  <w:marTop w:val="0"/>
                                                  <w:marBottom w:val="0"/>
                                                  <w:divBdr>
                                                    <w:top w:val="none" w:sz="0" w:space="0" w:color="auto"/>
                                                    <w:left w:val="none" w:sz="0" w:space="0" w:color="auto"/>
                                                    <w:bottom w:val="none" w:sz="0" w:space="0" w:color="auto"/>
                                                    <w:right w:val="none" w:sz="0" w:space="0" w:color="auto"/>
                                                  </w:divBdr>
                                                </w:div>
                                              </w:divsChild>
                                            </w:div>
                                            <w:div w:id="1700862242">
                                              <w:marLeft w:val="4"/>
                                              <w:marRight w:val="0"/>
                                              <w:marTop w:val="0"/>
                                              <w:marBottom w:val="0"/>
                                              <w:divBdr>
                                                <w:top w:val="none" w:sz="0" w:space="0" w:color="auto"/>
                                                <w:left w:val="none" w:sz="0" w:space="0" w:color="auto"/>
                                                <w:bottom w:val="none" w:sz="0" w:space="0" w:color="auto"/>
                                                <w:right w:val="none" w:sz="0" w:space="0" w:color="auto"/>
                                              </w:divBdr>
                                              <w:divsChild>
                                                <w:div w:id="1893269720">
                                                  <w:marLeft w:val="0"/>
                                                  <w:marRight w:val="0"/>
                                                  <w:marTop w:val="0"/>
                                                  <w:marBottom w:val="0"/>
                                                  <w:divBdr>
                                                    <w:top w:val="none" w:sz="0" w:space="0" w:color="auto"/>
                                                    <w:left w:val="none" w:sz="0" w:space="0" w:color="auto"/>
                                                    <w:bottom w:val="none" w:sz="0" w:space="0" w:color="auto"/>
                                                    <w:right w:val="none" w:sz="0" w:space="0" w:color="auto"/>
                                                  </w:divBdr>
                                                </w:div>
                                              </w:divsChild>
                                            </w:div>
                                            <w:div w:id="1719864869">
                                              <w:marLeft w:val="4"/>
                                              <w:marRight w:val="0"/>
                                              <w:marTop w:val="0"/>
                                              <w:marBottom w:val="0"/>
                                              <w:divBdr>
                                                <w:top w:val="none" w:sz="0" w:space="0" w:color="auto"/>
                                                <w:left w:val="none" w:sz="0" w:space="0" w:color="auto"/>
                                                <w:bottom w:val="none" w:sz="0" w:space="0" w:color="auto"/>
                                                <w:right w:val="none" w:sz="0" w:space="0" w:color="auto"/>
                                              </w:divBdr>
                                              <w:divsChild>
                                                <w:div w:id="10810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4541">
                                          <w:marLeft w:val="4"/>
                                          <w:marRight w:val="0"/>
                                          <w:marTop w:val="0"/>
                                          <w:marBottom w:val="0"/>
                                          <w:divBdr>
                                            <w:top w:val="none" w:sz="0" w:space="0" w:color="auto"/>
                                            <w:left w:val="none" w:sz="0" w:space="0" w:color="auto"/>
                                            <w:bottom w:val="none" w:sz="0" w:space="0" w:color="auto"/>
                                            <w:right w:val="none" w:sz="0" w:space="0" w:color="auto"/>
                                          </w:divBdr>
                                          <w:divsChild>
                                            <w:div w:id="794063829">
                                              <w:marLeft w:val="0"/>
                                              <w:marRight w:val="0"/>
                                              <w:marTop w:val="0"/>
                                              <w:marBottom w:val="0"/>
                                              <w:divBdr>
                                                <w:top w:val="none" w:sz="0" w:space="0" w:color="auto"/>
                                                <w:left w:val="none" w:sz="0" w:space="0" w:color="auto"/>
                                                <w:bottom w:val="none" w:sz="0" w:space="0" w:color="auto"/>
                                                <w:right w:val="none" w:sz="0" w:space="0" w:color="auto"/>
                                              </w:divBdr>
                                            </w:div>
                                            <w:div w:id="1479152020">
                                              <w:marLeft w:val="4"/>
                                              <w:marRight w:val="0"/>
                                              <w:marTop w:val="0"/>
                                              <w:marBottom w:val="0"/>
                                              <w:divBdr>
                                                <w:top w:val="none" w:sz="0" w:space="0" w:color="auto"/>
                                                <w:left w:val="none" w:sz="0" w:space="0" w:color="auto"/>
                                                <w:bottom w:val="none" w:sz="0" w:space="0" w:color="auto"/>
                                                <w:right w:val="none" w:sz="0" w:space="0" w:color="auto"/>
                                              </w:divBdr>
                                            </w:div>
                                            <w:div w:id="1748840172">
                                              <w:marLeft w:val="4"/>
                                              <w:marRight w:val="0"/>
                                              <w:marTop w:val="0"/>
                                              <w:marBottom w:val="0"/>
                                              <w:divBdr>
                                                <w:top w:val="none" w:sz="0" w:space="0" w:color="auto"/>
                                                <w:left w:val="none" w:sz="0" w:space="0" w:color="auto"/>
                                                <w:bottom w:val="none" w:sz="0" w:space="0" w:color="auto"/>
                                                <w:right w:val="none" w:sz="0" w:space="0" w:color="auto"/>
                                              </w:divBdr>
                                            </w:div>
                                          </w:divsChild>
                                        </w:div>
                                        <w:div w:id="906114430">
                                          <w:marLeft w:val="4"/>
                                          <w:marRight w:val="0"/>
                                          <w:marTop w:val="0"/>
                                          <w:marBottom w:val="0"/>
                                          <w:divBdr>
                                            <w:top w:val="none" w:sz="0" w:space="0" w:color="auto"/>
                                            <w:left w:val="none" w:sz="0" w:space="0" w:color="auto"/>
                                            <w:bottom w:val="none" w:sz="0" w:space="0" w:color="auto"/>
                                            <w:right w:val="none" w:sz="0" w:space="0" w:color="auto"/>
                                          </w:divBdr>
                                          <w:divsChild>
                                            <w:div w:id="116720633">
                                              <w:marLeft w:val="4"/>
                                              <w:marRight w:val="0"/>
                                              <w:marTop w:val="0"/>
                                              <w:marBottom w:val="0"/>
                                              <w:divBdr>
                                                <w:top w:val="none" w:sz="0" w:space="0" w:color="auto"/>
                                                <w:left w:val="none" w:sz="0" w:space="0" w:color="auto"/>
                                                <w:bottom w:val="none" w:sz="0" w:space="0" w:color="auto"/>
                                                <w:right w:val="none" w:sz="0" w:space="0" w:color="auto"/>
                                              </w:divBdr>
                                              <w:divsChild>
                                                <w:div w:id="1128936628">
                                                  <w:marLeft w:val="0"/>
                                                  <w:marRight w:val="0"/>
                                                  <w:marTop w:val="0"/>
                                                  <w:marBottom w:val="0"/>
                                                  <w:divBdr>
                                                    <w:top w:val="none" w:sz="0" w:space="0" w:color="auto"/>
                                                    <w:left w:val="none" w:sz="0" w:space="0" w:color="auto"/>
                                                    <w:bottom w:val="none" w:sz="0" w:space="0" w:color="auto"/>
                                                    <w:right w:val="none" w:sz="0" w:space="0" w:color="auto"/>
                                                  </w:divBdr>
                                                </w:div>
                                              </w:divsChild>
                                            </w:div>
                                            <w:div w:id="884099695">
                                              <w:marLeft w:val="4"/>
                                              <w:marRight w:val="0"/>
                                              <w:marTop w:val="0"/>
                                              <w:marBottom w:val="0"/>
                                              <w:divBdr>
                                                <w:top w:val="none" w:sz="0" w:space="0" w:color="auto"/>
                                                <w:left w:val="none" w:sz="0" w:space="0" w:color="auto"/>
                                                <w:bottom w:val="none" w:sz="0" w:space="0" w:color="auto"/>
                                                <w:right w:val="none" w:sz="0" w:space="0" w:color="auto"/>
                                              </w:divBdr>
                                              <w:divsChild>
                                                <w:div w:id="1876114894">
                                                  <w:marLeft w:val="0"/>
                                                  <w:marRight w:val="0"/>
                                                  <w:marTop w:val="0"/>
                                                  <w:marBottom w:val="0"/>
                                                  <w:divBdr>
                                                    <w:top w:val="none" w:sz="0" w:space="0" w:color="auto"/>
                                                    <w:left w:val="none" w:sz="0" w:space="0" w:color="auto"/>
                                                    <w:bottom w:val="none" w:sz="0" w:space="0" w:color="auto"/>
                                                    <w:right w:val="none" w:sz="0" w:space="0" w:color="auto"/>
                                                  </w:divBdr>
                                                </w:div>
                                              </w:divsChild>
                                            </w:div>
                                            <w:div w:id="1171531056">
                                              <w:marLeft w:val="4"/>
                                              <w:marRight w:val="0"/>
                                              <w:marTop w:val="0"/>
                                              <w:marBottom w:val="0"/>
                                              <w:divBdr>
                                                <w:top w:val="none" w:sz="0" w:space="0" w:color="auto"/>
                                                <w:left w:val="none" w:sz="0" w:space="0" w:color="auto"/>
                                                <w:bottom w:val="none" w:sz="0" w:space="0" w:color="auto"/>
                                                <w:right w:val="none" w:sz="0" w:space="0" w:color="auto"/>
                                              </w:divBdr>
                                              <w:divsChild>
                                                <w:div w:id="3128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7306">
                                          <w:marLeft w:val="4"/>
                                          <w:marRight w:val="0"/>
                                          <w:marTop w:val="0"/>
                                          <w:marBottom w:val="0"/>
                                          <w:divBdr>
                                            <w:top w:val="none" w:sz="0" w:space="0" w:color="auto"/>
                                            <w:left w:val="none" w:sz="0" w:space="0" w:color="auto"/>
                                            <w:bottom w:val="none" w:sz="0" w:space="0" w:color="auto"/>
                                            <w:right w:val="none" w:sz="0" w:space="0" w:color="auto"/>
                                          </w:divBdr>
                                          <w:divsChild>
                                            <w:div w:id="2124769018">
                                              <w:marLeft w:val="0"/>
                                              <w:marRight w:val="0"/>
                                              <w:marTop w:val="0"/>
                                              <w:marBottom w:val="0"/>
                                              <w:divBdr>
                                                <w:top w:val="none" w:sz="0" w:space="0" w:color="auto"/>
                                                <w:left w:val="none" w:sz="0" w:space="0" w:color="auto"/>
                                                <w:bottom w:val="none" w:sz="0" w:space="0" w:color="auto"/>
                                                <w:right w:val="none" w:sz="0" w:space="0" w:color="auto"/>
                                              </w:divBdr>
                                            </w:div>
                                          </w:divsChild>
                                        </w:div>
                                        <w:div w:id="1288700236">
                                          <w:marLeft w:val="4"/>
                                          <w:marRight w:val="0"/>
                                          <w:marTop w:val="0"/>
                                          <w:marBottom w:val="0"/>
                                          <w:divBdr>
                                            <w:top w:val="none" w:sz="0" w:space="0" w:color="auto"/>
                                            <w:left w:val="none" w:sz="0" w:space="0" w:color="auto"/>
                                            <w:bottom w:val="none" w:sz="0" w:space="0" w:color="auto"/>
                                            <w:right w:val="none" w:sz="0" w:space="0" w:color="auto"/>
                                          </w:divBdr>
                                          <w:divsChild>
                                            <w:div w:id="348021603">
                                              <w:marLeft w:val="4"/>
                                              <w:marRight w:val="0"/>
                                              <w:marTop w:val="0"/>
                                              <w:marBottom w:val="0"/>
                                              <w:divBdr>
                                                <w:top w:val="none" w:sz="0" w:space="0" w:color="auto"/>
                                                <w:left w:val="none" w:sz="0" w:space="0" w:color="auto"/>
                                                <w:bottom w:val="none" w:sz="0" w:space="0" w:color="auto"/>
                                                <w:right w:val="none" w:sz="0" w:space="0" w:color="auto"/>
                                              </w:divBdr>
                                            </w:div>
                                            <w:div w:id="1115714167">
                                              <w:marLeft w:val="0"/>
                                              <w:marRight w:val="0"/>
                                              <w:marTop w:val="0"/>
                                              <w:marBottom w:val="0"/>
                                              <w:divBdr>
                                                <w:top w:val="none" w:sz="0" w:space="0" w:color="auto"/>
                                                <w:left w:val="none" w:sz="0" w:space="0" w:color="auto"/>
                                                <w:bottom w:val="none" w:sz="0" w:space="0" w:color="auto"/>
                                                <w:right w:val="none" w:sz="0" w:space="0" w:color="auto"/>
                                              </w:divBdr>
                                            </w:div>
                                            <w:div w:id="1750082287">
                                              <w:marLeft w:val="4"/>
                                              <w:marRight w:val="0"/>
                                              <w:marTop w:val="0"/>
                                              <w:marBottom w:val="0"/>
                                              <w:divBdr>
                                                <w:top w:val="none" w:sz="0" w:space="0" w:color="auto"/>
                                                <w:left w:val="none" w:sz="0" w:space="0" w:color="auto"/>
                                                <w:bottom w:val="none" w:sz="0" w:space="0" w:color="auto"/>
                                                <w:right w:val="none" w:sz="0" w:space="0" w:color="auto"/>
                                              </w:divBdr>
                                            </w:div>
                                            <w:div w:id="1977368778">
                                              <w:marLeft w:val="4"/>
                                              <w:marRight w:val="0"/>
                                              <w:marTop w:val="0"/>
                                              <w:marBottom w:val="0"/>
                                              <w:divBdr>
                                                <w:top w:val="none" w:sz="0" w:space="0" w:color="auto"/>
                                                <w:left w:val="none" w:sz="0" w:space="0" w:color="auto"/>
                                                <w:bottom w:val="none" w:sz="0" w:space="0" w:color="auto"/>
                                                <w:right w:val="none" w:sz="0" w:space="0" w:color="auto"/>
                                              </w:divBdr>
                                            </w:div>
                                          </w:divsChild>
                                        </w:div>
                                        <w:div w:id="1478953442">
                                          <w:marLeft w:val="4"/>
                                          <w:marRight w:val="0"/>
                                          <w:marTop w:val="0"/>
                                          <w:marBottom w:val="0"/>
                                          <w:divBdr>
                                            <w:top w:val="none" w:sz="0" w:space="0" w:color="auto"/>
                                            <w:left w:val="none" w:sz="0" w:space="0" w:color="auto"/>
                                            <w:bottom w:val="none" w:sz="0" w:space="0" w:color="auto"/>
                                            <w:right w:val="none" w:sz="0" w:space="0" w:color="auto"/>
                                          </w:divBdr>
                                          <w:divsChild>
                                            <w:div w:id="733117594">
                                              <w:marLeft w:val="0"/>
                                              <w:marRight w:val="0"/>
                                              <w:marTop w:val="0"/>
                                              <w:marBottom w:val="0"/>
                                              <w:divBdr>
                                                <w:top w:val="none" w:sz="0" w:space="0" w:color="auto"/>
                                                <w:left w:val="none" w:sz="0" w:space="0" w:color="auto"/>
                                                <w:bottom w:val="none" w:sz="0" w:space="0" w:color="auto"/>
                                                <w:right w:val="none" w:sz="0" w:space="0" w:color="auto"/>
                                              </w:divBdr>
                                            </w:div>
                                          </w:divsChild>
                                        </w:div>
                                        <w:div w:id="1904412499">
                                          <w:marLeft w:val="4"/>
                                          <w:marRight w:val="0"/>
                                          <w:marTop w:val="0"/>
                                          <w:marBottom w:val="0"/>
                                          <w:divBdr>
                                            <w:top w:val="none" w:sz="0" w:space="0" w:color="auto"/>
                                            <w:left w:val="none" w:sz="0" w:space="0" w:color="auto"/>
                                            <w:bottom w:val="none" w:sz="0" w:space="0" w:color="auto"/>
                                            <w:right w:val="none" w:sz="0" w:space="0" w:color="auto"/>
                                          </w:divBdr>
                                          <w:divsChild>
                                            <w:div w:id="5789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TITLE 7 &gt; CHAPTER 55 &gt; SEC</vt:lpstr>
    </vt:vector>
  </TitlesOfParts>
  <Company>NASS</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7 &gt; CHAPTER 55 &gt; SEC</dc:title>
  <dc:subject/>
  <dc:creator>hancda</dc:creator>
  <cp:keywords/>
  <dc:description/>
  <cp:lastModifiedBy>SYSTEM</cp:lastModifiedBy>
  <cp:revision>2</cp:revision>
  <dcterms:created xsi:type="dcterms:W3CDTF">2018-05-16T15:15:00Z</dcterms:created>
  <dcterms:modified xsi:type="dcterms:W3CDTF">2018-05-16T15:15:00Z</dcterms:modified>
</cp:coreProperties>
</file>