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3637C" w14:textId="77777777" w:rsidR="0031121C" w:rsidRPr="0031121C" w:rsidRDefault="0031121C" w:rsidP="0031121C">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31121C">
        <w:rPr>
          <w:rFonts w:ascii="Times New Roman" w:hAnsi="Times New Roman" w:cs="Times New Roman"/>
          <w:b/>
          <w:sz w:val="24"/>
          <w:szCs w:val="24"/>
        </w:rPr>
        <w:t>SUPPORTING STATEMENT - OMB NO</w:t>
      </w:r>
      <w:r>
        <w:rPr>
          <w:rFonts w:ascii="Times New Roman" w:hAnsi="Times New Roman" w:cs="Times New Roman"/>
          <w:b/>
          <w:sz w:val="24"/>
          <w:szCs w:val="24"/>
        </w:rPr>
        <w:t>.</w:t>
      </w:r>
      <w:r w:rsidRPr="0031121C">
        <w:rPr>
          <w:rFonts w:ascii="Times New Roman" w:hAnsi="Times New Roman" w:cs="Times New Roman"/>
          <w:b/>
          <w:sz w:val="24"/>
          <w:szCs w:val="24"/>
        </w:rPr>
        <w:t xml:space="preserve"> 0579-0192</w:t>
      </w:r>
    </w:p>
    <w:p w14:paraId="7E04368C" w14:textId="16C22B01" w:rsidR="005D2604" w:rsidRPr="005D2604" w:rsidRDefault="002A78F5" w:rsidP="002A78F5">
      <w:pPr>
        <w:pStyle w:val="Heading1"/>
      </w:pPr>
      <w:r>
        <w:t xml:space="preserve">Infectious Salmon Anemia (ISA); </w:t>
      </w:r>
      <w:r w:rsidR="00155078" w:rsidRPr="006D1E2F">
        <w:t>Payment of Indemnity</w:t>
      </w:r>
      <w:r w:rsidR="006E0459">
        <w:t xml:space="preserve"> </w:t>
      </w:r>
    </w:p>
    <w:p w14:paraId="2D0DAE66" w14:textId="15FEBFFD" w:rsidR="0031121C" w:rsidRDefault="002F523A" w:rsidP="0031121C">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994FDD">
        <w:rPr>
          <w:rFonts w:ascii="Times New Roman" w:hAnsi="Times New Roman" w:cs="Times New Roman"/>
          <w:b/>
          <w:sz w:val="24"/>
          <w:szCs w:val="24"/>
        </w:rPr>
        <w:t>2018</w:t>
      </w:r>
    </w:p>
    <w:p w14:paraId="142EFE32" w14:textId="77777777" w:rsidR="005D2604" w:rsidRPr="0031121C" w:rsidRDefault="005D2604" w:rsidP="0031121C">
      <w:pPr>
        <w:autoSpaceDE w:val="0"/>
        <w:autoSpaceDN w:val="0"/>
        <w:adjustRightInd w:val="0"/>
        <w:spacing w:after="0" w:line="240" w:lineRule="auto"/>
        <w:jc w:val="right"/>
        <w:rPr>
          <w:rFonts w:ascii="Times New Roman" w:hAnsi="Times New Roman" w:cs="Times New Roman"/>
          <w:b/>
          <w:sz w:val="24"/>
          <w:szCs w:val="24"/>
        </w:rPr>
      </w:pPr>
    </w:p>
    <w:p w14:paraId="00E8395A" w14:textId="77777777"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A</w:t>
      </w:r>
      <w:r>
        <w:rPr>
          <w:rFonts w:ascii="Times New Roman" w:hAnsi="Times New Roman" w:cs="Times New Roman"/>
          <w:b/>
          <w:sz w:val="24"/>
          <w:szCs w:val="24"/>
        </w:rPr>
        <w:t>.</w:t>
      </w:r>
      <w:r w:rsidRPr="0031121C">
        <w:rPr>
          <w:rFonts w:ascii="Times New Roman" w:hAnsi="Times New Roman" w:cs="Times New Roman"/>
          <w:b/>
          <w:sz w:val="24"/>
          <w:szCs w:val="24"/>
        </w:rPr>
        <w:t xml:space="preserve"> Justification</w:t>
      </w:r>
    </w:p>
    <w:p w14:paraId="67ECF14F" w14:textId="77777777"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p>
    <w:p w14:paraId="07F245B6" w14:textId="77777777"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31121C">
        <w:rPr>
          <w:rFonts w:ascii="Times New Roman" w:hAnsi="Times New Roman" w:cs="Times New Roman"/>
          <w:b/>
          <w:sz w:val="24"/>
          <w:szCs w:val="24"/>
        </w:rPr>
        <w:t>any legal or administrative requirements that necessitate the collection</w:t>
      </w:r>
      <w:r w:rsidR="00F314F0">
        <w:rPr>
          <w:rFonts w:ascii="Times New Roman" w:hAnsi="Times New Roman" w:cs="Times New Roman"/>
          <w:b/>
          <w:sz w:val="24"/>
          <w:szCs w:val="24"/>
        </w:rPr>
        <w:t>.</w:t>
      </w:r>
      <w:r w:rsidRPr="0031121C">
        <w:rPr>
          <w:rFonts w:ascii="Times New Roman" w:hAnsi="Times New Roman" w:cs="Times New Roman"/>
          <w:b/>
          <w:sz w:val="24"/>
          <w:szCs w:val="24"/>
        </w:rPr>
        <w:t xml:space="preserve"> Attach a copy of</w:t>
      </w:r>
      <w:r>
        <w:rPr>
          <w:rFonts w:ascii="Times New Roman" w:hAnsi="Times New Roman" w:cs="Times New Roman"/>
          <w:b/>
          <w:sz w:val="24"/>
          <w:szCs w:val="24"/>
        </w:rPr>
        <w:t xml:space="preserve"> t</w:t>
      </w:r>
      <w:r w:rsidRPr="0031121C">
        <w:rPr>
          <w:rFonts w:ascii="Times New Roman" w:hAnsi="Times New Roman" w:cs="Times New Roman"/>
          <w:b/>
          <w:sz w:val="24"/>
          <w:szCs w:val="24"/>
        </w:rPr>
        <w:t>he appropriate section of each statute and regulation mandating or authorizing the</w:t>
      </w:r>
      <w:r>
        <w:rPr>
          <w:rFonts w:ascii="Times New Roman" w:hAnsi="Times New Roman" w:cs="Times New Roman"/>
          <w:b/>
          <w:sz w:val="24"/>
          <w:szCs w:val="24"/>
        </w:rPr>
        <w:t xml:space="preserve"> </w:t>
      </w:r>
      <w:r w:rsidRPr="0031121C">
        <w:rPr>
          <w:rFonts w:ascii="Times New Roman" w:hAnsi="Times New Roman" w:cs="Times New Roman"/>
          <w:b/>
          <w:sz w:val="24"/>
          <w:szCs w:val="24"/>
        </w:rPr>
        <w:t>collection of information.</w:t>
      </w:r>
    </w:p>
    <w:p w14:paraId="7469062B"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p>
    <w:p w14:paraId="7C1EA284"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Animal Health Protection Act (AHPA) of 2002 is the primary Federal law governing the</w:t>
      </w:r>
      <w:r>
        <w:rPr>
          <w:rFonts w:ascii="Times New Roman" w:hAnsi="Times New Roman" w:cs="Times New Roman"/>
          <w:sz w:val="24"/>
          <w:szCs w:val="24"/>
        </w:rPr>
        <w:t xml:space="preserve"> </w:t>
      </w:r>
      <w:r w:rsidRPr="0031121C">
        <w:rPr>
          <w:rFonts w:ascii="Times New Roman" w:hAnsi="Times New Roman" w:cs="Times New Roman"/>
          <w:sz w:val="24"/>
          <w:szCs w:val="24"/>
        </w:rPr>
        <w:t>protection of animal health. The law gives the Secretary of Agriculture broad authority to detect,</w:t>
      </w:r>
      <w:r>
        <w:rPr>
          <w:rFonts w:ascii="Times New Roman" w:hAnsi="Times New Roman" w:cs="Times New Roman"/>
          <w:sz w:val="24"/>
          <w:szCs w:val="24"/>
        </w:rPr>
        <w:t xml:space="preserve"> </w:t>
      </w:r>
      <w:r w:rsidRPr="0031121C">
        <w:rPr>
          <w:rFonts w:ascii="Times New Roman" w:hAnsi="Times New Roman" w:cs="Times New Roman"/>
          <w:sz w:val="24"/>
          <w:szCs w:val="24"/>
        </w:rPr>
        <w:t>control, or eradicate pests or diseases of livestock or poultry. The Secretary may also prohibit or</w:t>
      </w:r>
      <w:r>
        <w:rPr>
          <w:rFonts w:ascii="Times New Roman" w:hAnsi="Times New Roman" w:cs="Times New Roman"/>
          <w:sz w:val="24"/>
          <w:szCs w:val="24"/>
        </w:rPr>
        <w:t xml:space="preserve"> </w:t>
      </w:r>
      <w:r w:rsidRPr="0031121C">
        <w:rPr>
          <w:rFonts w:ascii="Times New Roman" w:hAnsi="Times New Roman" w:cs="Times New Roman"/>
          <w:sz w:val="24"/>
          <w:szCs w:val="24"/>
        </w:rPr>
        <w:t>restrict import or export of any animal or related material if necessary to prevent the spread of</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any </w:t>
      </w:r>
      <w:r>
        <w:rPr>
          <w:rFonts w:ascii="Times New Roman" w:hAnsi="Times New Roman" w:cs="Times New Roman"/>
          <w:sz w:val="24"/>
          <w:szCs w:val="24"/>
        </w:rPr>
        <w:t>l</w:t>
      </w:r>
      <w:r w:rsidRPr="0031121C">
        <w:rPr>
          <w:rFonts w:ascii="Times New Roman" w:hAnsi="Times New Roman" w:cs="Times New Roman"/>
          <w:sz w:val="24"/>
          <w:szCs w:val="24"/>
        </w:rPr>
        <w:t>ivestock or poultry pest or disease.</w:t>
      </w:r>
    </w:p>
    <w:p w14:paraId="3E4DAEBE"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p>
    <w:p w14:paraId="4535948D"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AHPA is contained in Title X, Subtitle E, Sections 10401 -18 of P.L. 107-171,</w:t>
      </w:r>
      <w:r>
        <w:rPr>
          <w:rFonts w:ascii="Times New Roman" w:hAnsi="Times New Roman" w:cs="Times New Roman"/>
          <w:sz w:val="24"/>
          <w:szCs w:val="24"/>
        </w:rPr>
        <w:t xml:space="preserve"> </w:t>
      </w:r>
    </w:p>
    <w:p w14:paraId="3390C3C9"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May 13, 2002, the Farm Security and Rural Investment Act of 2002.</w:t>
      </w:r>
    </w:p>
    <w:p w14:paraId="53B3B256"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p>
    <w:p w14:paraId="2FCD6F8D"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prevention is the most effective method for maintaining a healthy animal population and</w:t>
      </w:r>
      <w:r>
        <w:rPr>
          <w:rFonts w:ascii="Times New Roman" w:hAnsi="Times New Roman" w:cs="Times New Roman"/>
          <w:sz w:val="24"/>
          <w:szCs w:val="24"/>
        </w:rPr>
        <w:t xml:space="preserve"> f</w:t>
      </w:r>
      <w:r w:rsidRPr="0031121C">
        <w:rPr>
          <w:rFonts w:ascii="Times New Roman" w:hAnsi="Times New Roman" w:cs="Times New Roman"/>
          <w:sz w:val="24"/>
          <w:szCs w:val="24"/>
        </w:rPr>
        <w:t>or enhancing the ability of the United States to compete in the world market of animal and</w:t>
      </w:r>
      <w:r>
        <w:rPr>
          <w:rFonts w:ascii="Times New Roman" w:hAnsi="Times New Roman" w:cs="Times New Roman"/>
          <w:sz w:val="24"/>
          <w:szCs w:val="24"/>
        </w:rPr>
        <w:t xml:space="preserve"> </w:t>
      </w:r>
      <w:r w:rsidRPr="0031121C">
        <w:rPr>
          <w:rFonts w:ascii="Times New Roman" w:hAnsi="Times New Roman" w:cs="Times New Roman"/>
          <w:sz w:val="24"/>
          <w:szCs w:val="24"/>
        </w:rPr>
        <w:t>animal product trade. As part of this mission, the Animal and Plant Health Inspection Service</w:t>
      </w:r>
      <w:r>
        <w:rPr>
          <w:rFonts w:ascii="Times New Roman" w:hAnsi="Times New Roman" w:cs="Times New Roman"/>
          <w:sz w:val="24"/>
          <w:szCs w:val="24"/>
        </w:rPr>
        <w:t xml:space="preserve"> (</w:t>
      </w:r>
      <w:r w:rsidRPr="0031121C">
        <w:rPr>
          <w:rFonts w:ascii="Times New Roman" w:hAnsi="Times New Roman" w:cs="Times New Roman"/>
          <w:sz w:val="24"/>
          <w:szCs w:val="24"/>
        </w:rPr>
        <w:t>APHIS) regulates imports of animals and animal products into the United States to guard</w:t>
      </w:r>
      <w:r>
        <w:rPr>
          <w:rFonts w:ascii="Times New Roman" w:hAnsi="Times New Roman" w:cs="Times New Roman"/>
          <w:sz w:val="24"/>
          <w:szCs w:val="24"/>
        </w:rPr>
        <w:t xml:space="preserve"> </w:t>
      </w:r>
      <w:r w:rsidRPr="0031121C">
        <w:rPr>
          <w:rFonts w:ascii="Times New Roman" w:hAnsi="Times New Roman" w:cs="Times New Roman"/>
          <w:sz w:val="24"/>
          <w:szCs w:val="24"/>
        </w:rPr>
        <w:t>against introducing various animal diseases, including exotic Newcastle disease, infectious</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salmon anemia (ISA), and others. These regulations are in title 9 of the </w:t>
      </w:r>
      <w:r w:rsidRPr="0031121C">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31121C">
        <w:rPr>
          <w:rFonts w:ascii="Times New Roman" w:hAnsi="Times New Roman" w:cs="Times New Roman"/>
          <w:i/>
          <w:iCs/>
          <w:sz w:val="24"/>
          <w:szCs w:val="24"/>
        </w:rPr>
        <w:t xml:space="preserve">Regulations </w:t>
      </w:r>
      <w:r w:rsidRPr="0031121C">
        <w:rPr>
          <w:rFonts w:ascii="Times New Roman" w:hAnsi="Times New Roman" w:cs="Times New Roman"/>
          <w:sz w:val="24"/>
          <w:szCs w:val="24"/>
        </w:rPr>
        <w:t>(9 CFR), chapter I, subchapter D.</w:t>
      </w:r>
    </w:p>
    <w:p w14:paraId="773D33AF"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p>
    <w:p w14:paraId="01F4BB03"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Animal health regulations prom</w:t>
      </w:r>
      <w:r>
        <w:rPr>
          <w:rFonts w:ascii="Times New Roman" w:hAnsi="Times New Roman" w:cs="Times New Roman"/>
          <w:sz w:val="24"/>
          <w:szCs w:val="24"/>
        </w:rPr>
        <w:t>u</w:t>
      </w:r>
      <w:r w:rsidRPr="0031121C">
        <w:rPr>
          <w:rFonts w:ascii="Times New Roman" w:hAnsi="Times New Roman" w:cs="Times New Roman"/>
          <w:sz w:val="24"/>
          <w:szCs w:val="24"/>
        </w:rPr>
        <w:t xml:space="preserve">lgated by </w:t>
      </w:r>
      <w:r w:rsidR="00177C81">
        <w:rPr>
          <w:rFonts w:ascii="Times New Roman" w:hAnsi="Times New Roman" w:cs="Times New Roman"/>
          <w:sz w:val="24"/>
          <w:szCs w:val="24"/>
        </w:rPr>
        <w:t xml:space="preserve">APHIS </w:t>
      </w:r>
      <w:r w:rsidRPr="0031121C">
        <w:rPr>
          <w:rFonts w:ascii="Times New Roman" w:hAnsi="Times New Roman" w:cs="Times New Roman"/>
          <w:sz w:val="24"/>
          <w:szCs w:val="24"/>
        </w:rPr>
        <w:t>under</w:t>
      </w:r>
      <w:r>
        <w:rPr>
          <w:rFonts w:ascii="Times New Roman" w:hAnsi="Times New Roman" w:cs="Times New Roman"/>
          <w:sz w:val="24"/>
          <w:szCs w:val="24"/>
        </w:rPr>
        <w:t xml:space="preserve"> </w:t>
      </w:r>
      <w:r w:rsidRPr="0031121C">
        <w:rPr>
          <w:rFonts w:ascii="Times New Roman" w:hAnsi="Times New Roman" w:cs="Times New Roman"/>
          <w:sz w:val="24"/>
          <w:szCs w:val="24"/>
        </w:rPr>
        <w:t>this authority include those specifically addressing control programs and indemnity payments.</w:t>
      </w:r>
      <w:r>
        <w:rPr>
          <w:rFonts w:ascii="Times New Roman" w:hAnsi="Times New Roman" w:cs="Times New Roman"/>
          <w:sz w:val="24"/>
          <w:szCs w:val="24"/>
        </w:rPr>
        <w:t xml:space="preserve"> </w:t>
      </w:r>
      <w:r w:rsidR="00177C81">
        <w:rPr>
          <w:rFonts w:ascii="Times New Roman" w:hAnsi="Times New Roman" w:cs="Times New Roman"/>
          <w:sz w:val="24"/>
          <w:szCs w:val="24"/>
        </w:rPr>
        <w:t xml:space="preserve">The regulations at </w:t>
      </w:r>
      <w:r w:rsidRPr="0031121C">
        <w:rPr>
          <w:rFonts w:ascii="Times New Roman" w:hAnsi="Times New Roman" w:cs="Times New Roman"/>
          <w:sz w:val="24"/>
          <w:szCs w:val="24"/>
        </w:rPr>
        <w:t xml:space="preserve">9 CFR </w:t>
      </w:r>
      <w:r w:rsidR="00177C81">
        <w:rPr>
          <w:rFonts w:ascii="Times New Roman" w:hAnsi="Times New Roman" w:cs="Times New Roman"/>
          <w:sz w:val="24"/>
          <w:szCs w:val="24"/>
        </w:rPr>
        <w:t xml:space="preserve">part </w:t>
      </w:r>
      <w:r w:rsidRPr="0031121C">
        <w:rPr>
          <w:rFonts w:ascii="Times New Roman" w:hAnsi="Times New Roman" w:cs="Times New Roman"/>
          <w:sz w:val="24"/>
          <w:szCs w:val="24"/>
        </w:rPr>
        <w:t xml:space="preserve">53 </w:t>
      </w:r>
      <w:r w:rsidR="00177C81">
        <w:rPr>
          <w:rFonts w:ascii="Times New Roman" w:hAnsi="Times New Roman" w:cs="Times New Roman"/>
          <w:sz w:val="24"/>
          <w:szCs w:val="24"/>
        </w:rPr>
        <w:t xml:space="preserve">contain </w:t>
      </w:r>
      <w:r w:rsidRPr="0031121C">
        <w:rPr>
          <w:rFonts w:ascii="Times New Roman" w:hAnsi="Times New Roman" w:cs="Times New Roman"/>
          <w:sz w:val="24"/>
          <w:szCs w:val="24"/>
        </w:rPr>
        <w:t>provisions for paying indemnity for claims made by ISA disease control</w:t>
      </w:r>
      <w:r w:rsidR="00115094">
        <w:rPr>
          <w:rFonts w:ascii="Times New Roman" w:hAnsi="Times New Roman" w:cs="Times New Roman"/>
          <w:sz w:val="24"/>
          <w:szCs w:val="24"/>
        </w:rPr>
        <w:t xml:space="preserve"> </w:t>
      </w:r>
      <w:r w:rsidR="00177C81">
        <w:rPr>
          <w:rFonts w:ascii="Times New Roman" w:hAnsi="Times New Roman" w:cs="Times New Roman"/>
          <w:sz w:val="24"/>
          <w:szCs w:val="24"/>
        </w:rPr>
        <w:t xml:space="preserve">authorities </w:t>
      </w:r>
      <w:r w:rsidR="00115094">
        <w:rPr>
          <w:rFonts w:ascii="Times New Roman" w:hAnsi="Times New Roman" w:cs="Times New Roman"/>
          <w:sz w:val="24"/>
          <w:szCs w:val="24"/>
        </w:rPr>
        <w:t>to</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program participants arising </w:t>
      </w:r>
      <w:r w:rsidR="00177C81">
        <w:rPr>
          <w:rFonts w:ascii="Times New Roman" w:hAnsi="Times New Roman" w:cs="Times New Roman"/>
          <w:sz w:val="24"/>
          <w:szCs w:val="24"/>
        </w:rPr>
        <w:t xml:space="preserve">from </w:t>
      </w:r>
      <w:r w:rsidRPr="0031121C">
        <w:rPr>
          <w:rFonts w:ascii="Times New Roman" w:hAnsi="Times New Roman" w:cs="Times New Roman"/>
          <w:sz w:val="24"/>
          <w:szCs w:val="24"/>
        </w:rPr>
        <w:t>the destruction of fish due to ISA under certain conditions.</w:t>
      </w:r>
      <w:r>
        <w:rPr>
          <w:rFonts w:ascii="Times New Roman" w:hAnsi="Times New Roman" w:cs="Times New Roman"/>
          <w:sz w:val="24"/>
          <w:szCs w:val="24"/>
        </w:rPr>
        <w:t xml:space="preserve"> </w:t>
      </w:r>
    </w:p>
    <w:p w14:paraId="24B70E13"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p>
    <w:p w14:paraId="1DA3BA49"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ISA is the clinical disease resulting from infection with the ISA virus; signs include</w:t>
      </w:r>
      <w:r>
        <w:rPr>
          <w:rFonts w:ascii="Times New Roman" w:hAnsi="Times New Roman" w:cs="Times New Roman"/>
          <w:sz w:val="24"/>
          <w:szCs w:val="24"/>
        </w:rPr>
        <w:t xml:space="preserve"> </w:t>
      </w:r>
      <w:r w:rsidRPr="0031121C">
        <w:rPr>
          <w:rFonts w:ascii="Times New Roman" w:hAnsi="Times New Roman" w:cs="Times New Roman"/>
          <w:sz w:val="24"/>
          <w:szCs w:val="24"/>
        </w:rPr>
        <w:t>hemorrhaging, anemia, and lethargy. ISA poses a substantial threat to the economic viability and</w:t>
      </w:r>
      <w:r>
        <w:rPr>
          <w:rFonts w:ascii="Times New Roman" w:hAnsi="Times New Roman" w:cs="Times New Roman"/>
          <w:sz w:val="24"/>
          <w:szCs w:val="24"/>
        </w:rPr>
        <w:t xml:space="preserve"> </w:t>
      </w:r>
      <w:r w:rsidRPr="0031121C">
        <w:rPr>
          <w:rFonts w:ascii="Times New Roman" w:hAnsi="Times New Roman" w:cs="Times New Roman"/>
          <w:sz w:val="24"/>
          <w:szCs w:val="24"/>
        </w:rPr>
        <w:t>sustainability of salmon aquaculture in the United States and abroad. In 2000, salmon production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exceeded 36 million pounds with a value of $82 million. Because of outbreaks of ISA</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that State's salmon industry had already depopulated approximately 900,000 salmon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 xml:space="preserve">worth nearly $11 million by the time of the Secretary's declaration of emergency. </w:t>
      </w:r>
    </w:p>
    <w:p w14:paraId="2D2E42A9" w14:textId="77777777"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14:paraId="62C01373"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indemnity program entails the use of several info</w:t>
      </w:r>
      <w:r w:rsidR="00F314F0">
        <w:rPr>
          <w:rFonts w:ascii="Times New Roman" w:hAnsi="Times New Roman" w:cs="Times New Roman"/>
          <w:sz w:val="24"/>
          <w:szCs w:val="24"/>
        </w:rPr>
        <w:t>rm</w:t>
      </w:r>
      <w:r w:rsidRPr="0031121C">
        <w:rPr>
          <w:rFonts w:ascii="Times New Roman" w:hAnsi="Times New Roman" w:cs="Times New Roman"/>
          <w:sz w:val="24"/>
          <w:szCs w:val="24"/>
        </w:rPr>
        <w:t>ation collection activities, including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completing a program enrollment form</w:t>
      </w:r>
      <w:r w:rsidR="00177C81">
        <w:rPr>
          <w:rFonts w:ascii="Times New Roman" w:hAnsi="Times New Roman" w:cs="Times New Roman"/>
          <w:sz w:val="24"/>
          <w:szCs w:val="24"/>
        </w:rPr>
        <w:t xml:space="preserve"> as well as</w:t>
      </w:r>
      <w:r w:rsidRPr="0031121C">
        <w:rPr>
          <w:rFonts w:ascii="Times New Roman" w:hAnsi="Times New Roman" w:cs="Times New Roman"/>
          <w:sz w:val="24"/>
          <w:szCs w:val="24"/>
        </w:rPr>
        <w:t xml:space="preserve"> an appraisal and indemnity claim fo</w:t>
      </w:r>
      <w:r w:rsidR="00F314F0">
        <w:rPr>
          <w:rFonts w:ascii="Times New Roman" w:hAnsi="Times New Roman" w:cs="Times New Roman"/>
          <w:sz w:val="24"/>
          <w:szCs w:val="24"/>
        </w:rPr>
        <w:t>rm</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conducting biosecurity audits, developing site-specific ISA action plans,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compiling fish inventories</w:t>
      </w:r>
      <w:r w:rsidR="00177C81">
        <w:rPr>
          <w:rFonts w:ascii="Times New Roman" w:hAnsi="Times New Roman" w:cs="Times New Roman"/>
          <w:sz w:val="24"/>
          <w:szCs w:val="24"/>
        </w:rPr>
        <w:t xml:space="preserve">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 and disease surveillance.</w:t>
      </w:r>
    </w:p>
    <w:p w14:paraId="7DB71C9B" w14:textId="77777777"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14:paraId="74D173D8"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lastRenderedPageBreak/>
        <w:t>Program participants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who may include certain aquaculture industry business owners, managers,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site employees, and accredited veterinarians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designated </w:t>
      </w:r>
      <w:r w:rsidR="00AA1EA7" w:rsidRPr="0031121C">
        <w:rPr>
          <w:rFonts w:ascii="Times New Roman" w:hAnsi="Times New Roman" w:cs="Times New Roman"/>
          <w:sz w:val="24"/>
          <w:szCs w:val="24"/>
        </w:rPr>
        <w:t>laboratories</w:t>
      </w:r>
      <w:r w:rsidRPr="0031121C">
        <w:rPr>
          <w:rFonts w:ascii="Times New Roman" w:hAnsi="Times New Roman" w:cs="Times New Roman"/>
          <w:sz w:val="24"/>
          <w:szCs w:val="24"/>
        </w:rPr>
        <w:t xml:space="preserve"> must also assist APHIS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with certain disease surveillance activities.</w:t>
      </w:r>
    </w:p>
    <w:p w14:paraId="22562A52" w14:textId="77777777" w:rsidR="00115094" w:rsidRPr="0031121C" w:rsidRDefault="00115094" w:rsidP="0031121C">
      <w:pPr>
        <w:autoSpaceDE w:val="0"/>
        <w:autoSpaceDN w:val="0"/>
        <w:adjustRightInd w:val="0"/>
        <w:spacing w:after="0" w:line="240" w:lineRule="auto"/>
        <w:rPr>
          <w:rFonts w:ascii="Times New Roman" w:hAnsi="Times New Roman" w:cs="Times New Roman"/>
          <w:sz w:val="24"/>
          <w:szCs w:val="24"/>
        </w:rPr>
      </w:pPr>
    </w:p>
    <w:p w14:paraId="5EA24136"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is asking the Office of Management and Budget to renew, for an additional 3 years, its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use of these information collection activities in connection with its efforts to control ISA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prevent its spread.</w:t>
      </w:r>
    </w:p>
    <w:p w14:paraId="11ACA204" w14:textId="77777777" w:rsidR="00F314F0" w:rsidRDefault="00F314F0" w:rsidP="0031121C">
      <w:pPr>
        <w:autoSpaceDE w:val="0"/>
        <w:autoSpaceDN w:val="0"/>
        <w:adjustRightInd w:val="0"/>
        <w:spacing w:after="0" w:line="240" w:lineRule="auto"/>
        <w:rPr>
          <w:rFonts w:ascii="Times New Roman" w:hAnsi="Times New Roman" w:cs="Times New Roman"/>
          <w:sz w:val="24"/>
          <w:szCs w:val="24"/>
        </w:rPr>
      </w:pPr>
    </w:p>
    <w:p w14:paraId="26D02E6C" w14:textId="77777777" w:rsidR="00957C09" w:rsidRDefault="00957C09" w:rsidP="0031121C">
      <w:pPr>
        <w:autoSpaceDE w:val="0"/>
        <w:autoSpaceDN w:val="0"/>
        <w:adjustRightInd w:val="0"/>
        <w:spacing w:after="0" w:line="240" w:lineRule="auto"/>
        <w:rPr>
          <w:rFonts w:ascii="Times New Roman" w:hAnsi="Times New Roman" w:cs="Times New Roman"/>
          <w:sz w:val="24"/>
          <w:szCs w:val="24"/>
        </w:rPr>
      </w:pPr>
    </w:p>
    <w:p w14:paraId="1B91BD34" w14:textId="77777777" w:rsidR="0031121C" w:rsidRPr="00F314F0" w:rsidRDefault="0031121C" w:rsidP="0031121C">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2. Indicate how, by whom, how frequently, and for what purpose the information is to be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used. Except for a new collection, indicate the actual use the agency has made of the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information received from the current collection.</w:t>
      </w:r>
    </w:p>
    <w:p w14:paraId="411430CF" w14:textId="77777777" w:rsidR="00F314F0" w:rsidRDefault="00F314F0" w:rsidP="0031121C">
      <w:pPr>
        <w:autoSpaceDE w:val="0"/>
        <w:autoSpaceDN w:val="0"/>
        <w:adjustRightInd w:val="0"/>
        <w:spacing w:after="0" w:line="240" w:lineRule="auto"/>
        <w:rPr>
          <w:rFonts w:ascii="Times New Roman" w:hAnsi="Times New Roman" w:cs="Times New Roman"/>
          <w:sz w:val="24"/>
          <w:szCs w:val="24"/>
        </w:rPr>
      </w:pPr>
    </w:p>
    <w:p w14:paraId="3EA14287" w14:textId="77777777" w:rsidR="00BD35C6" w:rsidRDefault="00BD35C6" w:rsidP="0031121C">
      <w:pPr>
        <w:autoSpaceDE w:val="0"/>
        <w:autoSpaceDN w:val="0"/>
        <w:adjustRightInd w:val="0"/>
        <w:spacing w:after="0" w:line="240" w:lineRule="auto"/>
        <w:rPr>
          <w:rFonts w:ascii="Times New Roman" w:hAnsi="Times New Roman" w:cs="Times New Roman"/>
          <w:sz w:val="24"/>
          <w:szCs w:val="24"/>
        </w:rPr>
      </w:pPr>
      <w:r w:rsidRPr="00BD35C6">
        <w:rPr>
          <w:rFonts w:ascii="Times New Roman" w:hAnsi="Times New Roman" w:cs="Times New Roman"/>
          <w:sz w:val="24"/>
          <w:szCs w:val="24"/>
        </w:rPr>
        <w:t>APHIS uses the following information activities to</w:t>
      </w:r>
      <w:r>
        <w:rPr>
          <w:rFonts w:ascii="Times New Roman" w:hAnsi="Times New Roman" w:cs="Times New Roman"/>
          <w:sz w:val="24"/>
          <w:szCs w:val="24"/>
        </w:rPr>
        <w:t xml:space="preserve"> </w:t>
      </w:r>
      <w:r w:rsidR="00115094">
        <w:rPr>
          <w:rFonts w:ascii="Times New Roman" w:hAnsi="Times New Roman" w:cs="Times New Roman"/>
          <w:sz w:val="24"/>
          <w:szCs w:val="24"/>
        </w:rPr>
        <w:t xml:space="preserve">reimburse </w:t>
      </w:r>
      <w:r w:rsidR="00194632" w:rsidRPr="0031121C">
        <w:rPr>
          <w:rFonts w:ascii="Times New Roman" w:hAnsi="Times New Roman" w:cs="Times New Roman"/>
          <w:sz w:val="24"/>
          <w:szCs w:val="24"/>
        </w:rPr>
        <w:t>aquaculture</w:t>
      </w:r>
      <w:r w:rsidR="00194632">
        <w:rPr>
          <w:rFonts w:ascii="Times New Roman" w:hAnsi="Times New Roman" w:cs="Times New Roman"/>
          <w:sz w:val="24"/>
          <w:szCs w:val="24"/>
        </w:rPr>
        <w:t xml:space="preserve"> </w:t>
      </w:r>
      <w:r w:rsidR="00761874">
        <w:rPr>
          <w:rFonts w:ascii="Times New Roman" w:hAnsi="Times New Roman" w:cs="Times New Roman"/>
          <w:sz w:val="24"/>
          <w:szCs w:val="24"/>
        </w:rPr>
        <w:t>industry</w:t>
      </w:r>
      <w:r w:rsidR="00115094">
        <w:rPr>
          <w:rFonts w:ascii="Times New Roman" w:hAnsi="Times New Roman" w:cs="Times New Roman"/>
          <w:sz w:val="24"/>
          <w:szCs w:val="24"/>
        </w:rPr>
        <w:t xml:space="preserve"> businesses</w:t>
      </w:r>
      <w:r w:rsidR="00177C81">
        <w:rPr>
          <w:rFonts w:ascii="Times New Roman" w:hAnsi="Times New Roman" w:cs="Times New Roman"/>
          <w:sz w:val="24"/>
          <w:szCs w:val="24"/>
        </w:rPr>
        <w:t>;</w:t>
      </w:r>
      <w:r w:rsidR="00115094">
        <w:rPr>
          <w:rFonts w:ascii="Times New Roman" w:hAnsi="Times New Roman" w:cs="Times New Roman"/>
          <w:sz w:val="24"/>
          <w:szCs w:val="24"/>
        </w:rPr>
        <w:t xml:space="preserve"> </w:t>
      </w:r>
      <w:r w:rsidRPr="0031121C">
        <w:rPr>
          <w:rFonts w:ascii="Times New Roman" w:hAnsi="Times New Roman" w:cs="Times New Roman"/>
          <w:sz w:val="24"/>
          <w:szCs w:val="24"/>
        </w:rPr>
        <w:t>conduct biosecurity</w:t>
      </w:r>
      <w:r w:rsidR="00761874">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 xml:space="preserve">protocols and </w:t>
      </w:r>
      <w:r w:rsidRPr="0031121C">
        <w:rPr>
          <w:rFonts w:ascii="Times New Roman" w:hAnsi="Times New Roman" w:cs="Times New Roman"/>
          <w:sz w:val="24"/>
          <w:szCs w:val="24"/>
        </w:rPr>
        <w:t>audits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 site-specific ISA action plans</w:t>
      </w:r>
      <w:r w:rsidR="00177C81">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compil</w:t>
      </w:r>
      <w:r>
        <w:rPr>
          <w:rFonts w:ascii="Times New Roman" w:hAnsi="Times New Roman" w:cs="Times New Roman"/>
          <w:sz w:val="24"/>
          <w:szCs w:val="24"/>
        </w:rPr>
        <w:t>e</w:t>
      </w:r>
      <w:r w:rsidRPr="0031121C">
        <w:rPr>
          <w:rFonts w:ascii="Times New Roman" w:hAnsi="Times New Roman" w:cs="Times New Roman"/>
          <w:sz w:val="24"/>
          <w:szCs w:val="24"/>
        </w:rPr>
        <w:t xml:space="preserve"> fish inventories</w:t>
      </w:r>
      <w:r w:rsidR="00177C8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mortality reports (and </w:t>
      </w:r>
      <w:r w:rsidR="00177C81">
        <w:rPr>
          <w:rFonts w:ascii="Times New Roman" w:hAnsi="Times New Roman" w:cs="Times New Roman"/>
          <w:sz w:val="24"/>
          <w:szCs w:val="24"/>
        </w:rPr>
        <w:t xml:space="preserve">keep </w:t>
      </w:r>
      <w:r w:rsidRPr="0031121C">
        <w:rPr>
          <w:rFonts w:ascii="Times New Roman" w:hAnsi="Times New Roman" w:cs="Times New Roman"/>
          <w:sz w:val="24"/>
          <w:szCs w:val="24"/>
        </w:rPr>
        <w:t>record</w:t>
      </w:r>
      <w:r w:rsidR="00177C81">
        <w:rPr>
          <w:rFonts w:ascii="Times New Roman" w:hAnsi="Times New Roman" w:cs="Times New Roman"/>
          <w:sz w:val="24"/>
          <w:szCs w:val="24"/>
        </w:rPr>
        <w:t>s of the inventories and reports</w:t>
      </w:r>
      <w:r w:rsidRPr="0031121C">
        <w:rPr>
          <w:rFonts w:ascii="Times New Roman" w:hAnsi="Times New Roman" w:cs="Times New Roman"/>
          <w:sz w:val="24"/>
          <w:szCs w:val="24"/>
        </w:rPr>
        <w:t>)</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w:t>
      </w:r>
      <w:r w:rsidR="00177C81">
        <w:rPr>
          <w:rFonts w:ascii="Times New Roman" w:hAnsi="Times New Roman" w:cs="Times New Roman"/>
          <w:sz w:val="24"/>
          <w:szCs w:val="24"/>
        </w:rPr>
        <w:t xml:space="preserve">conduct </w:t>
      </w:r>
      <w:r w:rsidRPr="0031121C">
        <w:rPr>
          <w:rFonts w:ascii="Times New Roman" w:hAnsi="Times New Roman" w:cs="Times New Roman"/>
          <w:sz w:val="24"/>
          <w:szCs w:val="24"/>
        </w:rPr>
        <w:t>disease surveillance.</w:t>
      </w:r>
    </w:p>
    <w:p w14:paraId="4B81F9E7" w14:textId="77777777" w:rsidR="00BD35C6" w:rsidRPr="00BD35C6" w:rsidRDefault="00BD35C6" w:rsidP="0031121C">
      <w:pPr>
        <w:autoSpaceDE w:val="0"/>
        <w:autoSpaceDN w:val="0"/>
        <w:adjustRightInd w:val="0"/>
        <w:spacing w:after="0" w:line="240" w:lineRule="auto"/>
        <w:rPr>
          <w:rFonts w:ascii="Times New Roman" w:hAnsi="Times New Roman" w:cs="Times New Roman"/>
          <w:sz w:val="24"/>
          <w:szCs w:val="24"/>
        </w:rPr>
      </w:pPr>
    </w:p>
    <w:p w14:paraId="650DD4C1" w14:textId="435EB9EB" w:rsidR="006E0459" w:rsidRPr="005D2604"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(9 CFR 53.10(e))</w:t>
      </w:r>
      <w:r>
        <w:rPr>
          <w:rFonts w:ascii="Times New Roman" w:hAnsi="Times New Roman" w:cs="Times New Roman"/>
          <w:b/>
          <w:sz w:val="24"/>
          <w:szCs w:val="24"/>
          <w:u w:val="single"/>
        </w:rPr>
        <w:t xml:space="preserve"> </w:t>
      </w:r>
      <w:r w:rsidR="004E209C" w:rsidRPr="005D2604">
        <w:rPr>
          <w:rFonts w:ascii="Times New Roman" w:hAnsi="Times New Roman" w:cs="Times New Roman"/>
          <w:b/>
          <w:sz w:val="24"/>
          <w:szCs w:val="24"/>
          <w:u w:val="single"/>
        </w:rPr>
        <w:t>lSA Program</w:t>
      </w:r>
      <w:r>
        <w:rPr>
          <w:rFonts w:ascii="Times New Roman" w:hAnsi="Times New Roman" w:cs="Times New Roman"/>
          <w:b/>
          <w:sz w:val="24"/>
          <w:szCs w:val="24"/>
          <w:u w:val="single"/>
        </w:rPr>
        <w:t xml:space="preserve"> Enrollment Form (VS 1-22</w:t>
      </w:r>
      <w:r w:rsidR="004E209C" w:rsidRPr="005D2604">
        <w:rPr>
          <w:rFonts w:ascii="Times New Roman" w:hAnsi="Times New Roman" w:cs="Times New Roman"/>
          <w:b/>
          <w:sz w:val="24"/>
          <w:szCs w:val="24"/>
          <w:u w:val="single"/>
        </w:rPr>
        <w:t>)</w:t>
      </w:r>
      <w:r>
        <w:rPr>
          <w:rFonts w:ascii="Times New Roman" w:hAnsi="Times New Roman" w:cs="Times New Roman"/>
          <w:b/>
          <w:sz w:val="24"/>
          <w:szCs w:val="24"/>
          <w:u w:val="single"/>
        </w:rPr>
        <w:t xml:space="preserve"> (Business)</w:t>
      </w:r>
    </w:p>
    <w:p w14:paraId="07D8CE35" w14:textId="0AB5B4D4" w:rsidR="004E209C" w:rsidRPr="004E209C" w:rsidRDefault="004E209C" w:rsidP="004E209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As a condition of receiving indemnity, program participants must sign an ISA Program</w:t>
      </w:r>
      <w:r>
        <w:rPr>
          <w:rFonts w:ascii="Times New Roman" w:hAnsi="Times New Roman" w:cs="Times New Roman"/>
          <w:sz w:val="24"/>
          <w:szCs w:val="24"/>
        </w:rPr>
        <w:t xml:space="preserve"> </w:t>
      </w:r>
      <w:r w:rsidRPr="0031121C">
        <w:rPr>
          <w:rFonts w:ascii="Times New Roman" w:hAnsi="Times New Roman" w:cs="Times New Roman"/>
          <w:sz w:val="24"/>
          <w:szCs w:val="24"/>
        </w:rPr>
        <w:t>Enrollment Form in which they agree to participate fully in USDA's and the State</w:t>
      </w:r>
      <w:r w:rsidR="00994FDD">
        <w:rPr>
          <w:rFonts w:ascii="Times New Roman" w:hAnsi="Times New Roman" w:cs="Times New Roman"/>
          <w:sz w:val="24"/>
          <w:szCs w:val="24"/>
        </w:rPr>
        <w:t xml:space="preserve">s </w:t>
      </w:r>
      <w:r w:rsidRPr="0031121C">
        <w:rPr>
          <w:rFonts w:ascii="Times New Roman" w:hAnsi="Times New Roman" w:cs="Times New Roman"/>
          <w:sz w:val="24"/>
          <w:szCs w:val="24"/>
        </w:rPr>
        <w:t>ISA Program. By signing this document, program participants agree to (1) establish and maintain</w:t>
      </w:r>
      <w:r>
        <w:rPr>
          <w:rFonts w:ascii="Times New Roman" w:hAnsi="Times New Roman" w:cs="Times New Roman"/>
          <w:sz w:val="24"/>
          <w:szCs w:val="24"/>
        </w:rPr>
        <w:t xml:space="preserve"> </w:t>
      </w:r>
      <w:r w:rsidRPr="0031121C">
        <w:rPr>
          <w:rFonts w:ascii="Times New Roman" w:hAnsi="Times New Roman" w:cs="Times New Roman"/>
          <w:sz w:val="24"/>
          <w:szCs w:val="24"/>
        </w:rPr>
        <w:t>a veterinary client-patient relationship with an APHIS accredited veterinarian; (2) cooperate and</w:t>
      </w:r>
      <w:r>
        <w:rPr>
          <w:rFonts w:ascii="Times New Roman" w:hAnsi="Times New Roman" w:cs="Times New Roman"/>
          <w:sz w:val="24"/>
          <w:szCs w:val="24"/>
        </w:rPr>
        <w:t xml:space="preserve"> assist with on</w:t>
      </w:r>
      <w:r w:rsidRPr="0031121C">
        <w:rPr>
          <w:rFonts w:ascii="Times New Roman" w:hAnsi="Times New Roman" w:cs="Times New Roman"/>
          <w:sz w:val="24"/>
          <w:szCs w:val="24"/>
        </w:rPr>
        <w:t>site disease surveillance, testing, and reporting activities; (3) develop and</w:t>
      </w:r>
      <w:r>
        <w:rPr>
          <w:rFonts w:ascii="Times New Roman" w:hAnsi="Times New Roman" w:cs="Times New Roman"/>
          <w:sz w:val="24"/>
          <w:szCs w:val="24"/>
        </w:rPr>
        <w:t xml:space="preserve"> </w:t>
      </w:r>
      <w:r w:rsidRPr="0031121C">
        <w:rPr>
          <w:rFonts w:ascii="Times New Roman" w:hAnsi="Times New Roman" w:cs="Times New Roman"/>
          <w:sz w:val="24"/>
          <w:szCs w:val="24"/>
        </w:rPr>
        <w:t>implement biosecurity protocols; (4) develop a site specific ISA Action Plan for the prevention,</w:t>
      </w:r>
      <w:r>
        <w:rPr>
          <w:rFonts w:ascii="Times New Roman" w:hAnsi="Times New Roman" w:cs="Times New Roman"/>
          <w:sz w:val="24"/>
          <w:szCs w:val="24"/>
        </w:rPr>
        <w:t xml:space="preserve"> </w:t>
      </w:r>
      <w:r w:rsidRPr="0031121C">
        <w:rPr>
          <w:rFonts w:ascii="Times New Roman" w:hAnsi="Times New Roman" w:cs="Times New Roman"/>
          <w:sz w:val="24"/>
          <w:szCs w:val="24"/>
        </w:rPr>
        <w:t>control, and management of ISA; (5) participate in Maine's integrated pest management of sea</w:t>
      </w:r>
      <w:r>
        <w:rPr>
          <w:rFonts w:ascii="Times New Roman" w:hAnsi="Times New Roman" w:cs="Times New Roman"/>
          <w:sz w:val="24"/>
          <w:szCs w:val="24"/>
        </w:rPr>
        <w:t xml:space="preserve"> </w:t>
      </w:r>
      <w:r w:rsidRPr="0031121C">
        <w:rPr>
          <w:rFonts w:ascii="Times New Roman" w:hAnsi="Times New Roman" w:cs="Times New Roman"/>
          <w:sz w:val="24"/>
          <w:szCs w:val="24"/>
        </w:rPr>
        <w:t>lice on salmonids; (6) submit complete and current fish inventory information to the ISA</w:t>
      </w:r>
      <w:r>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(7) maintain mortality data and make it available, on request</w:t>
      </w:r>
      <w:r>
        <w:rPr>
          <w:rFonts w:ascii="Times New Roman" w:hAnsi="Times New Roman" w:cs="Times New Roman"/>
          <w:sz w:val="24"/>
          <w:szCs w:val="24"/>
        </w:rPr>
        <w:t>,</w:t>
      </w:r>
      <w:r w:rsidRPr="0031121C">
        <w:rPr>
          <w:rFonts w:ascii="Times New Roman" w:hAnsi="Times New Roman" w:cs="Times New Roman"/>
          <w:sz w:val="24"/>
          <w:szCs w:val="24"/>
        </w:rPr>
        <w:t xml:space="preserve"> to the ISA</w:t>
      </w:r>
    </w:p>
    <w:p w14:paraId="236B7E07" w14:textId="2D0FE640" w:rsidR="004E209C" w:rsidRPr="0031121C" w:rsidRDefault="004E209C" w:rsidP="004E209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Veterinarian; and (8) cooperate and assist APHIS in completing biosecurity audits.</w:t>
      </w:r>
      <w:r>
        <w:rPr>
          <w:rFonts w:ascii="Times New Roman" w:hAnsi="Times New Roman" w:cs="Times New Roman"/>
          <w:sz w:val="24"/>
          <w:szCs w:val="24"/>
        </w:rPr>
        <w:t xml:space="preserve"> </w:t>
      </w:r>
      <w:r w:rsidRPr="00D67572">
        <w:rPr>
          <w:rFonts w:ascii="Times New Roman" w:hAnsi="Times New Roman" w:cs="Times New Roman"/>
          <w:sz w:val="24"/>
          <w:szCs w:val="24"/>
        </w:rPr>
        <w:t>Currently, one company</w:t>
      </w:r>
      <w:r w:rsidR="003654A8" w:rsidRPr="00D67572">
        <w:rPr>
          <w:rFonts w:ascii="Times New Roman" w:hAnsi="Times New Roman" w:cs="Times New Roman"/>
          <w:sz w:val="24"/>
          <w:szCs w:val="24"/>
        </w:rPr>
        <w:t xml:space="preserve"> owns all the sites in Maine.</w:t>
      </w:r>
      <w:r w:rsidRPr="0031121C">
        <w:rPr>
          <w:rFonts w:ascii="Times New Roman" w:hAnsi="Times New Roman" w:cs="Times New Roman"/>
          <w:sz w:val="24"/>
          <w:szCs w:val="24"/>
        </w:rPr>
        <w:t xml:space="preserve"> </w:t>
      </w:r>
    </w:p>
    <w:p w14:paraId="6DCEA3EA" w14:textId="77777777" w:rsidR="004E209C" w:rsidRDefault="004E209C" w:rsidP="004E209C">
      <w:pPr>
        <w:autoSpaceDE w:val="0"/>
        <w:autoSpaceDN w:val="0"/>
        <w:adjustRightInd w:val="0"/>
        <w:spacing w:after="0" w:line="240" w:lineRule="auto"/>
        <w:rPr>
          <w:rFonts w:ascii="Times New Roman" w:hAnsi="Times New Roman" w:cs="Times New Roman"/>
          <w:sz w:val="24"/>
          <w:szCs w:val="24"/>
        </w:rPr>
      </w:pPr>
    </w:p>
    <w:p w14:paraId="3F212576" w14:textId="280E8E4D" w:rsidR="006E0459" w:rsidRDefault="005D2604" w:rsidP="004E209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(9 CFR 53.8) </w:t>
      </w:r>
      <w:r w:rsidR="004E209C" w:rsidRPr="005D2604">
        <w:rPr>
          <w:rFonts w:ascii="Times New Roman" w:hAnsi="Times New Roman" w:cs="Times New Roman"/>
          <w:b/>
          <w:sz w:val="24"/>
          <w:szCs w:val="24"/>
          <w:u w:val="single"/>
        </w:rPr>
        <w:t>All Species Appraisal and Indemnity Claim Form</w:t>
      </w:r>
      <w:r>
        <w:rPr>
          <w:rFonts w:ascii="Times New Roman" w:hAnsi="Times New Roman" w:cs="Times New Roman"/>
          <w:b/>
          <w:sz w:val="24"/>
          <w:szCs w:val="24"/>
          <w:u w:val="single"/>
        </w:rPr>
        <w:t xml:space="preserve"> (VS 1-23)</w:t>
      </w:r>
      <w:r w:rsidR="00C31302">
        <w:rPr>
          <w:rFonts w:ascii="Times New Roman" w:hAnsi="Times New Roman" w:cs="Times New Roman"/>
          <w:b/>
          <w:sz w:val="24"/>
          <w:szCs w:val="24"/>
          <w:u w:val="single"/>
        </w:rPr>
        <w:t>; Continuation Sheet for Indemnity Claim (VS 1-23a)</w:t>
      </w:r>
      <w:r>
        <w:rPr>
          <w:rFonts w:ascii="Times New Roman" w:hAnsi="Times New Roman" w:cs="Times New Roman"/>
          <w:b/>
          <w:sz w:val="24"/>
          <w:szCs w:val="24"/>
          <w:u w:val="single"/>
        </w:rPr>
        <w:t xml:space="preserve"> (Business</w:t>
      </w:r>
      <w:r w:rsidR="006E0459" w:rsidRPr="005D2604">
        <w:rPr>
          <w:rFonts w:ascii="Times New Roman" w:hAnsi="Times New Roman" w:cs="Times New Roman"/>
          <w:b/>
          <w:sz w:val="24"/>
          <w:szCs w:val="24"/>
          <w:u w:val="single"/>
        </w:rPr>
        <w:t>)</w:t>
      </w:r>
    </w:p>
    <w:p w14:paraId="29FCA279" w14:textId="28C22585" w:rsidR="004E209C" w:rsidRPr="00AE1FE9" w:rsidRDefault="004E209C" w:rsidP="004E209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Appraisals of salmon must be reported on the VS Form 1-23</w:t>
      </w:r>
      <w:r w:rsidR="00C31302">
        <w:rPr>
          <w:rFonts w:ascii="Times New Roman" w:hAnsi="Times New Roman" w:cs="Times New Roman"/>
          <w:sz w:val="24"/>
          <w:szCs w:val="24"/>
        </w:rPr>
        <w:t xml:space="preserve"> (and VS Form 1-23a)</w:t>
      </w:r>
      <w:r w:rsidRPr="0031121C">
        <w:rPr>
          <w:rFonts w:ascii="Times New Roman" w:hAnsi="Times New Roman" w:cs="Times New Roman"/>
          <w:sz w:val="24"/>
          <w:szCs w:val="24"/>
        </w:rPr>
        <w:t xml:space="preserve"> and signed by both the appraiser (a</w:t>
      </w:r>
      <w:r>
        <w:rPr>
          <w:rFonts w:ascii="Times New Roman" w:hAnsi="Times New Roman" w:cs="Times New Roman"/>
          <w:sz w:val="24"/>
          <w:szCs w:val="24"/>
        </w:rPr>
        <w:t xml:space="preserve"> </w:t>
      </w:r>
      <w:r w:rsidRPr="0031121C">
        <w:rPr>
          <w:rFonts w:ascii="Times New Roman" w:hAnsi="Times New Roman" w:cs="Times New Roman"/>
          <w:sz w:val="24"/>
          <w:szCs w:val="24"/>
        </w:rPr>
        <w:t>Federal employee) and the program participant. The VS Form 1-23 is completed by the appraiser</w:t>
      </w:r>
      <w:r>
        <w:rPr>
          <w:rFonts w:ascii="Times New Roman" w:hAnsi="Times New Roman" w:cs="Times New Roman"/>
          <w:sz w:val="24"/>
          <w:szCs w:val="24"/>
        </w:rPr>
        <w:t xml:space="preserve"> </w:t>
      </w:r>
      <w:r w:rsidRPr="0031121C">
        <w:rPr>
          <w:rFonts w:ascii="Times New Roman" w:hAnsi="Times New Roman" w:cs="Times New Roman"/>
          <w:sz w:val="24"/>
          <w:szCs w:val="24"/>
        </w:rPr>
        <w:t>with input from the program participant, and contains such information as the owner's name and</w:t>
      </w:r>
      <w:r>
        <w:rPr>
          <w:rFonts w:ascii="Times New Roman" w:hAnsi="Times New Roman" w:cs="Times New Roman"/>
          <w:sz w:val="24"/>
          <w:szCs w:val="24"/>
        </w:rPr>
        <w:t xml:space="preserve"> </w:t>
      </w:r>
      <w:r w:rsidRPr="0031121C">
        <w:rPr>
          <w:rFonts w:ascii="Times New Roman" w:hAnsi="Times New Roman" w:cs="Times New Roman"/>
          <w:sz w:val="24"/>
          <w:szCs w:val="24"/>
        </w:rPr>
        <w:t>address, the number of fish for which the participant is seeking payment, and the appraised value</w:t>
      </w:r>
      <w:r>
        <w:rPr>
          <w:rFonts w:ascii="Times New Roman" w:hAnsi="Times New Roman" w:cs="Times New Roman"/>
          <w:sz w:val="24"/>
          <w:szCs w:val="24"/>
        </w:rPr>
        <w:t xml:space="preserve"> </w:t>
      </w:r>
      <w:r w:rsidRPr="0031121C">
        <w:rPr>
          <w:rFonts w:ascii="Times New Roman" w:hAnsi="Times New Roman" w:cs="Times New Roman"/>
          <w:sz w:val="24"/>
          <w:szCs w:val="24"/>
        </w:rPr>
        <w:t>of each fish. The participant's signature on this form indicates agreement with the appraised</w:t>
      </w:r>
      <w:r>
        <w:rPr>
          <w:rFonts w:ascii="Times New Roman" w:hAnsi="Times New Roman" w:cs="Times New Roman"/>
          <w:sz w:val="24"/>
          <w:szCs w:val="24"/>
        </w:rPr>
        <w:t xml:space="preserve"> </w:t>
      </w:r>
      <w:r w:rsidRPr="0031121C">
        <w:rPr>
          <w:rFonts w:ascii="Times New Roman" w:hAnsi="Times New Roman" w:cs="Times New Roman"/>
          <w:sz w:val="24"/>
          <w:szCs w:val="24"/>
        </w:rPr>
        <w:t>value. On this form the participant must also certify whether the fish are subject to a</w:t>
      </w:r>
      <w:r>
        <w:rPr>
          <w:rFonts w:ascii="Times New Roman" w:hAnsi="Times New Roman" w:cs="Times New Roman"/>
          <w:sz w:val="24"/>
          <w:szCs w:val="24"/>
        </w:rPr>
        <w:t xml:space="preserve"> </w:t>
      </w:r>
      <w:r w:rsidRPr="0031121C">
        <w:rPr>
          <w:rFonts w:ascii="Times New Roman" w:hAnsi="Times New Roman" w:cs="Times New Roman"/>
          <w:sz w:val="24"/>
          <w:szCs w:val="24"/>
        </w:rPr>
        <w:t>mortgage. If the participant states that there is a mortgage, the form must be signed not only by</w:t>
      </w:r>
      <w:r>
        <w:rPr>
          <w:rFonts w:ascii="Times New Roman" w:hAnsi="Times New Roman" w:cs="Times New Roman"/>
          <w:sz w:val="24"/>
          <w:szCs w:val="24"/>
        </w:rPr>
        <w:t xml:space="preserve"> </w:t>
      </w:r>
      <w:r w:rsidRPr="0031121C">
        <w:rPr>
          <w:rFonts w:ascii="Times New Roman" w:hAnsi="Times New Roman" w:cs="Times New Roman"/>
          <w:sz w:val="24"/>
          <w:szCs w:val="24"/>
        </w:rPr>
        <w:t>the participant but also by each person holding a mortgage. By signing the form, each mortgage</w:t>
      </w:r>
      <w:r>
        <w:rPr>
          <w:rFonts w:ascii="Times New Roman" w:hAnsi="Times New Roman" w:cs="Times New Roman"/>
          <w:sz w:val="24"/>
          <w:szCs w:val="24"/>
        </w:rPr>
        <w:t xml:space="preserve"> </w:t>
      </w:r>
      <w:r w:rsidRPr="0031121C">
        <w:rPr>
          <w:rFonts w:ascii="Times New Roman" w:hAnsi="Times New Roman" w:cs="Times New Roman"/>
          <w:sz w:val="24"/>
          <w:szCs w:val="24"/>
        </w:rPr>
        <w:t>holder is consenting to the payment of indemnity to the participant or lien holder. Since there has</w:t>
      </w:r>
      <w:r>
        <w:rPr>
          <w:rFonts w:ascii="Times New Roman" w:hAnsi="Times New Roman" w:cs="Times New Roman"/>
          <w:sz w:val="24"/>
          <w:szCs w:val="24"/>
        </w:rPr>
        <w:t xml:space="preserve"> </w:t>
      </w:r>
      <w:r w:rsidRPr="0031121C">
        <w:rPr>
          <w:rFonts w:ascii="Times New Roman" w:hAnsi="Times New Roman" w:cs="Times New Roman"/>
          <w:sz w:val="24"/>
          <w:szCs w:val="24"/>
        </w:rPr>
        <w:t>not been an outbreak of ISA since February 2006 (</w:t>
      </w:r>
      <w:r w:rsidR="00E946E8">
        <w:rPr>
          <w:rFonts w:ascii="Times New Roman" w:hAnsi="Times New Roman" w:cs="Times New Roman"/>
          <w:sz w:val="24"/>
          <w:szCs w:val="24"/>
        </w:rPr>
        <w:t>11</w:t>
      </w:r>
      <w:r w:rsidRPr="0031121C">
        <w:rPr>
          <w:rFonts w:ascii="Times New Roman" w:hAnsi="Times New Roman" w:cs="Times New Roman"/>
          <w:sz w:val="24"/>
          <w:szCs w:val="24"/>
        </w:rPr>
        <w:t xml:space="preserve"> years)</w:t>
      </w:r>
      <w:r>
        <w:rPr>
          <w:rFonts w:ascii="Times New Roman" w:hAnsi="Times New Roman" w:cs="Times New Roman"/>
          <w:sz w:val="24"/>
          <w:szCs w:val="24"/>
        </w:rPr>
        <w:t>,</w:t>
      </w:r>
      <w:r w:rsidRPr="0031121C">
        <w:rPr>
          <w:rFonts w:ascii="Times New Roman" w:hAnsi="Times New Roman" w:cs="Times New Roman"/>
          <w:sz w:val="24"/>
          <w:szCs w:val="24"/>
        </w:rPr>
        <w:t xml:space="preserve"> </w:t>
      </w:r>
      <w:r>
        <w:rPr>
          <w:rFonts w:ascii="Times New Roman" w:hAnsi="Times New Roman" w:cs="Times New Roman"/>
          <w:sz w:val="24"/>
          <w:szCs w:val="24"/>
        </w:rPr>
        <w:t>APHIS</w:t>
      </w:r>
      <w:r w:rsidRPr="0031121C">
        <w:rPr>
          <w:rFonts w:ascii="Times New Roman" w:hAnsi="Times New Roman" w:cs="Times New Roman"/>
          <w:sz w:val="24"/>
          <w:szCs w:val="24"/>
        </w:rPr>
        <w:t xml:space="preserve"> ha</w:t>
      </w:r>
      <w:r>
        <w:rPr>
          <w:rFonts w:ascii="Times New Roman" w:hAnsi="Times New Roman" w:cs="Times New Roman"/>
          <w:sz w:val="24"/>
          <w:szCs w:val="24"/>
        </w:rPr>
        <w:t>s</w:t>
      </w:r>
      <w:r w:rsidRPr="0031121C">
        <w:rPr>
          <w:rFonts w:ascii="Times New Roman" w:hAnsi="Times New Roman" w:cs="Times New Roman"/>
          <w:sz w:val="24"/>
          <w:szCs w:val="24"/>
        </w:rPr>
        <w:t xml:space="preserve"> estimated the costs of one</w:t>
      </w:r>
      <w:r>
        <w:rPr>
          <w:rFonts w:ascii="Times New Roman" w:hAnsi="Times New Roman" w:cs="Times New Roman"/>
          <w:sz w:val="24"/>
          <w:szCs w:val="24"/>
        </w:rPr>
        <w:t xml:space="preserve"> </w:t>
      </w:r>
      <w:r w:rsidRPr="0031121C">
        <w:rPr>
          <w:rFonts w:ascii="Times New Roman" w:hAnsi="Times New Roman" w:cs="Times New Roman"/>
          <w:sz w:val="24"/>
          <w:szCs w:val="24"/>
        </w:rPr>
        <w:t>claim form.</w:t>
      </w:r>
    </w:p>
    <w:p w14:paraId="5BF1D1E6" w14:textId="77777777" w:rsidR="004E209C" w:rsidRDefault="004E209C" w:rsidP="004E209C">
      <w:pPr>
        <w:rPr>
          <w:rFonts w:ascii="Times New Roman" w:hAnsi="Times New Roman" w:cs="Times New Roman"/>
          <w:b/>
          <w:sz w:val="24"/>
          <w:szCs w:val="24"/>
        </w:rPr>
      </w:pPr>
      <w:r>
        <w:rPr>
          <w:rFonts w:ascii="Times New Roman" w:hAnsi="Times New Roman" w:cs="Times New Roman"/>
          <w:b/>
          <w:sz w:val="24"/>
          <w:szCs w:val="24"/>
        </w:rPr>
        <w:br w:type="page"/>
      </w:r>
    </w:p>
    <w:p w14:paraId="551C0405" w14:textId="48038DA5" w:rsidR="006E0459" w:rsidRPr="005D2604"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lastRenderedPageBreak/>
        <w:t>(9 CFR 53.10(e)(3))</w:t>
      </w:r>
      <w:r>
        <w:rPr>
          <w:rFonts w:ascii="Times New Roman" w:hAnsi="Times New Roman" w:cs="Times New Roman"/>
          <w:b/>
          <w:sz w:val="24"/>
          <w:szCs w:val="24"/>
          <w:u w:val="single"/>
        </w:rPr>
        <w:t xml:space="preserve"> </w:t>
      </w:r>
      <w:r w:rsidR="004E209C" w:rsidRPr="005D2604">
        <w:rPr>
          <w:rFonts w:ascii="Times New Roman" w:hAnsi="Times New Roman" w:cs="Times New Roman"/>
          <w:b/>
          <w:sz w:val="24"/>
          <w:szCs w:val="24"/>
          <w:u w:val="single"/>
        </w:rPr>
        <w:t>Biosecurity Protocols</w:t>
      </w:r>
      <w:r>
        <w:rPr>
          <w:rFonts w:ascii="Times New Roman" w:hAnsi="Times New Roman" w:cs="Times New Roman"/>
          <w:b/>
          <w:sz w:val="24"/>
          <w:szCs w:val="24"/>
          <w:u w:val="single"/>
        </w:rPr>
        <w:t xml:space="preserve"> (Business</w:t>
      </w:r>
      <w:r w:rsidR="006E0459" w:rsidRPr="005D2604">
        <w:rPr>
          <w:rFonts w:ascii="Times New Roman" w:hAnsi="Times New Roman" w:cs="Times New Roman"/>
          <w:b/>
          <w:sz w:val="24"/>
          <w:szCs w:val="24"/>
          <w:u w:val="single"/>
        </w:rPr>
        <w:t>)</w:t>
      </w:r>
    </w:p>
    <w:p w14:paraId="2A7383BC" w14:textId="1E28E153" w:rsidR="004E209C" w:rsidRPr="004E209C" w:rsidRDefault="004E209C" w:rsidP="004E209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 xml:space="preserve">As a condition of receiving indemnity, program </w:t>
      </w:r>
      <w:r>
        <w:rPr>
          <w:rFonts w:ascii="Times New Roman" w:hAnsi="Times New Roman" w:cs="Times New Roman"/>
          <w:sz w:val="24"/>
          <w:szCs w:val="24"/>
        </w:rPr>
        <w:t>participants</w:t>
      </w:r>
      <w:r w:rsidRPr="0031121C">
        <w:rPr>
          <w:rFonts w:ascii="Times New Roman" w:hAnsi="Times New Roman" w:cs="Times New Roman"/>
          <w:sz w:val="24"/>
          <w:szCs w:val="24"/>
        </w:rPr>
        <w:t xml:space="preserve"> must develop and implement</w:t>
      </w:r>
      <w:r>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for use at their salmonid aquacul</w:t>
      </w:r>
      <w:r w:rsidR="000C2E0E">
        <w:rPr>
          <w:rFonts w:ascii="Times New Roman" w:hAnsi="Times New Roman" w:cs="Times New Roman"/>
          <w:sz w:val="24"/>
          <w:szCs w:val="24"/>
        </w:rPr>
        <w:t>ture operations throughout the State</w:t>
      </w:r>
      <w:r w:rsidRPr="0031121C">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Program participants must submit a copy of these protocols to APHIS. The implementation of</w:t>
      </w:r>
      <w:r>
        <w:rPr>
          <w:rFonts w:ascii="Times New Roman" w:hAnsi="Times New Roman" w:cs="Times New Roman"/>
          <w:sz w:val="24"/>
          <w:szCs w:val="24"/>
        </w:rPr>
        <w:t xml:space="preserve"> </w:t>
      </w:r>
      <w:r w:rsidRPr="0031121C">
        <w:rPr>
          <w:rFonts w:ascii="Times New Roman" w:hAnsi="Times New Roman" w:cs="Times New Roman"/>
          <w:sz w:val="24"/>
          <w:szCs w:val="24"/>
        </w:rPr>
        <w:t>effective biosecurity protocols reduces the risk of ISA introduction and spread via moving</w:t>
      </w:r>
      <w:r>
        <w:rPr>
          <w:rFonts w:ascii="Times New Roman" w:hAnsi="Times New Roman" w:cs="Times New Roman"/>
          <w:sz w:val="24"/>
          <w:szCs w:val="24"/>
        </w:rPr>
        <w:t xml:space="preserve"> </w:t>
      </w:r>
      <w:r w:rsidRPr="0031121C">
        <w:rPr>
          <w:rFonts w:ascii="Times New Roman" w:hAnsi="Times New Roman" w:cs="Times New Roman"/>
          <w:sz w:val="24"/>
          <w:szCs w:val="24"/>
        </w:rPr>
        <w:t>farmed fish</w:t>
      </w:r>
      <w:r>
        <w:rPr>
          <w:rFonts w:ascii="Times New Roman" w:hAnsi="Times New Roman" w:cs="Times New Roman"/>
          <w:sz w:val="24"/>
          <w:szCs w:val="24"/>
        </w:rPr>
        <w:t>,</w:t>
      </w:r>
      <w:r w:rsidRPr="0031121C">
        <w:rPr>
          <w:rFonts w:ascii="Times New Roman" w:hAnsi="Times New Roman" w:cs="Times New Roman"/>
          <w:sz w:val="24"/>
          <w:szCs w:val="24"/>
        </w:rPr>
        <w:t xml:space="preserve"> equipment, and people among marine sites. Though there</w:t>
      </w:r>
      <w:r w:rsidR="00CD23AE">
        <w:rPr>
          <w:rFonts w:ascii="Times New Roman" w:hAnsi="Times New Roman" w:cs="Times New Roman"/>
          <w:sz w:val="24"/>
          <w:szCs w:val="24"/>
        </w:rPr>
        <w:t xml:space="preserve"> are </w:t>
      </w:r>
      <w:r w:rsidR="000C0848">
        <w:rPr>
          <w:rFonts w:ascii="Times New Roman" w:hAnsi="Times New Roman" w:cs="Times New Roman"/>
          <w:sz w:val="24"/>
          <w:szCs w:val="24"/>
        </w:rPr>
        <w:t xml:space="preserve">currently </w:t>
      </w:r>
      <w:r w:rsidR="00CD23AE">
        <w:rPr>
          <w:rFonts w:ascii="Times New Roman" w:hAnsi="Times New Roman" w:cs="Times New Roman"/>
          <w:sz w:val="24"/>
          <w:szCs w:val="24"/>
        </w:rPr>
        <w:t>13 fish farms, there</w:t>
      </w:r>
      <w:r w:rsidRPr="0031121C">
        <w:rPr>
          <w:rFonts w:ascii="Times New Roman" w:hAnsi="Times New Roman" w:cs="Times New Roman"/>
          <w:sz w:val="24"/>
          <w:szCs w:val="24"/>
        </w:rPr>
        <w:t xml:space="preserve"> is only one company, </w:t>
      </w:r>
      <w:r w:rsidR="0082753E">
        <w:rPr>
          <w:rFonts w:ascii="Times New Roman" w:hAnsi="Times New Roman" w:cs="Times New Roman"/>
          <w:sz w:val="24"/>
          <w:szCs w:val="24"/>
        </w:rPr>
        <w:t>so there is one set of</w:t>
      </w:r>
      <w:r w:rsidRPr="0031121C">
        <w:rPr>
          <w:rFonts w:ascii="Times New Roman" w:hAnsi="Times New Roman" w:cs="Times New Roman"/>
          <w:sz w:val="24"/>
          <w:szCs w:val="24"/>
        </w:rPr>
        <w:t xml:space="preserve"> biosecurity protocols</w:t>
      </w:r>
      <w:r w:rsidR="0082753E">
        <w:rPr>
          <w:rFonts w:ascii="Times New Roman" w:hAnsi="Times New Roman" w:cs="Times New Roman"/>
          <w:sz w:val="24"/>
          <w:szCs w:val="24"/>
        </w:rPr>
        <w:t xml:space="preserve"> for all farms</w:t>
      </w:r>
      <w:r w:rsidRPr="0031121C">
        <w:rPr>
          <w:rFonts w:ascii="Times New Roman" w:hAnsi="Times New Roman" w:cs="Times New Roman"/>
          <w:sz w:val="24"/>
          <w:szCs w:val="24"/>
        </w:rPr>
        <w:t>.</w:t>
      </w:r>
    </w:p>
    <w:p w14:paraId="2C917E0B" w14:textId="77777777" w:rsidR="004E209C" w:rsidRPr="0031121C" w:rsidRDefault="004E209C" w:rsidP="004E209C">
      <w:pPr>
        <w:autoSpaceDE w:val="0"/>
        <w:autoSpaceDN w:val="0"/>
        <w:adjustRightInd w:val="0"/>
        <w:spacing w:after="0" w:line="240" w:lineRule="auto"/>
        <w:rPr>
          <w:rFonts w:ascii="Times New Roman" w:hAnsi="Times New Roman" w:cs="Times New Roman"/>
          <w:sz w:val="24"/>
          <w:szCs w:val="24"/>
        </w:rPr>
      </w:pPr>
    </w:p>
    <w:p w14:paraId="29FCC353" w14:textId="6468D069" w:rsidR="006E0459" w:rsidRPr="00D67572"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 xml:space="preserve">(9 CFR 53.10(e)(8)) </w:t>
      </w:r>
      <w:r w:rsidR="004E209C" w:rsidRPr="00D67572">
        <w:rPr>
          <w:rFonts w:ascii="Times New Roman" w:hAnsi="Times New Roman" w:cs="Times New Roman"/>
          <w:b/>
          <w:sz w:val="24"/>
          <w:szCs w:val="24"/>
          <w:u w:val="single"/>
        </w:rPr>
        <w:t>Biosecurity Audits</w:t>
      </w:r>
      <w:r w:rsidRPr="00D67572">
        <w:rPr>
          <w:rFonts w:ascii="Times New Roman" w:hAnsi="Times New Roman" w:cs="Times New Roman"/>
          <w:b/>
          <w:sz w:val="24"/>
          <w:szCs w:val="24"/>
          <w:u w:val="single"/>
        </w:rPr>
        <w:t xml:space="preserve"> (Business</w:t>
      </w:r>
      <w:r w:rsidR="006E0459" w:rsidRPr="00D67572">
        <w:rPr>
          <w:rFonts w:ascii="Times New Roman" w:hAnsi="Times New Roman" w:cs="Times New Roman"/>
          <w:b/>
          <w:sz w:val="24"/>
          <w:szCs w:val="24"/>
          <w:u w:val="single"/>
        </w:rPr>
        <w:t>)</w:t>
      </w:r>
    </w:p>
    <w:p w14:paraId="7D231BBA" w14:textId="60DE21E4" w:rsidR="004E209C" w:rsidRPr="00D67572" w:rsidRDefault="004E209C" w:rsidP="004E209C">
      <w:pPr>
        <w:autoSpaceDE w:val="0"/>
        <w:autoSpaceDN w:val="0"/>
        <w:adjustRightInd w:val="0"/>
        <w:spacing w:after="0" w:line="240" w:lineRule="auto"/>
        <w:rPr>
          <w:rFonts w:ascii="Times New Roman" w:hAnsi="Times New Roman" w:cs="Times New Roman"/>
          <w:b/>
          <w:sz w:val="24"/>
          <w:szCs w:val="24"/>
        </w:rPr>
      </w:pPr>
      <w:r w:rsidRPr="00D67572">
        <w:rPr>
          <w:rFonts w:ascii="Times New Roman" w:hAnsi="Times New Roman" w:cs="Times New Roman"/>
          <w:sz w:val="24"/>
          <w:szCs w:val="24"/>
        </w:rPr>
        <w:t xml:space="preserve">As a condition of receiving indemnity, program participants must cooperate with and assist APHIS in completing biosecurity audits at their salmonid aquaculture operations throughout Maine. These audits will assess the efficacy of the biosecurity protocols. Each of the </w:t>
      </w:r>
      <w:r w:rsidR="00C66369" w:rsidRPr="00D67572">
        <w:rPr>
          <w:rFonts w:ascii="Times New Roman" w:hAnsi="Times New Roman" w:cs="Times New Roman"/>
          <w:sz w:val="24"/>
          <w:szCs w:val="24"/>
        </w:rPr>
        <w:t xml:space="preserve">13 </w:t>
      </w:r>
      <w:r w:rsidRPr="00D67572">
        <w:rPr>
          <w:rFonts w:ascii="Times New Roman" w:hAnsi="Times New Roman" w:cs="Times New Roman"/>
          <w:sz w:val="24"/>
          <w:szCs w:val="24"/>
        </w:rPr>
        <w:t>fish farms participates in biosecurity audits.</w:t>
      </w:r>
    </w:p>
    <w:p w14:paraId="46EBA123" w14:textId="77777777" w:rsidR="004E209C" w:rsidRPr="00D67572" w:rsidRDefault="004E209C" w:rsidP="004E209C">
      <w:pPr>
        <w:autoSpaceDE w:val="0"/>
        <w:autoSpaceDN w:val="0"/>
        <w:adjustRightInd w:val="0"/>
        <w:spacing w:after="0" w:line="240" w:lineRule="auto"/>
        <w:rPr>
          <w:rFonts w:ascii="Times New Roman" w:hAnsi="Times New Roman" w:cs="Times New Roman"/>
          <w:sz w:val="24"/>
          <w:szCs w:val="24"/>
        </w:rPr>
      </w:pPr>
    </w:p>
    <w:p w14:paraId="05381300" w14:textId="6F6C3D8A" w:rsidR="006E0459" w:rsidRPr="00D67572"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 xml:space="preserve">(9 CFR 53.10(e)(4)) </w:t>
      </w:r>
      <w:r w:rsidR="004E209C" w:rsidRPr="00D67572">
        <w:rPr>
          <w:rFonts w:ascii="Times New Roman" w:hAnsi="Times New Roman" w:cs="Times New Roman"/>
          <w:b/>
          <w:sz w:val="24"/>
          <w:szCs w:val="24"/>
          <w:u w:val="single"/>
        </w:rPr>
        <w:t>ISA A</w:t>
      </w:r>
      <w:r w:rsidR="006E0459" w:rsidRPr="00D67572">
        <w:rPr>
          <w:rFonts w:ascii="Times New Roman" w:hAnsi="Times New Roman" w:cs="Times New Roman"/>
          <w:b/>
          <w:sz w:val="24"/>
          <w:szCs w:val="24"/>
          <w:u w:val="single"/>
        </w:rPr>
        <w:t>ct</w:t>
      </w:r>
      <w:r w:rsidRPr="00D67572">
        <w:rPr>
          <w:rFonts w:ascii="Times New Roman" w:hAnsi="Times New Roman" w:cs="Times New Roman"/>
          <w:b/>
          <w:sz w:val="24"/>
          <w:szCs w:val="24"/>
          <w:u w:val="single"/>
        </w:rPr>
        <w:t>ion Plan (Business</w:t>
      </w:r>
      <w:r w:rsidR="006E0459" w:rsidRPr="00D67572">
        <w:rPr>
          <w:rFonts w:ascii="Times New Roman" w:hAnsi="Times New Roman" w:cs="Times New Roman"/>
          <w:b/>
          <w:sz w:val="24"/>
          <w:szCs w:val="24"/>
          <w:u w:val="single"/>
        </w:rPr>
        <w:t>)</w:t>
      </w:r>
    </w:p>
    <w:p w14:paraId="62968C1A" w14:textId="533D887E" w:rsidR="004E209C" w:rsidRPr="005D24EE" w:rsidRDefault="004E209C" w:rsidP="004E209C">
      <w:pPr>
        <w:autoSpaceDE w:val="0"/>
        <w:autoSpaceDN w:val="0"/>
        <w:adjustRightInd w:val="0"/>
        <w:spacing w:after="0" w:line="240" w:lineRule="auto"/>
        <w:rPr>
          <w:rFonts w:ascii="Times New Roman" w:hAnsi="Times New Roman" w:cs="Times New Roman"/>
          <w:b/>
          <w:sz w:val="24"/>
          <w:szCs w:val="24"/>
        </w:rPr>
      </w:pPr>
      <w:r w:rsidRPr="00D67572">
        <w:rPr>
          <w:rFonts w:ascii="Times New Roman" w:hAnsi="Times New Roman" w:cs="Times New Roman"/>
          <w:sz w:val="24"/>
          <w:szCs w:val="24"/>
        </w:rPr>
        <w:t xml:space="preserve">As a condition of receiving indemnity, program participants must develop an ISA action plan for controlling and managing ISA at each of the operation's marine sites. A copy of this action plan must be submitted to APHIS. The action plan defines the response contingencies for ISA (activities undertaken if disease is detected) should the disease emerge at any given site. Each of the </w:t>
      </w:r>
      <w:r w:rsidR="00C66369" w:rsidRPr="00D67572">
        <w:rPr>
          <w:rFonts w:ascii="Times New Roman" w:hAnsi="Times New Roman" w:cs="Times New Roman"/>
          <w:sz w:val="24"/>
          <w:szCs w:val="24"/>
        </w:rPr>
        <w:t>13</w:t>
      </w:r>
      <w:r w:rsidRPr="00D67572">
        <w:rPr>
          <w:rFonts w:ascii="Times New Roman" w:hAnsi="Times New Roman" w:cs="Times New Roman"/>
          <w:sz w:val="24"/>
          <w:szCs w:val="24"/>
        </w:rPr>
        <w:t xml:space="preserve"> fish farms creates an ISA action plan.</w:t>
      </w:r>
    </w:p>
    <w:p w14:paraId="4489BA74" w14:textId="77777777" w:rsidR="004E209C" w:rsidRPr="005D24EE" w:rsidRDefault="004E209C" w:rsidP="004E209C">
      <w:pPr>
        <w:autoSpaceDE w:val="0"/>
        <w:autoSpaceDN w:val="0"/>
        <w:adjustRightInd w:val="0"/>
        <w:spacing w:after="0" w:line="240" w:lineRule="auto"/>
        <w:rPr>
          <w:rFonts w:ascii="Times New Roman" w:hAnsi="Times New Roman" w:cs="Times New Roman"/>
          <w:sz w:val="24"/>
          <w:szCs w:val="24"/>
        </w:rPr>
      </w:pPr>
    </w:p>
    <w:p w14:paraId="6D41A2E7" w14:textId="43AD2BD7" w:rsidR="006E0459" w:rsidRPr="005D24EE"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5D24EE">
        <w:rPr>
          <w:rFonts w:ascii="Times New Roman" w:hAnsi="Times New Roman" w:cs="Times New Roman"/>
          <w:b/>
          <w:sz w:val="24"/>
          <w:szCs w:val="24"/>
          <w:u w:val="single"/>
        </w:rPr>
        <w:t xml:space="preserve">(9 CFR 53.10(e)(6)) </w:t>
      </w:r>
      <w:r w:rsidR="004E209C" w:rsidRPr="005D24EE">
        <w:rPr>
          <w:rFonts w:ascii="Times New Roman" w:hAnsi="Times New Roman" w:cs="Times New Roman"/>
          <w:b/>
          <w:sz w:val="24"/>
          <w:szCs w:val="24"/>
          <w:u w:val="single"/>
        </w:rPr>
        <w:t>Fish Inventory</w:t>
      </w:r>
      <w:r w:rsidR="006E0459" w:rsidRPr="005D24EE">
        <w:rPr>
          <w:rFonts w:ascii="Times New Roman" w:hAnsi="Times New Roman" w:cs="Times New Roman"/>
          <w:b/>
          <w:sz w:val="24"/>
          <w:szCs w:val="24"/>
          <w:u w:val="single"/>
        </w:rPr>
        <w:t xml:space="preserve"> </w:t>
      </w:r>
      <w:r w:rsidRPr="005D24EE">
        <w:rPr>
          <w:rFonts w:ascii="Times New Roman" w:hAnsi="Times New Roman" w:cs="Times New Roman"/>
          <w:b/>
          <w:sz w:val="24"/>
          <w:szCs w:val="24"/>
          <w:u w:val="single"/>
        </w:rPr>
        <w:t>(Business</w:t>
      </w:r>
      <w:r w:rsidR="006E0459" w:rsidRPr="005D24EE">
        <w:rPr>
          <w:rFonts w:ascii="Times New Roman" w:hAnsi="Times New Roman" w:cs="Times New Roman"/>
          <w:b/>
          <w:sz w:val="24"/>
          <w:szCs w:val="24"/>
          <w:u w:val="single"/>
        </w:rPr>
        <w:t>)</w:t>
      </w:r>
    </w:p>
    <w:p w14:paraId="386770B5" w14:textId="0A135F66" w:rsidR="004E209C" w:rsidRPr="004E209C" w:rsidRDefault="004E209C" w:rsidP="004E209C">
      <w:pPr>
        <w:autoSpaceDE w:val="0"/>
        <w:autoSpaceDN w:val="0"/>
        <w:adjustRightInd w:val="0"/>
        <w:spacing w:after="0" w:line="240" w:lineRule="auto"/>
        <w:rPr>
          <w:rFonts w:ascii="Times New Roman" w:hAnsi="Times New Roman" w:cs="Times New Roman"/>
          <w:b/>
          <w:sz w:val="24"/>
          <w:szCs w:val="24"/>
        </w:rPr>
      </w:pPr>
      <w:r w:rsidRPr="005D24EE">
        <w:rPr>
          <w:rFonts w:ascii="Times New Roman" w:hAnsi="Times New Roman" w:cs="Times New Roman"/>
          <w:sz w:val="24"/>
          <w:szCs w:val="24"/>
        </w:rPr>
        <w:t>As a condition of receiving indemnity, program participants must compile and submit to APHIS a complete and current fish inventory. Fish inventory information must include the numbers, age, date of saltwater transfer, vaccination status, and previous therapeutant history for all fish in a particular unit. (This information can be compiled using existing industry records systems and log sheets.) This information will give APHIS the data necessary to establish disease control actions and complete epidemiological assessments. Moreover, the information will increase APHIS’ ability to effectively monitor fish populations. The parent company submits this</w:t>
      </w:r>
      <w:r>
        <w:rPr>
          <w:rFonts w:ascii="Times New Roman" w:hAnsi="Times New Roman" w:cs="Times New Roman"/>
          <w:sz w:val="24"/>
          <w:szCs w:val="24"/>
        </w:rPr>
        <w:t xml:space="preserve"> </w:t>
      </w:r>
      <w:r w:rsidRPr="0031121C">
        <w:rPr>
          <w:rFonts w:ascii="Times New Roman" w:hAnsi="Times New Roman" w:cs="Times New Roman"/>
          <w:sz w:val="24"/>
          <w:szCs w:val="24"/>
        </w:rPr>
        <w:t>info</w:t>
      </w:r>
      <w:r>
        <w:rPr>
          <w:rFonts w:ascii="Times New Roman" w:hAnsi="Times New Roman" w:cs="Times New Roman"/>
          <w:sz w:val="24"/>
          <w:szCs w:val="24"/>
        </w:rPr>
        <w:t>rm</w:t>
      </w:r>
      <w:r w:rsidRPr="0031121C">
        <w:rPr>
          <w:rFonts w:ascii="Times New Roman" w:hAnsi="Times New Roman" w:cs="Times New Roman"/>
          <w:sz w:val="24"/>
          <w:szCs w:val="24"/>
        </w:rPr>
        <w:t>ation when requested.</w:t>
      </w:r>
    </w:p>
    <w:p w14:paraId="735BA073" w14:textId="77777777" w:rsidR="004E209C" w:rsidRPr="0031121C" w:rsidRDefault="004E209C" w:rsidP="004E209C">
      <w:pPr>
        <w:autoSpaceDE w:val="0"/>
        <w:autoSpaceDN w:val="0"/>
        <w:adjustRightInd w:val="0"/>
        <w:spacing w:after="0" w:line="240" w:lineRule="auto"/>
        <w:rPr>
          <w:rFonts w:ascii="Times New Roman" w:hAnsi="Times New Roman" w:cs="Times New Roman"/>
          <w:sz w:val="24"/>
          <w:szCs w:val="24"/>
        </w:rPr>
      </w:pPr>
    </w:p>
    <w:p w14:paraId="322C202B" w14:textId="68B5ED8E" w:rsidR="006E0459" w:rsidRPr="005D2604"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(9 CFR 53.10(e)(7))</w:t>
      </w:r>
      <w:r>
        <w:rPr>
          <w:rFonts w:ascii="Times New Roman" w:hAnsi="Times New Roman" w:cs="Times New Roman"/>
          <w:b/>
          <w:sz w:val="24"/>
          <w:szCs w:val="24"/>
          <w:u w:val="single"/>
        </w:rPr>
        <w:t xml:space="preserve"> </w:t>
      </w:r>
      <w:r w:rsidR="004E209C" w:rsidRPr="005D2604">
        <w:rPr>
          <w:rFonts w:ascii="Times New Roman" w:hAnsi="Times New Roman" w:cs="Times New Roman"/>
          <w:b/>
          <w:sz w:val="24"/>
          <w:szCs w:val="24"/>
          <w:u w:val="single"/>
        </w:rPr>
        <w:t>Mortality Data (and Recordkeeping)</w:t>
      </w:r>
      <w:r>
        <w:rPr>
          <w:rFonts w:ascii="Times New Roman" w:hAnsi="Times New Roman" w:cs="Times New Roman"/>
          <w:b/>
          <w:sz w:val="24"/>
          <w:szCs w:val="24"/>
          <w:u w:val="single"/>
        </w:rPr>
        <w:t xml:space="preserve"> (Business</w:t>
      </w:r>
      <w:r w:rsidR="006E0459" w:rsidRPr="005D2604">
        <w:rPr>
          <w:rFonts w:ascii="Times New Roman" w:hAnsi="Times New Roman" w:cs="Times New Roman"/>
          <w:b/>
          <w:sz w:val="24"/>
          <w:szCs w:val="24"/>
          <w:u w:val="single"/>
        </w:rPr>
        <w:t>)</w:t>
      </w:r>
    </w:p>
    <w:p w14:paraId="07DB768F" w14:textId="61DAD32E" w:rsidR="004E209C" w:rsidRPr="004E209C" w:rsidRDefault="004E209C" w:rsidP="004E209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As a condition of receiving indemnity, program participants must compile, maintain, and make</w:t>
      </w:r>
      <w:r>
        <w:rPr>
          <w:rFonts w:ascii="Times New Roman" w:hAnsi="Times New Roman" w:cs="Times New Roman"/>
          <w:sz w:val="24"/>
          <w:szCs w:val="24"/>
        </w:rPr>
        <w:t xml:space="preserve"> </w:t>
      </w:r>
      <w:r w:rsidRPr="0031121C">
        <w:rPr>
          <w:rFonts w:ascii="Times New Roman" w:hAnsi="Times New Roman" w:cs="Times New Roman"/>
          <w:sz w:val="24"/>
          <w:szCs w:val="24"/>
        </w:rPr>
        <w:t>available to APHIS on request mortality data for their salmonid aquaculture operations</w:t>
      </w:r>
      <w:r>
        <w:rPr>
          <w:rFonts w:ascii="Times New Roman" w:hAnsi="Times New Roman" w:cs="Times New Roman"/>
          <w:sz w:val="24"/>
          <w:szCs w:val="24"/>
        </w:rPr>
        <w:t xml:space="preserve"> </w:t>
      </w:r>
      <w:r w:rsidRPr="0031121C">
        <w:rPr>
          <w:rFonts w:ascii="Times New Roman" w:hAnsi="Times New Roman" w:cs="Times New Roman"/>
          <w:sz w:val="24"/>
          <w:szCs w:val="24"/>
        </w:rPr>
        <w:t>throughout Maine. (This info</w:t>
      </w:r>
      <w:r>
        <w:rPr>
          <w:rFonts w:ascii="Times New Roman" w:hAnsi="Times New Roman" w:cs="Times New Roman"/>
          <w:sz w:val="24"/>
          <w:szCs w:val="24"/>
        </w:rPr>
        <w:t>rm</w:t>
      </w:r>
      <w:r w:rsidRPr="0031121C">
        <w:rPr>
          <w:rFonts w:ascii="Times New Roman" w:hAnsi="Times New Roman" w:cs="Times New Roman"/>
          <w:sz w:val="24"/>
          <w:szCs w:val="24"/>
        </w:rPr>
        <w:t>ation can be compiled using existing industry records systems</w:t>
      </w:r>
      <w:r>
        <w:rPr>
          <w:rFonts w:ascii="Times New Roman" w:hAnsi="Times New Roman" w:cs="Times New Roman"/>
          <w:sz w:val="24"/>
          <w:szCs w:val="24"/>
        </w:rPr>
        <w:t xml:space="preserve"> </w:t>
      </w:r>
      <w:r w:rsidRPr="0031121C">
        <w:rPr>
          <w:rFonts w:ascii="Times New Roman" w:hAnsi="Times New Roman" w:cs="Times New Roman"/>
          <w:sz w:val="24"/>
          <w:szCs w:val="24"/>
        </w:rPr>
        <w:t>and log sheets.) APHIS will use mortality data with the fish inventory to establish</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disease control actions and complete epidemiological assessments. </w:t>
      </w:r>
      <w:r>
        <w:rPr>
          <w:rFonts w:ascii="Times New Roman" w:hAnsi="Times New Roman" w:cs="Times New Roman"/>
          <w:sz w:val="24"/>
          <w:szCs w:val="24"/>
        </w:rPr>
        <w:t>Moreover, the inform</w:t>
      </w:r>
      <w:r w:rsidRPr="0031121C">
        <w:rPr>
          <w:rFonts w:ascii="Times New Roman" w:hAnsi="Times New Roman" w:cs="Times New Roman"/>
          <w:sz w:val="24"/>
          <w:szCs w:val="24"/>
        </w:rPr>
        <w:t>ation</w:t>
      </w:r>
      <w:r>
        <w:rPr>
          <w:rFonts w:ascii="Times New Roman" w:hAnsi="Times New Roman" w:cs="Times New Roman"/>
          <w:sz w:val="24"/>
          <w:szCs w:val="24"/>
        </w:rPr>
        <w:t xml:space="preserve"> </w:t>
      </w:r>
      <w:r w:rsidRPr="0031121C">
        <w:rPr>
          <w:rFonts w:ascii="Times New Roman" w:hAnsi="Times New Roman" w:cs="Times New Roman"/>
          <w:sz w:val="24"/>
          <w:szCs w:val="24"/>
        </w:rPr>
        <w:t>will increase APHIS</w:t>
      </w:r>
      <w:r>
        <w:rPr>
          <w:rFonts w:ascii="Times New Roman" w:hAnsi="Times New Roman" w:cs="Times New Roman"/>
          <w:sz w:val="24"/>
          <w:szCs w:val="24"/>
        </w:rPr>
        <w:t>’</w:t>
      </w:r>
      <w:r w:rsidRPr="0031121C">
        <w:rPr>
          <w:rFonts w:ascii="Times New Roman" w:hAnsi="Times New Roman" w:cs="Times New Roman"/>
          <w:sz w:val="24"/>
          <w:szCs w:val="24"/>
        </w:rPr>
        <w:t xml:space="preserve"> ability to effectively monitor fish populations. These records will be</w:t>
      </w:r>
      <w:r>
        <w:rPr>
          <w:rFonts w:ascii="Times New Roman" w:hAnsi="Times New Roman" w:cs="Times New Roman"/>
          <w:sz w:val="24"/>
          <w:szCs w:val="24"/>
        </w:rPr>
        <w:t xml:space="preserve"> </w:t>
      </w:r>
      <w:r w:rsidRPr="0031121C">
        <w:rPr>
          <w:rFonts w:ascii="Times New Roman" w:hAnsi="Times New Roman" w:cs="Times New Roman"/>
          <w:sz w:val="24"/>
          <w:szCs w:val="24"/>
        </w:rPr>
        <w:t>retained by the originating office for no less than 3 years and submitted when requested. Since</w:t>
      </w:r>
      <w:r>
        <w:rPr>
          <w:rFonts w:ascii="Times New Roman" w:hAnsi="Times New Roman" w:cs="Times New Roman"/>
          <w:sz w:val="24"/>
          <w:szCs w:val="24"/>
        </w:rPr>
        <w:t xml:space="preserve"> </w:t>
      </w:r>
      <w:r w:rsidRPr="0031121C">
        <w:rPr>
          <w:rFonts w:ascii="Times New Roman" w:hAnsi="Times New Roman" w:cs="Times New Roman"/>
          <w:sz w:val="24"/>
          <w:szCs w:val="24"/>
        </w:rPr>
        <w:t>there has not been an outbreak of ISA since February 2006 (</w:t>
      </w:r>
      <w:r w:rsidR="00E946E8">
        <w:rPr>
          <w:rFonts w:ascii="Times New Roman" w:hAnsi="Times New Roman" w:cs="Times New Roman"/>
          <w:sz w:val="24"/>
          <w:szCs w:val="24"/>
        </w:rPr>
        <w:t>11</w:t>
      </w:r>
      <w:r w:rsidR="006E54BF" w:rsidRPr="0031121C">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Pr>
          <w:rFonts w:ascii="Times New Roman" w:hAnsi="Times New Roman" w:cs="Times New Roman"/>
          <w:sz w:val="24"/>
          <w:szCs w:val="24"/>
        </w:rPr>
        <w:t>APHIS</w:t>
      </w:r>
      <w:r w:rsidRPr="0031121C">
        <w:rPr>
          <w:rFonts w:ascii="Times New Roman" w:hAnsi="Times New Roman" w:cs="Times New Roman"/>
          <w:sz w:val="24"/>
          <w:szCs w:val="24"/>
        </w:rPr>
        <w:t xml:space="preserve"> ha</w:t>
      </w:r>
      <w:r>
        <w:rPr>
          <w:rFonts w:ascii="Times New Roman" w:hAnsi="Times New Roman" w:cs="Times New Roman"/>
          <w:sz w:val="24"/>
          <w:szCs w:val="24"/>
        </w:rPr>
        <w:t>s</w:t>
      </w:r>
      <w:r w:rsidRPr="0031121C">
        <w:rPr>
          <w:rFonts w:ascii="Times New Roman" w:hAnsi="Times New Roman" w:cs="Times New Roman"/>
          <w:sz w:val="24"/>
          <w:szCs w:val="24"/>
        </w:rPr>
        <w:t xml:space="preserve"> estimated the costs</w:t>
      </w:r>
      <w:r>
        <w:rPr>
          <w:rFonts w:ascii="Times New Roman" w:hAnsi="Times New Roman" w:cs="Times New Roman"/>
          <w:sz w:val="24"/>
          <w:szCs w:val="24"/>
        </w:rPr>
        <w:t xml:space="preserve"> </w:t>
      </w:r>
      <w:r w:rsidRPr="0031121C">
        <w:rPr>
          <w:rFonts w:ascii="Times New Roman" w:hAnsi="Times New Roman" w:cs="Times New Roman"/>
          <w:sz w:val="24"/>
          <w:szCs w:val="24"/>
        </w:rPr>
        <w:t>of one submission.</w:t>
      </w:r>
    </w:p>
    <w:p w14:paraId="096012D6" w14:textId="77777777" w:rsidR="004E209C" w:rsidRDefault="004E209C" w:rsidP="004E209C">
      <w:pPr>
        <w:autoSpaceDE w:val="0"/>
        <w:autoSpaceDN w:val="0"/>
        <w:adjustRightInd w:val="0"/>
        <w:spacing w:after="0" w:line="240" w:lineRule="auto"/>
        <w:rPr>
          <w:rFonts w:ascii="Times New Roman" w:hAnsi="Times New Roman" w:cs="Times New Roman"/>
          <w:sz w:val="24"/>
          <w:szCs w:val="24"/>
        </w:rPr>
      </w:pPr>
    </w:p>
    <w:p w14:paraId="347985F3" w14:textId="692925B0" w:rsidR="006E0459" w:rsidRPr="005D2604" w:rsidRDefault="005D2604" w:rsidP="004E209C">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(9 CFR 53.10(e)(2))</w:t>
      </w:r>
      <w:r>
        <w:rPr>
          <w:rFonts w:ascii="Times New Roman" w:hAnsi="Times New Roman" w:cs="Times New Roman"/>
          <w:b/>
          <w:sz w:val="24"/>
          <w:szCs w:val="24"/>
          <w:u w:val="single"/>
        </w:rPr>
        <w:t xml:space="preserve"> </w:t>
      </w:r>
      <w:r w:rsidR="004E209C" w:rsidRPr="005D2604">
        <w:rPr>
          <w:rFonts w:ascii="Times New Roman" w:hAnsi="Times New Roman" w:cs="Times New Roman"/>
          <w:b/>
          <w:sz w:val="24"/>
          <w:szCs w:val="24"/>
          <w:u w:val="single"/>
        </w:rPr>
        <w:t>Disease Sur</w:t>
      </w:r>
      <w:r>
        <w:rPr>
          <w:rFonts w:ascii="Times New Roman" w:hAnsi="Times New Roman" w:cs="Times New Roman"/>
          <w:b/>
          <w:sz w:val="24"/>
          <w:szCs w:val="24"/>
          <w:u w:val="single"/>
        </w:rPr>
        <w:t>veillance (Business</w:t>
      </w:r>
      <w:r w:rsidR="006E0459" w:rsidRPr="005D2604">
        <w:rPr>
          <w:rFonts w:ascii="Times New Roman" w:hAnsi="Times New Roman" w:cs="Times New Roman"/>
          <w:b/>
          <w:sz w:val="24"/>
          <w:szCs w:val="24"/>
          <w:u w:val="single"/>
        </w:rPr>
        <w:t>)</w:t>
      </w:r>
    </w:p>
    <w:p w14:paraId="457449D6" w14:textId="6EFA707A" w:rsidR="00934AF9" w:rsidRDefault="004E209C" w:rsidP="006E045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Pr>
          <w:rFonts w:ascii="Times New Roman" w:eastAsia="HiddenHorzOCR" w:hAnsi="Times New Roman" w:cs="Times New Roman"/>
          <w:sz w:val="24"/>
          <w:szCs w:val="24"/>
        </w:rPr>
        <w:t>ty,</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Pr>
          <w:rFonts w:ascii="Times New Roman" w:hAnsi="Times New Roman" w:cs="Times New Roman"/>
          <w:sz w:val="24"/>
          <w:szCs w:val="24"/>
        </w:rPr>
        <w:t xml:space="preserve">official. </w:t>
      </w:r>
      <w:r w:rsidRPr="0031121C">
        <w:rPr>
          <w:rFonts w:ascii="Times New Roman" w:hAnsi="Times New Roman" w:cs="Times New Roman"/>
          <w:sz w:val="24"/>
          <w:szCs w:val="24"/>
        </w:rPr>
        <w:t>Surveillance ensures that resources and producers</w:t>
      </w:r>
      <w:r>
        <w:rPr>
          <w:rFonts w:ascii="Times New Roman" w:hAnsi="Times New Roman" w:cs="Times New Roman"/>
          <w:sz w:val="24"/>
          <w:szCs w:val="24"/>
        </w:rPr>
        <w:t>’</w:t>
      </w:r>
      <w:r w:rsidRPr="0031121C">
        <w:rPr>
          <w:rFonts w:ascii="Times New Roman" w:hAnsi="Times New Roman" w:cs="Times New Roman"/>
          <w:sz w:val="24"/>
          <w:szCs w:val="24"/>
        </w:rPr>
        <w:t xml:space="preserve"> attention will be directed at routine and</w:t>
      </w:r>
      <w:r>
        <w:rPr>
          <w:rFonts w:ascii="Times New Roman" w:hAnsi="Times New Roman" w:cs="Times New Roman"/>
          <w:sz w:val="24"/>
          <w:szCs w:val="24"/>
        </w:rPr>
        <w:t xml:space="preserve"> </w:t>
      </w:r>
      <w:r w:rsidRPr="0031121C">
        <w:rPr>
          <w:rFonts w:ascii="Times New Roman" w:hAnsi="Times New Roman" w:cs="Times New Roman"/>
          <w:sz w:val="24"/>
          <w:szCs w:val="24"/>
        </w:rPr>
        <w:t>regularly scheduled inspections and health assessments of fish so ISA can be diagnosed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quickly. Since there are </w:t>
      </w:r>
      <w:r w:rsidR="006E54BF">
        <w:rPr>
          <w:rFonts w:ascii="Times New Roman" w:hAnsi="Times New Roman" w:cs="Times New Roman"/>
          <w:sz w:val="24"/>
          <w:szCs w:val="24"/>
        </w:rPr>
        <w:t>13</w:t>
      </w:r>
      <w:r w:rsidR="006E54BF" w:rsidRPr="0031121C">
        <w:rPr>
          <w:rFonts w:ascii="Times New Roman" w:hAnsi="Times New Roman" w:cs="Times New Roman"/>
          <w:sz w:val="24"/>
          <w:szCs w:val="24"/>
        </w:rPr>
        <w:t xml:space="preserve"> </w:t>
      </w:r>
      <w:r w:rsidRPr="0031121C">
        <w:rPr>
          <w:rFonts w:ascii="Times New Roman" w:hAnsi="Times New Roman" w:cs="Times New Roman"/>
          <w:sz w:val="24"/>
          <w:szCs w:val="24"/>
        </w:rPr>
        <w:t xml:space="preserve">marine sites, </w:t>
      </w:r>
      <w:r w:rsidR="006E54BF">
        <w:rPr>
          <w:rFonts w:ascii="Times New Roman" w:hAnsi="Times New Roman" w:cs="Times New Roman"/>
          <w:sz w:val="24"/>
          <w:szCs w:val="24"/>
        </w:rPr>
        <w:t>156</w:t>
      </w:r>
      <w:r w:rsidR="006E54BF" w:rsidRPr="0031121C">
        <w:rPr>
          <w:rFonts w:ascii="Times New Roman" w:hAnsi="Times New Roman" w:cs="Times New Roman"/>
          <w:sz w:val="24"/>
          <w:szCs w:val="24"/>
        </w:rPr>
        <w:t xml:space="preserve"> </w:t>
      </w:r>
      <w:r w:rsidRPr="0031121C">
        <w:rPr>
          <w:rFonts w:ascii="Times New Roman" w:hAnsi="Times New Roman" w:cs="Times New Roman"/>
          <w:sz w:val="24"/>
          <w:szCs w:val="24"/>
        </w:rPr>
        <w:t>total annual responses represent the maximum</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number of responses. Although there has not been an ISA outbreak in </w:t>
      </w:r>
      <w:r w:rsidR="00E946E8">
        <w:rPr>
          <w:rFonts w:ascii="Times New Roman" w:hAnsi="Times New Roman" w:cs="Times New Roman"/>
          <w:sz w:val="24"/>
          <w:szCs w:val="24"/>
        </w:rPr>
        <w:t>11</w:t>
      </w:r>
      <w:r w:rsidR="006E54BF" w:rsidRPr="0031121C">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sidR="00F34E6D">
        <w:rPr>
          <w:rFonts w:ascii="Times New Roman" w:hAnsi="Times New Roman" w:cs="Times New Roman"/>
          <w:sz w:val="24"/>
          <w:szCs w:val="24"/>
        </w:rPr>
        <w:t>early detection and removal of infected fish is the goa</w:t>
      </w:r>
      <w:r w:rsidR="00025597">
        <w:rPr>
          <w:rFonts w:ascii="Times New Roman" w:hAnsi="Times New Roman" w:cs="Times New Roman"/>
          <w:sz w:val="24"/>
          <w:szCs w:val="24"/>
        </w:rPr>
        <w:t>l to minimize potential spread;</w:t>
      </w:r>
      <w:r w:rsidR="00F34E6D">
        <w:rPr>
          <w:rFonts w:ascii="Times New Roman" w:hAnsi="Times New Roman" w:cs="Times New Roman"/>
          <w:sz w:val="24"/>
          <w:szCs w:val="24"/>
        </w:rPr>
        <w:t xml:space="preserve"> therefore, </w:t>
      </w:r>
      <w:r>
        <w:rPr>
          <w:rFonts w:ascii="Times New Roman" w:hAnsi="Times New Roman" w:cs="Times New Roman"/>
          <w:sz w:val="24"/>
          <w:szCs w:val="24"/>
        </w:rPr>
        <w:t xml:space="preserve">samples are </w:t>
      </w:r>
      <w:r w:rsidRPr="0031121C">
        <w:rPr>
          <w:rFonts w:ascii="Times New Roman" w:hAnsi="Times New Roman" w:cs="Times New Roman"/>
          <w:sz w:val="24"/>
          <w:szCs w:val="24"/>
        </w:rPr>
        <w:t>still</w:t>
      </w:r>
      <w:r>
        <w:rPr>
          <w:rFonts w:ascii="Times New Roman" w:hAnsi="Times New Roman" w:cs="Times New Roman"/>
          <w:sz w:val="24"/>
          <w:szCs w:val="24"/>
        </w:rPr>
        <w:t xml:space="preserve"> </w:t>
      </w:r>
      <w:r w:rsidRPr="0031121C">
        <w:rPr>
          <w:rFonts w:ascii="Times New Roman" w:hAnsi="Times New Roman" w:cs="Times New Roman"/>
          <w:sz w:val="24"/>
          <w:szCs w:val="24"/>
        </w:rPr>
        <w:t>collect</w:t>
      </w:r>
      <w:r>
        <w:rPr>
          <w:rFonts w:ascii="Times New Roman" w:hAnsi="Times New Roman" w:cs="Times New Roman"/>
          <w:sz w:val="24"/>
          <w:szCs w:val="24"/>
        </w:rPr>
        <w:t>ed</w:t>
      </w:r>
      <w:r w:rsidRPr="0031121C">
        <w:rPr>
          <w:rFonts w:ascii="Times New Roman" w:hAnsi="Times New Roman" w:cs="Times New Roman"/>
          <w:sz w:val="24"/>
          <w:szCs w:val="24"/>
        </w:rPr>
        <w:t xml:space="preserve"> monthly from each site</w:t>
      </w:r>
      <w:r>
        <w:rPr>
          <w:rFonts w:ascii="Times New Roman" w:hAnsi="Times New Roman" w:cs="Times New Roman"/>
          <w:sz w:val="24"/>
          <w:szCs w:val="24"/>
        </w:rPr>
        <w:t xml:space="preserve"> and testing results are submitted to APHIS</w:t>
      </w:r>
      <w:r w:rsidRPr="0031121C">
        <w:rPr>
          <w:rFonts w:ascii="Times New Roman" w:hAnsi="Times New Roman" w:cs="Times New Roman"/>
          <w:sz w:val="24"/>
          <w:szCs w:val="24"/>
        </w:rPr>
        <w:t>.</w:t>
      </w:r>
    </w:p>
    <w:p w14:paraId="0D4DD03B" w14:textId="77777777" w:rsidR="0028092D" w:rsidRDefault="0028092D" w:rsidP="006E0459">
      <w:pPr>
        <w:autoSpaceDE w:val="0"/>
        <w:autoSpaceDN w:val="0"/>
        <w:adjustRightInd w:val="0"/>
        <w:spacing w:after="0" w:line="240" w:lineRule="auto"/>
        <w:rPr>
          <w:rFonts w:ascii="Times New Roman" w:hAnsi="Times New Roman" w:cs="Times New Roman"/>
          <w:sz w:val="24"/>
          <w:szCs w:val="24"/>
        </w:rPr>
      </w:pPr>
    </w:p>
    <w:p w14:paraId="684E9030" w14:textId="3C9DD90F" w:rsidR="0028092D" w:rsidRDefault="0028092D" w:rsidP="0028092D">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(9 CFR 52.5) Proceeds from Animals Sold for Slaughter Form (VS 1-24) (Business</w:t>
      </w:r>
      <w:r w:rsidRPr="005D2604">
        <w:rPr>
          <w:rFonts w:ascii="Times New Roman" w:hAnsi="Times New Roman" w:cs="Times New Roman"/>
          <w:b/>
          <w:sz w:val="24"/>
          <w:szCs w:val="24"/>
          <w:u w:val="single"/>
        </w:rPr>
        <w:t>)</w:t>
      </w:r>
    </w:p>
    <w:p w14:paraId="6671095E" w14:textId="77777777" w:rsidR="00C0669B" w:rsidRPr="004E6E85" w:rsidRDefault="00C0669B" w:rsidP="00C0669B">
      <w:pPr>
        <w:pStyle w:val="DefaultText"/>
        <w:tabs>
          <w:tab w:val="left" w:pos="1800"/>
        </w:tabs>
        <w:rPr>
          <w:rStyle w:val="InitialStyle"/>
          <w:rFonts w:ascii="Times New Roman" w:hAnsi="Times New Roman"/>
        </w:rPr>
      </w:pPr>
      <w:r w:rsidRPr="004E6E85">
        <w:rPr>
          <w:rStyle w:val="InitialStyle"/>
          <w:rFonts w:ascii="Times New Roman" w:hAnsi="Times New Roman"/>
        </w:rPr>
        <w:t>Pro</w:t>
      </w:r>
      <w:r>
        <w:rPr>
          <w:rStyle w:val="InitialStyle"/>
          <w:rFonts w:ascii="Times New Roman" w:hAnsi="Times New Roman"/>
        </w:rPr>
        <w:t>gram participants</w:t>
      </w:r>
      <w:r w:rsidRPr="004E6E85">
        <w:rPr>
          <w:rStyle w:val="InitialStyle"/>
          <w:rFonts w:ascii="Times New Roman" w:hAnsi="Times New Roman"/>
        </w:rPr>
        <w:t xml:space="preserve"> may sell animals from premises on which an outbreak has occurred as a way to recover losses. The proceeds of any such sale must be recorded on the VS 1-24. The form records gross income from the sales as well as expenses for transportation, marketing, slaughter, or other disposition. The </w:t>
      </w:r>
      <w:r>
        <w:rPr>
          <w:rStyle w:val="InitialStyle"/>
          <w:rFonts w:ascii="Times New Roman" w:hAnsi="Times New Roman"/>
        </w:rPr>
        <w:t xml:space="preserve">participant </w:t>
      </w:r>
      <w:r w:rsidRPr="004E6E85">
        <w:rPr>
          <w:rStyle w:val="InitialStyle"/>
          <w:rFonts w:ascii="Times New Roman" w:hAnsi="Times New Roman"/>
        </w:rPr>
        <w:t xml:space="preserve">then sends the form to APHIS. The information allows APHIS personnel to arrive at a net salvage value to be used for determining net indemnity amounts. The </w:t>
      </w:r>
      <w:r>
        <w:rPr>
          <w:rStyle w:val="InitialStyle"/>
          <w:rFonts w:ascii="Times New Roman" w:hAnsi="Times New Roman"/>
        </w:rPr>
        <w:t xml:space="preserve">program participant </w:t>
      </w:r>
      <w:r w:rsidRPr="004E6E85">
        <w:rPr>
          <w:rStyle w:val="InitialStyle"/>
          <w:rFonts w:ascii="Times New Roman" w:hAnsi="Times New Roman"/>
        </w:rPr>
        <w:t>must describe the animals, products, or materials to be sold; provide the weight or number of units; the price per unit; the gross receipts; and the expenses.</w:t>
      </w:r>
      <w:r>
        <w:rPr>
          <w:rStyle w:val="InitialStyle"/>
          <w:rFonts w:ascii="Times New Roman" w:hAnsi="Times New Roman"/>
        </w:rPr>
        <w:t xml:space="preserve"> As </w:t>
      </w:r>
      <w:r w:rsidRPr="004E6E85">
        <w:rPr>
          <w:rStyle w:val="InitialStyle"/>
          <w:rFonts w:ascii="Times New Roman" w:hAnsi="Times New Roman"/>
        </w:rPr>
        <w:t>there has not been an outbreak of ISA since February 2006 (11 years), APHIS has estimated the costs of one submission</w:t>
      </w:r>
      <w:r>
        <w:rPr>
          <w:rStyle w:val="InitialStyle"/>
          <w:rFonts w:ascii="Times New Roman" w:hAnsi="Times New Roman"/>
        </w:rPr>
        <w:t>.</w:t>
      </w:r>
    </w:p>
    <w:p w14:paraId="18B9EB90" w14:textId="77777777" w:rsidR="006E0459" w:rsidRDefault="006E0459" w:rsidP="006E0459">
      <w:pPr>
        <w:autoSpaceDE w:val="0"/>
        <w:autoSpaceDN w:val="0"/>
        <w:adjustRightInd w:val="0"/>
        <w:spacing w:after="0" w:line="240" w:lineRule="auto"/>
        <w:rPr>
          <w:rFonts w:ascii="Times New Roman" w:hAnsi="Times New Roman" w:cs="Times New Roman"/>
          <w:b/>
          <w:sz w:val="24"/>
          <w:szCs w:val="24"/>
        </w:rPr>
      </w:pPr>
    </w:p>
    <w:p w14:paraId="49CF38E1" w14:textId="38DC3152" w:rsidR="00933647" w:rsidRPr="00D946B5" w:rsidRDefault="00933647" w:rsidP="00933647">
      <w:pPr>
        <w:autoSpaceDE w:val="0"/>
        <w:autoSpaceDN w:val="0"/>
        <w:spacing w:after="0" w:line="240" w:lineRule="auto"/>
        <w:rPr>
          <w:rFonts w:ascii="Times New Roman" w:hAnsi="Times New Roman" w:cs="Times New Roman"/>
          <w:b/>
          <w:bCs/>
          <w:sz w:val="24"/>
          <w:szCs w:val="24"/>
          <w:u w:val="single"/>
        </w:rPr>
      </w:pPr>
      <w:r w:rsidRPr="00D946B5">
        <w:rPr>
          <w:rFonts w:ascii="Times New Roman" w:hAnsi="Times New Roman" w:cs="Times New Roman"/>
          <w:b/>
          <w:bCs/>
          <w:sz w:val="24"/>
          <w:szCs w:val="24"/>
          <w:u w:val="single"/>
        </w:rPr>
        <w:t xml:space="preserve">Appraisal Request for Affected </w:t>
      </w:r>
      <w:r>
        <w:rPr>
          <w:rFonts w:ascii="Times New Roman" w:hAnsi="Times New Roman" w:cs="Times New Roman"/>
          <w:b/>
          <w:bCs/>
          <w:sz w:val="24"/>
          <w:szCs w:val="24"/>
          <w:u w:val="single"/>
        </w:rPr>
        <w:t xml:space="preserve">Premises Using Contract Growers (VS 1-26) (Business) </w:t>
      </w:r>
      <w:r w:rsidRPr="00D946B5">
        <w:rPr>
          <w:rFonts w:ascii="Times New Roman" w:hAnsi="Times New Roman" w:cs="Times New Roman"/>
          <w:b/>
          <w:bCs/>
          <w:sz w:val="24"/>
          <w:szCs w:val="24"/>
          <w:u w:val="single"/>
        </w:rPr>
        <w:t xml:space="preserve"> </w:t>
      </w:r>
    </w:p>
    <w:p w14:paraId="0E3F0F8D" w14:textId="77777777" w:rsidR="00C0669B" w:rsidRDefault="00C0669B" w:rsidP="00C066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filling out the forms VS 1-23 and VS 1-23A as described above in cases of depopulation, program participants using contract growers must prepare a VS 1-26, as APHIS splits indemnity payments between owners and contract growers in such cases according to the terms of the contract between them. The form requires the premises ID and address of the premises where the fish are located, the disease of concern (ISA in this case) and the presumptive positive date, and name, address, and phone number for both the contract grower and the program participant. The program participant agrees that at the time of the outbreak, he or she was following a biosecurity plan and to provide a current inventory (see above for both); that the fish must be depopulated in the most humane way possible; to accept the fair market value of the fish; to provide a current copy of the contract as well as proof of any partial payment; and that he or she must obtain and provide a </w:t>
      </w:r>
      <w:r w:rsidRPr="00F71B57">
        <w:rPr>
          <w:rFonts w:ascii="Times New Roman" w:hAnsi="Times New Roman" w:cs="Times New Roman"/>
          <w:sz w:val="24"/>
          <w:szCs w:val="24"/>
        </w:rPr>
        <w:t>Dun and Bradstreet Data Universal Numbering System (DUNS) number and register in the Federal System for Award Management (SAM) database to receive an indemnity payment</w:t>
      </w:r>
      <w:r>
        <w:rPr>
          <w:rFonts w:ascii="Times New Roman" w:hAnsi="Times New Roman" w:cs="Times New Roman"/>
          <w:sz w:val="24"/>
          <w:szCs w:val="24"/>
        </w:rPr>
        <w:t xml:space="preserve">. </w:t>
      </w:r>
      <w:r w:rsidRPr="00375CD0">
        <w:rPr>
          <w:rFonts w:ascii="Times New Roman" w:hAnsi="Times New Roman" w:cs="Times New Roman"/>
          <w:sz w:val="24"/>
          <w:szCs w:val="24"/>
        </w:rPr>
        <w:t>As there has not been an outbreak of ISA since February 2006 (11 years), APHIS has estimated the costs of one submission.</w:t>
      </w:r>
    </w:p>
    <w:p w14:paraId="47974303" w14:textId="77777777" w:rsidR="00933647" w:rsidRDefault="00933647" w:rsidP="006E0459">
      <w:pPr>
        <w:autoSpaceDE w:val="0"/>
        <w:autoSpaceDN w:val="0"/>
        <w:adjustRightInd w:val="0"/>
        <w:spacing w:after="0" w:line="240" w:lineRule="auto"/>
        <w:rPr>
          <w:rFonts w:ascii="Times New Roman" w:hAnsi="Times New Roman" w:cs="Times New Roman"/>
          <w:b/>
          <w:sz w:val="24"/>
          <w:szCs w:val="24"/>
        </w:rPr>
      </w:pPr>
    </w:p>
    <w:p w14:paraId="2F8EB4E0" w14:textId="77777777" w:rsidR="006E0459" w:rsidRDefault="006E0459" w:rsidP="006E0459">
      <w:pPr>
        <w:autoSpaceDE w:val="0"/>
        <w:autoSpaceDN w:val="0"/>
        <w:adjustRightInd w:val="0"/>
        <w:spacing w:after="0" w:line="240" w:lineRule="auto"/>
        <w:rPr>
          <w:rFonts w:ascii="Times New Roman" w:hAnsi="Times New Roman" w:cs="Times New Roman"/>
          <w:b/>
          <w:sz w:val="24"/>
          <w:szCs w:val="24"/>
        </w:rPr>
      </w:pPr>
    </w:p>
    <w:p w14:paraId="1941690E" w14:textId="77777777"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3. Describe whether, and to what extent, the collection of information involves the use of</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automated, electronic, mechanical, or other technological collection techniques or other</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forms of information technology, e.g., permitting electronic submission of responses, and</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the basis for the decision for adopting this means of collection. Also describe any</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consideration of using information technology to reduce burden.</w:t>
      </w:r>
    </w:p>
    <w:p w14:paraId="7D67F2D5" w14:textId="77777777" w:rsidR="00B205DF" w:rsidRPr="00B205DF" w:rsidRDefault="00B205DF" w:rsidP="0031121C">
      <w:pPr>
        <w:autoSpaceDE w:val="0"/>
        <w:autoSpaceDN w:val="0"/>
        <w:adjustRightInd w:val="0"/>
        <w:spacing w:after="0" w:line="240" w:lineRule="auto"/>
        <w:rPr>
          <w:rFonts w:ascii="Times New Roman" w:hAnsi="Times New Roman" w:cs="Times New Roman"/>
          <w:b/>
          <w:sz w:val="24"/>
          <w:szCs w:val="24"/>
        </w:rPr>
      </w:pPr>
    </w:p>
    <w:p w14:paraId="17DBD0CA" w14:textId="117CE103" w:rsidR="0031121C" w:rsidRPr="0031121C" w:rsidRDefault="002A78F5"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Form 1-22, </w:t>
      </w:r>
      <w:r w:rsidR="00BD35C6">
        <w:rPr>
          <w:rFonts w:ascii="Times New Roman" w:hAnsi="Times New Roman" w:cs="Times New Roman"/>
          <w:sz w:val="24"/>
          <w:szCs w:val="24"/>
        </w:rPr>
        <w:t>VS Form 1-</w:t>
      </w:r>
      <w:r w:rsidR="00115094">
        <w:rPr>
          <w:rFonts w:ascii="Times New Roman" w:hAnsi="Times New Roman" w:cs="Times New Roman"/>
          <w:sz w:val="24"/>
          <w:szCs w:val="24"/>
        </w:rPr>
        <w:t>23</w:t>
      </w:r>
      <w:r w:rsidR="00C635B8">
        <w:rPr>
          <w:rFonts w:ascii="Times New Roman" w:hAnsi="Times New Roman" w:cs="Times New Roman"/>
          <w:sz w:val="24"/>
          <w:szCs w:val="24"/>
        </w:rPr>
        <w:t xml:space="preserve">, VS Form 1-23a, VS Form 1-24 </w:t>
      </w:r>
      <w:r w:rsidR="00115094">
        <w:rPr>
          <w:rFonts w:ascii="Times New Roman" w:hAnsi="Times New Roman" w:cs="Times New Roman"/>
          <w:sz w:val="24"/>
          <w:szCs w:val="24"/>
        </w:rPr>
        <w:t>must be completed on</w:t>
      </w:r>
      <w:r w:rsidR="0031121C" w:rsidRPr="0031121C">
        <w:rPr>
          <w:rFonts w:ascii="Times New Roman" w:hAnsi="Times New Roman" w:cs="Times New Roman"/>
          <w:sz w:val="24"/>
          <w:szCs w:val="24"/>
        </w:rPr>
        <w:t xml:space="preserve">site and also </w:t>
      </w:r>
      <w:r w:rsidR="0031121C" w:rsidRPr="0031121C">
        <w:rPr>
          <w:rFonts w:ascii="Times New Roman" w:eastAsia="HiddenHorzOCR" w:hAnsi="Times New Roman" w:cs="Times New Roman"/>
          <w:sz w:val="24"/>
          <w:szCs w:val="24"/>
        </w:rPr>
        <w:t>require</w:t>
      </w:r>
      <w:r w:rsidR="00FD131E">
        <w:rPr>
          <w:rFonts w:ascii="Times New Roman" w:eastAsia="HiddenHorzOCR" w:hAnsi="Times New Roman" w:cs="Times New Roman"/>
          <w:sz w:val="24"/>
          <w:szCs w:val="24"/>
        </w:rPr>
        <w:t xml:space="preserve"> </w:t>
      </w:r>
      <w:r w:rsidR="0031121C" w:rsidRPr="0031121C">
        <w:rPr>
          <w:rFonts w:ascii="Times New Roman" w:eastAsia="HiddenHorzOCR" w:hAnsi="Times New Roman" w:cs="Times New Roman"/>
          <w:sz w:val="24"/>
          <w:szCs w:val="24"/>
        </w:rPr>
        <w:t>original</w:t>
      </w:r>
      <w:r w:rsidR="00FD131E">
        <w:rPr>
          <w:rFonts w:ascii="Times New Roman" w:eastAsia="HiddenHorzOCR" w:hAnsi="Times New Roman" w:cs="Times New Roman"/>
          <w:sz w:val="24"/>
          <w:szCs w:val="24"/>
        </w:rPr>
        <w:t xml:space="preserve"> </w:t>
      </w:r>
      <w:r w:rsidR="0031121C" w:rsidRPr="0031121C">
        <w:rPr>
          <w:rFonts w:ascii="Times New Roman" w:hAnsi="Times New Roman" w:cs="Times New Roman"/>
          <w:sz w:val="24"/>
          <w:szCs w:val="24"/>
        </w:rPr>
        <w:t xml:space="preserve">signatures. Therefore, </w:t>
      </w:r>
      <w:r w:rsidR="00FD131E">
        <w:rPr>
          <w:rFonts w:ascii="Times New Roman" w:hAnsi="Times New Roman" w:cs="Times New Roman"/>
          <w:sz w:val="24"/>
          <w:szCs w:val="24"/>
        </w:rPr>
        <w:t xml:space="preserve">these forms are </w:t>
      </w:r>
      <w:r w:rsidR="0031121C" w:rsidRPr="0031121C">
        <w:rPr>
          <w:rFonts w:ascii="Times New Roman" w:hAnsi="Times New Roman" w:cs="Times New Roman"/>
          <w:sz w:val="24"/>
          <w:szCs w:val="24"/>
        </w:rPr>
        <w:t>not practical candida</w:t>
      </w:r>
      <w:r w:rsidR="00FD131E">
        <w:rPr>
          <w:rFonts w:ascii="Times New Roman" w:hAnsi="Times New Roman" w:cs="Times New Roman"/>
          <w:sz w:val="24"/>
          <w:szCs w:val="24"/>
        </w:rPr>
        <w:t>tes for electronic transmission.</w:t>
      </w:r>
    </w:p>
    <w:p w14:paraId="66E58F27" w14:textId="77777777" w:rsidR="0031121C" w:rsidRPr="0031121C" w:rsidRDefault="0031121C" w:rsidP="0031121C">
      <w:pPr>
        <w:autoSpaceDE w:val="0"/>
        <w:autoSpaceDN w:val="0"/>
        <w:adjustRightInd w:val="0"/>
        <w:spacing w:after="0" w:line="240" w:lineRule="auto"/>
        <w:rPr>
          <w:rFonts w:ascii="Times New Roman" w:eastAsia="HiddenHorzOCR" w:hAnsi="Times New Roman" w:cs="Times New Roman"/>
          <w:sz w:val="24"/>
          <w:szCs w:val="24"/>
        </w:rPr>
      </w:pPr>
    </w:p>
    <w:p w14:paraId="0FB1A6BC"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are no standard formats for biosecurity protocols, biosecurity audits, and ISA action </w:t>
      </w:r>
      <w:r w:rsidRPr="0031121C">
        <w:rPr>
          <w:rFonts w:ascii="Times New Roman" w:eastAsia="HiddenHorzOCR" w:hAnsi="Times New Roman" w:cs="Times New Roman"/>
          <w:sz w:val="24"/>
          <w:szCs w:val="24"/>
        </w:rPr>
        <w:t>pla</w:t>
      </w:r>
      <w:r w:rsidR="00FD131E">
        <w:rPr>
          <w:rFonts w:ascii="Times New Roman" w:eastAsia="HiddenHorzOCR" w:hAnsi="Times New Roman" w:cs="Times New Roman"/>
          <w:sz w:val="24"/>
          <w:szCs w:val="24"/>
        </w:rPr>
        <w:t xml:space="preserve">ns; </w:t>
      </w:r>
      <w:r w:rsidRPr="0031121C">
        <w:rPr>
          <w:rFonts w:ascii="Times New Roman" w:hAnsi="Times New Roman" w:cs="Times New Roman"/>
          <w:sz w:val="24"/>
          <w:szCs w:val="24"/>
        </w:rPr>
        <w:t>therefore, these records are not conducive to developing an electronic system.</w:t>
      </w:r>
    </w:p>
    <w:p w14:paraId="2D562C6D" w14:textId="77777777" w:rsidR="00FD131E" w:rsidRPr="0031121C" w:rsidRDefault="00FD131E" w:rsidP="0031121C">
      <w:pPr>
        <w:autoSpaceDE w:val="0"/>
        <w:autoSpaceDN w:val="0"/>
        <w:adjustRightInd w:val="0"/>
        <w:spacing w:after="0" w:line="240" w:lineRule="auto"/>
        <w:rPr>
          <w:rFonts w:ascii="Times New Roman" w:hAnsi="Times New Roman" w:cs="Times New Roman"/>
          <w:sz w:val="24"/>
          <w:szCs w:val="24"/>
        </w:rPr>
      </w:pPr>
    </w:p>
    <w:p w14:paraId="5DF318EE"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Since fish inventories and mortality data are compiled using existing industry records systems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and log sheets, there is no standard fo</w:t>
      </w:r>
      <w:r w:rsidR="00FD131E">
        <w:rPr>
          <w:rFonts w:ascii="Times New Roman" w:hAnsi="Times New Roman" w:cs="Times New Roman"/>
          <w:sz w:val="24"/>
          <w:szCs w:val="24"/>
        </w:rPr>
        <w:t>rm</w:t>
      </w:r>
      <w:r w:rsidRPr="0031121C">
        <w:rPr>
          <w:rFonts w:ascii="Times New Roman" w:hAnsi="Times New Roman" w:cs="Times New Roman"/>
          <w:sz w:val="24"/>
          <w:szCs w:val="24"/>
        </w:rPr>
        <w:t>at, which means they are not conducive to developing an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electronic system.</w:t>
      </w:r>
    </w:p>
    <w:p w14:paraId="5210394D"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53732CD1" w14:textId="1E8FE873"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surveillance consists of o</w:t>
      </w:r>
      <w:r w:rsidR="00FD131E">
        <w:rPr>
          <w:rFonts w:ascii="Times New Roman" w:hAnsi="Times New Roman" w:cs="Times New Roman"/>
          <w:sz w:val="24"/>
          <w:szCs w:val="24"/>
        </w:rPr>
        <w:t>nsi</w:t>
      </w:r>
      <w:r w:rsidRPr="0031121C">
        <w:rPr>
          <w:rFonts w:ascii="Times New Roman" w:hAnsi="Times New Roman" w:cs="Times New Roman"/>
          <w:sz w:val="24"/>
          <w:szCs w:val="24"/>
        </w:rPr>
        <w:t>te monthly disease surveillance, testing, and reporting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activities, which does not make these activities conducive to developing an electronic system</w:t>
      </w:r>
      <w:r w:rsidR="00F41AA9">
        <w:rPr>
          <w:rFonts w:ascii="Times New Roman" w:hAnsi="Times New Roman" w:cs="Times New Roman"/>
          <w:sz w:val="24"/>
          <w:szCs w:val="24"/>
        </w:rPr>
        <w:t>; however, all testing data is compiled in a Microsoft Access database by APHIS employees</w:t>
      </w:r>
      <w:r w:rsidRPr="0031121C">
        <w:rPr>
          <w:rFonts w:ascii="Times New Roman" w:hAnsi="Times New Roman" w:cs="Times New Roman"/>
          <w:sz w:val="24"/>
          <w:szCs w:val="24"/>
        </w:rPr>
        <w:t>.</w:t>
      </w:r>
    </w:p>
    <w:p w14:paraId="048B32B5" w14:textId="77777777" w:rsidR="000F13F2" w:rsidRDefault="000F13F2" w:rsidP="0031121C">
      <w:pPr>
        <w:autoSpaceDE w:val="0"/>
        <w:autoSpaceDN w:val="0"/>
        <w:adjustRightInd w:val="0"/>
        <w:spacing w:after="0" w:line="240" w:lineRule="auto"/>
        <w:rPr>
          <w:rFonts w:ascii="Times New Roman" w:hAnsi="Times New Roman" w:cs="Times New Roman"/>
          <w:sz w:val="24"/>
          <w:szCs w:val="24"/>
        </w:rPr>
      </w:pPr>
    </w:p>
    <w:p w14:paraId="6B2508FE" w14:textId="576EAA2E" w:rsidR="000F13F2" w:rsidRPr="0031121C" w:rsidRDefault="000F13F2" w:rsidP="0031121C">
      <w:pPr>
        <w:autoSpaceDE w:val="0"/>
        <w:autoSpaceDN w:val="0"/>
        <w:adjustRightInd w:val="0"/>
        <w:spacing w:after="0" w:line="240" w:lineRule="auto"/>
        <w:rPr>
          <w:rFonts w:ascii="Times New Roman" w:hAnsi="Times New Roman" w:cs="Times New Roman"/>
          <w:sz w:val="24"/>
          <w:szCs w:val="24"/>
        </w:rPr>
      </w:pPr>
      <w:r w:rsidRPr="00D67572">
        <w:rPr>
          <w:rFonts w:ascii="Times New Roman" w:hAnsi="Times New Roman" w:cs="Times New Roman"/>
          <w:sz w:val="24"/>
          <w:szCs w:val="24"/>
        </w:rPr>
        <w:t xml:space="preserve">Additionally, since this information is collected from only </w:t>
      </w:r>
      <w:r w:rsidR="00B61956" w:rsidRPr="00D67572">
        <w:rPr>
          <w:rFonts w:ascii="Times New Roman" w:hAnsi="Times New Roman" w:cs="Times New Roman"/>
          <w:sz w:val="24"/>
          <w:szCs w:val="24"/>
        </w:rPr>
        <w:t>one company</w:t>
      </w:r>
      <w:r w:rsidRPr="00D67572">
        <w:rPr>
          <w:rFonts w:ascii="Times New Roman" w:hAnsi="Times New Roman" w:cs="Times New Roman"/>
          <w:sz w:val="24"/>
          <w:szCs w:val="24"/>
        </w:rPr>
        <w:t xml:space="preserve"> in one State, it is not cost-effective to develop an electronic system for this information.</w:t>
      </w:r>
      <w:r>
        <w:rPr>
          <w:rFonts w:ascii="Times New Roman" w:hAnsi="Times New Roman" w:cs="Times New Roman"/>
          <w:sz w:val="24"/>
          <w:szCs w:val="24"/>
        </w:rPr>
        <w:t xml:space="preserve"> </w:t>
      </w:r>
    </w:p>
    <w:p w14:paraId="06D6DDCE"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7C07E01B"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552D5575" w14:textId="77777777"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4. Describe efforts to identify duplication. Show specifically why any similar information</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already available cannot be used or modified for use for the purpose described in item 2</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above.</w:t>
      </w:r>
    </w:p>
    <w:p w14:paraId="473447D7"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3BB4D0E2"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information that APHIS collects is not available from any other source. APHIS is the only</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Federal Agency responsible for preventing, detecting, controlling, and eradicating contagious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animal diseases from the United States.</w:t>
      </w:r>
    </w:p>
    <w:p w14:paraId="22BE3669"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763A187B"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2DCA2BAF" w14:textId="77777777"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5. If the collection of information impacts small businesses or other small entities, describe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any methods used to minimize burden.</w:t>
      </w:r>
    </w:p>
    <w:p w14:paraId="3FFA9BEF"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249F2F99" w14:textId="7F4E9655" w:rsidR="006E0459" w:rsidRDefault="0031121C" w:rsidP="006E045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w:t>
      </w:r>
      <w:r w:rsidR="00FD131E">
        <w:rPr>
          <w:rFonts w:ascii="Times New Roman" w:hAnsi="Times New Roman" w:cs="Times New Roman"/>
          <w:sz w:val="24"/>
          <w:szCs w:val="24"/>
        </w:rPr>
        <w:t>rm</w:t>
      </w:r>
      <w:r w:rsidRPr="0031121C">
        <w:rPr>
          <w:rFonts w:ascii="Times New Roman" w:hAnsi="Times New Roman" w:cs="Times New Roman"/>
          <w:sz w:val="24"/>
          <w:szCs w:val="24"/>
        </w:rPr>
        <w:t>ation APHIS collect</w:t>
      </w:r>
      <w:r w:rsidR="004F3521">
        <w:rPr>
          <w:rFonts w:ascii="Times New Roman" w:hAnsi="Times New Roman" w:cs="Times New Roman"/>
          <w:sz w:val="24"/>
          <w:szCs w:val="24"/>
        </w:rPr>
        <w:t>s</w:t>
      </w:r>
      <w:r w:rsidRPr="0031121C">
        <w:rPr>
          <w:rFonts w:ascii="Times New Roman" w:hAnsi="Times New Roman" w:cs="Times New Roman"/>
          <w:sz w:val="24"/>
          <w:szCs w:val="24"/>
        </w:rPr>
        <w:t xml:space="preserve"> </w:t>
      </w:r>
      <w:r w:rsidR="004F3521">
        <w:rPr>
          <w:rFonts w:ascii="Times New Roman" w:hAnsi="Times New Roman" w:cs="Times New Roman"/>
          <w:sz w:val="24"/>
          <w:szCs w:val="24"/>
        </w:rPr>
        <w:t xml:space="preserve">for </w:t>
      </w:r>
      <w:r w:rsidRPr="0031121C">
        <w:rPr>
          <w:rFonts w:ascii="Times New Roman" w:hAnsi="Times New Roman" w:cs="Times New Roman"/>
          <w:sz w:val="24"/>
          <w:szCs w:val="24"/>
        </w:rPr>
        <w:t>this program is the minimum needed to</w:t>
      </w:r>
      <w:r w:rsidR="00FD131E">
        <w:rPr>
          <w:rFonts w:ascii="Times New Roman" w:hAnsi="Times New Roman" w:cs="Times New Roman"/>
          <w:sz w:val="24"/>
          <w:szCs w:val="24"/>
        </w:rPr>
        <w:t xml:space="preserve"> </w:t>
      </w:r>
      <w:r w:rsidR="005D24EE">
        <w:rPr>
          <w:rFonts w:ascii="Times New Roman" w:hAnsi="Times New Roman" w:cs="Times New Roman"/>
          <w:sz w:val="24"/>
          <w:szCs w:val="24"/>
        </w:rPr>
        <w:t>protect</w:t>
      </w:r>
      <w:r w:rsidRPr="0031121C">
        <w:rPr>
          <w:rFonts w:ascii="Times New Roman" w:hAnsi="Times New Roman" w:cs="Times New Roman"/>
          <w:sz w:val="24"/>
          <w:szCs w:val="24"/>
        </w:rPr>
        <w:t xml:space="preserve"> salmon from ISA. APHIS has no small entities involved with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collection.</w:t>
      </w:r>
    </w:p>
    <w:p w14:paraId="30BB5B99" w14:textId="77777777" w:rsidR="00586487" w:rsidRDefault="00586487" w:rsidP="006E0459">
      <w:pPr>
        <w:autoSpaceDE w:val="0"/>
        <w:autoSpaceDN w:val="0"/>
        <w:adjustRightInd w:val="0"/>
        <w:spacing w:after="0" w:line="240" w:lineRule="auto"/>
        <w:rPr>
          <w:rFonts w:ascii="Times New Roman" w:hAnsi="Times New Roman" w:cs="Times New Roman"/>
          <w:sz w:val="24"/>
          <w:szCs w:val="24"/>
        </w:rPr>
      </w:pPr>
    </w:p>
    <w:p w14:paraId="1EB5B8E7" w14:textId="77777777" w:rsidR="00586487" w:rsidRDefault="00586487" w:rsidP="006E0459">
      <w:pPr>
        <w:autoSpaceDE w:val="0"/>
        <w:autoSpaceDN w:val="0"/>
        <w:adjustRightInd w:val="0"/>
        <w:spacing w:after="0" w:line="240" w:lineRule="auto"/>
        <w:rPr>
          <w:rFonts w:ascii="Times New Roman" w:hAnsi="Times New Roman" w:cs="Times New Roman"/>
          <w:sz w:val="24"/>
          <w:szCs w:val="24"/>
        </w:rPr>
      </w:pPr>
    </w:p>
    <w:p w14:paraId="09AE9135" w14:textId="09F1BB54" w:rsidR="0031121C" w:rsidRPr="006E0459" w:rsidRDefault="0031121C" w:rsidP="006E0459">
      <w:pPr>
        <w:autoSpaceDE w:val="0"/>
        <w:autoSpaceDN w:val="0"/>
        <w:adjustRightInd w:val="0"/>
        <w:spacing w:after="0" w:line="240" w:lineRule="auto"/>
        <w:rPr>
          <w:rFonts w:ascii="Times New Roman" w:hAnsi="Times New Roman" w:cs="Times New Roman"/>
          <w:sz w:val="24"/>
          <w:szCs w:val="24"/>
        </w:rPr>
      </w:pPr>
      <w:r w:rsidRPr="00FD131E">
        <w:rPr>
          <w:rFonts w:ascii="Times New Roman" w:hAnsi="Times New Roman" w:cs="Times New Roman"/>
          <w:b/>
          <w:sz w:val="24"/>
          <w:szCs w:val="24"/>
        </w:rPr>
        <w:t>6. Describe the consequence to Federal program or policy activities if the collection is not</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conducted or is conducted less frequently, as well as any technical or legal obstacles to</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reducing burden.</w:t>
      </w:r>
    </w:p>
    <w:p w14:paraId="09056644" w14:textId="77777777" w:rsidR="00FD131E" w:rsidRPr="00FD131E" w:rsidRDefault="00FD131E" w:rsidP="0031121C">
      <w:pPr>
        <w:autoSpaceDE w:val="0"/>
        <w:autoSpaceDN w:val="0"/>
        <w:adjustRightInd w:val="0"/>
        <w:spacing w:after="0" w:line="240" w:lineRule="auto"/>
        <w:rPr>
          <w:rFonts w:ascii="Times New Roman" w:hAnsi="Times New Roman" w:cs="Times New Roman"/>
          <w:b/>
          <w:sz w:val="24"/>
          <w:szCs w:val="24"/>
        </w:rPr>
      </w:pPr>
    </w:p>
    <w:p w14:paraId="2F30E12C"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Collecting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 less frequently or failing to collect it would make it impossible for</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APHIS to continue implementing its current program to contain and prevent ISA outbreaks in the</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United States.</w:t>
      </w:r>
    </w:p>
    <w:p w14:paraId="013B1DBE"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53F0C3CF" w14:textId="77777777" w:rsidR="00934AF9" w:rsidRDefault="00934AF9" w:rsidP="0031121C">
      <w:pPr>
        <w:autoSpaceDE w:val="0"/>
        <w:autoSpaceDN w:val="0"/>
        <w:adjustRightInd w:val="0"/>
        <w:spacing w:after="0" w:line="240" w:lineRule="auto"/>
        <w:rPr>
          <w:rFonts w:ascii="Times New Roman" w:hAnsi="Times New Roman" w:cs="Times New Roman"/>
          <w:b/>
          <w:sz w:val="24"/>
          <w:szCs w:val="24"/>
        </w:rPr>
      </w:pPr>
    </w:p>
    <w:p w14:paraId="5694C879" w14:textId="77777777"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7. Explain any special circumstances that require the collection to be conducted in a</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manner inconsistent with the general info</w:t>
      </w:r>
      <w:r w:rsidR="00FD131E">
        <w:rPr>
          <w:rFonts w:ascii="Times New Roman" w:hAnsi="Times New Roman" w:cs="Times New Roman"/>
          <w:b/>
          <w:sz w:val="24"/>
          <w:szCs w:val="24"/>
        </w:rPr>
        <w:t>rm</w:t>
      </w:r>
      <w:r w:rsidRPr="00FD131E">
        <w:rPr>
          <w:rFonts w:ascii="Times New Roman" w:hAnsi="Times New Roman" w:cs="Times New Roman"/>
          <w:b/>
          <w:sz w:val="24"/>
          <w:szCs w:val="24"/>
        </w:rPr>
        <w:t>ation collection guidelines in 5 CFR 1320.5.</w:t>
      </w:r>
    </w:p>
    <w:p w14:paraId="24DB9AF5" w14:textId="77777777" w:rsidR="00FD131E" w:rsidRDefault="00FD131E" w:rsidP="0031121C">
      <w:pPr>
        <w:autoSpaceDE w:val="0"/>
        <w:autoSpaceDN w:val="0"/>
        <w:adjustRightInd w:val="0"/>
        <w:spacing w:after="0" w:line="240" w:lineRule="auto"/>
        <w:rPr>
          <w:rFonts w:ascii="Times New Roman" w:hAnsi="Times New Roman" w:cs="Times New Roman"/>
          <w:sz w:val="24"/>
          <w:szCs w:val="24"/>
        </w:rPr>
      </w:pPr>
    </w:p>
    <w:p w14:paraId="17D46A0B" w14:textId="77777777" w:rsidR="00BD35C6" w:rsidRPr="00115094" w:rsidRDefault="00BD35C6" w:rsidP="00BD35C6">
      <w:pPr>
        <w:numPr>
          <w:ilvl w:val="0"/>
          <w:numId w:val="1"/>
        </w:numPr>
        <w:tabs>
          <w:tab w:val="clear" w:pos="360"/>
        </w:tabs>
        <w:spacing w:after="8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report information to the agency more often than quarterly;</w:t>
      </w:r>
    </w:p>
    <w:p w14:paraId="4AF4F4F2" w14:textId="77777777" w:rsidR="00BD35C6" w:rsidRDefault="00BD35C6" w:rsidP="00BD35C6">
      <w:pPr>
        <w:numPr>
          <w:ilvl w:val="0"/>
          <w:numId w:val="1"/>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prepare a written response to a collection of information in fewer than 30 days after receipt of it;</w:t>
      </w:r>
    </w:p>
    <w:p w14:paraId="2EB60F2D" w14:textId="77777777" w:rsidR="005D24EE" w:rsidRDefault="005D24EE" w:rsidP="005D24EE">
      <w:pPr>
        <w:spacing w:after="0" w:line="240" w:lineRule="auto"/>
        <w:ind w:left="450"/>
        <w:rPr>
          <w:rFonts w:ascii="Times New Roman" w:hAnsi="Times New Roman" w:cs="Times New Roman"/>
          <w:b/>
          <w:sz w:val="24"/>
          <w:szCs w:val="24"/>
        </w:rPr>
      </w:pPr>
    </w:p>
    <w:p w14:paraId="20D28198" w14:textId="77777777" w:rsidR="005D24EE" w:rsidRPr="0031121C" w:rsidRDefault="005D24EE" w:rsidP="005D24EE">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Pr>
          <w:rFonts w:ascii="Times New Roman" w:eastAsia="HiddenHorzOCR" w:hAnsi="Times New Roman" w:cs="Times New Roman"/>
          <w:sz w:val="24"/>
          <w:szCs w:val="24"/>
        </w:rPr>
        <w:t>ty,</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Pr>
          <w:rFonts w:ascii="Times New Roman" w:hAnsi="Times New Roman" w:cs="Times New Roman"/>
          <w:sz w:val="24"/>
          <w:szCs w:val="24"/>
        </w:rPr>
        <w:t xml:space="preserve">official. </w:t>
      </w:r>
    </w:p>
    <w:p w14:paraId="19710B7D" w14:textId="77777777" w:rsidR="005D24EE" w:rsidRPr="00115094" w:rsidRDefault="005D24EE" w:rsidP="005D24EE">
      <w:pPr>
        <w:spacing w:after="0" w:line="240" w:lineRule="auto"/>
        <w:ind w:left="450"/>
        <w:rPr>
          <w:rFonts w:ascii="Times New Roman" w:hAnsi="Times New Roman" w:cs="Times New Roman"/>
          <w:b/>
          <w:sz w:val="24"/>
          <w:szCs w:val="24"/>
        </w:rPr>
      </w:pPr>
    </w:p>
    <w:p w14:paraId="3265D6A9" w14:textId="77777777" w:rsidR="00BD35C6" w:rsidRPr="00115094" w:rsidRDefault="00BD35C6" w:rsidP="00BD35C6">
      <w:pPr>
        <w:numPr>
          <w:ilvl w:val="0"/>
          <w:numId w:val="2"/>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submit more than an original and two copies of any document;</w:t>
      </w:r>
    </w:p>
    <w:p w14:paraId="07E8D6B5" w14:textId="77777777" w:rsidR="00BD35C6" w:rsidRPr="00115094" w:rsidRDefault="00BD35C6" w:rsidP="00BD35C6">
      <w:pPr>
        <w:numPr>
          <w:ilvl w:val="0"/>
          <w:numId w:val="3"/>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retain records, other than health, medical, government contract, grant-in-aid, or tax records for more than three years;</w:t>
      </w:r>
    </w:p>
    <w:p w14:paraId="0A8191E8" w14:textId="77777777" w:rsidR="00BD35C6" w:rsidRPr="00115094" w:rsidRDefault="00BD35C6" w:rsidP="00934AF9">
      <w:pPr>
        <w:numPr>
          <w:ilvl w:val="0"/>
          <w:numId w:val="4"/>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in connection with a statistical survey, that is not designed to produce valid and reliable results that can be generalized to the universe of study;</w:t>
      </w:r>
    </w:p>
    <w:p w14:paraId="27C734F1" w14:textId="77777777" w:rsidR="00BD35C6" w:rsidRPr="00115094" w:rsidRDefault="00BD35C6" w:rsidP="00934AF9">
      <w:pPr>
        <w:numPr>
          <w:ilvl w:val="0"/>
          <w:numId w:val="5"/>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requiring the use of a statistical data classification that has not been reviewed and approved by OMB;</w:t>
      </w:r>
    </w:p>
    <w:p w14:paraId="2046DC37" w14:textId="77777777" w:rsidR="00BD35C6" w:rsidRPr="00115094" w:rsidRDefault="00BD35C6" w:rsidP="00BD35C6">
      <w:pPr>
        <w:numPr>
          <w:ilvl w:val="0"/>
          <w:numId w:val="6"/>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97AFB93" w14:textId="77777777" w:rsidR="00BD35C6" w:rsidRPr="00115094" w:rsidRDefault="00BD35C6" w:rsidP="00BD35C6">
      <w:pPr>
        <w:numPr>
          <w:ilvl w:val="0"/>
          <w:numId w:val="7"/>
        </w:numPr>
        <w:tabs>
          <w:tab w:val="clear" w:pos="360"/>
          <w:tab w:val="num" w:pos="-432"/>
        </w:tabs>
        <w:spacing w:after="0" w:line="240" w:lineRule="auto"/>
        <w:ind w:left="446" w:hanging="450"/>
        <w:rPr>
          <w:rFonts w:ascii="Times New Roman" w:hAnsi="Times New Roman" w:cs="Times New Roman"/>
          <w:sz w:val="24"/>
          <w:szCs w:val="24"/>
        </w:rPr>
      </w:pPr>
      <w:r w:rsidRPr="00115094">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5E122F2F" w14:textId="77777777" w:rsidR="00BD35C6" w:rsidRPr="00115094" w:rsidRDefault="00BD35C6" w:rsidP="0031121C">
      <w:pPr>
        <w:autoSpaceDE w:val="0"/>
        <w:autoSpaceDN w:val="0"/>
        <w:adjustRightInd w:val="0"/>
        <w:spacing w:after="0" w:line="240" w:lineRule="auto"/>
        <w:rPr>
          <w:rFonts w:ascii="Times New Roman" w:hAnsi="Times New Roman" w:cs="Times New Roman"/>
          <w:sz w:val="24"/>
          <w:szCs w:val="24"/>
        </w:rPr>
      </w:pPr>
    </w:p>
    <w:p w14:paraId="726BF2BC" w14:textId="7E6F928A" w:rsidR="006E0459" w:rsidRDefault="005D24EE" w:rsidP="002D70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other special circumstances that exist that would require this </w:t>
      </w:r>
      <w:r w:rsidR="002D707C">
        <w:rPr>
          <w:rFonts w:ascii="Times New Roman" w:hAnsi="Times New Roman" w:cs="Times New Roman"/>
          <w:sz w:val="24"/>
          <w:szCs w:val="24"/>
        </w:rPr>
        <w:t xml:space="preserve">information </w:t>
      </w:r>
      <w:r>
        <w:rPr>
          <w:rFonts w:ascii="Times New Roman" w:hAnsi="Times New Roman" w:cs="Times New Roman"/>
          <w:sz w:val="24"/>
          <w:szCs w:val="24"/>
        </w:rPr>
        <w:t>collection to be conducted in a manner inconsistent with the general information colle</w:t>
      </w:r>
      <w:r w:rsidR="002D707C">
        <w:rPr>
          <w:rFonts w:ascii="Times New Roman" w:hAnsi="Times New Roman" w:cs="Times New Roman"/>
          <w:sz w:val="24"/>
          <w:szCs w:val="24"/>
        </w:rPr>
        <w:t>ction guidelines in 5 CFR 1320.5</w:t>
      </w:r>
    </w:p>
    <w:p w14:paraId="1955C201" w14:textId="77777777" w:rsidR="002D707C" w:rsidRDefault="002D707C" w:rsidP="002D707C">
      <w:pPr>
        <w:autoSpaceDE w:val="0"/>
        <w:autoSpaceDN w:val="0"/>
        <w:adjustRightInd w:val="0"/>
        <w:spacing w:after="0" w:line="240" w:lineRule="auto"/>
        <w:rPr>
          <w:rFonts w:ascii="Times New Roman" w:hAnsi="Times New Roman" w:cs="Times New Roman"/>
          <w:sz w:val="24"/>
          <w:szCs w:val="24"/>
        </w:rPr>
      </w:pPr>
    </w:p>
    <w:p w14:paraId="0A005C3C" w14:textId="77777777" w:rsidR="002D707C" w:rsidRDefault="002D707C" w:rsidP="002D707C">
      <w:pPr>
        <w:autoSpaceDE w:val="0"/>
        <w:autoSpaceDN w:val="0"/>
        <w:adjustRightInd w:val="0"/>
        <w:spacing w:after="0" w:line="240" w:lineRule="auto"/>
        <w:rPr>
          <w:rFonts w:ascii="Times New Roman" w:hAnsi="Times New Roman" w:cs="Times New Roman"/>
          <w:sz w:val="24"/>
          <w:szCs w:val="24"/>
        </w:rPr>
      </w:pPr>
    </w:p>
    <w:p w14:paraId="2B1968E8" w14:textId="77777777" w:rsidR="006E0459" w:rsidRDefault="0031121C" w:rsidP="006E0459">
      <w:pPr>
        <w:rPr>
          <w:rFonts w:ascii="Times New Roman" w:hAnsi="Times New Roman" w:cs="Times New Roman"/>
          <w:b/>
          <w:sz w:val="24"/>
          <w:szCs w:val="24"/>
        </w:rPr>
      </w:pPr>
      <w:r w:rsidRPr="00FD131E">
        <w:rPr>
          <w:rFonts w:ascii="Times New Roman" w:hAnsi="Times New Roman" w:cs="Times New Roman"/>
          <w:b/>
          <w:sz w:val="24"/>
          <w:szCs w:val="24"/>
        </w:rPr>
        <w:t>8. Describe efforts to consult with persons outside the agency to obtain their views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availability of data, frequency of collection, the clarity of instructions and recordkeeping,</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disclosure, or reporting form, and on the data elements to be recorded, disclosed, or</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 xml:space="preserve">reported. If </w:t>
      </w:r>
      <w:r w:rsidR="00FD131E">
        <w:rPr>
          <w:rFonts w:ascii="Times New Roman" w:hAnsi="Times New Roman" w:cs="Times New Roman"/>
          <w:b/>
          <w:sz w:val="24"/>
          <w:szCs w:val="24"/>
        </w:rPr>
        <w:t>appli</w:t>
      </w:r>
      <w:r w:rsidRPr="00FD131E">
        <w:rPr>
          <w:rFonts w:ascii="Times New Roman" w:hAnsi="Times New Roman" w:cs="Times New Roman"/>
          <w:b/>
          <w:sz w:val="24"/>
          <w:szCs w:val="24"/>
        </w:rPr>
        <w:t>cable, provide a copy and identify the date and page number of</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publication in the Federal Register of the agency's notice, soliciting comments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information collection prior to submission to OMB.</w:t>
      </w:r>
    </w:p>
    <w:p w14:paraId="52DD7224" w14:textId="2F4269B5" w:rsidR="00366A29" w:rsidRPr="006E0459" w:rsidRDefault="0031121C" w:rsidP="006E0459">
      <w:pPr>
        <w:rPr>
          <w:rFonts w:ascii="Times New Roman" w:hAnsi="Times New Roman" w:cs="Times New Roman"/>
          <w:b/>
          <w:sz w:val="24"/>
          <w:szCs w:val="24"/>
        </w:rPr>
      </w:pPr>
      <w:r w:rsidRPr="0031121C">
        <w:rPr>
          <w:rFonts w:ascii="Times New Roman" w:hAnsi="Times New Roman" w:cs="Times New Roman"/>
          <w:sz w:val="24"/>
          <w:szCs w:val="24"/>
        </w:rPr>
        <w:t>APHIS engaged in productive consultations with the following individuals concerning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the information collection activities associated with this program:</w:t>
      </w:r>
    </w:p>
    <w:p w14:paraId="7523BB03" w14:textId="3CFFAB45" w:rsidR="0077528F" w:rsidRDefault="0077528F" w:rsidP="00342B76">
      <w:pPr>
        <w:pStyle w:val="DefaultText"/>
        <w:keepNext/>
      </w:pPr>
      <w:r>
        <w:t>Amy Canam</w:t>
      </w:r>
      <w:r w:rsidR="00441EBC">
        <w:t>, DVM</w:t>
      </w:r>
    </w:p>
    <w:p w14:paraId="57408975" w14:textId="61E62B2A" w:rsidR="00441EBC" w:rsidRDefault="00441EBC" w:rsidP="00342B76">
      <w:pPr>
        <w:pStyle w:val="DefaultText"/>
        <w:keepNext/>
      </w:pPr>
      <w:r>
        <w:t>Site Veterinarian</w:t>
      </w:r>
    </w:p>
    <w:p w14:paraId="42E47BD5" w14:textId="76CA5806" w:rsidR="00342B76" w:rsidRPr="004D73C6" w:rsidRDefault="00342B76" w:rsidP="00342B76">
      <w:pPr>
        <w:pStyle w:val="DefaultText"/>
        <w:keepNext/>
      </w:pPr>
      <w:r w:rsidRPr="004D73C6">
        <w:t>Kelly Cove Salmon Ltd</w:t>
      </w:r>
    </w:p>
    <w:p w14:paraId="526F8274" w14:textId="77777777" w:rsidR="00342B76" w:rsidRPr="004D73C6" w:rsidRDefault="00342B76" w:rsidP="00342B76">
      <w:pPr>
        <w:pStyle w:val="DefaultText"/>
        <w:keepNext/>
      </w:pPr>
      <w:r w:rsidRPr="004D73C6">
        <w:t>61 Wallace Cove Road</w:t>
      </w:r>
    </w:p>
    <w:p w14:paraId="1AEC8172" w14:textId="77777777" w:rsidR="00342B76" w:rsidRPr="004D73C6" w:rsidRDefault="00342B76" w:rsidP="00342B76">
      <w:pPr>
        <w:pStyle w:val="DefaultText"/>
        <w:keepNext/>
      </w:pPr>
      <w:r w:rsidRPr="004D73C6">
        <w:t>Blacks Harbour, New Brunswick</w:t>
      </w:r>
    </w:p>
    <w:p w14:paraId="7E2EBC11" w14:textId="77777777" w:rsidR="00342B76" w:rsidRPr="002A7527" w:rsidRDefault="00342B76" w:rsidP="00342B76">
      <w:pPr>
        <w:pStyle w:val="DefaultText"/>
        <w:keepNext/>
        <w:rPr>
          <w:lang w:val="es-US"/>
        </w:rPr>
      </w:pPr>
      <w:r w:rsidRPr="002A7527">
        <w:rPr>
          <w:lang w:val="es-US"/>
        </w:rPr>
        <w:t>E5H 1E6 Canada</w:t>
      </w:r>
    </w:p>
    <w:p w14:paraId="61F1C738" w14:textId="1C7667BA" w:rsidR="00342B76" w:rsidRPr="002A7527" w:rsidRDefault="005D2604" w:rsidP="00342B76">
      <w:pPr>
        <w:pStyle w:val="DefaultText"/>
        <w:keepNext/>
        <w:rPr>
          <w:lang w:val="es-US"/>
        </w:rPr>
      </w:pPr>
      <w:r>
        <w:rPr>
          <w:lang w:val="es-US"/>
        </w:rPr>
        <w:t xml:space="preserve">Office: (506) </w:t>
      </w:r>
      <w:r w:rsidR="00342B76" w:rsidRPr="002A7527">
        <w:rPr>
          <w:lang w:val="es-US"/>
        </w:rPr>
        <w:t>456-6637</w:t>
      </w:r>
    </w:p>
    <w:p w14:paraId="137490AE" w14:textId="184C2595" w:rsidR="00342B76" w:rsidRPr="002A7527" w:rsidRDefault="00342B76" w:rsidP="00342B76">
      <w:pPr>
        <w:pStyle w:val="DefaultText"/>
        <w:keepNext/>
        <w:rPr>
          <w:lang w:val="es-US"/>
        </w:rPr>
      </w:pPr>
      <w:r w:rsidRPr="002A7527">
        <w:rPr>
          <w:lang w:val="es-US"/>
        </w:rPr>
        <w:t xml:space="preserve">Cell: </w:t>
      </w:r>
      <w:r w:rsidR="0077528F" w:rsidRPr="009E25DA">
        <w:rPr>
          <w:sz w:val="22"/>
          <w:lang w:val="es-US"/>
        </w:rPr>
        <w:t>(506) 456-6863</w:t>
      </w:r>
    </w:p>
    <w:p w14:paraId="79DF14CF" w14:textId="77777777" w:rsidR="00342B76" w:rsidRPr="002A7527" w:rsidRDefault="00342B76" w:rsidP="00342B76">
      <w:pPr>
        <w:pStyle w:val="DefaultText"/>
        <w:rPr>
          <w:lang w:val="es-US"/>
        </w:rPr>
      </w:pPr>
    </w:p>
    <w:p w14:paraId="5671D488" w14:textId="77777777" w:rsidR="00C06A70" w:rsidRDefault="00C06A70" w:rsidP="00C06A70">
      <w:pPr>
        <w:pStyle w:val="DefaultText"/>
      </w:pPr>
      <w:r>
        <w:t>Marcy Nelson</w:t>
      </w:r>
    </w:p>
    <w:p w14:paraId="67F34B75" w14:textId="77777777" w:rsidR="00C06A70" w:rsidRDefault="00C06A70" w:rsidP="00C06A70">
      <w:pPr>
        <w:pStyle w:val="DefaultText"/>
      </w:pPr>
      <w:r>
        <w:t>Scientist II, Division of Aquaculture</w:t>
      </w:r>
    </w:p>
    <w:p w14:paraId="7BA2B07A" w14:textId="77777777" w:rsidR="00C06A70" w:rsidRDefault="00C06A70" w:rsidP="00C06A70">
      <w:pPr>
        <w:pStyle w:val="DefaultText"/>
      </w:pPr>
      <w:r>
        <w:t>Maine Department of Marine Resources</w:t>
      </w:r>
    </w:p>
    <w:p w14:paraId="2B592485" w14:textId="77777777" w:rsidR="00C06A70" w:rsidRDefault="00C06A70" w:rsidP="00C06A70">
      <w:pPr>
        <w:pStyle w:val="DefaultText"/>
      </w:pPr>
      <w:r>
        <w:t>194 McKown Point Road, PO Box 8</w:t>
      </w:r>
    </w:p>
    <w:p w14:paraId="15DAC0E2" w14:textId="77777777" w:rsidR="00C06A70" w:rsidRDefault="00C06A70" w:rsidP="00C06A70">
      <w:pPr>
        <w:pStyle w:val="DefaultText"/>
      </w:pPr>
      <w:r>
        <w:t>West Boothbay Harbor, ME 04575</w:t>
      </w:r>
    </w:p>
    <w:p w14:paraId="04266B48" w14:textId="275845F8" w:rsidR="00C06A70" w:rsidRDefault="00441EBC" w:rsidP="00C06A70">
      <w:pPr>
        <w:pStyle w:val="DefaultText"/>
      </w:pPr>
      <w:r>
        <w:t>Office</w:t>
      </w:r>
      <w:r w:rsidR="00C06A70">
        <w:t xml:space="preserve">: (207) 633-9502 </w:t>
      </w:r>
    </w:p>
    <w:p w14:paraId="63E8BE93" w14:textId="53219391" w:rsidR="00C06A70" w:rsidRDefault="00441EBC" w:rsidP="00C06A70">
      <w:pPr>
        <w:pStyle w:val="DefaultText"/>
      </w:pPr>
      <w:r>
        <w:t xml:space="preserve">Cell: </w:t>
      </w:r>
      <w:r w:rsidRPr="00441EBC">
        <w:t>(207) 592-0645</w:t>
      </w:r>
    </w:p>
    <w:p w14:paraId="0081019B" w14:textId="77777777" w:rsidR="00441EBC" w:rsidRPr="004D73C6" w:rsidRDefault="00441EBC" w:rsidP="00C06A70">
      <w:pPr>
        <w:pStyle w:val="DefaultText"/>
      </w:pPr>
    </w:p>
    <w:p w14:paraId="33BC910B" w14:textId="61517996" w:rsidR="00342B76" w:rsidRPr="00342B76" w:rsidRDefault="0077528F" w:rsidP="00342B76">
      <w:pPr>
        <w:keepNext/>
        <w:spacing w:after="0" w:line="240" w:lineRule="auto"/>
        <w:rPr>
          <w:rFonts w:ascii="Times New Roman" w:hAnsi="Times New Roman" w:cs="Times New Roman"/>
          <w:sz w:val="24"/>
          <w:szCs w:val="24"/>
        </w:rPr>
      </w:pPr>
      <w:r>
        <w:rPr>
          <w:rFonts w:ascii="Times New Roman" w:hAnsi="Times New Roman" w:cs="Times New Roman"/>
          <w:sz w:val="24"/>
          <w:szCs w:val="24"/>
        </w:rPr>
        <w:t>Dave Morang</w:t>
      </w:r>
    </w:p>
    <w:p w14:paraId="641526B0" w14:textId="77777777"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 xml:space="preserve">Marine Production Manager </w:t>
      </w:r>
    </w:p>
    <w:p w14:paraId="1A7A2A05" w14:textId="77777777"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Phoenix Salmon/Cooke Aquaculture, United States</w:t>
      </w:r>
    </w:p>
    <w:p w14:paraId="5BAAD3DD" w14:textId="77777777"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133 Small’s Point Rd.</w:t>
      </w:r>
    </w:p>
    <w:p w14:paraId="438E9B27" w14:textId="77777777"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Machiasport, ME 04655</w:t>
      </w:r>
    </w:p>
    <w:p w14:paraId="50E30727" w14:textId="3BE15383"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 xml:space="preserve">Office: </w:t>
      </w:r>
      <w:r w:rsidR="005D2604">
        <w:rPr>
          <w:rFonts w:ascii="Times New Roman" w:hAnsi="Times New Roman" w:cs="Times New Roman"/>
          <w:sz w:val="24"/>
          <w:szCs w:val="24"/>
        </w:rPr>
        <w:t>(</w:t>
      </w:r>
      <w:r w:rsidRPr="00342B76">
        <w:rPr>
          <w:rFonts w:ascii="Times New Roman" w:hAnsi="Times New Roman" w:cs="Times New Roman"/>
          <w:sz w:val="24"/>
          <w:szCs w:val="24"/>
        </w:rPr>
        <w:t>207</w:t>
      </w:r>
      <w:r w:rsidR="005D2604">
        <w:rPr>
          <w:rFonts w:ascii="Times New Roman" w:hAnsi="Times New Roman" w:cs="Times New Roman"/>
          <w:sz w:val="24"/>
          <w:szCs w:val="24"/>
        </w:rPr>
        <w:t xml:space="preserve">) </w:t>
      </w:r>
      <w:r w:rsidRPr="00342B76">
        <w:rPr>
          <w:rFonts w:ascii="Times New Roman" w:hAnsi="Times New Roman" w:cs="Times New Roman"/>
          <w:sz w:val="24"/>
          <w:szCs w:val="24"/>
        </w:rPr>
        <w:t>255-6714</w:t>
      </w:r>
    </w:p>
    <w:p w14:paraId="309630CC" w14:textId="15A432F9"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 xml:space="preserve">Cell: </w:t>
      </w:r>
      <w:r w:rsidR="0077528F" w:rsidRPr="003746CD">
        <w:rPr>
          <w:rFonts w:ascii="Times New Roman" w:hAnsi="Times New Roman" w:cs="Times New Roman"/>
          <w:sz w:val="24"/>
          <w:szCs w:val="24"/>
        </w:rPr>
        <w:t>(207) 214-6047</w:t>
      </w:r>
    </w:p>
    <w:p w14:paraId="0CDABC7B" w14:textId="77777777" w:rsidR="00366A29" w:rsidRDefault="00366A29" w:rsidP="0031121C">
      <w:pPr>
        <w:autoSpaceDE w:val="0"/>
        <w:autoSpaceDN w:val="0"/>
        <w:adjustRightInd w:val="0"/>
        <w:spacing w:after="0" w:line="240" w:lineRule="auto"/>
        <w:rPr>
          <w:rFonts w:ascii="Times New Roman" w:hAnsi="Times New Roman" w:cs="Times New Roman"/>
          <w:sz w:val="24"/>
          <w:szCs w:val="24"/>
        </w:rPr>
      </w:pPr>
    </w:p>
    <w:p w14:paraId="6C7C5F6F" w14:textId="77777777" w:rsidR="00D30D0E" w:rsidRPr="00CC7845" w:rsidRDefault="00FC3000" w:rsidP="00D30D0E">
      <w:pPr>
        <w:pStyle w:val="DefaultText"/>
        <w:rPr>
          <w:szCs w:val="24"/>
        </w:rPr>
      </w:pPr>
      <w:r w:rsidRPr="00D30D0E">
        <w:rPr>
          <w:szCs w:val="24"/>
        </w:rPr>
        <w:t>On March 30, 2018, pages 13723-13724, Volume 83</w:t>
      </w:r>
      <w:r w:rsidR="00292F8B" w:rsidRPr="00D30D0E">
        <w:rPr>
          <w:szCs w:val="24"/>
        </w:rPr>
        <w:t xml:space="preserve">, APHIS published in the Federal Register a 60-day notice seeking public comments on its plans to request a 3-year renewal of this collection of information. </w:t>
      </w:r>
      <w:r w:rsidR="00D30D0E" w:rsidRPr="00D30D0E">
        <w:rPr>
          <w:szCs w:val="24"/>
        </w:rPr>
        <w:t>One comment was received from a concerned citizen about their perception of the general maltreatment of animals. It had no relevance to the purpose of the collection.</w:t>
      </w:r>
      <w:r w:rsidR="00D30D0E" w:rsidRPr="00CC7845">
        <w:rPr>
          <w:szCs w:val="24"/>
        </w:rPr>
        <w:t xml:space="preserve"> </w:t>
      </w:r>
    </w:p>
    <w:p w14:paraId="3E7D8144" w14:textId="77777777" w:rsidR="00115094" w:rsidRDefault="00115094" w:rsidP="00A5184D">
      <w:pPr>
        <w:autoSpaceDE w:val="0"/>
        <w:autoSpaceDN w:val="0"/>
        <w:adjustRightInd w:val="0"/>
        <w:spacing w:after="0" w:line="240" w:lineRule="auto"/>
        <w:rPr>
          <w:rFonts w:ascii="Times New Roman" w:hAnsi="Times New Roman" w:cs="Times New Roman"/>
          <w:sz w:val="24"/>
          <w:szCs w:val="24"/>
        </w:rPr>
      </w:pPr>
    </w:p>
    <w:p w14:paraId="200C2CF6" w14:textId="77777777" w:rsidR="00A5184D" w:rsidRDefault="00A5184D" w:rsidP="00A5184D">
      <w:pPr>
        <w:autoSpaceDE w:val="0"/>
        <w:autoSpaceDN w:val="0"/>
        <w:adjustRightInd w:val="0"/>
        <w:spacing w:after="0" w:line="240" w:lineRule="auto"/>
        <w:rPr>
          <w:rFonts w:ascii="Times New Roman" w:hAnsi="Times New Roman" w:cs="Times New Roman"/>
          <w:sz w:val="24"/>
          <w:szCs w:val="24"/>
        </w:rPr>
      </w:pPr>
    </w:p>
    <w:p w14:paraId="6FD4EB96" w14:textId="77777777"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9. Explain any decision to provide any payment or gift to respondents, other than re</w:t>
      </w:r>
      <w:r w:rsidR="00366A29">
        <w:rPr>
          <w:rFonts w:ascii="Times New Roman" w:hAnsi="Times New Roman" w:cs="Times New Roman"/>
          <w:b/>
          <w:sz w:val="24"/>
          <w:szCs w:val="24"/>
        </w:rPr>
        <w:t>-</w:t>
      </w:r>
      <w:r w:rsidRPr="00366A29">
        <w:rPr>
          <w:rFonts w:ascii="Times New Roman" w:hAnsi="Times New Roman" w:cs="Times New Roman"/>
          <w:b/>
          <w:sz w:val="24"/>
          <w:szCs w:val="24"/>
        </w:rPr>
        <w:t>enumeration</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of contractors or grantees.</w:t>
      </w:r>
    </w:p>
    <w:p w14:paraId="565ECA2F" w14:textId="77777777" w:rsidR="00366A29" w:rsidRDefault="00366A29" w:rsidP="0031121C">
      <w:pPr>
        <w:autoSpaceDE w:val="0"/>
        <w:autoSpaceDN w:val="0"/>
        <w:adjustRightInd w:val="0"/>
        <w:spacing w:after="0" w:line="240" w:lineRule="auto"/>
        <w:rPr>
          <w:rFonts w:ascii="Times New Roman" w:hAnsi="Times New Roman" w:cs="Times New Roman"/>
          <w:sz w:val="24"/>
          <w:szCs w:val="24"/>
        </w:rPr>
      </w:pPr>
    </w:p>
    <w:p w14:paraId="17BA9141" w14:textId="552722C9" w:rsidR="006E0459" w:rsidRDefault="0031121C" w:rsidP="006E045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involves no payments or gifts to respondents.</w:t>
      </w:r>
    </w:p>
    <w:p w14:paraId="596E51F5" w14:textId="77777777" w:rsidR="006E0459" w:rsidRDefault="006E0459" w:rsidP="006E0459">
      <w:pPr>
        <w:autoSpaceDE w:val="0"/>
        <w:autoSpaceDN w:val="0"/>
        <w:adjustRightInd w:val="0"/>
        <w:spacing w:after="0" w:line="240" w:lineRule="auto"/>
        <w:rPr>
          <w:rFonts w:ascii="Times New Roman" w:hAnsi="Times New Roman" w:cs="Times New Roman"/>
          <w:sz w:val="24"/>
          <w:szCs w:val="24"/>
        </w:rPr>
      </w:pPr>
    </w:p>
    <w:p w14:paraId="784B1524" w14:textId="77777777" w:rsidR="006E0459" w:rsidRDefault="006E0459" w:rsidP="006E0459">
      <w:pPr>
        <w:autoSpaceDE w:val="0"/>
        <w:autoSpaceDN w:val="0"/>
        <w:adjustRightInd w:val="0"/>
        <w:spacing w:after="0" w:line="240" w:lineRule="auto"/>
        <w:rPr>
          <w:rFonts w:ascii="Times New Roman" w:hAnsi="Times New Roman" w:cs="Times New Roman"/>
          <w:sz w:val="24"/>
          <w:szCs w:val="24"/>
        </w:rPr>
      </w:pPr>
    </w:p>
    <w:p w14:paraId="17A98AA9" w14:textId="6B632248" w:rsidR="00996A96" w:rsidRPr="00366A29" w:rsidRDefault="0031121C" w:rsidP="006E0459">
      <w:pPr>
        <w:rPr>
          <w:rFonts w:ascii="Times New Roman" w:hAnsi="Times New Roman" w:cs="Times New Roman"/>
          <w:b/>
          <w:sz w:val="24"/>
          <w:szCs w:val="24"/>
        </w:rPr>
      </w:pPr>
      <w:r w:rsidRPr="00366A29">
        <w:rPr>
          <w:rFonts w:ascii="Times New Roman" w:hAnsi="Times New Roman" w:cs="Times New Roman"/>
          <w:b/>
          <w:sz w:val="24"/>
          <w:szCs w:val="24"/>
        </w:rPr>
        <w:t>10. Describe any assurance of confidentiality provided to respondents and the basis for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assurance in statute, regulation, or agency policy.</w:t>
      </w:r>
    </w:p>
    <w:p w14:paraId="5E3923EC" w14:textId="77777777" w:rsidR="00996A96" w:rsidRDefault="00996A96" w:rsidP="00996A96">
      <w:pPr>
        <w:autoSpaceDE w:val="0"/>
        <w:autoSpaceDN w:val="0"/>
        <w:adjustRightInd w:val="0"/>
        <w:spacing w:after="0" w:line="240" w:lineRule="auto"/>
        <w:rPr>
          <w:rFonts w:ascii="Times New Roman" w:hAnsi="Times New Roman" w:cs="Times New Roman"/>
          <w:color w:val="000000"/>
          <w:sz w:val="24"/>
          <w:szCs w:val="24"/>
        </w:rPr>
      </w:pPr>
      <w:r w:rsidRPr="00996A96">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14:paraId="1F599293" w14:textId="4D76C0B4" w:rsidR="00366A29" w:rsidRDefault="00996A96" w:rsidP="0031121C">
      <w:pPr>
        <w:autoSpaceDE w:val="0"/>
        <w:autoSpaceDN w:val="0"/>
        <w:adjustRightInd w:val="0"/>
        <w:spacing w:after="0" w:line="240" w:lineRule="auto"/>
        <w:rPr>
          <w:rFonts w:ascii="Times New Roman" w:hAnsi="Times New Roman" w:cs="Times New Roman"/>
          <w:color w:val="000000"/>
          <w:sz w:val="24"/>
          <w:szCs w:val="24"/>
        </w:rPr>
      </w:pPr>
      <w:r w:rsidRPr="00996A96">
        <w:rPr>
          <w:rFonts w:ascii="Times New Roman" w:hAnsi="Times New Roman" w:cs="Times New Roman"/>
          <w:color w:val="000000"/>
          <w:sz w:val="24"/>
          <w:szCs w:val="24"/>
        </w:rPr>
        <w:t>5 U.S.C.</w:t>
      </w:r>
      <w:r w:rsidR="00115094">
        <w:rPr>
          <w:rFonts w:ascii="Times New Roman" w:hAnsi="Times New Roman" w:cs="Times New Roman"/>
          <w:color w:val="000000"/>
          <w:sz w:val="24"/>
          <w:szCs w:val="24"/>
        </w:rPr>
        <w:t xml:space="preserve"> </w:t>
      </w:r>
      <w:r w:rsidRPr="00996A96">
        <w:rPr>
          <w:rFonts w:ascii="Times New Roman" w:hAnsi="Times New Roman" w:cs="Times New Roman"/>
          <w:color w:val="000000"/>
          <w:sz w:val="24"/>
          <w:szCs w:val="24"/>
        </w:rPr>
        <w:t>552a.</w:t>
      </w:r>
    </w:p>
    <w:p w14:paraId="5FCB9A0C" w14:textId="77777777" w:rsidR="00586487" w:rsidRDefault="00586487" w:rsidP="0031121C">
      <w:pPr>
        <w:autoSpaceDE w:val="0"/>
        <w:autoSpaceDN w:val="0"/>
        <w:adjustRightInd w:val="0"/>
        <w:spacing w:after="0" w:line="240" w:lineRule="auto"/>
        <w:rPr>
          <w:rFonts w:ascii="Times New Roman" w:hAnsi="Times New Roman" w:cs="Times New Roman"/>
          <w:color w:val="000000"/>
          <w:sz w:val="24"/>
          <w:szCs w:val="24"/>
        </w:rPr>
      </w:pPr>
    </w:p>
    <w:p w14:paraId="1CB6B83B" w14:textId="77777777" w:rsidR="00C635B8" w:rsidRPr="00586487" w:rsidRDefault="00C635B8" w:rsidP="0031121C">
      <w:pPr>
        <w:autoSpaceDE w:val="0"/>
        <w:autoSpaceDN w:val="0"/>
        <w:adjustRightInd w:val="0"/>
        <w:spacing w:after="0" w:line="240" w:lineRule="auto"/>
        <w:rPr>
          <w:rFonts w:ascii="Times New Roman" w:hAnsi="Times New Roman" w:cs="Times New Roman"/>
          <w:color w:val="000000"/>
          <w:sz w:val="24"/>
          <w:szCs w:val="24"/>
        </w:rPr>
      </w:pPr>
    </w:p>
    <w:p w14:paraId="4A58DF8D" w14:textId="77777777"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11. Provide additional justification for any questions of a sensitive nature, such as sexual</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behavior or attitudes, religious beliefs, and other matters that are commonly considered</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private. This justification should include the reasons why the agency considers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questions necessary, the specific uses to be made of the information, the explanation to be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given to persons from whom the information is requested, and any steps to be taken to</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obtain their consent.</w:t>
      </w:r>
    </w:p>
    <w:p w14:paraId="4E850F5F" w14:textId="77777777" w:rsidR="00366A29" w:rsidRDefault="00366A29" w:rsidP="0031121C">
      <w:pPr>
        <w:autoSpaceDE w:val="0"/>
        <w:autoSpaceDN w:val="0"/>
        <w:adjustRightInd w:val="0"/>
        <w:spacing w:after="0" w:line="240" w:lineRule="auto"/>
        <w:rPr>
          <w:rFonts w:ascii="Times New Roman" w:hAnsi="Times New Roman" w:cs="Times New Roman"/>
          <w:sz w:val="24"/>
          <w:szCs w:val="24"/>
        </w:rPr>
      </w:pPr>
    </w:p>
    <w:p w14:paraId="61AB7F9C"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will ask no questions of a personal or sensitive nature.</w:t>
      </w:r>
    </w:p>
    <w:p w14:paraId="0B4B642F" w14:textId="77777777" w:rsidR="00366A29" w:rsidRDefault="00366A29" w:rsidP="0031121C">
      <w:pPr>
        <w:autoSpaceDE w:val="0"/>
        <w:autoSpaceDN w:val="0"/>
        <w:adjustRightInd w:val="0"/>
        <w:spacing w:after="0" w:line="240" w:lineRule="auto"/>
        <w:rPr>
          <w:rFonts w:ascii="Times New Roman" w:hAnsi="Times New Roman" w:cs="Times New Roman"/>
          <w:sz w:val="24"/>
          <w:szCs w:val="24"/>
        </w:rPr>
      </w:pPr>
    </w:p>
    <w:p w14:paraId="664F10C0" w14:textId="77777777" w:rsidR="00366A29" w:rsidRDefault="00366A29" w:rsidP="0031121C">
      <w:pPr>
        <w:autoSpaceDE w:val="0"/>
        <w:autoSpaceDN w:val="0"/>
        <w:adjustRightInd w:val="0"/>
        <w:spacing w:after="0" w:line="240" w:lineRule="auto"/>
        <w:rPr>
          <w:rFonts w:ascii="Times New Roman" w:hAnsi="Times New Roman" w:cs="Times New Roman"/>
          <w:sz w:val="24"/>
          <w:szCs w:val="24"/>
        </w:rPr>
      </w:pPr>
    </w:p>
    <w:p w14:paraId="02428001" w14:textId="77777777"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12. Provide estimates of the ho</w:t>
      </w:r>
      <w:r w:rsidR="00366A29" w:rsidRPr="00366A29">
        <w:rPr>
          <w:rFonts w:ascii="Times New Roman" w:hAnsi="Times New Roman" w:cs="Times New Roman"/>
          <w:b/>
          <w:sz w:val="24"/>
          <w:szCs w:val="24"/>
        </w:rPr>
        <w:t>ur burden of the collection of i</w:t>
      </w:r>
      <w:r w:rsidRPr="00366A29">
        <w:rPr>
          <w:rFonts w:ascii="Times New Roman" w:hAnsi="Times New Roman" w:cs="Times New Roman"/>
          <w:b/>
          <w:sz w:val="24"/>
          <w:szCs w:val="24"/>
        </w:rPr>
        <w:t>nfo</w:t>
      </w:r>
      <w:r w:rsidR="00366A29" w:rsidRPr="00366A29">
        <w:rPr>
          <w:rFonts w:ascii="Times New Roman" w:hAnsi="Times New Roman" w:cs="Times New Roman"/>
          <w:b/>
          <w:sz w:val="24"/>
          <w:szCs w:val="24"/>
        </w:rPr>
        <w:t>rm</w:t>
      </w:r>
      <w:r w:rsidRPr="00366A29">
        <w:rPr>
          <w:rFonts w:ascii="Times New Roman" w:hAnsi="Times New Roman" w:cs="Times New Roman"/>
          <w:b/>
          <w:sz w:val="24"/>
          <w:szCs w:val="24"/>
        </w:rPr>
        <w:t>ation. Indicate the</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number of respondents, frequency of response, annual hour burden, and an explanation of</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how the burden was estimated.</w:t>
      </w:r>
    </w:p>
    <w:p w14:paraId="4C354934" w14:textId="77777777" w:rsidR="00366A29" w:rsidRPr="00366A29" w:rsidRDefault="00366A29" w:rsidP="0031121C">
      <w:pPr>
        <w:autoSpaceDE w:val="0"/>
        <w:autoSpaceDN w:val="0"/>
        <w:adjustRightInd w:val="0"/>
        <w:spacing w:after="0" w:line="240" w:lineRule="auto"/>
        <w:rPr>
          <w:rFonts w:ascii="Times New Roman" w:hAnsi="Times New Roman" w:cs="Times New Roman"/>
          <w:b/>
          <w:sz w:val="24"/>
          <w:szCs w:val="24"/>
        </w:rPr>
      </w:pPr>
    </w:p>
    <w:p w14:paraId="33463B7E" w14:textId="3CD3AAF5" w:rsidR="0031121C" w:rsidRPr="00366A29" w:rsidRDefault="00366A29" w:rsidP="0031121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31121C" w:rsidRPr="00366A29">
        <w:rPr>
          <w:rFonts w:ascii="Times New Roman" w:hAnsi="Times New Roman" w:cs="Times New Roman"/>
          <w:b/>
          <w:sz w:val="24"/>
          <w:szCs w:val="24"/>
        </w:rPr>
        <w:t>Indicate the number of respondents, frequency of response, annual hour burden, and 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 xml:space="preserve">explanation of how the burden was estimated. </w:t>
      </w:r>
      <w:r>
        <w:rPr>
          <w:rFonts w:ascii="Times New Roman" w:hAnsi="Times New Roman" w:cs="Times New Roman"/>
          <w:b/>
          <w:iCs/>
          <w:sz w:val="24"/>
          <w:szCs w:val="24"/>
        </w:rPr>
        <w:t>If</w:t>
      </w:r>
      <w:r w:rsidR="0031121C" w:rsidRPr="00366A29">
        <w:rPr>
          <w:rFonts w:ascii="Times New Roman" w:hAnsi="Times New Roman" w:cs="Times New Roman"/>
          <w:b/>
          <w:i/>
          <w:iCs/>
          <w:sz w:val="24"/>
          <w:szCs w:val="24"/>
        </w:rPr>
        <w:t xml:space="preserve"> </w:t>
      </w:r>
      <w:r w:rsidR="0031121C" w:rsidRPr="00366A29">
        <w:rPr>
          <w:rFonts w:ascii="Times New Roman" w:hAnsi="Times New Roman" w:cs="Times New Roman"/>
          <w:b/>
          <w:sz w:val="24"/>
          <w:szCs w:val="24"/>
        </w:rPr>
        <w:t>this request for approval covers more than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one form, provide separate hour burden estimates for each form and aggregate the hour</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burdens in Item 13 of OMB Form 83</w:t>
      </w:r>
      <w:r w:rsidRPr="00366A29">
        <w:rPr>
          <w:rFonts w:ascii="Times New Roman" w:hAnsi="Times New Roman" w:cs="Times New Roman"/>
          <w:b/>
          <w:sz w:val="24"/>
          <w:szCs w:val="24"/>
        </w:rPr>
        <w:t>-</w:t>
      </w:r>
      <w:r w:rsidR="00586487">
        <w:rPr>
          <w:rFonts w:ascii="Times New Roman" w:hAnsi="Times New Roman" w:cs="Times New Roman"/>
          <w:b/>
          <w:sz w:val="24"/>
          <w:szCs w:val="24"/>
        </w:rPr>
        <w:t>I</w:t>
      </w:r>
      <w:r w:rsidR="0031121C" w:rsidRPr="00366A29">
        <w:rPr>
          <w:rFonts w:ascii="Times New Roman" w:hAnsi="Times New Roman" w:cs="Times New Roman"/>
          <w:b/>
          <w:sz w:val="24"/>
          <w:szCs w:val="24"/>
        </w:rPr>
        <w:t>.</w:t>
      </w:r>
    </w:p>
    <w:p w14:paraId="286514F6" w14:textId="77777777" w:rsidR="00366A29" w:rsidRPr="0031121C" w:rsidRDefault="00366A29" w:rsidP="0031121C">
      <w:pPr>
        <w:autoSpaceDE w:val="0"/>
        <w:autoSpaceDN w:val="0"/>
        <w:adjustRightInd w:val="0"/>
        <w:spacing w:after="0" w:line="240" w:lineRule="auto"/>
        <w:rPr>
          <w:rFonts w:ascii="Times New Roman" w:hAnsi="Times New Roman" w:cs="Times New Roman"/>
          <w:sz w:val="24"/>
          <w:szCs w:val="24"/>
        </w:rPr>
      </w:pPr>
    </w:p>
    <w:p w14:paraId="48E1E015"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See APHIS Form 71. Burden estimates were developed from discussions with program</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participants (such as certain aquaculture industry business owners, managers, site employees, or</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 xml:space="preserve">accredited veterinarians) </w:t>
      </w:r>
      <w:r w:rsidR="00D22945">
        <w:rPr>
          <w:rFonts w:ascii="Times New Roman" w:hAnsi="Times New Roman" w:cs="Times New Roman"/>
          <w:sz w:val="24"/>
          <w:szCs w:val="24"/>
        </w:rPr>
        <w:t xml:space="preserve">and </w:t>
      </w:r>
      <w:r w:rsidR="006811BE">
        <w:rPr>
          <w:rFonts w:ascii="Times New Roman" w:hAnsi="Times New Roman" w:cs="Times New Roman"/>
          <w:sz w:val="24"/>
          <w:szCs w:val="24"/>
        </w:rPr>
        <w:t>laboratory personnel.</w:t>
      </w:r>
    </w:p>
    <w:p w14:paraId="1C5E60BF" w14:textId="77777777" w:rsidR="006811BE" w:rsidRPr="0031121C" w:rsidRDefault="006811BE" w:rsidP="0031121C">
      <w:pPr>
        <w:autoSpaceDE w:val="0"/>
        <w:autoSpaceDN w:val="0"/>
        <w:adjustRightInd w:val="0"/>
        <w:spacing w:after="0" w:line="240" w:lineRule="auto"/>
        <w:rPr>
          <w:rFonts w:ascii="Times New Roman" w:hAnsi="Times New Roman" w:cs="Times New Roman"/>
          <w:i/>
          <w:iCs/>
          <w:sz w:val="24"/>
          <w:szCs w:val="24"/>
        </w:rPr>
      </w:pPr>
    </w:p>
    <w:p w14:paraId="6BB22E11" w14:textId="77777777" w:rsidR="0031121C" w:rsidRPr="006811BE" w:rsidRDefault="006811BE"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w:t>
      </w:r>
      <w:r w:rsidR="0031121C" w:rsidRPr="006811BE">
        <w:rPr>
          <w:rFonts w:ascii="Times New Roman" w:hAnsi="Times New Roman" w:cs="Times New Roman"/>
          <w:b/>
          <w:sz w:val="24"/>
          <w:szCs w:val="24"/>
        </w:rPr>
        <w:t>Provide estimates of annualized cost to respondents for the hour burdens for collections of</w:t>
      </w:r>
      <w:r w:rsidRPr="006811BE">
        <w:rPr>
          <w:rFonts w:ascii="Times New Roman" w:hAnsi="Times New Roman" w:cs="Times New Roman"/>
          <w:b/>
          <w:sz w:val="24"/>
          <w:szCs w:val="24"/>
        </w:rPr>
        <w:t xml:space="preserve"> </w:t>
      </w:r>
      <w:r w:rsidR="0031121C" w:rsidRPr="006811BE">
        <w:rPr>
          <w:rFonts w:ascii="Times New Roman" w:hAnsi="Times New Roman" w:cs="Times New Roman"/>
          <w:b/>
          <w:sz w:val="24"/>
          <w:szCs w:val="24"/>
        </w:rPr>
        <w:t>information, identifying and using appropriate wage rate categories.</w:t>
      </w:r>
    </w:p>
    <w:p w14:paraId="2D9E223C"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26942C8B" w14:textId="0B6A5940" w:rsidR="000F13F2" w:rsidRDefault="0031121C" w:rsidP="0031121C">
      <w:pPr>
        <w:autoSpaceDE w:val="0"/>
        <w:autoSpaceDN w:val="0"/>
        <w:adjustRightInd w:val="0"/>
        <w:spacing w:after="0" w:line="240" w:lineRule="auto"/>
        <w:rPr>
          <w:rFonts w:ascii="Times New Roman" w:hAnsi="Times New Roman" w:cs="Times New Roman"/>
          <w:sz w:val="24"/>
        </w:rPr>
      </w:pPr>
      <w:r w:rsidRPr="0031121C">
        <w:rPr>
          <w:rFonts w:ascii="Times New Roman" w:hAnsi="Times New Roman" w:cs="Times New Roman"/>
          <w:sz w:val="24"/>
          <w:szCs w:val="24"/>
        </w:rPr>
        <w:t>The annualized cost to the public is $</w:t>
      </w:r>
      <w:r w:rsidR="002A7527">
        <w:rPr>
          <w:rFonts w:ascii="Times New Roman" w:hAnsi="Times New Roman" w:cs="Times New Roman"/>
          <w:sz w:val="24"/>
          <w:szCs w:val="24"/>
        </w:rPr>
        <w:t>1</w:t>
      </w:r>
      <w:r w:rsidR="001026C5">
        <w:rPr>
          <w:rFonts w:ascii="Times New Roman" w:hAnsi="Times New Roman" w:cs="Times New Roman"/>
          <w:sz w:val="24"/>
          <w:szCs w:val="24"/>
        </w:rPr>
        <w:t>9,807.04</w:t>
      </w:r>
      <w:r w:rsidR="00115094">
        <w:rPr>
          <w:rFonts w:ascii="Times New Roman" w:hAnsi="Times New Roman" w:cs="Times New Roman"/>
          <w:sz w:val="24"/>
          <w:szCs w:val="24"/>
        </w:rPr>
        <w:t>.</w:t>
      </w:r>
      <w:r w:rsidR="00D22945">
        <w:rPr>
          <w:rFonts w:ascii="Times New Roman" w:hAnsi="Times New Roman" w:cs="Times New Roman"/>
          <w:sz w:val="24"/>
          <w:szCs w:val="24"/>
        </w:rPr>
        <w:t xml:space="preserve"> </w:t>
      </w:r>
      <w:r w:rsidRPr="0031121C">
        <w:rPr>
          <w:rFonts w:ascii="Times New Roman" w:hAnsi="Times New Roman" w:cs="Times New Roman"/>
          <w:sz w:val="24"/>
          <w:szCs w:val="24"/>
        </w:rPr>
        <w:t xml:space="preserve">APHIS arrived at this figure by multiplying the </w:t>
      </w:r>
      <w:r w:rsidR="00C91266">
        <w:rPr>
          <w:rFonts w:ascii="Times New Roman" w:hAnsi="Times New Roman" w:cs="Times New Roman"/>
          <w:sz w:val="24"/>
          <w:szCs w:val="24"/>
        </w:rPr>
        <w:t xml:space="preserve">total burden </w:t>
      </w:r>
      <w:r w:rsidRPr="0031121C">
        <w:rPr>
          <w:rFonts w:ascii="Times New Roman" w:hAnsi="Times New Roman" w:cs="Times New Roman"/>
          <w:sz w:val="24"/>
          <w:szCs w:val="24"/>
        </w:rPr>
        <w:t xml:space="preserve">hours </w:t>
      </w:r>
      <w:r w:rsidR="006811BE">
        <w:rPr>
          <w:rFonts w:ascii="Times New Roman" w:hAnsi="Times New Roman" w:cs="Times New Roman"/>
          <w:sz w:val="24"/>
          <w:szCs w:val="24"/>
        </w:rPr>
        <w:t>(</w:t>
      </w:r>
      <w:r w:rsidR="001026C5">
        <w:rPr>
          <w:rFonts w:ascii="Times New Roman" w:hAnsi="Times New Roman" w:cs="Times New Roman"/>
          <w:sz w:val="24"/>
          <w:szCs w:val="24"/>
        </w:rPr>
        <w:t>544</w:t>
      </w:r>
      <w:r w:rsidRPr="0031121C">
        <w:rPr>
          <w:rFonts w:ascii="Times New Roman" w:hAnsi="Times New Roman" w:cs="Times New Roman"/>
          <w:sz w:val="24"/>
          <w:szCs w:val="24"/>
        </w:rPr>
        <w:t>)</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by the estimated average hourly wage of the above respondents ($</w:t>
      </w:r>
      <w:r w:rsidR="001026C5">
        <w:rPr>
          <w:rFonts w:ascii="Times New Roman" w:hAnsi="Times New Roman" w:cs="Times New Roman"/>
          <w:sz w:val="24"/>
          <w:szCs w:val="24"/>
        </w:rPr>
        <w:t>36.41</w:t>
      </w:r>
      <w:r w:rsidRPr="0031121C">
        <w:rPr>
          <w:rFonts w:ascii="Times New Roman" w:hAnsi="Times New Roman" w:cs="Times New Roman"/>
          <w:sz w:val="24"/>
          <w:szCs w:val="24"/>
        </w:rPr>
        <w:t>). Estimated hourly</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xml:space="preserve">wages </w:t>
      </w:r>
      <w:r w:rsidR="00D22945">
        <w:rPr>
          <w:rFonts w:ascii="Times New Roman" w:hAnsi="Times New Roman" w:cs="Times New Roman"/>
          <w:sz w:val="24"/>
          <w:szCs w:val="24"/>
        </w:rPr>
        <w:t>f</w:t>
      </w:r>
      <w:r w:rsidRPr="0031121C">
        <w:rPr>
          <w:rFonts w:ascii="Times New Roman" w:hAnsi="Times New Roman" w:cs="Times New Roman"/>
          <w:sz w:val="24"/>
          <w:szCs w:val="24"/>
        </w:rPr>
        <w:t>or the respondents were determined from the U.S. Department of Labor, Bureau of Labor</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Statistics May 201</w:t>
      </w:r>
      <w:r w:rsidR="002A7527">
        <w:rPr>
          <w:rFonts w:ascii="Times New Roman" w:hAnsi="Times New Roman" w:cs="Times New Roman"/>
          <w:sz w:val="24"/>
          <w:szCs w:val="24"/>
        </w:rPr>
        <w:t>6</w:t>
      </w:r>
      <w:r w:rsidRPr="0031121C">
        <w:rPr>
          <w:rFonts w:ascii="Times New Roman" w:hAnsi="Times New Roman" w:cs="Times New Roman"/>
          <w:sz w:val="24"/>
          <w:szCs w:val="24"/>
        </w:rPr>
        <w:t xml:space="preserve"> Report - National Compensation Survey: Occupational Employment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Wages. Se</w:t>
      </w:r>
      <w:r w:rsidRPr="002A7527">
        <w:rPr>
          <w:rFonts w:ascii="Times New Roman" w:hAnsi="Times New Roman" w:cs="Times New Roman"/>
          <w:sz w:val="24"/>
          <w:szCs w:val="24"/>
        </w:rPr>
        <w:t xml:space="preserve">e </w:t>
      </w:r>
      <w:r w:rsidR="002A7527" w:rsidRPr="00586487">
        <w:rPr>
          <w:rFonts w:ascii="Times New Roman" w:hAnsi="Times New Roman" w:cs="Times New Roman"/>
          <w:sz w:val="24"/>
          <w:szCs w:val="24"/>
        </w:rPr>
        <w:t>https://www.bls.gov/oes/current/oes_stru.htm</w:t>
      </w:r>
    </w:p>
    <w:p w14:paraId="1D7D94AF" w14:textId="77777777" w:rsidR="000F13F2" w:rsidRDefault="000F13F2" w:rsidP="0031121C">
      <w:pPr>
        <w:autoSpaceDE w:val="0"/>
        <w:autoSpaceDN w:val="0"/>
        <w:adjustRightInd w:val="0"/>
        <w:spacing w:after="0" w:line="240" w:lineRule="auto"/>
        <w:rPr>
          <w:rFonts w:ascii="Times New Roman" w:hAnsi="Times New Roman" w:cs="Times New Roman"/>
          <w:sz w:val="24"/>
        </w:rPr>
      </w:pPr>
    </w:p>
    <w:p w14:paraId="75BDBC49" w14:textId="1310DA10"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Farm, ranch, and other agricultural managers (aquaculture industry employees</w:t>
      </w:r>
      <w:r w:rsidR="00860688">
        <w:rPr>
          <w:rFonts w:ascii="Times New Roman" w:hAnsi="Times New Roman" w:cs="Times New Roman"/>
          <w:sz w:val="24"/>
          <w:szCs w:val="24"/>
        </w:rPr>
        <w:t>: 45-1011</w:t>
      </w:r>
      <w:r w:rsidRPr="0031121C">
        <w:rPr>
          <w:rFonts w:ascii="Times New Roman" w:hAnsi="Times New Roman" w:cs="Times New Roman"/>
          <w:sz w:val="24"/>
          <w:szCs w:val="24"/>
        </w:rPr>
        <w:t>)</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w:t>
      </w:r>
      <w:r w:rsidR="00A3253A">
        <w:rPr>
          <w:rFonts w:ascii="Times New Roman" w:hAnsi="Times New Roman" w:cs="Times New Roman"/>
          <w:sz w:val="24"/>
          <w:szCs w:val="24"/>
        </w:rPr>
        <w:t>23.47</w:t>
      </w:r>
    </w:p>
    <w:p w14:paraId="305BA710" w14:textId="77777777" w:rsidR="00586487" w:rsidRPr="0031121C" w:rsidRDefault="00586487" w:rsidP="0031121C">
      <w:pPr>
        <w:autoSpaceDE w:val="0"/>
        <w:autoSpaceDN w:val="0"/>
        <w:adjustRightInd w:val="0"/>
        <w:spacing w:after="0" w:line="240" w:lineRule="auto"/>
        <w:rPr>
          <w:rFonts w:ascii="Times New Roman" w:hAnsi="Times New Roman" w:cs="Times New Roman"/>
          <w:sz w:val="24"/>
          <w:szCs w:val="24"/>
        </w:rPr>
      </w:pPr>
    </w:p>
    <w:p w14:paraId="0AED3E00" w14:textId="088A4659"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Laboratory personnel (biological scientists, al</w:t>
      </w:r>
      <w:r w:rsidR="006811BE">
        <w:rPr>
          <w:rFonts w:ascii="Times New Roman" w:hAnsi="Times New Roman" w:cs="Times New Roman"/>
          <w:sz w:val="24"/>
          <w:szCs w:val="24"/>
        </w:rPr>
        <w:t>l</w:t>
      </w:r>
      <w:r w:rsidRPr="0031121C">
        <w:rPr>
          <w:rFonts w:ascii="Times New Roman" w:hAnsi="Times New Roman" w:cs="Times New Roman"/>
          <w:sz w:val="24"/>
          <w:szCs w:val="24"/>
        </w:rPr>
        <w:t xml:space="preserve"> other</w:t>
      </w:r>
      <w:r w:rsidR="00860688">
        <w:rPr>
          <w:rFonts w:ascii="Times New Roman" w:hAnsi="Times New Roman" w:cs="Times New Roman"/>
          <w:sz w:val="24"/>
          <w:szCs w:val="24"/>
        </w:rPr>
        <w:t>: 19-1029</w:t>
      </w:r>
      <w:r w:rsidRPr="0031121C">
        <w:rPr>
          <w:rFonts w:ascii="Times New Roman" w:hAnsi="Times New Roman" w:cs="Times New Roman"/>
          <w:sz w:val="24"/>
          <w:szCs w:val="24"/>
        </w:rPr>
        <w:t>) - $</w:t>
      </w:r>
      <w:r w:rsidR="00A3253A">
        <w:rPr>
          <w:rFonts w:ascii="Times New Roman" w:hAnsi="Times New Roman" w:cs="Times New Roman"/>
          <w:sz w:val="24"/>
          <w:szCs w:val="24"/>
        </w:rPr>
        <w:t>37.42</w:t>
      </w:r>
    </w:p>
    <w:p w14:paraId="4A7034AE" w14:textId="3BB9701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Veterinarians</w:t>
      </w:r>
      <w:r w:rsidR="00860688">
        <w:rPr>
          <w:rFonts w:ascii="Times New Roman" w:hAnsi="Times New Roman" w:cs="Times New Roman"/>
          <w:sz w:val="24"/>
          <w:szCs w:val="24"/>
        </w:rPr>
        <w:t xml:space="preserve"> (29-1131)</w:t>
      </w:r>
      <w:r w:rsidR="002A7527">
        <w:rPr>
          <w:rFonts w:ascii="Times New Roman" w:hAnsi="Times New Roman" w:cs="Times New Roman"/>
          <w:sz w:val="24"/>
          <w:szCs w:val="24"/>
        </w:rPr>
        <w:t xml:space="preserve"> - $</w:t>
      </w:r>
      <w:r w:rsidR="00A3253A">
        <w:rPr>
          <w:rFonts w:ascii="Times New Roman" w:hAnsi="Times New Roman" w:cs="Times New Roman"/>
          <w:sz w:val="24"/>
          <w:szCs w:val="24"/>
        </w:rPr>
        <w:t>48.34</w:t>
      </w:r>
    </w:p>
    <w:p w14:paraId="4DA1D745"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737710EB" w14:textId="77777777" w:rsidR="006E0459" w:rsidRDefault="006E0459" w:rsidP="0031121C">
      <w:pPr>
        <w:autoSpaceDE w:val="0"/>
        <w:autoSpaceDN w:val="0"/>
        <w:adjustRightInd w:val="0"/>
        <w:spacing w:after="0" w:line="240" w:lineRule="auto"/>
        <w:rPr>
          <w:rFonts w:ascii="Times New Roman" w:hAnsi="Times New Roman" w:cs="Times New Roman"/>
          <w:sz w:val="24"/>
          <w:szCs w:val="24"/>
        </w:rPr>
      </w:pPr>
    </w:p>
    <w:p w14:paraId="54CC46A9" w14:textId="77777777"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13. Provide estimates of the total annual cost burden to respondents or recordkeepers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resulting from the collection of information (do not include the cost of any hour burden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shown in items 12 and 14). The cost estimates should be split into two components: (a)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capital and start-up cost component annualized over its expected useful life; and (b)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operation and maintenance and purchase of services component.</w:t>
      </w:r>
    </w:p>
    <w:p w14:paraId="3BBF9E02"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411D79AF" w14:textId="77777777"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There is zero annual cost burden associated with capital and startup costs, operation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maintenance expenditures, and purchase of services.</w:t>
      </w:r>
    </w:p>
    <w:p w14:paraId="22D208F1"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6EADBB46"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19F64F56" w14:textId="77777777"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14. Provide estimates of annualized cost to the Federal government. Provide a description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method used to estimate cost and any other expense that would not have been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incurred without this collection of information.</w:t>
      </w:r>
    </w:p>
    <w:p w14:paraId="194E6718"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6FD5B6D1" w14:textId="2B619710"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annualized cost to the Federal Government is est</w:t>
      </w:r>
      <w:r w:rsidR="006811BE">
        <w:rPr>
          <w:rFonts w:ascii="Times New Roman" w:hAnsi="Times New Roman" w:cs="Times New Roman"/>
          <w:sz w:val="24"/>
          <w:szCs w:val="24"/>
        </w:rPr>
        <w:t xml:space="preserve">imated </w:t>
      </w:r>
      <w:r w:rsidR="006811BE" w:rsidRPr="00394228">
        <w:rPr>
          <w:rFonts w:ascii="Times New Roman" w:hAnsi="Times New Roman" w:cs="Times New Roman"/>
          <w:sz w:val="24"/>
          <w:szCs w:val="24"/>
        </w:rPr>
        <w:t>at $</w:t>
      </w:r>
      <w:r w:rsidR="00430BA8">
        <w:rPr>
          <w:rFonts w:ascii="Times New Roman" w:hAnsi="Times New Roman" w:cs="Times New Roman"/>
          <w:sz w:val="24"/>
          <w:szCs w:val="24"/>
        </w:rPr>
        <w:t>3,131.00</w:t>
      </w:r>
      <w:r w:rsidR="00394228">
        <w:rPr>
          <w:rFonts w:ascii="Times New Roman" w:hAnsi="Times New Roman" w:cs="Times New Roman"/>
          <w:sz w:val="24"/>
          <w:szCs w:val="24"/>
        </w:rPr>
        <w:t xml:space="preserve"> </w:t>
      </w:r>
      <w:r w:rsidR="006811BE">
        <w:rPr>
          <w:rFonts w:ascii="Times New Roman" w:hAnsi="Times New Roman" w:cs="Times New Roman"/>
          <w:sz w:val="24"/>
          <w:szCs w:val="24"/>
        </w:rPr>
        <w:t>(See APHIS Form</w:t>
      </w:r>
      <w:r w:rsidR="00C635B8">
        <w:rPr>
          <w:rFonts w:ascii="Times New Roman" w:hAnsi="Times New Roman" w:cs="Times New Roman"/>
          <w:sz w:val="24"/>
          <w:szCs w:val="24"/>
        </w:rPr>
        <w:t xml:space="preserve"> 79)</w:t>
      </w:r>
    </w:p>
    <w:p w14:paraId="74D36B7B"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6DCF3BC0"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0306E02F" w14:textId="6896C5AF" w:rsidR="00B6709E" w:rsidRDefault="0031121C" w:rsidP="0031121C">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15. Explain the reasons for any program changes or adjustments reported in Items 13 or 14</w:t>
      </w:r>
      <w:r w:rsidR="006811BE">
        <w:rPr>
          <w:rFonts w:ascii="Times New Roman" w:hAnsi="Times New Roman" w:cs="Times New Roman"/>
          <w:b/>
          <w:sz w:val="24"/>
          <w:szCs w:val="24"/>
        </w:rPr>
        <w:t xml:space="preserve"> </w:t>
      </w:r>
      <w:r w:rsidR="004B2E7F">
        <w:rPr>
          <w:rFonts w:ascii="Times New Roman" w:hAnsi="Times New Roman" w:cs="Times New Roman"/>
          <w:b/>
          <w:sz w:val="24"/>
          <w:szCs w:val="24"/>
        </w:rPr>
        <w:t>of the OMB Form 83-I</w:t>
      </w:r>
      <w:r w:rsidRPr="0031121C">
        <w:rPr>
          <w:rFonts w:ascii="Times New Roman" w:hAnsi="Times New Roman" w:cs="Times New Roman"/>
          <w:sz w:val="24"/>
          <w:szCs w:val="24"/>
        </w:rPr>
        <w:t>.</w:t>
      </w:r>
    </w:p>
    <w:p w14:paraId="39D3108A" w14:textId="77777777" w:rsidR="00B6709E" w:rsidRPr="0031121C" w:rsidRDefault="00B6709E" w:rsidP="0031121C">
      <w:pPr>
        <w:autoSpaceDE w:val="0"/>
        <w:autoSpaceDN w:val="0"/>
        <w:adjustRightInd w:val="0"/>
        <w:spacing w:after="0" w:line="240" w:lineRule="auto"/>
        <w:rPr>
          <w:rFonts w:ascii="Times New Roman" w:hAnsi="Times New Roman" w:cs="Times New Roman"/>
          <w:sz w:val="24"/>
          <w:szCs w:val="24"/>
        </w:rPr>
      </w:pPr>
    </w:p>
    <w:p w14:paraId="165191BA" w14:textId="77777777" w:rsidR="006811BE" w:rsidRDefault="00B101E2" w:rsidP="0031121C">
      <w:pPr>
        <w:autoSpaceDE w:val="0"/>
        <w:autoSpaceDN w:val="0"/>
        <w:adjustRightInd w:val="0"/>
        <w:spacing w:after="0" w:line="240" w:lineRule="auto"/>
        <w:rPr>
          <w:rFonts w:ascii="Arial" w:hAnsi="Arial" w:cs="Arial"/>
        </w:rPr>
      </w:pPr>
      <w:r>
        <w:rPr>
          <w:rFonts w:ascii="Arial" w:hAnsi="Arial" w:cs="Arial"/>
        </w:rPr>
        <w:t>ICR Summary of Burden:</w:t>
      </w:r>
    </w:p>
    <w:p w14:paraId="52505CD1" w14:textId="77777777" w:rsidR="00B101E2" w:rsidRPr="00B101E2" w:rsidRDefault="00B101E2" w:rsidP="0031121C">
      <w:pPr>
        <w:autoSpaceDE w:val="0"/>
        <w:autoSpaceDN w:val="0"/>
        <w:adjustRightInd w:val="0"/>
        <w:spacing w:after="0" w:line="240" w:lineRule="auto"/>
        <w:rPr>
          <w:rFonts w:ascii="Times New Roman" w:hAnsi="Times New Roman" w:cs="Times New Roman"/>
          <w:sz w:val="10"/>
          <w:szCs w:val="10"/>
        </w:rPr>
      </w:pPr>
    </w:p>
    <w:tbl>
      <w:tblPr>
        <w:tblStyle w:val="TableGrid"/>
        <w:tblW w:w="5000" w:type="pct"/>
        <w:tblInd w:w="108" w:type="dxa"/>
        <w:tblLayout w:type="fixed"/>
        <w:tblLook w:val="04A0" w:firstRow="1" w:lastRow="0" w:firstColumn="1" w:lastColumn="0" w:noHBand="0" w:noVBand="1"/>
      </w:tblPr>
      <w:tblGrid>
        <w:gridCol w:w="1353"/>
        <w:gridCol w:w="1077"/>
        <w:gridCol w:w="1350"/>
        <w:gridCol w:w="1526"/>
        <w:gridCol w:w="1524"/>
        <w:gridCol w:w="1618"/>
        <w:gridCol w:w="1128"/>
      </w:tblGrid>
      <w:tr w:rsidR="00B101E2" w14:paraId="7478213E" w14:textId="77777777" w:rsidTr="00CB3DC9">
        <w:tc>
          <w:tcPr>
            <w:tcW w:w="70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7005AC5E"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 </w:t>
            </w:r>
          </w:p>
        </w:tc>
        <w:tc>
          <w:tcPr>
            <w:tcW w:w="562"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24B28850"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Requested</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702429C5"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New Statute</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36635A10"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Agency Discretion</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1C82D615"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Adjustment in Agency Estimate</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625B94EE"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Potential Violation of the PRA</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14:paraId="6E6D5C3A" w14:textId="77777777"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Previously Approved</w:t>
            </w:r>
          </w:p>
        </w:tc>
      </w:tr>
      <w:tr w:rsidR="00B101E2" w14:paraId="41303FA0" w14:textId="77777777" w:rsidTr="00CB3DC9">
        <w:tc>
          <w:tcPr>
            <w:tcW w:w="70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FA0313F" w14:textId="77777777"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Number of Responses</w:t>
            </w:r>
          </w:p>
        </w:tc>
        <w:tc>
          <w:tcPr>
            <w:tcW w:w="562"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7F8E231C" w14:textId="28DC9892" w:rsidR="00B101E2" w:rsidRPr="00B101E2" w:rsidRDefault="00B6709E" w:rsidP="002A7527">
            <w:pPr>
              <w:jc w:val="right"/>
              <w:rPr>
                <w:rFonts w:ascii="Arial" w:hAnsi="Arial" w:cs="Arial"/>
                <w:color w:val="000000"/>
                <w:sz w:val="16"/>
                <w:szCs w:val="16"/>
              </w:rPr>
            </w:pPr>
            <w:r>
              <w:rPr>
                <w:rFonts w:ascii="Arial" w:hAnsi="Arial" w:cs="Arial"/>
                <w:color w:val="000000"/>
                <w:sz w:val="16"/>
                <w:szCs w:val="16"/>
              </w:rPr>
              <w:t>190</w:t>
            </w:r>
            <w:r w:rsidR="00B101E2" w:rsidRPr="00B101E2">
              <w:rPr>
                <w:rFonts w:ascii="Arial" w:hAnsi="Arial" w:cs="Arial"/>
                <w:color w:val="000000"/>
                <w:sz w:val="16"/>
                <w:szCs w:val="16"/>
              </w:rPr>
              <w:t xml:space="preserve">  </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AE5F897" w14:textId="77777777"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37E5F72" w14:textId="1DDA00E0" w:rsidR="00B101E2" w:rsidRPr="00B101E2" w:rsidRDefault="005C3747" w:rsidP="00B101E2">
            <w:pPr>
              <w:jc w:val="right"/>
              <w:rPr>
                <w:rFonts w:ascii="Arial" w:hAnsi="Arial" w:cs="Arial"/>
                <w:color w:val="000000"/>
                <w:sz w:val="16"/>
                <w:szCs w:val="16"/>
              </w:rPr>
            </w:pPr>
            <w:r>
              <w:rPr>
                <w:rFonts w:ascii="Arial" w:hAnsi="Arial" w:cs="Arial"/>
                <w:color w:val="000000"/>
                <w:sz w:val="16"/>
                <w:szCs w:val="16"/>
              </w:rPr>
              <w:t xml:space="preserve">6  </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122060CC" w14:textId="4F60587B" w:rsidR="00B101E2" w:rsidRPr="00B101E2" w:rsidRDefault="005C3747" w:rsidP="00B101E2">
            <w:pPr>
              <w:jc w:val="right"/>
              <w:rPr>
                <w:rFonts w:ascii="Arial" w:hAnsi="Arial" w:cs="Arial"/>
                <w:color w:val="000000"/>
                <w:sz w:val="16"/>
                <w:szCs w:val="16"/>
              </w:rPr>
            </w:pPr>
            <w:r>
              <w:rPr>
                <w:rFonts w:ascii="Arial" w:hAnsi="Arial" w:cs="Arial"/>
                <w:color w:val="000000"/>
                <w:sz w:val="16"/>
                <w:szCs w:val="16"/>
              </w:rPr>
              <w:t>2</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7F2E376A" w14:textId="77777777"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2B10DE63" w14:textId="6A9A19B5" w:rsidR="00B101E2" w:rsidRPr="00B101E2" w:rsidRDefault="009E29B6" w:rsidP="00EC4FCB">
            <w:pPr>
              <w:jc w:val="right"/>
              <w:rPr>
                <w:rFonts w:ascii="Arial" w:hAnsi="Arial" w:cs="Arial"/>
                <w:color w:val="000000"/>
                <w:sz w:val="16"/>
                <w:szCs w:val="16"/>
              </w:rPr>
            </w:pPr>
            <w:r>
              <w:rPr>
                <w:rFonts w:ascii="Arial" w:hAnsi="Arial" w:cs="Arial"/>
                <w:color w:val="000000"/>
                <w:sz w:val="16"/>
                <w:szCs w:val="16"/>
              </w:rPr>
              <w:t>18</w:t>
            </w:r>
            <w:r w:rsidR="004B2E7F">
              <w:rPr>
                <w:rFonts w:ascii="Arial" w:hAnsi="Arial" w:cs="Arial"/>
                <w:color w:val="000000"/>
                <w:sz w:val="16"/>
                <w:szCs w:val="16"/>
              </w:rPr>
              <w:t>2</w:t>
            </w:r>
          </w:p>
        </w:tc>
      </w:tr>
      <w:tr w:rsidR="00B101E2" w14:paraId="197119BB" w14:textId="77777777" w:rsidTr="00CB3DC9">
        <w:tc>
          <w:tcPr>
            <w:tcW w:w="70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7305B7C9" w14:textId="77777777"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Time Burden (Hr)</w:t>
            </w:r>
          </w:p>
        </w:tc>
        <w:tc>
          <w:tcPr>
            <w:tcW w:w="562"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D6891FB" w14:textId="74E81508" w:rsidR="00B101E2" w:rsidRPr="00B101E2" w:rsidRDefault="00B6709E" w:rsidP="008F0183">
            <w:pPr>
              <w:jc w:val="right"/>
              <w:rPr>
                <w:rFonts w:ascii="Arial" w:hAnsi="Arial" w:cs="Arial"/>
                <w:color w:val="000000"/>
                <w:sz w:val="16"/>
                <w:szCs w:val="16"/>
              </w:rPr>
            </w:pPr>
            <w:r>
              <w:rPr>
                <w:rFonts w:ascii="Arial" w:hAnsi="Arial" w:cs="Arial"/>
                <w:color w:val="000000"/>
                <w:sz w:val="16"/>
                <w:szCs w:val="16"/>
              </w:rPr>
              <w:t>547</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6FB51CAD" w14:textId="77777777"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121A1887" w14:textId="4AE04463" w:rsidR="00B101E2" w:rsidRPr="00B101E2" w:rsidRDefault="005C3747" w:rsidP="00B101E2">
            <w:pPr>
              <w:jc w:val="right"/>
              <w:rPr>
                <w:rFonts w:ascii="Arial" w:hAnsi="Arial" w:cs="Arial"/>
                <w:color w:val="000000"/>
                <w:sz w:val="16"/>
                <w:szCs w:val="16"/>
              </w:rPr>
            </w:pPr>
            <w:r>
              <w:rPr>
                <w:rFonts w:ascii="Arial" w:hAnsi="Arial" w:cs="Arial"/>
                <w:color w:val="000000"/>
                <w:sz w:val="16"/>
                <w:szCs w:val="16"/>
              </w:rPr>
              <w:t>  2</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E2BBA4E" w14:textId="70A0F8FB" w:rsidR="00B101E2" w:rsidRPr="00B101E2" w:rsidRDefault="005C3747" w:rsidP="00B101E2">
            <w:pPr>
              <w:jc w:val="right"/>
              <w:rPr>
                <w:rFonts w:ascii="Arial" w:hAnsi="Arial" w:cs="Arial"/>
                <w:color w:val="000000"/>
                <w:sz w:val="16"/>
                <w:szCs w:val="16"/>
              </w:rPr>
            </w:pPr>
            <w:r>
              <w:rPr>
                <w:rFonts w:ascii="Arial" w:hAnsi="Arial" w:cs="Arial"/>
                <w:color w:val="000000"/>
                <w:sz w:val="16"/>
                <w:szCs w:val="16"/>
              </w:rPr>
              <w:t>61</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E96EBD9" w14:textId="77777777"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EE2AF6F" w14:textId="08E8EE2D" w:rsidR="009E29B6" w:rsidRPr="00B101E2" w:rsidRDefault="004B2E7F" w:rsidP="009E29B6">
            <w:pPr>
              <w:jc w:val="right"/>
              <w:rPr>
                <w:rFonts w:ascii="Arial" w:hAnsi="Arial" w:cs="Arial"/>
                <w:color w:val="000000"/>
                <w:sz w:val="16"/>
                <w:szCs w:val="16"/>
              </w:rPr>
            </w:pPr>
            <w:r>
              <w:rPr>
                <w:rFonts w:ascii="Arial" w:hAnsi="Arial" w:cs="Arial"/>
                <w:color w:val="000000"/>
                <w:sz w:val="16"/>
                <w:szCs w:val="16"/>
              </w:rPr>
              <w:t>484</w:t>
            </w:r>
          </w:p>
        </w:tc>
      </w:tr>
    </w:tbl>
    <w:p w14:paraId="010D22A4" w14:textId="77777777" w:rsidR="00A02260" w:rsidRDefault="00A02260" w:rsidP="0031121C">
      <w:pPr>
        <w:autoSpaceDE w:val="0"/>
        <w:autoSpaceDN w:val="0"/>
        <w:adjustRightInd w:val="0"/>
        <w:spacing w:after="0" w:line="240" w:lineRule="auto"/>
        <w:rPr>
          <w:rFonts w:ascii="Times New Roman" w:hAnsi="Times New Roman" w:cs="Times New Roman"/>
          <w:sz w:val="24"/>
          <w:szCs w:val="24"/>
        </w:rPr>
      </w:pPr>
    </w:p>
    <w:p w14:paraId="61937E85" w14:textId="1044597C" w:rsidR="00A02260" w:rsidRDefault="00D67572" w:rsidP="00A022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Overall t</w:t>
      </w:r>
      <w:r w:rsidR="00A02260">
        <w:rPr>
          <w:rFonts w:ascii="Times New Roman" w:hAnsi="Times New Roman" w:cs="Times New Roman"/>
          <w:sz w:val="24"/>
          <w:szCs w:val="24"/>
        </w:rPr>
        <w:t>here is an adjustment of</w:t>
      </w:r>
      <w:r>
        <w:rPr>
          <w:rFonts w:ascii="Times New Roman" w:hAnsi="Times New Roman" w:cs="Times New Roman"/>
          <w:sz w:val="24"/>
          <w:szCs w:val="24"/>
        </w:rPr>
        <w:t xml:space="preserve"> +8 annual responses and</w:t>
      </w:r>
      <w:r w:rsidR="00A02260">
        <w:rPr>
          <w:rFonts w:ascii="Times New Roman" w:hAnsi="Times New Roman" w:cs="Times New Roman"/>
          <w:sz w:val="24"/>
          <w:szCs w:val="24"/>
        </w:rPr>
        <w:t xml:space="preserve"> +</w:t>
      </w:r>
      <w:r w:rsidR="00C31302">
        <w:rPr>
          <w:rFonts w:ascii="Times New Roman" w:hAnsi="Times New Roman" w:cs="Times New Roman"/>
          <w:sz w:val="24"/>
          <w:szCs w:val="24"/>
        </w:rPr>
        <w:t>6</w:t>
      </w:r>
      <w:r w:rsidR="002C238A">
        <w:rPr>
          <w:rFonts w:ascii="Times New Roman" w:hAnsi="Times New Roman" w:cs="Times New Roman"/>
          <w:sz w:val="24"/>
          <w:szCs w:val="24"/>
        </w:rPr>
        <w:t>3</w:t>
      </w:r>
      <w:r w:rsidR="00A02260">
        <w:rPr>
          <w:rFonts w:ascii="Times New Roman" w:hAnsi="Times New Roman" w:cs="Times New Roman"/>
          <w:sz w:val="24"/>
          <w:szCs w:val="24"/>
        </w:rPr>
        <w:t xml:space="preserve"> burden hours due to an adjustment in the estimated time needed to complete the biosecurity audit from 15 minutes to a more accurate 2 hours. The number of responses has increased </w:t>
      </w:r>
      <w:r w:rsidR="00D30D0E">
        <w:rPr>
          <w:rFonts w:ascii="Times New Roman" w:hAnsi="Times New Roman" w:cs="Times New Roman"/>
          <w:sz w:val="24"/>
          <w:szCs w:val="24"/>
        </w:rPr>
        <w:t xml:space="preserve">(from 12 to 13) </w:t>
      </w:r>
      <w:r w:rsidR="00A02260">
        <w:rPr>
          <w:rFonts w:ascii="Times New Roman" w:hAnsi="Times New Roman" w:cs="Times New Roman"/>
          <w:sz w:val="24"/>
          <w:szCs w:val="24"/>
        </w:rPr>
        <w:t xml:space="preserve">due to the addition </w:t>
      </w:r>
      <w:r w:rsidR="00D30D0E">
        <w:rPr>
          <w:rFonts w:ascii="Times New Roman" w:hAnsi="Times New Roman" w:cs="Times New Roman"/>
          <w:sz w:val="24"/>
          <w:szCs w:val="24"/>
        </w:rPr>
        <w:t>of a marine site</w:t>
      </w:r>
      <w:r w:rsidR="00A02260">
        <w:rPr>
          <w:rFonts w:ascii="Times New Roman" w:hAnsi="Times New Roman" w:cs="Times New Roman"/>
          <w:sz w:val="24"/>
          <w:szCs w:val="24"/>
        </w:rPr>
        <w:t>.</w:t>
      </w:r>
      <w:r w:rsidR="00D30D0E">
        <w:rPr>
          <w:rFonts w:ascii="Times New Roman" w:hAnsi="Times New Roman" w:cs="Times New Roman"/>
          <w:sz w:val="24"/>
          <w:szCs w:val="24"/>
        </w:rPr>
        <w:t xml:space="preserve"> In addition, two new forms have been added with this renewal to collect information that pertains to the proceeds from animals sold for slaughter (VS 1-24) and appraisal and indemnity request for affected premises using contract growers (VS 1-26). </w:t>
      </w:r>
    </w:p>
    <w:p w14:paraId="30BA2FD3" w14:textId="77777777" w:rsidR="00A02260" w:rsidRDefault="00A02260" w:rsidP="0031121C">
      <w:pPr>
        <w:autoSpaceDE w:val="0"/>
        <w:autoSpaceDN w:val="0"/>
        <w:adjustRightInd w:val="0"/>
        <w:spacing w:after="0" w:line="240" w:lineRule="auto"/>
        <w:rPr>
          <w:rFonts w:ascii="Times New Roman" w:hAnsi="Times New Roman" w:cs="Times New Roman"/>
          <w:sz w:val="24"/>
          <w:szCs w:val="24"/>
        </w:rPr>
      </w:pPr>
    </w:p>
    <w:p w14:paraId="71C97755" w14:textId="77777777" w:rsidR="00A02260" w:rsidRDefault="00A02260" w:rsidP="0031121C">
      <w:pPr>
        <w:autoSpaceDE w:val="0"/>
        <w:autoSpaceDN w:val="0"/>
        <w:adjustRightInd w:val="0"/>
        <w:spacing w:after="0" w:line="240" w:lineRule="auto"/>
        <w:rPr>
          <w:rFonts w:ascii="Times New Roman" w:hAnsi="Times New Roman" w:cs="Times New Roman"/>
          <w:b/>
          <w:sz w:val="24"/>
          <w:szCs w:val="24"/>
        </w:rPr>
      </w:pPr>
    </w:p>
    <w:p w14:paraId="79FBDD96" w14:textId="77777777"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16. For collections of information whose results are planned to be published, outline plans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for tabulation and publication.</w:t>
      </w:r>
    </w:p>
    <w:p w14:paraId="4E70B72E" w14:textId="77777777" w:rsidR="006811BE" w:rsidRDefault="006811BE" w:rsidP="0031121C">
      <w:pPr>
        <w:autoSpaceDE w:val="0"/>
        <w:autoSpaceDN w:val="0"/>
        <w:adjustRightInd w:val="0"/>
        <w:spacing w:after="0" w:line="240" w:lineRule="auto"/>
        <w:rPr>
          <w:rFonts w:ascii="Times New Roman" w:hAnsi="Times New Roman" w:cs="Times New Roman"/>
          <w:sz w:val="24"/>
          <w:szCs w:val="24"/>
        </w:rPr>
      </w:pPr>
    </w:p>
    <w:p w14:paraId="5F7ED57C" w14:textId="77777777" w:rsidR="006E0459" w:rsidRDefault="0031121C" w:rsidP="006E045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has no plans to publish info</w:t>
      </w:r>
      <w:r w:rsidR="006811BE">
        <w:rPr>
          <w:rFonts w:ascii="Times New Roman" w:hAnsi="Times New Roman" w:cs="Times New Roman"/>
          <w:sz w:val="24"/>
          <w:szCs w:val="24"/>
        </w:rPr>
        <w:t>rm</w:t>
      </w:r>
      <w:r w:rsidRPr="0031121C">
        <w:rPr>
          <w:rFonts w:ascii="Times New Roman" w:hAnsi="Times New Roman" w:cs="Times New Roman"/>
          <w:sz w:val="24"/>
          <w:szCs w:val="24"/>
        </w:rPr>
        <w:t>ation it collects in connection with this program.</w:t>
      </w:r>
    </w:p>
    <w:p w14:paraId="29E65C14" w14:textId="77777777" w:rsidR="006E0459" w:rsidRDefault="006E0459" w:rsidP="006E0459">
      <w:pPr>
        <w:autoSpaceDE w:val="0"/>
        <w:autoSpaceDN w:val="0"/>
        <w:adjustRightInd w:val="0"/>
        <w:spacing w:after="0" w:line="240" w:lineRule="auto"/>
        <w:rPr>
          <w:rFonts w:ascii="Times New Roman" w:hAnsi="Times New Roman" w:cs="Times New Roman"/>
          <w:sz w:val="24"/>
          <w:szCs w:val="24"/>
        </w:rPr>
      </w:pPr>
    </w:p>
    <w:p w14:paraId="05672411" w14:textId="77777777" w:rsidR="006E0459" w:rsidRDefault="006E0459" w:rsidP="006E0459">
      <w:pPr>
        <w:autoSpaceDE w:val="0"/>
        <w:autoSpaceDN w:val="0"/>
        <w:adjustRightInd w:val="0"/>
        <w:spacing w:after="0" w:line="240" w:lineRule="auto"/>
        <w:rPr>
          <w:rFonts w:ascii="Times New Roman" w:hAnsi="Times New Roman" w:cs="Times New Roman"/>
          <w:sz w:val="24"/>
          <w:szCs w:val="24"/>
        </w:rPr>
      </w:pPr>
    </w:p>
    <w:p w14:paraId="7431CC36" w14:textId="1FD0D775" w:rsidR="0031121C" w:rsidRPr="006E0459" w:rsidRDefault="0031121C" w:rsidP="006E0459">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17. If seeking approval to not display the expiration date for OMB approval of the</w:t>
      </w:r>
      <w:r w:rsidR="006811BE">
        <w:rPr>
          <w:rFonts w:ascii="Times New Roman" w:hAnsi="Times New Roman" w:cs="Times New Roman"/>
          <w:b/>
          <w:sz w:val="24"/>
          <w:szCs w:val="24"/>
        </w:rPr>
        <w:t xml:space="preserve"> </w:t>
      </w:r>
      <w:r w:rsidR="00C91266">
        <w:rPr>
          <w:rFonts w:ascii="Times New Roman" w:hAnsi="Times New Roman" w:cs="Times New Roman"/>
          <w:b/>
          <w:sz w:val="24"/>
          <w:szCs w:val="24"/>
        </w:rPr>
        <w:t>i</w:t>
      </w:r>
      <w:r w:rsidRPr="006811BE">
        <w:rPr>
          <w:rFonts w:ascii="Times New Roman" w:hAnsi="Times New Roman" w:cs="Times New Roman"/>
          <w:b/>
          <w:sz w:val="24"/>
          <w:szCs w:val="24"/>
        </w:rPr>
        <w:t>nformation collection, explain the reasons that display would be inappropriate.</w:t>
      </w:r>
    </w:p>
    <w:p w14:paraId="795A5AD9" w14:textId="77777777" w:rsidR="0022310C" w:rsidRPr="0022310C" w:rsidRDefault="0022310C" w:rsidP="0022310C">
      <w:pPr>
        <w:pStyle w:val="300"/>
        <w:rPr>
          <w:sz w:val="24"/>
          <w:szCs w:val="24"/>
        </w:rPr>
      </w:pPr>
    </w:p>
    <w:p w14:paraId="1A5C1F23" w14:textId="711F5CDA" w:rsidR="0022310C" w:rsidRPr="0022310C" w:rsidRDefault="007E4311" w:rsidP="0022310C">
      <w:pPr>
        <w:pStyle w:val="300"/>
        <w:rPr>
          <w:sz w:val="24"/>
          <w:szCs w:val="24"/>
        </w:rPr>
      </w:pPr>
      <w:r>
        <w:rPr>
          <w:sz w:val="24"/>
          <w:szCs w:val="24"/>
        </w:rPr>
        <w:t xml:space="preserve">The </w:t>
      </w:r>
      <w:r w:rsidR="0022310C" w:rsidRPr="0022310C">
        <w:rPr>
          <w:sz w:val="24"/>
          <w:szCs w:val="24"/>
        </w:rPr>
        <w:t>VS</w:t>
      </w:r>
      <w:r w:rsidR="0022310C">
        <w:rPr>
          <w:sz w:val="24"/>
          <w:szCs w:val="24"/>
        </w:rPr>
        <w:t xml:space="preserve"> Form</w:t>
      </w:r>
      <w:r w:rsidR="0022310C" w:rsidRPr="0022310C">
        <w:rPr>
          <w:sz w:val="24"/>
          <w:szCs w:val="24"/>
        </w:rPr>
        <w:t xml:space="preserve"> 1-23</w:t>
      </w:r>
      <w:r w:rsidR="00C635B8">
        <w:rPr>
          <w:sz w:val="24"/>
          <w:szCs w:val="24"/>
        </w:rPr>
        <w:t>,</w:t>
      </w:r>
      <w:r w:rsidR="00C31302">
        <w:rPr>
          <w:sz w:val="24"/>
          <w:szCs w:val="24"/>
        </w:rPr>
        <w:t xml:space="preserve"> VS 1-23a</w:t>
      </w:r>
      <w:r w:rsidR="00D30D0E">
        <w:rPr>
          <w:sz w:val="24"/>
          <w:szCs w:val="24"/>
        </w:rPr>
        <w:t xml:space="preserve">, </w:t>
      </w:r>
      <w:r w:rsidR="00C635B8">
        <w:rPr>
          <w:sz w:val="24"/>
          <w:szCs w:val="24"/>
        </w:rPr>
        <w:t>VS 1-24</w:t>
      </w:r>
      <w:r w:rsidR="00D30D0E">
        <w:rPr>
          <w:sz w:val="24"/>
          <w:szCs w:val="24"/>
        </w:rPr>
        <w:t>, and VS 1-26</w:t>
      </w:r>
      <w:r w:rsidR="00C635B8">
        <w:rPr>
          <w:sz w:val="24"/>
          <w:szCs w:val="24"/>
        </w:rPr>
        <w:t xml:space="preserve"> are</w:t>
      </w:r>
      <w:r w:rsidR="0022310C" w:rsidRPr="0022310C">
        <w:rPr>
          <w:sz w:val="24"/>
          <w:szCs w:val="24"/>
        </w:rPr>
        <w:t xml:space="preserve"> used in </w:t>
      </w:r>
      <w:r>
        <w:rPr>
          <w:sz w:val="24"/>
          <w:szCs w:val="24"/>
        </w:rPr>
        <w:t xml:space="preserve">multiple information </w:t>
      </w:r>
      <w:r w:rsidR="0022310C" w:rsidRPr="0022310C">
        <w:rPr>
          <w:sz w:val="24"/>
          <w:szCs w:val="24"/>
        </w:rPr>
        <w:t>collections; therefore, it is not practical to include an OMB expiration date because of the various expiration dates for each collection. APHIS is seeking approval to not display the O</w:t>
      </w:r>
      <w:r w:rsidR="002D707C">
        <w:rPr>
          <w:sz w:val="24"/>
          <w:szCs w:val="24"/>
        </w:rPr>
        <w:t xml:space="preserve">MB expiration date on this form at this time. However, APHIS is exploring making these two forms common forms. </w:t>
      </w:r>
    </w:p>
    <w:p w14:paraId="60DF4783" w14:textId="77777777" w:rsidR="006E0459" w:rsidRDefault="006E0459" w:rsidP="0031121C">
      <w:pPr>
        <w:autoSpaceDE w:val="0"/>
        <w:autoSpaceDN w:val="0"/>
        <w:adjustRightInd w:val="0"/>
        <w:spacing w:after="0" w:line="240" w:lineRule="auto"/>
        <w:rPr>
          <w:rFonts w:ascii="Times New Roman" w:hAnsi="Times New Roman" w:cs="Times New Roman"/>
          <w:b/>
          <w:sz w:val="24"/>
          <w:szCs w:val="24"/>
        </w:rPr>
      </w:pPr>
    </w:p>
    <w:p w14:paraId="380DF41C" w14:textId="2D534139" w:rsidR="007E4311" w:rsidRPr="0022310C" w:rsidRDefault="007E4311" w:rsidP="007E4311">
      <w:pPr>
        <w:pStyle w:val="DefaultText"/>
        <w:rPr>
          <w:rStyle w:val="InitialStyle"/>
          <w:rFonts w:ascii="Times New Roman" w:hAnsi="Times New Roman"/>
          <w:szCs w:val="24"/>
        </w:rPr>
      </w:pPr>
      <w:r>
        <w:rPr>
          <w:rStyle w:val="InitialStyle"/>
          <w:rFonts w:ascii="Times New Roman" w:hAnsi="Times New Roman"/>
          <w:szCs w:val="24"/>
        </w:rPr>
        <w:t>The VS Form 1-22 will display the OMB number and expiration date as listed</w:t>
      </w:r>
      <w:r w:rsidRPr="0022310C">
        <w:rPr>
          <w:rStyle w:val="InitialStyle"/>
          <w:rFonts w:ascii="Times New Roman" w:hAnsi="Times New Roman"/>
          <w:szCs w:val="24"/>
        </w:rPr>
        <w:t>.</w:t>
      </w:r>
    </w:p>
    <w:p w14:paraId="1B904C9D" w14:textId="77777777" w:rsidR="007E4311" w:rsidRDefault="007E4311" w:rsidP="0031121C">
      <w:pPr>
        <w:autoSpaceDE w:val="0"/>
        <w:autoSpaceDN w:val="0"/>
        <w:adjustRightInd w:val="0"/>
        <w:spacing w:after="0" w:line="240" w:lineRule="auto"/>
        <w:rPr>
          <w:rFonts w:ascii="Times New Roman" w:hAnsi="Times New Roman" w:cs="Times New Roman"/>
          <w:b/>
          <w:sz w:val="24"/>
          <w:szCs w:val="24"/>
        </w:rPr>
      </w:pPr>
    </w:p>
    <w:p w14:paraId="70C7544A" w14:textId="77777777" w:rsidR="006E0459" w:rsidRDefault="006E0459" w:rsidP="0031121C">
      <w:pPr>
        <w:autoSpaceDE w:val="0"/>
        <w:autoSpaceDN w:val="0"/>
        <w:adjustRightInd w:val="0"/>
        <w:spacing w:after="0" w:line="240" w:lineRule="auto"/>
        <w:rPr>
          <w:rFonts w:ascii="Times New Roman" w:hAnsi="Times New Roman" w:cs="Times New Roman"/>
          <w:b/>
          <w:sz w:val="24"/>
          <w:szCs w:val="24"/>
        </w:rPr>
      </w:pPr>
    </w:p>
    <w:p w14:paraId="114C6619" w14:textId="77777777"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18. Explain each exception to the certification statement identified in the "Certification for</w:t>
      </w:r>
    </w:p>
    <w:p w14:paraId="3AF57D69" w14:textId="77777777"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Paperwork Reduction Act."</w:t>
      </w:r>
    </w:p>
    <w:p w14:paraId="76D9050D" w14:textId="77777777" w:rsidR="00394228" w:rsidRPr="006811BE" w:rsidRDefault="00394228" w:rsidP="0031121C">
      <w:pPr>
        <w:autoSpaceDE w:val="0"/>
        <w:autoSpaceDN w:val="0"/>
        <w:adjustRightInd w:val="0"/>
        <w:spacing w:after="0" w:line="240" w:lineRule="auto"/>
        <w:rPr>
          <w:rFonts w:ascii="Times New Roman" w:hAnsi="Times New Roman" w:cs="Times New Roman"/>
          <w:b/>
          <w:sz w:val="24"/>
          <w:szCs w:val="24"/>
        </w:rPr>
      </w:pPr>
    </w:p>
    <w:p w14:paraId="7EA3B0BD" w14:textId="77777777"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can certify compliance with all provisions in the Act.</w:t>
      </w:r>
    </w:p>
    <w:p w14:paraId="68C04DF3" w14:textId="77777777" w:rsidR="0022310C" w:rsidRDefault="0022310C" w:rsidP="0031121C">
      <w:pPr>
        <w:autoSpaceDE w:val="0"/>
        <w:autoSpaceDN w:val="0"/>
        <w:adjustRightInd w:val="0"/>
        <w:spacing w:after="0" w:line="240" w:lineRule="auto"/>
        <w:rPr>
          <w:rFonts w:ascii="Times New Roman" w:hAnsi="Times New Roman" w:cs="Times New Roman"/>
          <w:sz w:val="24"/>
          <w:szCs w:val="24"/>
        </w:rPr>
      </w:pPr>
    </w:p>
    <w:p w14:paraId="347B56E5" w14:textId="77777777"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14:paraId="7AC14D14" w14:textId="77777777" w:rsidR="0031121C" w:rsidRPr="00C91266" w:rsidRDefault="0031121C" w:rsidP="0031121C">
      <w:pPr>
        <w:autoSpaceDE w:val="0"/>
        <w:autoSpaceDN w:val="0"/>
        <w:adjustRightInd w:val="0"/>
        <w:spacing w:after="0" w:line="240" w:lineRule="auto"/>
        <w:rPr>
          <w:rFonts w:ascii="Times New Roman" w:hAnsi="Times New Roman" w:cs="Times New Roman"/>
          <w:b/>
          <w:sz w:val="24"/>
          <w:szCs w:val="24"/>
        </w:rPr>
      </w:pPr>
      <w:r w:rsidRPr="00C91266">
        <w:rPr>
          <w:rFonts w:ascii="Times New Roman" w:hAnsi="Times New Roman" w:cs="Times New Roman"/>
          <w:b/>
          <w:sz w:val="24"/>
          <w:szCs w:val="24"/>
        </w:rPr>
        <w:t>B. Collections of Information Employing Statistical Methods</w:t>
      </w:r>
    </w:p>
    <w:p w14:paraId="64B6F9D1" w14:textId="77777777"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14:paraId="5A9AA303" w14:textId="77777777" w:rsidR="005D7609" w:rsidRPr="00C91266" w:rsidRDefault="0031121C" w:rsidP="0022310C">
      <w:pPr>
        <w:autoSpaceDE w:val="0"/>
        <w:autoSpaceDN w:val="0"/>
        <w:adjustRightInd w:val="0"/>
        <w:spacing w:after="0" w:line="240" w:lineRule="auto"/>
        <w:rPr>
          <w:rFonts w:ascii="Times New Roman" w:hAnsi="Times New Roman" w:cs="Times New Roman"/>
          <w:sz w:val="24"/>
          <w:szCs w:val="24"/>
        </w:rPr>
      </w:pPr>
      <w:r w:rsidRPr="00C91266">
        <w:rPr>
          <w:rFonts w:ascii="Times New Roman" w:hAnsi="Times New Roman" w:cs="Times New Roman"/>
          <w:bCs/>
          <w:sz w:val="24"/>
          <w:szCs w:val="24"/>
        </w:rPr>
        <w:t>There are no statistical methods associated with the information collection activities used in this</w:t>
      </w:r>
      <w:r w:rsidR="0022310C" w:rsidRPr="00C91266">
        <w:rPr>
          <w:rFonts w:ascii="Times New Roman" w:hAnsi="Times New Roman" w:cs="Times New Roman"/>
          <w:bCs/>
          <w:sz w:val="24"/>
          <w:szCs w:val="24"/>
        </w:rPr>
        <w:t xml:space="preserve"> </w:t>
      </w:r>
      <w:r w:rsidRPr="00C91266">
        <w:rPr>
          <w:rFonts w:ascii="Times New Roman" w:hAnsi="Times New Roman" w:cs="Times New Roman"/>
          <w:bCs/>
          <w:sz w:val="24"/>
          <w:szCs w:val="24"/>
        </w:rPr>
        <w:t>program.</w:t>
      </w:r>
    </w:p>
    <w:sectPr w:rsidR="005D7609" w:rsidRPr="00C91266" w:rsidSect="00934A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92C67" w14:textId="77777777" w:rsidR="002F3048" w:rsidRDefault="002F3048" w:rsidP="00027C4C">
      <w:pPr>
        <w:spacing w:after="0" w:line="240" w:lineRule="auto"/>
      </w:pPr>
      <w:r>
        <w:separator/>
      </w:r>
    </w:p>
  </w:endnote>
  <w:endnote w:type="continuationSeparator" w:id="0">
    <w:p w14:paraId="615B1FCB" w14:textId="77777777" w:rsidR="002F3048" w:rsidRDefault="002F3048" w:rsidP="0002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275517"/>
      <w:docPartObj>
        <w:docPartGallery w:val="Page Numbers (Bottom of Page)"/>
        <w:docPartUnique/>
      </w:docPartObj>
    </w:sdtPr>
    <w:sdtEndPr>
      <w:rPr>
        <w:rFonts w:ascii="Times New Roman" w:hAnsi="Times New Roman" w:cs="Times New Roman"/>
        <w:noProof/>
      </w:rPr>
    </w:sdtEndPr>
    <w:sdtContent>
      <w:p w14:paraId="3012E5E5" w14:textId="77777777" w:rsidR="00027C4C" w:rsidRPr="00027C4C" w:rsidRDefault="00027C4C">
        <w:pPr>
          <w:pStyle w:val="Footer"/>
          <w:jc w:val="center"/>
          <w:rPr>
            <w:rFonts w:ascii="Times New Roman" w:hAnsi="Times New Roman" w:cs="Times New Roman"/>
          </w:rPr>
        </w:pPr>
        <w:r w:rsidRPr="00027C4C">
          <w:rPr>
            <w:rFonts w:ascii="Times New Roman" w:hAnsi="Times New Roman" w:cs="Times New Roman"/>
          </w:rPr>
          <w:fldChar w:fldCharType="begin"/>
        </w:r>
        <w:r w:rsidRPr="00027C4C">
          <w:rPr>
            <w:rFonts w:ascii="Times New Roman" w:hAnsi="Times New Roman" w:cs="Times New Roman"/>
          </w:rPr>
          <w:instrText xml:space="preserve"> PAGE   \* MERGEFORMAT </w:instrText>
        </w:r>
        <w:r w:rsidRPr="00027C4C">
          <w:rPr>
            <w:rFonts w:ascii="Times New Roman" w:hAnsi="Times New Roman" w:cs="Times New Roman"/>
          </w:rPr>
          <w:fldChar w:fldCharType="separate"/>
        </w:r>
        <w:r w:rsidR="006A62E2">
          <w:rPr>
            <w:rFonts w:ascii="Times New Roman" w:hAnsi="Times New Roman" w:cs="Times New Roman"/>
            <w:noProof/>
          </w:rPr>
          <w:t>1</w:t>
        </w:r>
        <w:r w:rsidRPr="00027C4C">
          <w:rPr>
            <w:rFonts w:ascii="Times New Roman" w:hAnsi="Times New Roman" w:cs="Times New Roman"/>
            <w:noProof/>
          </w:rPr>
          <w:fldChar w:fldCharType="end"/>
        </w:r>
      </w:p>
    </w:sdtContent>
  </w:sdt>
  <w:p w14:paraId="600A598E" w14:textId="77777777" w:rsidR="00027C4C" w:rsidRDefault="0002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0C53" w14:textId="77777777" w:rsidR="002F3048" w:rsidRDefault="002F3048" w:rsidP="00027C4C">
      <w:pPr>
        <w:spacing w:after="0" w:line="240" w:lineRule="auto"/>
      </w:pPr>
      <w:r>
        <w:separator/>
      </w:r>
    </w:p>
  </w:footnote>
  <w:footnote w:type="continuationSeparator" w:id="0">
    <w:p w14:paraId="0E68CAE1" w14:textId="77777777" w:rsidR="002F3048" w:rsidRDefault="002F3048" w:rsidP="00027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1C"/>
    <w:rsid w:val="000171F9"/>
    <w:rsid w:val="00025597"/>
    <w:rsid w:val="00027C4C"/>
    <w:rsid w:val="00072AFC"/>
    <w:rsid w:val="000C0848"/>
    <w:rsid w:val="000C2E0E"/>
    <w:rsid w:val="000C33EF"/>
    <w:rsid w:val="000F13F2"/>
    <w:rsid w:val="001026C5"/>
    <w:rsid w:val="00115094"/>
    <w:rsid w:val="001200AC"/>
    <w:rsid w:val="00155078"/>
    <w:rsid w:val="00177C81"/>
    <w:rsid w:val="00193DDB"/>
    <w:rsid w:val="00194632"/>
    <w:rsid w:val="0022310C"/>
    <w:rsid w:val="0028092D"/>
    <w:rsid w:val="00283BC9"/>
    <w:rsid w:val="00292F8B"/>
    <w:rsid w:val="002A7527"/>
    <w:rsid w:val="002A78F5"/>
    <w:rsid w:val="002C238A"/>
    <w:rsid w:val="002D574D"/>
    <w:rsid w:val="002D707C"/>
    <w:rsid w:val="002F3048"/>
    <w:rsid w:val="002F523A"/>
    <w:rsid w:val="00300F5E"/>
    <w:rsid w:val="0031121C"/>
    <w:rsid w:val="0033753D"/>
    <w:rsid w:val="00342B76"/>
    <w:rsid w:val="00347E50"/>
    <w:rsid w:val="003654A8"/>
    <w:rsid w:val="00366A29"/>
    <w:rsid w:val="003746CD"/>
    <w:rsid w:val="00384FF1"/>
    <w:rsid w:val="00394228"/>
    <w:rsid w:val="003F3401"/>
    <w:rsid w:val="004051BB"/>
    <w:rsid w:val="00416FD9"/>
    <w:rsid w:val="00430BA8"/>
    <w:rsid w:val="00441EBC"/>
    <w:rsid w:val="00454F59"/>
    <w:rsid w:val="004B1D4B"/>
    <w:rsid w:val="004B2E7F"/>
    <w:rsid w:val="004C04CD"/>
    <w:rsid w:val="004C314E"/>
    <w:rsid w:val="004E209C"/>
    <w:rsid w:val="004F3521"/>
    <w:rsid w:val="00522407"/>
    <w:rsid w:val="00556823"/>
    <w:rsid w:val="005755F6"/>
    <w:rsid w:val="00586487"/>
    <w:rsid w:val="005A6E54"/>
    <w:rsid w:val="005C3747"/>
    <w:rsid w:val="005D0FDC"/>
    <w:rsid w:val="005D24EE"/>
    <w:rsid w:val="005D2604"/>
    <w:rsid w:val="005D7609"/>
    <w:rsid w:val="0063464A"/>
    <w:rsid w:val="00664FFF"/>
    <w:rsid w:val="006811BE"/>
    <w:rsid w:val="006A62E2"/>
    <w:rsid w:val="006D73FB"/>
    <w:rsid w:val="006E0459"/>
    <w:rsid w:val="006E54BF"/>
    <w:rsid w:val="00712B92"/>
    <w:rsid w:val="00761874"/>
    <w:rsid w:val="00765765"/>
    <w:rsid w:val="0077528F"/>
    <w:rsid w:val="007E212E"/>
    <w:rsid w:val="007E4311"/>
    <w:rsid w:val="008016E6"/>
    <w:rsid w:val="00814251"/>
    <w:rsid w:val="0082753E"/>
    <w:rsid w:val="00835453"/>
    <w:rsid w:val="008564D7"/>
    <w:rsid w:val="00860688"/>
    <w:rsid w:val="008F0183"/>
    <w:rsid w:val="009257EC"/>
    <w:rsid w:val="00933647"/>
    <w:rsid w:val="00934AF9"/>
    <w:rsid w:val="00955E70"/>
    <w:rsid w:val="00957C09"/>
    <w:rsid w:val="00994FDD"/>
    <w:rsid w:val="00996A96"/>
    <w:rsid w:val="009C5951"/>
    <w:rsid w:val="009E25DA"/>
    <w:rsid w:val="009E29B6"/>
    <w:rsid w:val="00A02260"/>
    <w:rsid w:val="00A31DF2"/>
    <w:rsid w:val="00A3253A"/>
    <w:rsid w:val="00A33BF9"/>
    <w:rsid w:val="00A5184D"/>
    <w:rsid w:val="00AA1EA7"/>
    <w:rsid w:val="00AE1FE9"/>
    <w:rsid w:val="00B101E2"/>
    <w:rsid w:val="00B1316C"/>
    <w:rsid w:val="00B205DF"/>
    <w:rsid w:val="00B314A7"/>
    <w:rsid w:val="00B376EC"/>
    <w:rsid w:val="00B61956"/>
    <w:rsid w:val="00B6709E"/>
    <w:rsid w:val="00B86392"/>
    <w:rsid w:val="00BD35C6"/>
    <w:rsid w:val="00BE176D"/>
    <w:rsid w:val="00BF6E6B"/>
    <w:rsid w:val="00C0669B"/>
    <w:rsid w:val="00C06A70"/>
    <w:rsid w:val="00C31302"/>
    <w:rsid w:val="00C5657A"/>
    <w:rsid w:val="00C635B8"/>
    <w:rsid w:val="00C66369"/>
    <w:rsid w:val="00C7743A"/>
    <w:rsid w:val="00C91266"/>
    <w:rsid w:val="00C96010"/>
    <w:rsid w:val="00CB3DC9"/>
    <w:rsid w:val="00CC6B09"/>
    <w:rsid w:val="00CD23AE"/>
    <w:rsid w:val="00CE2CB6"/>
    <w:rsid w:val="00CE6399"/>
    <w:rsid w:val="00D020AC"/>
    <w:rsid w:val="00D22945"/>
    <w:rsid w:val="00D247AB"/>
    <w:rsid w:val="00D30D0E"/>
    <w:rsid w:val="00D67572"/>
    <w:rsid w:val="00D7627F"/>
    <w:rsid w:val="00DE4E55"/>
    <w:rsid w:val="00DF59F4"/>
    <w:rsid w:val="00E26326"/>
    <w:rsid w:val="00E946E8"/>
    <w:rsid w:val="00E96840"/>
    <w:rsid w:val="00E96D9C"/>
    <w:rsid w:val="00EC4FCB"/>
    <w:rsid w:val="00F314F0"/>
    <w:rsid w:val="00F34E6D"/>
    <w:rsid w:val="00F41AA9"/>
    <w:rsid w:val="00F45460"/>
    <w:rsid w:val="00F80153"/>
    <w:rsid w:val="00F97E81"/>
    <w:rsid w:val="00FC3000"/>
    <w:rsid w:val="00FD131E"/>
    <w:rsid w:val="00F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464A"/>
    <w:pPr>
      <w:keepNext/>
      <w:autoSpaceDE w:val="0"/>
      <w:autoSpaceDN w:val="0"/>
      <w:adjustRightInd w:val="0"/>
      <w:spacing w:after="0" w:line="240" w:lineRule="auto"/>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semiHidden/>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semiHidden/>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 w:type="character" w:customStyle="1" w:styleId="Heading1Char">
    <w:name w:val="Heading 1 Char"/>
    <w:basedOn w:val="DefaultParagraphFont"/>
    <w:link w:val="Heading1"/>
    <w:uiPriority w:val="9"/>
    <w:rsid w:val="0063464A"/>
    <w:rPr>
      <w:rFonts w:ascii="Times New Roman" w:hAnsi="Times New Roman" w:cs="Times New Roman"/>
      <w:b/>
      <w:sz w:val="24"/>
      <w:szCs w:val="24"/>
    </w:rPr>
  </w:style>
  <w:style w:type="paragraph" w:customStyle="1" w:styleId="Default">
    <w:name w:val="Default"/>
    <w:rsid w:val="00933647"/>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464A"/>
    <w:pPr>
      <w:keepNext/>
      <w:autoSpaceDE w:val="0"/>
      <w:autoSpaceDN w:val="0"/>
      <w:adjustRightInd w:val="0"/>
      <w:spacing w:after="0" w:line="240" w:lineRule="auto"/>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semiHidden/>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semiHidden/>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 w:type="character" w:customStyle="1" w:styleId="Heading1Char">
    <w:name w:val="Heading 1 Char"/>
    <w:basedOn w:val="DefaultParagraphFont"/>
    <w:link w:val="Heading1"/>
    <w:uiPriority w:val="9"/>
    <w:rsid w:val="0063464A"/>
    <w:rPr>
      <w:rFonts w:ascii="Times New Roman" w:hAnsi="Times New Roman" w:cs="Times New Roman"/>
      <w:b/>
      <w:sz w:val="24"/>
      <w:szCs w:val="24"/>
    </w:rPr>
  </w:style>
  <w:style w:type="paragraph" w:customStyle="1" w:styleId="Default">
    <w:name w:val="Default"/>
    <w:rsid w:val="00933647"/>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7431">
      <w:bodyDiv w:val="1"/>
      <w:marLeft w:val="0"/>
      <w:marRight w:val="0"/>
      <w:marTop w:val="0"/>
      <w:marBottom w:val="0"/>
      <w:divBdr>
        <w:top w:val="none" w:sz="0" w:space="0" w:color="auto"/>
        <w:left w:val="none" w:sz="0" w:space="0" w:color="auto"/>
        <w:bottom w:val="none" w:sz="0" w:space="0" w:color="auto"/>
        <w:right w:val="none" w:sz="0" w:space="0" w:color="auto"/>
      </w:divBdr>
      <w:divsChild>
        <w:div w:id="1532838573">
          <w:marLeft w:val="0"/>
          <w:marRight w:val="0"/>
          <w:marTop w:val="0"/>
          <w:marBottom w:val="0"/>
          <w:divBdr>
            <w:top w:val="none" w:sz="0" w:space="0" w:color="auto"/>
            <w:left w:val="none" w:sz="0" w:space="0" w:color="auto"/>
            <w:bottom w:val="none" w:sz="0" w:space="0" w:color="auto"/>
            <w:right w:val="none" w:sz="0" w:space="0" w:color="auto"/>
          </w:divBdr>
          <w:divsChild>
            <w:div w:id="198124732">
              <w:marLeft w:val="0"/>
              <w:marRight w:val="0"/>
              <w:marTop w:val="75"/>
              <w:marBottom w:val="75"/>
              <w:divBdr>
                <w:top w:val="none" w:sz="0" w:space="0" w:color="auto"/>
                <w:left w:val="single" w:sz="6" w:space="0" w:color="E5E5E5"/>
                <w:bottom w:val="none" w:sz="0" w:space="0" w:color="auto"/>
                <w:right w:val="single" w:sz="6" w:space="0" w:color="E5E5E5"/>
              </w:divBdr>
              <w:divsChild>
                <w:div w:id="837617184">
                  <w:marLeft w:val="0"/>
                  <w:marRight w:val="0"/>
                  <w:marTop w:val="0"/>
                  <w:marBottom w:val="0"/>
                  <w:divBdr>
                    <w:top w:val="none" w:sz="0" w:space="0" w:color="auto"/>
                    <w:left w:val="none" w:sz="0" w:space="0" w:color="auto"/>
                    <w:bottom w:val="none" w:sz="0" w:space="0" w:color="auto"/>
                    <w:right w:val="single" w:sz="6" w:space="18" w:color="E5E5E5"/>
                  </w:divBdr>
                  <w:divsChild>
                    <w:div w:id="1039168545">
                      <w:marLeft w:val="0"/>
                      <w:marRight w:val="300"/>
                      <w:marTop w:val="0"/>
                      <w:marBottom w:val="0"/>
                      <w:divBdr>
                        <w:top w:val="none" w:sz="0" w:space="0" w:color="auto"/>
                        <w:left w:val="none" w:sz="0" w:space="0" w:color="auto"/>
                        <w:bottom w:val="none" w:sz="0" w:space="0" w:color="auto"/>
                        <w:right w:val="none" w:sz="0" w:space="0" w:color="auto"/>
                      </w:divBdr>
                      <w:divsChild>
                        <w:div w:id="760099935">
                          <w:marLeft w:val="0"/>
                          <w:marRight w:val="0"/>
                          <w:marTop w:val="300"/>
                          <w:marBottom w:val="225"/>
                          <w:divBdr>
                            <w:top w:val="single" w:sz="6" w:space="0" w:color="D6D6D6"/>
                            <w:left w:val="none" w:sz="0" w:space="0" w:color="auto"/>
                            <w:bottom w:val="single" w:sz="6" w:space="0" w:color="D6D6D6"/>
                            <w:right w:val="none" w:sz="0" w:space="0" w:color="auto"/>
                          </w:divBdr>
                          <w:divsChild>
                            <w:div w:id="543562635">
                              <w:marLeft w:val="0"/>
                              <w:marRight w:val="225"/>
                              <w:marTop w:val="0"/>
                              <w:marBottom w:val="0"/>
                              <w:divBdr>
                                <w:top w:val="none" w:sz="0" w:space="0" w:color="auto"/>
                                <w:left w:val="none" w:sz="0" w:space="0" w:color="auto"/>
                                <w:bottom w:val="none" w:sz="0" w:space="0" w:color="auto"/>
                                <w:right w:val="none" w:sz="0" w:space="0" w:color="auto"/>
                              </w:divBdr>
                              <w:divsChild>
                                <w:div w:id="2855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221093">
      <w:bodyDiv w:val="1"/>
      <w:marLeft w:val="0"/>
      <w:marRight w:val="0"/>
      <w:marTop w:val="0"/>
      <w:marBottom w:val="0"/>
      <w:divBdr>
        <w:top w:val="none" w:sz="0" w:space="0" w:color="auto"/>
        <w:left w:val="none" w:sz="0" w:space="0" w:color="auto"/>
        <w:bottom w:val="none" w:sz="0" w:space="0" w:color="auto"/>
        <w:right w:val="none" w:sz="0" w:space="0" w:color="auto"/>
      </w:divBdr>
    </w:div>
    <w:div w:id="639698397">
      <w:bodyDiv w:val="1"/>
      <w:marLeft w:val="0"/>
      <w:marRight w:val="0"/>
      <w:marTop w:val="0"/>
      <w:marBottom w:val="0"/>
      <w:divBdr>
        <w:top w:val="none" w:sz="0" w:space="0" w:color="auto"/>
        <w:left w:val="none" w:sz="0" w:space="0" w:color="auto"/>
        <w:bottom w:val="none" w:sz="0" w:space="0" w:color="auto"/>
        <w:right w:val="none" w:sz="0" w:space="0" w:color="auto"/>
      </w:divBdr>
    </w:div>
    <w:div w:id="1117332695">
      <w:bodyDiv w:val="1"/>
      <w:marLeft w:val="0"/>
      <w:marRight w:val="0"/>
      <w:marTop w:val="0"/>
      <w:marBottom w:val="0"/>
      <w:divBdr>
        <w:top w:val="none" w:sz="0" w:space="0" w:color="auto"/>
        <w:left w:val="none" w:sz="0" w:space="0" w:color="auto"/>
        <w:bottom w:val="none" w:sz="0" w:space="0" w:color="auto"/>
        <w:right w:val="none" w:sz="0" w:space="0" w:color="auto"/>
      </w:divBdr>
      <w:divsChild>
        <w:div w:id="1385593613">
          <w:marLeft w:val="0"/>
          <w:marRight w:val="0"/>
          <w:marTop w:val="0"/>
          <w:marBottom w:val="0"/>
          <w:divBdr>
            <w:top w:val="none" w:sz="0" w:space="0" w:color="auto"/>
            <w:left w:val="none" w:sz="0" w:space="0" w:color="auto"/>
            <w:bottom w:val="none" w:sz="0" w:space="0" w:color="auto"/>
            <w:right w:val="none" w:sz="0" w:space="0" w:color="auto"/>
          </w:divBdr>
          <w:divsChild>
            <w:div w:id="1639263694">
              <w:marLeft w:val="0"/>
              <w:marRight w:val="0"/>
              <w:marTop w:val="75"/>
              <w:marBottom w:val="75"/>
              <w:divBdr>
                <w:top w:val="none" w:sz="0" w:space="0" w:color="auto"/>
                <w:left w:val="single" w:sz="6" w:space="0" w:color="E5E5E5"/>
                <w:bottom w:val="none" w:sz="0" w:space="0" w:color="auto"/>
                <w:right w:val="single" w:sz="6" w:space="0" w:color="E5E5E5"/>
              </w:divBdr>
              <w:divsChild>
                <w:div w:id="1610159665">
                  <w:marLeft w:val="0"/>
                  <w:marRight w:val="0"/>
                  <w:marTop w:val="0"/>
                  <w:marBottom w:val="0"/>
                  <w:divBdr>
                    <w:top w:val="none" w:sz="0" w:space="0" w:color="auto"/>
                    <w:left w:val="none" w:sz="0" w:space="0" w:color="auto"/>
                    <w:bottom w:val="none" w:sz="0" w:space="0" w:color="auto"/>
                    <w:right w:val="single" w:sz="6" w:space="18" w:color="E5E5E5"/>
                  </w:divBdr>
                  <w:divsChild>
                    <w:div w:id="1618442718">
                      <w:marLeft w:val="0"/>
                      <w:marRight w:val="300"/>
                      <w:marTop w:val="0"/>
                      <w:marBottom w:val="0"/>
                      <w:divBdr>
                        <w:top w:val="none" w:sz="0" w:space="0" w:color="auto"/>
                        <w:left w:val="none" w:sz="0" w:space="0" w:color="auto"/>
                        <w:bottom w:val="none" w:sz="0" w:space="0" w:color="auto"/>
                        <w:right w:val="none" w:sz="0" w:space="0" w:color="auto"/>
                      </w:divBdr>
                      <w:divsChild>
                        <w:div w:id="773982865">
                          <w:marLeft w:val="0"/>
                          <w:marRight w:val="0"/>
                          <w:marTop w:val="300"/>
                          <w:marBottom w:val="225"/>
                          <w:divBdr>
                            <w:top w:val="single" w:sz="6" w:space="0" w:color="D6D6D6"/>
                            <w:left w:val="none" w:sz="0" w:space="0" w:color="auto"/>
                            <w:bottom w:val="single" w:sz="6" w:space="0" w:color="D6D6D6"/>
                            <w:right w:val="none" w:sz="0" w:space="0" w:color="auto"/>
                          </w:divBdr>
                          <w:divsChild>
                            <w:div w:id="197855791">
                              <w:marLeft w:val="0"/>
                              <w:marRight w:val="225"/>
                              <w:marTop w:val="0"/>
                              <w:marBottom w:val="0"/>
                              <w:divBdr>
                                <w:top w:val="none" w:sz="0" w:space="0" w:color="auto"/>
                                <w:left w:val="none" w:sz="0" w:space="0" w:color="auto"/>
                                <w:bottom w:val="none" w:sz="0" w:space="0" w:color="auto"/>
                                <w:right w:val="none" w:sz="0" w:space="0" w:color="auto"/>
                              </w:divBdr>
                              <w:divsChild>
                                <w:div w:id="1609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11705">
      <w:bodyDiv w:val="1"/>
      <w:marLeft w:val="0"/>
      <w:marRight w:val="0"/>
      <w:marTop w:val="0"/>
      <w:marBottom w:val="0"/>
      <w:divBdr>
        <w:top w:val="none" w:sz="0" w:space="0" w:color="auto"/>
        <w:left w:val="none" w:sz="0" w:space="0" w:color="auto"/>
        <w:bottom w:val="none" w:sz="0" w:space="0" w:color="auto"/>
        <w:right w:val="none" w:sz="0" w:space="0" w:color="auto"/>
      </w:divBdr>
      <w:divsChild>
        <w:div w:id="36202382">
          <w:marLeft w:val="0"/>
          <w:marRight w:val="0"/>
          <w:marTop w:val="0"/>
          <w:marBottom w:val="0"/>
          <w:divBdr>
            <w:top w:val="none" w:sz="0" w:space="0" w:color="auto"/>
            <w:left w:val="none" w:sz="0" w:space="0" w:color="auto"/>
            <w:bottom w:val="none" w:sz="0" w:space="0" w:color="auto"/>
            <w:right w:val="none" w:sz="0" w:space="0" w:color="auto"/>
          </w:divBdr>
          <w:divsChild>
            <w:div w:id="853885616">
              <w:marLeft w:val="0"/>
              <w:marRight w:val="0"/>
              <w:marTop w:val="75"/>
              <w:marBottom w:val="75"/>
              <w:divBdr>
                <w:top w:val="none" w:sz="0" w:space="0" w:color="auto"/>
                <w:left w:val="single" w:sz="6" w:space="0" w:color="E5E5E5"/>
                <w:bottom w:val="none" w:sz="0" w:space="0" w:color="auto"/>
                <w:right w:val="single" w:sz="6" w:space="0" w:color="E5E5E5"/>
              </w:divBdr>
              <w:divsChild>
                <w:div w:id="1625426135">
                  <w:marLeft w:val="0"/>
                  <w:marRight w:val="0"/>
                  <w:marTop w:val="0"/>
                  <w:marBottom w:val="0"/>
                  <w:divBdr>
                    <w:top w:val="none" w:sz="0" w:space="0" w:color="auto"/>
                    <w:left w:val="none" w:sz="0" w:space="0" w:color="auto"/>
                    <w:bottom w:val="none" w:sz="0" w:space="0" w:color="auto"/>
                    <w:right w:val="single" w:sz="6" w:space="18" w:color="E5E5E5"/>
                  </w:divBdr>
                  <w:divsChild>
                    <w:div w:id="1965307717">
                      <w:marLeft w:val="0"/>
                      <w:marRight w:val="300"/>
                      <w:marTop w:val="0"/>
                      <w:marBottom w:val="0"/>
                      <w:divBdr>
                        <w:top w:val="none" w:sz="0" w:space="0" w:color="auto"/>
                        <w:left w:val="none" w:sz="0" w:space="0" w:color="auto"/>
                        <w:bottom w:val="none" w:sz="0" w:space="0" w:color="auto"/>
                        <w:right w:val="none" w:sz="0" w:space="0" w:color="auto"/>
                      </w:divBdr>
                      <w:divsChild>
                        <w:div w:id="87119961">
                          <w:marLeft w:val="0"/>
                          <w:marRight w:val="0"/>
                          <w:marTop w:val="300"/>
                          <w:marBottom w:val="225"/>
                          <w:divBdr>
                            <w:top w:val="single" w:sz="6" w:space="0" w:color="D6D6D6"/>
                            <w:left w:val="none" w:sz="0" w:space="0" w:color="auto"/>
                            <w:bottom w:val="single" w:sz="6" w:space="0" w:color="D6D6D6"/>
                            <w:right w:val="none" w:sz="0" w:space="0" w:color="auto"/>
                          </w:divBdr>
                          <w:divsChild>
                            <w:div w:id="1020742284">
                              <w:marLeft w:val="0"/>
                              <w:marRight w:val="0"/>
                              <w:marTop w:val="0"/>
                              <w:marBottom w:val="0"/>
                              <w:divBdr>
                                <w:top w:val="none" w:sz="0" w:space="0" w:color="auto"/>
                                <w:left w:val="none" w:sz="0" w:space="0" w:color="auto"/>
                                <w:bottom w:val="none" w:sz="0" w:space="0" w:color="auto"/>
                                <w:right w:val="none" w:sz="0" w:space="0" w:color="auto"/>
                              </w:divBdr>
                              <w:divsChild>
                                <w:div w:id="601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7877242">
          <w:marLeft w:val="0"/>
          <w:marRight w:val="0"/>
          <w:marTop w:val="0"/>
          <w:marBottom w:val="0"/>
          <w:divBdr>
            <w:top w:val="none" w:sz="0" w:space="0" w:color="auto"/>
            <w:left w:val="none" w:sz="0" w:space="0" w:color="auto"/>
            <w:bottom w:val="none" w:sz="0" w:space="0" w:color="auto"/>
            <w:right w:val="none" w:sz="0" w:space="0" w:color="auto"/>
          </w:divBdr>
          <w:divsChild>
            <w:div w:id="1991323956">
              <w:marLeft w:val="0"/>
              <w:marRight w:val="0"/>
              <w:marTop w:val="75"/>
              <w:marBottom w:val="75"/>
              <w:divBdr>
                <w:top w:val="none" w:sz="0" w:space="0" w:color="auto"/>
                <w:left w:val="single" w:sz="6" w:space="0" w:color="E5E5E5"/>
                <w:bottom w:val="none" w:sz="0" w:space="0" w:color="auto"/>
                <w:right w:val="single" w:sz="6" w:space="0" w:color="E5E5E5"/>
              </w:divBdr>
              <w:divsChild>
                <w:div w:id="1198087081">
                  <w:marLeft w:val="0"/>
                  <w:marRight w:val="0"/>
                  <w:marTop w:val="0"/>
                  <w:marBottom w:val="0"/>
                  <w:divBdr>
                    <w:top w:val="none" w:sz="0" w:space="0" w:color="auto"/>
                    <w:left w:val="none" w:sz="0" w:space="0" w:color="auto"/>
                    <w:bottom w:val="none" w:sz="0" w:space="0" w:color="auto"/>
                    <w:right w:val="single" w:sz="6" w:space="18" w:color="E5E5E5"/>
                  </w:divBdr>
                  <w:divsChild>
                    <w:div w:id="1489591821">
                      <w:marLeft w:val="0"/>
                      <w:marRight w:val="300"/>
                      <w:marTop w:val="0"/>
                      <w:marBottom w:val="0"/>
                      <w:divBdr>
                        <w:top w:val="none" w:sz="0" w:space="0" w:color="auto"/>
                        <w:left w:val="none" w:sz="0" w:space="0" w:color="auto"/>
                        <w:bottom w:val="none" w:sz="0" w:space="0" w:color="auto"/>
                        <w:right w:val="none" w:sz="0" w:space="0" w:color="auto"/>
                      </w:divBdr>
                      <w:divsChild>
                        <w:div w:id="1440489259">
                          <w:marLeft w:val="0"/>
                          <w:marRight w:val="0"/>
                          <w:marTop w:val="300"/>
                          <w:marBottom w:val="225"/>
                          <w:divBdr>
                            <w:top w:val="single" w:sz="6" w:space="0" w:color="D6D6D6"/>
                            <w:left w:val="none" w:sz="0" w:space="0" w:color="auto"/>
                            <w:bottom w:val="single" w:sz="6" w:space="0" w:color="D6D6D6"/>
                            <w:right w:val="none" w:sz="0" w:space="0" w:color="auto"/>
                          </w:divBdr>
                          <w:divsChild>
                            <w:div w:id="977497498">
                              <w:marLeft w:val="0"/>
                              <w:marRight w:val="0"/>
                              <w:marTop w:val="0"/>
                              <w:marBottom w:val="0"/>
                              <w:divBdr>
                                <w:top w:val="none" w:sz="0" w:space="0" w:color="auto"/>
                                <w:left w:val="none" w:sz="0" w:space="0" w:color="auto"/>
                                <w:bottom w:val="none" w:sz="0" w:space="0" w:color="auto"/>
                                <w:right w:val="none" w:sz="0" w:space="0" w:color="auto"/>
                              </w:divBdr>
                              <w:divsChild>
                                <w:div w:id="539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5003">
      <w:bodyDiv w:val="1"/>
      <w:marLeft w:val="0"/>
      <w:marRight w:val="0"/>
      <w:marTop w:val="0"/>
      <w:marBottom w:val="450"/>
      <w:divBdr>
        <w:top w:val="none" w:sz="0" w:space="0" w:color="auto"/>
        <w:left w:val="none" w:sz="0" w:space="0" w:color="auto"/>
        <w:bottom w:val="none" w:sz="0" w:space="0" w:color="auto"/>
        <w:right w:val="none" w:sz="0" w:space="0" w:color="auto"/>
      </w:divBdr>
      <w:divsChild>
        <w:div w:id="141125492">
          <w:marLeft w:val="0"/>
          <w:marRight w:val="0"/>
          <w:marTop w:val="0"/>
          <w:marBottom w:val="0"/>
          <w:divBdr>
            <w:top w:val="none" w:sz="0" w:space="0" w:color="auto"/>
            <w:left w:val="none" w:sz="0" w:space="0" w:color="auto"/>
            <w:bottom w:val="none" w:sz="0" w:space="0" w:color="auto"/>
            <w:right w:val="none" w:sz="0" w:space="0" w:color="auto"/>
          </w:divBdr>
          <w:divsChild>
            <w:div w:id="70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59">
      <w:bodyDiv w:val="1"/>
      <w:marLeft w:val="0"/>
      <w:marRight w:val="0"/>
      <w:marTop w:val="0"/>
      <w:marBottom w:val="0"/>
      <w:divBdr>
        <w:top w:val="none" w:sz="0" w:space="0" w:color="auto"/>
        <w:left w:val="none" w:sz="0" w:space="0" w:color="auto"/>
        <w:bottom w:val="none" w:sz="0" w:space="0" w:color="auto"/>
        <w:right w:val="none" w:sz="0" w:space="0" w:color="auto"/>
      </w:divBdr>
      <w:divsChild>
        <w:div w:id="1464882435">
          <w:marLeft w:val="0"/>
          <w:marRight w:val="0"/>
          <w:marTop w:val="0"/>
          <w:marBottom w:val="0"/>
          <w:divBdr>
            <w:top w:val="none" w:sz="0" w:space="0" w:color="auto"/>
            <w:left w:val="none" w:sz="0" w:space="0" w:color="auto"/>
            <w:bottom w:val="none" w:sz="0" w:space="0" w:color="auto"/>
            <w:right w:val="none" w:sz="0" w:space="0" w:color="auto"/>
          </w:divBdr>
          <w:divsChild>
            <w:div w:id="424770497">
              <w:marLeft w:val="0"/>
              <w:marRight w:val="0"/>
              <w:marTop w:val="75"/>
              <w:marBottom w:val="75"/>
              <w:divBdr>
                <w:top w:val="none" w:sz="0" w:space="0" w:color="auto"/>
                <w:left w:val="single" w:sz="6" w:space="0" w:color="E5E5E5"/>
                <w:bottom w:val="none" w:sz="0" w:space="0" w:color="auto"/>
                <w:right w:val="single" w:sz="6" w:space="0" w:color="E5E5E5"/>
              </w:divBdr>
              <w:divsChild>
                <w:div w:id="1559054575">
                  <w:marLeft w:val="0"/>
                  <w:marRight w:val="0"/>
                  <w:marTop w:val="0"/>
                  <w:marBottom w:val="0"/>
                  <w:divBdr>
                    <w:top w:val="none" w:sz="0" w:space="0" w:color="auto"/>
                    <w:left w:val="none" w:sz="0" w:space="0" w:color="auto"/>
                    <w:bottom w:val="none" w:sz="0" w:space="0" w:color="auto"/>
                    <w:right w:val="single" w:sz="6" w:space="18" w:color="E5E5E5"/>
                  </w:divBdr>
                  <w:divsChild>
                    <w:div w:id="208615780">
                      <w:marLeft w:val="0"/>
                      <w:marRight w:val="300"/>
                      <w:marTop w:val="0"/>
                      <w:marBottom w:val="0"/>
                      <w:divBdr>
                        <w:top w:val="none" w:sz="0" w:space="0" w:color="auto"/>
                        <w:left w:val="none" w:sz="0" w:space="0" w:color="auto"/>
                        <w:bottom w:val="none" w:sz="0" w:space="0" w:color="auto"/>
                        <w:right w:val="none" w:sz="0" w:space="0" w:color="auto"/>
                      </w:divBdr>
                      <w:divsChild>
                        <w:div w:id="1625848043">
                          <w:marLeft w:val="0"/>
                          <w:marRight w:val="0"/>
                          <w:marTop w:val="300"/>
                          <w:marBottom w:val="225"/>
                          <w:divBdr>
                            <w:top w:val="single" w:sz="6" w:space="0" w:color="D6D6D6"/>
                            <w:left w:val="none" w:sz="0" w:space="0" w:color="auto"/>
                            <w:bottom w:val="single" w:sz="6" w:space="0" w:color="D6D6D6"/>
                            <w:right w:val="none" w:sz="0" w:space="0" w:color="auto"/>
                          </w:divBdr>
                          <w:divsChild>
                            <w:div w:id="962616739">
                              <w:marLeft w:val="0"/>
                              <w:marRight w:val="0"/>
                              <w:marTop w:val="0"/>
                              <w:marBottom w:val="0"/>
                              <w:divBdr>
                                <w:top w:val="none" w:sz="0" w:space="0" w:color="auto"/>
                                <w:left w:val="none" w:sz="0" w:space="0" w:color="auto"/>
                                <w:bottom w:val="none" w:sz="0" w:space="0" w:color="auto"/>
                                <w:right w:val="none" w:sz="0" w:space="0" w:color="auto"/>
                              </w:divBdr>
                              <w:divsChild>
                                <w:div w:id="21373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AFEE-B6C0-4C0F-8444-08BA2426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SYSTEM</cp:lastModifiedBy>
  <cp:revision>2</cp:revision>
  <cp:lastPrinted>2015-03-03T18:29:00Z</cp:lastPrinted>
  <dcterms:created xsi:type="dcterms:W3CDTF">2018-06-12T15:48:00Z</dcterms:created>
  <dcterms:modified xsi:type="dcterms:W3CDTF">2018-06-12T15:48:00Z</dcterms:modified>
</cp:coreProperties>
</file>