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F9337" w14:textId="49472013" w:rsidR="00E42DD8" w:rsidRDefault="00893BA4" w:rsidP="00893BA4">
      <w:pPr>
        <w:ind w:left="360"/>
        <w:sectPr w:rsidR="00E42DD8" w:rsidSect="00A77C5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720" w:gutter="0"/>
          <w:cols w:space="720"/>
          <w:docGrid w:linePitch="360"/>
        </w:sectPr>
      </w:pPr>
      <w:bookmarkStart w:id="0" w:name="_GoBack"/>
      <w:bookmarkEnd w:id="0"/>
      <w:r>
        <w:rPr>
          <w:rFonts w:ascii="Times New Roman" w:hAnsi="Times New Roman" w:cs="Times New Roman"/>
          <w:sz w:val="20"/>
          <w:szCs w:val="20"/>
        </w:rPr>
        <w:t>OMB Control No: XXXX-XXXX</w:t>
      </w:r>
    </w:p>
    <w:p w14:paraId="2A23C913" w14:textId="77777777" w:rsidR="000A2A23" w:rsidRPr="000A2A23" w:rsidRDefault="000A2A23" w:rsidP="000A2A23">
      <w:pPr>
        <w:spacing w:after="0" w:line="240" w:lineRule="auto"/>
        <w:rPr>
          <w:rFonts w:ascii="Times New Roman" w:eastAsia="Times New Roman" w:hAnsi="Times New Roman" w:cs="Times New Roman"/>
          <w:sz w:val="24"/>
          <w:szCs w:val="24"/>
        </w:rPr>
      </w:pPr>
      <w:r w:rsidRPr="000A2A23">
        <w:rPr>
          <w:rFonts w:ascii="Times New Roman" w:eastAsia="Times New Roman" w:hAnsi="Times New Roman" w:cs="Times New Roman"/>
          <w:sz w:val="24"/>
          <w:szCs w:val="24"/>
        </w:rPr>
        <w:lastRenderedPageBreak/>
        <w:t>L-202</w:t>
      </w:r>
    </w:p>
    <w:p w14:paraId="39E5ABAE" w14:textId="77777777" w:rsidR="000A2A23" w:rsidRPr="000A2A23" w:rsidRDefault="000A2A23" w:rsidP="000A2A23">
      <w:pPr>
        <w:spacing w:after="0" w:line="240" w:lineRule="auto"/>
        <w:rPr>
          <w:rFonts w:ascii="Times New Roman" w:eastAsia="Times New Roman" w:hAnsi="Times New Roman" w:cs="Times New Roman"/>
          <w:sz w:val="24"/>
          <w:szCs w:val="24"/>
        </w:rPr>
      </w:pPr>
      <w:r w:rsidRPr="000A2A23">
        <w:rPr>
          <w:rFonts w:ascii="Times New Roman" w:eastAsia="Times New Roman" w:hAnsi="Times New Roman" w:cs="Times New Roman"/>
          <w:sz w:val="24"/>
          <w:szCs w:val="24"/>
        </w:rPr>
        <w:t>[Governor Letter to States with No-Known State Tribes]</w:t>
      </w:r>
    </w:p>
    <w:p w14:paraId="3AF7FA84" w14:textId="77777777" w:rsidR="000A2A23" w:rsidRPr="000A2A23" w:rsidRDefault="000A2A23" w:rsidP="000A2A23">
      <w:pPr>
        <w:spacing w:after="0" w:line="240" w:lineRule="auto"/>
        <w:rPr>
          <w:rFonts w:ascii="Times New Roman" w:eastAsia="Times New Roman" w:hAnsi="Times New Roman" w:cs="Times New Roman"/>
          <w:sz w:val="24"/>
          <w:szCs w:val="24"/>
        </w:rPr>
      </w:pPr>
    </w:p>
    <w:p w14:paraId="56527EA8" w14:textId="77777777" w:rsidR="000A2A23" w:rsidRPr="000A2A23" w:rsidRDefault="000A2A23" w:rsidP="000A2A23">
      <w:pPr>
        <w:spacing w:after="0" w:line="240" w:lineRule="auto"/>
        <w:rPr>
          <w:rFonts w:ascii="Times New Roman" w:eastAsia="Times New Roman" w:hAnsi="Times New Roman" w:cs="Times New Roman"/>
          <w:sz w:val="24"/>
          <w:szCs w:val="24"/>
        </w:rPr>
      </w:pPr>
      <w:r w:rsidRPr="000A2A23">
        <w:rPr>
          <w:rFonts w:ascii="Times New Roman" w:eastAsia="Times New Roman" w:hAnsi="Times New Roman" w:cs="Times New Roman"/>
          <w:sz w:val="24"/>
          <w:szCs w:val="24"/>
        </w:rPr>
        <w:t>&lt;&lt;Date&gt;&gt;</w:t>
      </w:r>
    </w:p>
    <w:p w14:paraId="35D1D1AB" w14:textId="77777777" w:rsidR="000A2A23" w:rsidRPr="000A2A23" w:rsidRDefault="000A2A23" w:rsidP="000A2A23">
      <w:pPr>
        <w:spacing w:after="0" w:line="240" w:lineRule="auto"/>
        <w:rPr>
          <w:rFonts w:ascii="Times New Roman" w:eastAsia="Times New Roman" w:hAnsi="Times New Roman" w:cs="Times New Roman"/>
          <w:noProof/>
          <w:sz w:val="24"/>
          <w:szCs w:val="24"/>
        </w:rPr>
      </w:pPr>
      <w:r w:rsidRPr="000A2A23">
        <w:rPr>
          <w:rFonts w:ascii="Times New Roman" w:eastAsia="Times New Roman" w:hAnsi="Times New Roman" w:cs="Times New Roman"/>
          <w:noProof/>
          <w:sz w:val="24"/>
          <w:szCs w:val="24"/>
        </w:rPr>
        <w:t>GOVERNOR</w:t>
      </w:r>
    </w:p>
    <w:p w14:paraId="4D655068" w14:textId="77777777" w:rsidR="000A2A23" w:rsidRPr="000A2A23" w:rsidRDefault="000A2A23" w:rsidP="000A2A23">
      <w:pPr>
        <w:spacing w:after="0" w:line="240" w:lineRule="auto"/>
        <w:rPr>
          <w:rFonts w:ascii="Times New Roman" w:eastAsia="Times New Roman" w:hAnsi="Times New Roman" w:cs="Times New Roman"/>
          <w:noProof/>
          <w:sz w:val="24"/>
          <w:szCs w:val="24"/>
        </w:rPr>
      </w:pPr>
      <w:r w:rsidRPr="000A2A23">
        <w:rPr>
          <w:rFonts w:ascii="Times New Roman" w:eastAsia="Times New Roman" w:hAnsi="Times New Roman" w:cs="Times New Roman"/>
          <w:noProof/>
          <w:sz w:val="24"/>
          <w:szCs w:val="24"/>
        </w:rPr>
        <w:t>TITLE</w:t>
      </w:r>
    </w:p>
    <w:p w14:paraId="42CA83F7" w14:textId="77777777" w:rsidR="000A2A23" w:rsidRPr="000A2A23" w:rsidRDefault="000A2A23" w:rsidP="000A2A23">
      <w:pPr>
        <w:spacing w:after="0" w:line="240" w:lineRule="auto"/>
        <w:rPr>
          <w:rFonts w:ascii="Times New Roman" w:eastAsia="Times New Roman" w:hAnsi="Times New Roman" w:cs="Times New Roman"/>
          <w:noProof/>
          <w:sz w:val="24"/>
          <w:szCs w:val="24"/>
        </w:rPr>
      </w:pPr>
      <w:r w:rsidRPr="000A2A23">
        <w:rPr>
          <w:rFonts w:ascii="Times New Roman" w:eastAsia="Times New Roman" w:hAnsi="Times New Roman" w:cs="Times New Roman"/>
          <w:noProof/>
          <w:sz w:val="24"/>
          <w:szCs w:val="24"/>
        </w:rPr>
        <w:t>Address</w:t>
      </w:r>
    </w:p>
    <w:p w14:paraId="6E3580EE" w14:textId="77777777" w:rsidR="000A2A23" w:rsidRPr="000A2A23" w:rsidRDefault="000A2A23" w:rsidP="000A2A23">
      <w:pPr>
        <w:spacing w:after="0" w:line="240" w:lineRule="auto"/>
        <w:rPr>
          <w:rFonts w:ascii="Times New Roman" w:eastAsia="Times New Roman" w:hAnsi="Times New Roman" w:cs="Times New Roman"/>
          <w:sz w:val="24"/>
          <w:szCs w:val="24"/>
        </w:rPr>
      </w:pPr>
      <w:r w:rsidRPr="000A2A23">
        <w:rPr>
          <w:rFonts w:ascii="Times New Roman" w:eastAsia="Times New Roman" w:hAnsi="Times New Roman" w:cs="Times New Roman"/>
          <w:noProof/>
          <w:sz w:val="24"/>
          <w:szCs w:val="24"/>
        </w:rPr>
        <w:t>City State ZIP</w:t>
      </w:r>
    </w:p>
    <w:p w14:paraId="15A02160" w14:textId="77777777" w:rsidR="000A2A23" w:rsidRPr="000A2A23" w:rsidRDefault="000A2A23" w:rsidP="000A2A23">
      <w:pPr>
        <w:spacing w:after="0" w:line="240" w:lineRule="auto"/>
        <w:rPr>
          <w:rFonts w:ascii="Times New Roman" w:eastAsia="Times New Roman" w:hAnsi="Times New Roman" w:cs="Times New Roman"/>
          <w:sz w:val="24"/>
          <w:szCs w:val="24"/>
        </w:rPr>
      </w:pPr>
    </w:p>
    <w:p w14:paraId="3B2D1D8B" w14:textId="77777777" w:rsidR="000A2A23" w:rsidRPr="000A2A23" w:rsidRDefault="000A2A23" w:rsidP="000A2A23">
      <w:pPr>
        <w:spacing w:after="0" w:line="240" w:lineRule="auto"/>
        <w:rPr>
          <w:rFonts w:ascii="Times New Roman" w:eastAsia="Times New Roman" w:hAnsi="Times New Roman" w:cs="Times New Roman"/>
          <w:sz w:val="24"/>
          <w:szCs w:val="24"/>
        </w:rPr>
      </w:pPr>
      <w:r w:rsidRPr="000A2A23">
        <w:rPr>
          <w:rFonts w:ascii="Times New Roman" w:eastAsia="Times New Roman" w:hAnsi="Times New Roman" w:cs="Times New Roman"/>
          <w:sz w:val="24"/>
          <w:szCs w:val="24"/>
        </w:rPr>
        <w:t>FROM THE DIRECTOR</w:t>
      </w:r>
    </w:p>
    <w:p w14:paraId="4CD323C7" w14:textId="77777777" w:rsidR="000A2A23" w:rsidRPr="000A2A23" w:rsidRDefault="000A2A23" w:rsidP="000A2A23">
      <w:pPr>
        <w:spacing w:after="0" w:line="240" w:lineRule="auto"/>
        <w:rPr>
          <w:rFonts w:ascii="Times New Roman" w:eastAsia="Times New Roman" w:hAnsi="Times New Roman" w:cs="Times New Roman"/>
          <w:sz w:val="24"/>
          <w:szCs w:val="24"/>
        </w:rPr>
      </w:pPr>
      <w:r w:rsidRPr="000A2A23">
        <w:rPr>
          <w:rFonts w:ascii="Times New Roman" w:eastAsia="Times New Roman" w:hAnsi="Times New Roman" w:cs="Times New Roman"/>
          <w:sz w:val="24"/>
          <w:szCs w:val="24"/>
        </w:rPr>
        <w:t>U.S. CENSUS BUREAU</w:t>
      </w:r>
    </w:p>
    <w:p w14:paraId="5B1071AB" w14:textId="77777777" w:rsidR="000A2A23" w:rsidRPr="000A2A23" w:rsidRDefault="000A2A23" w:rsidP="000A2A23">
      <w:pPr>
        <w:spacing w:after="0" w:line="240" w:lineRule="auto"/>
        <w:rPr>
          <w:rFonts w:ascii="Times New Roman" w:eastAsia="Times New Roman" w:hAnsi="Times New Roman" w:cs="Times New Roman"/>
          <w:sz w:val="24"/>
          <w:szCs w:val="24"/>
        </w:rPr>
      </w:pPr>
    </w:p>
    <w:p w14:paraId="20E587F0" w14:textId="77777777" w:rsidR="000A2A23" w:rsidRPr="000A2A23" w:rsidRDefault="000A2A23" w:rsidP="000A2A23">
      <w:pPr>
        <w:spacing w:after="0" w:line="240" w:lineRule="auto"/>
        <w:rPr>
          <w:rFonts w:ascii="Times New Roman" w:eastAsia="Times New Roman" w:hAnsi="Times New Roman" w:cs="Times New Roman"/>
          <w:sz w:val="24"/>
          <w:szCs w:val="24"/>
        </w:rPr>
      </w:pPr>
      <w:r w:rsidRPr="000A2A23">
        <w:rPr>
          <w:rFonts w:ascii="Times New Roman" w:eastAsia="Times New Roman" w:hAnsi="Times New Roman" w:cs="Times New Roman"/>
          <w:sz w:val="24"/>
          <w:szCs w:val="24"/>
        </w:rPr>
        <w:t xml:space="preserve">Dear </w:t>
      </w:r>
      <w:r w:rsidRPr="000A2A23">
        <w:rPr>
          <w:rFonts w:ascii="Times New Roman" w:eastAsia="Times New Roman" w:hAnsi="Times New Roman" w:cs="Times New Roman"/>
          <w:noProof/>
          <w:sz w:val="24"/>
          <w:szCs w:val="24"/>
        </w:rPr>
        <w:t>Governor</w:t>
      </w:r>
      <w:r w:rsidRPr="000A2A23">
        <w:rPr>
          <w:rFonts w:ascii="Times New Roman" w:eastAsia="Times New Roman" w:hAnsi="Times New Roman" w:cs="Times New Roman"/>
          <w:sz w:val="24"/>
          <w:szCs w:val="24"/>
        </w:rPr>
        <w:t xml:space="preserve"> &lt;name&gt;:</w:t>
      </w:r>
    </w:p>
    <w:p w14:paraId="209CBB5C" w14:textId="77777777" w:rsidR="000A2A23" w:rsidRPr="000A2A23" w:rsidRDefault="000A2A23" w:rsidP="000A2A23">
      <w:pPr>
        <w:spacing w:after="0" w:line="240" w:lineRule="auto"/>
        <w:rPr>
          <w:rFonts w:ascii="Times New Roman" w:eastAsia="Times New Roman" w:hAnsi="Times New Roman" w:cs="Times New Roman"/>
          <w:sz w:val="24"/>
          <w:szCs w:val="24"/>
        </w:rPr>
      </w:pPr>
    </w:p>
    <w:p w14:paraId="37CC829A" w14:textId="1833F745" w:rsidR="000A2A23" w:rsidRPr="000A2A23" w:rsidRDefault="000A2A23" w:rsidP="000A2A23">
      <w:pPr>
        <w:spacing w:after="0" w:line="240" w:lineRule="auto"/>
        <w:outlineLvl w:val="2"/>
        <w:rPr>
          <w:rFonts w:ascii="Times New Roman" w:eastAsia="Times New Roman" w:hAnsi="Times New Roman" w:cs="Times New Roman"/>
          <w:sz w:val="24"/>
          <w:szCs w:val="24"/>
        </w:rPr>
      </w:pPr>
      <w:r w:rsidRPr="000A2A23">
        <w:rPr>
          <w:rFonts w:ascii="Times New Roman" w:eastAsia="Times New Roman" w:hAnsi="Times New Roman" w:cs="Times New Roman"/>
          <w:color w:val="000000"/>
          <w:sz w:val="24"/>
          <w:szCs w:val="24"/>
          <w:lang w:val="en"/>
        </w:rPr>
        <w:t>The U.S. Census Bureau</w:t>
      </w:r>
      <w:r w:rsidR="00540B3D">
        <w:rPr>
          <w:rFonts w:ascii="Times New Roman" w:eastAsia="Times New Roman" w:hAnsi="Times New Roman" w:cs="Times New Roman"/>
          <w:color w:val="000000"/>
          <w:sz w:val="24"/>
          <w:szCs w:val="24"/>
          <w:lang w:val="en"/>
        </w:rPr>
        <w:t xml:space="preserve"> (Census Bureau)</w:t>
      </w:r>
      <w:r w:rsidR="00540B3D" w:rsidRPr="000108E6">
        <w:rPr>
          <w:rFonts w:ascii="Times New Roman" w:eastAsia="Times New Roman" w:hAnsi="Times New Roman" w:cs="Times New Roman"/>
          <w:color w:val="000000"/>
          <w:sz w:val="24"/>
          <w:szCs w:val="24"/>
          <w:lang w:val="en"/>
        </w:rPr>
        <w:t xml:space="preserve"> </w:t>
      </w:r>
      <w:r w:rsidRPr="000A2A23">
        <w:rPr>
          <w:rFonts w:ascii="Times New Roman" w:eastAsia="Times New Roman" w:hAnsi="Times New Roman" w:cs="Times New Roman"/>
          <w:color w:val="000000"/>
          <w:sz w:val="24"/>
          <w:szCs w:val="24"/>
          <w:lang w:val="en"/>
        </w:rPr>
        <w:t>is preparing to conduct the 2020</w:t>
      </w:r>
      <w:r w:rsidR="000F4F8C">
        <w:rPr>
          <w:rFonts w:ascii="Times New Roman" w:eastAsia="Times New Roman" w:hAnsi="Times New Roman" w:cs="Times New Roman"/>
          <w:color w:val="000000"/>
          <w:sz w:val="24"/>
          <w:szCs w:val="24"/>
          <w:lang w:val="en"/>
        </w:rPr>
        <w:t xml:space="preserve"> Census</w:t>
      </w:r>
      <w:r w:rsidRPr="000A2A23">
        <w:rPr>
          <w:rFonts w:ascii="Times New Roman" w:eastAsia="Times New Roman" w:hAnsi="Times New Roman" w:cs="Times New Roman"/>
          <w:color w:val="000000"/>
          <w:sz w:val="24"/>
          <w:szCs w:val="24"/>
          <w:lang w:val="en"/>
        </w:rPr>
        <w:t xml:space="preserve"> Participant Statistical Areas Program (PSAP) in your state. Participants in PSAP will have the opportunity to review and update statistical geographic areas </w:t>
      </w:r>
      <w:r w:rsidR="00D91295">
        <w:rPr>
          <w:rFonts w:ascii="Times New Roman" w:eastAsia="Times New Roman" w:hAnsi="Times New Roman" w:cs="Times New Roman"/>
          <w:color w:val="000000"/>
          <w:sz w:val="24"/>
          <w:szCs w:val="24"/>
          <w:lang w:val="en"/>
        </w:rPr>
        <w:t xml:space="preserve">for </w:t>
      </w:r>
      <w:r w:rsidR="00DE45AA">
        <w:rPr>
          <w:rFonts w:ascii="Times New Roman" w:eastAsia="Times New Roman" w:hAnsi="Times New Roman" w:cs="Times New Roman"/>
          <w:color w:val="000000"/>
          <w:sz w:val="24"/>
          <w:szCs w:val="24"/>
          <w:lang w:val="en"/>
        </w:rPr>
        <w:t>tabulation and presentation of data from</w:t>
      </w:r>
      <w:r w:rsidRPr="000A2A23">
        <w:rPr>
          <w:rFonts w:ascii="Times New Roman" w:eastAsia="Times New Roman" w:hAnsi="Times New Roman" w:cs="Times New Roman"/>
          <w:color w:val="000000"/>
          <w:sz w:val="24"/>
          <w:szCs w:val="24"/>
          <w:lang w:val="en"/>
        </w:rPr>
        <w:t xml:space="preserve"> the 2020 Census. </w:t>
      </w:r>
      <w:r w:rsidRPr="000A2A23">
        <w:rPr>
          <w:rFonts w:ascii="Times New Roman" w:eastAsia="Times New Roman" w:hAnsi="Times New Roman" w:cs="Times New Roman"/>
          <w:sz w:val="24"/>
          <w:szCs w:val="24"/>
        </w:rPr>
        <w:t>The Census Bureau will directly contact federally recognized tribes, local and county governments, and planning organizations to solicit their participation in the 2020</w:t>
      </w:r>
      <w:r w:rsidR="000F4F8C">
        <w:rPr>
          <w:rFonts w:ascii="Times New Roman" w:eastAsia="Times New Roman" w:hAnsi="Times New Roman" w:cs="Times New Roman"/>
          <w:sz w:val="24"/>
          <w:szCs w:val="24"/>
        </w:rPr>
        <w:t xml:space="preserve"> Census</w:t>
      </w:r>
      <w:r w:rsidRPr="000A2A23">
        <w:rPr>
          <w:rFonts w:ascii="Times New Roman" w:eastAsia="Times New Roman" w:hAnsi="Times New Roman" w:cs="Times New Roman"/>
          <w:sz w:val="24"/>
          <w:szCs w:val="24"/>
        </w:rPr>
        <w:t xml:space="preserve"> PSAP.</w:t>
      </w:r>
    </w:p>
    <w:p w14:paraId="3BBB210B" w14:textId="77777777" w:rsidR="000A2A23" w:rsidRPr="000A2A23" w:rsidRDefault="000A2A23" w:rsidP="000A2A23">
      <w:pPr>
        <w:spacing w:after="0" w:line="240" w:lineRule="auto"/>
        <w:outlineLvl w:val="2"/>
        <w:rPr>
          <w:rFonts w:ascii="Times New Roman" w:eastAsia="Times New Roman" w:hAnsi="Times New Roman" w:cs="Times New Roman"/>
          <w:sz w:val="24"/>
          <w:szCs w:val="24"/>
        </w:rPr>
      </w:pPr>
    </w:p>
    <w:p w14:paraId="14EF6755" w14:textId="7DC21624" w:rsidR="000A2A23" w:rsidRPr="000A2A23" w:rsidRDefault="000A2A23" w:rsidP="000A2A23">
      <w:pPr>
        <w:spacing w:after="0" w:line="240" w:lineRule="auto"/>
        <w:outlineLvl w:val="2"/>
        <w:rPr>
          <w:rFonts w:ascii="Times New Roman" w:eastAsia="Times New Roman" w:hAnsi="Times New Roman" w:cs="Times New Roman"/>
          <w:sz w:val="24"/>
          <w:szCs w:val="24"/>
        </w:rPr>
      </w:pPr>
      <w:r w:rsidRPr="000A2A23">
        <w:rPr>
          <w:rFonts w:ascii="Times New Roman" w:eastAsia="Times New Roman" w:hAnsi="Times New Roman" w:cs="Times New Roman"/>
          <w:sz w:val="24"/>
          <w:szCs w:val="24"/>
        </w:rPr>
        <w:t xml:space="preserve">According to our records, your state does not have any state recognized tribes. If this is correct, please e-mail us at </w:t>
      </w:r>
      <w:hyperlink r:id="rId18" w:history="1">
        <w:r w:rsidRPr="000A2A23">
          <w:rPr>
            <w:rFonts w:ascii="Times New Roman" w:eastAsia="Times New Roman" w:hAnsi="Times New Roman" w:cs="Times New Roman"/>
            <w:color w:val="0563C1"/>
            <w:sz w:val="24"/>
            <w:szCs w:val="24"/>
            <w:u w:val="single"/>
          </w:rPr>
          <w:t>geo.psap@census.gov</w:t>
        </w:r>
      </w:hyperlink>
      <w:r w:rsidRPr="000A2A23">
        <w:rPr>
          <w:rFonts w:ascii="Times New Roman" w:eastAsia="Times New Roman" w:hAnsi="Times New Roman" w:cs="Times New Roman"/>
          <w:sz w:val="24"/>
          <w:szCs w:val="24"/>
        </w:rPr>
        <w:t xml:space="preserve"> within two weeks </w:t>
      </w:r>
      <w:r w:rsidR="004911C9">
        <w:rPr>
          <w:rFonts w:ascii="Times New Roman" w:eastAsia="Times New Roman" w:hAnsi="Times New Roman" w:cs="Times New Roman"/>
          <w:sz w:val="24"/>
          <w:szCs w:val="24"/>
        </w:rPr>
        <w:t xml:space="preserve">as confirmation. </w:t>
      </w:r>
      <w:r w:rsidRPr="000A2A23">
        <w:rPr>
          <w:rFonts w:ascii="Times New Roman" w:eastAsia="Times New Roman" w:hAnsi="Times New Roman" w:cs="Times New Roman"/>
          <w:sz w:val="24"/>
          <w:szCs w:val="24"/>
        </w:rPr>
        <w:t>If your state does have state recognized tribes, please continue reading and follow the instructions below.</w:t>
      </w:r>
    </w:p>
    <w:p w14:paraId="3F5BF488" w14:textId="77777777" w:rsidR="000A2A23" w:rsidRPr="000A2A23" w:rsidRDefault="000A2A23" w:rsidP="000A2A23">
      <w:pPr>
        <w:spacing w:after="0" w:line="240" w:lineRule="auto"/>
        <w:outlineLvl w:val="2"/>
        <w:rPr>
          <w:rFonts w:ascii="Times New Roman" w:eastAsia="Times New Roman" w:hAnsi="Times New Roman" w:cs="Times New Roman"/>
          <w:sz w:val="24"/>
          <w:szCs w:val="24"/>
        </w:rPr>
      </w:pPr>
    </w:p>
    <w:p w14:paraId="45C0D847" w14:textId="01C6818C" w:rsidR="000A2A23" w:rsidRPr="000A2A23" w:rsidRDefault="000A2A23" w:rsidP="000A2A23">
      <w:pPr>
        <w:spacing w:after="0" w:line="240" w:lineRule="auto"/>
        <w:outlineLvl w:val="2"/>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sz w:val="24"/>
          <w:szCs w:val="24"/>
        </w:rPr>
        <w:t xml:space="preserve">The Census Bureau will work with state government staff to provide statistical area updates for state recognized tribes. The Census Bureau requests that your office designate a state tribal liaison for the 2020 </w:t>
      </w:r>
      <w:r w:rsidR="000F4F8C">
        <w:rPr>
          <w:rFonts w:ascii="Times New Roman" w:eastAsia="Times New Roman" w:hAnsi="Times New Roman" w:cs="Times New Roman"/>
          <w:sz w:val="24"/>
          <w:szCs w:val="24"/>
        </w:rPr>
        <w:t xml:space="preserve">Census </w:t>
      </w:r>
      <w:r w:rsidRPr="000A2A23">
        <w:rPr>
          <w:rFonts w:ascii="Times New Roman" w:eastAsia="Times New Roman" w:hAnsi="Times New Roman" w:cs="Times New Roman"/>
          <w:sz w:val="24"/>
          <w:szCs w:val="24"/>
        </w:rPr>
        <w:t>PSAP. The state tribal liaison will be responsible f</w:t>
      </w:r>
      <w:r w:rsidR="00701096">
        <w:rPr>
          <w:rFonts w:ascii="Times New Roman" w:eastAsia="Times New Roman" w:hAnsi="Times New Roman" w:cs="Times New Roman"/>
          <w:sz w:val="24"/>
          <w:szCs w:val="24"/>
        </w:rPr>
        <w:t xml:space="preserve">or reviewing our list of state </w:t>
      </w:r>
      <w:r w:rsidRPr="000A2A23">
        <w:rPr>
          <w:rFonts w:ascii="Times New Roman" w:eastAsia="Times New Roman" w:hAnsi="Times New Roman" w:cs="Times New Roman"/>
          <w:sz w:val="24"/>
          <w:szCs w:val="24"/>
        </w:rPr>
        <w:t>recognized tribes in your state. They will have the opportunity to review and update state reservation boundaries, state designated tribal statistical areas (SDTSAs), and census designated places (CDPs).</w:t>
      </w:r>
    </w:p>
    <w:p w14:paraId="1235F197" w14:textId="77777777" w:rsidR="000A2A23" w:rsidRPr="000A2A23" w:rsidRDefault="000A2A23" w:rsidP="000A2A23">
      <w:pPr>
        <w:spacing w:after="0" w:line="240" w:lineRule="auto"/>
        <w:outlineLvl w:val="2"/>
        <w:rPr>
          <w:rFonts w:ascii="Times New Roman" w:eastAsia="Times New Roman" w:hAnsi="Times New Roman" w:cs="Times New Roman"/>
          <w:color w:val="000000"/>
          <w:sz w:val="24"/>
          <w:szCs w:val="24"/>
          <w:lang w:val="en"/>
        </w:rPr>
      </w:pPr>
    </w:p>
    <w:p w14:paraId="3A81E082" w14:textId="2C9081A9" w:rsidR="000A2A23" w:rsidRPr="000A2A23" w:rsidRDefault="000A2A23" w:rsidP="000A2A23">
      <w:pPr>
        <w:spacing w:after="0" w:line="240" w:lineRule="auto"/>
        <w:outlineLvl w:val="2"/>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color w:val="000000"/>
          <w:sz w:val="24"/>
          <w:szCs w:val="24"/>
          <w:lang w:val="en"/>
        </w:rPr>
        <w:t xml:space="preserve">State </w:t>
      </w:r>
      <w:r w:rsidR="004911C9">
        <w:rPr>
          <w:rFonts w:ascii="Times New Roman" w:eastAsia="Times New Roman" w:hAnsi="Times New Roman" w:cs="Times New Roman"/>
          <w:color w:val="000000"/>
          <w:sz w:val="24"/>
          <w:szCs w:val="24"/>
          <w:lang w:val="en"/>
        </w:rPr>
        <w:t xml:space="preserve">tribal </w:t>
      </w:r>
      <w:r w:rsidRPr="000A2A23">
        <w:rPr>
          <w:rFonts w:ascii="Times New Roman" w:eastAsia="Times New Roman" w:hAnsi="Times New Roman" w:cs="Times New Roman"/>
          <w:color w:val="000000"/>
          <w:sz w:val="24"/>
          <w:szCs w:val="24"/>
          <w:lang w:val="en"/>
        </w:rPr>
        <w:t>liaisons collaborate with the Census Bureau to plan and implement activities promoting the census within tribal communities. By participating, tribes could have many advantages of using census statistical data, including making informed decisions regarding their health and welfare.</w:t>
      </w:r>
    </w:p>
    <w:p w14:paraId="238EACFA" w14:textId="76D002EE" w:rsidR="000A2A23" w:rsidRPr="000A2A23" w:rsidRDefault="000A2A23" w:rsidP="000A2A23">
      <w:pPr>
        <w:spacing w:before="100" w:beforeAutospacing="1" w:after="100" w:afterAutospacing="1" w:line="240" w:lineRule="auto"/>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sz w:val="24"/>
          <w:szCs w:val="24"/>
        </w:rPr>
        <w:t xml:space="preserve">For state reservation geographies, a governor-appointed state </w:t>
      </w:r>
      <w:r w:rsidR="004911C9">
        <w:rPr>
          <w:rFonts w:ascii="Times New Roman" w:eastAsia="Times New Roman" w:hAnsi="Times New Roman" w:cs="Times New Roman"/>
          <w:sz w:val="24"/>
          <w:szCs w:val="24"/>
        </w:rPr>
        <w:t xml:space="preserve">tribal </w:t>
      </w:r>
      <w:r w:rsidRPr="000A2A23">
        <w:rPr>
          <w:rFonts w:ascii="Times New Roman" w:eastAsia="Times New Roman" w:hAnsi="Times New Roman" w:cs="Times New Roman"/>
          <w:sz w:val="24"/>
          <w:szCs w:val="24"/>
        </w:rPr>
        <w:t xml:space="preserve">liaison provides the names and boundaries for state recognized American Indian reservations to the Census Bureau. </w:t>
      </w:r>
      <w:r w:rsidRPr="000A2A23">
        <w:rPr>
          <w:rFonts w:ascii="Times New Roman" w:eastAsia="Times New Roman" w:hAnsi="Times New Roman" w:cs="Times New Roman"/>
          <w:color w:val="000000"/>
          <w:sz w:val="24"/>
          <w:szCs w:val="24"/>
          <w:lang w:val="en"/>
        </w:rPr>
        <w:t>The Census Bureau will provide the state recognized reservation boundaries on record at the Census Bureau to the liaison. The liaison will review existing boundaries and, if appropriate, delineate any newly identified state reservations.</w:t>
      </w:r>
    </w:p>
    <w:p w14:paraId="338EACD1" w14:textId="77777777" w:rsidR="000A2A23" w:rsidRPr="000A2A23" w:rsidRDefault="000A2A23" w:rsidP="000A2A23">
      <w:pPr>
        <w:spacing w:before="100" w:beforeAutospacing="1" w:after="100" w:afterAutospacing="1" w:line="240" w:lineRule="auto"/>
        <w:rPr>
          <w:rFonts w:ascii="Times New Roman" w:eastAsia="Times New Roman" w:hAnsi="Times New Roman" w:cs="Times New Roman"/>
          <w:sz w:val="24"/>
          <w:szCs w:val="24"/>
        </w:rPr>
      </w:pPr>
      <w:r w:rsidRPr="000A2A23">
        <w:rPr>
          <w:rFonts w:ascii="Times New Roman" w:eastAsia="Times New Roman" w:hAnsi="Times New Roman" w:cs="Times New Roman"/>
          <w:sz w:val="24"/>
          <w:szCs w:val="24"/>
        </w:rPr>
        <w:lastRenderedPageBreak/>
        <w:t xml:space="preserve">In the case of state recognized American Indian tribes that do not have a state recognized legal land base (reservation), the liaison will review SDTSAs previously identified and delineated for the Census Bureau. In addition, </w:t>
      </w:r>
      <w:r w:rsidRPr="000A2A23">
        <w:rPr>
          <w:rFonts w:ascii="Times New Roman" w:eastAsia="Times New Roman" w:hAnsi="Times New Roman" w:cs="Times New Roman"/>
          <w:color w:val="000000"/>
          <w:sz w:val="24"/>
          <w:szCs w:val="24"/>
          <w:lang w:val="en"/>
        </w:rPr>
        <w:t>the state liaison may identify new SDTSAs that comprise areas with a concentration of tribal members and recognized tribal activities.</w:t>
      </w:r>
    </w:p>
    <w:p w14:paraId="03889809" w14:textId="77777777" w:rsidR="000A2A23" w:rsidRPr="000A2A23" w:rsidRDefault="000A2A23" w:rsidP="000A2A23">
      <w:pPr>
        <w:spacing w:after="0" w:line="240" w:lineRule="auto"/>
        <w:outlineLvl w:val="2"/>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color w:val="000000"/>
          <w:sz w:val="24"/>
          <w:szCs w:val="24"/>
          <w:lang w:val="en"/>
        </w:rPr>
        <w:t xml:space="preserve">Please fill out and return the enclosed </w:t>
      </w:r>
      <w:r w:rsidRPr="000A2A23">
        <w:rPr>
          <w:rFonts w:ascii="Times New Roman" w:eastAsia="Times New Roman" w:hAnsi="Times New Roman" w:cs="Times New Roman"/>
          <w:i/>
          <w:iCs/>
          <w:sz w:val="24"/>
          <w:szCs w:val="24"/>
        </w:rPr>
        <w:t>State Tribal Liaison Contact Update Form.</w:t>
      </w:r>
      <w:r w:rsidRPr="000A2A23">
        <w:rPr>
          <w:rFonts w:ascii="Times New Roman" w:eastAsia="Times New Roman" w:hAnsi="Times New Roman" w:cs="Times New Roman"/>
          <w:sz w:val="24"/>
          <w:szCs w:val="24"/>
        </w:rPr>
        <w:t xml:space="preserve"> </w:t>
      </w:r>
      <w:r w:rsidRPr="000A2A23">
        <w:rPr>
          <w:rFonts w:ascii="Times New Roman" w:eastAsia="Times New Roman" w:hAnsi="Times New Roman" w:cs="Times New Roman"/>
          <w:color w:val="000000"/>
          <w:sz w:val="24"/>
          <w:szCs w:val="24"/>
        </w:rPr>
        <w:t>If we do not hear from you within two weeks, we will assume that you have no state recognized tribes and no further contact is necessary.</w:t>
      </w:r>
    </w:p>
    <w:p w14:paraId="2A3D3709" w14:textId="77777777" w:rsidR="000A2A23" w:rsidRPr="000A2A23" w:rsidRDefault="000A2A23" w:rsidP="000A2A23">
      <w:pPr>
        <w:spacing w:after="0" w:line="240" w:lineRule="auto"/>
        <w:outlineLvl w:val="2"/>
        <w:rPr>
          <w:rFonts w:ascii="Times New Roman" w:eastAsia="Times New Roman" w:hAnsi="Times New Roman" w:cs="Times New Roman"/>
          <w:color w:val="000000"/>
          <w:sz w:val="24"/>
          <w:szCs w:val="24"/>
          <w:lang w:val="en"/>
        </w:rPr>
      </w:pPr>
    </w:p>
    <w:p w14:paraId="09751CBB" w14:textId="3F1B6EA2" w:rsidR="000A2A23" w:rsidRPr="000A2A23" w:rsidRDefault="000A2A23" w:rsidP="000A2A23">
      <w:pPr>
        <w:spacing w:after="0" w:line="240" w:lineRule="auto"/>
        <w:outlineLvl w:val="2"/>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color w:val="000000"/>
          <w:sz w:val="24"/>
          <w:szCs w:val="24"/>
          <w:lang w:val="en"/>
        </w:rPr>
        <w:t xml:space="preserve">If you have questions about this request or the 2020 </w:t>
      </w:r>
      <w:r w:rsidR="006125F5">
        <w:rPr>
          <w:rFonts w:ascii="Times New Roman" w:eastAsia="Times New Roman" w:hAnsi="Times New Roman" w:cs="Times New Roman"/>
          <w:color w:val="000000"/>
          <w:sz w:val="24"/>
          <w:szCs w:val="24"/>
          <w:lang w:val="en"/>
        </w:rPr>
        <w:t xml:space="preserve">Census </w:t>
      </w:r>
      <w:r w:rsidRPr="000A2A23">
        <w:rPr>
          <w:rFonts w:ascii="Times New Roman" w:eastAsia="Times New Roman" w:hAnsi="Times New Roman" w:cs="Times New Roman"/>
          <w:color w:val="000000"/>
          <w:sz w:val="24"/>
          <w:szCs w:val="24"/>
          <w:lang w:val="en"/>
        </w:rPr>
        <w:t xml:space="preserve">PSAP, please ask your staff to contact the Census Bureau. </w:t>
      </w:r>
    </w:p>
    <w:p w14:paraId="6CDBD7D8" w14:textId="77777777" w:rsidR="000A2A23" w:rsidRPr="000A2A23" w:rsidRDefault="000A2A23" w:rsidP="000A2A23">
      <w:pPr>
        <w:spacing w:after="0" w:line="240" w:lineRule="auto"/>
        <w:outlineLvl w:val="2"/>
        <w:rPr>
          <w:rFonts w:ascii="Times New Roman" w:eastAsia="Times New Roman" w:hAnsi="Times New Roman" w:cs="Times New Roman"/>
          <w:color w:val="000000"/>
          <w:sz w:val="24"/>
          <w:szCs w:val="24"/>
          <w:lang w:val="en"/>
        </w:rPr>
      </w:pPr>
    </w:p>
    <w:p w14:paraId="48F47639" w14:textId="77777777" w:rsidR="000A2A23" w:rsidRPr="000A2A23" w:rsidRDefault="000A2A23" w:rsidP="000A2A23">
      <w:pPr>
        <w:spacing w:after="0" w:line="240" w:lineRule="auto"/>
        <w:jc w:val="center"/>
        <w:rPr>
          <w:rFonts w:ascii="Times New Roman" w:eastAsia="Times New Roman" w:hAnsi="Times New Roman" w:cs="Times New Roman"/>
          <w:b/>
          <w:bCs/>
          <w:color w:val="000000"/>
          <w:sz w:val="24"/>
          <w:szCs w:val="24"/>
        </w:rPr>
      </w:pPr>
      <w:r w:rsidRPr="000A2A23">
        <w:rPr>
          <w:rFonts w:ascii="Times New Roman" w:eastAsia="Times New Roman" w:hAnsi="Times New Roman" w:cs="Times New Roman"/>
          <w:b/>
          <w:bCs/>
          <w:color w:val="000000"/>
          <w:sz w:val="24"/>
          <w:szCs w:val="24"/>
        </w:rPr>
        <w:t>CONTACT INFORMATION</w:t>
      </w:r>
    </w:p>
    <w:p w14:paraId="6568532E" w14:textId="77777777" w:rsidR="000A2A23" w:rsidRPr="000A2A23" w:rsidRDefault="000A2A23" w:rsidP="000A2A23">
      <w:pPr>
        <w:spacing w:after="0" w:line="240" w:lineRule="auto"/>
        <w:outlineLvl w:val="2"/>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color w:val="000000"/>
          <w:sz w:val="24"/>
          <w:szCs w:val="24"/>
          <w:lang w:val="en"/>
        </w:rPr>
        <w:t xml:space="preserve">E-mail: </w:t>
      </w:r>
      <w:hyperlink r:id="rId19" w:history="1">
        <w:r w:rsidRPr="000A2A23">
          <w:rPr>
            <w:rFonts w:ascii="Times New Roman" w:eastAsia="Times New Roman" w:hAnsi="Times New Roman" w:cs="Times New Roman"/>
            <w:color w:val="0563C1"/>
            <w:sz w:val="24"/>
            <w:szCs w:val="24"/>
            <w:u w:val="single"/>
            <w:lang w:val="en"/>
          </w:rPr>
          <w:t>geo.psap@census.gov</w:t>
        </w:r>
      </w:hyperlink>
      <w:r w:rsidRPr="000A2A23">
        <w:rPr>
          <w:rFonts w:ascii="Times New Roman" w:eastAsia="Times New Roman" w:hAnsi="Times New Roman" w:cs="Times New Roman"/>
          <w:sz w:val="24"/>
          <w:szCs w:val="24"/>
          <w:u w:val="single"/>
          <w:lang w:val="en"/>
        </w:rPr>
        <w:t xml:space="preserve"> </w:t>
      </w:r>
    </w:p>
    <w:p w14:paraId="6E4BE9D2" w14:textId="77777777" w:rsidR="000A2A23" w:rsidRPr="000A2A23" w:rsidRDefault="000A2A23" w:rsidP="000A2A23">
      <w:pPr>
        <w:spacing w:after="0" w:line="240" w:lineRule="auto"/>
        <w:outlineLvl w:val="2"/>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color w:val="000000"/>
          <w:sz w:val="24"/>
          <w:szCs w:val="24"/>
          <w:lang w:val="en"/>
        </w:rPr>
        <w:t>Phone: 1-844-788-4921</w:t>
      </w:r>
    </w:p>
    <w:p w14:paraId="7155FC85" w14:textId="7945A19A" w:rsidR="000A2A23" w:rsidRPr="000A2A23" w:rsidRDefault="000A2A23" w:rsidP="00DD44C1">
      <w:pPr>
        <w:spacing w:after="0" w:line="240" w:lineRule="auto"/>
        <w:outlineLvl w:val="2"/>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color w:val="000000"/>
          <w:sz w:val="24"/>
          <w:szCs w:val="24"/>
          <w:lang w:val="en"/>
        </w:rPr>
        <w:t xml:space="preserve">Web site: </w:t>
      </w:r>
      <w:hyperlink r:id="rId20" w:history="1">
        <w:r w:rsidR="00DD44C1" w:rsidRPr="0038387D">
          <w:rPr>
            <w:rStyle w:val="Hyperlink"/>
            <w:rFonts w:ascii="Times New Roman" w:hAnsi="Times New Roman" w:cs="Times New Roman"/>
            <w:sz w:val="24"/>
            <w:szCs w:val="24"/>
          </w:rPr>
          <w:t>http://www.census.gov/programs-surveys/decennial-census/about/psap.html</w:t>
        </w:r>
      </w:hyperlink>
    </w:p>
    <w:p w14:paraId="4DDFAF9B" w14:textId="73BF9483" w:rsidR="000A2A23" w:rsidRPr="000A2A23" w:rsidRDefault="000A2A23" w:rsidP="000A2A23">
      <w:pPr>
        <w:spacing w:after="0" w:line="240" w:lineRule="auto"/>
        <w:outlineLvl w:val="2"/>
        <w:rPr>
          <w:rFonts w:ascii="Times New Roman" w:eastAsia="Times New Roman" w:hAnsi="Times New Roman" w:cs="Times New Roman"/>
          <w:bCs/>
          <w:color w:val="000000"/>
          <w:sz w:val="24"/>
          <w:szCs w:val="24"/>
          <w:lang w:val="en"/>
        </w:rPr>
      </w:pPr>
    </w:p>
    <w:p w14:paraId="1960A44E" w14:textId="77777777" w:rsidR="000A2A23" w:rsidRPr="000A2A23" w:rsidRDefault="000A2A23" w:rsidP="000A2A23">
      <w:pPr>
        <w:spacing w:after="0" w:line="240" w:lineRule="auto"/>
        <w:outlineLvl w:val="2"/>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color w:val="000000"/>
          <w:sz w:val="24"/>
          <w:szCs w:val="24"/>
          <w:lang w:val="en"/>
        </w:rPr>
        <w:t>Sincerely,</w:t>
      </w:r>
    </w:p>
    <w:p w14:paraId="2B8BF364" w14:textId="67697CB4" w:rsidR="000A2A23" w:rsidRDefault="000A2A23" w:rsidP="000A2A23">
      <w:pPr>
        <w:spacing w:after="0" w:line="240" w:lineRule="auto"/>
        <w:outlineLvl w:val="2"/>
        <w:rPr>
          <w:rFonts w:ascii="Times New Roman" w:eastAsia="Times New Roman" w:hAnsi="Times New Roman" w:cs="Times New Roman"/>
          <w:bCs/>
          <w:color w:val="000000"/>
          <w:sz w:val="24"/>
          <w:szCs w:val="24"/>
          <w:lang w:val="en"/>
        </w:rPr>
      </w:pPr>
    </w:p>
    <w:p w14:paraId="54E2012C" w14:textId="77777777" w:rsidR="001878F3" w:rsidRPr="000A2A23" w:rsidRDefault="001878F3" w:rsidP="000A2A23">
      <w:pPr>
        <w:spacing w:after="0" w:line="240" w:lineRule="auto"/>
        <w:outlineLvl w:val="2"/>
        <w:rPr>
          <w:rFonts w:ascii="Times New Roman" w:eastAsia="Times New Roman" w:hAnsi="Times New Roman" w:cs="Times New Roman"/>
          <w:bCs/>
          <w:color w:val="000000"/>
          <w:sz w:val="24"/>
          <w:szCs w:val="24"/>
          <w:lang w:val="en"/>
        </w:rPr>
      </w:pPr>
    </w:p>
    <w:p w14:paraId="33051FDE" w14:textId="77777777" w:rsidR="000A2A23" w:rsidRPr="000A2A23" w:rsidRDefault="000A2A23" w:rsidP="000A2A23">
      <w:pPr>
        <w:spacing w:after="0" w:line="240" w:lineRule="auto"/>
        <w:outlineLvl w:val="2"/>
        <w:rPr>
          <w:rFonts w:ascii="Times New Roman" w:eastAsia="Times New Roman" w:hAnsi="Times New Roman" w:cs="Times New Roman"/>
          <w:bCs/>
          <w:color w:val="000000"/>
          <w:sz w:val="24"/>
          <w:szCs w:val="24"/>
          <w:lang w:val="en"/>
        </w:rPr>
      </w:pPr>
    </w:p>
    <w:p w14:paraId="774BA067" w14:textId="77777777" w:rsidR="0044633E" w:rsidRDefault="0044633E" w:rsidP="0044633E">
      <w:pPr>
        <w:spacing w:after="0" w:line="240" w:lineRule="auto"/>
        <w:outlineLvl w:val="2"/>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Albert E. Fontenot, Jr.</w:t>
      </w:r>
    </w:p>
    <w:p w14:paraId="777A6BF6" w14:textId="77777777" w:rsidR="00C871D9" w:rsidRDefault="00C871D9" w:rsidP="00C871D9">
      <w:pPr>
        <w:spacing w:after="0" w:line="240" w:lineRule="auto"/>
        <w:outlineLvl w:val="2"/>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Associate Director for </w:t>
      </w:r>
    </w:p>
    <w:p w14:paraId="2E8CBF0B" w14:textId="77777777" w:rsidR="00C871D9" w:rsidRDefault="00C871D9" w:rsidP="00C871D9">
      <w:pPr>
        <w:spacing w:after="0" w:line="240" w:lineRule="auto"/>
        <w:outlineLvl w:val="2"/>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Decennial Census Programs</w:t>
      </w:r>
    </w:p>
    <w:p w14:paraId="6889DA71" w14:textId="77777777" w:rsidR="00C871D9" w:rsidRDefault="00C871D9" w:rsidP="00C871D9">
      <w:pPr>
        <w:spacing w:after="0" w:line="240" w:lineRule="auto"/>
        <w:outlineLvl w:val="2"/>
        <w:rPr>
          <w:rFonts w:ascii="Times New Roman" w:eastAsia="Times New Roman" w:hAnsi="Times New Roman" w:cs="Times New Roman"/>
          <w:color w:val="000000"/>
          <w:sz w:val="24"/>
          <w:szCs w:val="24"/>
          <w:lang w:val="en"/>
        </w:rPr>
      </w:pPr>
    </w:p>
    <w:p w14:paraId="07BBB517" w14:textId="77777777" w:rsidR="000A2A23" w:rsidRPr="000A2A23" w:rsidRDefault="000A2A23" w:rsidP="000A2A23">
      <w:pPr>
        <w:spacing w:after="0" w:line="240" w:lineRule="auto"/>
        <w:rPr>
          <w:rFonts w:ascii="Times New Roman" w:eastAsia="Times New Roman" w:hAnsi="Times New Roman" w:cs="Times New Roman"/>
          <w:color w:val="333333"/>
          <w:sz w:val="24"/>
          <w:szCs w:val="24"/>
          <w:lang w:val="en"/>
        </w:rPr>
      </w:pPr>
    </w:p>
    <w:p w14:paraId="471EF272" w14:textId="01022B07" w:rsidR="000A2A23" w:rsidRDefault="000A2A23" w:rsidP="000A2A23">
      <w:pPr>
        <w:spacing w:after="0" w:line="240" w:lineRule="auto"/>
        <w:ind w:left="547" w:hanging="547"/>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color w:val="000000"/>
          <w:sz w:val="24"/>
          <w:szCs w:val="24"/>
          <w:lang w:val="en"/>
        </w:rPr>
        <w:t>Enclosure</w:t>
      </w:r>
    </w:p>
    <w:p w14:paraId="4B396B62" w14:textId="77777777" w:rsidR="001878F3" w:rsidRPr="000A2A23" w:rsidRDefault="001878F3" w:rsidP="000A2A23">
      <w:pPr>
        <w:spacing w:after="0" w:line="240" w:lineRule="auto"/>
        <w:ind w:left="547" w:hanging="547"/>
        <w:rPr>
          <w:rFonts w:ascii="Times New Roman" w:eastAsia="Times New Roman" w:hAnsi="Times New Roman" w:cs="Times New Roman"/>
          <w:color w:val="000000"/>
          <w:sz w:val="24"/>
          <w:szCs w:val="24"/>
          <w:lang w:val="en"/>
        </w:rPr>
      </w:pPr>
    </w:p>
    <w:p w14:paraId="0947D702" w14:textId="77777777" w:rsidR="000A2A23" w:rsidRPr="000A2A23" w:rsidRDefault="000A2A23" w:rsidP="000A2A23">
      <w:pPr>
        <w:spacing w:after="0" w:line="240" w:lineRule="auto"/>
        <w:ind w:left="540" w:hanging="540"/>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color w:val="000000"/>
          <w:sz w:val="24"/>
          <w:szCs w:val="24"/>
          <w:lang w:val="en"/>
        </w:rPr>
        <w:t>cc:</w:t>
      </w:r>
      <w:r w:rsidRPr="000A2A23">
        <w:rPr>
          <w:rFonts w:ascii="Times New Roman" w:eastAsia="Times New Roman" w:hAnsi="Times New Roman" w:cs="Times New Roman"/>
          <w:color w:val="000000"/>
          <w:sz w:val="24"/>
          <w:szCs w:val="24"/>
          <w:lang w:val="en"/>
        </w:rPr>
        <w:tab/>
        <w:t xml:space="preserve">Governor’s Liaison </w:t>
      </w:r>
    </w:p>
    <w:p w14:paraId="2410282B" w14:textId="77777777" w:rsidR="000A2A23" w:rsidRPr="000A2A23" w:rsidRDefault="000A2A23" w:rsidP="000A2A23">
      <w:pPr>
        <w:spacing w:after="0" w:line="240" w:lineRule="auto"/>
        <w:ind w:left="540"/>
        <w:rPr>
          <w:rFonts w:ascii="Times New Roman" w:eastAsia="Times New Roman" w:hAnsi="Times New Roman" w:cs="Times New Roman"/>
          <w:color w:val="000000"/>
          <w:sz w:val="24"/>
          <w:szCs w:val="24"/>
          <w:lang w:val="en"/>
        </w:rPr>
      </w:pPr>
      <w:r w:rsidRPr="000A2A23">
        <w:rPr>
          <w:rFonts w:ascii="Times New Roman" w:eastAsia="Times New Roman" w:hAnsi="Times New Roman" w:cs="Times New Roman"/>
          <w:color w:val="000000"/>
          <w:sz w:val="24"/>
          <w:szCs w:val="24"/>
          <w:lang w:val="en"/>
        </w:rPr>
        <w:t>State Data Center Contact</w:t>
      </w:r>
    </w:p>
    <w:p w14:paraId="1AE1B531" w14:textId="77777777" w:rsidR="000A2A23" w:rsidRPr="000A2A23" w:rsidRDefault="000A2A23" w:rsidP="000A2A23">
      <w:pPr>
        <w:spacing w:after="0" w:line="240" w:lineRule="auto"/>
        <w:rPr>
          <w:rFonts w:ascii="Times New Roman" w:eastAsia="Times New Roman" w:hAnsi="Times New Roman" w:cs="Times New Roman"/>
          <w:sz w:val="24"/>
          <w:szCs w:val="24"/>
        </w:rPr>
      </w:pPr>
    </w:p>
    <w:p w14:paraId="0B5A26C3" w14:textId="77777777" w:rsidR="005E7C43" w:rsidRDefault="005E7C43" w:rsidP="005E7C43">
      <w:pPr>
        <w:spacing w:after="0" w:line="240" w:lineRule="auto"/>
        <w:rPr>
          <w:rFonts w:ascii="Times New Roman" w:eastAsia="Times New Roman" w:hAnsi="Times New Roman" w:cs="Times New Roman"/>
          <w:sz w:val="24"/>
          <w:szCs w:val="24"/>
          <w:u w:val="single"/>
        </w:rPr>
      </w:pPr>
    </w:p>
    <w:p w14:paraId="06D7E895" w14:textId="77777777" w:rsidR="005E7C43" w:rsidRDefault="005E7C43" w:rsidP="005E7C43">
      <w:pPr>
        <w:spacing w:after="0" w:line="240" w:lineRule="auto"/>
        <w:rPr>
          <w:rFonts w:ascii="Times New Roman" w:eastAsia="Times New Roman" w:hAnsi="Times New Roman" w:cs="Times New Roman"/>
          <w:sz w:val="24"/>
          <w:szCs w:val="24"/>
          <w:u w:val="single"/>
        </w:rPr>
      </w:pPr>
    </w:p>
    <w:p w14:paraId="059E170A" w14:textId="77777777" w:rsidR="005E7C43" w:rsidRDefault="005E7C43" w:rsidP="005E7C43">
      <w:pPr>
        <w:spacing w:after="0" w:line="240" w:lineRule="auto"/>
        <w:rPr>
          <w:rFonts w:ascii="Times New Roman" w:eastAsia="Times New Roman" w:hAnsi="Times New Roman" w:cs="Times New Roman"/>
          <w:sz w:val="24"/>
          <w:szCs w:val="24"/>
          <w:u w:val="single"/>
        </w:rPr>
      </w:pPr>
    </w:p>
    <w:p w14:paraId="365E01A4" w14:textId="39DEFD02" w:rsidR="005E7C43" w:rsidRDefault="005E7C43" w:rsidP="005E7C43">
      <w:pPr>
        <w:spacing w:after="0" w:line="240" w:lineRule="auto"/>
        <w:rPr>
          <w:rFonts w:ascii="Times New Roman" w:eastAsia="Times New Roman" w:hAnsi="Times New Roman" w:cs="Times New Roman"/>
          <w:sz w:val="24"/>
          <w:szCs w:val="24"/>
          <w:u w:val="single"/>
        </w:rPr>
      </w:pPr>
    </w:p>
    <w:p w14:paraId="3A9D1290" w14:textId="77777777" w:rsidR="00A04AA8" w:rsidRPr="00BC5E17" w:rsidRDefault="00A04AA8" w:rsidP="005E7C43">
      <w:pPr>
        <w:spacing w:after="0" w:line="240" w:lineRule="auto"/>
        <w:rPr>
          <w:rFonts w:ascii="Times New Roman" w:eastAsia="Times New Roman" w:hAnsi="Times New Roman" w:cs="Times New Roman"/>
          <w:sz w:val="24"/>
          <w:szCs w:val="24"/>
        </w:rPr>
      </w:pPr>
    </w:p>
    <w:p w14:paraId="78BF8F4D" w14:textId="150C8827" w:rsidR="00E42DD8" w:rsidRDefault="005E7C43" w:rsidP="00E42DD8">
      <w:r w:rsidRPr="00BC5E17">
        <w:rPr>
          <w:rFonts w:ascii="Times New Roman" w:hAnsi="Times New Roman" w:cs="Times New Roman"/>
          <w:i/>
          <w:sz w:val="24"/>
          <w:szCs w:val="24"/>
        </w:rPr>
        <w:t xml:space="preserve">We estimate that completing this program will take a total of 40 hours on average, from 2018-2020. Send comments regarding this burden estimate or any other aspect of this collection of information, including suggestions for reducing this burden, to geo.psap@census.gov. This collection has been approved by the Office of Management and Budget (OMB). The eight digit OMB approval number that appears at the upper </w:t>
      </w:r>
      <w:r>
        <w:rPr>
          <w:rFonts w:ascii="Times New Roman" w:hAnsi="Times New Roman" w:cs="Times New Roman"/>
          <w:i/>
          <w:sz w:val="24"/>
          <w:szCs w:val="24"/>
        </w:rPr>
        <w:t>left</w:t>
      </w:r>
      <w:r w:rsidRPr="00BC5E17">
        <w:rPr>
          <w:rFonts w:ascii="Times New Roman" w:hAnsi="Times New Roman" w:cs="Times New Roman"/>
          <w:i/>
          <w:sz w:val="24"/>
          <w:szCs w:val="24"/>
        </w:rPr>
        <w:t xml:space="preserve"> of the </w:t>
      </w:r>
      <w:r w:rsidR="00A04AA8">
        <w:rPr>
          <w:rFonts w:ascii="Times New Roman" w:hAnsi="Times New Roman" w:cs="Times New Roman"/>
          <w:i/>
          <w:sz w:val="24"/>
          <w:szCs w:val="24"/>
        </w:rPr>
        <w:t>letter</w:t>
      </w:r>
      <w:r w:rsidRPr="00BC5E17">
        <w:rPr>
          <w:rFonts w:ascii="Times New Roman" w:hAnsi="Times New Roman" w:cs="Times New Roman"/>
          <w:i/>
          <w:sz w:val="24"/>
          <w:szCs w:val="24"/>
        </w:rPr>
        <w:t xml:space="preserve"> confirms this approval. If this number were not displayed, we could not conduct this survey. The Census Bureau conducts this program under the legal authority of the Title 13 U.S. Code, Section 6.</w:t>
      </w:r>
    </w:p>
    <w:sectPr w:rsidR="00E42DD8" w:rsidSect="000A2A23">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0C805" w14:textId="77777777" w:rsidR="00893BA4" w:rsidRDefault="00893BA4" w:rsidP="00553EF6">
      <w:pPr>
        <w:spacing w:after="0" w:line="240" w:lineRule="auto"/>
      </w:pPr>
      <w:r>
        <w:separator/>
      </w:r>
    </w:p>
  </w:endnote>
  <w:endnote w:type="continuationSeparator" w:id="0">
    <w:p w14:paraId="3AFBAC33" w14:textId="77777777" w:rsidR="00893BA4" w:rsidRDefault="00893BA4"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46F67" w14:textId="77777777" w:rsidR="00893BA4" w:rsidRDefault="00893B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47004"/>
      <w:lock w:val="contentLocked"/>
      <w:placeholder>
        <w:docPart w:val="6AF4134BCE02406EA1B72ABF1E432423"/>
      </w:placeholder>
      <w:group/>
    </w:sdtPr>
    <w:sdtEndPr/>
    <w:sdtContent>
      <w:sdt>
        <w:sdtPr>
          <w:id w:val="-597097312"/>
          <w:lock w:val="sdtContentLocked"/>
          <w:placeholder>
            <w:docPart w:val="6AF4134BCE02406EA1B72ABF1E432423"/>
          </w:placeholder>
        </w:sdtPr>
        <w:sdtEndPr/>
        <w:sdtContent>
          <w:p w14:paraId="230AF9FB" w14:textId="599A5E36" w:rsidR="00893BA4" w:rsidRDefault="00893BA4">
            <w:pPr>
              <w:pStyle w:val="Footer"/>
            </w:pPr>
            <w:r>
              <w:rPr>
                <w:noProof/>
              </w:rPr>
              <w:drawing>
                <wp:anchor distT="0" distB="0" distL="114300" distR="114300" simplePos="0" relativeHeight="251666432" behindDoc="0" locked="0" layoutInCell="1" allowOverlap="1" wp14:anchorId="136CAA34" wp14:editId="5F7D6EAF">
                  <wp:simplePos x="0" y="0"/>
                  <wp:positionH relativeFrom="column">
                    <wp:posOffset>-365760</wp:posOffset>
                  </wp:positionH>
                  <wp:positionV relativeFrom="paragraph">
                    <wp:posOffset>-402590</wp:posOffset>
                  </wp:positionV>
                  <wp:extent cx="1307592" cy="640142"/>
                  <wp:effectExtent l="0" t="0" r="6985" b="7620"/>
                  <wp:wrapNone/>
                  <wp:docPr id="30" name="Picture 30"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230AFA00" wp14:editId="230AFA01">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1195610091"/>
                                    <w:lock w:val="contentLocked"/>
                                    <w:placeholder>
                                      <w:docPart w:val="DefaultPlaceholder_1082065158"/>
                                    </w:placeholder>
                                    <w:group/>
                                  </w:sdtPr>
                                  <w:sdtEndPr/>
                                  <w:sdtContent>
                                    <w:sdt>
                                      <w:sdtPr>
                                        <w:rPr>
                                          <w:rFonts w:ascii="Times New Roman" w:hAnsi="Times New Roman" w:cs="Times New Roman"/>
                                          <w:i/>
                                          <w:sz w:val="20"/>
                                        </w:rPr>
                                        <w:id w:val="1055971729"/>
                                        <w:lock w:val="sdtContentLocked"/>
                                        <w:placeholder>
                                          <w:docPart w:val="DefaultPlaceholder_1082065158"/>
                                        </w:placeholder>
                                      </w:sdtPr>
                                      <w:sdtEndPr/>
                                      <w:sdtContent>
                                        <w:p w14:paraId="230AFA02" w14:textId="39E3C3AC" w:rsidR="00893BA4" w:rsidRPr="0039544D" w:rsidRDefault="00893BA4"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1195610091"/>
                              <w:lock w:val="contentLocked"/>
                              <w:placeholder>
                                <w:docPart w:val="DefaultPlaceholder_1082065158"/>
                              </w:placeholder>
                              <w:group/>
                            </w:sdtPr>
                            <w:sdtEndPr/>
                            <w:sdtContent>
                              <w:sdt>
                                <w:sdtPr>
                                  <w:rPr>
                                    <w:rFonts w:ascii="Times New Roman" w:hAnsi="Times New Roman" w:cs="Times New Roman"/>
                                    <w:i/>
                                    <w:sz w:val="20"/>
                                  </w:rPr>
                                  <w:id w:val="1055971729"/>
                                  <w:lock w:val="sdtContentLocked"/>
                                  <w:placeholder>
                                    <w:docPart w:val="DefaultPlaceholder_1082065158"/>
                                  </w:placeholder>
                                </w:sdtPr>
                                <w:sdtEndPr/>
                                <w:sdtContent>
                                  <w:p w14:paraId="230AFA02" w14:textId="39E3C3AC" w:rsidR="00893BA4" w:rsidRPr="0039544D" w:rsidRDefault="00893BA4"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BF2D8" w14:textId="77777777" w:rsidR="00893BA4" w:rsidRDefault="00893B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B0B26" w14:textId="77777777" w:rsidR="00893BA4" w:rsidRDefault="00893BA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3F54D" w14:textId="77777777" w:rsidR="00893BA4" w:rsidRDefault="00893BA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94656" w14:textId="77777777" w:rsidR="00893BA4" w:rsidRDefault="00893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BEF90" w14:textId="77777777" w:rsidR="00893BA4" w:rsidRDefault="00893BA4" w:rsidP="00553EF6">
      <w:pPr>
        <w:spacing w:after="0" w:line="240" w:lineRule="auto"/>
      </w:pPr>
      <w:r>
        <w:separator/>
      </w:r>
    </w:p>
  </w:footnote>
  <w:footnote w:type="continuationSeparator" w:id="0">
    <w:p w14:paraId="79C27EE0" w14:textId="77777777" w:rsidR="00893BA4" w:rsidRDefault="00893BA4"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9E785" w14:textId="77777777" w:rsidR="00893BA4" w:rsidRDefault="00893B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192501"/>
      <w:lock w:val="contentLocked"/>
      <w:placeholder>
        <w:docPart w:val="6AF4134BCE02406EA1B72ABF1E432423"/>
      </w:placeholder>
      <w:group/>
    </w:sdtPr>
    <w:sdtEndPr/>
    <w:sdtContent>
      <w:sdt>
        <w:sdtPr>
          <w:id w:val="598836375"/>
          <w:lock w:val="sdtContentLocked"/>
          <w:placeholder>
            <w:docPart w:val="6AF4134BCE02406EA1B72ABF1E432423"/>
          </w:placeholder>
        </w:sdtPr>
        <w:sdtEndPr/>
        <w:sdtContent>
          <w:p w14:paraId="230AF9F9" w14:textId="5DD886FC" w:rsidR="00893BA4" w:rsidRDefault="00893BA4">
            <w:pPr>
              <w:pStyle w:val="Header"/>
            </w:pPr>
            <w:r>
              <w:rPr>
                <w:noProof/>
              </w:rPr>
              <w:drawing>
                <wp:anchor distT="0" distB="0" distL="114300" distR="114300" simplePos="0" relativeHeight="251665408" behindDoc="0" locked="0" layoutInCell="1" allowOverlap="1" wp14:anchorId="230AF9FC" wp14:editId="230AF9FD">
                  <wp:simplePos x="0" y="0"/>
                  <wp:positionH relativeFrom="column">
                    <wp:posOffset>2800350</wp:posOffset>
                  </wp:positionH>
                  <wp:positionV relativeFrom="paragraph">
                    <wp:posOffset>-704850</wp:posOffset>
                  </wp:positionV>
                  <wp:extent cx="3715512" cy="10515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230AF9FA" w14:textId="77777777" w:rsidR="00893BA4" w:rsidRDefault="00893B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15118" w14:textId="77777777" w:rsidR="00893BA4" w:rsidRDefault="00893B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0DBC9" w14:textId="77777777" w:rsidR="00893BA4" w:rsidRDefault="00893B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2C96B2" w14:textId="77777777" w:rsidR="00893BA4" w:rsidRDefault="00893BA4">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9CB0C" w14:textId="36930A89" w:rsidR="00893BA4" w:rsidRDefault="00893BA4" w:rsidP="002377F4">
    <w:pPr>
      <w:pStyle w:val="Header"/>
      <w:ind w:right="360"/>
    </w:pP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1DB1E" w14:textId="77777777" w:rsidR="00893BA4" w:rsidRDefault="00893B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AB"/>
    <w:rsid w:val="00083344"/>
    <w:rsid w:val="000A2A23"/>
    <w:rsid w:val="000D3904"/>
    <w:rsid w:val="000F4F8C"/>
    <w:rsid w:val="00157D76"/>
    <w:rsid w:val="001878F3"/>
    <w:rsid w:val="002377F4"/>
    <w:rsid w:val="00264CE6"/>
    <w:rsid w:val="0033591D"/>
    <w:rsid w:val="0039544D"/>
    <w:rsid w:val="003F1D06"/>
    <w:rsid w:val="0044633E"/>
    <w:rsid w:val="004911C9"/>
    <w:rsid w:val="00505AD1"/>
    <w:rsid w:val="00540B3D"/>
    <w:rsid w:val="00553EF6"/>
    <w:rsid w:val="00587B60"/>
    <w:rsid w:val="005E7C43"/>
    <w:rsid w:val="006125F5"/>
    <w:rsid w:val="00673CDF"/>
    <w:rsid w:val="00701096"/>
    <w:rsid w:val="0072577F"/>
    <w:rsid w:val="00873174"/>
    <w:rsid w:val="00893BA4"/>
    <w:rsid w:val="008A151D"/>
    <w:rsid w:val="008C0C69"/>
    <w:rsid w:val="0096005B"/>
    <w:rsid w:val="009C0531"/>
    <w:rsid w:val="00A04AA8"/>
    <w:rsid w:val="00A40AAB"/>
    <w:rsid w:val="00A77C5D"/>
    <w:rsid w:val="00C871D9"/>
    <w:rsid w:val="00CE55EA"/>
    <w:rsid w:val="00D43341"/>
    <w:rsid w:val="00D71798"/>
    <w:rsid w:val="00D91295"/>
    <w:rsid w:val="00DD44C1"/>
    <w:rsid w:val="00DE45AA"/>
    <w:rsid w:val="00E317B3"/>
    <w:rsid w:val="00E405DD"/>
    <w:rsid w:val="00E42DD8"/>
    <w:rsid w:val="00F20B7C"/>
    <w:rsid w:val="00FE5B04"/>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30A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styleId="PageNumber">
    <w:name w:val="page number"/>
    <w:basedOn w:val="DefaultParagraphFont"/>
    <w:semiHidden/>
    <w:rsid w:val="000A2A23"/>
  </w:style>
  <w:style w:type="character" w:styleId="Hyperlink">
    <w:name w:val="Hyperlink"/>
    <w:basedOn w:val="DefaultParagraphFont"/>
    <w:uiPriority w:val="99"/>
    <w:unhideWhenUsed/>
    <w:rsid w:val="008731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styleId="PageNumber">
    <w:name w:val="page number"/>
    <w:basedOn w:val="DefaultParagraphFont"/>
    <w:semiHidden/>
    <w:rsid w:val="000A2A23"/>
  </w:style>
  <w:style w:type="character" w:styleId="Hyperlink">
    <w:name w:val="Hyperlink"/>
    <w:basedOn w:val="DefaultParagraphFont"/>
    <w:uiPriority w:val="99"/>
    <w:unhideWhenUsed/>
    <w:rsid w:val="008731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18807">
      <w:bodyDiv w:val="1"/>
      <w:marLeft w:val="0"/>
      <w:marRight w:val="0"/>
      <w:marTop w:val="0"/>
      <w:marBottom w:val="0"/>
      <w:divBdr>
        <w:top w:val="none" w:sz="0" w:space="0" w:color="auto"/>
        <w:left w:val="none" w:sz="0" w:space="0" w:color="auto"/>
        <w:bottom w:val="none" w:sz="0" w:space="0" w:color="auto"/>
        <w:right w:val="none" w:sz="0" w:space="0" w:color="auto"/>
      </w:divBdr>
    </w:div>
    <w:div w:id="733773258">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6044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geo.psap@census.gov"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ensus.gov/programs-surveys/decennial-census/about/psap.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geo.psap@censu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9D8C874-6C3C-45C8-B3EF-DDBC71977990}"/>
      </w:docPartPr>
      <w:docPartBody>
        <w:p w:rsidR="00883EA1" w:rsidRDefault="00B309A2">
          <w:r w:rsidRPr="00CE236F">
            <w:rPr>
              <w:rStyle w:val="PlaceholderText"/>
            </w:rPr>
            <w:t>Click here to enter text.</w:t>
          </w:r>
        </w:p>
      </w:docPartBody>
    </w:docPart>
    <w:docPart>
      <w:docPartPr>
        <w:name w:val="6AF4134BCE02406EA1B72ABF1E432423"/>
        <w:category>
          <w:name w:val="General"/>
          <w:gallery w:val="placeholder"/>
        </w:category>
        <w:types>
          <w:type w:val="bbPlcHdr"/>
        </w:types>
        <w:behaviors>
          <w:behavior w:val="content"/>
        </w:behaviors>
        <w:guid w:val="{FBA95B42-0EF2-468F-823B-350E04D4BFF8}"/>
      </w:docPartPr>
      <w:docPartBody>
        <w:p w:rsidR="000D02A7" w:rsidRDefault="000D02A7" w:rsidP="000D02A7">
          <w:pPr>
            <w:pStyle w:val="6AF4134BCE02406EA1B72ABF1E432423"/>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A2"/>
    <w:rsid w:val="000D02A7"/>
    <w:rsid w:val="0051714C"/>
    <w:rsid w:val="00654550"/>
    <w:rsid w:val="00883EA1"/>
    <w:rsid w:val="00B3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2A7"/>
    <w:rPr>
      <w:color w:val="808080"/>
    </w:rPr>
  </w:style>
  <w:style w:type="paragraph" w:customStyle="1" w:styleId="6AF4134BCE02406EA1B72ABF1E432423">
    <w:name w:val="6AF4134BCE02406EA1B72ABF1E432423"/>
    <w:rsid w:val="000D02A7"/>
    <w:pPr>
      <w:spacing w:after="160" w:line="259" w:lineRule="auto"/>
    </w:pPr>
  </w:style>
  <w:style w:type="paragraph" w:customStyle="1" w:styleId="128E960105EF4614B492AB074910797A">
    <w:name w:val="128E960105EF4614B492AB074910797A"/>
    <w:rsid w:val="000D02A7"/>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2A7"/>
    <w:rPr>
      <w:color w:val="808080"/>
    </w:rPr>
  </w:style>
  <w:style w:type="paragraph" w:customStyle="1" w:styleId="6AF4134BCE02406EA1B72ABF1E432423">
    <w:name w:val="6AF4134BCE02406EA1B72ABF1E432423"/>
    <w:rsid w:val="000D02A7"/>
    <w:pPr>
      <w:spacing w:after="160" w:line="259" w:lineRule="auto"/>
    </w:pPr>
  </w:style>
  <w:style w:type="paragraph" w:customStyle="1" w:styleId="128E960105EF4614B492AB074910797A">
    <w:name w:val="128E960105EF4614B492AB074910797A"/>
    <w:rsid w:val="000D02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E8F9-1785-419F-987D-9DC3F7D99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3.xml><?xml version="1.0" encoding="utf-8"?>
<ds:datastoreItem xmlns:ds="http://schemas.openxmlformats.org/officeDocument/2006/customXml" ds:itemID="{A2F39A0E-33D9-4F7D-AB21-6390822291B8}">
  <ds:schemaRefs>
    <ds:schemaRef ds:uri="http://purl.org/dc/elements/1.1/"/>
    <ds:schemaRef ds:uri="http://schemas.microsoft.com/office/2006/metadata/properties"/>
    <ds:schemaRef ds:uri="http://purl.org/dc/terms/"/>
    <ds:schemaRef ds:uri="57de7b47-ddfe-4e7d-a3c4-a6c84a8b0cc4"/>
    <ds:schemaRef ds:uri="9437ff5d-21c2-4339-9ac8-4f223b4986b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71425AA-F8FD-41C8-9BF5-55CA9039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2017-11-06T18:02:00Z</dcterms:created>
  <dcterms:modified xsi:type="dcterms:W3CDTF">2017-11-06T18:02:00Z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ca946ffd-0a7d-4160-ad10-2464fe649f58</vt:lpwstr>
  </property>
</Properties>
</file>