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0" w:type="dxa"/>
        <w:jc w:val="center"/>
        <w:tblLook w:val="04A0" w:firstRow="1" w:lastRow="0" w:firstColumn="1" w:lastColumn="0" w:noHBand="0" w:noVBand="1"/>
      </w:tblPr>
      <w:tblGrid>
        <w:gridCol w:w="8055"/>
        <w:gridCol w:w="1575"/>
      </w:tblGrid>
      <w:tr w:rsidR="008F149D" w:rsidRPr="007A0B01" w14:paraId="5ABD31E7" w14:textId="77777777" w:rsidTr="001765BE">
        <w:trPr>
          <w:jc w:val="center"/>
        </w:trPr>
        <w:tc>
          <w:tcPr>
            <w:tcW w:w="8055" w:type="dxa"/>
            <w:tcBorders>
              <w:top w:val="nil"/>
              <w:left w:val="nil"/>
              <w:bottom w:val="nil"/>
            </w:tcBorders>
            <w:vAlign w:val="center"/>
          </w:tcPr>
          <w:p w14:paraId="5ABD31E5" w14:textId="517B43CA" w:rsidR="008F149D" w:rsidRPr="007A0B01" w:rsidRDefault="008E040F" w:rsidP="00D556A3">
            <w:pPr>
              <w:pStyle w:val="Cover-AgencyorProgramName"/>
              <w:rPr>
                <w:rFonts w:ascii="Times New Roman" w:hAnsi="Times New Roman" w:cs="Times New Roman"/>
              </w:rPr>
            </w:pPr>
            <w:bookmarkStart w:id="0" w:name="_GoBack"/>
            <w:bookmarkEnd w:id="0"/>
            <w:r>
              <w:rPr>
                <w:rFonts w:ascii="Times New Roman" w:hAnsi="Times New Roman" w:cs="Times New Roman"/>
              </w:rPr>
              <w:t>AMERICAN COMMUNITY SURVEY (ACS)</w:t>
            </w:r>
            <w:r w:rsidR="00D556A3">
              <w:rPr>
                <w:rFonts w:ascii="Times New Roman" w:hAnsi="Times New Roman" w:cs="Times New Roman"/>
              </w:rPr>
              <w:t xml:space="preserve"> </w:t>
            </w:r>
          </w:p>
        </w:tc>
        <w:tc>
          <w:tcPr>
            <w:tcW w:w="1575" w:type="dxa"/>
            <w:tcBorders>
              <w:top w:val="nil"/>
              <w:bottom w:val="nil"/>
              <w:right w:val="nil"/>
            </w:tcBorders>
            <w:vAlign w:val="center"/>
          </w:tcPr>
          <w:p w14:paraId="5ABD31E6" w14:textId="396E1FFE" w:rsidR="008F149D" w:rsidRPr="007A0B01" w:rsidRDefault="00891669" w:rsidP="001765BE">
            <w:pPr>
              <w:pStyle w:val="Cover-DraftorFinal"/>
              <w:rPr>
                <w:rFonts w:ascii="Times New Roman" w:hAnsi="Times New Roman" w:cs="Times New Roman"/>
              </w:rPr>
            </w:pPr>
            <w:r w:rsidRPr="007A0B01">
              <w:rPr>
                <w:rFonts w:ascii="Times New Roman" w:hAnsi="Times New Roman" w:cs="Times New Roman"/>
              </w:rPr>
              <w:t>Baseline</w:t>
            </w:r>
            <w:r w:rsidR="008F149D" w:rsidRPr="007A0B01">
              <w:rPr>
                <w:rFonts w:ascii="Times New Roman" w:hAnsi="Times New Roman" w:cs="Times New Roman"/>
              </w:rPr>
              <w:t xml:space="preserve"> </w:t>
            </w:r>
          </w:p>
        </w:tc>
      </w:tr>
      <w:tr w:rsidR="001765BE" w:rsidRPr="007A0B01" w14:paraId="5ABD31EA" w14:textId="77777777" w:rsidTr="001765BE">
        <w:trPr>
          <w:jc w:val="center"/>
        </w:trPr>
        <w:tc>
          <w:tcPr>
            <w:tcW w:w="8055" w:type="dxa"/>
            <w:tcBorders>
              <w:top w:val="nil"/>
              <w:left w:val="nil"/>
              <w:bottom w:val="single" w:sz="4" w:space="0" w:color="000000"/>
            </w:tcBorders>
            <w:vAlign w:val="center"/>
          </w:tcPr>
          <w:p w14:paraId="5ABD31E8" w14:textId="559AA2BC" w:rsidR="001765BE" w:rsidRPr="007A0B01" w:rsidRDefault="001765BE" w:rsidP="008F149D">
            <w:pPr>
              <w:pStyle w:val="Cover-AgencyorProgramName"/>
              <w:rPr>
                <w:rFonts w:ascii="Times New Roman" w:hAnsi="Times New Roman" w:cs="Times New Roman"/>
              </w:rPr>
            </w:pPr>
          </w:p>
        </w:tc>
        <w:tc>
          <w:tcPr>
            <w:tcW w:w="1575" w:type="dxa"/>
            <w:tcBorders>
              <w:top w:val="nil"/>
              <w:bottom w:val="single" w:sz="4" w:space="0" w:color="000000"/>
              <w:right w:val="nil"/>
            </w:tcBorders>
            <w:vAlign w:val="center"/>
          </w:tcPr>
          <w:p w14:paraId="5ABD31E9" w14:textId="59AA7AF5" w:rsidR="001765BE" w:rsidRPr="007A0B01" w:rsidRDefault="00D556A3" w:rsidP="00F54CB7">
            <w:pPr>
              <w:pStyle w:val="Cover-PubDate"/>
              <w:rPr>
                <w:rFonts w:ascii="Times New Roman" w:hAnsi="Times New Roman" w:cs="Times New Roman"/>
              </w:rPr>
            </w:pPr>
            <w:r>
              <w:rPr>
                <w:rFonts w:ascii="Times New Roman" w:hAnsi="Times New Roman" w:cs="Times New Roman"/>
              </w:rPr>
              <w:t>February 201</w:t>
            </w:r>
            <w:r w:rsidR="00F54CB7">
              <w:rPr>
                <w:rFonts w:ascii="Times New Roman" w:hAnsi="Times New Roman" w:cs="Times New Roman"/>
              </w:rPr>
              <w:t>7</w:t>
            </w:r>
          </w:p>
        </w:tc>
      </w:tr>
      <w:tr w:rsidR="008F149D" w:rsidRPr="007A0B01" w14:paraId="5ABD31EE" w14:textId="77777777" w:rsidTr="008C3FDD">
        <w:trPr>
          <w:trHeight w:val="2474"/>
          <w:jc w:val="center"/>
        </w:trPr>
        <w:tc>
          <w:tcPr>
            <w:tcW w:w="8055" w:type="dxa"/>
            <w:tcBorders>
              <w:left w:val="nil"/>
              <w:bottom w:val="nil"/>
            </w:tcBorders>
            <w:vAlign w:val="bottom"/>
          </w:tcPr>
          <w:p w14:paraId="5ABD31EB" w14:textId="32C98A55" w:rsidR="008F149D" w:rsidRPr="007A0B01" w:rsidRDefault="008E040F" w:rsidP="008F149D">
            <w:pPr>
              <w:pStyle w:val="Cover-DocTitle"/>
              <w:rPr>
                <w:rFonts w:ascii="Times New Roman" w:hAnsi="Times New Roman" w:cs="Times New Roman"/>
              </w:rPr>
            </w:pPr>
            <w:r>
              <w:rPr>
                <w:rFonts w:ascii="Times New Roman" w:hAnsi="Times New Roman" w:cs="Times New Roman"/>
              </w:rPr>
              <w:t>ACS</w:t>
            </w:r>
            <w:r w:rsidR="008F149D" w:rsidRPr="007A0B01">
              <w:rPr>
                <w:rFonts w:ascii="Times New Roman" w:hAnsi="Times New Roman" w:cs="Times New Roman"/>
              </w:rPr>
              <w:t xml:space="preserve"> RESEARCH &amp; </w:t>
            </w:r>
            <w:r w:rsidR="001765BE" w:rsidRPr="007A0B01">
              <w:rPr>
                <w:rFonts w:ascii="Times New Roman" w:hAnsi="Times New Roman" w:cs="Times New Roman"/>
              </w:rPr>
              <w:t>E</w:t>
            </w:r>
            <w:r w:rsidR="008F149D" w:rsidRPr="007A0B01">
              <w:rPr>
                <w:rFonts w:ascii="Times New Roman" w:hAnsi="Times New Roman" w:cs="Times New Roman"/>
              </w:rPr>
              <w:t>VALUATION</w:t>
            </w:r>
          </w:p>
          <w:p w14:paraId="5ABD31EC" w14:textId="75437517" w:rsidR="008F149D" w:rsidRPr="007A0B01" w:rsidRDefault="00D050E1" w:rsidP="008F149D">
            <w:pPr>
              <w:pStyle w:val="Cover-DocTitle"/>
              <w:rPr>
                <w:rFonts w:ascii="Times New Roman" w:hAnsi="Times New Roman" w:cs="Times New Roman"/>
              </w:rPr>
            </w:pPr>
            <w:r>
              <w:rPr>
                <w:rFonts w:ascii="Times New Roman" w:hAnsi="Times New Roman" w:cs="Times New Roman"/>
              </w:rPr>
              <w:t>Analysis Plan</w:t>
            </w:r>
          </w:p>
        </w:tc>
        <w:tc>
          <w:tcPr>
            <w:tcW w:w="1575" w:type="dxa"/>
            <w:vMerge w:val="restart"/>
            <w:tcBorders>
              <w:bottom w:val="nil"/>
              <w:right w:val="nil"/>
            </w:tcBorders>
          </w:tcPr>
          <w:p w14:paraId="5ABD31ED" w14:textId="77777777" w:rsidR="008F149D" w:rsidRPr="007A0B01" w:rsidRDefault="008F149D" w:rsidP="005A2517">
            <w:pPr>
              <w:rPr>
                <w:rFonts w:ascii="Times New Roman" w:hAnsi="Times New Roman" w:cs="Times New Roman"/>
              </w:rPr>
            </w:pPr>
          </w:p>
        </w:tc>
      </w:tr>
      <w:tr w:rsidR="008F149D" w:rsidRPr="007A0B01" w14:paraId="5ABD31F1" w14:textId="77777777" w:rsidTr="001765BE">
        <w:trPr>
          <w:trHeight w:val="719"/>
          <w:jc w:val="center"/>
        </w:trPr>
        <w:tc>
          <w:tcPr>
            <w:tcW w:w="8055" w:type="dxa"/>
            <w:tcBorders>
              <w:top w:val="nil"/>
              <w:left w:val="nil"/>
              <w:bottom w:val="nil"/>
            </w:tcBorders>
            <w:vAlign w:val="center"/>
          </w:tcPr>
          <w:p w14:paraId="5ABD31EF" w14:textId="00D0A678" w:rsidR="008F149D" w:rsidRPr="007A0B01" w:rsidRDefault="00281DBC" w:rsidP="00281DBC">
            <w:pPr>
              <w:pStyle w:val="Cover-ProjectName"/>
              <w:rPr>
                <w:rFonts w:ascii="Times New Roman" w:hAnsi="Times New Roman" w:cs="Times New Roman"/>
              </w:rPr>
            </w:pPr>
            <w:r>
              <w:rPr>
                <w:rFonts w:ascii="Times New Roman" w:hAnsi="Times New Roman" w:cs="Times New Roman"/>
              </w:rPr>
              <w:t xml:space="preserve">2017 </w:t>
            </w:r>
            <w:r w:rsidR="0072787A">
              <w:rPr>
                <w:rFonts w:ascii="Times New Roman" w:hAnsi="Times New Roman" w:cs="Times New Roman"/>
              </w:rPr>
              <w:t xml:space="preserve">Adaptive </w:t>
            </w:r>
            <w:r>
              <w:rPr>
                <w:rFonts w:ascii="Times New Roman" w:hAnsi="Times New Roman" w:cs="Times New Roman"/>
              </w:rPr>
              <w:t>Strategy</w:t>
            </w:r>
            <w:r w:rsidR="0072787A">
              <w:rPr>
                <w:rFonts w:ascii="Times New Roman" w:hAnsi="Times New Roman" w:cs="Times New Roman"/>
              </w:rPr>
              <w:t xml:space="preserve"> </w:t>
            </w:r>
            <w:r>
              <w:rPr>
                <w:rFonts w:ascii="Times New Roman" w:hAnsi="Times New Roman" w:cs="Times New Roman"/>
              </w:rPr>
              <w:t>Tes</w:t>
            </w:r>
            <w:r w:rsidR="0072787A">
              <w:rPr>
                <w:rFonts w:ascii="Times New Roman" w:hAnsi="Times New Roman" w:cs="Times New Roman"/>
              </w:rPr>
              <w:t>t</w:t>
            </w:r>
          </w:p>
        </w:tc>
        <w:tc>
          <w:tcPr>
            <w:tcW w:w="1575" w:type="dxa"/>
            <w:vMerge/>
            <w:tcBorders>
              <w:bottom w:val="nil"/>
              <w:right w:val="nil"/>
            </w:tcBorders>
            <w:vAlign w:val="center"/>
          </w:tcPr>
          <w:p w14:paraId="5ABD31F0" w14:textId="77777777" w:rsidR="008F149D" w:rsidRPr="007A0B01" w:rsidRDefault="008F149D" w:rsidP="005A2517">
            <w:pPr>
              <w:rPr>
                <w:rFonts w:ascii="Times New Roman" w:hAnsi="Times New Roman" w:cs="Times New Roman"/>
              </w:rPr>
            </w:pPr>
          </w:p>
        </w:tc>
      </w:tr>
      <w:tr w:rsidR="008F149D" w:rsidRPr="007A0B01" w14:paraId="5ABD31F4" w14:textId="77777777" w:rsidTr="001765BE">
        <w:trPr>
          <w:trHeight w:val="170"/>
          <w:jc w:val="center"/>
        </w:trPr>
        <w:tc>
          <w:tcPr>
            <w:tcW w:w="8055" w:type="dxa"/>
            <w:tcBorders>
              <w:top w:val="nil"/>
              <w:left w:val="nil"/>
              <w:bottom w:val="nil"/>
            </w:tcBorders>
            <w:vAlign w:val="center"/>
          </w:tcPr>
          <w:p w14:paraId="5ABD31F2" w14:textId="29D46BCC" w:rsidR="008F149D" w:rsidRPr="007A0B01" w:rsidRDefault="008F149D" w:rsidP="001D5133">
            <w:pPr>
              <w:pStyle w:val="Cover-ProjectID"/>
              <w:rPr>
                <w:rFonts w:ascii="Times New Roman" w:hAnsi="Times New Roman" w:cs="Times New Roman"/>
              </w:rPr>
            </w:pPr>
          </w:p>
        </w:tc>
        <w:tc>
          <w:tcPr>
            <w:tcW w:w="1575" w:type="dxa"/>
            <w:vMerge/>
            <w:tcBorders>
              <w:bottom w:val="nil"/>
              <w:right w:val="nil"/>
            </w:tcBorders>
            <w:vAlign w:val="center"/>
          </w:tcPr>
          <w:p w14:paraId="5ABD31F3" w14:textId="77777777" w:rsidR="008F149D" w:rsidRPr="007A0B01" w:rsidRDefault="008F149D" w:rsidP="005A2517">
            <w:pPr>
              <w:rPr>
                <w:rFonts w:ascii="Times New Roman" w:hAnsi="Times New Roman" w:cs="Times New Roman"/>
              </w:rPr>
            </w:pPr>
          </w:p>
        </w:tc>
      </w:tr>
      <w:tr w:rsidR="008F149D" w:rsidRPr="007A0B01" w14:paraId="5ABD31F8" w14:textId="77777777" w:rsidTr="008C3FDD">
        <w:trPr>
          <w:trHeight w:val="1853"/>
          <w:jc w:val="center"/>
        </w:trPr>
        <w:tc>
          <w:tcPr>
            <w:tcW w:w="8055" w:type="dxa"/>
            <w:tcBorders>
              <w:top w:val="nil"/>
              <w:left w:val="nil"/>
              <w:bottom w:val="nil"/>
            </w:tcBorders>
            <w:vAlign w:val="center"/>
          </w:tcPr>
          <w:p w14:paraId="5ABD31F6" w14:textId="553840FB" w:rsidR="008F149D" w:rsidRPr="007A0B01" w:rsidRDefault="008F149D" w:rsidP="001D5133">
            <w:pPr>
              <w:jc w:val="center"/>
              <w:rPr>
                <w:rFonts w:ascii="Times New Roman" w:hAnsi="Times New Roman" w:cs="Times New Roman"/>
                <w:b/>
                <w:sz w:val="28"/>
                <w:szCs w:val="28"/>
              </w:rPr>
            </w:pPr>
          </w:p>
        </w:tc>
        <w:tc>
          <w:tcPr>
            <w:tcW w:w="1575" w:type="dxa"/>
            <w:vMerge/>
            <w:tcBorders>
              <w:bottom w:val="nil"/>
              <w:right w:val="nil"/>
            </w:tcBorders>
            <w:vAlign w:val="center"/>
          </w:tcPr>
          <w:p w14:paraId="5ABD31F7" w14:textId="77777777" w:rsidR="008F149D" w:rsidRPr="007A0B01" w:rsidRDefault="008F149D" w:rsidP="001D5133">
            <w:pPr>
              <w:pStyle w:val="Cover-ProjectName"/>
              <w:rPr>
                <w:rFonts w:ascii="Times New Roman" w:hAnsi="Times New Roman" w:cs="Times New Roman"/>
              </w:rPr>
            </w:pPr>
          </w:p>
        </w:tc>
      </w:tr>
      <w:tr w:rsidR="008F149D" w:rsidRPr="007A0B01" w14:paraId="5ABD31FC" w14:textId="77777777" w:rsidTr="001765BE">
        <w:trPr>
          <w:trHeight w:val="1340"/>
          <w:jc w:val="center"/>
        </w:trPr>
        <w:tc>
          <w:tcPr>
            <w:tcW w:w="8055" w:type="dxa"/>
            <w:tcBorders>
              <w:top w:val="nil"/>
              <w:left w:val="nil"/>
              <w:bottom w:val="nil"/>
            </w:tcBorders>
          </w:tcPr>
          <w:p w14:paraId="5ABD31FA" w14:textId="6A21CF26" w:rsidR="008F149D" w:rsidRPr="007A0B01" w:rsidRDefault="008F149D" w:rsidP="001D5133">
            <w:pPr>
              <w:jc w:val="center"/>
              <w:rPr>
                <w:rFonts w:ascii="Times New Roman" w:hAnsi="Times New Roman" w:cs="Times New Roman"/>
                <w:b/>
                <w:sz w:val="28"/>
                <w:szCs w:val="28"/>
              </w:rPr>
            </w:pPr>
          </w:p>
        </w:tc>
        <w:tc>
          <w:tcPr>
            <w:tcW w:w="1575" w:type="dxa"/>
            <w:vMerge/>
            <w:tcBorders>
              <w:bottom w:val="nil"/>
              <w:right w:val="nil"/>
            </w:tcBorders>
          </w:tcPr>
          <w:p w14:paraId="5ABD31FB" w14:textId="77777777" w:rsidR="008F149D" w:rsidRPr="007A0B01" w:rsidRDefault="008F149D" w:rsidP="005A2517">
            <w:pPr>
              <w:rPr>
                <w:rFonts w:ascii="Times New Roman" w:hAnsi="Times New Roman" w:cs="Times New Roman"/>
              </w:rPr>
            </w:pPr>
          </w:p>
        </w:tc>
      </w:tr>
      <w:tr w:rsidR="008F149D" w:rsidRPr="007A0B01" w14:paraId="5ABD3200" w14:textId="77777777" w:rsidTr="001D5133">
        <w:trPr>
          <w:trHeight w:val="944"/>
          <w:jc w:val="center"/>
        </w:trPr>
        <w:tc>
          <w:tcPr>
            <w:tcW w:w="8055" w:type="dxa"/>
            <w:tcBorders>
              <w:top w:val="nil"/>
              <w:left w:val="nil"/>
              <w:bottom w:val="nil"/>
            </w:tcBorders>
          </w:tcPr>
          <w:p w14:paraId="5ABD31FE" w14:textId="06FF3070" w:rsidR="00B81051" w:rsidRPr="007A0B01" w:rsidRDefault="00B81051" w:rsidP="001D5133">
            <w:pPr>
              <w:jc w:val="center"/>
              <w:rPr>
                <w:rFonts w:ascii="Times New Roman" w:hAnsi="Times New Roman" w:cs="Times New Roman"/>
                <w:b/>
                <w:sz w:val="28"/>
                <w:szCs w:val="28"/>
              </w:rPr>
            </w:pPr>
          </w:p>
        </w:tc>
        <w:tc>
          <w:tcPr>
            <w:tcW w:w="1575" w:type="dxa"/>
            <w:vMerge/>
            <w:tcBorders>
              <w:bottom w:val="nil"/>
              <w:right w:val="nil"/>
            </w:tcBorders>
          </w:tcPr>
          <w:p w14:paraId="5ABD31FF" w14:textId="77777777" w:rsidR="008F149D" w:rsidRPr="007A0B01" w:rsidRDefault="008F149D" w:rsidP="005A2517">
            <w:pPr>
              <w:rPr>
                <w:rFonts w:ascii="Times New Roman" w:hAnsi="Times New Roman" w:cs="Times New Roman"/>
              </w:rPr>
            </w:pPr>
          </w:p>
        </w:tc>
      </w:tr>
      <w:tr w:rsidR="008F149D" w:rsidRPr="007A0B01" w14:paraId="5ABD3204" w14:textId="77777777" w:rsidTr="001765BE">
        <w:trPr>
          <w:trHeight w:val="1844"/>
          <w:jc w:val="center"/>
        </w:trPr>
        <w:tc>
          <w:tcPr>
            <w:tcW w:w="8055" w:type="dxa"/>
            <w:tcBorders>
              <w:top w:val="nil"/>
              <w:left w:val="nil"/>
              <w:bottom w:val="nil"/>
            </w:tcBorders>
          </w:tcPr>
          <w:p w14:paraId="5ABD3201" w14:textId="77777777" w:rsidR="001B01E9" w:rsidRPr="007A0B01" w:rsidRDefault="001B01E9" w:rsidP="008F149D">
            <w:pPr>
              <w:rPr>
                <w:rFonts w:ascii="Times New Roman" w:hAnsi="Times New Roman" w:cs="Times New Roman"/>
                <w:i/>
              </w:rPr>
            </w:pPr>
          </w:p>
          <w:p w14:paraId="5ABD3202" w14:textId="1D34E09E" w:rsidR="008F149D" w:rsidRPr="007A0B01" w:rsidRDefault="008F149D" w:rsidP="008F149D">
            <w:pPr>
              <w:rPr>
                <w:rFonts w:ascii="Times New Roman" w:hAnsi="Times New Roman" w:cs="Times New Roman"/>
                <w:i/>
              </w:rPr>
            </w:pPr>
          </w:p>
        </w:tc>
        <w:tc>
          <w:tcPr>
            <w:tcW w:w="1575" w:type="dxa"/>
            <w:vMerge/>
            <w:tcBorders>
              <w:bottom w:val="nil"/>
              <w:right w:val="nil"/>
            </w:tcBorders>
          </w:tcPr>
          <w:p w14:paraId="5ABD3203" w14:textId="77777777" w:rsidR="008F149D" w:rsidRPr="007A0B01" w:rsidRDefault="008F149D" w:rsidP="005A2517">
            <w:pPr>
              <w:rPr>
                <w:rFonts w:ascii="Times New Roman" w:hAnsi="Times New Roman" w:cs="Times New Roman"/>
              </w:rPr>
            </w:pPr>
          </w:p>
        </w:tc>
      </w:tr>
      <w:tr w:rsidR="008F149D" w:rsidRPr="007A0B01" w14:paraId="5ABD3207" w14:textId="77777777" w:rsidTr="001765BE">
        <w:trPr>
          <w:jc w:val="center"/>
        </w:trPr>
        <w:tc>
          <w:tcPr>
            <w:tcW w:w="8055" w:type="dxa"/>
            <w:tcBorders>
              <w:top w:val="nil"/>
              <w:left w:val="nil"/>
              <w:bottom w:val="nil"/>
            </w:tcBorders>
          </w:tcPr>
          <w:p w14:paraId="5ABD3205" w14:textId="77777777" w:rsidR="008F149D" w:rsidRPr="007A0B01" w:rsidRDefault="008F149D" w:rsidP="008F149D">
            <w:pPr>
              <w:ind w:firstLine="720"/>
              <w:rPr>
                <w:rFonts w:ascii="Times New Roman" w:hAnsi="Times New Roman" w:cs="Times New Roman"/>
              </w:rPr>
            </w:pPr>
            <w:r w:rsidRPr="007A0B01">
              <w:rPr>
                <w:rFonts w:ascii="Times New Roman" w:hAnsi="Times New Roman" w:cs="Times New Roman"/>
                <w:noProof/>
              </w:rPr>
              <w:drawing>
                <wp:inline distT="0" distB="0" distL="0" distR="0" wp14:anchorId="5ABD32E4" wp14:editId="5ABD32E5">
                  <wp:extent cx="981075" cy="981075"/>
                  <wp:effectExtent l="0" t="0" r="9525" b="9525"/>
                  <wp:docPr id="9" name="Picture 0" descr="cb_square1_blue_2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0" descr="cb_square1_blue_2i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solidFill>
                            <a:srgbClr val="558ED5"/>
                          </a:solidFill>
                          <a:ln>
                            <a:noFill/>
                          </a:ln>
                          <a:extLst/>
                        </pic:spPr>
                      </pic:pic>
                    </a:graphicData>
                  </a:graphic>
                </wp:inline>
              </w:drawing>
            </w:r>
          </w:p>
        </w:tc>
        <w:tc>
          <w:tcPr>
            <w:tcW w:w="1575" w:type="dxa"/>
            <w:vMerge/>
            <w:tcBorders>
              <w:bottom w:val="nil"/>
              <w:right w:val="nil"/>
            </w:tcBorders>
          </w:tcPr>
          <w:p w14:paraId="5ABD3206" w14:textId="77777777" w:rsidR="008F149D" w:rsidRPr="007A0B01" w:rsidRDefault="008F149D" w:rsidP="005A2517">
            <w:pPr>
              <w:rPr>
                <w:rFonts w:ascii="Times New Roman" w:hAnsi="Times New Roman" w:cs="Times New Roman"/>
              </w:rPr>
            </w:pPr>
          </w:p>
        </w:tc>
      </w:tr>
    </w:tbl>
    <w:p w14:paraId="5ABD3208" w14:textId="77777777" w:rsidR="00130A1A" w:rsidRPr="007A0B01" w:rsidRDefault="00130A1A" w:rsidP="005A2517">
      <w:pPr>
        <w:rPr>
          <w:rFonts w:ascii="Times New Roman" w:hAnsi="Times New Roman" w:cs="Times New Roman"/>
        </w:rPr>
        <w:sectPr w:rsidR="00130A1A" w:rsidRPr="007A0B01" w:rsidSect="001864CC">
          <w:footerReference w:type="default" r:id="rId12"/>
          <w:type w:val="continuous"/>
          <w:pgSz w:w="12240" w:h="15840" w:code="1"/>
          <w:pgMar w:top="1440" w:right="1440" w:bottom="1440" w:left="1440" w:header="547" w:footer="504" w:gutter="0"/>
          <w:pgNumType w:start="1"/>
          <w:cols w:space="720"/>
          <w:docGrid w:linePitch="360"/>
        </w:sectPr>
      </w:pPr>
    </w:p>
    <w:p w14:paraId="5ABD324E" w14:textId="77777777" w:rsidR="00674C9F" w:rsidRPr="007A0B01" w:rsidRDefault="00674C9F" w:rsidP="008B0D6B">
      <w:pPr>
        <w:pStyle w:val="Heading-FrontMatter"/>
        <w:rPr>
          <w:rFonts w:ascii="Times New Roman" w:hAnsi="Times New Roman" w:cs="Times New Roman"/>
        </w:rPr>
      </w:pPr>
      <w:r w:rsidRPr="007A0B01">
        <w:rPr>
          <w:rFonts w:ascii="Times New Roman" w:hAnsi="Times New Roman" w:cs="Times New Roman"/>
        </w:rPr>
        <w:lastRenderedPageBreak/>
        <w:t>Table of Contents</w:t>
      </w:r>
    </w:p>
    <w:p w14:paraId="5ABD324F" w14:textId="77777777" w:rsidR="008B0D6B" w:rsidRPr="007A0B01" w:rsidRDefault="008B0D6B" w:rsidP="008B0D6B">
      <w:pPr>
        <w:rPr>
          <w:rFonts w:ascii="Times New Roman" w:hAnsi="Times New Roman" w:cs="Times New Roman"/>
        </w:rPr>
      </w:pPr>
    </w:p>
    <w:p w14:paraId="5ABD3250" w14:textId="77777777" w:rsidR="008B0D6B" w:rsidRPr="007A0B01" w:rsidRDefault="008B0D6B" w:rsidP="008B0D6B">
      <w:pPr>
        <w:rPr>
          <w:rFonts w:ascii="Times New Roman" w:hAnsi="Times New Roman" w:cs="Times New Roman"/>
        </w:rPr>
      </w:pPr>
    </w:p>
    <w:p w14:paraId="24BABDD8" w14:textId="3605F4A8" w:rsidR="00B83FE6" w:rsidRDefault="008B0D6B">
      <w:pPr>
        <w:pStyle w:val="TOC1"/>
        <w:rPr>
          <w:rFonts w:asciiTheme="minorHAnsi" w:eastAsiaTheme="minorEastAsia" w:hAnsiTheme="minorHAnsi" w:cstheme="minorBidi"/>
          <w:b w:val="0"/>
          <w:bCs w:val="0"/>
          <w:caps w:val="0"/>
          <w:noProof/>
        </w:rPr>
      </w:pPr>
      <w:r w:rsidRPr="007A0B01">
        <w:fldChar w:fldCharType="begin"/>
      </w:r>
      <w:r w:rsidRPr="007A0B01">
        <w:instrText xml:space="preserve"> TOC \o "1-3" \h \z \u \t "Heading 6,1,Heading 7,2" </w:instrText>
      </w:r>
      <w:r w:rsidRPr="007A0B01">
        <w:fldChar w:fldCharType="separate"/>
      </w:r>
      <w:hyperlink w:anchor="_Toc483977015" w:history="1">
        <w:r w:rsidR="00B83FE6" w:rsidRPr="00010F3C">
          <w:rPr>
            <w:rStyle w:val="Hyperlink"/>
            <w:noProof/>
          </w:rPr>
          <w:t>1.</w:t>
        </w:r>
        <w:r w:rsidR="00B83FE6">
          <w:rPr>
            <w:rFonts w:asciiTheme="minorHAnsi" w:eastAsiaTheme="minorEastAsia" w:hAnsiTheme="minorHAnsi" w:cstheme="minorBidi"/>
            <w:b w:val="0"/>
            <w:bCs w:val="0"/>
            <w:caps w:val="0"/>
            <w:noProof/>
          </w:rPr>
          <w:tab/>
        </w:r>
        <w:r w:rsidR="00B83FE6" w:rsidRPr="00010F3C">
          <w:rPr>
            <w:rStyle w:val="Hyperlink"/>
            <w:noProof/>
          </w:rPr>
          <w:t>Introduction</w:t>
        </w:r>
        <w:r w:rsidR="00B83FE6">
          <w:rPr>
            <w:noProof/>
            <w:webHidden/>
          </w:rPr>
          <w:tab/>
        </w:r>
        <w:r w:rsidR="00B83FE6">
          <w:rPr>
            <w:noProof/>
            <w:webHidden/>
          </w:rPr>
          <w:fldChar w:fldCharType="begin"/>
        </w:r>
        <w:r w:rsidR="00B83FE6">
          <w:rPr>
            <w:noProof/>
            <w:webHidden/>
          </w:rPr>
          <w:instrText xml:space="preserve"> PAGEREF _Toc483977015 \h </w:instrText>
        </w:r>
        <w:r w:rsidR="00B83FE6">
          <w:rPr>
            <w:noProof/>
            <w:webHidden/>
          </w:rPr>
        </w:r>
        <w:r w:rsidR="00B83FE6">
          <w:rPr>
            <w:noProof/>
            <w:webHidden/>
          </w:rPr>
          <w:fldChar w:fldCharType="separate"/>
        </w:r>
        <w:r w:rsidR="00B83FE6">
          <w:rPr>
            <w:noProof/>
            <w:webHidden/>
          </w:rPr>
          <w:t>1</w:t>
        </w:r>
        <w:r w:rsidR="00B83FE6">
          <w:rPr>
            <w:noProof/>
            <w:webHidden/>
          </w:rPr>
          <w:fldChar w:fldCharType="end"/>
        </w:r>
      </w:hyperlink>
    </w:p>
    <w:p w14:paraId="2B11C9A2" w14:textId="5DBE51EC" w:rsidR="00B83FE6" w:rsidRDefault="005A3947">
      <w:pPr>
        <w:pStyle w:val="TOC1"/>
        <w:rPr>
          <w:rFonts w:asciiTheme="minorHAnsi" w:eastAsiaTheme="minorEastAsia" w:hAnsiTheme="minorHAnsi" w:cstheme="minorBidi"/>
          <w:b w:val="0"/>
          <w:bCs w:val="0"/>
          <w:caps w:val="0"/>
          <w:noProof/>
        </w:rPr>
      </w:pPr>
      <w:hyperlink w:anchor="_Toc483977016" w:history="1">
        <w:r w:rsidR="00B83FE6" w:rsidRPr="00010F3C">
          <w:rPr>
            <w:rStyle w:val="Hyperlink"/>
            <w:noProof/>
          </w:rPr>
          <w:t>2.</w:t>
        </w:r>
        <w:r w:rsidR="00B83FE6">
          <w:rPr>
            <w:rFonts w:asciiTheme="minorHAnsi" w:eastAsiaTheme="minorEastAsia" w:hAnsiTheme="minorHAnsi" w:cstheme="minorBidi"/>
            <w:b w:val="0"/>
            <w:bCs w:val="0"/>
            <w:caps w:val="0"/>
            <w:noProof/>
          </w:rPr>
          <w:tab/>
        </w:r>
        <w:r w:rsidR="00B83FE6" w:rsidRPr="00010F3C">
          <w:rPr>
            <w:rStyle w:val="Hyperlink"/>
            <w:noProof/>
          </w:rPr>
          <w:t>Literature Review</w:t>
        </w:r>
        <w:r w:rsidR="00B83FE6">
          <w:rPr>
            <w:noProof/>
            <w:webHidden/>
          </w:rPr>
          <w:tab/>
        </w:r>
        <w:r w:rsidR="00B83FE6">
          <w:rPr>
            <w:noProof/>
            <w:webHidden/>
          </w:rPr>
          <w:fldChar w:fldCharType="begin"/>
        </w:r>
        <w:r w:rsidR="00B83FE6">
          <w:rPr>
            <w:noProof/>
            <w:webHidden/>
          </w:rPr>
          <w:instrText xml:space="preserve"> PAGEREF _Toc483977016 \h </w:instrText>
        </w:r>
        <w:r w:rsidR="00B83FE6">
          <w:rPr>
            <w:noProof/>
            <w:webHidden/>
          </w:rPr>
        </w:r>
        <w:r w:rsidR="00B83FE6">
          <w:rPr>
            <w:noProof/>
            <w:webHidden/>
          </w:rPr>
          <w:fldChar w:fldCharType="separate"/>
        </w:r>
        <w:r w:rsidR="00B83FE6">
          <w:rPr>
            <w:noProof/>
            <w:webHidden/>
          </w:rPr>
          <w:t>1</w:t>
        </w:r>
        <w:r w:rsidR="00B83FE6">
          <w:rPr>
            <w:noProof/>
            <w:webHidden/>
          </w:rPr>
          <w:fldChar w:fldCharType="end"/>
        </w:r>
      </w:hyperlink>
    </w:p>
    <w:p w14:paraId="64710E3C" w14:textId="4CFDE588" w:rsidR="00B83FE6" w:rsidRDefault="005A3947">
      <w:pPr>
        <w:pStyle w:val="TOC1"/>
        <w:rPr>
          <w:rFonts w:asciiTheme="minorHAnsi" w:eastAsiaTheme="minorEastAsia" w:hAnsiTheme="minorHAnsi" w:cstheme="minorBidi"/>
          <w:b w:val="0"/>
          <w:bCs w:val="0"/>
          <w:caps w:val="0"/>
          <w:noProof/>
        </w:rPr>
      </w:pPr>
      <w:hyperlink w:anchor="_Toc483977017" w:history="1">
        <w:r w:rsidR="00B83FE6" w:rsidRPr="00010F3C">
          <w:rPr>
            <w:rStyle w:val="Hyperlink"/>
            <w:noProof/>
          </w:rPr>
          <w:t>3.</w:t>
        </w:r>
        <w:r w:rsidR="00B83FE6">
          <w:rPr>
            <w:rFonts w:asciiTheme="minorHAnsi" w:eastAsiaTheme="minorEastAsia" w:hAnsiTheme="minorHAnsi" w:cstheme="minorBidi"/>
            <w:b w:val="0"/>
            <w:bCs w:val="0"/>
            <w:caps w:val="0"/>
            <w:noProof/>
          </w:rPr>
          <w:tab/>
        </w:r>
        <w:r w:rsidR="00B83FE6" w:rsidRPr="00010F3C">
          <w:rPr>
            <w:rStyle w:val="Hyperlink"/>
            <w:noProof/>
          </w:rPr>
          <w:t>Research Questions</w:t>
        </w:r>
        <w:r w:rsidR="00B83FE6">
          <w:rPr>
            <w:noProof/>
            <w:webHidden/>
          </w:rPr>
          <w:tab/>
        </w:r>
        <w:r w:rsidR="00B83FE6">
          <w:rPr>
            <w:noProof/>
            <w:webHidden/>
          </w:rPr>
          <w:fldChar w:fldCharType="begin"/>
        </w:r>
        <w:r w:rsidR="00B83FE6">
          <w:rPr>
            <w:noProof/>
            <w:webHidden/>
          </w:rPr>
          <w:instrText xml:space="preserve"> PAGEREF _Toc483977017 \h </w:instrText>
        </w:r>
        <w:r w:rsidR="00B83FE6">
          <w:rPr>
            <w:noProof/>
            <w:webHidden/>
          </w:rPr>
        </w:r>
        <w:r w:rsidR="00B83FE6">
          <w:rPr>
            <w:noProof/>
            <w:webHidden/>
          </w:rPr>
          <w:fldChar w:fldCharType="separate"/>
        </w:r>
        <w:r w:rsidR="00B83FE6">
          <w:rPr>
            <w:noProof/>
            <w:webHidden/>
          </w:rPr>
          <w:t>2</w:t>
        </w:r>
        <w:r w:rsidR="00B83FE6">
          <w:rPr>
            <w:noProof/>
            <w:webHidden/>
          </w:rPr>
          <w:fldChar w:fldCharType="end"/>
        </w:r>
      </w:hyperlink>
    </w:p>
    <w:p w14:paraId="603C1173" w14:textId="22ABB221" w:rsidR="00B83FE6" w:rsidRDefault="005A3947">
      <w:pPr>
        <w:pStyle w:val="TOC1"/>
        <w:rPr>
          <w:rFonts w:asciiTheme="minorHAnsi" w:eastAsiaTheme="minorEastAsia" w:hAnsiTheme="minorHAnsi" w:cstheme="minorBidi"/>
          <w:b w:val="0"/>
          <w:bCs w:val="0"/>
          <w:caps w:val="0"/>
          <w:noProof/>
        </w:rPr>
      </w:pPr>
      <w:hyperlink w:anchor="_Toc483977018" w:history="1">
        <w:r w:rsidR="00B83FE6" w:rsidRPr="00010F3C">
          <w:rPr>
            <w:rStyle w:val="Hyperlink"/>
            <w:noProof/>
          </w:rPr>
          <w:t>4.</w:t>
        </w:r>
        <w:r w:rsidR="00B83FE6">
          <w:rPr>
            <w:rFonts w:asciiTheme="minorHAnsi" w:eastAsiaTheme="minorEastAsia" w:hAnsiTheme="minorHAnsi" w:cstheme="minorBidi"/>
            <w:b w:val="0"/>
            <w:bCs w:val="0"/>
            <w:caps w:val="0"/>
            <w:noProof/>
          </w:rPr>
          <w:tab/>
        </w:r>
        <w:r w:rsidR="00B83FE6" w:rsidRPr="00010F3C">
          <w:rPr>
            <w:rStyle w:val="Hyperlink"/>
            <w:noProof/>
          </w:rPr>
          <w:t>Methodology</w:t>
        </w:r>
        <w:r w:rsidR="00B83FE6">
          <w:rPr>
            <w:noProof/>
            <w:webHidden/>
          </w:rPr>
          <w:tab/>
        </w:r>
        <w:r w:rsidR="00B83FE6">
          <w:rPr>
            <w:noProof/>
            <w:webHidden/>
          </w:rPr>
          <w:fldChar w:fldCharType="begin"/>
        </w:r>
        <w:r w:rsidR="00B83FE6">
          <w:rPr>
            <w:noProof/>
            <w:webHidden/>
          </w:rPr>
          <w:instrText xml:space="preserve"> PAGEREF _Toc483977018 \h </w:instrText>
        </w:r>
        <w:r w:rsidR="00B83FE6">
          <w:rPr>
            <w:noProof/>
            <w:webHidden/>
          </w:rPr>
        </w:r>
        <w:r w:rsidR="00B83FE6">
          <w:rPr>
            <w:noProof/>
            <w:webHidden/>
          </w:rPr>
          <w:fldChar w:fldCharType="separate"/>
        </w:r>
        <w:r w:rsidR="00B83FE6">
          <w:rPr>
            <w:noProof/>
            <w:webHidden/>
          </w:rPr>
          <w:t>2</w:t>
        </w:r>
        <w:r w:rsidR="00B83FE6">
          <w:rPr>
            <w:noProof/>
            <w:webHidden/>
          </w:rPr>
          <w:fldChar w:fldCharType="end"/>
        </w:r>
      </w:hyperlink>
    </w:p>
    <w:p w14:paraId="7B765A11" w14:textId="7B1BAF72" w:rsidR="00B83FE6" w:rsidRDefault="005A3947">
      <w:pPr>
        <w:pStyle w:val="TOC1"/>
        <w:rPr>
          <w:rFonts w:asciiTheme="minorHAnsi" w:eastAsiaTheme="minorEastAsia" w:hAnsiTheme="minorHAnsi" w:cstheme="minorBidi"/>
          <w:b w:val="0"/>
          <w:bCs w:val="0"/>
          <w:caps w:val="0"/>
          <w:noProof/>
        </w:rPr>
      </w:pPr>
      <w:hyperlink w:anchor="_Toc483977019" w:history="1">
        <w:r w:rsidR="00B83FE6" w:rsidRPr="00010F3C">
          <w:rPr>
            <w:rStyle w:val="Hyperlink"/>
            <w:noProof/>
          </w:rPr>
          <w:t>5.</w:t>
        </w:r>
        <w:r w:rsidR="00B83FE6">
          <w:rPr>
            <w:rFonts w:asciiTheme="minorHAnsi" w:eastAsiaTheme="minorEastAsia" w:hAnsiTheme="minorHAnsi" w:cstheme="minorBidi"/>
            <w:b w:val="0"/>
            <w:bCs w:val="0"/>
            <w:caps w:val="0"/>
            <w:noProof/>
          </w:rPr>
          <w:tab/>
        </w:r>
        <w:r w:rsidR="00B83FE6" w:rsidRPr="00010F3C">
          <w:rPr>
            <w:rStyle w:val="Hyperlink"/>
            <w:noProof/>
          </w:rPr>
          <w:t>Potential Actions</w:t>
        </w:r>
        <w:r w:rsidR="00B83FE6">
          <w:rPr>
            <w:noProof/>
            <w:webHidden/>
          </w:rPr>
          <w:tab/>
        </w:r>
        <w:r w:rsidR="00B83FE6">
          <w:rPr>
            <w:noProof/>
            <w:webHidden/>
          </w:rPr>
          <w:fldChar w:fldCharType="begin"/>
        </w:r>
        <w:r w:rsidR="00B83FE6">
          <w:rPr>
            <w:noProof/>
            <w:webHidden/>
          </w:rPr>
          <w:instrText xml:space="preserve"> PAGEREF _Toc483977019 \h </w:instrText>
        </w:r>
        <w:r w:rsidR="00B83FE6">
          <w:rPr>
            <w:noProof/>
            <w:webHidden/>
          </w:rPr>
        </w:r>
        <w:r w:rsidR="00B83FE6">
          <w:rPr>
            <w:noProof/>
            <w:webHidden/>
          </w:rPr>
          <w:fldChar w:fldCharType="separate"/>
        </w:r>
        <w:r w:rsidR="00B83FE6">
          <w:rPr>
            <w:noProof/>
            <w:webHidden/>
          </w:rPr>
          <w:t>15</w:t>
        </w:r>
        <w:r w:rsidR="00B83FE6">
          <w:rPr>
            <w:noProof/>
            <w:webHidden/>
          </w:rPr>
          <w:fldChar w:fldCharType="end"/>
        </w:r>
      </w:hyperlink>
    </w:p>
    <w:p w14:paraId="066A3098" w14:textId="1A3D59EC" w:rsidR="00B83FE6" w:rsidRDefault="005A3947">
      <w:pPr>
        <w:pStyle w:val="TOC1"/>
        <w:rPr>
          <w:rFonts w:asciiTheme="minorHAnsi" w:eastAsiaTheme="minorEastAsia" w:hAnsiTheme="minorHAnsi" w:cstheme="minorBidi"/>
          <w:b w:val="0"/>
          <w:bCs w:val="0"/>
          <w:caps w:val="0"/>
          <w:noProof/>
        </w:rPr>
      </w:pPr>
      <w:hyperlink w:anchor="_Toc483977020" w:history="1">
        <w:r w:rsidR="00B83FE6" w:rsidRPr="00010F3C">
          <w:rPr>
            <w:rStyle w:val="Hyperlink"/>
            <w:noProof/>
          </w:rPr>
          <w:t>6.</w:t>
        </w:r>
        <w:r w:rsidR="00B83FE6">
          <w:rPr>
            <w:rFonts w:asciiTheme="minorHAnsi" w:eastAsiaTheme="minorEastAsia" w:hAnsiTheme="minorHAnsi" w:cstheme="minorBidi"/>
            <w:b w:val="0"/>
            <w:bCs w:val="0"/>
            <w:caps w:val="0"/>
            <w:noProof/>
          </w:rPr>
          <w:tab/>
        </w:r>
        <w:r w:rsidR="00B83FE6" w:rsidRPr="00010F3C">
          <w:rPr>
            <w:rStyle w:val="Hyperlink"/>
            <w:noProof/>
          </w:rPr>
          <w:t>Major Schedule Tasks</w:t>
        </w:r>
        <w:r w:rsidR="00B83FE6">
          <w:rPr>
            <w:noProof/>
            <w:webHidden/>
          </w:rPr>
          <w:tab/>
        </w:r>
        <w:r w:rsidR="00B83FE6">
          <w:rPr>
            <w:noProof/>
            <w:webHidden/>
          </w:rPr>
          <w:fldChar w:fldCharType="begin"/>
        </w:r>
        <w:r w:rsidR="00B83FE6">
          <w:rPr>
            <w:noProof/>
            <w:webHidden/>
          </w:rPr>
          <w:instrText xml:space="preserve"> PAGEREF _Toc483977020 \h </w:instrText>
        </w:r>
        <w:r w:rsidR="00B83FE6">
          <w:rPr>
            <w:noProof/>
            <w:webHidden/>
          </w:rPr>
        </w:r>
        <w:r w:rsidR="00B83FE6">
          <w:rPr>
            <w:noProof/>
            <w:webHidden/>
          </w:rPr>
          <w:fldChar w:fldCharType="separate"/>
        </w:r>
        <w:r w:rsidR="00B83FE6">
          <w:rPr>
            <w:noProof/>
            <w:webHidden/>
          </w:rPr>
          <w:t>15</w:t>
        </w:r>
        <w:r w:rsidR="00B83FE6">
          <w:rPr>
            <w:noProof/>
            <w:webHidden/>
          </w:rPr>
          <w:fldChar w:fldCharType="end"/>
        </w:r>
      </w:hyperlink>
    </w:p>
    <w:p w14:paraId="32D6F8C8" w14:textId="1AC0873F" w:rsidR="00B83FE6" w:rsidRDefault="005A3947">
      <w:pPr>
        <w:pStyle w:val="TOC1"/>
        <w:rPr>
          <w:rFonts w:asciiTheme="minorHAnsi" w:eastAsiaTheme="minorEastAsia" w:hAnsiTheme="minorHAnsi" w:cstheme="minorBidi"/>
          <w:b w:val="0"/>
          <w:bCs w:val="0"/>
          <w:caps w:val="0"/>
          <w:noProof/>
        </w:rPr>
      </w:pPr>
      <w:hyperlink w:anchor="_Toc483977023" w:history="1">
        <w:r w:rsidR="00B83FE6" w:rsidRPr="00010F3C">
          <w:rPr>
            <w:rStyle w:val="Hyperlink"/>
            <w:noProof/>
          </w:rPr>
          <w:t>7.</w:t>
        </w:r>
        <w:r w:rsidR="00B83FE6">
          <w:rPr>
            <w:rFonts w:asciiTheme="minorHAnsi" w:eastAsiaTheme="minorEastAsia" w:hAnsiTheme="minorHAnsi" w:cstheme="minorBidi"/>
            <w:b w:val="0"/>
            <w:bCs w:val="0"/>
            <w:caps w:val="0"/>
            <w:noProof/>
          </w:rPr>
          <w:tab/>
        </w:r>
        <w:r w:rsidR="00B83FE6" w:rsidRPr="00010F3C">
          <w:rPr>
            <w:rStyle w:val="Hyperlink"/>
            <w:noProof/>
          </w:rPr>
          <w:t>References</w:t>
        </w:r>
        <w:r w:rsidR="00B83FE6">
          <w:rPr>
            <w:noProof/>
            <w:webHidden/>
          </w:rPr>
          <w:tab/>
        </w:r>
        <w:r w:rsidR="00B83FE6">
          <w:rPr>
            <w:noProof/>
            <w:webHidden/>
          </w:rPr>
          <w:fldChar w:fldCharType="begin"/>
        </w:r>
        <w:r w:rsidR="00B83FE6">
          <w:rPr>
            <w:noProof/>
            <w:webHidden/>
          </w:rPr>
          <w:instrText xml:space="preserve"> PAGEREF _Toc483977023 \h </w:instrText>
        </w:r>
        <w:r w:rsidR="00B83FE6">
          <w:rPr>
            <w:noProof/>
            <w:webHidden/>
          </w:rPr>
        </w:r>
        <w:r w:rsidR="00B83FE6">
          <w:rPr>
            <w:noProof/>
            <w:webHidden/>
          </w:rPr>
          <w:fldChar w:fldCharType="separate"/>
        </w:r>
        <w:r w:rsidR="00B83FE6">
          <w:rPr>
            <w:noProof/>
            <w:webHidden/>
          </w:rPr>
          <w:t>16</w:t>
        </w:r>
        <w:r w:rsidR="00B83FE6">
          <w:rPr>
            <w:noProof/>
            <w:webHidden/>
          </w:rPr>
          <w:fldChar w:fldCharType="end"/>
        </w:r>
      </w:hyperlink>
    </w:p>
    <w:p w14:paraId="5ABD3259" w14:textId="25745A84" w:rsidR="005A2517" w:rsidRPr="007A0B01" w:rsidRDefault="008B0D6B" w:rsidP="008B0D6B">
      <w:pPr>
        <w:pStyle w:val="TOC1"/>
      </w:pPr>
      <w:r w:rsidRPr="007A0B01">
        <w:fldChar w:fldCharType="end"/>
      </w:r>
    </w:p>
    <w:p w14:paraId="5ABD325A" w14:textId="77777777" w:rsidR="004F5844" w:rsidRPr="007A0B01" w:rsidRDefault="004F5844" w:rsidP="005A2517">
      <w:pPr>
        <w:rPr>
          <w:rFonts w:ascii="Times New Roman" w:hAnsi="Times New Roman" w:cs="Times New Roman"/>
        </w:rPr>
        <w:sectPr w:rsidR="004F5844" w:rsidRPr="007A0B01" w:rsidSect="001864CC">
          <w:headerReference w:type="default" r:id="rId13"/>
          <w:footerReference w:type="default" r:id="rId14"/>
          <w:headerReference w:type="first" r:id="rId15"/>
          <w:footerReference w:type="first" r:id="rId16"/>
          <w:pgSz w:w="12240" w:h="15840"/>
          <w:pgMar w:top="1440" w:right="1440" w:bottom="1440" w:left="1440" w:header="720" w:footer="504" w:gutter="0"/>
          <w:pgNumType w:fmt="lowerRoman" w:start="1"/>
          <w:cols w:space="720"/>
          <w:docGrid w:linePitch="360"/>
        </w:sectPr>
      </w:pPr>
    </w:p>
    <w:p w14:paraId="5ABD325B" w14:textId="77777777" w:rsidR="00F23BD5" w:rsidRPr="007A0B01" w:rsidRDefault="008858DD" w:rsidP="000F71C2">
      <w:pPr>
        <w:pStyle w:val="Heading1"/>
        <w:rPr>
          <w:rFonts w:ascii="Times New Roman" w:hAnsi="Times New Roman" w:cs="Times New Roman"/>
        </w:rPr>
      </w:pPr>
      <w:bookmarkStart w:id="1" w:name="_Toc267646514"/>
      <w:bookmarkStart w:id="2" w:name="_Toc269138870"/>
      <w:bookmarkStart w:id="3" w:name="_Toc272779238"/>
      <w:bookmarkStart w:id="4" w:name="_Toc272873629"/>
      <w:bookmarkStart w:id="5" w:name="_Toc274232272"/>
      <w:bookmarkStart w:id="6" w:name="_Toc483977015"/>
      <w:r w:rsidRPr="007A0B01">
        <w:rPr>
          <w:rFonts w:ascii="Times New Roman" w:hAnsi="Times New Roman" w:cs="Times New Roman"/>
        </w:rPr>
        <w:lastRenderedPageBreak/>
        <w:t>Introduction</w:t>
      </w:r>
      <w:bookmarkEnd w:id="1"/>
      <w:bookmarkEnd w:id="2"/>
      <w:bookmarkEnd w:id="3"/>
      <w:bookmarkEnd w:id="4"/>
      <w:bookmarkEnd w:id="5"/>
      <w:bookmarkEnd w:id="6"/>
      <w:r w:rsidR="000F71C2" w:rsidRPr="007A0B01">
        <w:rPr>
          <w:rFonts w:ascii="Times New Roman" w:hAnsi="Times New Roman" w:cs="Times New Roman"/>
        </w:rPr>
        <w:t xml:space="preserve"> </w:t>
      </w:r>
    </w:p>
    <w:p w14:paraId="10F50E69" w14:textId="515B6900" w:rsidR="009D0B2E" w:rsidRPr="00A15171" w:rsidRDefault="009D0B2E" w:rsidP="00A15171">
      <w:pPr>
        <w:rPr>
          <w:rFonts w:ascii="Times New Roman" w:hAnsi="Times New Roman" w:cs="Times New Roman"/>
          <w:i/>
          <w:sz w:val="24"/>
          <w:szCs w:val="24"/>
        </w:rPr>
      </w:pPr>
      <w:bookmarkStart w:id="7" w:name="_Toc128823776"/>
      <w:bookmarkStart w:id="8" w:name="_Toc272779239"/>
      <w:bookmarkStart w:id="9" w:name="_Toc272873630"/>
      <w:r w:rsidRPr="00A15171">
        <w:rPr>
          <w:rFonts w:ascii="Times New Roman" w:hAnsi="Times New Roman" w:cs="Times New Roman"/>
          <w:sz w:val="24"/>
          <w:szCs w:val="24"/>
        </w:rPr>
        <w:t>In 2013</w:t>
      </w:r>
      <w:r w:rsidR="000F501E" w:rsidRPr="00A15171">
        <w:rPr>
          <w:rFonts w:ascii="Times New Roman" w:hAnsi="Times New Roman" w:cs="Times New Roman"/>
          <w:sz w:val="24"/>
          <w:szCs w:val="24"/>
        </w:rPr>
        <w:t>,</w:t>
      </w:r>
      <w:r w:rsidRPr="00A15171">
        <w:rPr>
          <w:rFonts w:ascii="Times New Roman" w:hAnsi="Times New Roman" w:cs="Times New Roman"/>
          <w:sz w:val="24"/>
          <w:szCs w:val="24"/>
        </w:rPr>
        <w:t xml:space="preserve"> the American Community S</w:t>
      </w:r>
      <w:r w:rsidR="00B530CA" w:rsidRPr="00A15171">
        <w:rPr>
          <w:rFonts w:ascii="Times New Roman" w:hAnsi="Times New Roman" w:cs="Times New Roman"/>
          <w:sz w:val="24"/>
          <w:szCs w:val="24"/>
        </w:rPr>
        <w:t xml:space="preserve">urvey (ACS) </w:t>
      </w:r>
      <w:r w:rsidR="008E76AB">
        <w:rPr>
          <w:rFonts w:ascii="Times New Roman" w:hAnsi="Times New Roman" w:cs="Times New Roman"/>
          <w:sz w:val="24"/>
          <w:szCs w:val="24"/>
        </w:rPr>
        <w:t>introduced an</w:t>
      </w:r>
      <w:r w:rsidR="00B530CA" w:rsidRPr="00A15171">
        <w:rPr>
          <w:rFonts w:ascii="Times New Roman" w:hAnsi="Times New Roman" w:cs="Times New Roman"/>
          <w:sz w:val="24"/>
          <w:szCs w:val="24"/>
        </w:rPr>
        <w:t xml:space="preserve"> </w:t>
      </w:r>
      <w:r w:rsidR="00C16EE8">
        <w:rPr>
          <w:rFonts w:ascii="Times New Roman" w:hAnsi="Times New Roman" w:cs="Times New Roman"/>
          <w:sz w:val="24"/>
          <w:szCs w:val="24"/>
        </w:rPr>
        <w:t>internet</w:t>
      </w:r>
      <w:r w:rsidR="008E76AB">
        <w:rPr>
          <w:rFonts w:ascii="Times New Roman" w:hAnsi="Times New Roman" w:cs="Times New Roman"/>
          <w:sz w:val="24"/>
          <w:szCs w:val="24"/>
        </w:rPr>
        <w:t xml:space="preserve"> mode for </w:t>
      </w:r>
      <w:r w:rsidR="00C16EE8">
        <w:rPr>
          <w:rFonts w:ascii="Times New Roman" w:hAnsi="Times New Roman" w:cs="Times New Roman"/>
          <w:sz w:val="24"/>
          <w:szCs w:val="24"/>
        </w:rPr>
        <w:t>data</w:t>
      </w:r>
      <w:r w:rsidR="008E76AB">
        <w:rPr>
          <w:rFonts w:ascii="Times New Roman" w:hAnsi="Times New Roman" w:cs="Times New Roman"/>
          <w:sz w:val="24"/>
          <w:szCs w:val="24"/>
        </w:rPr>
        <w:t xml:space="preserve"> </w:t>
      </w:r>
      <w:r w:rsidRPr="00A15171">
        <w:rPr>
          <w:rFonts w:ascii="Times New Roman" w:hAnsi="Times New Roman" w:cs="Times New Roman"/>
          <w:sz w:val="24"/>
          <w:szCs w:val="24"/>
        </w:rPr>
        <w:t>collection.</w:t>
      </w:r>
      <w:r w:rsidR="00AE0CC4">
        <w:rPr>
          <w:rFonts w:ascii="Times New Roman" w:hAnsi="Times New Roman" w:cs="Times New Roman"/>
          <w:sz w:val="24"/>
          <w:szCs w:val="24"/>
        </w:rPr>
        <w:t xml:space="preserve"> </w:t>
      </w:r>
      <w:r w:rsidRPr="00A15171">
        <w:rPr>
          <w:rFonts w:ascii="Times New Roman" w:hAnsi="Times New Roman" w:cs="Times New Roman"/>
          <w:sz w:val="24"/>
          <w:szCs w:val="24"/>
        </w:rPr>
        <w:t xml:space="preserve">The addition of this mode helped lower the data collection costs for </w:t>
      </w:r>
      <w:r w:rsidR="00B53442" w:rsidRPr="00A15171">
        <w:rPr>
          <w:rFonts w:ascii="Times New Roman" w:hAnsi="Times New Roman" w:cs="Times New Roman"/>
          <w:sz w:val="24"/>
          <w:szCs w:val="24"/>
        </w:rPr>
        <w:t xml:space="preserve">the </w:t>
      </w:r>
      <w:r w:rsidRPr="00A15171">
        <w:rPr>
          <w:rFonts w:ascii="Times New Roman" w:hAnsi="Times New Roman" w:cs="Times New Roman"/>
          <w:sz w:val="24"/>
          <w:szCs w:val="24"/>
        </w:rPr>
        <w:t xml:space="preserve">ACS and provided a </w:t>
      </w:r>
      <w:r w:rsidR="00DC07F8" w:rsidRPr="00A15171">
        <w:rPr>
          <w:rFonts w:ascii="Times New Roman" w:hAnsi="Times New Roman" w:cs="Times New Roman"/>
          <w:sz w:val="24"/>
          <w:szCs w:val="24"/>
        </w:rPr>
        <w:t>convenient</w:t>
      </w:r>
      <w:r w:rsidRPr="00A15171">
        <w:rPr>
          <w:rFonts w:ascii="Times New Roman" w:hAnsi="Times New Roman" w:cs="Times New Roman"/>
          <w:sz w:val="24"/>
          <w:szCs w:val="24"/>
        </w:rPr>
        <w:t xml:space="preserve"> way for respondents to complete the survey.</w:t>
      </w:r>
      <w:r w:rsidR="00AE0CC4">
        <w:rPr>
          <w:rFonts w:ascii="Times New Roman" w:hAnsi="Times New Roman" w:cs="Times New Roman"/>
          <w:sz w:val="24"/>
          <w:szCs w:val="24"/>
        </w:rPr>
        <w:t xml:space="preserve"> </w:t>
      </w:r>
      <w:r w:rsidRPr="00A15171">
        <w:rPr>
          <w:rFonts w:ascii="Times New Roman" w:hAnsi="Times New Roman" w:cs="Times New Roman"/>
          <w:sz w:val="24"/>
          <w:szCs w:val="24"/>
        </w:rPr>
        <w:t>However, some individuals either can</w:t>
      </w:r>
      <w:r w:rsidR="00380EDC">
        <w:rPr>
          <w:rFonts w:ascii="Times New Roman" w:hAnsi="Times New Roman" w:cs="Times New Roman"/>
          <w:sz w:val="24"/>
          <w:szCs w:val="24"/>
        </w:rPr>
        <w:t>not or prefer not to respond through</w:t>
      </w:r>
      <w:r w:rsidR="0046648E" w:rsidRPr="00A15171">
        <w:rPr>
          <w:rFonts w:ascii="Times New Roman" w:hAnsi="Times New Roman" w:cs="Times New Roman"/>
          <w:sz w:val="24"/>
          <w:szCs w:val="24"/>
        </w:rPr>
        <w:t xml:space="preserve"> the</w:t>
      </w:r>
      <w:r w:rsidRPr="00A15171">
        <w:rPr>
          <w:rFonts w:ascii="Times New Roman" w:hAnsi="Times New Roman" w:cs="Times New Roman"/>
          <w:sz w:val="24"/>
          <w:szCs w:val="24"/>
        </w:rPr>
        <w:t xml:space="preserve"> </w:t>
      </w:r>
      <w:r w:rsidR="0094046A" w:rsidRPr="00A15171">
        <w:rPr>
          <w:rFonts w:ascii="Times New Roman" w:hAnsi="Times New Roman" w:cs="Times New Roman"/>
          <w:sz w:val="24"/>
          <w:szCs w:val="24"/>
        </w:rPr>
        <w:t>i</w:t>
      </w:r>
      <w:r w:rsidR="003872FA" w:rsidRPr="00A15171">
        <w:rPr>
          <w:rFonts w:ascii="Times New Roman" w:hAnsi="Times New Roman" w:cs="Times New Roman"/>
          <w:sz w:val="24"/>
          <w:szCs w:val="24"/>
        </w:rPr>
        <w:t>nternet</w:t>
      </w:r>
      <w:r w:rsidRPr="00A15171">
        <w:rPr>
          <w:rFonts w:ascii="Times New Roman" w:hAnsi="Times New Roman" w:cs="Times New Roman"/>
          <w:sz w:val="24"/>
          <w:szCs w:val="24"/>
        </w:rPr>
        <w:t>.</w:t>
      </w:r>
      <w:r w:rsidR="00AE0CC4">
        <w:rPr>
          <w:rFonts w:ascii="Times New Roman" w:hAnsi="Times New Roman" w:cs="Times New Roman"/>
          <w:sz w:val="24"/>
          <w:szCs w:val="24"/>
        </w:rPr>
        <w:t xml:space="preserve"> </w:t>
      </w:r>
      <w:r w:rsidRPr="00A15171">
        <w:rPr>
          <w:rFonts w:ascii="Times New Roman" w:hAnsi="Times New Roman" w:cs="Times New Roman"/>
          <w:sz w:val="24"/>
          <w:szCs w:val="24"/>
        </w:rPr>
        <w:t xml:space="preserve">Those less likely to respond </w:t>
      </w:r>
      <w:r w:rsidR="005C6953" w:rsidRPr="00A15171">
        <w:rPr>
          <w:rFonts w:ascii="Times New Roman" w:hAnsi="Times New Roman" w:cs="Times New Roman"/>
          <w:sz w:val="24"/>
          <w:szCs w:val="24"/>
        </w:rPr>
        <w:t xml:space="preserve">to a survey </w:t>
      </w:r>
      <w:r w:rsidRPr="00A15171">
        <w:rPr>
          <w:rFonts w:ascii="Times New Roman" w:hAnsi="Times New Roman" w:cs="Times New Roman"/>
          <w:sz w:val="24"/>
          <w:szCs w:val="24"/>
        </w:rPr>
        <w:t xml:space="preserve">by </w:t>
      </w:r>
      <w:r w:rsidR="0094046A" w:rsidRPr="00A15171">
        <w:rPr>
          <w:rFonts w:ascii="Times New Roman" w:hAnsi="Times New Roman" w:cs="Times New Roman"/>
          <w:sz w:val="24"/>
          <w:szCs w:val="24"/>
        </w:rPr>
        <w:t>i</w:t>
      </w:r>
      <w:r w:rsidR="009510D4" w:rsidRPr="00A15171">
        <w:rPr>
          <w:rFonts w:ascii="Times New Roman" w:hAnsi="Times New Roman" w:cs="Times New Roman"/>
          <w:sz w:val="24"/>
          <w:szCs w:val="24"/>
        </w:rPr>
        <w:t>nternet</w:t>
      </w:r>
      <w:r w:rsidRPr="00A15171">
        <w:rPr>
          <w:rFonts w:ascii="Times New Roman" w:hAnsi="Times New Roman" w:cs="Times New Roman"/>
          <w:sz w:val="24"/>
          <w:szCs w:val="24"/>
        </w:rPr>
        <w:t xml:space="preserve"> include </w:t>
      </w:r>
      <w:r w:rsidR="00B530CA" w:rsidRPr="00A15171">
        <w:rPr>
          <w:rFonts w:ascii="Times New Roman" w:hAnsi="Times New Roman" w:cs="Times New Roman"/>
          <w:sz w:val="24"/>
          <w:szCs w:val="24"/>
        </w:rPr>
        <w:t>those 65 and older</w:t>
      </w:r>
      <w:r w:rsidRPr="00A15171">
        <w:rPr>
          <w:rFonts w:ascii="Times New Roman" w:hAnsi="Times New Roman" w:cs="Times New Roman"/>
          <w:sz w:val="24"/>
          <w:szCs w:val="24"/>
        </w:rPr>
        <w:t>, adults with less than a high school education, and those living in households wit</w:t>
      </w:r>
      <w:r w:rsidR="004E71FF" w:rsidRPr="00A15171">
        <w:rPr>
          <w:rFonts w:ascii="Times New Roman" w:hAnsi="Times New Roman" w:cs="Times New Roman"/>
          <w:sz w:val="24"/>
          <w:szCs w:val="24"/>
        </w:rPr>
        <w:t>h a total income of less than $2</w:t>
      </w:r>
      <w:r w:rsidRPr="00A15171">
        <w:rPr>
          <w:rFonts w:ascii="Times New Roman" w:hAnsi="Times New Roman" w:cs="Times New Roman"/>
          <w:sz w:val="24"/>
          <w:szCs w:val="24"/>
        </w:rPr>
        <w:t>0,000 (Pew Research</w:t>
      </w:r>
      <w:r w:rsidR="004E71FF" w:rsidRPr="00A15171">
        <w:rPr>
          <w:rFonts w:ascii="Times New Roman" w:hAnsi="Times New Roman" w:cs="Times New Roman"/>
          <w:sz w:val="24"/>
          <w:szCs w:val="24"/>
        </w:rPr>
        <w:t xml:space="preserve"> </w:t>
      </w:r>
      <w:r w:rsidR="007C3AE3" w:rsidRPr="00A15171">
        <w:rPr>
          <w:rFonts w:ascii="Times New Roman" w:hAnsi="Times New Roman" w:cs="Times New Roman"/>
          <w:sz w:val="24"/>
          <w:szCs w:val="24"/>
        </w:rPr>
        <w:t xml:space="preserve">Center </w:t>
      </w:r>
      <w:r w:rsidR="004E71FF" w:rsidRPr="00A15171">
        <w:rPr>
          <w:rFonts w:ascii="Times New Roman" w:hAnsi="Times New Roman" w:cs="Times New Roman"/>
          <w:sz w:val="24"/>
          <w:szCs w:val="24"/>
        </w:rPr>
        <w:t>2015</w:t>
      </w:r>
      <w:r w:rsidRPr="00A15171">
        <w:rPr>
          <w:rFonts w:ascii="Times New Roman" w:hAnsi="Times New Roman" w:cs="Times New Roman"/>
          <w:sz w:val="24"/>
          <w:szCs w:val="24"/>
        </w:rPr>
        <w:t>).</w:t>
      </w:r>
    </w:p>
    <w:p w14:paraId="5159E34B" w14:textId="77777777" w:rsidR="00557369" w:rsidRPr="00A15171" w:rsidRDefault="00557369" w:rsidP="00A15171">
      <w:pPr>
        <w:rPr>
          <w:rFonts w:ascii="Times New Roman" w:hAnsi="Times New Roman" w:cs="Times New Roman"/>
          <w:i/>
          <w:sz w:val="24"/>
          <w:szCs w:val="24"/>
        </w:rPr>
      </w:pPr>
    </w:p>
    <w:p w14:paraId="4C7F9C4C" w14:textId="63D7D247" w:rsidR="009D0B2E" w:rsidRPr="00A15171" w:rsidRDefault="003641BB" w:rsidP="00A15171">
      <w:pPr>
        <w:rPr>
          <w:rFonts w:ascii="Times New Roman" w:hAnsi="Times New Roman" w:cs="Times New Roman"/>
          <w:i/>
          <w:sz w:val="24"/>
          <w:szCs w:val="24"/>
        </w:rPr>
      </w:pPr>
      <w:r>
        <w:rPr>
          <w:rFonts w:ascii="Times New Roman" w:hAnsi="Times New Roman" w:cs="Times New Roman"/>
          <w:sz w:val="24"/>
          <w:szCs w:val="24"/>
        </w:rPr>
        <w:t>The</w:t>
      </w:r>
      <w:r w:rsidRPr="00A15171">
        <w:rPr>
          <w:rFonts w:ascii="Times New Roman" w:hAnsi="Times New Roman" w:cs="Times New Roman"/>
          <w:sz w:val="24"/>
          <w:szCs w:val="24"/>
        </w:rPr>
        <w:t xml:space="preserve"> </w:t>
      </w:r>
      <w:r w:rsidR="009D0B2E" w:rsidRPr="00A15171">
        <w:rPr>
          <w:rFonts w:ascii="Times New Roman" w:hAnsi="Times New Roman" w:cs="Times New Roman"/>
          <w:sz w:val="24"/>
          <w:szCs w:val="24"/>
        </w:rPr>
        <w:t xml:space="preserve">current method of mailing materials follows an </w:t>
      </w:r>
      <w:r w:rsidR="0094046A" w:rsidRPr="00A15171">
        <w:rPr>
          <w:rFonts w:ascii="Times New Roman" w:hAnsi="Times New Roman" w:cs="Times New Roman"/>
          <w:sz w:val="24"/>
          <w:szCs w:val="24"/>
        </w:rPr>
        <w:t>i</w:t>
      </w:r>
      <w:r w:rsidR="00127F0D" w:rsidRPr="00A15171">
        <w:rPr>
          <w:rFonts w:ascii="Times New Roman" w:hAnsi="Times New Roman" w:cs="Times New Roman"/>
          <w:sz w:val="24"/>
          <w:szCs w:val="24"/>
        </w:rPr>
        <w:t>nternet</w:t>
      </w:r>
      <w:r w:rsidR="009D0B2E" w:rsidRPr="00A15171">
        <w:rPr>
          <w:rFonts w:ascii="Times New Roman" w:hAnsi="Times New Roman" w:cs="Times New Roman"/>
          <w:sz w:val="24"/>
          <w:szCs w:val="24"/>
        </w:rPr>
        <w:t xml:space="preserve"> push strategy. This method encourages households to respond </w:t>
      </w:r>
      <w:r w:rsidR="00380EDC">
        <w:rPr>
          <w:rFonts w:ascii="Times New Roman" w:hAnsi="Times New Roman" w:cs="Times New Roman"/>
          <w:sz w:val="24"/>
          <w:szCs w:val="24"/>
        </w:rPr>
        <w:t>by</w:t>
      </w:r>
      <w:r w:rsidR="009D0B2E" w:rsidRPr="00A15171">
        <w:rPr>
          <w:rFonts w:ascii="Times New Roman" w:hAnsi="Times New Roman" w:cs="Times New Roman"/>
          <w:sz w:val="24"/>
          <w:szCs w:val="24"/>
        </w:rPr>
        <w:t xml:space="preserve"> </w:t>
      </w:r>
      <w:r w:rsidR="0094046A" w:rsidRPr="00A15171">
        <w:rPr>
          <w:rFonts w:ascii="Times New Roman" w:hAnsi="Times New Roman" w:cs="Times New Roman"/>
          <w:sz w:val="24"/>
          <w:szCs w:val="24"/>
        </w:rPr>
        <w:t>i</w:t>
      </w:r>
      <w:r w:rsidR="00127F0D" w:rsidRPr="00A15171">
        <w:rPr>
          <w:rFonts w:ascii="Times New Roman" w:hAnsi="Times New Roman" w:cs="Times New Roman"/>
          <w:sz w:val="24"/>
          <w:szCs w:val="24"/>
        </w:rPr>
        <w:t>nternet</w:t>
      </w:r>
      <w:r w:rsidR="009D0B2E" w:rsidRPr="00A15171">
        <w:rPr>
          <w:rFonts w:ascii="Times New Roman" w:hAnsi="Times New Roman" w:cs="Times New Roman"/>
          <w:sz w:val="24"/>
          <w:szCs w:val="24"/>
        </w:rPr>
        <w:t xml:space="preserve"> in the first two mailings and then provides a paper questionnaire in the third</w:t>
      </w:r>
      <w:r w:rsidR="007D63D1" w:rsidRPr="00A15171">
        <w:rPr>
          <w:rFonts w:ascii="Times New Roman" w:hAnsi="Times New Roman" w:cs="Times New Roman"/>
          <w:sz w:val="24"/>
          <w:szCs w:val="24"/>
        </w:rPr>
        <w:t xml:space="preserve"> (sent about two weeks after the first mailing)</w:t>
      </w:r>
      <w:r w:rsidR="009D0B2E" w:rsidRPr="00A15171">
        <w:rPr>
          <w:rFonts w:ascii="Times New Roman" w:hAnsi="Times New Roman" w:cs="Times New Roman"/>
          <w:sz w:val="24"/>
          <w:szCs w:val="24"/>
        </w:rPr>
        <w:t xml:space="preserve">. This frustrates some respondents who do </w:t>
      </w:r>
      <w:r w:rsidR="00DC07F8" w:rsidRPr="00A15171">
        <w:rPr>
          <w:rFonts w:ascii="Times New Roman" w:hAnsi="Times New Roman" w:cs="Times New Roman"/>
          <w:sz w:val="24"/>
          <w:szCs w:val="24"/>
        </w:rPr>
        <w:t>not</w:t>
      </w:r>
      <w:r w:rsidR="009D0B2E" w:rsidRPr="00A15171">
        <w:rPr>
          <w:rFonts w:ascii="Times New Roman" w:hAnsi="Times New Roman" w:cs="Times New Roman"/>
          <w:sz w:val="24"/>
          <w:szCs w:val="24"/>
        </w:rPr>
        <w:t xml:space="preserve"> have </w:t>
      </w:r>
      <w:r w:rsidR="0094046A" w:rsidRPr="00A15171">
        <w:rPr>
          <w:rFonts w:ascii="Times New Roman" w:hAnsi="Times New Roman" w:cs="Times New Roman"/>
          <w:sz w:val="24"/>
          <w:szCs w:val="24"/>
        </w:rPr>
        <w:t>i</w:t>
      </w:r>
      <w:r w:rsidR="00127F0D" w:rsidRPr="00A15171">
        <w:rPr>
          <w:rFonts w:ascii="Times New Roman" w:hAnsi="Times New Roman" w:cs="Times New Roman"/>
          <w:sz w:val="24"/>
          <w:szCs w:val="24"/>
        </w:rPr>
        <w:t>nternet</w:t>
      </w:r>
      <w:r w:rsidR="009D0B2E" w:rsidRPr="00A15171">
        <w:rPr>
          <w:rFonts w:ascii="Times New Roman" w:hAnsi="Times New Roman" w:cs="Times New Roman"/>
          <w:sz w:val="24"/>
          <w:szCs w:val="24"/>
        </w:rPr>
        <w:t xml:space="preserve"> access or prefer to respond by paper. In fact, the addition of the </w:t>
      </w:r>
      <w:r w:rsidR="0094046A" w:rsidRPr="00A15171">
        <w:rPr>
          <w:rFonts w:ascii="Times New Roman" w:hAnsi="Times New Roman" w:cs="Times New Roman"/>
          <w:sz w:val="24"/>
          <w:szCs w:val="24"/>
        </w:rPr>
        <w:t>i</w:t>
      </w:r>
      <w:r w:rsidR="00127F0D" w:rsidRPr="00A15171">
        <w:rPr>
          <w:rFonts w:ascii="Times New Roman" w:hAnsi="Times New Roman" w:cs="Times New Roman"/>
          <w:sz w:val="24"/>
          <w:szCs w:val="24"/>
        </w:rPr>
        <w:t>nternet</w:t>
      </w:r>
      <w:r w:rsidR="009D0B2E" w:rsidRPr="00A15171">
        <w:rPr>
          <w:rFonts w:ascii="Times New Roman" w:hAnsi="Times New Roman" w:cs="Times New Roman"/>
          <w:sz w:val="24"/>
          <w:szCs w:val="24"/>
        </w:rPr>
        <w:t xml:space="preserve"> mode resulted in self-response rates decreasing in certain areas</w:t>
      </w:r>
      <w:r w:rsidR="003430A2" w:rsidRPr="00A15171">
        <w:rPr>
          <w:rFonts w:ascii="Times New Roman" w:hAnsi="Times New Roman" w:cs="Times New Roman"/>
          <w:sz w:val="24"/>
          <w:szCs w:val="24"/>
        </w:rPr>
        <w:t xml:space="preserve"> (Baumgardner</w:t>
      </w:r>
      <w:r w:rsidR="007C3AE3" w:rsidRPr="00A15171">
        <w:rPr>
          <w:rFonts w:ascii="Times New Roman" w:hAnsi="Times New Roman" w:cs="Times New Roman"/>
          <w:sz w:val="24"/>
          <w:szCs w:val="24"/>
        </w:rPr>
        <w:t>, Griffin, and Raglin</w:t>
      </w:r>
      <w:r w:rsidR="003430A2" w:rsidRPr="00A15171">
        <w:rPr>
          <w:rFonts w:ascii="Times New Roman" w:hAnsi="Times New Roman" w:cs="Times New Roman"/>
          <w:sz w:val="24"/>
          <w:szCs w:val="24"/>
        </w:rPr>
        <w:t xml:space="preserve"> 2014)</w:t>
      </w:r>
      <w:r w:rsidR="009D0B2E" w:rsidRPr="00A15171">
        <w:rPr>
          <w:rFonts w:ascii="Times New Roman" w:hAnsi="Times New Roman" w:cs="Times New Roman"/>
          <w:sz w:val="24"/>
          <w:szCs w:val="24"/>
        </w:rPr>
        <w:t xml:space="preserve">. </w:t>
      </w:r>
      <w:r w:rsidR="00C22EE7" w:rsidRPr="00A15171">
        <w:rPr>
          <w:rFonts w:ascii="Times New Roman" w:hAnsi="Times New Roman" w:cs="Times New Roman"/>
          <w:sz w:val="24"/>
          <w:szCs w:val="24"/>
        </w:rPr>
        <w:t xml:space="preserve">We want to offer </w:t>
      </w:r>
      <w:r w:rsidR="0046648E" w:rsidRPr="00A15171">
        <w:rPr>
          <w:rFonts w:ascii="Times New Roman" w:hAnsi="Times New Roman" w:cs="Times New Roman"/>
          <w:sz w:val="24"/>
          <w:szCs w:val="24"/>
        </w:rPr>
        <w:t xml:space="preserve">sampled housing units in </w:t>
      </w:r>
      <w:r w:rsidR="00C22EE7" w:rsidRPr="00A15171">
        <w:rPr>
          <w:rFonts w:ascii="Times New Roman" w:hAnsi="Times New Roman" w:cs="Times New Roman"/>
          <w:sz w:val="24"/>
          <w:szCs w:val="24"/>
        </w:rPr>
        <w:t xml:space="preserve">those areas a </w:t>
      </w:r>
      <w:r w:rsidR="0046648E" w:rsidRPr="00A15171">
        <w:rPr>
          <w:rFonts w:ascii="Times New Roman" w:hAnsi="Times New Roman" w:cs="Times New Roman"/>
          <w:sz w:val="24"/>
          <w:szCs w:val="24"/>
        </w:rPr>
        <w:t xml:space="preserve">paper questionnaire earlier in the mailing process (called the </w:t>
      </w:r>
      <w:r w:rsidR="00C22EE7" w:rsidRPr="00A15171">
        <w:rPr>
          <w:rFonts w:ascii="Times New Roman" w:hAnsi="Times New Roman" w:cs="Times New Roman"/>
          <w:sz w:val="24"/>
          <w:szCs w:val="24"/>
        </w:rPr>
        <w:t>‘</w:t>
      </w:r>
      <w:r w:rsidR="00F971E3" w:rsidRPr="00A15171">
        <w:rPr>
          <w:rFonts w:ascii="Times New Roman" w:hAnsi="Times New Roman" w:cs="Times New Roman"/>
          <w:sz w:val="24"/>
          <w:szCs w:val="24"/>
        </w:rPr>
        <w:t>C</w:t>
      </w:r>
      <w:r w:rsidR="00C22EE7" w:rsidRPr="00A15171">
        <w:rPr>
          <w:rFonts w:ascii="Times New Roman" w:hAnsi="Times New Roman" w:cs="Times New Roman"/>
          <w:sz w:val="24"/>
          <w:szCs w:val="24"/>
        </w:rPr>
        <w:t>hoice’ method</w:t>
      </w:r>
      <w:r w:rsidR="0046648E" w:rsidRPr="00A15171">
        <w:rPr>
          <w:rFonts w:ascii="Times New Roman" w:hAnsi="Times New Roman" w:cs="Times New Roman"/>
          <w:sz w:val="24"/>
          <w:szCs w:val="24"/>
        </w:rPr>
        <w:t>)</w:t>
      </w:r>
      <w:r w:rsidR="00C22EE7" w:rsidRPr="00A15171">
        <w:rPr>
          <w:rFonts w:ascii="Times New Roman" w:hAnsi="Times New Roman" w:cs="Times New Roman"/>
          <w:sz w:val="24"/>
          <w:szCs w:val="24"/>
        </w:rPr>
        <w:t xml:space="preserve">. In the </w:t>
      </w:r>
      <w:r w:rsidR="00B53442" w:rsidRPr="00A15171">
        <w:rPr>
          <w:rFonts w:ascii="Times New Roman" w:hAnsi="Times New Roman" w:cs="Times New Roman"/>
          <w:sz w:val="24"/>
          <w:szCs w:val="24"/>
        </w:rPr>
        <w:t>C</w:t>
      </w:r>
      <w:r w:rsidR="00C22EE7" w:rsidRPr="00A15171">
        <w:rPr>
          <w:rFonts w:ascii="Times New Roman" w:hAnsi="Times New Roman" w:cs="Times New Roman"/>
          <w:sz w:val="24"/>
          <w:szCs w:val="24"/>
        </w:rPr>
        <w:t>hoice method</w:t>
      </w:r>
      <w:r w:rsidR="00B530CA" w:rsidRPr="00A15171">
        <w:rPr>
          <w:rFonts w:ascii="Times New Roman" w:hAnsi="Times New Roman" w:cs="Times New Roman"/>
          <w:sz w:val="24"/>
          <w:szCs w:val="24"/>
        </w:rPr>
        <w:t>,</w:t>
      </w:r>
      <w:r w:rsidR="00C22EE7" w:rsidRPr="00A15171">
        <w:rPr>
          <w:rFonts w:ascii="Times New Roman" w:hAnsi="Times New Roman" w:cs="Times New Roman"/>
          <w:sz w:val="24"/>
          <w:szCs w:val="24"/>
        </w:rPr>
        <w:t xml:space="preserve"> households would </w:t>
      </w:r>
      <w:r w:rsidR="00B53442" w:rsidRPr="00A15171">
        <w:rPr>
          <w:rFonts w:ascii="Times New Roman" w:hAnsi="Times New Roman" w:cs="Times New Roman"/>
          <w:sz w:val="24"/>
          <w:szCs w:val="24"/>
        </w:rPr>
        <w:t>be able to choose between responding online or by paper</w:t>
      </w:r>
      <w:r w:rsidR="00317AAF">
        <w:rPr>
          <w:rFonts w:ascii="Times New Roman" w:hAnsi="Times New Roman" w:cs="Times New Roman"/>
          <w:sz w:val="24"/>
          <w:szCs w:val="24"/>
        </w:rPr>
        <w:t xml:space="preserve"> in the initial mailing</w:t>
      </w:r>
      <w:r w:rsidR="00B53442" w:rsidRPr="00A15171">
        <w:rPr>
          <w:rFonts w:ascii="Times New Roman" w:hAnsi="Times New Roman" w:cs="Times New Roman"/>
          <w:sz w:val="24"/>
          <w:szCs w:val="24"/>
        </w:rPr>
        <w:t>.</w:t>
      </w:r>
    </w:p>
    <w:p w14:paraId="59C1D52A" w14:textId="77777777" w:rsidR="00557369" w:rsidRPr="00A15171" w:rsidRDefault="00557369" w:rsidP="00A15171">
      <w:pPr>
        <w:rPr>
          <w:rFonts w:ascii="Times New Roman" w:hAnsi="Times New Roman" w:cs="Times New Roman"/>
          <w:i/>
          <w:sz w:val="24"/>
          <w:szCs w:val="24"/>
        </w:rPr>
      </w:pPr>
    </w:p>
    <w:p w14:paraId="76A19CC7" w14:textId="1FA901B1" w:rsidR="00C22EE7" w:rsidRDefault="00C22EE7" w:rsidP="00907A74">
      <w:pPr>
        <w:rPr>
          <w:rFonts w:ascii="Times New Roman" w:hAnsi="Times New Roman" w:cs="Times New Roman"/>
          <w:sz w:val="24"/>
          <w:szCs w:val="24"/>
        </w:rPr>
      </w:pPr>
      <w:r w:rsidRPr="00A15171">
        <w:rPr>
          <w:rFonts w:ascii="Times New Roman" w:hAnsi="Times New Roman" w:cs="Times New Roman"/>
          <w:sz w:val="24"/>
          <w:szCs w:val="24"/>
        </w:rPr>
        <w:t xml:space="preserve">Since the </w:t>
      </w:r>
      <w:r w:rsidR="0094046A" w:rsidRPr="00A15171">
        <w:rPr>
          <w:rFonts w:ascii="Times New Roman" w:hAnsi="Times New Roman" w:cs="Times New Roman"/>
          <w:sz w:val="24"/>
          <w:szCs w:val="24"/>
        </w:rPr>
        <w:t>i</w:t>
      </w:r>
      <w:r w:rsidR="00127F0D" w:rsidRPr="00A15171">
        <w:rPr>
          <w:rFonts w:ascii="Times New Roman" w:hAnsi="Times New Roman" w:cs="Times New Roman"/>
          <w:sz w:val="24"/>
          <w:szCs w:val="24"/>
        </w:rPr>
        <w:t>nternet</w:t>
      </w:r>
      <w:r w:rsidRPr="00A15171">
        <w:rPr>
          <w:rFonts w:ascii="Times New Roman" w:hAnsi="Times New Roman" w:cs="Times New Roman"/>
          <w:sz w:val="24"/>
          <w:szCs w:val="24"/>
        </w:rPr>
        <w:t xml:space="preserve"> mode is the cheapest data collection m</w:t>
      </w:r>
      <w:r w:rsidR="00B53442" w:rsidRPr="00A15171">
        <w:rPr>
          <w:rFonts w:ascii="Times New Roman" w:hAnsi="Times New Roman" w:cs="Times New Roman"/>
          <w:sz w:val="24"/>
          <w:szCs w:val="24"/>
        </w:rPr>
        <w:t>ode</w:t>
      </w:r>
      <w:r w:rsidR="009F6588" w:rsidRPr="00A15171">
        <w:rPr>
          <w:rFonts w:ascii="Times New Roman" w:hAnsi="Times New Roman" w:cs="Times New Roman"/>
          <w:sz w:val="24"/>
          <w:szCs w:val="24"/>
        </w:rPr>
        <w:t xml:space="preserve"> and the Choice method is likely to increase mail returns</w:t>
      </w:r>
      <w:r w:rsidR="00E10126">
        <w:rPr>
          <w:rFonts w:ascii="Times New Roman" w:hAnsi="Times New Roman" w:cs="Times New Roman"/>
          <w:sz w:val="24"/>
          <w:szCs w:val="24"/>
        </w:rPr>
        <w:t xml:space="preserve"> (Ramos 2012)</w:t>
      </w:r>
      <w:r w:rsidR="00B53442" w:rsidRPr="00A15171">
        <w:rPr>
          <w:rFonts w:ascii="Times New Roman" w:hAnsi="Times New Roman" w:cs="Times New Roman"/>
          <w:sz w:val="24"/>
          <w:szCs w:val="24"/>
        </w:rPr>
        <w:t>, we only want to offer the C</w:t>
      </w:r>
      <w:r w:rsidRPr="00A15171">
        <w:rPr>
          <w:rFonts w:ascii="Times New Roman" w:hAnsi="Times New Roman" w:cs="Times New Roman"/>
          <w:sz w:val="24"/>
          <w:szCs w:val="24"/>
        </w:rPr>
        <w:t xml:space="preserve">hoice method to areas unlikely to respond by </w:t>
      </w:r>
      <w:r w:rsidR="0094046A" w:rsidRPr="00A15171">
        <w:rPr>
          <w:rFonts w:ascii="Times New Roman" w:hAnsi="Times New Roman" w:cs="Times New Roman"/>
          <w:sz w:val="24"/>
          <w:szCs w:val="24"/>
        </w:rPr>
        <w:t>i</w:t>
      </w:r>
      <w:r w:rsidR="00127F0D" w:rsidRPr="00A15171">
        <w:rPr>
          <w:rFonts w:ascii="Times New Roman" w:hAnsi="Times New Roman" w:cs="Times New Roman"/>
          <w:sz w:val="24"/>
          <w:szCs w:val="24"/>
        </w:rPr>
        <w:t>nternet</w:t>
      </w:r>
      <w:r w:rsidRPr="00A15171">
        <w:rPr>
          <w:rFonts w:ascii="Times New Roman" w:hAnsi="Times New Roman" w:cs="Times New Roman"/>
          <w:sz w:val="24"/>
          <w:szCs w:val="24"/>
        </w:rPr>
        <w:t xml:space="preserve">. We </w:t>
      </w:r>
      <w:r w:rsidR="0017243D" w:rsidRPr="00A15171">
        <w:rPr>
          <w:rFonts w:ascii="Times New Roman" w:hAnsi="Times New Roman" w:cs="Times New Roman"/>
          <w:sz w:val="24"/>
          <w:szCs w:val="24"/>
        </w:rPr>
        <w:t>developed</w:t>
      </w:r>
      <w:r w:rsidR="00CC68A9" w:rsidRPr="00A15171">
        <w:rPr>
          <w:rFonts w:ascii="Times New Roman" w:hAnsi="Times New Roman" w:cs="Times New Roman"/>
          <w:sz w:val="24"/>
          <w:szCs w:val="24"/>
        </w:rPr>
        <w:t xml:space="preserve"> a</w:t>
      </w:r>
      <w:r w:rsidRPr="00A15171">
        <w:rPr>
          <w:rFonts w:ascii="Times New Roman" w:hAnsi="Times New Roman" w:cs="Times New Roman"/>
          <w:sz w:val="24"/>
          <w:szCs w:val="24"/>
        </w:rPr>
        <w:t xml:space="preserve">n </w:t>
      </w:r>
      <w:r w:rsidR="000D5431" w:rsidRPr="00A15171">
        <w:rPr>
          <w:rFonts w:ascii="Times New Roman" w:hAnsi="Times New Roman" w:cs="Times New Roman"/>
          <w:sz w:val="24"/>
          <w:szCs w:val="24"/>
        </w:rPr>
        <w:t>algorithm</w:t>
      </w:r>
      <w:r w:rsidR="009769B9">
        <w:rPr>
          <w:rFonts w:ascii="Times New Roman" w:hAnsi="Times New Roman" w:cs="Times New Roman"/>
          <w:sz w:val="24"/>
          <w:szCs w:val="24"/>
        </w:rPr>
        <w:t xml:space="preserve"> to determine which areas (c</w:t>
      </w:r>
      <w:r w:rsidRPr="00A15171">
        <w:rPr>
          <w:rFonts w:ascii="Times New Roman" w:hAnsi="Times New Roman" w:cs="Times New Roman"/>
          <w:sz w:val="24"/>
          <w:szCs w:val="24"/>
        </w:rPr>
        <w:t xml:space="preserve">ensus tracts) should be offered the </w:t>
      </w:r>
      <w:r w:rsidR="00311035" w:rsidRPr="00A15171">
        <w:rPr>
          <w:rFonts w:ascii="Times New Roman" w:hAnsi="Times New Roman" w:cs="Times New Roman"/>
          <w:sz w:val="24"/>
          <w:szCs w:val="24"/>
        </w:rPr>
        <w:t xml:space="preserve">Choice </w:t>
      </w:r>
      <w:r w:rsidRPr="00A15171">
        <w:rPr>
          <w:rFonts w:ascii="Times New Roman" w:hAnsi="Times New Roman" w:cs="Times New Roman"/>
          <w:sz w:val="24"/>
          <w:szCs w:val="24"/>
        </w:rPr>
        <w:t>method</w:t>
      </w:r>
      <w:r w:rsidR="0046648E" w:rsidRPr="00A15171">
        <w:rPr>
          <w:rFonts w:ascii="Times New Roman" w:hAnsi="Times New Roman" w:cs="Times New Roman"/>
          <w:sz w:val="24"/>
          <w:szCs w:val="24"/>
        </w:rPr>
        <w:t xml:space="preserve"> and </w:t>
      </w:r>
      <w:r w:rsidR="0017243D" w:rsidRPr="00A15171">
        <w:rPr>
          <w:rFonts w:ascii="Times New Roman" w:hAnsi="Times New Roman" w:cs="Times New Roman"/>
          <w:sz w:val="24"/>
          <w:szCs w:val="24"/>
        </w:rPr>
        <w:t xml:space="preserve">will </w:t>
      </w:r>
      <w:r w:rsidR="0046648E" w:rsidRPr="00A15171">
        <w:rPr>
          <w:rFonts w:ascii="Times New Roman" w:hAnsi="Times New Roman" w:cs="Times New Roman"/>
          <w:sz w:val="24"/>
          <w:szCs w:val="24"/>
        </w:rPr>
        <w:t xml:space="preserve">conduct a field test to evaluate the impact </w:t>
      </w:r>
      <w:r w:rsidR="0017243D" w:rsidRPr="00A15171">
        <w:rPr>
          <w:rFonts w:ascii="Times New Roman" w:hAnsi="Times New Roman" w:cs="Times New Roman"/>
          <w:sz w:val="24"/>
          <w:szCs w:val="24"/>
        </w:rPr>
        <w:t xml:space="preserve">of </w:t>
      </w:r>
      <w:r w:rsidR="000D5431" w:rsidRPr="00A15171">
        <w:rPr>
          <w:rFonts w:ascii="Times New Roman" w:hAnsi="Times New Roman" w:cs="Times New Roman"/>
          <w:sz w:val="24"/>
          <w:szCs w:val="24"/>
        </w:rPr>
        <w:t xml:space="preserve">the Choice </w:t>
      </w:r>
      <w:r w:rsidR="00CC68A9" w:rsidRPr="00A15171">
        <w:rPr>
          <w:rFonts w:ascii="Times New Roman" w:hAnsi="Times New Roman" w:cs="Times New Roman"/>
          <w:sz w:val="24"/>
          <w:szCs w:val="24"/>
        </w:rPr>
        <w:t xml:space="preserve">mailing strategy </w:t>
      </w:r>
      <w:r w:rsidR="0046648E" w:rsidRPr="00A15171">
        <w:rPr>
          <w:rFonts w:ascii="Times New Roman" w:hAnsi="Times New Roman" w:cs="Times New Roman"/>
          <w:sz w:val="24"/>
          <w:szCs w:val="24"/>
        </w:rPr>
        <w:t xml:space="preserve">on </w:t>
      </w:r>
      <w:r w:rsidR="0046648E" w:rsidRPr="00907A74">
        <w:rPr>
          <w:rFonts w:ascii="Times New Roman" w:hAnsi="Times New Roman" w:cs="Times New Roman"/>
          <w:sz w:val="24"/>
          <w:szCs w:val="24"/>
        </w:rPr>
        <w:t xml:space="preserve">self-response </w:t>
      </w:r>
      <w:r w:rsidR="00311035" w:rsidRPr="00907A74">
        <w:rPr>
          <w:rFonts w:ascii="Times New Roman" w:hAnsi="Times New Roman" w:cs="Times New Roman"/>
          <w:sz w:val="24"/>
          <w:szCs w:val="24"/>
        </w:rPr>
        <w:t xml:space="preserve">return </w:t>
      </w:r>
      <w:r w:rsidR="0046648E" w:rsidRPr="00907A74">
        <w:rPr>
          <w:rFonts w:ascii="Times New Roman" w:hAnsi="Times New Roman" w:cs="Times New Roman"/>
          <w:sz w:val="24"/>
          <w:szCs w:val="24"/>
        </w:rPr>
        <w:t>rates</w:t>
      </w:r>
      <w:r w:rsidR="0046648E" w:rsidRPr="00A15171">
        <w:rPr>
          <w:rFonts w:ascii="Times New Roman" w:hAnsi="Times New Roman" w:cs="Times New Roman"/>
          <w:sz w:val="24"/>
          <w:szCs w:val="24"/>
        </w:rPr>
        <w:t xml:space="preserve"> and cost</w:t>
      </w:r>
      <w:r w:rsidR="0017243D" w:rsidRPr="00907A74">
        <w:rPr>
          <w:rFonts w:ascii="Times New Roman" w:hAnsi="Times New Roman" w:cs="Times New Roman"/>
          <w:sz w:val="24"/>
          <w:szCs w:val="24"/>
        </w:rPr>
        <w:t>.</w:t>
      </w:r>
      <w:r w:rsidR="00251D76" w:rsidRPr="00907A74">
        <w:rPr>
          <w:rFonts w:ascii="Times New Roman" w:hAnsi="Times New Roman" w:cs="Times New Roman"/>
          <w:sz w:val="24"/>
          <w:szCs w:val="24"/>
        </w:rPr>
        <w:t xml:space="preserve"> The algorithm is explained in detail in section </w:t>
      </w:r>
      <w:r w:rsidR="008A7F5C">
        <w:rPr>
          <w:rFonts w:ascii="Times New Roman" w:hAnsi="Times New Roman" w:cs="Times New Roman"/>
          <w:sz w:val="24"/>
          <w:szCs w:val="24"/>
        </w:rPr>
        <w:t>4</w:t>
      </w:r>
      <w:r w:rsidR="00251D76" w:rsidRPr="00907A74">
        <w:rPr>
          <w:rFonts w:ascii="Times New Roman" w:hAnsi="Times New Roman" w:cs="Times New Roman"/>
          <w:sz w:val="24"/>
          <w:szCs w:val="24"/>
        </w:rPr>
        <w:t>.1.</w:t>
      </w:r>
    </w:p>
    <w:p w14:paraId="0E1E13E4" w14:textId="77777777" w:rsidR="00907A74" w:rsidRPr="00A15171" w:rsidRDefault="00907A74" w:rsidP="00A15171">
      <w:pPr>
        <w:rPr>
          <w:rFonts w:ascii="Times New Roman" w:hAnsi="Times New Roman" w:cs="Times New Roman"/>
          <w:sz w:val="24"/>
          <w:szCs w:val="24"/>
        </w:rPr>
      </w:pPr>
    </w:p>
    <w:p w14:paraId="5624A3C6" w14:textId="0964CE9D" w:rsidR="00FD39D7" w:rsidRPr="00B53442" w:rsidRDefault="00FD39D7" w:rsidP="00FD39D7">
      <w:pPr>
        <w:rPr>
          <w:rFonts w:ascii="Times New Roman" w:hAnsi="Times New Roman" w:cs="Times New Roman"/>
          <w:i/>
          <w:sz w:val="24"/>
          <w:szCs w:val="24"/>
        </w:rPr>
      </w:pPr>
      <w:r w:rsidRPr="00FD39D7">
        <w:rPr>
          <w:rFonts w:ascii="Times New Roman" w:hAnsi="Times New Roman" w:cs="Times New Roman"/>
          <w:b/>
          <w:sz w:val="24"/>
          <w:szCs w:val="24"/>
        </w:rPr>
        <w:t>Keywords</w:t>
      </w:r>
      <w:r w:rsidRPr="00FD39D7">
        <w:rPr>
          <w:rFonts w:ascii="Times New Roman" w:hAnsi="Times New Roman" w:cs="Times New Roman"/>
          <w:sz w:val="24"/>
          <w:szCs w:val="24"/>
        </w:rPr>
        <w:t xml:space="preserve">: </w:t>
      </w:r>
      <w:r w:rsidR="0010618C">
        <w:rPr>
          <w:rFonts w:ascii="Times New Roman" w:hAnsi="Times New Roman" w:cs="Times New Roman"/>
          <w:i/>
          <w:sz w:val="24"/>
          <w:szCs w:val="24"/>
        </w:rPr>
        <w:t>Data Collection Methods, Data Quality</w:t>
      </w:r>
      <w:r w:rsidRPr="00B53442">
        <w:rPr>
          <w:rFonts w:ascii="Times New Roman" w:hAnsi="Times New Roman" w:cs="Times New Roman"/>
          <w:i/>
          <w:sz w:val="24"/>
          <w:szCs w:val="24"/>
        </w:rPr>
        <w:t xml:space="preserve"> </w:t>
      </w:r>
    </w:p>
    <w:p w14:paraId="7EE0532E" w14:textId="2E8F39EA" w:rsidR="006068B4" w:rsidRDefault="006068B4" w:rsidP="000F71C2">
      <w:pPr>
        <w:pStyle w:val="Heading1"/>
        <w:rPr>
          <w:rFonts w:ascii="Times New Roman" w:hAnsi="Times New Roman" w:cs="Times New Roman"/>
        </w:rPr>
      </w:pPr>
      <w:bookmarkStart w:id="10" w:name="_Toc483977016"/>
      <w:bookmarkStart w:id="11" w:name="_Toc274232273"/>
      <w:r>
        <w:rPr>
          <w:rFonts w:ascii="Times New Roman" w:hAnsi="Times New Roman" w:cs="Times New Roman"/>
        </w:rPr>
        <w:t>Literature Review</w:t>
      </w:r>
      <w:bookmarkEnd w:id="10"/>
    </w:p>
    <w:p w14:paraId="3C3C24F2" w14:textId="1674FABE" w:rsidR="006068B4" w:rsidRPr="00FA4014" w:rsidRDefault="006068B4" w:rsidP="006068B4">
      <w:pPr>
        <w:rPr>
          <w:rFonts w:ascii="Times New Roman" w:hAnsi="Times New Roman" w:cs="Times New Roman"/>
          <w:sz w:val="24"/>
          <w:szCs w:val="24"/>
        </w:rPr>
      </w:pPr>
      <w:r w:rsidRPr="00FA4014">
        <w:rPr>
          <w:rFonts w:ascii="Times New Roman" w:hAnsi="Times New Roman" w:cs="Times New Roman"/>
          <w:sz w:val="24"/>
          <w:szCs w:val="24"/>
        </w:rPr>
        <w:t xml:space="preserve">In 2013, ACS </w:t>
      </w:r>
      <w:r w:rsidR="007E431A">
        <w:rPr>
          <w:rFonts w:ascii="Times New Roman" w:hAnsi="Times New Roman" w:cs="Times New Roman"/>
          <w:sz w:val="24"/>
          <w:szCs w:val="24"/>
        </w:rPr>
        <w:t>evaluated</w:t>
      </w:r>
      <w:r w:rsidR="007E431A" w:rsidRPr="00FA4014">
        <w:rPr>
          <w:rFonts w:ascii="Times New Roman" w:hAnsi="Times New Roman" w:cs="Times New Roman"/>
          <w:sz w:val="24"/>
          <w:szCs w:val="24"/>
        </w:rPr>
        <w:t xml:space="preserve"> </w:t>
      </w:r>
      <w:r w:rsidRPr="00FA4014">
        <w:rPr>
          <w:rFonts w:ascii="Times New Roman" w:hAnsi="Times New Roman" w:cs="Times New Roman"/>
          <w:sz w:val="24"/>
          <w:szCs w:val="24"/>
        </w:rPr>
        <w:t xml:space="preserve">the effects of adding an </w:t>
      </w:r>
      <w:r w:rsidR="0094046A">
        <w:rPr>
          <w:rFonts w:ascii="Times New Roman" w:hAnsi="Times New Roman" w:cs="Times New Roman"/>
          <w:sz w:val="24"/>
          <w:szCs w:val="24"/>
        </w:rPr>
        <w:t>i</w:t>
      </w:r>
      <w:r>
        <w:rPr>
          <w:rFonts w:ascii="Times New Roman" w:hAnsi="Times New Roman" w:cs="Times New Roman"/>
          <w:sz w:val="24"/>
          <w:szCs w:val="24"/>
        </w:rPr>
        <w:t>nternet</w:t>
      </w:r>
      <w:r w:rsidRPr="00FA4014">
        <w:rPr>
          <w:rFonts w:ascii="Times New Roman" w:hAnsi="Times New Roman" w:cs="Times New Roman"/>
          <w:sz w:val="24"/>
          <w:szCs w:val="24"/>
        </w:rPr>
        <w:t xml:space="preserve"> response option (Baumgardner</w:t>
      </w:r>
      <w:r w:rsidR="007C3AE3" w:rsidRPr="0066649B">
        <w:rPr>
          <w:rFonts w:ascii="Times New Roman" w:hAnsi="Times New Roman" w:cs="Times New Roman"/>
          <w:sz w:val="24"/>
          <w:szCs w:val="24"/>
        </w:rPr>
        <w:t>, Griffin, and Raglin</w:t>
      </w:r>
      <w:r w:rsidR="00AE0CC4">
        <w:rPr>
          <w:rFonts w:ascii="Times New Roman" w:hAnsi="Times New Roman" w:cs="Times New Roman"/>
          <w:sz w:val="24"/>
          <w:szCs w:val="24"/>
        </w:rPr>
        <w:t xml:space="preserve"> 2014). </w:t>
      </w:r>
      <w:r w:rsidRPr="00FA4014">
        <w:rPr>
          <w:rFonts w:ascii="Times New Roman" w:hAnsi="Times New Roman" w:cs="Times New Roman"/>
          <w:sz w:val="24"/>
          <w:szCs w:val="24"/>
        </w:rPr>
        <w:t xml:space="preserve">They found that adding </w:t>
      </w:r>
      <w:r w:rsidR="0094046A">
        <w:rPr>
          <w:rFonts w:ascii="Times New Roman" w:hAnsi="Times New Roman" w:cs="Times New Roman"/>
          <w:sz w:val="24"/>
          <w:szCs w:val="24"/>
        </w:rPr>
        <w:t>i</w:t>
      </w:r>
      <w:r>
        <w:rPr>
          <w:rFonts w:ascii="Times New Roman" w:hAnsi="Times New Roman" w:cs="Times New Roman"/>
          <w:sz w:val="24"/>
          <w:szCs w:val="24"/>
        </w:rPr>
        <w:t>nternet</w:t>
      </w:r>
      <w:r w:rsidRPr="00FA4014">
        <w:rPr>
          <w:rFonts w:ascii="Times New Roman" w:hAnsi="Times New Roman" w:cs="Times New Roman"/>
          <w:sz w:val="24"/>
          <w:szCs w:val="24"/>
        </w:rPr>
        <w:t xml:space="preserve"> increased the overall self-response rate from 2012 to 2013.</w:t>
      </w:r>
      <w:r w:rsidR="00C6424F" w:rsidRPr="00FA4014">
        <w:rPr>
          <w:rStyle w:val="FootnoteReference"/>
          <w:rFonts w:ascii="Times New Roman" w:hAnsi="Times New Roman" w:cs="Times New Roman"/>
          <w:sz w:val="24"/>
          <w:szCs w:val="24"/>
        </w:rPr>
        <w:footnoteReference w:id="2"/>
      </w:r>
      <w:r w:rsidR="00AE0CC4">
        <w:rPr>
          <w:rFonts w:ascii="Times New Roman" w:hAnsi="Times New Roman" w:cs="Times New Roman"/>
          <w:sz w:val="24"/>
          <w:szCs w:val="24"/>
        </w:rPr>
        <w:t xml:space="preserve"> </w:t>
      </w:r>
      <w:r w:rsidRPr="00FA4014">
        <w:rPr>
          <w:rFonts w:ascii="Times New Roman" w:hAnsi="Times New Roman" w:cs="Times New Roman"/>
          <w:sz w:val="24"/>
          <w:szCs w:val="24"/>
        </w:rPr>
        <w:t xml:space="preserve">However, using an </w:t>
      </w:r>
      <w:r w:rsidR="0094046A">
        <w:rPr>
          <w:rFonts w:ascii="Times New Roman" w:hAnsi="Times New Roman" w:cs="Times New Roman"/>
          <w:sz w:val="24"/>
          <w:szCs w:val="24"/>
        </w:rPr>
        <w:t>i</w:t>
      </w:r>
      <w:r>
        <w:rPr>
          <w:rFonts w:ascii="Times New Roman" w:hAnsi="Times New Roman" w:cs="Times New Roman"/>
          <w:sz w:val="24"/>
          <w:szCs w:val="24"/>
        </w:rPr>
        <w:t>nternet</w:t>
      </w:r>
      <w:r w:rsidRPr="00FA4014">
        <w:rPr>
          <w:rFonts w:ascii="Times New Roman" w:hAnsi="Times New Roman" w:cs="Times New Roman"/>
          <w:sz w:val="24"/>
          <w:szCs w:val="24"/>
        </w:rPr>
        <w:t xml:space="preserve"> push </w:t>
      </w:r>
      <w:r>
        <w:rPr>
          <w:rFonts w:ascii="Times New Roman" w:hAnsi="Times New Roman" w:cs="Times New Roman"/>
          <w:sz w:val="24"/>
          <w:szCs w:val="24"/>
        </w:rPr>
        <w:t xml:space="preserve">mail strategy </w:t>
      </w:r>
      <w:r w:rsidRPr="00FA4014">
        <w:rPr>
          <w:rFonts w:ascii="Times New Roman" w:hAnsi="Times New Roman" w:cs="Times New Roman"/>
          <w:sz w:val="24"/>
          <w:szCs w:val="24"/>
        </w:rPr>
        <w:t xml:space="preserve">may have discouraged some households without </w:t>
      </w:r>
      <w:r w:rsidR="0094046A">
        <w:rPr>
          <w:rFonts w:ascii="Times New Roman" w:hAnsi="Times New Roman" w:cs="Times New Roman"/>
          <w:sz w:val="24"/>
          <w:szCs w:val="24"/>
        </w:rPr>
        <w:t>i</w:t>
      </w:r>
      <w:r>
        <w:rPr>
          <w:rFonts w:ascii="Times New Roman" w:hAnsi="Times New Roman" w:cs="Times New Roman"/>
          <w:sz w:val="24"/>
          <w:szCs w:val="24"/>
        </w:rPr>
        <w:t>nternet</w:t>
      </w:r>
      <w:r w:rsidRPr="00FA4014">
        <w:rPr>
          <w:rFonts w:ascii="Times New Roman" w:hAnsi="Times New Roman" w:cs="Times New Roman"/>
          <w:sz w:val="24"/>
          <w:szCs w:val="24"/>
        </w:rPr>
        <w:t xml:space="preserve"> access (or who prefer to respond by paper) to not respond at all. In fact, </w:t>
      </w:r>
      <w:r>
        <w:rPr>
          <w:rFonts w:ascii="Times New Roman" w:hAnsi="Times New Roman" w:cs="Times New Roman"/>
          <w:sz w:val="24"/>
          <w:szCs w:val="24"/>
        </w:rPr>
        <w:t>there was</w:t>
      </w:r>
      <w:r w:rsidRPr="00FA4014">
        <w:rPr>
          <w:rFonts w:ascii="Times New Roman" w:hAnsi="Times New Roman" w:cs="Times New Roman"/>
          <w:sz w:val="24"/>
          <w:szCs w:val="24"/>
        </w:rPr>
        <w:t xml:space="preserve"> a decrease in certain states and within certain demographic groups (</w:t>
      </w:r>
      <w:r w:rsidR="000B6344">
        <w:rPr>
          <w:rFonts w:ascii="Times New Roman" w:hAnsi="Times New Roman" w:cs="Times New Roman"/>
          <w:sz w:val="24"/>
          <w:szCs w:val="24"/>
        </w:rPr>
        <w:t xml:space="preserve">e.g., </w:t>
      </w:r>
      <w:r w:rsidRPr="00FA4014">
        <w:rPr>
          <w:rFonts w:ascii="Times New Roman" w:hAnsi="Times New Roman" w:cs="Times New Roman"/>
          <w:sz w:val="24"/>
          <w:szCs w:val="24"/>
        </w:rPr>
        <w:t>older households</w:t>
      </w:r>
      <w:r w:rsidR="000B6344">
        <w:rPr>
          <w:rFonts w:ascii="Times New Roman" w:hAnsi="Times New Roman" w:cs="Times New Roman"/>
          <w:sz w:val="24"/>
          <w:szCs w:val="24"/>
        </w:rPr>
        <w:t xml:space="preserve"> and </w:t>
      </w:r>
      <w:r w:rsidRPr="00FA4014">
        <w:rPr>
          <w:rFonts w:ascii="Times New Roman" w:hAnsi="Times New Roman" w:cs="Times New Roman"/>
          <w:sz w:val="24"/>
          <w:szCs w:val="24"/>
        </w:rPr>
        <w:t>low-income households).</w:t>
      </w:r>
    </w:p>
    <w:p w14:paraId="6A622A8F" w14:textId="1A3AF3E3" w:rsidR="006068B4" w:rsidRDefault="006068B4" w:rsidP="006068B4">
      <w:pPr>
        <w:rPr>
          <w:rFonts w:ascii="Times New Roman" w:hAnsi="Times New Roman" w:cs="Times New Roman"/>
          <w:sz w:val="24"/>
          <w:szCs w:val="24"/>
        </w:rPr>
      </w:pPr>
    </w:p>
    <w:p w14:paraId="62AB0B01" w14:textId="4FFE2E57" w:rsidR="00B01E53" w:rsidRDefault="00B01E53" w:rsidP="006068B4">
      <w:pPr>
        <w:rPr>
          <w:rFonts w:ascii="Times New Roman" w:hAnsi="Times New Roman" w:cs="Times New Roman"/>
          <w:sz w:val="24"/>
          <w:szCs w:val="24"/>
        </w:rPr>
      </w:pPr>
    </w:p>
    <w:p w14:paraId="6544A9A1" w14:textId="044F1045" w:rsidR="00B01E53" w:rsidRDefault="00B01E53" w:rsidP="006068B4">
      <w:pPr>
        <w:rPr>
          <w:rFonts w:ascii="Times New Roman" w:hAnsi="Times New Roman" w:cs="Times New Roman"/>
          <w:sz w:val="24"/>
          <w:szCs w:val="24"/>
        </w:rPr>
      </w:pPr>
    </w:p>
    <w:p w14:paraId="682FE674" w14:textId="46CEC72C" w:rsidR="00B01E53" w:rsidRDefault="00B01E53" w:rsidP="006068B4">
      <w:pPr>
        <w:rPr>
          <w:rFonts w:ascii="Times New Roman" w:hAnsi="Times New Roman" w:cs="Times New Roman"/>
          <w:sz w:val="24"/>
          <w:szCs w:val="24"/>
        </w:rPr>
      </w:pPr>
    </w:p>
    <w:p w14:paraId="05BBCBF6" w14:textId="6257E785" w:rsidR="00B01E53" w:rsidRDefault="00B01E53" w:rsidP="006068B4">
      <w:pPr>
        <w:rPr>
          <w:rFonts w:ascii="Times New Roman" w:hAnsi="Times New Roman" w:cs="Times New Roman"/>
          <w:sz w:val="24"/>
          <w:szCs w:val="24"/>
        </w:rPr>
      </w:pPr>
    </w:p>
    <w:p w14:paraId="6159BC12" w14:textId="77777777" w:rsidR="00B01E53" w:rsidRPr="00FA4014" w:rsidRDefault="00B01E53" w:rsidP="006068B4">
      <w:pPr>
        <w:rPr>
          <w:rFonts w:ascii="Times New Roman" w:hAnsi="Times New Roman" w:cs="Times New Roman"/>
          <w:sz w:val="24"/>
          <w:szCs w:val="24"/>
        </w:rPr>
      </w:pPr>
    </w:p>
    <w:p w14:paraId="53079733" w14:textId="62F92966" w:rsidR="006068B4" w:rsidRDefault="00C6424F" w:rsidP="006068B4">
      <w:pPr>
        <w:rPr>
          <w:rFonts w:ascii="Times New Roman" w:hAnsi="Times New Roman" w:cs="Times New Roman"/>
          <w:sz w:val="24"/>
          <w:szCs w:val="24"/>
        </w:rPr>
      </w:pPr>
      <w:r>
        <w:rPr>
          <w:rFonts w:ascii="Times New Roman" w:hAnsi="Times New Roman" w:cs="Times New Roman"/>
          <w:sz w:val="24"/>
          <w:szCs w:val="24"/>
        </w:rPr>
        <w:lastRenderedPageBreak/>
        <w:t>S</w:t>
      </w:r>
      <w:r w:rsidR="006068B4" w:rsidRPr="00FA4014">
        <w:rPr>
          <w:rFonts w:ascii="Times New Roman" w:hAnsi="Times New Roman" w:cs="Times New Roman"/>
          <w:sz w:val="24"/>
          <w:szCs w:val="24"/>
        </w:rPr>
        <w:t xml:space="preserve">imilar research </w:t>
      </w:r>
      <w:r w:rsidR="001602AD">
        <w:rPr>
          <w:rFonts w:ascii="Times New Roman" w:hAnsi="Times New Roman" w:cs="Times New Roman"/>
          <w:sz w:val="24"/>
          <w:szCs w:val="24"/>
        </w:rPr>
        <w:t xml:space="preserve">to the Adaptive Strategy </w:t>
      </w:r>
      <w:r w:rsidR="002B4F66">
        <w:rPr>
          <w:rFonts w:ascii="Times New Roman" w:hAnsi="Times New Roman" w:cs="Times New Roman"/>
          <w:sz w:val="24"/>
          <w:szCs w:val="24"/>
        </w:rPr>
        <w:t>T</w:t>
      </w:r>
      <w:r w:rsidR="001602AD">
        <w:rPr>
          <w:rFonts w:ascii="Times New Roman" w:hAnsi="Times New Roman" w:cs="Times New Roman"/>
          <w:sz w:val="24"/>
          <w:szCs w:val="24"/>
        </w:rPr>
        <w:t xml:space="preserve">est </w:t>
      </w:r>
      <w:r>
        <w:rPr>
          <w:rFonts w:ascii="Times New Roman" w:hAnsi="Times New Roman" w:cs="Times New Roman"/>
          <w:sz w:val="24"/>
          <w:szCs w:val="24"/>
        </w:rPr>
        <w:t>was conducted</w:t>
      </w:r>
      <w:r w:rsidR="006068B4" w:rsidRPr="00FA4014">
        <w:rPr>
          <w:rFonts w:ascii="Times New Roman" w:hAnsi="Times New Roman" w:cs="Times New Roman"/>
          <w:sz w:val="24"/>
          <w:szCs w:val="24"/>
        </w:rPr>
        <w:t xml:space="preserve"> </w:t>
      </w:r>
      <w:r>
        <w:rPr>
          <w:rFonts w:ascii="Times New Roman" w:hAnsi="Times New Roman" w:cs="Times New Roman"/>
          <w:sz w:val="24"/>
          <w:szCs w:val="24"/>
        </w:rPr>
        <w:t xml:space="preserve">in support of the 2020 Census </w:t>
      </w:r>
      <w:r w:rsidR="006068B4" w:rsidRPr="00FA4014">
        <w:rPr>
          <w:rFonts w:ascii="Times New Roman" w:hAnsi="Times New Roman" w:cs="Times New Roman"/>
          <w:sz w:val="24"/>
          <w:szCs w:val="24"/>
        </w:rPr>
        <w:t>in the 2015 National Content Test (Bentley</w:t>
      </w:r>
      <w:r w:rsidR="007C3AE3">
        <w:rPr>
          <w:rFonts w:ascii="Times New Roman" w:hAnsi="Times New Roman" w:cs="Times New Roman"/>
          <w:sz w:val="24"/>
          <w:szCs w:val="24"/>
        </w:rPr>
        <w:t xml:space="preserve"> and Mathews</w:t>
      </w:r>
      <w:r w:rsidR="006068B4" w:rsidRPr="00FA4014">
        <w:rPr>
          <w:rFonts w:ascii="Times New Roman" w:hAnsi="Times New Roman" w:cs="Times New Roman"/>
          <w:sz w:val="24"/>
          <w:szCs w:val="24"/>
        </w:rPr>
        <w:t xml:space="preserve"> 2016). </w:t>
      </w:r>
      <w:r w:rsidR="00ED0BBE">
        <w:rPr>
          <w:rFonts w:ascii="Times New Roman" w:hAnsi="Times New Roman" w:cs="Times New Roman"/>
          <w:sz w:val="24"/>
          <w:szCs w:val="24"/>
        </w:rPr>
        <w:t xml:space="preserve">Tracts were classified as low, medium, or high based on </w:t>
      </w:r>
      <w:r w:rsidR="00B94375">
        <w:rPr>
          <w:rFonts w:ascii="Times New Roman" w:hAnsi="Times New Roman" w:cs="Times New Roman"/>
          <w:sz w:val="24"/>
          <w:szCs w:val="24"/>
        </w:rPr>
        <w:t xml:space="preserve">the low response score from the Planning Database and the number of internet connections per 1,000 households. </w:t>
      </w:r>
      <w:r w:rsidR="006068B4" w:rsidRPr="00FA4014">
        <w:rPr>
          <w:rFonts w:ascii="Times New Roman" w:hAnsi="Times New Roman" w:cs="Times New Roman"/>
          <w:sz w:val="24"/>
          <w:szCs w:val="24"/>
        </w:rPr>
        <w:t xml:space="preserve">The results showed </w:t>
      </w:r>
      <w:r>
        <w:rPr>
          <w:rFonts w:ascii="Times New Roman" w:hAnsi="Times New Roman" w:cs="Times New Roman"/>
          <w:sz w:val="24"/>
          <w:szCs w:val="24"/>
        </w:rPr>
        <w:t xml:space="preserve">that </w:t>
      </w:r>
      <w:r w:rsidR="006068B4" w:rsidRPr="00FA4014">
        <w:rPr>
          <w:rFonts w:ascii="Times New Roman" w:hAnsi="Times New Roman" w:cs="Times New Roman"/>
          <w:sz w:val="24"/>
          <w:szCs w:val="24"/>
        </w:rPr>
        <w:t xml:space="preserve">offering a </w:t>
      </w:r>
      <w:r w:rsidR="00FF0431">
        <w:rPr>
          <w:rFonts w:ascii="Times New Roman" w:hAnsi="Times New Roman" w:cs="Times New Roman"/>
          <w:sz w:val="24"/>
          <w:szCs w:val="24"/>
        </w:rPr>
        <w:t>c</w:t>
      </w:r>
      <w:r w:rsidR="006068B4" w:rsidRPr="00FA4014">
        <w:rPr>
          <w:rFonts w:ascii="Times New Roman" w:hAnsi="Times New Roman" w:cs="Times New Roman"/>
          <w:sz w:val="24"/>
          <w:szCs w:val="24"/>
        </w:rPr>
        <w:t xml:space="preserve">hoice </w:t>
      </w:r>
      <w:r w:rsidR="00FF0431">
        <w:rPr>
          <w:rFonts w:ascii="Times New Roman" w:hAnsi="Times New Roman" w:cs="Times New Roman"/>
          <w:sz w:val="24"/>
          <w:szCs w:val="24"/>
        </w:rPr>
        <w:t xml:space="preserve">in </w:t>
      </w:r>
      <w:r w:rsidR="00DC07F8">
        <w:rPr>
          <w:rFonts w:ascii="Times New Roman" w:hAnsi="Times New Roman" w:cs="Times New Roman"/>
          <w:sz w:val="24"/>
          <w:szCs w:val="24"/>
        </w:rPr>
        <w:t xml:space="preserve">mode </w:t>
      </w:r>
      <w:r w:rsidR="00DC07F8" w:rsidRPr="00FA4014">
        <w:rPr>
          <w:rFonts w:ascii="Times New Roman" w:hAnsi="Times New Roman" w:cs="Times New Roman"/>
          <w:sz w:val="24"/>
          <w:szCs w:val="24"/>
        </w:rPr>
        <w:t>was</w:t>
      </w:r>
      <w:r w:rsidR="006068B4" w:rsidRPr="00FA4014">
        <w:rPr>
          <w:rFonts w:ascii="Times New Roman" w:hAnsi="Times New Roman" w:cs="Times New Roman"/>
          <w:sz w:val="24"/>
          <w:szCs w:val="24"/>
        </w:rPr>
        <w:t xml:space="preserve"> effective</w:t>
      </w:r>
      <w:r w:rsidR="00ED0BBE">
        <w:rPr>
          <w:rFonts w:ascii="Times New Roman" w:hAnsi="Times New Roman" w:cs="Times New Roman"/>
          <w:sz w:val="24"/>
          <w:szCs w:val="24"/>
        </w:rPr>
        <w:t xml:space="preserve"> in the areas where a choice was offered</w:t>
      </w:r>
      <w:r w:rsidR="004A67C7">
        <w:rPr>
          <w:rFonts w:ascii="Times New Roman" w:hAnsi="Times New Roman" w:cs="Times New Roman"/>
          <w:sz w:val="24"/>
          <w:szCs w:val="24"/>
        </w:rPr>
        <w:t xml:space="preserve"> </w:t>
      </w:r>
      <w:r w:rsidR="00B94375">
        <w:rPr>
          <w:rFonts w:ascii="Times New Roman" w:hAnsi="Times New Roman" w:cs="Times New Roman"/>
          <w:sz w:val="24"/>
          <w:szCs w:val="24"/>
        </w:rPr>
        <w:t>(only the low category).</w:t>
      </w:r>
      <w:r w:rsidR="006068B4" w:rsidRPr="00FA4014">
        <w:rPr>
          <w:rFonts w:ascii="Times New Roman" w:hAnsi="Times New Roman" w:cs="Times New Roman"/>
          <w:sz w:val="24"/>
          <w:szCs w:val="24"/>
        </w:rPr>
        <w:t xml:space="preserve"> Continuing research is under way to further develop the methodology for the 2020 Census.</w:t>
      </w:r>
      <w:r w:rsidR="001602AD">
        <w:rPr>
          <w:rFonts w:ascii="Times New Roman" w:hAnsi="Times New Roman" w:cs="Times New Roman"/>
          <w:sz w:val="24"/>
          <w:szCs w:val="24"/>
        </w:rPr>
        <w:t xml:space="preserve"> The results of </w:t>
      </w:r>
      <w:r w:rsidR="00551237">
        <w:rPr>
          <w:rFonts w:ascii="Times New Roman" w:hAnsi="Times New Roman" w:cs="Times New Roman"/>
          <w:sz w:val="24"/>
          <w:szCs w:val="24"/>
        </w:rPr>
        <w:t>this test</w:t>
      </w:r>
      <w:r w:rsidR="001602AD">
        <w:rPr>
          <w:rFonts w:ascii="Times New Roman" w:hAnsi="Times New Roman" w:cs="Times New Roman"/>
          <w:sz w:val="24"/>
          <w:szCs w:val="24"/>
        </w:rPr>
        <w:t xml:space="preserve"> may also offer insight for </w:t>
      </w:r>
      <w:r w:rsidR="00551237">
        <w:rPr>
          <w:rFonts w:ascii="Times New Roman" w:hAnsi="Times New Roman" w:cs="Times New Roman"/>
          <w:sz w:val="24"/>
          <w:szCs w:val="24"/>
        </w:rPr>
        <w:t>the 2020 Census</w:t>
      </w:r>
      <w:r w:rsidR="001602AD">
        <w:rPr>
          <w:rFonts w:ascii="Times New Roman" w:hAnsi="Times New Roman" w:cs="Times New Roman"/>
          <w:sz w:val="24"/>
          <w:szCs w:val="24"/>
        </w:rPr>
        <w:t xml:space="preserve">. </w:t>
      </w:r>
    </w:p>
    <w:p w14:paraId="0B752837" w14:textId="77777777" w:rsidR="00B94375" w:rsidRPr="00FA4014" w:rsidRDefault="00B94375" w:rsidP="006068B4">
      <w:pPr>
        <w:rPr>
          <w:rFonts w:ascii="Times New Roman" w:hAnsi="Times New Roman" w:cs="Times New Roman"/>
          <w:sz w:val="24"/>
          <w:szCs w:val="24"/>
        </w:rPr>
      </w:pPr>
    </w:p>
    <w:p w14:paraId="726BE8E7" w14:textId="714747E4" w:rsidR="006068B4" w:rsidRPr="00FA4014" w:rsidRDefault="006068B4" w:rsidP="006068B4">
      <w:pPr>
        <w:rPr>
          <w:rFonts w:ascii="Times New Roman" w:hAnsi="Times New Roman" w:cs="Times New Roman"/>
          <w:sz w:val="24"/>
          <w:szCs w:val="24"/>
        </w:rPr>
      </w:pPr>
      <w:r w:rsidRPr="00FA4014">
        <w:rPr>
          <w:rFonts w:ascii="Times New Roman" w:hAnsi="Times New Roman" w:cs="Times New Roman"/>
          <w:sz w:val="24"/>
          <w:szCs w:val="24"/>
        </w:rPr>
        <w:t xml:space="preserve">Additional research conducted outside the </w:t>
      </w:r>
      <w:r w:rsidR="001A7EDF">
        <w:rPr>
          <w:rFonts w:ascii="Times New Roman" w:hAnsi="Times New Roman" w:cs="Times New Roman"/>
          <w:sz w:val="24"/>
          <w:szCs w:val="24"/>
        </w:rPr>
        <w:t xml:space="preserve">U.S. </w:t>
      </w:r>
      <w:r w:rsidRPr="00FA4014">
        <w:rPr>
          <w:rFonts w:ascii="Times New Roman" w:hAnsi="Times New Roman" w:cs="Times New Roman"/>
          <w:sz w:val="24"/>
          <w:szCs w:val="24"/>
        </w:rPr>
        <w:t xml:space="preserve">Census Bureau has identified demographic characteristics associated with </w:t>
      </w:r>
      <w:r w:rsidR="0094046A">
        <w:rPr>
          <w:rFonts w:ascii="Times New Roman" w:hAnsi="Times New Roman" w:cs="Times New Roman"/>
          <w:sz w:val="24"/>
          <w:szCs w:val="24"/>
        </w:rPr>
        <w:t>i</w:t>
      </w:r>
      <w:r>
        <w:rPr>
          <w:rFonts w:ascii="Times New Roman" w:hAnsi="Times New Roman" w:cs="Times New Roman"/>
          <w:sz w:val="24"/>
          <w:szCs w:val="24"/>
        </w:rPr>
        <w:t>nternet</w:t>
      </w:r>
      <w:r w:rsidRPr="00FA4014">
        <w:rPr>
          <w:rFonts w:ascii="Times New Roman" w:hAnsi="Times New Roman" w:cs="Times New Roman"/>
          <w:sz w:val="24"/>
          <w:szCs w:val="24"/>
        </w:rPr>
        <w:t xml:space="preserve"> response (Pew Research</w:t>
      </w:r>
      <w:r w:rsidR="00221CFA">
        <w:rPr>
          <w:rFonts w:ascii="Times New Roman" w:hAnsi="Times New Roman" w:cs="Times New Roman"/>
          <w:sz w:val="24"/>
          <w:szCs w:val="24"/>
        </w:rPr>
        <w:t xml:space="preserve"> </w:t>
      </w:r>
      <w:r w:rsidR="007C3AE3">
        <w:rPr>
          <w:rFonts w:ascii="Times New Roman" w:hAnsi="Times New Roman" w:cs="Times New Roman"/>
          <w:sz w:val="24"/>
          <w:szCs w:val="24"/>
        </w:rPr>
        <w:t>Center</w:t>
      </w:r>
      <w:r w:rsidRPr="00FA4014">
        <w:rPr>
          <w:rFonts w:ascii="Times New Roman" w:hAnsi="Times New Roman" w:cs="Times New Roman"/>
          <w:sz w:val="24"/>
          <w:szCs w:val="24"/>
        </w:rPr>
        <w:t xml:space="preserve"> 2015). These characteristics include age, education, race, income, and geographic location.</w:t>
      </w:r>
    </w:p>
    <w:p w14:paraId="22327B3C" w14:textId="02AEC2F8" w:rsidR="004454D2" w:rsidRDefault="004454D2" w:rsidP="004454D2">
      <w:pPr>
        <w:pStyle w:val="Heading1"/>
        <w:rPr>
          <w:rFonts w:ascii="Times New Roman" w:hAnsi="Times New Roman" w:cs="Times New Roman"/>
        </w:rPr>
      </w:pPr>
      <w:bookmarkStart w:id="12" w:name="_Toc483977017"/>
      <w:r>
        <w:rPr>
          <w:rFonts w:ascii="Times New Roman" w:hAnsi="Times New Roman" w:cs="Times New Roman"/>
        </w:rPr>
        <w:t>Research Questions</w:t>
      </w:r>
      <w:bookmarkEnd w:id="12"/>
    </w:p>
    <w:p w14:paraId="2997997F" w14:textId="77777777" w:rsidR="004454D2" w:rsidRPr="00A14B02" w:rsidRDefault="004454D2" w:rsidP="004454D2">
      <w:pPr>
        <w:rPr>
          <w:rFonts w:ascii="Times New Roman" w:hAnsi="Times New Roman" w:cs="Times New Roman"/>
          <w:sz w:val="24"/>
          <w:szCs w:val="24"/>
        </w:rPr>
      </w:pPr>
      <w:r w:rsidRPr="00A14B02">
        <w:rPr>
          <w:rFonts w:ascii="Times New Roman" w:hAnsi="Times New Roman" w:cs="Times New Roman"/>
          <w:sz w:val="24"/>
          <w:szCs w:val="24"/>
        </w:rPr>
        <w:t>The 2017 Adaptive Strategy Test will be conducted during the October 2017 panel.</w:t>
      </w:r>
    </w:p>
    <w:p w14:paraId="37E874CE" w14:textId="4E17BE6A" w:rsidR="004454D2" w:rsidRDefault="004454D2" w:rsidP="004454D2">
      <w:pPr>
        <w:rPr>
          <w:rFonts w:ascii="Times New Roman" w:hAnsi="Times New Roman" w:cs="Times New Roman"/>
          <w:sz w:val="24"/>
          <w:szCs w:val="24"/>
        </w:rPr>
      </w:pPr>
      <w:r w:rsidRPr="00A14B02">
        <w:rPr>
          <w:rFonts w:ascii="Times New Roman" w:hAnsi="Times New Roman" w:cs="Times New Roman"/>
          <w:sz w:val="24"/>
          <w:szCs w:val="24"/>
        </w:rPr>
        <w:t>The research questions we want to answer are</w:t>
      </w:r>
    </w:p>
    <w:p w14:paraId="7FF0C437" w14:textId="77777777" w:rsidR="00692343" w:rsidRPr="00A14B02" w:rsidRDefault="00692343" w:rsidP="004454D2">
      <w:pPr>
        <w:rPr>
          <w:rFonts w:ascii="Times New Roman" w:hAnsi="Times New Roman" w:cs="Times New Roman"/>
          <w:sz w:val="24"/>
          <w:szCs w:val="24"/>
        </w:rPr>
      </w:pPr>
    </w:p>
    <w:p w14:paraId="6BD5CA3E" w14:textId="6D9EC43C" w:rsidR="004454D2" w:rsidRPr="00A14B02" w:rsidRDefault="004454D2" w:rsidP="000C52B4">
      <w:pPr>
        <w:pStyle w:val="ListParagraph"/>
        <w:numPr>
          <w:ilvl w:val="0"/>
          <w:numId w:val="34"/>
        </w:numPr>
        <w:rPr>
          <w:rFonts w:ascii="Times New Roman" w:hAnsi="Times New Roman" w:cs="Times New Roman"/>
          <w:sz w:val="24"/>
          <w:szCs w:val="24"/>
        </w:rPr>
      </w:pPr>
      <w:r w:rsidRPr="00A14B02">
        <w:rPr>
          <w:rFonts w:ascii="Times New Roman" w:hAnsi="Times New Roman" w:cs="Times New Roman"/>
          <w:sz w:val="24"/>
          <w:szCs w:val="24"/>
        </w:rPr>
        <w:t>What is the impact of offering a choice in mode on the self-response return rates</w:t>
      </w:r>
      <w:r w:rsidR="001F6312">
        <w:rPr>
          <w:rFonts w:ascii="Times New Roman" w:hAnsi="Times New Roman" w:cs="Times New Roman"/>
          <w:sz w:val="24"/>
          <w:szCs w:val="24"/>
        </w:rPr>
        <w:t xml:space="preserve"> (both overall and by mode)</w:t>
      </w:r>
      <w:r w:rsidRPr="00A14B02">
        <w:rPr>
          <w:rFonts w:ascii="Times New Roman" w:hAnsi="Times New Roman" w:cs="Times New Roman"/>
          <w:sz w:val="24"/>
          <w:szCs w:val="24"/>
        </w:rPr>
        <w:t xml:space="preserve">, </w:t>
      </w:r>
      <w:r w:rsidR="00270821">
        <w:rPr>
          <w:rFonts w:ascii="Times New Roman" w:hAnsi="Times New Roman" w:cs="Times New Roman"/>
          <w:sz w:val="24"/>
          <w:szCs w:val="24"/>
        </w:rPr>
        <w:t xml:space="preserve">final response rates, </w:t>
      </w:r>
      <w:r w:rsidR="001F6312">
        <w:rPr>
          <w:rFonts w:ascii="Times New Roman" w:hAnsi="Times New Roman" w:cs="Times New Roman"/>
          <w:sz w:val="24"/>
          <w:szCs w:val="24"/>
        </w:rPr>
        <w:t xml:space="preserve">response </w:t>
      </w:r>
      <w:r w:rsidRPr="00A14B02">
        <w:rPr>
          <w:rFonts w:ascii="Times New Roman" w:hAnsi="Times New Roman" w:cs="Times New Roman"/>
          <w:sz w:val="24"/>
          <w:szCs w:val="24"/>
        </w:rPr>
        <w:t>reliability, and cost?</w:t>
      </w:r>
    </w:p>
    <w:p w14:paraId="03BC8A56" w14:textId="45A9AD2D" w:rsidR="004454D2" w:rsidRPr="00A14B02" w:rsidRDefault="004454D2" w:rsidP="000C52B4">
      <w:pPr>
        <w:pStyle w:val="ListParagraph"/>
        <w:numPr>
          <w:ilvl w:val="0"/>
          <w:numId w:val="34"/>
        </w:numPr>
        <w:rPr>
          <w:rFonts w:ascii="Times New Roman" w:hAnsi="Times New Roman" w:cs="Times New Roman"/>
          <w:sz w:val="24"/>
          <w:szCs w:val="24"/>
        </w:rPr>
      </w:pPr>
      <w:r w:rsidRPr="00A14B02">
        <w:rPr>
          <w:rFonts w:ascii="Times New Roman" w:hAnsi="Times New Roman" w:cs="Times New Roman"/>
          <w:sz w:val="24"/>
          <w:szCs w:val="24"/>
        </w:rPr>
        <w:t>What are the characteristics of the households who respond using the Choice method versus the Push method?</w:t>
      </w:r>
      <w:r w:rsidR="00EE7B2B">
        <w:rPr>
          <w:rFonts w:ascii="Times New Roman" w:hAnsi="Times New Roman" w:cs="Times New Roman"/>
          <w:sz w:val="24"/>
          <w:szCs w:val="24"/>
        </w:rPr>
        <w:t xml:space="preserve"> Also answer this by mode.</w:t>
      </w:r>
    </w:p>
    <w:p w14:paraId="7313C89A" w14:textId="64AD9A84" w:rsidR="004454D2" w:rsidRDefault="004454D2" w:rsidP="000C52B4">
      <w:pPr>
        <w:pStyle w:val="ListParagraph"/>
        <w:numPr>
          <w:ilvl w:val="0"/>
          <w:numId w:val="34"/>
        </w:numPr>
        <w:rPr>
          <w:rFonts w:ascii="Times New Roman" w:hAnsi="Times New Roman" w:cs="Times New Roman"/>
          <w:sz w:val="24"/>
          <w:szCs w:val="24"/>
        </w:rPr>
      </w:pPr>
      <w:r w:rsidRPr="00A14B02">
        <w:rPr>
          <w:rFonts w:ascii="Times New Roman" w:hAnsi="Times New Roman" w:cs="Times New Roman"/>
          <w:sz w:val="24"/>
          <w:szCs w:val="24"/>
        </w:rPr>
        <w:t xml:space="preserve">What is the impact of offering the Choice method on </w:t>
      </w:r>
      <w:r w:rsidR="00EE7B2B">
        <w:rPr>
          <w:rFonts w:ascii="Times New Roman" w:hAnsi="Times New Roman" w:cs="Times New Roman"/>
          <w:sz w:val="24"/>
          <w:szCs w:val="24"/>
        </w:rPr>
        <w:t>form completeness versus the Push method</w:t>
      </w:r>
      <w:r w:rsidRPr="00A14B02">
        <w:rPr>
          <w:rFonts w:ascii="Times New Roman" w:hAnsi="Times New Roman" w:cs="Times New Roman"/>
          <w:sz w:val="24"/>
          <w:szCs w:val="24"/>
        </w:rPr>
        <w:t>?</w:t>
      </w:r>
      <w:r w:rsidR="00EE7B2B">
        <w:rPr>
          <w:rFonts w:ascii="Times New Roman" w:hAnsi="Times New Roman" w:cs="Times New Roman"/>
          <w:sz w:val="24"/>
          <w:szCs w:val="24"/>
        </w:rPr>
        <w:t xml:space="preserve"> Also answer this by mode</w:t>
      </w:r>
      <w:r w:rsidR="00FB53F4">
        <w:rPr>
          <w:rFonts w:ascii="Times New Roman" w:hAnsi="Times New Roman" w:cs="Times New Roman"/>
          <w:sz w:val="24"/>
          <w:szCs w:val="24"/>
        </w:rPr>
        <w:t>.</w:t>
      </w:r>
    </w:p>
    <w:p w14:paraId="5903A119" w14:textId="77777777" w:rsidR="004454D2" w:rsidRPr="00A14B02" w:rsidRDefault="004454D2" w:rsidP="004454D2">
      <w:pPr>
        <w:pStyle w:val="ListParagraph"/>
        <w:rPr>
          <w:rFonts w:ascii="Times New Roman" w:hAnsi="Times New Roman" w:cs="Times New Roman"/>
          <w:sz w:val="24"/>
          <w:szCs w:val="24"/>
        </w:rPr>
      </w:pPr>
    </w:p>
    <w:p w14:paraId="13E2C88A" w14:textId="6DA79B2F" w:rsidR="00053C64" w:rsidRDefault="00EC015D" w:rsidP="00053C64">
      <w:pPr>
        <w:rPr>
          <w:rFonts w:ascii="Times New Roman" w:hAnsi="Times New Roman" w:cs="Times New Roman"/>
          <w:sz w:val="24"/>
          <w:szCs w:val="24"/>
        </w:rPr>
      </w:pPr>
      <w:r>
        <w:rPr>
          <w:rFonts w:ascii="Times New Roman" w:hAnsi="Times New Roman" w:cs="Times New Roman"/>
          <w:sz w:val="24"/>
          <w:szCs w:val="24"/>
        </w:rPr>
        <w:t>We will conduct</w:t>
      </w:r>
      <w:r w:rsidR="004454D2" w:rsidRPr="00A14B02">
        <w:rPr>
          <w:rFonts w:ascii="Times New Roman" w:hAnsi="Times New Roman" w:cs="Times New Roman"/>
          <w:sz w:val="24"/>
          <w:szCs w:val="24"/>
        </w:rPr>
        <w:t xml:space="preserve"> two-sided t-tests at the α=0.1 significance level. We will compare Choice and Push within the Mail Preference and Mixed Preference categories and we will also make an overall comparison of Choice versus Push (Mail Preference and Mixed Preference combined).</w:t>
      </w:r>
      <w:r w:rsidR="00327C3D">
        <w:rPr>
          <w:rFonts w:ascii="Times New Roman" w:hAnsi="Times New Roman" w:cs="Times New Roman"/>
          <w:sz w:val="24"/>
          <w:szCs w:val="24"/>
        </w:rPr>
        <w:t xml:space="preserve"> Table shells for these </w:t>
      </w:r>
      <w:r w:rsidR="000C52B4">
        <w:rPr>
          <w:rFonts w:ascii="Times New Roman" w:hAnsi="Times New Roman" w:cs="Times New Roman"/>
          <w:sz w:val="24"/>
          <w:szCs w:val="24"/>
        </w:rPr>
        <w:t>analyses</w:t>
      </w:r>
      <w:r w:rsidR="00327C3D">
        <w:rPr>
          <w:rFonts w:ascii="Times New Roman" w:hAnsi="Times New Roman" w:cs="Times New Roman"/>
          <w:sz w:val="24"/>
          <w:szCs w:val="24"/>
        </w:rPr>
        <w:t xml:space="preserve"> are provided in section 4.</w:t>
      </w:r>
      <w:r w:rsidR="004454D2" w:rsidRPr="00A14B02">
        <w:rPr>
          <w:rFonts w:ascii="Times New Roman" w:hAnsi="Times New Roman" w:cs="Times New Roman"/>
          <w:sz w:val="24"/>
          <w:szCs w:val="24"/>
        </w:rPr>
        <w:t xml:space="preserve"> </w:t>
      </w:r>
      <w:r w:rsidR="00053C64" w:rsidRPr="00A14B02">
        <w:rPr>
          <w:rFonts w:ascii="Times New Roman" w:hAnsi="Times New Roman" w:cs="Times New Roman"/>
          <w:sz w:val="24"/>
          <w:szCs w:val="24"/>
        </w:rPr>
        <w:t xml:space="preserve">If we have enough sample, we would also like to make comparisons within each </w:t>
      </w:r>
      <w:r w:rsidR="00B01E53">
        <w:rPr>
          <w:rFonts w:ascii="Times New Roman" w:hAnsi="Times New Roman" w:cs="Times New Roman"/>
          <w:sz w:val="24"/>
          <w:szCs w:val="24"/>
        </w:rPr>
        <w:t>rule of our chosen algorithm</w:t>
      </w:r>
      <w:r w:rsidR="00053C64" w:rsidRPr="00A14B02">
        <w:rPr>
          <w:rFonts w:ascii="Times New Roman" w:hAnsi="Times New Roman" w:cs="Times New Roman"/>
          <w:sz w:val="24"/>
          <w:szCs w:val="24"/>
        </w:rPr>
        <w:t>.</w:t>
      </w:r>
    </w:p>
    <w:p w14:paraId="1FD95E02" w14:textId="54D6A23A" w:rsidR="00D12BA7" w:rsidRPr="003E6634" w:rsidRDefault="00D12BA7" w:rsidP="00D12BA7">
      <w:pPr>
        <w:pStyle w:val="Heading1"/>
      </w:pPr>
      <w:bookmarkStart w:id="13" w:name="_Toc483977018"/>
      <w:r>
        <w:rPr>
          <w:rFonts w:ascii="Times New Roman" w:hAnsi="Times New Roman" w:cs="Times New Roman"/>
        </w:rPr>
        <w:t>Methodology</w:t>
      </w:r>
      <w:bookmarkEnd w:id="13"/>
    </w:p>
    <w:p w14:paraId="38B9564E" w14:textId="705CBF88" w:rsidR="00037B8B" w:rsidRPr="00AC3492" w:rsidRDefault="009D57B1" w:rsidP="00AC3492">
      <w:pPr>
        <w:rPr>
          <w:rFonts w:ascii="Times New Roman" w:hAnsi="Times New Roman" w:cs="Times New Roman"/>
          <w:i/>
          <w:sz w:val="24"/>
          <w:szCs w:val="24"/>
        </w:rPr>
      </w:pPr>
      <w:r w:rsidRPr="00AC3492">
        <w:rPr>
          <w:rFonts w:ascii="Times New Roman" w:hAnsi="Times New Roman" w:cs="Times New Roman"/>
          <w:sz w:val="24"/>
          <w:szCs w:val="24"/>
        </w:rPr>
        <w:t xml:space="preserve">We </w:t>
      </w:r>
      <w:r w:rsidR="00037B8B" w:rsidRPr="00AC3492">
        <w:rPr>
          <w:rFonts w:ascii="Times New Roman" w:hAnsi="Times New Roman" w:cs="Times New Roman"/>
          <w:sz w:val="24"/>
          <w:szCs w:val="24"/>
        </w:rPr>
        <w:t>will be</w:t>
      </w:r>
      <w:r w:rsidRPr="00AC3492">
        <w:rPr>
          <w:rFonts w:ascii="Times New Roman" w:hAnsi="Times New Roman" w:cs="Times New Roman"/>
          <w:sz w:val="24"/>
          <w:szCs w:val="24"/>
        </w:rPr>
        <w:t xml:space="preserve"> using</w:t>
      </w:r>
      <w:r w:rsidR="00037B8B" w:rsidRPr="00AC3492">
        <w:rPr>
          <w:rFonts w:ascii="Times New Roman" w:hAnsi="Times New Roman" w:cs="Times New Roman"/>
          <w:sz w:val="24"/>
          <w:szCs w:val="24"/>
        </w:rPr>
        <w:t xml:space="preserve"> two mailing strategies for this </w:t>
      </w:r>
      <w:r w:rsidR="00AE0CC4">
        <w:rPr>
          <w:rFonts w:ascii="Times New Roman" w:hAnsi="Times New Roman" w:cs="Times New Roman"/>
          <w:sz w:val="24"/>
          <w:szCs w:val="24"/>
        </w:rPr>
        <w:t>project</w:t>
      </w:r>
      <w:r w:rsidR="00037B8B" w:rsidRPr="00AC3492">
        <w:rPr>
          <w:rFonts w:ascii="Times New Roman" w:hAnsi="Times New Roman" w:cs="Times New Roman"/>
          <w:sz w:val="24"/>
          <w:szCs w:val="24"/>
        </w:rPr>
        <w:t xml:space="preserve">. The mail-out strategy for the Choice method will </w:t>
      </w:r>
      <w:r w:rsidR="00291218" w:rsidRPr="00AC3492">
        <w:rPr>
          <w:rFonts w:ascii="Times New Roman" w:hAnsi="Times New Roman" w:cs="Times New Roman"/>
          <w:sz w:val="24"/>
          <w:szCs w:val="24"/>
        </w:rPr>
        <w:t xml:space="preserve">be similar to </w:t>
      </w:r>
      <w:r w:rsidR="00037B8B" w:rsidRPr="00AC3492">
        <w:rPr>
          <w:rFonts w:ascii="Times New Roman" w:hAnsi="Times New Roman" w:cs="Times New Roman"/>
          <w:sz w:val="24"/>
          <w:szCs w:val="24"/>
        </w:rPr>
        <w:t xml:space="preserve">that which we use for </w:t>
      </w:r>
      <w:r w:rsidR="002B4F66">
        <w:rPr>
          <w:rFonts w:ascii="Times New Roman" w:hAnsi="Times New Roman" w:cs="Times New Roman"/>
          <w:sz w:val="24"/>
          <w:szCs w:val="24"/>
        </w:rPr>
        <w:t xml:space="preserve">the </w:t>
      </w:r>
      <w:r w:rsidR="00037B8B" w:rsidRPr="00AC3492">
        <w:rPr>
          <w:rFonts w:ascii="Times New Roman" w:hAnsi="Times New Roman" w:cs="Times New Roman"/>
          <w:sz w:val="24"/>
          <w:szCs w:val="24"/>
        </w:rPr>
        <w:t>Puerto Rico</w:t>
      </w:r>
      <w:r w:rsidR="002B4F66">
        <w:rPr>
          <w:rFonts w:ascii="Times New Roman" w:hAnsi="Times New Roman" w:cs="Times New Roman"/>
          <w:sz w:val="24"/>
          <w:szCs w:val="24"/>
        </w:rPr>
        <w:t xml:space="preserve"> Community Survey</w:t>
      </w:r>
      <w:r w:rsidRPr="00AC3492">
        <w:rPr>
          <w:rFonts w:ascii="Times New Roman" w:hAnsi="Times New Roman" w:cs="Times New Roman"/>
          <w:sz w:val="24"/>
          <w:szCs w:val="24"/>
        </w:rPr>
        <w:t xml:space="preserve">, in which </w:t>
      </w:r>
      <w:r w:rsidR="00291218" w:rsidRPr="00AC3492">
        <w:rPr>
          <w:rFonts w:ascii="Times New Roman" w:hAnsi="Times New Roman" w:cs="Times New Roman"/>
          <w:sz w:val="24"/>
          <w:szCs w:val="24"/>
        </w:rPr>
        <w:t>a paper questionnaire is sent in the initial mailing</w:t>
      </w:r>
      <w:r w:rsidR="00037B8B" w:rsidRPr="00AC3492">
        <w:rPr>
          <w:rFonts w:ascii="Times New Roman" w:hAnsi="Times New Roman" w:cs="Times New Roman"/>
          <w:sz w:val="24"/>
          <w:szCs w:val="24"/>
        </w:rPr>
        <w:t xml:space="preserve">. The </w:t>
      </w:r>
      <w:r w:rsidR="0094046A" w:rsidRPr="00AC3492">
        <w:rPr>
          <w:rFonts w:ascii="Times New Roman" w:hAnsi="Times New Roman" w:cs="Times New Roman"/>
          <w:sz w:val="24"/>
          <w:szCs w:val="24"/>
        </w:rPr>
        <w:t>I</w:t>
      </w:r>
      <w:r w:rsidR="00037B8B" w:rsidRPr="00AC3492">
        <w:rPr>
          <w:rFonts w:ascii="Times New Roman" w:hAnsi="Times New Roman" w:cs="Times New Roman"/>
          <w:sz w:val="24"/>
          <w:szCs w:val="24"/>
        </w:rPr>
        <w:t xml:space="preserve">nternet Push method will follow </w:t>
      </w:r>
      <w:r w:rsidR="00551237">
        <w:rPr>
          <w:rFonts w:ascii="Times New Roman" w:hAnsi="Times New Roman" w:cs="Times New Roman"/>
          <w:sz w:val="24"/>
          <w:szCs w:val="24"/>
        </w:rPr>
        <w:t xml:space="preserve">the </w:t>
      </w:r>
      <w:r w:rsidR="00037B8B" w:rsidRPr="00AC3492">
        <w:rPr>
          <w:rFonts w:ascii="Times New Roman" w:hAnsi="Times New Roman" w:cs="Times New Roman"/>
          <w:sz w:val="24"/>
          <w:szCs w:val="24"/>
        </w:rPr>
        <w:t>current production</w:t>
      </w:r>
      <w:r w:rsidR="00551237">
        <w:rPr>
          <w:rFonts w:ascii="Times New Roman" w:hAnsi="Times New Roman" w:cs="Times New Roman"/>
          <w:sz w:val="24"/>
          <w:szCs w:val="24"/>
        </w:rPr>
        <w:t xml:space="preserve"> mailing strategy</w:t>
      </w:r>
      <w:r w:rsidR="00037B8B" w:rsidRPr="00AC3492">
        <w:rPr>
          <w:rFonts w:ascii="Times New Roman" w:hAnsi="Times New Roman" w:cs="Times New Roman"/>
          <w:sz w:val="24"/>
          <w:szCs w:val="24"/>
        </w:rPr>
        <w:t xml:space="preserve">, in which we push for response online first. With the exception of small language changes in the Choice method, we will attempt to keep the mail materials for both methods the same. Table </w:t>
      </w:r>
      <w:r w:rsidR="005A1245">
        <w:rPr>
          <w:rFonts w:ascii="Times New Roman" w:hAnsi="Times New Roman" w:cs="Times New Roman"/>
          <w:sz w:val="24"/>
          <w:szCs w:val="24"/>
        </w:rPr>
        <w:t>1</w:t>
      </w:r>
      <w:r w:rsidR="00037B8B" w:rsidRPr="00AC3492">
        <w:rPr>
          <w:rFonts w:ascii="Times New Roman" w:hAnsi="Times New Roman" w:cs="Times New Roman"/>
          <w:sz w:val="24"/>
          <w:szCs w:val="24"/>
        </w:rPr>
        <w:t xml:space="preserve"> outlines the mailing strategies for each method</w:t>
      </w:r>
      <w:r w:rsidRPr="00AC3492">
        <w:rPr>
          <w:rFonts w:ascii="Times New Roman" w:hAnsi="Times New Roman" w:cs="Times New Roman"/>
          <w:sz w:val="24"/>
          <w:szCs w:val="24"/>
        </w:rPr>
        <w:t>.</w:t>
      </w:r>
    </w:p>
    <w:p w14:paraId="36A8C640" w14:textId="41DE1BB9" w:rsidR="00AB0BF8" w:rsidRDefault="00AB0BF8" w:rsidP="00AC3492">
      <w:pPr>
        <w:rPr>
          <w:rFonts w:ascii="Times New Roman" w:hAnsi="Times New Roman" w:cs="Times New Roman"/>
          <w:sz w:val="24"/>
          <w:szCs w:val="24"/>
        </w:rPr>
      </w:pPr>
    </w:p>
    <w:p w14:paraId="00DA669F" w14:textId="201DADAB" w:rsidR="00435F3B" w:rsidRDefault="00435F3B" w:rsidP="00AC3492">
      <w:pPr>
        <w:rPr>
          <w:rFonts w:ascii="Times New Roman" w:hAnsi="Times New Roman" w:cs="Times New Roman"/>
          <w:sz w:val="24"/>
          <w:szCs w:val="24"/>
        </w:rPr>
      </w:pPr>
    </w:p>
    <w:p w14:paraId="2D9C4C38" w14:textId="0F51F633" w:rsidR="00435F3B" w:rsidRDefault="00435F3B" w:rsidP="00AC3492">
      <w:pPr>
        <w:rPr>
          <w:rFonts w:ascii="Times New Roman" w:hAnsi="Times New Roman" w:cs="Times New Roman"/>
          <w:sz w:val="24"/>
          <w:szCs w:val="24"/>
        </w:rPr>
      </w:pPr>
    </w:p>
    <w:p w14:paraId="565ECAAF" w14:textId="4B313E61" w:rsidR="00435F3B" w:rsidRDefault="00435F3B" w:rsidP="00AC3492">
      <w:pPr>
        <w:rPr>
          <w:rFonts w:ascii="Times New Roman" w:hAnsi="Times New Roman" w:cs="Times New Roman"/>
          <w:sz w:val="24"/>
          <w:szCs w:val="24"/>
        </w:rPr>
      </w:pPr>
    </w:p>
    <w:p w14:paraId="3B32D9F1" w14:textId="42CD7103" w:rsidR="00435F3B" w:rsidRDefault="00435F3B" w:rsidP="00AC3492">
      <w:pPr>
        <w:rPr>
          <w:rFonts w:ascii="Times New Roman" w:hAnsi="Times New Roman" w:cs="Times New Roman"/>
          <w:sz w:val="24"/>
          <w:szCs w:val="24"/>
        </w:rPr>
      </w:pPr>
    </w:p>
    <w:p w14:paraId="5E7545B2" w14:textId="76B8E586" w:rsidR="00435F3B" w:rsidRDefault="00435F3B" w:rsidP="00AC3492">
      <w:pPr>
        <w:rPr>
          <w:rFonts w:ascii="Times New Roman" w:hAnsi="Times New Roman" w:cs="Times New Roman"/>
          <w:sz w:val="24"/>
          <w:szCs w:val="24"/>
        </w:rPr>
      </w:pPr>
    </w:p>
    <w:p w14:paraId="2E4A37CC" w14:textId="77BAACEE" w:rsidR="00435F3B" w:rsidRDefault="00435F3B" w:rsidP="00AC3492">
      <w:pPr>
        <w:rPr>
          <w:rFonts w:ascii="Times New Roman" w:hAnsi="Times New Roman" w:cs="Times New Roman"/>
          <w:sz w:val="24"/>
          <w:szCs w:val="24"/>
        </w:rPr>
      </w:pPr>
    </w:p>
    <w:p w14:paraId="4F8930C7" w14:textId="7F33BBC3" w:rsidR="00435F3B" w:rsidRDefault="00435F3B" w:rsidP="00AC3492">
      <w:pPr>
        <w:rPr>
          <w:rFonts w:ascii="Times New Roman" w:hAnsi="Times New Roman" w:cs="Times New Roman"/>
          <w:sz w:val="24"/>
          <w:szCs w:val="24"/>
        </w:rPr>
      </w:pPr>
    </w:p>
    <w:p w14:paraId="7EB71D06" w14:textId="074B6DE2" w:rsidR="00435F3B" w:rsidRDefault="00435F3B" w:rsidP="00AC3492">
      <w:pPr>
        <w:rPr>
          <w:rFonts w:ascii="Times New Roman" w:hAnsi="Times New Roman" w:cs="Times New Roman"/>
          <w:sz w:val="24"/>
          <w:szCs w:val="24"/>
        </w:rPr>
      </w:pPr>
    </w:p>
    <w:p w14:paraId="3930AFAD" w14:textId="33A0147A" w:rsidR="00037B8B" w:rsidRPr="00716A19" w:rsidRDefault="00037B8B" w:rsidP="00037B8B">
      <w:pPr>
        <w:pStyle w:val="Instructions"/>
        <w:spacing w:after="0"/>
        <w:rPr>
          <w:rFonts w:ascii="Times New Roman" w:hAnsi="Times New Roman" w:cs="Times New Roman"/>
          <w:b/>
          <w:i w:val="0"/>
          <w:sz w:val="24"/>
          <w:szCs w:val="24"/>
        </w:rPr>
      </w:pPr>
      <w:r w:rsidRPr="00716A19">
        <w:rPr>
          <w:rFonts w:ascii="Times New Roman" w:hAnsi="Times New Roman" w:cs="Times New Roman"/>
          <w:b/>
          <w:i w:val="0"/>
          <w:sz w:val="24"/>
          <w:szCs w:val="24"/>
        </w:rPr>
        <w:lastRenderedPageBreak/>
        <w:t xml:space="preserve">Table </w:t>
      </w:r>
      <w:r w:rsidR="005A1245">
        <w:rPr>
          <w:rFonts w:ascii="Times New Roman" w:hAnsi="Times New Roman" w:cs="Times New Roman"/>
          <w:b/>
          <w:i w:val="0"/>
          <w:sz w:val="24"/>
          <w:szCs w:val="24"/>
        </w:rPr>
        <w:t>1.</w:t>
      </w:r>
      <w:r w:rsidRPr="00716A19">
        <w:rPr>
          <w:rFonts w:ascii="Times New Roman" w:hAnsi="Times New Roman" w:cs="Times New Roman"/>
          <w:b/>
          <w:i w:val="0"/>
          <w:sz w:val="24"/>
          <w:szCs w:val="24"/>
        </w:rPr>
        <w:t xml:space="preserve"> Mailing Strategy for Choice and Push Methods</w:t>
      </w:r>
    </w:p>
    <w:tbl>
      <w:tblPr>
        <w:tblStyle w:val="TableGrid"/>
        <w:tblW w:w="9270" w:type="dxa"/>
        <w:tblInd w:w="-5" w:type="dxa"/>
        <w:tblLook w:val="04A0" w:firstRow="1" w:lastRow="0" w:firstColumn="1" w:lastColumn="0" w:noHBand="0" w:noVBand="1"/>
      </w:tblPr>
      <w:tblGrid>
        <w:gridCol w:w="1310"/>
        <w:gridCol w:w="3910"/>
        <w:gridCol w:w="4050"/>
      </w:tblGrid>
      <w:tr w:rsidR="00037B8B" w14:paraId="4E5EBCC6" w14:textId="77777777" w:rsidTr="00037B8B">
        <w:tc>
          <w:tcPr>
            <w:tcW w:w="1310" w:type="dxa"/>
          </w:tcPr>
          <w:p w14:paraId="1BD04250" w14:textId="77777777" w:rsidR="00037B8B" w:rsidRPr="00FF3508" w:rsidRDefault="00037B8B" w:rsidP="00037B8B">
            <w:pPr>
              <w:pStyle w:val="Instructions"/>
              <w:rPr>
                <w:rFonts w:ascii="Times New Roman" w:hAnsi="Times New Roman" w:cs="Times New Roman"/>
                <w:i w:val="0"/>
                <w:sz w:val="24"/>
                <w:szCs w:val="24"/>
              </w:rPr>
            </w:pPr>
          </w:p>
        </w:tc>
        <w:tc>
          <w:tcPr>
            <w:tcW w:w="3910" w:type="dxa"/>
          </w:tcPr>
          <w:p w14:paraId="1F8CAEF6" w14:textId="77777777" w:rsidR="00037B8B" w:rsidRPr="0007695D" w:rsidRDefault="00037B8B" w:rsidP="00037B8B">
            <w:pPr>
              <w:pStyle w:val="Instructions"/>
              <w:rPr>
                <w:rFonts w:ascii="Times New Roman" w:hAnsi="Times New Roman" w:cs="Times New Roman"/>
                <w:sz w:val="24"/>
                <w:szCs w:val="24"/>
              </w:rPr>
            </w:pPr>
            <w:r w:rsidRPr="0007695D">
              <w:rPr>
                <w:rFonts w:ascii="Times New Roman" w:hAnsi="Times New Roman" w:cs="Times New Roman"/>
                <w:sz w:val="24"/>
                <w:szCs w:val="24"/>
              </w:rPr>
              <w:t>Choice Method</w:t>
            </w:r>
          </w:p>
        </w:tc>
        <w:tc>
          <w:tcPr>
            <w:tcW w:w="4050" w:type="dxa"/>
          </w:tcPr>
          <w:p w14:paraId="7320DA2C" w14:textId="7EB545E1" w:rsidR="00037B8B" w:rsidRPr="009D57B1" w:rsidRDefault="00037B8B" w:rsidP="00037B8B">
            <w:pPr>
              <w:pStyle w:val="Instructions"/>
              <w:rPr>
                <w:rFonts w:ascii="Times New Roman" w:hAnsi="Times New Roman" w:cs="Times New Roman"/>
                <w:i w:val="0"/>
                <w:sz w:val="24"/>
                <w:szCs w:val="24"/>
              </w:rPr>
            </w:pPr>
            <w:r w:rsidRPr="0007695D">
              <w:rPr>
                <w:rFonts w:ascii="Times New Roman" w:hAnsi="Times New Roman" w:cs="Times New Roman"/>
                <w:sz w:val="24"/>
                <w:szCs w:val="24"/>
              </w:rPr>
              <w:t>Push Method</w:t>
            </w:r>
            <w:r w:rsidR="00C6424F">
              <w:rPr>
                <w:rFonts w:ascii="Times New Roman" w:hAnsi="Times New Roman" w:cs="Times New Roman"/>
                <w:i w:val="0"/>
                <w:sz w:val="24"/>
                <w:szCs w:val="24"/>
              </w:rPr>
              <w:t xml:space="preserve"> (Current Production)</w:t>
            </w:r>
          </w:p>
        </w:tc>
      </w:tr>
      <w:tr w:rsidR="00037B8B" w14:paraId="026CBB3D" w14:textId="77777777" w:rsidTr="00037B8B">
        <w:tc>
          <w:tcPr>
            <w:tcW w:w="1310" w:type="dxa"/>
          </w:tcPr>
          <w:p w14:paraId="237CDC43" w14:textId="77777777" w:rsidR="00037B8B" w:rsidRPr="001C6751" w:rsidRDefault="00037B8B" w:rsidP="00037B8B">
            <w:pPr>
              <w:pStyle w:val="Instructions"/>
              <w:rPr>
                <w:rFonts w:ascii="Times New Roman" w:hAnsi="Times New Roman" w:cs="Times New Roman"/>
                <w:i w:val="0"/>
                <w:sz w:val="24"/>
                <w:szCs w:val="24"/>
              </w:rPr>
            </w:pPr>
            <w:r w:rsidRPr="001C6751">
              <w:rPr>
                <w:rFonts w:ascii="Times New Roman" w:hAnsi="Times New Roman" w:cs="Times New Roman"/>
                <w:i w:val="0"/>
                <w:sz w:val="24"/>
                <w:szCs w:val="24"/>
              </w:rPr>
              <w:t>09/21/17</w:t>
            </w:r>
          </w:p>
        </w:tc>
        <w:tc>
          <w:tcPr>
            <w:tcW w:w="3910" w:type="dxa"/>
          </w:tcPr>
          <w:p w14:paraId="081AB223" w14:textId="77777777" w:rsidR="00037B8B" w:rsidRPr="001C6751" w:rsidRDefault="00037B8B" w:rsidP="00037B8B">
            <w:pPr>
              <w:pStyle w:val="Instructions"/>
              <w:rPr>
                <w:rFonts w:ascii="Times New Roman" w:hAnsi="Times New Roman" w:cs="Times New Roman"/>
                <w:i w:val="0"/>
                <w:sz w:val="24"/>
                <w:szCs w:val="24"/>
              </w:rPr>
            </w:pPr>
            <w:r w:rsidRPr="001C6751">
              <w:rPr>
                <w:rFonts w:ascii="Times New Roman" w:hAnsi="Times New Roman" w:cs="Times New Roman"/>
                <w:i w:val="0"/>
                <w:sz w:val="24"/>
                <w:szCs w:val="24"/>
              </w:rPr>
              <w:t>Pre-Notice Letter</w:t>
            </w:r>
          </w:p>
        </w:tc>
        <w:tc>
          <w:tcPr>
            <w:tcW w:w="4050" w:type="dxa"/>
          </w:tcPr>
          <w:p w14:paraId="03309A3F" w14:textId="77777777" w:rsidR="00037B8B" w:rsidRPr="001C6751" w:rsidRDefault="00037B8B" w:rsidP="00037B8B">
            <w:pPr>
              <w:rPr>
                <w:rFonts w:ascii="Times New Roman" w:hAnsi="Times New Roman" w:cs="Times New Roman"/>
                <w:sz w:val="24"/>
                <w:szCs w:val="24"/>
              </w:rPr>
            </w:pPr>
            <w:r w:rsidRPr="001C6751">
              <w:rPr>
                <w:rFonts w:ascii="Times New Roman" w:hAnsi="Times New Roman" w:cs="Times New Roman"/>
                <w:sz w:val="24"/>
                <w:szCs w:val="24"/>
              </w:rPr>
              <w:t xml:space="preserve">Initial Mailing </w:t>
            </w:r>
          </w:p>
          <w:p w14:paraId="7A9A18D5" w14:textId="2B92AD73" w:rsidR="00037B8B" w:rsidRPr="001C6751" w:rsidRDefault="00037B8B" w:rsidP="00037B8B">
            <w:pPr>
              <w:pStyle w:val="ListParagraph"/>
              <w:numPr>
                <w:ilvl w:val="0"/>
                <w:numId w:val="26"/>
              </w:numPr>
              <w:rPr>
                <w:rFonts w:ascii="Times New Roman" w:hAnsi="Times New Roman" w:cs="Times New Roman"/>
                <w:sz w:val="24"/>
                <w:szCs w:val="24"/>
              </w:rPr>
            </w:pPr>
            <w:r w:rsidRPr="001C6751">
              <w:rPr>
                <w:rFonts w:ascii="Times New Roman" w:hAnsi="Times New Roman" w:cs="Times New Roman"/>
                <w:sz w:val="24"/>
                <w:szCs w:val="24"/>
              </w:rPr>
              <w:t>Letter</w:t>
            </w:r>
            <w:r w:rsidR="00291218">
              <w:rPr>
                <w:rFonts w:ascii="Times New Roman" w:hAnsi="Times New Roman" w:cs="Times New Roman"/>
                <w:sz w:val="24"/>
                <w:szCs w:val="24"/>
              </w:rPr>
              <w:t>*</w:t>
            </w:r>
            <w:r w:rsidRPr="001C6751">
              <w:rPr>
                <w:rFonts w:ascii="Times New Roman" w:hAnsi="Times New Roman" w:cs="Times New Roman"/>
                <w:sz w:val="24"/>
                <w:szCs w:val="24"/>
              </w:rPr>
              <w:t xml:space="preserve"> </w:t>
            </w:r>
          </w:p>
          <w:p w14:paraId="04B79B32" w14:textId="24EF14A0" w:rsidR="00037B8B" w:rsidRPr="001C6751" w:rsidRDefault="00037B8B" w:rsidP="00037B8B">
            <w:pPr>
              <w:pStyle w:val="ListParagraph"/>
              <w:numPr>
                <w:ilvl w:val="0"/>
                <w:numId w:val="26"/>
              </w:numPr>
              <w:rPr>
                <w:rFonts w:ascii="Times New Roman" w:hAnsi="Times New Roman" w:cs="Times New Roman"/>
                <w:sz w:val="24"/>
                <w:szCs w:val="24"/>
              </w:rPr>
            </w:pPr>
            <w:r w:rsidRPr="001C6751">
              <w:rPr>
                <w:rFonts w:ascii="Times New Roman" w:hAnsi="Times New Roman" w:cs="Times New Roman"/>
                <w:sz w:val="24"/>
                <w:szCs w:val="24"/>
              </w:rPr>
              <w:t xml:space="preserve">Instruction Card for using </w:t>
            </w:r>
            <w:r w:rsidR="0094046A">
              <w:rPr>
                <w:rFonts w:ascii="Times New Roman" w:hAnsi="Times New Roman" w:cs="Times New Roman"/>
                <w:sz w:val="24"/>
                <w:szCs w:val="24"/>
              </w:rPr>
              <w:t>i</w:t>
            </w:r>
            <w:r w:rsidRPr="001C6751">
              <w:rPr>
                <w:rFonts w:ascii="Times New Roman" w:hAnsi="Times New Roman" w:cs="Times New Roman"/>
                <w:sz w:val="24"/>
                <w:szCs w:val="24"/>
              </w:rPr>
              <w:t>nternet only</w:t>
            </w:r>
          </w:p>
          <w:p w14:paraId="12C9824B" w14:textId="16714272" w:rsidR="00037B8B" w:rsidRPr="001C6751" w:rsidRDefault="00037B8B" w:rsidP="00037B8B">
            <w:pPr>
              <w:pStyle w:val="ListParagraph"/>
              <w:numPr>
                <w:ilvl w:val="0"/>
                <w:numId w:val="26"/>
              </w:numPr>
              <w:rPr>
                <w:rFonts w:ascii="Times New Roman" w:hAnsi="Times New Roman" w:cs="Times New Roman"/>
                <w:sz w:val="24"/>
                <w:szCs w:val="24"/>
              </w:rPr>
            </w:pPr>
            <w:r w:rsidRPr="001C6751">
              <w:rPr>
                <w:rFonts w:ascii="Times New Roman" w:hAnsi="Times New Roman" w:cs="Times New Roman"/>
                <w:sz w:val="24"/>
                <w:szCs w:val="24"/>
              </w:rPr>
              <w:t>F</w:t>
            </w:r>
            <w:r w:rsidR="009D57B1">
              <w:rPr>
                <w:rFonts w:ascii="Times New Roman" w:hAnsi="Times New Roman" w:cs="Times New Roman"/>
                <w:sz w:val="24"/>
                <w:szCs w:val="24"/>
              </w:rPr>
              <w:t>requently Asked  Questions (F</w:t>
            </w:r>
            <w:r w:rsidRPr="001C6751">
              <w:rPr>
                <w:rFonts w:ascii="Times New Roman" w:hAnsi="Times New Roman" w:cs="Times New Roman"/>
                <w:sz w:val="24"/>
                <w:szCs w:val="24"/>
              </w:rPr>
              <w:t>AQ</w:t>
            </w:r>
            <w:r w:rsidR="009D57B1">
              <w:rPr>
                <w:rFonts w:ascii="Times New Roman" w:hAnsi="Times New Roman" w:cs="Times New Roman"/>
                <w:sz w:val="24"/>
                <w:szCs w:val="24"/>
              </w:rPr>
              <w:t>) Brochure</w:t>
            </w:r>
          </w:p>
          <w:p w14:paraId="57982267" w14:textId="77777777" w:rsidR="00037B8B" w:rsidRPr="001C6751" w:rsidRDefault="00037B8B" w:rsidP="00037B8B">
            <w:pPr>
              <w:pStyle w:val="ListParagraph"/>
              <w:numPr>
                <w:ilvl w:val="0"/>
                <w:numId w:val="26"/>
              </w:numPr>
              <w:rPr>
                <w:sz w:val="24"/>
                <w:szCs w:val="24"/>
              </w:rPr>
            </w:pPr>
            <w:r w:rsidRPr="001C6751">
              <w:rPr>
                <w:rFonts w:ascii="Times New Roman" w:hAnsi="Times New Roman" w:cs="Times New Roman"/>
                <w:sz w:val="24"/>
                <w:szCs w:val="24"/>
              </w:rPr>
              <w:t>Multilingual Brochure</w:t>
            </w:r>
          </w:p>
        </w:tc>
      </w:tr>
      <w:tr w:rsidR="00037B8B" w14:paraId="24D09C84" w14:textId="77777777" w:rsidTr="00037B8B">
        <w:tc>
          <w:tcPr>
            <w:tcW w:w="1310" w:type="dxa"/>
          </w:tcPr>
          <w:p w14:paraId="2057C344" w14:textId="77777777" w:rsidR="00037B8B" w:rsidRPr="001C6751" w:rsidRDefault="00037B8B" w:rsidP="00037B8B">
            <w:pPr>
              <w:pStyle w:val="Instructions"/>
              <w:rPr>
                <w:rFonts w:ascii="Times New Roman" w:hAnsi="Times New Roman" w:cs="Times New Roman"/>
                <w:i w:val="0"/>
                <w:sz w:val="24"/>
                <w:szCs w:val="24"/>
              </w:rPr>
            </w:pPr>
            <w:r w:rsidRPr="001C6751">
              <w:rPr>
                <w:rFonts w:ascii="Times New Roman" w:hAnsi="Times New Roman" w:cs="Times New Roman"/>
                <w:i w:val="0"/>
                <w:sz w:val="24"/>
                <w:szCs w:val="24"/>
              </w:rPr>
              <w:t>09/25/17</w:t>
            </w:r>
          </w:p>
        </w:tc>
        <w:tc>
          <w:tcPr>
            <w:tcW w:w="3910" w:type="dxa"/>
          </w:tcPr>
          <w:p w14:paraId="61EAD2B5" w14:textId="77777777" w:rsidR="00037B8B" w:rsidRPr="001C6751" w:rsidRDefault="00037B8B" w:rsidP="00037B8B">
            <w:pPr>
              <w:rPr>
                <w:rFonts w:ascii="Times New Roman" w:hAnsi="Times New Roman" w:cs="Times New Roman"/>
                <w:sz w:val="24"/>
                <w:szCs w:val="24"/>
              </w:rPr>
            </w:pPr>
            <w:r w:rsidRPr="001C6751">
              <w:rPr>
                <w:rFonts w:ascii="Times New Roman" w:hAnsi="Times New Roman" w:cs="Times New Roman"/>
                <w:sz w:val="24"/>
                <w:szCs w:val="24"/>
              </w:rPr>
              <w:t xml:space="preserve">Initial Mailing </w:t>
            </w:r>
          </w:p>
          <w:p w14:paraId="08A253C8" w14:textId="77777777" w:rsidR="00037B8B" w:rsidRPr="001C6751" w:rsidRDefault="00037B8B" w:rsidP="00037B8B">
            <w:pPr>
              <w:pStyle w:val="ListParagraph"/>
              <w:numPr>
                <w:ilvl w:val="0"/>
                <w:numId w:val="25"/>
              </w:numPr>
              <w:rPr>
                <w:rFonts w:ascii="Times New Roman" w:hAnsi="Times New Roman" w:cs="Times New Roman"/>
                <w:sz w:val="24"/>
                <w:szCs w:val="24"/>
              </w:rPr>
            </w:pPr>
            <w:r w:rsidRPr="001C6751">
              <w:rPr>
                <w:rFonts w:ascii="Times New Roman" w:hAnsi="Times New Roman" w:cs="Times New Roman"/>
                <w:sz w:val="24"/>
                <w:szCs w:val="24"/>
              </w:rPr>
              <w:t>Letter*</w:t>
            </w:r>
          </w:p>
          <w:p w14:paraId="5674D3F5" w14:textId="14F449FE" w:rsidR="00037B8B" w:rsidRDefault="00037B8B" w:rsidP="00037B8B">
            <w:pPr>
              <w:pStyle w:val="ListParagraph"/>
              <w:numPr>
                <w:ilvl w:val="0"/>
                <w:numId w:val="25"/>
              </w:numPr>
              <w:rPr>
                <w:rFonts w:ascii="Times New Roman" w:hAnsi="Times New Roman" w:cs="Times New Roman"/>
                <w:sz w:val="24"/>
                <w:szCs w:val="24"/>
              </w:rPr>
            </w:pPr>
            <w:r w:rsidRPr="001C6751">
              <w:rPr>
                <w:rFonts w:ascii="Times New Roman" w:hAnsi="Times New Roman" w:cs="Times New Roman"/>
                <w:sz w:val="24"/>
                <w:szCs w:val="24"/>
              </w:rPr>
              <w:t xml:space="preserve">Instruction Card for using </w:t>
            </w:r>
            <w:r w:rsidR="0094046A">
              <w:rPr>
                <w:rFonts w:ascii="Times New Roman" w:hAnsi="Times New Roman" w:cs="Times New Roman"/>
                <w:sz w:val="24"/>
                <w:szCs w:val="24"/>
              </w:rPr>
              <w:t>m</w:t>
            </w:r>
            <w:r w:rsidRPr="001C6751">
              <w:rPr>
                <w:rFonts w:ascii="Times New Roman" w:hAnsi="Times New Roman" w:cs="Times New Roman"/>
                <w:sz w:val="24"/>
                <w:szCs w:val="24"/>
              </w:rPr>
              <w:t xml:space="preserve">ail or </w:t>
            </w:r>
            <w:r w:rsidR="0094046A">
              <w:rPr>
                <w:rFonts w:ascii="Times New Roman" w:hAnsi="Times New Roman" w:cs="Times New Roman"/>
                <w:sz w:val="24"/>
                <w:szCs w:val="24"/>
              </w:rPr>
              <w:t>i</w:t>
            </w:r>
            <w:r w:rsidRPr="001C6751">
              <w:rPr>
                <w:rFonts w:ascii="Times New Roman" w:hAnsi="Times New Roman" w:cs="Times New Roman"/>
                <w:sz w:val="24"/>
                <w:szCs w:val="24"/>
              </w:rPr>
              <w:t>nternet</w:t>
            </w:r>
          </w:p>
          <w:p w14:paraId="7AC75123" w14:textId="0B62D0AE" w:rsidR="00291218" w:rsidRDefault="00291218" w:rsidP="00037B8B">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Questionnaire</w:t>
            </w:r>
          </w:p>
          <w:p w14:paraId="68EC4740" w14:textId="5CF99417" w:rsidR="00551237" w:rsidRPr="001C6751" w:rsidRDefault="00551237" w:rsidP="00037B8B">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Return Envelope</w:t>
            </w:r>
          </w:p>
          <w:p w14:paraId="5AF42F99" w14:textId="526A9243" w:rsidR="00037B8B" w:rsidRPr="001C6751" w:rsidRDefault="00037B8B" w:rsidP="00037B8B">
            <w:pPr>
              <w:pStyle w:val="ListParagraph"/>
              <w:numPr>
                <w:ilvl w:val="0"/>
                <w:numId w:val="25"/>
              </w:numPr>
              <w:rPr>
                <w:rFonts w:ascii="Times New Roman" w:hAnsi="Times New Roman" w:cs="Times New Roman"/>
                <w:sz w:val="24"/>
                <w:szCs w:val="24"/>
              </w:rPr>
            </w:pPr>
            <w:r w:rsidRPr="001C6751">
              <w:rPr>
                <w:rFonts w:ascii="Times New Roman" w:hAnsi="Times New Roman" w:cs="Times New Roman"/>
                <w:sz w:val="24"/>
                <w:szCs w:val="24"/>
              </w:rPr>
              <w:t>FAQ</w:t>
            </w:r>
            <w:r w:rsidR="00291218">
              <w:rPr>
                <w:rFonts w:ascii="Times New Roman" w:hAnsi="Times New Roman" w:cs="Times New Roman"/>
                <w:sz w:val="24"/>
                <w:szCs w:val="24"/>
              </w:rPr>
              <w:t xml:space="preserve"> Brochure</w:t>
            </w:r>
          </w:p>
          <w:p w14:paraId="64D2F95D" w14:textId="77777777" w:rsidR="00037B8B" w:rsidRPr="001C6751" w:rsidRDefault="00037B8B" w:rsidP="00037B8B">
            <w:pPr>
              <w:pStyle w:val="ListParagraph"/>
              <w:numPr>
                <w:ilvl w:val="0"/>
                <w:numId w:val="25"/>
              </w:numPr>
              <w:rPr>
                <w:rFonts w:ascii="Times New Roman" w:hAnsi="Times New Roman" w:cs="Times New Roman"/>
                <w:sz w:val="24"/>
                <w:szCs w:val="24"/>
              </w:rPr>
            </w:pPr>
            <w:r w:rsidRPr="001C6751">
              <w:rPr>
                <w:rFonts w:ascii="Times New Roman" w:hAnsi="Times New Roman" w:cs="Times New Roman"/>
                <w:sz w:val="24"/>
                <w:szCs w:val="24"/>
              </w:rPr>
              <w:t>Multilingual Brochure</w:t>
            </w:r>
          </w:p>
        </w:tc>
        <w:tc>
          <w:tcPr>
            <w:tcW w:w="4050" w:type="dxa"/>
          </w:tcPr>
          <w:p w14:paraId="0CB55D80" w14:textId="77777777" w:rsidR="00037B8B" w:rsidRPr="001C6751" w:rsidRDefault="00037B8B" w:rsidP="00037B8B">
            <w:pPr>
              <w:pStyle w:val="Instructions"/>
              <w:rPr>
                <w:rFonts w:ascii="Times New Roman" w:hAnsi="Times New Roman" w:cs="Times New Roman"/>
                <w:i w:val="0"/>
                <w:sz w:val="24"/>
                <w:szCs w:val="24"/>
              </w:rPr>
            </w:pPr>
          </w:p>
        </w:tc>
      </w:tr>
      <w:tr w:rsidR="00037B8B" w14:paraId="70781C95" w14:textId="77777777" w:rsidTr="00037B8B">
        <w:tc>
          <w:tcPr>
            <w:tcW w:w="1310" w:type="dxa"/>
          </w:tcPr>
          <w:p w14:paraId="72114373" w14:textId="77777777" w:rsidR="00037B8B" w:rsidRPr="001C6751" w:rsidRDefault="00037B8B" w:rsidP="00037B8B">
            <w:pPr>
              <w:pStyle w:val="Instructions"/>
              <w:rPr>
                <w:rFonts w:ascii="Times New Roman" w:hAnsi="Times New Roman" w:cs="Times New Roman"/>
                <w:i w:val="0"/>
                <w:sz w:val="24"/>
                <w:szCs w:val="24"/>
              </w:rPr>
            </w:pPr>
            <w:r w:rsidRPr="001C6751">
              <w:rPr>
                <w:rFonts w:ascii="Times New Roman" w:hAnsi="Times New Roman" w:cs="Times New Roman"/>
                <w:i w:val="0"/>
                <w:sz w:val="24"/>
                <w:szCs w:val="24"/>
              </w:rPr>
              <w:t>09/28/17</w:t>
            </w:r>
          </w:p>
        </w:tc>
        <w:tc>
          <w:tcPr>
            <w:tcW w:w="3910" w:type="dxa"/>
          </w:tcPr>
          <w:p w14:paraId="1B558844" w14:textId="77777777" w:rsidR="00037B8B" w:rsidRPr="001C6751" w:rsidRDefault="00037B8B" w:rsidP="00037B8B">
            <w:pPr>
              <w:pStyle w:val="Instructions"/>
              <w:rPr>
                <w:rFonts w:ascii="Times New Roman" w:hAnsi="Times New Roman" w:cs="Times New Roman"/>
                <w:i w:val="0"/>
                <w:sz w:val="24"/>
                <w:szCs w:val="24"/>
              </w:rPr>
            </w:pPr>
            <w:r w:rsidRPr="001C6751">
              <w:rPr>
                <w:rFonts w:ascii="Times New Roman" w:hAnsi="Times New Roman" w:cs="Times New Roman"/>
                <w:i w:val="0"/>
                <w:sz w:val="24"/>
                <w:szCs w:val="24"/>
              </w:rPr>
              <w:t>Reminder Postcard</w:t>
            </w:r>
          </w:p>
        </w:tc>
        <w:tc>
          <w:tcPr>
            <w:tcW w:w="4050" w:type="dxa"/>
          </w:tcPr>
          <w:p w14:paraId="3B596B5A" w14:textId="77777777" w:rsidR="00037B8B" w:rsidRPr="001C6751" w:rsidRDefault="00037B8B" w:rsidP="00037B8B">
            <w:pPr>
              <w:pStyle w:val="Instructions"/>
              <w:rPr>
                <w:rFonts w:ascii="Times New Roman" w:hAnsi="Times New Roman" w:cs="Times New Roman"/>
                <w:i w:val="0"/>
                <w:sz w:val="24"/>
                <w:szCs w:val="24"/>
              </w:rPr>
            </w:pPr>
            <w:r w:rsidRPr="001C6751">
              <w:rPr>
                <w:rFonts w:ascii="Times New Roman" w:hAnsi="Times New Roman" w:cs="Times New Roman"/>
                <w:i w:val="0"/>
                <w:sz w:val="24"/>
                <w:szCs w:val="24"/>
              </w:rPr>
              <w:t>Reminder Letter</w:t>
            </w:r>
          </w:p>
        </w:tc>
      </w:tr>
      <w:tr w:rsidR="00037B8B" w14:paraId="713BB0D7" w14:textId="77777777" w:rsidTr="00037B8B">
        <w:tc>
          <w:tcPr>
            <w:tcW w:w="1310" w:type="dxa"/>
          </w:tcPr>
          <w:p w14:paraId="4AED6582" w14:textId="77777777" w:rsidR="00037B8B" w:rsidRPr="001B57D8" w:rsidRDefault="00037B8B" w:rsidP="00037B8B">
            <w:pPr>
              <w:pStyle w:val="Instructions"/>
              <w:rPr>
                <w:rFonts w:ascii="Times New Roman" w:hAnsi="Times New Roman" w:cs="Times New Roman"/>
                <w:i w:val="0"/>
                <w:sz w:val="24"/>
                <w:szCs w:val="24"/>
              </w:rPr>
            </w:pPr>
            <w:r w:rsidRPr="001B57D8">
              <w:rPr>
                <w:rFonts w:ascii="Times New Roman" w:hAnsi="Times New Roman" w:cs="Times New Roman"/>
                <w:i w:val="0"/>
                <w:sz w:val="24"/>
                <w:szCs w:val="24"/>
              </w:rPr>
              <w:t>10/13/2017</w:t>
            </w:r>
          </w:p>
        </w:tc>
        <w:tc>
          <w:tcPr>
            <w:tcW w:w="3910" w:type="dxa"/>
          </w:tcPr>
          <w:p w14:paraId="105BFCED" w14:textId="77777777" w:rsidR="00037B8B" w:rsidRPr="001B57D8" w:rsidRDefault="00037B8B" w:rsidP="00037B8B">
            <w:pPr>
              <w:pStyle w:val="Instructions"/>
              <w:rPr>
                <w:rFonts w:ascii="Times New Roman" w:hAnsi="Times New Roman" w:cs="Times New Roman"/>
                <w:i w:val="0"/>
                <w:sz w:val="24"/>
                <w:szCs w:val="24"/>
              </w:rPr>
            </w:pPr>
          </w:p>
        </w:tc>
        <w:tc>
          <w:tcPr>
            <w:tcW w:w="4050" w:type="dxa"/>
          </w:tcPr>
          <w:p w14:paraId="3402DBA0" w14:textId="77777777" w:rsidR="00037B8B" w:rsidRPr="001B57D8" w:rsidRDefault="00037B8B" w:rsidP="00037B8B">
            <w:pPr>
              <w:rPr>
                <w:rFonts w:ascii="Times New Roman" w:hAnsi="Times New Roman" w:cs="Times New Roman"/>
                <w:sz w:val="24"/>
                <w:szCs w:val="24"/>
              </w:rPr>
            </w:pPr>
            <w:r w:rsidRPr="001B57D8">
              <w:rPr>
                <w:rFonts w:ascii="Times New Roman" w:hAnsi="Times New Roman" w:cs="Times New Roman"/>
                <w:sz w:val="24"/>
                <w:szCs w:val="24"/>
              </w:rPr>
              <w:t>Paper Questionnaire Package</w:t>
            </w:r>
          </w:p>
          <w:p w14:paraId="6CB0668F" w14:textId="77777777" w:rsidR="00037B8B" w:rsidRPr="001B57D8" w:rsidRDefault="00037B8B" w:rsidP="00037B8B">
            <w:pPr>
              <w:pStyle w:val="ListParagraph"/>
              <w:numPr>
                <w:ilvl w:val="0"/>
                <w:numId w:val="27"/>
              </w:numPr>
              <w:rPr>
                <w:rFonts w:ascii="Times New Roman" w:hAnsi="Times New Roman" w:cs="Times New Roman"/>
                <w:sz w:val="24"/>
                <w:szCs w:val="24"/>
              </w:rPr>
            </w:pPr>
            <w:r w:rsidRPr="001B57D8">
              <w:rPr>
                <w:rFonts w:ascii="Times New Roman" w:hAnsi="Times New Roman" w:cs="Times New Roman"/>
                <w:sz w:val="24"/>
                <w:szCs w:val="24"/>
              </w:rPr>
              <w:t>Letter</w:t>
            </w:r>
          </w:p>
          <w:p w14:paraId="465B6932" w14:textId="38863067" w:rsidR="00037B8B" w:rsidRDefault="00037B8B" w:rsidP="00037B8B">
            <w:pPr>
              <w:pStyle w:val="ListParagraph"/>
              <w:numPr>
                <w:ilvl w:val="0"/>
                <w:numId w:val="27"/>
              </w:numPr>
              <w:rPr>
                <w:rFonts w:ascii="Times New Roman" w:hAnsi="Times New Roman" w:cs="Times New Roman"/>
                <w:sz w:val="24"/>
                <w:szCs w:val="24"/>
              </w:rPr>
            </w:pPr>
            <w:r w:rsidRPr="001B57D8">
              <w:rPr>
                <w:rFonts w:ascii="Times New Roman" w:hAnsi="Times New Roman" w:cs="Times New Roman"/>
                <w:sz w:val="24"/>
                <w:szCs w:val="24"/>
              </w:rPr>
              <w:t>Questionnaire</w:t>
            </w:r>
          </w:p>
          <w:p w14:paraId="0EFBB3CA" w14:textId="68CB3B37" w:rsidR="00551237" w:rsidRPr="001B57D8" w:rsidRDefault="00551237" w:rsidP="00037B8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Return Envelope</w:t>
            </w:r>
          </w:p>
          <w:p w14:paraId="3BDF76B6" w14:textId="77777777" w:rsidR="00037B8B" w:rsidRPr="001B57D8" w:rsidRDefault="00037B8B" w:rsidP="00037B8B">
            <w:pPr>
              <w:pStyle w:val="ListParagraph"/>
              <w:numPr>
                <w:ilvl w:val="0"/>
                <w:numId w:val="27"/>
              </w:numPr>
              <w:rPr>
                <w:rFonts w:ascii="Times New Roman" w:hAnsi="Times New Roman" w:cs="Times New Roman"/>
                <w:sz w:val="24"/>
                <w:szCs w:val="24"/>
              </w:rPr>
            </w:pPr>
            <w:r w:rsidRPr="001B57D8">
              <w:rPr>
                <w:rFonts w:ascii="Times New Roman" w:hAnsi="Times New Roman" w:cs="Times New Roman"/>
                <w:sz w:val="24"/>
                <w:szCs w:val="24"/>
              </w:rPr>
              <w:t>FAQ</w:t>
            </w:r>
          </w:p>
          <w:p w14:paraId="06D9EBE7" w14:textId="77777777" w:rsidR="00037B8B" w:rsidRPr="001B57D8" w:rsidRDefault="00037B8B" w:rsidP="00037B8B">
            <w:pPr>
              <w:pStyle w:val="ListParagraph"/>
              <w:numPr>
                <w:ilvl w:val="0"/>
                <w:numId w:val="27"/>
              </w:numPr>
              <w:rPr>
                <w:rFonts w:ascii="Times New Roman" w:hAnsi="Times New Roman" w:cs="Times New Roman"/>
                <w:sz w:val="24"/>
                <w:szCs w:val="24"/>
              </w:rPr>
            </w:pPr>
            <w:r w:rsidRPr="001B57D8">
              <w:rPr>
                <w:rFonts w:ascii="Times New Roman" w:hAnsi="Times New Roman" w:cs="Times New Roman"/>
                <w:sz w:val="24"/>
                <w:szCs w:val="24"/>
              </w:rPr>
              <w:t>Instruction Card</w:t>
            </w:r>
          </w:p>
        </w:tc>
      </w:tr>
      <w:tr w:rsidR="00BF2CA4" w14:paraId="258E2EFE" w14:textId="77777777" w:rsidTr="00037B8B">
        <w:tc>
          <w:tcPr>
            <w:tcW w:w="1310" w:type="dxa"/>
          </w:tcPr>
          <w:p w14:paraId="793C4677" w14:textId="10411967" w:rsidR="00BF2CA4" w:rsidRPr="001B57D8" w:rsidRDefault="00BF2CA4" w:rsidP="00BF2CA4">
            <w:pPr>
              <w:pStyle w:val="Instructions"/>
              <w:rPr>
                <w:rFonts w:ascii="Times New Roman" w:hAnsi="Times New Roman" w:cs="Times New Roman"/>
                <w:i w:val="0"/>
                <w:sz w:val="24"/>
                <w:szCs w:val="24"/>
              </w:rPr>
            </w:pPr>
            <w:r w:rsidRPr="001B57D8">
              <w:rPr>
                <w:rFonts w:ascii="Times New Roman" w:hAnsi="Times New Roman" w:cs="Times New Roman"/>
                <w:i w:val="0"/>
                <w:sz w:val="24"/>
                <w:szCs w:val="24"/>
              </w:rPr>
              <w:t>10/17/2017</w:t>
            </w:r>
          </w:p>
        </w:tc>
        <w:tc>
          <w:tcPr>
            <w:tcW w:w="3910" w:type="dxa"/>
          </w:tcPr>
          <w:p w14:paraId="186842B0" w14:textId="77777777" w:rsidR="00BF2CA4" w:rsidRPr="001B57D8" w:rsidRDefault="00BF2CA4" w:rsidP="00BF2CA4">
            <w:pPr>
              <w:rPr>
                <w:rFonts w:ascii="Times New Roman" w:hAnsi="Times New Roman" w:cs="Times New Roman"/>
                <w:sz w:val="24"/>
                <w:szCs w:val="24"/>
              </w:rPr>
            </w:pPr>
          </w:p>
        </w:tc>
        <w:tc>
          <w:tcPr>
            <w:tcW w:w="4050" w:type="dxa"/>
          </w:tcPr>
          <w:p w14:paraId="72D30C5D" w14:textId="2C782F81" w:rsidR="00BF2CA4" w:rsidRPr="001B57D8" w:rsidRDefault="00BF2CA4" w:rsidP="00BF2CA4">
            <w:pPr>
              <w:pStyle w:val="Instructions"/>
              <w:rPr>
                <w:rFonts w:ascii="Times New Roman" w:hAnsi="Times New Roman" w:cs="Times New Roman"/>
                <w:i w:val="0"/>
                <w:sz w:val="24"/>
                <w:szCs w:val="24"/>
              </w:rPr>
            </w:pPr>
            <w:r w:rsidRPr="001B57D8">
              <w:rPr>
                <w:rFonts w:ascii="Times New Roman" w:hAnsi="Times New Roman" w:cs="Times New Roman"/>
                <w:i w:val="0"/>
                <w:sz w:val="24"/>
                <w:szCs w:val="24"/>
              </w:rPr>
              <w:t>Reminder Postcard</w:t>
            </w:r>
          </w:p>
        </w:tc>
      </w:tr>
      <w:tr w:rsidR="00BF2CA4" w14:paraId="0B82D141" w14:textId="77777777" w:rsidTr="00037B8B">
        <w:tc>
          <w:tcPr>
            <w:tcW w:w="1310" w:type="dxa"/>
          </w:tcPr>
          <w:p w14:paraId="19FC2397" w14:textId="77777777" w:rsidR="00BF2CA4" w:rsidRPr="001B57D8" w:rsidRDefault="00BF2CA4" w:rsidP="00BF2CA4">
            <w:pPr>
              <w:pStyle w:val="Instructions"/>
              <w:rPr>
                <w:rFonts w:ascii="Times New Roman" w:hAnsi="Times New Roman" w:cs="Times New Roman"/>
                <w:i w:val="0"/>
                <w:sz w:val="24"/>
                <w:szCs w:val="24"/>
              </w:rPr>
            </w:pPr>
            <w:r w:rsidRPr="001B57D8">
              <w:rPr>
                <w:rFonts w:ascii="Times New Roman" w:hAnsi="Times New Roman" w:cs="Times New Roman"/>
                <w:i w:val="0"/>
                <w:sz w:val="24"/>
                <w:szCs w:val="24"/>
              </w:rPr>
              <w:t>10/19/2017</w:t>
            </w:r>
          </w:p>
        </w:tc>
        <w:tc>
          <w:tcPr>
            <w:tcW w:w="3910" w:type="dxa"/>
          </w:tcPr>
          <w:p w14:paraId="78EE1884" w14:textId="4D40BAB8" w:rsidR="00BF2CA4" w:rsidRPr="001B57D8" w:rsidRDefault="00BF2CA4" w:rsidP="00BF2CA4">
            <w:pPr>
              <w:rPr>
                <w:rFonts w:ascii="Times New Roman" w:hAnsi="Times New Roman" w:cs="Times New Roman"/>
                <w:sz w:val="24"/>
                <w:szCs w:val="24"/>
              </w:rPr>
            </w:pPr>
            <w:r w:rsidRPr="001B57D8">
              <w:rPr>
                <w:rFonts w:ascii="Times New Roman" w:hAnsi="Times New Roman" w:cs="Times New Roman"/>
                <w:sz w:val="24"/>
                <w:szCs w:val="24"/>
              </w:rPr>
              <w:t xml:space="preserve">Replacement </w:t>
            </w:r>
            <w:r w:rsidR="007F2EFE">
              <w:rPr>
                <w:rFonts w:ascii="Times New Roman" w:hAnsi="Times New Roman" w:cs="Times New Roman"/>
                <w:sz w:val="24"/>
                <w:szCs w:val="24"/>
              </w:rPr>
              <w:t xml:space="preserve">Questionnaire </w:t>
            </w:r>
            <w:r w:rsidRPr="001B57D8">
              <w:rPr>
                <w:rFonts w:ascii="Times New Roman" w:hAnsi="Times New Roman" w:cs="Times New Roman"/>
                <w:sz w:val="24"/>
                <w:szCs w:val="24"/>
              </w:rPr>
              <w:t>Package</w:t>
            </w:r>
          </w:p>
          <w:p w14:paraId="612F76CA" w14:textId="77777777" w:rsidR="00BF2CA4" w:rsidRPr="001B57D8" w:rsidRDefault="00BF2CA4" w:rsidP="00BF2CA4">
            <w:pPr>
              <w:pStyle w:val="ListParagraph"/>
              <w:numPr>
                <w:ilvl w:val="0"/>
                <w:numId w:val="28"/>
              </w:numPr>
              <w:rPr>
                <w:rFonts w:ascii="Times New Roman" w:hAnsi="Times New Roman" w:cs="Times New Roman"/>
                <w:sz w:val="24"/>
                <w:szCs w:val="24"/>
              </w:rPr>
            </w:pPr>
            <w:r w:rsidRPr="001B57D8">
              <w:rPr>
                <w:rFonts w:ascii="Times New Roman" w:hAnsi="Times New Roman" w:cs="Times New Roman"/>
                <w:sz w:val="24"/>
                <w:szCs w:val="24"/>
              </w:rPr>
              <w:t xml:space="preserve">Letter </w:t>
            </w:r>
          </w:p>
          <w:p w14:paraId="74ED0084" w14:textId="12665FDD" w:rsidR="00BF2CA4" w:rsidRDefault="00BF2CA4" w:rsidP="00BF2CA4">
            <w:pPr>
              <w:pStyle w:val="ListParagraph"/>
              <w:numPr>
                <w:ilvl w:val="0"/>
                <w:numId w:val="28"/>
              </w:numPr>
              <w:rPr>
                <w:rFonts w:ascii="Times New Roman" w:hAnsi="Times New Roman" w:cs="Times New Roman"/>
                <w:sz w:val="24"/>
                <w:szCs w:val="24"/>
              </w:rPr>
            </w:pPr>
            <w:r w:rsidRPr="001B57D8">
              <w:rPr>
                <w:rFonts w:ascii="Times New Roman" w:hAnsi="Times New Roman" w:cs="Times New Roman"/>
                <w:sz w:val="24"/>
                <w:szCs w:val="24"/>
              </w:rPr>
              <w:t>Questionnaire</w:t>
            </w:r>
          </w:p>
          <w:p w14:paraId="7C7868C3" w14:textId="53BDF340" w:rsidR="00551237" w:rsidRPr="001B57D8" w:rsidRDefault="00551237" w:rsidP="00BF2CA4">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Return Envelope</w:t>
            </w:r>
          </w:p>
          <w:p w14:paraId="4339BFB0" w14:textId="77777777" w:rsidR="00BF2CA4" w:rsidRPr="001B57D8" w:rsidRDefault="00BF2CA4" w:rsidP="00BF2CA4">
            <w:pPr>
              <w:pStyle w:val="ListParagraph"/>
              <w:numPr>
                <w:ilvl w:val="0"/>
                <w:numId w:val="28"/>
              </w:numPr>
              <w:rPr>
                <w:rFonts w:ascii="Times New Roman" w:hAnsi="Times New Roman" w:cs="Times New Roman"/>
                <w:sz w:val="24"/>
                <w:szCs w:val="24"/>
              </w:rPr>
            </w:pPr>
            <w:r w:rsidRPr="001B57D8">
              <w:rPr>
                <w:rFonts w:ascii="Times New Roman" w:hAnsi="Times New Roman" w:cs="Times New Roman"/>
                <w:sz w:val="24"/>
                <w:szCs w:val="24"/>
              </w:rPr>
              <w:t>FAQ</w:t>
            </w:r>
          </w:p>
          <w:p w14:paraId="197BA6F8" w14:textId="77777777" w:rsidR="00BF2CA4" w:rsidRPr="001B57D8" w:rsidRDefault="00BF2CA4" w:rsidP="00BF2CA4">
            <w:pPr>
              <w:pStyle w:val="ListParagraph"/>
              <w:numPr>
                <w:ilvl w:val="0"/>
                <w:numId w:val="28"/>
              </w:numPr>
              <w:rPr>
                <w:rFonts w:ascii="Times New Roman" w:hAnsi="Times New Roman" w:cs="Times New Roman"/>
                <w:sz w:val="24"/>
                <w:szCs w:val="24"/>
              </w:rPr>
            </w:pPr>
            <w:r w:rsidRPr="001B57D8">
              <w:rPr>
                <w:rFonts w:ascii="Times New Roman" w:hAnsi="Times New Roman" w:cs="Times New Roman"/>
                <w:sz w:val="24"/>
                <w:szCs w:val="24"/>
              </w:rPr>
              <w:t>Instruction Card</w:t>
            </w:r>
          </w:p>
        </w:tc>
        <w:tc>
          <w:tcPr>
            <w:tcW w:w="4050" w:type="dxa"/>
          </w:tcPr>
          <w:p w14:paraId="37C13E61" w14:textId="77777777" w:rsidR="00BF2CA4" w:rsidRPr="001B57D8" w:rsidRDefault="00BF2CA4" w:rsidP="00BF2CA4">
            <w:pPr>
              <w:pStyle w:val="Instructions"/>
              <w:rPr>
                <w:rFonts w:ascii="Times New Roman" w:hAnsi="Times New Roman" w:cs="Times New Roman"/>
                <w:i w:val="0"/>
                <w:sz w:val="24"/>
                <w:szCs w:val="24"/>
              </w:rPr>
            </w:pPr>
          </w:p>
        </w:tc>
      </w:tr>
      <w:tr w:rsidR="00BF2CA4" w14:paraId="54093E97" w14:textId="77777777" w:rsidTr="00037B8B">
        <w:trPr>
          <w:trHeight w:val="368"/>
        </w:trPr>
        <w:tc>
          <w:tcPr>
            <w:tcW w:w="1310" w:type="dxa"/>
          </w:tcPr>
          <w:p w14:paraId="39495046" w14:textId="77777777" w:rsidR="00BF2CA4" w:rsidRPr="001B57D8" w:rsidRDefault="00BF2CA4" w:rsidP="00BF2CA4">
            <w:pPr>
              <w:pStyle w:val="Instructions"/>
              <w:rPr>
                <w:rFonts w:ascii="Times New Roman" w:hAnsi="Times New Roman" w:cs="Times New Roman"/>
                <w:i w:val="0"/>
                <w:sz w:val="24"/>
                <w:szCs w:val="24"/>
              </w:rPr>
            </w:pPr>
            <w:r w:rsidRPr="001B57D8">
              <w:rPr>
                <w:rFonts w:ascii="Times New Roman" w:hAnsi="Times New Roman" w:cs="Times New Roman"/>
                <w:i w:val="0"/>
                <w:sz w:val="24"/>
                <w:szCs w:val="24"/>
              </w:rPr>
              <w:t>11/02/2017</w:t>
            </w:r>
          </w:p>
        </w:tc>
        <w:tc>
          <w:tcPr>
            <w:tcW w:w="3910" w:type="dxa"/>
          </w:tcPr>
          <w:p w14:paraId="4C995A15" w14:textId="77777777" w:rsidR="00BF2CA4" w:rsidRPr="00FF3508" w:rsidRDefault="00BF2CA4" w:rsidP="00BF2CA4">
            <w:pPr>
              <w:pStyle w:val="Instructions"/>
              <w:rPr>
                <w:rFonts w:ascii="Times New Roman" w:hAnsi="Times New Roman" w:cs="Times New Roman"/>
                <w:i w:val="0"/>
                <w:sz w:val="24"/>
                <w:szCs w:val="24"/>
              </w:rPr>
            </w:pPr>
            <w:r w:rsidRPr="00FF3508">
              <w:rPr>
                <w:rFonts w:ascii="Times New Roman" w:hAnsi="Times New Roman" w:cs="Times New Roman"/>
                <w:i w:val="0"/>
                <w:sz w:val="24"/>
                <w:szCs w:val="24"/>
              </w:rPr>
              <w:t>Final Reminder Postcard</w:t>
            </w:r>
          </w:p>
        </w:tc>
        <w:tc>
          <w:tcPr>
            <w:tcW w:w="4050" w:type="dxa"/>
          </w:tcPr>
          <w:p w14:paraId="3221C181" w14:textId="77777777" w:rsidR="00BF2CA4" w:rsidRPr="00CF7316" w:rsidRDefault="00BF2CA4" w:rsidP="00BF2CA4">
            <w:pPr>
              <w:pStyle w:val="Instructions"/>
              <w:rPr>
                <w:rFonts w:ascii="Times New Roman" w:hAnsi="Times New Roman" w:cs="Times New Roman"/>
                <w:i w:val="0"/>
                <w:sz w:val="24"/>
                <w:szCs w:val="24"/>
              </w:rPr>
            </w:pPr>
            <w:r w:rsidRPr="00CF7316">
              <w:rPr>
                <w:rFonts w:ascii="Times New Roman" w:hAnsi="Times New Roman" w:cs="Times New Roman"/>
                <w:i w:val="0"/>
                <w:sz w:val="24"/>
                <w:szCs w:val="24"/>
              </w:rPr>
              <w:t>Final Reminder Postcard</w:t>
            </w:r>
          </w:p>
        </w:tc>
      </w:tr>
    </w:tbl>
    <w:p w14:paraId="01B300B3" w14:textId="7618E28A" w:rsidR="00037B8B" w:rsidRDefault="00037B8B" w:rsidP="00037B8B">
      <w:pPr>
        <w:pStyle w:val="Instructions"/>
        <w:spacing w:before="0"/>
        <w:rPr>
          <w:rFonts w:ascii="Times New Roman" w:hAnsi="Times New Roman" w:cs="Times New Roman"/>
          <w:i w:val="0"/>
          <w:sz w:val="20"/>
          <w:szCs w:val="20"/>
        </w:rPr>
      </w:pPr>
      <w:r w:rsidRPr="00C930E0">
        <w:rPr>
          <w:rFonts w:ascii="Times New Roman" w:hAnsi="Times New Roman" w:cs="Times New Roman"/>
          <w:i w:val="0"/>
          <w:sz w:val="20"/>
          <w:szCs w:val="20"/>
        </w:rPr>
        <w:t>*The letter for the Choice method will offer two</w:t>
      </w:r>
      <w:r>
        <w:rPr>
          <w:rFonts w:ascii="Times New Roman" w:hAnsi="Times New Roman" w:cs="Times New Roman"/>
          <w:i w:val="0"/>
          <w:sz w:val="20"/>
          <w:szCs w:val="20"/>
        </w:rPr>
        <w:t xml:space="preserve"> mode</w:t>
      </w:r>
      <w:r w:rsidRPr="00C930E0">
        <w:rPr>
          <w:rFonts w:ascii="Times New Roman" w:hAnsi="Times New Roman" w:cs="Times New Roman"/>
          <w:i w:val="0"/>
          <w:sz w:val="20"/>
          <w:szCs w:val="20"/>
        </w:rPr>
        <w:t xml:space="preserve"> options while the letter for the </w:t>
      </w:r>
      <w:r>
        <w:rPr>
          <w:rFonts w:ascii="Times New Roman" w:hAnsi="Times New Roman" w:cs="Times New Roman"/>
          <w:i w:val="0"/>
          <w:sz w:val="20"/>
          <w:szCs w:val="20"/>
        </w:rPr>
        <w:t xml:space="preserve">Internet </w:t>
      </w:r>
      <w:r w:rsidRPr="00C930E0">
        <w:rPr>
          <w:rFonts w:ascii="Times New Roman" w:hAnsi="Times New Roman" w:cs="Times New Roman"/>
          <w:i w:val="0"/>
          <w:sz w:val="20"/>
          <w:szCs w:val="20"/>
        </w:rPr>
        <w:t xml:space="preserve">Push method will only offer </w:t>
      </w:r>
      <w:r w:rsidR="0094046A">
        <w:rPr>
          <w:rFonts w:ascii="Times New Roman" w:hAnsi="Times New Roman" w:cs="Times New Roman"/>
          <w:i w:val="0"/>
          <w:sz w:val="20"/>
          <w:szCs w:val="20"/>
        </w:rPr>
        <w:t>i</w:t>
      </w:r>
      <w:r w:rsidRPr="00C930E0">
        <w:rPr>
          <w:rFonts w:ascii="Times New Roman" w:hAnsi="Times New Roman" w:cs="Times New Roman"/>
          <w:i w:val="0"/>
          <w:sz w:val="20"/>
          <w:szCs w:val="20"/>
        </w:rPr>
        <w:t>nternet</w:t>
      </w:r>
      <w:r w:rsidR="002B4F66">
        <w:rPr>
          <w:rFonts w:ascii="Times New Roman" w:hAnsi="Times New Roman" w:cs="Times New Roman"/>
          <w:i w:val="0"/>
          <w:sz w:val="20"/>
          <w:szCs w:val="20"/>
        </w:rPr>
        <w:t>.</w:t>
      </w:r>
    </w:p>
    <w:p w14:paraId="6BBD7997" w14:textId="77777777" w:rsidR="009D2B1D" w:rsidRDefault="009D2B1D" w:rsidP="00907A74">
      <w:pPr>
        <w:rPr>
          <w:rFonts w:ascii="Times New Roman" w:hAnsi="Times New Roman" w:cs="Times New Roman"/>
          <w:sz w:val="24"/>
          <w:szCs w:val="24"/>
        </w:rPr>
      </w:pPr>
    </w:p>
    <w:p w14:paraId="76DCCFE1" w14:textId="7D131E1F" w:rsidR="00A81BD9" w:rsidRDefault="00A81BD9" w:rsidP="00907A74">
      <w:pPr>
        <w:rPr>
          <w:rFonts w:ascii="Times New Roman" w:hAnsi="Times New Roman" w:cs="Times New Roman"/>
          <w:sz w:val="24"/>
          <w:szCs w:val="24"/>
        </w:rPr>
      </w:pPr>
      <w:r w:rsidRPr="00907A74">
        <w:rPr>
          <w:rFonts w:ascii="Times New Roman" w:hAnsi="Times New Roman" w:cs="Times New Roman"/>
          <w:sz w:val="24"/>
          <w:szCs w:val="24"/>
        </w:rPr>
        <w:t xml:space="preserve">To decide which households will receive the Choice method, we will use </w:t>
      </w:r>
      <w:r w:rsidR="009626D9" w:rsidRPr="00907A74">
        <w:rPr>
          <w:rFonts w:ascii="Times New Roman" w:hAnsi="Times New Roman" w:cs="Times New Roman"/>
          <w:sz w:val="24"/>
          <w:szCs w:val="24"/>
        </w:rPr>
        <w:t xml:space="preserve">a </w:t>
      </w:r>
      <w:r w:rsidRPr="00907A74">
        <w:rPr>
          <w:rFonts w:ascii="Times New Roman" w:hAnsi="Times New Roman" w:cs="Times New Roman"/>
          <w:sz w:val="24"/>
          <w:szCs w:val="24"/>
        </w:rPr>
        <w:t xml:space="preserve">classification </w:t>
      </w:r>
      <w:r w:rsidR="009626D9" w:rsidRPr="00907A74">
        <w:rPr>
          <w:rFonts w:ascii="Times New Roman" w:hAnsi="Times New Roman" w:cs="Times New Roman"/>
          <w:sz w:val="24"/>
          <w:szCs w:val="24"/>
        </w:rPr>
        <w:t xml:space="preserve">algorithm </w:t>
      </w:r>
      <w:r w:rsidR="009769B9">
        <w:rPr>
          <w:rFonts w:ascii="Times New Roman" w:hAnsi="Times New Roman" w:cs="Times New Roman"/>
          <w:sz w:val="24"/>
          <w:szCs w:val="24"/>
        </w:rPr>
        <w:t>to categorize c</w:t>
      </w:r>
      <w:r w:rsidRPr="00907A74">
        <w:rPr>
          <w:rFonts w:ascii="Times New Roman" w:hAnsi="Times New Roman" w:cs="Times New Roman"/>
          <w:sz w:val="24"/>
          <w:szCs w:val="24"/>
        </w:rPr>
        <w:t>ensus tracts</w:t>
      </w:r>
      <w:r w:rsidR="00CA5BB1">
        <w:rPr>
          <w:rStyle w:val="FootnoteReference"/>
          <w:rFonts w:ascii="Times New Roman" w:hAnsi="Times New Roman" w:cs="Times New Roman"/>
          <w:sz w:val="24"/>
          <w:szCs w:val="24"/>
        </w:rPr>
        <w:footnoteReference w:id="3"/>
      </w:r>
      <w:r w:rsidRPr="00907A74">
        <w:rPr>
          <w:rFonts w:ascii="Times New Roman" w:hAnsi="Times New Roman" w:cs="Times New Roman"/>
          <w:sz w:val="24"/>
          <w:szCs w:val="24"/>
        </w:rPr>
        <w:t xml:space="preserve"> into one of three groups: </w:t>
      </w:r>
      <w:r w:rsidR="00043BF1" w:rsidRPr="00907A74">
        <w:rPr>
          <w:rFonts w:ascii="Times New Roman" w:hAnsi="Times New Roman" w:cs="Times New Roman"/>
          <w:sz w:val="24"/>
          <w:szCs w:val="24"/>
        </w:rPr>
        <w:t xml:space="preserve">Mail Preference, </w:t>
      </w:r>
      <w:r w:rsidR="00776B3F" w:rsidRPr="00907A74">
        <w:rPr>
          <w:rFonts w:ascii="Times New Roman" w:hAnsi="Times New Roman" w:cs="Times New Roman"/>
          <w:sz w:val="24"/>
          <w:szCs w:val="24"/>
        </w:rPr>
        <w:t>Mixed Preference</w:t>
      </w:r>
      <w:r w:rsidR="00776B3F">
        <w:rPr>
          <w:rFonts w:ascii="Times New Roman" w:hAnsi="Times New Roman" w:cs="Times New Roman"/>
          <w:sz w:val="24"/>
          <w:szCs w:val="24"/>
        </w:rPr>
        <w:t xml:space="preserve">, and </w:t>
      </w:r>
      <w:r w:rsidR="009D2B1D">
        <w:rPr>
          <w:rFonts w:ascii="Times New Roman" w:hAnsi="Times New Roman" w:cs="Times New Roman"/>
          <w:sz w:val="24"/>
          <w:szCs w:val="24"/>
        </w:rPr>
        <w:t>I</w:t>
      </w:r>
      <w:r w:rsidR="00043BF1" w:rsidRPr="00907A74">
        <w:rPr>
          <w:rFonts w:ascii="Times New Roman" w:hAnsi="Times New Roman" w:cs="Times New Roman"/>
          <w:sz w:val="24"/>
          <w:szCs w:val="24"/>
        </w:rPr>
        <w:t>nternet Preference.</w:t>
      </w:r>
    </w:p>
    <w:p w14:paraId="4073A22E" w14:textId="36C16C0C" w:rsidR="00A81BD9" w:rsidRPr="00907A74" w:rsidRDefault="00043BF1" w:rsidP="00A14B02">
      <w:pPr>
        <w:ind w:firstLine="720"/>
        <w:rPr>
          <w:rFonts w:ascii="Times New Roman" w:hAnsi="Times New Roman" w:cs="Times New Roman"/>
          <w:i/>
          <w:sz w:val="24"/>
          <w:szCs w:val="24"/>
        </w:rPr>
      </w:pPr>
      <w:r w:rsidRPr="00907A74">
        <w:rPr>
          <w:rFonts w:ascii="Times New Roman" w:hAnsi="Times New Roman" w:cs="Times New Roman"/>
          <w:i/>
          <w:sz w:val="24"/>
          <w:szCs w:val="24"/>
        </w:rPr>
        <w:lastRenderedPageBreak/>
        <w:t>Mail Preference</w:t>
      </w:r>
    </w:p>
    <w:p w14:paraId="40E857D9" w14:textId="4E379CBF" w:rsidR="00A81BD9" w:rsidRPr="00907A74" w:rsidRDefault="00A81BD9" w:rsidP="00907A74">
      <w:pPr>
        <w:ind w:left="720"/>
        <w:rPr>
          <w:rFonts w:ascii="Times New Roman" w:hAnsi="Times New Roman" w:cs="Times New Roman"/>
          <w:sz w:val="24"/>
          <w:szCs w:val="24"/>
        </w:rPr>
      </w:pPr>
      <w:r w:rsidRPr="00907A74">
        <w:rPr>
          <w:rFonts w:ascii="Times New Roman" w:hAnsi="Times New Roman" w:cs="Times New Roman"/>
          <w:sz w:val="24"/>
          <w:szCs w:val="24"/>
        </w:rPr>
        <w:t xml:space="preserve">These are tracts where we believe there is a preference to respond </w:t>
      </w:r>
      <w:r w:rsidR="00297550" w:rsidRPr="00907A74">
        <w:rPr>
          <w:rFonts w:ascii="Times New Roman" w:hAnsi="Times New Roman" w:cs="Times New Roman"/>
          <w:sz w:val="24"/>
          <w:szCs w:val="24"/>
        </w:rPr>
        <w:t xml:space="preserve">by mail </w:t>
      </w:r>
      <w:r w:rsidRPr="00907A74">
        <w:rPr>
          <w:rFonts w:ascii="Times New Roman" w:hAnsi="Times New Roman" w:cs="Times New Roman"/>
          <w:sz w:val="24"/>
          <w:szCs w:val="24"/>
        </w:rPr>
        <w:t xml:space="preserve">or </w:t>
      </w:r>
      <w:r w:rsidR="00A61252" w:rsidRPr="00907A74">
        <w:rPr>
          <w:rFonts w:ascii="Times New Roman" w:hAnsi="Times New Roman" w:cs="Times New Roman"/>
          <w:sz w:val="24"/>
          <w:szCs w:val="24"/>
        </w:rPr>
        <w:t>an inability to respond online and low self-response overall.</w:t>
      </w:r>
    </w:p>
    <w:p w14:paraId="678B0D01" w14:textId="3557174A" w:rsidR="00E0276E" w:rsidRDefault="00E0276E" w:rsidP="00A14B02">
      <w:pPr>
        <w:rPr>
          <w:rFonts w:ascii="Times New Roman" w:hAnsi="Times New Roman" w:cs="Times New Roman"/>
          <w:sz w:val="24"/>
          <w:szCs w:val="24"/>
        </w:rPr>
      </w:pPr>
    </w:p>
    <w:p w14:paraId="46227B08" w14:textId="77777777" w:rsidR="00E0276E" w:rsidRPr="00907A74" w:rsidRDefault="00E0276E" w:rsidP="00A14B02">
      <w:pPr>
        <w:ind w:firstLine="720"/>
        <w:rPr>
          <w:rFonts w:ascii="Times New Roman" w:hAnsi="Times New Roman" w:cs="Times New Roman"/>
          <w:i/>
          <w:sz w:val="24"/>
          <w:szCs w:val="24"/>
        </w:rPr>
      </w:pPr>
      <w:r w:rsidRPr="00907A74">
        <w:rPr>
          <w:rFonts w:ascii="Times New Roman" w:hAnsi="Times New Roman" w:cs="Times New Roman"/>
          <w:i/>
          <w:sz w:val="24"/>
          <w:szCs w:val="24"/>
        </w:rPr>
        <w:t>Mixed Preference</w:t>
      </w:r>
    </w:p>
    <w:p w14:paraId="33D6B3E1" w14:textId="77777777" w:rsidR="00E0276E" w:rsidRPr="00907A74" w:rsidRDefault="00E0276E" w:rsidP="00907A74">
      <w:pPr>
        <w:ind w:left="720"/>
        <w:rPr>
          <w:rFonts w:ascii="Times New Roman" w:hAnsi="Times New Roman" w:cs="Times New Roman"/>
          <w:sz w:val="24"/>
          <w:szCs w:val="24"/>
        </w:rPr>
      </w:pPr>
      <w:r w:rsidRPr="00907A74">
        <w:rPr>
          <w:rFonts w:ascii="Times New Roman" w:hAnsi="Times New Roman" w:cs="Times New Roman"/>
          <w:sz w:val="24"/>
          <w:szCs w:val="24"/>
        </w:rPr>
        <w:t>These are tracts that we believe may prefer mail and may benefit from being offered a mode choice in the initial mailing.</w:t>
      </w:r>
    </w:p>
    <w:p w14:paraId="0F5E0D26" w14:textId="77777777" w:rsidR="00E0276E" w:rsidRPr="00907A74" w:rsidRDefault="00E0276E" w:rsidP="00A14B02">
      <w:pPr>
        <w:rPr>
          <w:rFonts w:ascii="Times New Roman" w:hAnsi="Times New Roman" w:cs="Times New Roman"/>
          <w:sz w:val="24"/>
          <w:szCs w:val="24"/>
        </w:rPr>
      </w:pPr>
    </w:p>
    <w:p w14:paraId="5D2AF28A" w14:textId="355AD610" w:rsidR="00A81BD9" w:rsidRPr="00907A74" w:rsidRDefault="00043BF1" w:rsidP="00A14B02">
      <w:pPr>
        <w:ind w:firstLine="720"/>
        <w:rPr>
          <w:rFonts w:ascii="Times New Roman" w:hAnsi="Times New Roman" w:cs="Times New Roman"/>
          <w:i/>
          <w:sz w:val="24"/>
          <w:szCs w:val="24"/>
        </w:rPr>
      </w:pPr>
      <w:r w:rsidRPr="00907A74">
        <w:rPr>
          <w:rFonts w:ascii="Times New Roman" w:hAnsi="Times New Roman" w:cs="Times New Roman"/>
          <w:i/>
          <w:sz w:val="24"/>
          <w:szCs w:val="24"/>
        </w:rPr>
        <w:t>Internet Preference</w:t>
      </w:r>
    </w:p>
    <w:p w14:paraId="0834A2EC" w14:textId="4BE04DAF" w:rsidR="00A61252" w:rsidRPr="00907A74" w:rsidRDefault="00A61252" w:rsidP="00A14B02">
      <w:pPr>
        <w:ind w:firstLine="720"/>
        <w:rPr>
          <w:rFonts w:ascii="Times New Roman" w:hAnsi="Times New Roman" w:cs="Times New Roman"/>
          <w:sz w:val="24"/>
          <w:szCs w:val="24"/>
        </w:rPr>
      </w:pPr>
      <w:r w:rsidRPr="00907A74">
        <w:rPr>
          <w:rFonts w:ascii="Times New Roman" w:hAnsi="Times New Roman" w:cs="Times New Roman"/>
          <w:sz w:val="24"/>
          <w:szCs w:val="24"/>
        </w:rPr>
        <w:t>These are tracts we believe are likely to respond online.</w:t>
      </w:r>
    </w:p>
    <w:p w14:paraId="6E0689BF" w14:textId="6C95AFD6" w:rsidR="00A81BD9" w:rsidRPr="00A14B02" w:rsidRDefault="00A81BD9" w:rsidP="00A14B02">
      <w:pPr>
        <w:rPr>
          <w:rFonts w:ascii="Times New Roman" w:hAnsi="Times New Roman" w:cs="Times New Roman"/>
          <w:sz w:val="24"/>
          <w:szCs w:val="24"/>
        </w:rPr>
      </w:pPr>
    </w:p>
    <w:p w14:paraId="3BA8738D" w14:textId="04D36C7C" w:rsidR="00FA2B7A" w:rsidRDefault="00FA2B7A" w:rsidP="00A14B02">
      <w:pPr>
        <w:rPr>
          <w:rFonts w:ascii="Times New Roman" w:hAnsi="Times New Roman" w:cs="Times New Roman"/>
          <w:sz w:val="24"/>
          <w:szCs w:val="24"/>
        </w:rPr>
      </w:pPr>
      <w:r w:rsidRPr="00A14B02">
        <w:rPr>
          <w:rFonts w:ascii="Times New Roman" w:hAnsi="Times New Roman" w:cs="Times New Roman"/>
          <w:sz w:val="24"/>
          <w:szCs w:val="24"/>
        </w:rPr>
        <w:t xml:space="preserve">Once tracts are classified </w:t>
      </w:r>
      <w:r w:rsidR="00514ABF" w:rsidRPr="00A14B02">
        <w:rPr>
          <w:rFonts w:ascii="Times New Roman" w:hAnsi="Times New Roman" w:cs="Times New Roman"/>
          <w:sz w:val="24"/>
          <w:szCs w:val="24"/>
        </w:rPr>
        <w:t>into one of these three groups</w:t>
      </w:r>
      <w:r w:rsidRPr="00A14B02">
        <w:rPr>
          <w:rFonts w:ascii="Times New Roman" w:hAnsi="Times New Roman" w:cs="Times New Roman"/>
          <w:sz w:val="24"/>
          <w:szCs w:val="24"/>
        </w:rPr>
        <w:t xml:space="preserve">, </w:t>
      </w:r>
      <w:r w:rsidR="0043020E">
        <w:rPr>
          <w:rFonts w:ascii="Times New Roman" w:hAnsi="Times New Roman" w:cs="Times New Roman"/>
          <w:sz w:val="24"/>
          <w:szCs w:val="24"/>
        </w:rPr>
        <w:t>we will randomly select half of the methods panel (MP) groups and assign mailing strategies based on whether the sample address is in a selected MP</w:t>
      </w:r>
      <w:r w:rsidR="00776B3F">
        <w:rPr>
          <w:rFonts w:ascii="Times New Roman" w:hAnsi="Times New Roman" w:cs="Times New Roman"/>
          <w:sz w:val="24"/>
          <w:szCs w:val="24"/>
        </w:rPr>
        <w:t xml:space="preserve"> group</w:t>
      </w:r>
      <w:r w:rsidR="0043020E">
        <w:rPr>
          <w:rFonts w:ascii="Times New Roman" w:hAnsi="Times New Roman" w:cs="Times New Roman"/>
          <w:sz w:val="24"/>
          <w:szCs w:val="24"/>
        </w:rPr>
        <w:t xml:space="preserve"> as shown in Table </w:t>
      </w:r>
      <w:r w:rsidR="005A1245">
        <w:rPr>
          <w:rFonts w:ascii="Times New Roman" w:hAnsi="Times New Roman" w:cs="Times New Roman"/>
          <w:sz w:val="24"/>
          <w:szCs w:val="24"/>
        </w:rPr>
        <w:t>2</w:t>
      </w:r>
      <w:r w:rsidR="0043020E">
        <w:rPr>
          <w:rFonts w:ascii="Times New Roman" w:hAnsi="Times New Roman" w:cs="Times New Roman"/>
          <w:sz w:val="24"/>
          <w:szCs w:val="24"/>
        </w:rPr>
        <w:t>.</w:t>
      </w:r>
    </w:p>
    <w:p w14:paraId="250EE510" w14:textId="77777777" w:rsidR="005A1245" w:rsidRPr="00A14B02" w:rsidRDefault="005A1245" w:rsidP="005A1245"/>
    <w:p w14:paraId="4865B04E" w14:textId="0DB44F8B" w:rsidR="00FA2B7A" w:rsidRPr="005A1245" w:rsidRDefault="00514ABF" w:rsidP="005A1245">
      <w:pPr>
        <w:rPr>
          <w:rFonts w:ascii="Times New Roman" w:hAnsi="Times New Roman" w:cs="Times New Roman"/>
          <w:b/>
          <w:sz w:val="24"/>
          <w:szCs w:val="24"/>
        </w:rPr>
      </w:pPr>
      <w:r w:rsidRPr="005A1245">
        <w:rPr>
          <w:rFonts w:ascii="Times New Roman" w:hAnsi="Times New Roman" w:cs="Times New Roman"/>
          <w:b/>
          <w:sz w:val="24"/>
          <w:szCs w:val="24"/>
        </w:rPr>
        <w:t xml:space="preserve">Table </w:t>
      </w:r>
      <w:r w:rsidR="005A1245">
        <w:rPr>
          <w:rFonts w:ascii="Times New Roman" w:hAnsi="Times New Roman" w:cs="Times New Roman"/>
          <w:b/>
          <w:sz w:val="24"/>
          <w:szCs w:val="24"/>
        </w:rPr>
        <w:t>2</w:t>
      </w:r>
      <w:r w:rsidR="00FA2B7A" w:rsidRPr="005A1245">
        <w:rPr>
          <w:rFonts w:ascii="Times New Roman" w:hAnsi="Times New Roman" w:cs="Times New Roman"/>
          <w:b/>
          <w:sz w:val="24"/>
          <w:szCs w:val="24"/>
        </w:rPr>
        <w:t>. Distribution of Mailing Strategies within Tract Categories</w:t>
      </w:r>
    </w:p>
    <w:tbl>
      <w:tblPr>
        <w:tblStyle w:val="TableGrid"/>
        <w:tblW w:w="9535" w:type="dxa"/>
        <w:tblLook w:val="04A0" w:firstRow="1" w:lastRow="0" w:firstColumn="1" w:lastColumn="0" w:noHBand="0" w:noVBand="1"/>
      </w:tblPr>
      <w:tblGrid>
        <w:gridCol w:w="2155"/>
        <w:gridCol w:w="3510"/>
        <w:gridCol w:w="3870"/>
      </w:tblGrid>
      <w:tr w:rsidR="0043020E" w:rsidRPr="00B530CA" w14:paraId="655045DB" w14:textId="1F266451" w:rsidTr="00B01E53">
        <w:trPr>
          <w:trHeight w:val="515"/>
        </w:trPr>
        <w:tc>
          <w:tcPr>
            <w:tcW w:w="2155" w:type="dxa"/>
          </w:tcPr>
          <w:p w14:paraId="00297024" w14:textId="77777777" w:rsidR="0043020E" w:rsidRPr="00B530CA" w:rsidRDefault="0043020E" w:rsidP="00FA2B7A">
            <w:pPr>
              <w:pStyle w:val="Instructions"/>
              <w:rPr>
                <w:rFonts w:ascii="Times New Roman" w:hAnsi="Times New Roman" w:cs="Times New Roman"/>
                <w:sz w:val="24"/>
                <w:szCs w:val="24"/>
              </w:rPr>
            </w:pPr>
            <w:r w:rsidRPr="00B530CA">
              <w:rPr>
                <w:rFonts w:ascii="Times New Roman" w:hAnsi="Times New Roman" w:cs="Times New Roman"/>
                <w:sz w:val="24"/>
                <w:szCs w:val="24"/>
              </w:rPr>
              <w:t>Tracts</w:t>
            </w:r>
          </w:p>
        </w:tc>
        <w:tc>
          <w:tcPr>
            <w:tcW w:w="3510" w:type="dxa"/>
          </w:tcPr>
          <w:p w14:paraId="50BFB359" w14:textId="0802FC3D" w:rsidR="0043020E" w:rsidRPr="00B530CA" w:rsidRDefault="00CF1A25" w:rsidP="00CF1A25">
            <w:pPr>
              <w:pStyle w:val="Instructions"/>
              <w:rPr>
                <w:rFonts w:ascii="Times New Roman" w:hAnsi="Times New Roman" w:cs="Times New Roman"/>
                <w:sz w:val="24"/>
                <w:szCs w:val="24"/>
              </w:rPr>
            </w:pPr>
            <w:r>
              <w:rPr>
                <w:rFonts w:ascii="Times New Roman" w:hAnsi="Times New Roman" w:cs="Times New Roman"/>
                <w:sz w:val="24"/>
                <w:szCs w:val="24"/>
              </w:rPr>
              <w:t xml:space="preserve">If </w:t>
            </w:r>
            <w:r w:rsidR="00B01E53">
              <w:rPr>
                <w:rFonts w:ascii="Times New Roman" w:hAnsi="Times New Roman" w:cs="Times New Roman"/>
                <w:sz w:val="24"/>
                <w:szCs w:val="24"/>
              </w:rPr>
              <w:t xml:space="preserve">address </w:t>
            </w:r>
            <w:r>
              <w:rPr>
                <w:rFonts w:ascii="Times New Roman" w:hAnsi="Times New Roman" w:cs="Times New Roman"/>
                <w:sz w:val="24"/>
                <w:szCs w:val="24"/>
              </w:rPr>
              <w:t>in s</w:t>
            </w:r>
            <w:r w:rsidR="0043020E">
              <w:rPr>
                <w:rFonts w:ascii="Times New Roman" w:hAnsi="Times New Roman" w:cs="Times New Roman"/>
                <w:sz w:val="24"/>
                <w:szCs w:val="24"/>
              </w:rPr>
              <w:t>elected MP group</w:t>
            </w:r>
            <w:r>
              <w:rPr>
                <w:rFonts w:ascii="Times New Roman" w:hAnsi="Times New Roman" w:cs="Times New Roman"/>
                <w:sz w:val="24"/>
                <w:szCs w:val="24"/>
              </w:rPr>
              <w:t>…</w:t>
            </w:r>
          </w:p>
        </w:tc>
        <w:tc>
          <w:tcPr>
            <w:tcW w:w="3870" w:type="dxa"/>
          </w:tcPr>
          <w:p w14:paraId="1EE33821" w14:textId="0AE45C06" w:rsidR="0043020E" w:rsidDel="00B97126" w:rsidRDefault="00CF1A25" w:rsidP="00FA2B7A">
            <w:pPr>
              <w:pStyle w:val="Instructions"/>
              <w:rPr>
                <w:rFonts w:ascii="Times New Roman" w:hAnsi="Times New Roman" w:cs="Times New Roman"/>
                <w:sz w:val="24"/>
                <w:szCs w:val="24"/>
              </w:rPr>
            </w:pPr>
            <w:r>
              <w:rPr>
                <w:rFonts w:ascii="Times New Roman" w:hAnsi="Times New Roman" w:cs="Times New Roman"/>
                <w:sz w:val="24"/>
                <w:szCs w:val="24"/>
              </w:rPr>
              <w:t xml:space="preserve">If </w:t>
            </w:r>
            <w:r w:rsidR="00B01E53">
              <w:rPr>
                <w:rFonts w:ascii="Times New Roman" w:hAnsi="Times New Roman" w:cs="Times New Roman"/>
                <w:sz w:val="24"/>
                <w:szCs w:val="24"/>
              </w:rPr>
              <w:t xml:space="preserve">address </w:t>
            </w:r>
            <w:r>
              <w:rPr>
                <w:rFonts w:ascii="Times New Roman" w:hAnsi="Times New Roman" w:cs="Times New Roman"/>
                <w:sz w:val="24"/>
                <w:szCs w:val="24"/>
              </w:rPr>
              <w:t>n</w:t>
            </w:r>
            <w:r w:rsidR="0043020E">
              <w:rPr>
                <w:rFonts w:ascii="Times New Roman" w:hAnsi="Times New Roman" w:cs="Times New Roman"/>
                <w:sz w:val="24"/>
                <w:szCs w:val="24"/>
              </w:rPr>
              <w:t>ot</w:t>
            </w:r>
            <w:r>
              <w:rPr>
                <w:rFonts w:ascii="Times New Roman" w:hAnsi="Times New Roman" w:cs="Times New Roman"/>
                <w:sz w:val="24"/>
                <w:szCs w:val="24"/>
              </w:rPr>
              <w:t xml:space="preserve"> in</w:t>
            </w:r>
            <w:r w:rsidR="0043020E">
              <w:rPr>
                <w:rFonts w:ascii="Times New Roman" w:hAnsi="Times New Roman" w:cs="Times New Roman"/>
                <w:sz w:val="24"/>
                <w:szCs w:val="24"/>
              </w:rPr>
              <w:t xml:space="preserve"> selected MP group</w:t>
            </w:r>
            <w:r>
              <w:rPr>
                <w:rFonts w:ascii="Times New Roman" w:hAnsi="Times New Roman" w:cs="Times New Roman"/>
                <w:sz w:val="24"/>
                <w:szCs w:val="24"/>
              </w:rPr>
              <w:t>…</w:t>
            </w:r>
          </w:p>
        </w:tc>
      </w:tr>
      <w:tr w:rsidR="0043020E" w:rsidRPr="00B530CA" w14:paraId="44E518E0" w14:textId="0DED0AC4" w:rsidTr="00B01E53">
        <w:trPr>
          <w:trHeight w:val="530"/>
        </w:trPr>
        <w:tc>
          <w:tcPr>
            <w:tcW w:w="2155" w:type="dxa"/>
          </w:tcPr>
          <w:p w14:paraId="5394D9B2" w14:textId="77777777" w:rsidR="0043020E" w:rsidRPr="00B530CA" w:rsidRDefault="0043020E" w:rsidP="00FA2B7A">
            <w:pPr>
              <w:pStyle w:val="Instructions"/>
              <w:rPr>
                <w:rFonts w:ascii="Times New Roman" w:hAnsi="Times New Roman" w:cs="Times New Roman"/>
                <w:i w:val="0"/>
                <w:sz w:val="24"/>
                <w:szCs w:val="24"/>
              </w:rPr>
            </w:pPr>
            <w:r>
              <w:rPr>
                <w:rFonts w:ascii="Times New Roman" w:hAnsi="Times New Roman" w:cs="Times New Roman"/>
                <w:i w:val="0"/>
                <w:sz w:val="24"/>
                <w:szCs w:val="24"/>
              </w:rPr>
              <w:t>Mail Preference</w:t>
            </w:r>
          </w:p>
        </w:tc>
        <w:tc>
          <w:tcPr>
            <w:tcW w:w="3510" w:type="dxa"/>
          </w:tcPr>
          <w:p w14:paraId="40598236" w14:textId="064506CE" w:rsidR="0043020E" w:rsidRPr="00B530CA" w:rsidRDefault="00CF1A25" w:rsidP="00FA2B7A">
            <w:pPr>
              <w:pStyle w:val="Instructions"/>
              <w:rPr>
                <w:rFonts w:ascii="Times New Roman" w:hAnsi="Times New Roman" w:cs="Times New Roman"/>
                <w:i w:val="0"/>
                <w:sz w:val="24"/>
                <w:szCs w:val="24"/>
              </w:rPr>
            </w:pPr>
            <w:r>
              <w:rPr>
                <w:rFonts w:ascii="Times New Roman" w:hAnsi="Times New Roman" w:cs="Times New Roman"/>
                <w:i w:val="0"/>
                <w:sz w:val="24"/>
                <w:szCs w:val="24"/>
              </w:rPr>
              <w:t>Choice method</w:t>
            </w:r>
          </w:p>
        </w:tc>
        <w:tc>
          <w:tcPr>
            <w:tcW w:w="3870" w:type="dxa"/>
          </w:tcPr>
          <w:p w14:paraId="59C2C8F2" w14:textId="2EE0F4B1" w:rsidR="0043020E" w:rsidRPr="00B530CA" w:rsidDel="00B97126" w:rsidRDefault="00CF1A25" w:rsidP="00FA2B7A">
            <w:pPr>
              <w:pStyle w:val="Instructions"/>
              <w:rPr>
                <w:rFonts w:ascii="Times New Roman" w:hAnsi="Times New Roman" w:cs="Times New Roman"/>
                <w:i w:val="0"/>
                <w:sz w:val="24"/>
                <w:szCs w:val="24"/>
              </w:rPr>
            </w:pPr>
            <w:r>
              <w:rPr>
                <w:rFonts w:ascii="Times New Roman" w:hAnsi="Times New Roman" w:cs="Times New Roman"/>
                <w:i w:val="0"/>
                <w:sz w:val="24"/>
                <w:szCs w:val="24"/>
              </w:rPr>
              <w:t>Push method</w:t>
            </w:r>
          </w:p>
        </w:tc>
      </w:tr>
      <w:tr w:rsidR="0043020E" w:rsidRPr="00B530CA" w14:paraId="493838B5" w14:textId="20A3D5E7" w:rsidTr="00B01E53">
        <w:trPr>
          <w:trHeight w:val="530"/>
        </w:trPr>
        <w:tc>
          <w:tcPr>
            <w:tcW w:w="2155" w:type="dxa"/>
          </w:tcPr>
          <w:p w14:paraId="23F81940" w14:textId="77777777" w:rsidR="0043020E" w:rsidRPr="00B2546D" w:rsidRDefault="0043020E" w:rsidP="00FA2B7A">
            <w:pPr>
              <w:pStyle w:val="Instructions"/>
              <w:rPr>
                <w:rFonts w:ascii="Times New Roman" w:hAnsi="Times New Roman" w:cs="Times New Roman"/>
                <w:i w:val="0"/>
                <w:sz w:val="24"/>
                <w:szCs w:val="24"/>
                <w:highlight w:val="yellow"/>
              </w:rPr>
            </w:pPr>
            <w:r>
              <w:rPr>
                <w:rFonts w:ascii="Times New Roman" w:hAnsi="Times New Roman" w:cs="Times New Roman"/>
                <w:i w:val="0"/>
                <w:sz w:val="24"/>
                <w:szCs w:val="24"/>
              </w:rPr>
              <w:t>Mixed Preference</w:t>
            </w:r>
          </w:p>
        </w:tc>
        <w:tc>
          <w:tcPr>
            <w:tcW w:w="3510" w:type="dxa"/>
          </w:tcPr>
          <w:p w14:paraId="541BCA99" w14:textId="2B811FCA" w:rsidR="0043020E" w:rsidRDefault="00CF1A25" w:rsidP="00FA2B7A">
            <w:pPr>
              <w:pStyle w:val="Instructions"/>
              <w:rPr>
                <w:rFonts w:ascii="Times New Roman" w:hAnsi="Times New Roman" w:cs="Times New Roman"/>
                <w:i w:val="0"/>
                <w:sz w:val="24"/>
                <w:szCs w:val="24"/>
              </w:rPr>
            </w:pPr>
            <w:r>
              <w:rPr>
                <w:rFonts w:ascii="Times New Roman" w:hAnsi="Times New Roman" w:cs="Times New Roman"/>
                <w:i w:val="0"/>
                <w:sz w:val="24"/>
                <w:szCs w:val="24"/>
              </w:rPr>
              <w:t>Choice method</w:t>
            </w:r>
          </w:p>
        </w:tc>
        <w:tc>
          <w:tcPr>
            <w:tcW w:w="3870" w:type="dxa"/>
          </w:tcPr>
          <w:p w14:paraId="4851C2F4" w14:textId="5540F015" w:rsidR="0043020E" w:rsidRDefault="00CF1A25" w:rsidP="00B97126">
            <w:pPr>
              <w:pStyle w:val="Instructions"/>
              <w:rPr>
                <w:rFonts w:ascii="Times New Roman" w:hAnsi="Times New Roman" w:cs="Times New Roman"/>
                <w:i w:val="0"/>
                <w:sz w:val="24"/>
                <w:szCs w:val="24"/>
              </w:rPr>
            </w:pPr>
            <w:r>
              <w:rPr>
                <w:rFonts w:ascii="Times New Roman" w:hAnsi="Times New Roman" w:cs="Times New Roman"/>
                <w:i w:val="0"/>
                <w:sz w:val="24"/>
                <w:szCs w:val="24"/>
              </w:rPr>
              <w:t>Push method</w:t>
            </w:r>
          </w:p>
        </w:tc>
      </w:tr>
      <w:tr w:rsidR="0043020E" w:rsidRPr="00B530CA" w14:paraId="79765412" w14:textId="03B0E1C9" w:rsidTr="00B01E53">
        <w:trPr>
          <w:trHeight w:val="515"/>
        </w:trPr>
        <w:tc>
          <w:tcPr>
            <w:tcW w:w="2155" w:type="dxa"/>
          </w:tcPr>
          <w:p w14:paraId="0CE44B87" w14:textId="77777777" w:rsidR="0043020E" w:rsidRPr="00B530CA" w:rsidRDefault="0043020E" w:rsidP="00FA2B7A">
            <w:pPr>
              <w:pStyle w:val="Instructions"/>
              <w:rPr>
                <w:rFonts w:ascii="Times New Roman" w:hAnsi="Times New Roman" w:cs="Times New Roman"/>
                <w:i w:val="0"/>
                <w:sz w:val="24"/>
                <w:szCs w:val="24"/>
              </w:rPr>
            </w:pPr>
            <w:r>
              <w:rPr>
                <w:rFonts w:ascii="Times New Roman" w:hAnsi="Times New Roman" w:cs="Times New Roman"/>
                <w:i w:val="0"/>
                <w:sz w:val="24"/>
                <w:szCs w:val="24"/>
              </w:rPr>
              <w:t>Internet Preference</w:t>
            </w:r>
          </w:p>
        </w:tc>
        <w:tc>
          <w:tcPr>
            <w:tcW w:w="3510" w:type="dxa"/>
          </w:tcPr>
          <w:p w14:paraId="2D32305E" w14:textId="63A4F636" w:rsidR="0043020E" w:rsidRPr="00B530CA" w:rsidRDefault="0043020E" w:rsidP="00FA2B7A">
            <w:pPr>
              <w:pStyle w:val="Instructions"/>
              <w:rPr>
                <w:rFonts w:ascii="Times New Roman" w:hAnsi="Times New Roman" w:cs="Times New Roman"/>
                <w:i w:val="0"/>
                <w:sz w:val="24"/>
                <w:szCs w:val="24"/>
              </w:rPr>
            </w:pPr>
            <w:r w:rsidRPr="00B530CA">
              <w:rPr>
                <w:rFonts w:ascii="Times New Roman" w:hAnsi="Times New Roman" w:cs="Times New Roman"/>
                <w:i w:val="0"/>
                <w:sz w:val="24"/>
                <w:szCs w:val="24"/>
              </w:rPr>
              <w:t>Push method</w:t>
            </w:r>
          </w:p>
        </w:tc>
        <w:tc>
          <w:tcPr>
            <w:tcW w:w="3870" w:type="dxa"/>
          </w:tcPr>
          <w:p w14:paraId="33D29903" w14:textId="0C249704" w:rsidR="0043020E" w:rsidDel="00B97126" w:rsidRDefault="00CF1A25" w:rsidP="00FA2B7A">
            <w:pPr>
              <w:pStyle w:val="Instructions"/>
              <w:rPr>
                <w:rFonts w:ascii="Times New Roman" w:hAnsi="Times New Roman" w:cs="Times New Roman"/>
                <w:i w:val="0"/>
                <w:sz w:val="24"/>
                <w:szCs w:val="24"/>
              </w:rPr>
            </w:pPr>
            <w:r>
              <w:rPr>
                <w:rFonts w:ascii="Times New Roman" w:hAnsi="Times New Roman" w:cs="Times New Roman"/>
                <w:i w:val="0"/>
                <w:sz w:val="24"/>
                <w:szCs w:val="24"/>
              </w:rPr>
              <w:t>Push method</w:t>
            </w:r>
          </w:p>
        </w:tc>
      </w:tr>
    </w:tbl>
    <w:p w14:paraId="476C0D85" w14:textId="11F9900A" w:rsidR="00D1094B" w:rsidRPr="00A14B02" w:rsidRDefault="00D1094B" w:rsidP="00907A74">
      <w:pPr>
        <w:rPr>
          <w:rFonts w:ascii="Times New Roman" w:hAnsi="Times New Roman" w:cs="Times New Roman"/>
          <w:sz w:val="24"/>
          <w:szCs w:val="24"/>
        </w:rPr>
      </w:pPr>
    </w:p>
    <w:p w14:paraId="0DBA321B" w14:textId="138E540F" w:rsidR="002F28CF" w:rsidRDefault="00776B3F" w:rsidP="00D1094B">
      <w:pPr>
        <w:rPr>
          <w:rFonts w:ascii="Times New Roman" w:hAnsi="Times New Roman" w:cs="Times New Roman"/>
          <w:sz w:val="24"/>
          <w:szCs w:val="24"/>
        </w:rPr>
      </w:pPr>
      <w:r>
        <w:rPr>
          <w:rFonts w:ascii="Times New Roman" w:hAnsi="Times New Roman" w:cs="Times New Roman"/>
          <w:sz w:val="24"/>
          <w:szCs w:val="24"/>
        </w:rPr>
        <w:t>A</w:t>
      </w:r>
      <w:r w:rsidR="00B97126" w:rsidRPr="00A14B02">
        <w:rPr>
          <w:rFonts w:ascii="Times New Roman" w:hAnsi="Times New Roman" w:cs="Times New Roman"/>
          <w:sz w:val="24"/>
          <w:szCs w:val="24"/>
        </w:rPr>
        <w:t>ssigning addresses this way will result in roughly half the sample addresses in the Mail Preference and Mixed Preference categories receiv</w:t>
      </w:r>
      <w:r>
        <w:rPr>
          <w:rFonts w:ascii="Times New Roman" w:hAnsi="Times New Roman" w:cs="Times New Roman"/>
          <w:sz w:val="24"/>
          <w:szCs w:val="24"/>
        </w:rPr>
        <w:t>ing</w:t>
      </w:r>
      <w:r w:rsidR="00B97126" w:rsidRPr="00A14B02">
        <w:rPr>
          <w:rFonts w:ascii="Times New Roman" w:hAnsi="Times New Roman" w:cs="Times New Roman"/>
          <w:sz w:val="24"/>
          <w:szCs w:val="24"/>
        </w:rPr>
        <w:t xml:space="preserve"> the Choice method and the other half </w:t>
      </w:r>
      <w:r>
        <w:rPr>
          <w:rFonts w:ascii="Times New Roman" w:hAnsi="Times New Roman" w:cs="Times New Roman"/>
          <w:sz w:val="24"/>
          <w:szCs w:val="24"/>
        </w:rPr>
        <w:t>receiving</w:t>
      </w:r>
      <w:r w:rsidR="00B97126" w:rsidRPr="00A14B02">
        <w:rPr>
          <w:rFonts w:ascii="Times New Roman" w:hAnsi="Times New Roman" w:cs="Times New Roman"/>
          <w:sz w:val="24"/>
          <w:szCs w:val="24"/>
        </w:rPr>
        <w:t xml:space="preserve"> the Push method. All addresses in the Internet Preference category will receive the Push method materials.</w:t>
      </w:r>
    </w:p>
    <w:p w14:paraId="49010457" w14:textId="77777777" w:rsidR="00D95EB2" w:rsidRPr="00D1094B" w:rsidRDefault="00D95EB2" w:rsidP="00D1094B">
      <w:pPr>
        <w:rPr>
          <w:rFonts w:ascii="Times New Roman" w:hAnsi="Times New Roman" w:cs="Times New Roman"/>
          <w:sz w:val="24"/>
          <w:szCs w:val="24"/>
        </w:rPr>
      </w:pPr>
    </w:p>
    <w:p w14:paraId="312EAB49" w14:textId="1D09A0CE" w:rsidR="00E615B8" w:rsidRDefault="00702019" w:rsidP="00D1094B">
      <w:pPr>
        <w:pStyle w:val="Instructions"/>
        <w:rPr>
          <w:rFonts w:ascii="Times New Roman" w:hAnsi="Times New Roman" w:cs="Times New Roman"/>
          <w:b/>
          <w:i w:val="0"/>
          <w:sz w:val="24"/>
          <w:szCs w:val="24"/>
        </w:rPr>
      </w:pPr>
      <w:r>
        <w:rPr>
          <w:rFonts w:ascii="Times New Roman" w:hAnsi="Times New Roman" w:cs="Times New Roman"/>
          <w:b/>
          <w:i w:val="0"/>
          <w:sz w:val="24"/>
          <w:szCs w:val="24"/>
        </w:rPr>
        <w:t>4</w:t>
      </w:r>
      <w:r w:rsidR="00D1094B" w:rsidRPr="00D1094B">
        <w:rPr>
          <w:rFonts w:ascii="Times New Roman" w:hAnsi="Times New Roman" w:cs="Times New Roman"/>
          <w:b/>
          <w:i w:val="0"/>
          <w:sz w:val="24"/>
          <w:szCs w:val="24"/>
        </w:rPr>
        <w:t xml:space="preserve">.1 </w:t>
      </w:r>
      <w:r w:rsidR="00E615B8">
        <w:rPr>
          <w:rFonts w:ascii="Times New Roman" w:hAnsi="Times New Roman" w:cs="Times New Roman"/>
          <w:b/>
          <w:i w:val="0"/>
          <w:sz w:val="24"/>
          <w:szCs w:val="24"/>
        </w:rPr>
        <w:t>Algorithm</w:t>
      </w:r>
      <w:r w:rsidR="00494497">
        <w:rPr>
          <w:rFonts w:ascii="Times New Roman" w:hAnsi="Times New Roman" w:cs="Times New Roman"/>
          <w:b/>
          <w:i w:val="0"/>
          <w:sz w:val="24"/>
          <w:szCs w:val="24"/>
        </w:rPr>
        <w:t xml:space="preserve"> for C</w:t>
      </w:r>
      <w:r w:rsidR="00D45384">
        <w:rPr>
          <w:rFonts w:ascii="Times New Roman" w:hAnsi="Times New Roman" w:cs="Times New Roman"/>
          <w:b/>
          <w:i w:val="0"/>
          <w:sz w:val="24"/>
          <w:szCs w:val="24"/>
        </w:rPr>
        <w:t>ensus Tract Classification</w:t>
      </w:r>
    </w:p>
    <w:p w14:paraId="59420232" w14:textId="03884D35" w:rsidR="002F5831" w:rsidRDefault="00E615B8" w:rsidP="002F5831">
      <w:pPr>
        <w:rPr>
          <w:rFonts w:ascii="Times New Roman" w:hAnsi="Times New Roman" w:cs="Times New Roman"/>
          <w:sz w:val="24"/>
          <w:szCs w:val="24"/>
        </w:rPr>
      </w:pPr>
      <w:r w:rsidRPr="00DC588D">
        <w:rPr>
          <w:rFonts w:ascii="Times New Roman" w:hAnsi="Times New Roman" w:cs="Times New Roman"/>
          <w:sz w:val="24"/>
          <w:szCs w:val="24"/>
        </w:rPr>
        <w:t xml:space="preserve">The Census Bureau conducted similar research </w:t>
      </w:r>
      <w:r w:rsidR="00776B3F">
        <w:rPr>
          <w:rFonts w:ascii="Times New Roman" w:hAnsi="Times New Roman" w:cs="Times New Roman"/>
          <w:sz w:val="24"/>
          <w:szCs w:val="24"/>
        </w:rPr>
        <w:t>in preparation for the 2020 Census</w:t>
      </w:r>
      <w:r w:rsidRPr="00DC588D">
        <w:rPr>
          <w:rFonts w:ascii="Times New Roman" w:hAnsi="Times New Roman" w:cs="Times New Roman"/>
          <w:sz w:val="24"/>
          <w:szCs w:val="24"/>
        </w:rPr>
        <w:t xml:space="preserve"> and </w:t>
      </w:r>
      <w:r w:rsidR="00095DAD">
        <w:rPr>
          <w:rFonts w:ascii="Times New Roman" w:hAnsi="Times New Roman" w:cs="Times New Roman"/>
          <w:sz w:val="24"/>
          <w:szCs w:val="24"/>
        </w:rPr>
        <w:t xml:space="preserve">is working on an updated </w:t>
      </w:r>
      <w:r w:rsidRPr="00DC588D">
        <w:rPr>
          <w:rFonts w:ascii="Times New Roman" w:hAnsi="Times New Roman" w:cs="Times New Roman"/>
          <w:sz w:val="24"/>
          <w:szCs w:val="24"/>
        </w:rPr>
        <w:t>algorithm</w:t>
      </w:r>
      <w:r w:rsidR="00095DAD">
        <w:rPr>
          <w:rFonts w:ascii="Times New Roman" w:hAnsi="Times New Roman" w:cs="Times New Roman"/>
          <w:sz w:val="24"/>
          <w:szCs w:val="24"/>
        </w:rPr>
        <w:t xml:space="preserve"> </w:t>
      </w:r>
      <w:r w:rsidR="00095DAD" w:rsidRPr="009C1929">
        <w:rPr>
          <w:rFonts w:ascii="Times New Roman" w:hAnsi="Times New Roman" w:cs="Times New Roman"/>
          <w:sz w:val="24"/>
          <w:szCs w:val="24"/>
        </w:rPr>
        <w:t>(Bentley and Mathews 2016)</w:t>
      </w:r>
      <w:r w:rsidRPr="00DC588D">
        <w:rPr>
          <w:rFonts w:ascii="Times New Roman" w:hAnsi="Times New Roman" w:cs="Times New Roman"/>
          <w:sz w:val="24"/>
          <w:szCs w:val="24"/>
        </w:rPr>
        <w:t xml:space="preserve"> to </w:t>
      </w:r>
      <w:r w:rsidR="00BB0127" w:rsidRPr="00DC588D">
        <w:rPr>
          <w:rFonts w:ascii="Times New Roman" w:hAnsi="Times New Roman" w:cs="Times New Roman"/>
          <w:sz w:val="24"/>
          <w:szCs w:val="24"/>
        </w:rPr>
        <w:t xml:space="preserve">determine which </w:t>
      </w:r>
      <w:r w:rsidRPr="00DC588D">
        <w:rPr>
          <w:rFonts w:ascii="Times New Roman" w:hAnsi="Times New Roman" w:cs="Times New Roman"/>
          <w:sz w:val="24"/>
          <w:szCs w:val="24"/>
        </w:rPr>
        <w:t xml:space="preserve">tracts </w:t>
      </w:r>
      <w:r w:rsidR="00BB0127" w:rsidRPr="00DC588D">
        <w:rPr>
          <w:rFonts w:ascii="Times New Roman" w:hAnsi="Times New Roman" w:cs="Times New Roman"/>
          <w:sz w:val="24"/>
          <w:szCs w:val="24"/>
        </w:rPr>
        <w:t>to offer a choice (</w:t>
      </w:r>
      <w:r w:rsidR="00776B3F" w:rsidRPr="00DC588D">
        <w:rPr>
          <w:rFonts w:ascii="Times New Roman" w:hAnsi="Times New Roman" w:cs="Times New Roman"/>
          <w:sz w:val="24"/>
          <w:szCs w:val="24"/>
        </w:rPr>
        <w:t>the</w:t>
      </w:r>
      <w:r w:rsidR="00776B3F">
        <w:rPr>
          <w:rFonts w:ascii="Times New Roman" w:hAnsi="Times New Roman" w:cs="Times New Roman"/>
          <w:sz w:val="24"/>
          <w:szCs w:val="24"/>
        </w:rPr>
        <w:t xml:space="preserve"> 2020 Census</w:t>
      </w:r>
      <w:r w:rsidR="00776B3F" w:rsidRPr="00DC588D">
        <w:rPr>
          <w:rFonts w:ascii="Times New Roman" w:hAnsi="Times New Roman" w:cs="Times New Roman"/>
          <w:sz w:val="24"/>
          <w:szCs w:val="24"/>
        </w:rPr>
        <w:t xml:space="preserve"> </w:t>
      </w:r>
      <w:r w:rsidR="00BB0127" w:rsidRPr="00DC588D">
        <w:rPr>
          <w:rFonts w:ascii="Times New Roman" w:hAnsi="Times New Roman" w:cs="Times New Roman"/>
          <w:sz w:val="24"/>
          <w:szCs w:val="24"/>
        </w:rPr>
        <w:t xml:space="preserve">version of the Choice method is slightly different from </w:t>
      </w:r>
      <w:r w:rsidR="00776B3F">
        <w:rPr>
          <w:rFonts w:ascii="Times New Roman" w:hAnsi="Times New Roman" w:cs="Times New Roman"/>
          <w:sz w:val="24"/>
          <w:szCs w:val="24"/>
        </w:rPr>
        <w:t>the one being used for this test</w:t>
      </w:r>
      <w:r w:rsidR="00BB0127" w:rsidRPr="00DC588D">
        <w:rPr>
          <w:rFonts w:ascii="Times New Roman" w:hAnsi="Times New Roman" w:cs="Times New Roman"/>
          <w:sz w:val="24"/>
          <w:szCs w:val="24"/>
        </w:rPr>
        <w:t>).</w:t>
      </w:r>
      <w:r w:rsidR="008E386C" w:rsidRPr="00DC588D">
        <w:rPr>
          <w:rFonts w:ascii="Times New Roman" w:hAnsi="Times New Roman" w:cs="Times New Roman"/>
          <w:sz w:val="24"/>
          <w:szCs w:val="24"/>
        </w:rPr>
        <w:t xml:space="preserve"> </w:t>
      </w:r>
      <w:r w:rsidR="005A1245">
        <w:rPr>
          <w:rFonts w:ascii="Times New Roman" w:hAnsi="Times New Roman" w:cs="Times New Roman"/>
          <w:sz w:val="24"/>
          <w:szCs w:val="24"/>
        </w:rPr>
        <w:t>Table 3</w:t>
      </w:r>
      <w:r w:rsidR="002F5831">
        <w:rPr>
          <w:rFonts w:ascii="Times New Roman" w:hAnsi="Times New Roman" w:cs="Times New Roman"/>
          <w:sz w:val="24"/>
          <w:szCs w:val="24"/>
        </w:rPr>
        <w:t xml:space="preserve"> outlines the metrics used by </w:t>
      </w:r>
      <w:r w:rsidR="00776B3F">
        <w:rPr>
          <w:rFonts w:ascii="Times New Roman" w:hAnsi="Times New Roman" w:cs="Times New Roman"/>
          <w:sz w:val="24"/>
          <w:szCs w:val="24"/>
        </w:rPr>
        <w:t xml:space="preserve">the decennial classification </w:t>
      </w:r>
      <w:r w:rsidR="00095DAD">
        <w:rPr>
          <w:rFonts w:ascii="Times New Roman" w:hAnsi="Times New Roman" w:cs="Times New Roman"/>
          <w:sz w:val="24"/>
          <w:szCs w:val="24"/>
        </w:rPr>
        <w:t>algorithm.</w:t>
      </w:r>
    </w:p>
    <w:p w14:paraId="50A86657" w14:textId="77777777" w:rsidR="00CA5BB1" w:rsidRDefault="00CA5BB1" w:rsidP="005A1245"/>
    <w:p w14:paraId="545B1779" w14:textId="67F94E04" w:rsidR="002F5831" w:rsidRPr="005A1245" w:rsidRDefault="005A1245" w:rsidP="005A1245">
      <w:pPr>
        <w:rPr>
          <w:rFonts w:ascii="Times New Roman" w:hAnsi="Times New Roman" w:cs="Times New Roman"/>
          <w:b/>
          <w:sz w:val="24"/>
          <w:szCs w:val="24"/>
        </w:rPr>
      </w:pPr>
      <w:r>
        <w:rPr>
          <w:rFonts w:ascii="Times New Roman" w:hAnsi="Times New Roman" w:cs="Times New Roman"/>
          <w:b/>
          <w:sz w:val="24"/>
          <w:szCs w:val="24"/>
        </w:rPr>
        <w:t>Table 3</w:t>
      </w:r>
      <w:r w:rsidR="002F5831" w:rsidRPr="005A1245">
        <w:rPr>
          <w:rFonts w:ascii="Times New Roman" w:hAnsi="Times New Roman" w:cs="Times New Roman"/>
          <w:b/>
          <w:sz w:val="24"/>
          <w:szCs w:val="24"/>
        </w:rPr>
        <w:t xml:space="preserve">. Metrics used in </w:t>
      </w:r>
      <w:r w:rsidR="00C16EE8">
        <w:rPr>
          <w:rFonts w:ascii="Times New Roman" w:hAnsi="Times New Roman" w:cs="Times New Roman"/>
          <w:b/>
          <w:sz w:val="24"/>
          <w:szCs w:val="24"/>
        </w:rPr>
        <w:t>Decennial</w:t>
      </w:r>
      <w:r w:rsidR="003A57CE">
        <w:rPr>
          <w:rFonts w:ascii="Times New Roman" w:hAnsi="Times New Roman" w:cs="Times New Roman"/>
          <w:b/>
          <w:sz w:val="24"/>
          <w:szCs w:val="24"/>
        </w:rPr>
        <w:t xml:space="preserve"> </w:t>
      </w:r>
      <w:r w:rsidR="002F5831" w:rsidRPr="005A1245">
        <w:rPr>
          <w:rFonts w:ascii="Times New Roman" w:hAnsi="Times New Roman" w:cs="Times New Roman"/>
          <w:b/>
          <w:sz w:val="24"/>
          <w:szCs w:val="24"/>
        </w:rPr>
        <w:t>Classification Algorithm</w:t>
      </w:r>
      <w:r w:rsidR="00947802">
        <w:rPr>
          <w:rFonts w:ascii="Times New Roman" w:hAnsi="Times New Roman" w:cs="Times New Roman"/>
          <w:b/>
          <w:sz w:val="24"/>
          <w:szCs w:val="24"/>
        </w:rPr>
        <w:t xml:space="preserve"> at Tract Level</w:t>
      </w:r>
    </w:p>
    <w:tbl>
      <w:tblPr>
        <w:tblW w:w="11160" w:type="dxa"/>
        <w:tblInd w:w="-635" w:type="dxa"/>
        <w:tblLayout w:type="fixed"/>
        <w:tblLook w:val="04A0" w:firstRow="1" w:lastRow="0" w:firstColumn="1" w:lastColumn="0" w:noHBand="0" w:noVBand="1"/>
      </w:tblPr>
      <w:tblGrid>
        <w:gridCol w:w="6570"/>
        <w:gridCol w:w="4590"/>
      </w:tblGrid>
      <w:tr w:rsidR="002F5831" w:rsidRPr="00106DD3" w:rsidDel="0004252D" w14:paraId="759B3C6B" w14:textId="77777777" w:rsidTr="00115888">
        <w:trPr>
          <w:trHeight w:val="403"/>
        </w:trPr>
        <w:tc>
          <w:tcPr>
            <w:tcW w:w="6570" w:type="dxa"/>
            <w:tcBorders>
              <w:top w:val="single" w:sz="8" w:space="0" w:color="auto"/>
              <w:left w:val="single" w:sz="4" w:space="0" w:color="auto"/>
              <w:bottom w:val="single" w:sz="12" w:space="0" w:color="auto"/>
              <w:right w:val="single" w:sz="8" w:space="0" w:color="auto"/>
            </w:tcBorders>
            <w:shd w:val="clear" w:color="auto" w:fill="auto"/>
            <w:vAlign w:val="center"/>
            <w:hideMark/>
          </w:tcPr>
          <w:p w14:paraId="45A05898" w14:textId="77777777" w:rsidR="002F5831" w:rsidRPr="006972CB" w:rsidDel="0004252D" w:rsidRDefault="002F5831" w:rsidP="004A67C7">
            <w:pPr>
              <w:keepNext/>
              <w:rPr>
                <w:rFonts w:ascii="Times New Roman" w:hAnsi="Times New Roman" w:cs="Times New Roman"/>
                <w:bCs/>
                <w:i/>
                <w:color w:val="000000"/>
                <w:sz w:val="24"/>
                <w:szCs w:val="24"/>
              </w:rPr>
            </w:pPr>
            <w:r>
              <w:rPr>
                <w:rFonts w:ascii="Times New Roman" w:hAnsi="Times New Roman" w:cs="Times New Roman"/>
                <w:bCs/>
                <w:i/>
                <w:color w:val="000000"/>
                <w:sz w:val="24"/>
                <w:szCs w:val="24"/>
              </w:rPr>
              <w:t>Metric</w:t>
            </w:r>
          </w:p>
        </w:tc>
        <w:tc>
          <w:tcPr>
            <w:tcW w:w="4590" w:type="dxa"/>
            <w:tcBorders>
              <w:top w:val="single" w:sz="8" w:space="0" w:color="auto"/>
              <w:left w:val="nil"/>
              <w:bottom w:val="single" w:sz="12" w:space="0" w:color="auto"/>
              <w:right w:val="single" w:sz="8" w:space="0" w:color="auto"/>
            </w:tcBorders>
            <w:shd w:val="clear" w:color="auto" w:fill="auto"/>
            <w:vAlign w:val="center"/>
            <w:hideMark/>
          </w:tcPr>
          <w:p w14:paraId="33739EAE" w14:textId="77777777" w:rsidR="002F5831" w:rsidRPr="006972CB" w:rsidDel="0004252D" w:rsidRDefault="002F5831" w:rsidP="004A67C7">
            <w:pPr>
              <w:keepNext/>
              <w:rPr>
                <w:rFonts w:ascii="Times New Roman" w:hAnsi="Times New Roman" w:cs="Times New Roman"/>
                <w:bCs/>
                <w:i/>
                <w:color w:val="000000"/>
                <w:sz w:val="24"/>
                <w:szCs w:val="24"/>
              </w:rPr>
            </w:pPr>
            <w:r>
              <w:rPr>
                <w:rFonts w:ascii="Times New Roman" w:hAnsi="Times New Roman" w:cs="Times New Roman"/>
                <w:bCs/>
                <w:i/>
                <w:color w:val="000000"/>
                <w:sz w:val="24"/>
                <w:szCs w:val="24"/>
              </w:rPr>
              <w:t>Source</w:t>
            </w:r>
          </w:p>
        </w:tc>
      </w:tr>
      <w:tr w:rsidR="002F5831" w:rsidRPr="00106DD3" w:rsidDel="0004252D" w14:paraId="26C8659F" w14:textId="77777777" w:rsidTr="00115888">
        <w:trPr>
          <w:trHeight w:val="310"/>
        </w:trPr>
        <w:tc>
          <w:tcPr>
            <w:tcW w:w="6570" w:type="dxa"/>
            <w:tcBorders>
              <w:top w:val="single" w:sz="12" w:space="0" w:color="auto"/>
              <w:left w:val="single" w:sz="4" w:space="0" w:color="auto"/>
              <w:right w:val="single" w:sz="8" w:space="0" w:color="auto"/>
            </w:tcBorders>
            <w:shd w:val="clear" w:color="auto" w:fill="auto"/>
            <w:hideMark/>
          </w:tcPr>
          <w:p w14:paraId="5F69D273" w14:textId="77777777" w:rsidR="002F5831" w:rsidRPr="00106DD3" w:rsidDel="0004252D" w:rsidRDefault="002F5831" w:rsidP="004A67C7">
            <w:pPr>
              <w:keepNext/>
              <w:rPr>
                <w:rFonts w:ascii="Times New Roman" w:hAnsi="Times New Roman" w:cs="Times New Roman"/>
                <w:color w:val="000000"/>
                <w:sz w:val="24"/>
                <w:szCs w:val="24"/>
              </w:rPr>
            </w:pPr>
            <w:r w:rsidRPr="00E56A93">
              <w:rPr>
                <w:rFonts w:ascii="Times New Roman" w:hAnsi="Times New Roman" w:cs="Times New Roman"/>
                <w:sz w:val="24"/>
                <w:szCs w:val="24"/>
              </w:rPr>
              <w:t>Ratio of mail returns to internet returns from 2013 to 2016</w:t>
            </w:r>
          </w:p>
        </w:tc>
        <w:tc>
          <w:tcPr>
            <w:tcW w:w="4590" w:type="dxa"/>
            <w:tcBorders>
              <w:top w:val="single" w:sz="12" w:space="0" w:color="auto"/>
              <w:left w:val="nil"/>
              <w:right w:val="single" w:sz="8" w:space="0" w:color="auto"/>
            </w:tcBorders>
            <w:shd w:val="clear" w:color="auto" w:fill="auto"/>
            <w:vAlign w:val="center"/>
          </w:tcPr>
          <w:p w14:paraId="79BB7019" w14:textId="77777777" w:rsidR="002F5831" w:rsidRPr="00106DD3" w:rsidDel="0004252D" w:rsidRDefault="002F5831" w:rsidP="004A67C7">
            <w:pPr>
              <w:keepNext/>
              <w:rPr>
                <w:rFonts w:ascii="Times New Roman" w:hAnsi="Times New Roman" w:cs="Times New Roman"/>
                <w:color w:val="000000"/>
                <w:sz w:val="24"/>
                <w:szCs w:val="24"/>
              </w:rPr>
            </w:pPr>
            <w:r>
              <w:rPr>
                <w:rFonts w:ascii="Times New Roman" w:hAnsi="Times New Roman" w:cs="Times New Roman"/>
                <w:color w:val="000000"/>
                <w:sz w:val="24"/>
                <w:szCs w:val="24"/>
              </w:rPr>
              <w:t>ACS 1-yr files</w:t>
            </w:r>
          </w:p>
        </w:tc>
      </w:tr>
      <w:tr w:rsidR="002F5831" w:rsidRPr="00106DD3" w:rsidDel="0004252D" w14:paraId="074BD9CE" w14:textId="77777777" w:rsidTr="00115888">
        <w:trPr>
          <w:trHeight w:val="310"/>
        </w:trPr>
        <w:tc>
          <w:tcPr>
            <w:tcW w:w="6570" w:type="dxa"/>
            <w:tcBorders>
              <w:left w:val="single" w:sz="4" w:space="0" w:color="auto"/>
              <w:right w:val="single" w:sz="8" w:space="0" w:color="auto"/>
            </w:tcBorders>
            <w:shd w:val="clear" w:color="auto" w:fill="auto"/>
            <w:hideMark/>
          </w:tcPr>
          <w:p w14:paraId="70EF4606" w14:textId="77777777" w:rsidR="002F5831" w:rsidRPr="00106DD3" w:rsidDel="0004252D" w:rsidRDefault="002F5831" w:rsidP="004A67C7">
            <w:pPr>
              <w:keepNext/>
              <w:rPr>
                <w:rFonts w:ascii="Times New Roman" w:hAnsi="Times New Roman" w:cs="Times New Roman"/>
                <w:color w:val="000000"/>
                <w:sz w:val="24"/>
                <w:szCs w:val="24"/>
              </w:rPr>
            </w:pPr>
            <w:r w:rsidRPr="00E56A93">
              <w:rPr>
                <w:rFonts w:ascii="Times New Roman" w:hAnsi="Times New Roman" w:cs="Times New Roman"/>
                <w:sz w:val="24"/>
                <w:szCs w:val="24"/>
              </w:rPr>
              <w:t xml:space="preserve">Self-response check-in rate from 2013 to 2016 </w:t>
            </w:r>
          </w:p>
        </w:tc>
        <w:tc>
          <w:tcPr>
            <w:tcW w:w="4590" w:type="dxa"/>
            <w:tcBorders>
              <w:left w:val="nil"/>
              <w:right w:val="single" w:sz="8" w:space="0" w:color="auto"/>
            </w:tcBorders>
            <w:shd w:val="clear" w:color="auto" w:fill="auto"/>
            <w:vAlign w:val="center"/>
          </w:tcPr>
          <w:p w14:paraId="265E360A" w14:textId="77777777" w:rsidR="002F5831" w:rsidRPr="00106DD3" w:rsidDel="0004252D" w:rsidRDefault="002F5831" w:rsidP="004A67C7">
            <w:pPr>
              <w:keepNext/>
              <w:rPr>
                <w:rFonts w:ascii="Times New Roman" w:hAnsi="Times New Roman" w:cs="Times New Roman"/>
                <w:color w:val="000000"/>
                <w:sz w:val="24"/>
                <w:szCs w:val="24"/>
              </w:rPr>
            </w:pPr>
            <w:r>
              <w:rPr>
                <w:rFonts w:ascii="Times New Roman" w:hAnsi="Times New Roman" w:cs="Times New Roman"/>
                <w:color w:val="000000"/>
                <w:sz w:val="24"/>
                <w:szCs w:val="24"/>
              </w:rPr>
              <w:t>ACS 1-yr files</w:t>
            </w:r>
          </w:p>
        </w:tc>
      </w:tr>
      <w:tr w:rsidR="002F5831" w:rsidRPr="00106DD3" w:rsidDel="0004252D" w14:paraId="5EAE88AB" w14:textId="77777777" w:rsidTr="00115888">
        <w:trPr>
          <w:trHeight w:val="310"/>
        </w:trPr>
        <w:tc>
          <w:tcPr>
            <w:tcW w:w="6570" w:type="dxa"/>
            <w:tcBorders>
              <w:left w:val="single" w:sz="4" w:space="0" w:color="auto"/>
              <w:right w:val="single" w:sz="8" w:space="0" w:color="auto"/>
            </w:tcBorders>
            <w:shd w:val="clear" w:color="auto" w:fill="auto"/>
          </w:tcPr>
          <w:p w14:paraId="03EF61D9" w14:textId="77777777" w:rsidR="002F5831" w:rsidRPr="00106DD3" w:rsidDel="0004252D" w:rsidRDefault="002F5831" w:rsidP="004A67C7">
            <w:pPr>
              <w:keepNext/>
              <w:rPr>
                <w:rFonts w:ascii="Times New Roman" w:hAnsi="Times New Roman" w:cs="Times New Roman"/>
                <w:color w:val="000000"/>
                <w:sz w:val="24"/>
                <w:szCs w:val="24"/>
              </w:rPr>
            </w:pPr>
            <w:r w:rsidRPr="00E56A93">
              <w:rPr>
                <w:rFonts w:ascii="Times New Roman" w:hAnsi="Times New Roman" w:cs="Times New Roman"/>
                <w:sz w:val="24"/>
                <w:szCs w:val="24"/>
              </w:rPr>
              <w:t>Number of high speed internet connections per 1,000 households</w:t>
            </w:r>
          </w:p>
        </w:tc>
        <w:tc>
          <w:tcPr>
            <w:tcW w:w="4590" w:type="dxa"/>
            <w:tcBorders>
              <w:left w:val="nil"/>
              <w:right w:val="single" w:sz="8" w:space="0" w:color="auto"/>
            </w:tcBorders>
            <w:shd w:val="clear" w:color="auto" w:fill="auto"/>
            <w:vAlign w:val="center"/>
          </w:tcPr>
          <w:p w14:paraId="1189632E" w14:textId="0FF4F258" w:rsidR="002F5831" w:rsidRPr="00106DD3" w:rsidDel="0004252D" w:rsidRDefault="002F5831" w:rsidP="00115888">
            <w:pPr>
              <w:keepNext/>
              <w:rPr>
                <w:rFonts w:ascii="Times New Roman" w:hAnsi="Times New Roman" w:cs="Times New Roman"/>
                <w:color w:val="000000"/>
                <w:sz w:val="24"/>
                <w:szCs w:val="24"/>
              </w:rPr>
            </w:pPr>
            <w:r>
              <w:rPr>
                <w:rFonts w:ascii="Times New Roman" w:hAnsi="Times New Roman" w:cs="Times New Roman"/>
                <w:color w:val="000000"/>
                <w:sz w:val="24"/>
                <w:szCs w:val="24"/>
              </w:rPr>
              <w:t>F</w:t>
            </w:r>
            <w:r w:rsidR="00077B6E">
              <w:rPr>
                <w:rFonts w:ascii="Times New Roman" w:hAnsi="Times New Roman" w:cs="Times New Roman"/>
                <w:color w:val="000000"/>
                <w:sz w:val="24"/>
                <w:szCs w:val="24"/>
              </w:rPr>
              <w:t xml:space="preserve">ederal </w:t>
            </w:r>
            <w:r>
              <w:rPr>
                <w:rFonts w:ascii="Times New Roman" w:hAnsi="Times New Roman" w:cs="Times New Roman"/>
                <w:color w:val="000000"/>
                <w:sz w:val="24"/>
                <w:szCs w:val="24"/>
              </w:rPr>
              <w:t>C</w:t>
            </w:r>
            <w:r w:rsidR="00077B6E">
              <w:rPr>
                <w:rFonts w:ascii="Times New Roman" w:hAnsi="Times New Roman" w:cs="Times New Roman"/>
                <w:color w:val="000000"/>
                <w:sz w:val="24"/>
                <w:szCs w:val="24"/>
              </w:rPr>
              <w:t xml:space="preserve">ommunications </w:t>
            </w:r>
            <w:r>
              <w:rPr>
                <w:rFonts w:ascii="Times New Roman" w:hAnsi="Times New Roman" w:cs="Times New Roman"/>
                <w:color w:val="000000"/>
                <w:sz w:val="24"/>
                <w:szCs w:val="24"/>
              </w:rPr>
              <w:t>C</w:t>
            </w:r>
            <w:r w:rsidR="00077B6E">
              <w:rPr>
                <w:rFonts w:ascii="Times New Roman" w:hAnsi="Times New Roman" w:cs="Times New Roman"/>
                <w:color w:val="000000"/>
                <w:sz w:val="24"/>
                <w:szCs w:val="24"/>
              </w:rPr>
              <w:t>ommission</w:t>
            </w:r>
            <w:r>
              <w:rPr>
                <w:rFonts w:ascii="Times New Roman" w:hAnsi="Times New Roman" w:cs="Times New Roman"/>
                <w:color w:val="000000"/>
                <w:sz w:val="24"/>
                <w:szCs w:val="24"/>
              </w:rPr>
              <w:t xml:space="preserve"> </w:t>
            </w:r>
            <w:r w:rsidR="00115888">
              <w:rPr>
                <w:rFonts w:ascii="Times New Roman" w:hAnsi="Times New Roman" w:cs="Times New Roman"/>
                <w:color w:val="000000"/>
                <w:sz w:val="24"/>
                <w:szCs w:val="24"/>
              </w:rPr>
              <w:t>(FCC)</w:t>
            </w:r>
          </w:p>
        </w:tc>
      </w:tr>
      <w:tr w:rsidR="002F5831" w:rsidRPr="00106DD3" w:rsidDel="0004252D" w14:paraId="351445E6" w14:textId="77777777" w:rsidTr="00115888">
        <w:trPr>
          <w:trHeight w:val="310"/>
        </w:trPr>
        <w:tc>
          <w:tcPr>
            <w:tcW w:w="6570" w:type="dxa"/>
            <w:tcBorders>
              <w:left w:val="single" w:sz="4" w:space="0" w:color="auto"/>
              <w:bottom w:val="single" w:sz="8" w:space="0" w:color="auto"/>
              <w:right w:val="single" w:sz="8" w:space="0" w:color="auto"/>
            </w:tcBorders>
            <w:shd w:val="clear" w:color="auto" w:fill="auto"/>
          </w:tcPr>
          <w:p w14:paraId="68BDE15C" w14:textId="77777777" w:rsidR="002F5831" w:rsidRPr="00106DD3" w:rsidDel="0004252D" w:rsidRDefault="002F5831" w:rsidP="004A67C7">
            <w:pPr>
              <w:keepNext/>
              <w:rPr>
                <w:rFonts w:ascii="Times New Roman" w:hAnsi="Times New Roman" w:cs="Times New Roman"/>
                <w:color w:val="000000"/>
                <w:sz w:val="24"/>
                <w:szCs w:val="24"/>
              </w:rPr>
            </w:pPr>
            <w:r w:rsidRPr="00E56A93">
              <w:rPr>
                <w:rFonts w:ascii="Times New Roman" w:hAnsi="Times New Roman" w:cs="Times New Roman"/>
                <w:sz w:val="24"/>
                <w:szCs w:val="24"/>
              </w:rPr>
              <w:t>The percent of the population that is 65 and older</w:t>
            </w:r>
          </w:p>
        </w:tc>
        <w:tc>
          <w:tcPr>
            <w:tcW w:w="4590" w:type="dxa"/>
            <w:tcBorders>
              <w:left w:val="nil"/>
              <w:bottom w:val="single" w:sz="8" w:space="0" w:color="auto"/>
              <w:right w:val="single" w:sz="8" w:space="0" w:color="auto"/>
            </w:tcBorders>
            <w:shd w:val="clear" w:color="auto" w:fill="auto"/>
            <w:vAlign w:val="center"/>
          </w:tcPr>
          <w:p w14:paraId="577B6D13" w14:textId="78902B56" w:rsidR="002F5831" w:rsidRPr="00106DD3" w:rsidDel="0004252D" w:rsidRDefault="003A57CE" w:rsidP="004A67C7">
            <w:pPr>
              <w:keepNext/>
              <w:rPr>
                <w:rFonts w:ascii="Times New Roman" w:hAnsi="Times New Roman" w:cs="Times New Roman"/>
                <w:color w:val="000000"/>
                <w:sz w:val="24"/>
                <w:szCs w:val="24"/>
              </w:rPr>
            </w:pPr>
            <w:r>
              <w:rPr>
                <w:rFonts w:ascii="Times New Roman" w:hAnsi="Times New Roman" w:cs="Times New Roman"/>
                <w:color w:val="000000"/>
                <w:sz w:val="24"/>
                <w:szCs w:val="24"/>
              </w:rPr>
              <w:t>Planning Database</w:t>
            </w:r>
            <w:r w:rsidR="00E153C6">
              <w:rPr>
                <w:rFonts w:ascii="Times New Roman" w:hAnsi="Times New Roman" w:cs="Times New Roman"/>
                <w:color w:val="000000"/>
                <w:sz w:val="24"/>
                <w:szCs w:val="24"/>
              </w:rPr>
              <w:t xml:space="preserve"> (PDB)</w:t>
            </w:r>
          </w:p>
        </w:tc>
      </w:tr>
    </w:tbl>
    <w:p w14:paraId="7C41C78C" w14:textId="15C3C73F" w:rsidR="000C52B4" w:rsidRDefault="000C52B4" w:rsidP="00DC588D">
      <w:pPr>
        <w:rPr>
          <w:rFonts w:ascii="Times New Roman" w:hAnsi="Times New Roman" w:cs="Times New Roman"/>
          <w:sz w:val="24"/>
          <w:szCs w:val="24"/>
        </w:rPr>
      </w:pPr>
    </w:p>
    <w:p w14:paraId="12BF7A01" w14:textId="77777777" w:rsidR="002A229C" w:rsidRDefault="002A229C" w:rsidP="00DC588D">
      <w:pPr>
        <w:rPr>
          <w:rFonts w:ascii="Times New Roman" w:hAnsi="Times New Roman" w:cs="Times New Roman"/>
          <w:sz w:val="24"/>
          <w:szCs w:val="24"/>
        </w:rPr>
      </w:pPr>
    </w:p>
    <w:p w14:paraId="16CD1207" w14:textId="4BEE1256" w:rsidR="00BB0127" w:rsidRDefault="00BB0127" w:rsidP="00DC588D">
      <w:pPr>
        <w:rPr>
          <w:rFonts w:ascii="Times New Roman" w:hAnsi="Times New Roman" w:cs="Times New Roman"/>
          <w:sz w:val="24"/>
          <w:szCs w:val="24"/>
        </w:rPr>
      </w:pPr>
      <w:r w:rsidRPr="00DC588D">
        <w:rPr>
          <w:rFonts w:ascii="Times New Roman" w:hAnsi="Times New Roman" w:cs="Times New Roman"/>
          <w:sz w:val="24"/>
          <w:szCs w:val="24"/>
        </w:rPr>
        <w:lastRenderedPageBreak/>
        <w:t xml:space="preserve">The algorithm first calculates the ratio of mail check-in rates to internet check-in rates. If the ratio is greater than one, then the address is temporarily coded as mail preference, otherwise it is internet preference. Next, </w:t>
      </w:r>
      <w:r w:rsidR="000C52B4">
        <w:rPr>
          <w:rFonts w:ascii="Times New Roman" w:hAnsi="Times New Roman" w:cs="Times New Roman"/>
          <w:sz w:val="24"/>
          <w:szCs w:val="24"/>
        </w:rPr>
        <w:t>they</w:t>
      </w:r>
      <w:r w:rsidR="00E56FF6" w:rsidRPr="00DC588D">
        <w:rPr>
          <w:rFonts w:ascii="Times New Roman" w:hAnsi="Times New Roman" w:cs="Times New Roman"/>
          <w:sz w:val="24"/>
          <w:szCs w:val="24"/>
        </w:rPr>
        <w:t xml:space="preserve"> </w:t>
      </w:r>
      <w:r w:rsidRPr="00DC588D">
        <w:rPr>
          <w:rFonts w:ascii="Times New Roman" w:hAnsi="Times New Roman" w:cs="Times New Roman"/>
          <w:sz w:val="24"/>
          <w:szCs w:val="24"/>
        </w:rPr>
        <w:t>looked at the propensity to respon</w:t>
      </w:r>
      <w:r w:rsidR="0089625B">
        <w:rPr>
          <w:rFonts w:ascii="Times New Roman" w:hAnsi="Times New Roman" w:cs="Times New Roman"/>
          <w:sz w:val="24"/>
          <w:szCs w:val="24"/>
        </w:rPr>
        <w:t>d</w:t>
      </w:r>
      <w:r w:rsidRPr="00DC588D">
        <w:rPr>
          <w:rFonts w:ascii="Times New Roman" w:hAnsi="Times New Roman" w:cs="Times New Roman"/>
          <w:sz w:val="24"/>
          <w:szCs w:val="24"/>
        </w:rPr>
        <w:t>. If the overall self-response ch</w:t>
      </w:r>
      <w:r w:rsidR="004F0C4E">
        <w:rPr>
          <w:rFonts w:ascii="Times New Roman" w:hAnsi="Times New Roman" w:cs="Times New Roman"/>
          <w:sz w:val="24"/>
          <w:szCs w:val="24"/>
        </w:rPr>
        <w:t>eck-in rate is less than 41.283 percent</w:t>
      </w:r>
      <w:r w:rsidRPr="00DC588D">
        <w:rPr>
          <w:rFonts w:ascii="Times New Roman" w:hAnsi="Times New Roman" w:cs="Times New Roman"/>
          <w:sz w:val="24"/>
          <w:szCs w:val="24"/>
        </w:rPr>
        <w:t>, it was considered low response, otherwise it was high response. If a tract was both mail preference and low response, it was placed in the choice category.</w:t>
      </w:r>
    </w:p>
    <w:p w14:paraId="13042D9E" w14:textId="6A20FE8E" w:rsidR="00DC588D" w:rsidRDefault="00DC588D" w:rsidP="00DC588D">
      <w:pPr>
        <w:rPr>
          <w:rFonts w:ascii="Times New Roman" w:hAnsi="Times New Roman" w:cs="Times New Roman"/>
          <w:sz w:val="24"/>
          <w:szCs w:val="24"/>
        </w:rPr>
      </w:pPr>
    </w:p>
    <w:p w14:paraId="3150318A" w14:textId="167F3F95" w:rsidR="00BB0127" w:rsidRDefault="00BB0127" w:rsidP="00DC588D">
      <w:pPr>
        <w:rPr>
          <w:rFonts w:ascii="Times New Roman" w:hAnsi="Times New Roman" w:cs="Times New Roman"/>
          <w:sz w:val="24"/>
          <w:szCs w:val="24"/>
        </w:rPr>
      </w:pPr>
      <w:r w:rsidRPr="00DC588D">
        <w:rPr>
          <w:rFonts w:ascii="Times New Roman" w:hAnsi="Times New Roman" w:cs="Times New Roman"/>
          <w:sz w:val="24"/>
          <w:szCs w:val="24"/>
        </w:rPr>
        <w:t xml:space="preserve">In addition, if a tract was </w:t>
      </w:r>
      <w:r w:rsidR="00DC588D" w:rsidRPr="00DC588D">
        <w:rPr>
          <w:rFonts w:ascii="Times New Roman" w:hAnsi="Times New Roman" w:cs="Times New Roman"/>
          <w:sz w:val="24"/>
          <w:szCs w:val="24"/>
        </w:rPr>
        <w:t>mail preference and high response and either:</w:t>
      </w:r>
    </w:p>
    <w:p w14:paraId="2AB6FA91" w14:textId="77777777" w:rsidR="00DC588D" w:rsidRPr="00DC588D" w:rsidRDefault="00DC588D" w:rsidP="00DC588D">
      <w:pPr>
        <w:rPr>
          <w:rFonts w:ascii="Times New Roman" w:hAnsi="Times New Roman" w:cs="Times New Roman"/>
          <w:sz w:val="24"/>
          <w:szCs w:val="24"/>
        </w:rPr>
      </w:pPr>
    </w:p>
    <w:p w14:paraId="5D4CBA95" w14:textId="45F102CF" w:rsidR="00DC588D" w:rsidRPr="00DC588D" w:rsidRDefault="00DC588D" w:rsidP="00DC588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t</w:t>
      </w:r>
      <w:r w:rsidRPr="00DC588D">
        <w:rPr>
          <w:rFonts w:ascii="Times New Roman" w:hAnsi="Times New Roman" w:cs="Times New Roman"/>
          <w:sz w:val="24"/>
          <w:szCs w:val="24"/>
        </w:rPr>
        <w:t>he percent</w:t>
      </w:r>
      <w:r w:rsidR="00A66AE5">
        <w:rPr>
          <w:rFonts w:ascii="Times New Roman" w:hAnsi="Times New Roman" w:cs="Times New Roman"/>
          <w:sz w:val="24"/>
          <w:szCs w:val="24"/>
        </w:rPr>
        <w:t xml:space="preserve"> of the population that is 65 and</w:t>
      </w:r>
      <w:r w:rsidR="004F0C4E">
        <w:rPr>
          <w:rFonts w:ascii="Times New Roman" w:hAnsi="Times New Roman" w:cs="Times New Roman"/>
          <w:sz w:val="24"/>
          <w:szCs w:val="24"/>
        </w:rPr>
        <w:t xml:space="preserve"> older is greater than 22 percent</w:t>
      </w:r>
      <w:r w:rsidR="00FB53F4">
        <w:rPr>
          <w:rFonts w:ascii="Times New Roman" w:hAnsi="Times New Roman" w:cs="Times New Roman"/>
          <w:sz w:val="24"/>
          <w:szCs w:val="24"/>
        </w:rPr>
        <w:t>.</w:t>
      </w:r>
    </w:p>
    <w:p w14:paraId="3F46DF17" w14:textId="22FD1AA7" w:rsidR="00DC588D" w:rsidRPr="00DC588D" w:rsidRDefault="00DC588D" w:rsidP="00DC588D">
      <w:pPr>
        <w:pStyle w:val="ListParagraph"/>
        <w:rPr>
          <w:rFonts w:ascii="Times New Roman" w:hAnsi="Times New Roman" w:cs="Times New Roman"/>
          <w:sz w:val="24"/>
          <w:szCs w:val="24"/>
        </w:rPr>
      </w:pPr>
      <w:r w:rsidRPr="00DC588D">
        <w:rPr>
          <w:rFonts w:ascii="Times New Roman" w:hAnsi="Times New Roman" w:cs="Times New Roman"/>
          <w:sz w:val="24"/>
          <w:szCs w:val="24"/>
        </w:rPr>
        <w:t>OR</w:t>
      </w:r>
    </w:p>
    <w:p w14:paraId="62F43788" w14:textId="2AFE3E47" w:rsidR="00DC588D" w:rsidRPr="00DC588D" w:rsidRDefault="00DC588D" w:rsidP="00DC588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t</w:t>
      </w:r>
      <w:r w:rsidRPr="00DC588D">
        <w:rPr>
          <w:rFonts w:ascii="Times New Roman" w:hAnsi="Times New Roman" w:cs="Times New Roman"/>
          <w:sz w:val="24"/>
          <w:szCs w:val="24"/>
        </w:rPr>
        <w:t>he number of internet connections per 1,000 households is less than or equal to 400</w:t>
      </w:r>
      <w:r w:rsidR="00FB53F4">
        <w:rPr>
          <w:rFonts w:ascii="Times New Roman" w:hAnsi="Times New Roman" w:cs="Times New Roman"/>
          <w:sz w:val="24"/>
          <w:szCs w:val="24"/>
        </w:rPr>
        <w:t>.</w:t>
      </w:r>
    </w:p>
    <w:p w14:paraId="7F375EED" w14:textId="6220A69B" w:rsidR="00DC588D" w:rsidRPr="00DC588D" w:rsidRDefault="00DC588D" w:rsidP="00DC588D">
      <w:pPr>
        <w:rPr>
          <w:rFonts w:ascii="Times New Roman" w:hAnsi="Times New Roman" w:cs="Times New Roman"/>
          <w:sz w:val="24"/>
          <w:szCs w:val="24"/>
        </w:rPr>
      </w:pPr>
    </w:p>
    <w:p w14:paraId="19A482E5" w14:textId="1D6192D9" w:rsidR="00DC588D" w:rsidRDefault="00DC588D" w:rsidP="00DC588D">
      <w:pPr>
        <w:rPr>
          <w:rFonts w:ascii="Times New Roman" w:hAnsi="Times New Roman" w:cs="Times New Roman"/>
          <w:sz w:val="24"/>
          <w:szCs w:val="24"/>
        </w:rPr>
      </w:pPr>
      <w:r>
        <w:rPr>
          <w:rFonts w:ascii="Times New Roman" w:hAnsi="Times New Roman" w:cs="Times New Roman"/>
          <w:sz w:val="24"/>
          <w:szCs w:val="24"/>
        </w:rPr>
        <w:t>t</w:t>
      </w:r>
      <w:r w:rsidRPr="00DC588D">
        <w:rPr>
          <w:rFonts w:ascii="Times New Roman" w:hAnsi="Times New Roman" w:cs="Times New Roman"/>
          <w:sz w:val="24"/>
          <w:szCs w:val="24"/>
        </w:rPr>
        <w:t>hen it was placed in the choice category as well.</w:t>
      </w:r>
    </w:p>
    <w:p w14:paraId="434B4A07" w14:textId="4A53250A" w:rsidR="00FD173D" w:rsidRDefault="00FD173D" w:rsidP="00DC588D">
      <w:pPr>
        <w:rPr>
          <w:rFonts w:ascii="Times New Roman" w:hAnsi="Times New Roman" w:cs="Times New Roman"/>
          <w:sz w:val="24"/>
          <w:szCs w:val="24"/>
        </w:rPr>
      </w:pPr>
    </w:p>
    <w:p w14:paraId="72C0D509" w14:textId="74AF7AAE" w:rsidR="00FD173D" w:rsidRDefault="004C5F6E" w:rsidP="004C5F6E">
      <w:pPr>
        <w:rPr>
          <w:rFonts w:ascii="Times New Roman" w:hAnsi="Times New Roman" w:cs="Times New Roman"/>
          <w:sz w:val="24"/>
          <w:szCs w:val="24"/>
        </w:rPr>
      </w:pPr>
      <w:r w:rsidRPr="004D75A6">
        <w:rPr>
          <w:rFonts w:ascii="Times New Roman" w:hAnsi="Times New Roman" w:cs="Times New Roman"/>
          <w:sz w:val="24"/>
          <w:szCs w:val="24"/>
        </w:rPr>
        <w:t>The cut-offs for the</w:t>
      </w:r>
      <w:r w:rsidR="004F0C4E">
        <w:rPr>
          <w:rFonts w:ascii="Times New Roman" w:hAnsi="Times New Roman" w:cs="Times New Roman"/>
          <w:sz w:val="24"/>
          <w:szCs w:val="24"/>
        </w:rPr>
        <w:t xml:space="preserve"> check-in rates and age (41.283 percent</w:t>
      </w:r>
      <w:r w:rsidRPr="004D75A6">
        <w:rPr>
          <w:rFonts w:ascii="Times New Roman" w:hAnsi="Times New Roman" w:cs="Times New Roman"/>
          <w:sz w:val="24"/>
          <w:szCs w:val="24"/>
        </w:rPr>
        <w:t xml:space="preserve"> and 22</w:t>
      </w:r>
      <w:r w:rsidR="004F0C4E">
        <w:rPr>
          <w:rFonts w:ascii="Times New Roman" w:hAnsi="Times New Roman" w:cs="Times New Roman"/>
          <w:sz w:val="24"/>
          <w:szCs w:val="24"/>
        </w:rPr>
        <w:t xml:space="preserve"> percent</w:t>
      </w:r>
      <w:r w:rsidR="00A36102">
        <w:rPr>
          <w:rFonts w:ascii="Times New Roman" w:hAnsi="Times New Roman" w:cs="Times New Roman"/>
          <w:sz w:val="24"/>
          <w:szCs w:val="24"/>
        </w:rPr>
        <w:t>, respectively</w:t>
      </w:r>
      <w:r w:rsidRPr="004D75A6">
        <w:rPr>
          <w:rFonts w:ascii="Times New Roman" w:hAnsi="Times New Roman" w:cs="Times New Roman"/>
          <w:sz w:val="24"/>
          <w:szCs w:val="24"/>
        </w:rPr>
        <w:t>) were determined based on</w:t>
      </w:r>
      <w:r w:rsidR="00115888">
        <w:rPr>
          <w:rFonts w:ascii="Times New Roman" w:hAnsi="Times New Roman" w:cs="Times New Roman"/>
          <w:sz w:val="24"/>
          <w:szCs w:val="24"/>
        </w:rPr>
        <w:t xml:space="preserve"> a </w:t>
      </w:r>
      <w:r w:rsidRPr="004D75A6">
        <w:rPr>
          <w:rFonts w:ascii="Times New Roman" w:hAnsi="Times New Roman" w:cs="Times New Roman"/>
          <w:sz w:val="24"/>
          <w:szCs w:val="24"/>
        </w:rPr>
        <w:t>desire to have about 20</w:t>
      </w:r>
      <w:r w:rsidR="004F0C4E">
        <w:rPr>
          <w:rFonts w:ascii="Times New Roman" w:hAnsi="Times New Roman" w:cs="Times New Roman"/>
          <w:sz w:val="24"/>
          <w:szCs w:val="24"/>
        </w:rPr>
        <w:t xml:space="preserve"> percent</w:t>
      </w:r>
      <w:r w:rsidRPr="004D75A6">
        <w:rPr>
          <w:rFonts w:ascii="Times New Roman" w:hAnsi="Times New Roman" w:cs="Times New Roman"/>
          <w:sz w:val="24"/>
          <w:szCs w:val="24"/>
        </w:rPr>
        <w:t xml:space="preserve"> of the tracts placed into the choice group</w:t>
      </w:r>
      <w:r w:rsidR="00AA175A">
        <w:rPr>
          <w:rFonts w:ascii="Times New Roman" w:hAnsi="Times New Roman" w:cs="Times New Roman"/>
          <w:sz w:val="24"/>
          <w:szCs w:val="24"/>
        </w:rPr>
        <w:t>, which was optimal for testing from</w:t>
      </w:r>
      <w:r w:rsidR="007E7DFC">
        <w:rPr>
          <w:rFonts w:ascii="Times New Roman" w:hAnsi="Times New Roman" w:cs="Times New Roman"/>
          <w:sz w:val="24"/>
          <w:szCs w:val="24"/>
        </w:rPr>
        <w:t xml:space="preserve"> </w:t>
      </w:r>
      <w:r w:rsidR="00AA175A">
        <w:rPr>
          <w:rFonts w:ascii="Times New Roman" w:hAnsi="Times New Roman" w:cs="Times New Roman"/>
          <w:sz w:val="24"/>
          <w:szCs w:val="24"/>
        </w:rPr>
        <w:t>a balance of sample size and cost concerns</w:t>
      </w:r>
      <w:r w:rsidRPr="004D75A6">
        <w:rPr>
          <w:rFonts w:ascii="Times New Roman" w:hAnsi="Times New Roman" w:cs="Times New Roman"/>
          <w:sz w:val="24"/>
          <w:szCs w:val="24"/>
        </w:rPr>
        <w:t>.</w:t>
      </w:r>
      <w:r w:rsidR="00F44FE3">
        <w:rPr>
          <w:rFonts w:ascii="Times New Roman" w:hAnsi="Times New Roman" w:cs="Times New Roman"/>
          <w:sz w:val="24"/>
          <w:szCs w:val="24"/>
        </w:rPr>
        <w:t xml:space="preserve"> </w:t>
      </w:r>
      <w:r w:rsidR="00334B71">
        <w:rPr>
          <w:rFonts w:ascii="Times New Roman" w:hAnsi="Times New Roman" w:cs="Times New Roman"/>
          <w:sz w:val="24"/>
          <w:szCs w:val="24"/>
        </w:rPr>
        <w:t>The internet connection cut</w:t>
      </w:r>
      <w:r w:rsidR="00F44FE3">
        <w:rPr>
          <w:rFonts w:ascii="Times New Roman" w:hAnsi="Times New Roman" w:cs="Times New Roman"/>
          <w:sz w:val="24"/>
          <w:szCs w:val="24"/>
        </w:rPr>
        <w:t xml:space="preserve">-off was determined based </w:t>
      </w:r>
      <w:r w:rsidR="0076501A">
        <w:rPr>
          <w:rFonts w:ascii="Times New Roman" w:hAnsi="Times New Roman" w:cs="Times New Roman"/>
          <w:sz w:val="24"/>
          <w:szCs w:val="24"/>
        </w:rPr>
        <w:t xml:space="preserve">on </w:t>
      </w:r>
      <w:r w:rsidR="00F44FE3">
        <w:rPr>
          <w:rFonts w:ascii="Times New Roman" w:hAnsi="Times New Roman" w:cs="Times New Roman"/>
          <w:sz w:val="24"/>
          <w:szCs w:val="24"/>
        </w:rPr>
        <w:t xml:space="preserve">the </w:t>
      </w:r>
      <w:r w:rsidR="00964903">
        <w:rPr>
          <w:rFonts w:ascii="Times New Roman" w:hAnsi="Times New Roman" w:cs="Times New Roman"/>
          <w:sz w:val="24"/>
          <w:szCs w:val="24"/>
        </w:rPr>
        <w:t xml:space="preserve">FCC </w:t>
      </w:r>
      <w:r w:rsidR="00F44FE3">
        <w:rPr>
          <w:rFonts w:ascii="Times New Roman" w:hAnsi="Times New Roman" w:cs="Times New Roman"/>
          <w:sz w:val="24"/>
          <w:szCs w:val="24"/>
        </w:rPr>
        <w:t>data</w:t>
      </w:r>
      <w:r w:rsidR="002B0BB5">
        <w:rPr>
          <w:rFonts w:ascii="Times New Roman" w:hAnsi="Times New Roman" w:cs="Times New Roman"/>
          <w:sz w:val="24"/>
          <w:szCs w:val="24"/>
        </w:rPr>
        <w:t xml:space="preserve"> being categorical</w:t>
      </w:r>
      <w:r w:rsidR="0076501A">
        <w:rPr>
          <w:rFonts w:ascii="Times New Roman" w:hAnsi="Times New Roman" w:cs="Times New Roman"/>
          <w:sz w:val="24"/>
          <w:szCs w:val="24"/>
        </w:rPr>
        <w:t xml:space="preserve"> and the number of tracts in each category</w:t>
      </w:r>
      <w:r w:rsidR="00F44FE3">
        <w:rPr>
          <w:rFonts w:ascii="Times New Roman" w:hAnsi="Times New Roman" w:cs="Times New Roman"/>
          <w:sz w:val="24"/>
          <w:szCs w:val="24"/>
        </w:rPr>
        <w:t>.</w:t>
      </w:r>
    </w:p>
    <w:p w14:paraId="2ED0965D" w14:textId="77777777" w:rsidR="004C5F6E" w:rsidRPr="004D75A6" w:rsidRDefault="004C5F6E" w:rsidP="004C5F6E">
      <w:pPr>
        <w:rPr>
          <w:rFonts w:ascii="Times New Roman" w:hAnsi="Times New Roman" w:cs="Times New Roman"/>
          <w:sz w:val="24"/>
          <w:szCs w:val="24"/>
        </w:rPr>
      </w:pPr>
    </w:p>
    <w:p w14:paraId="10AB7263" w14:textId="0271E945" w:rsidR="004C5F6E" w:rsidRDefault="00E615B8" w:rsidP="00DB74BE">
      <w:pPr>
        <w:rPr>
          <w:rFonts w:ascii="Times New Roman" w:hAnsi="Times New Roman" w:cs="Times New Roman"/>
          <w:sz w:val="24"/>
          <w:szCs w:val="24"/>
          <w:shd w:val="clear" w:color="auto" w:fill="D99594" w:themeFill="accent2" w:themeFillTint="99"/>
        </w:rPr>
      </w:pPr>
      <w:r w:rsidRPr="00F31175">
        <w:rPr>
          <w:rFonts w:ascii="Times New Roman" w:hAnsi="Times New Roman" w:cs="Times New Roman"/>
          <w:sz w:val="24"/>
          <w:szCs w:val="24"/>
        </w:rPr>
        <w:t xml:space="preserve">We evaluated this approach alongside other </w:t>
      </w:r>
      <w:r w:rsidR="00B1073D" w:rsidRPr="00F31175">
        <w:rPr>
          <w:rFonts w:ascii="Times New Roman" w:hAnsi="Times New Roman" w:cs="Times New Roman"/>
          <w:sz w:val="24"/>
          <w:szCs w:val="24"/>
        </w:rPr>
        <w:t>classification techniques</w:t>
      </w:r>
      <w:r w:rsidR="004C5F6E" w:rsidRPr="00F31175">
        <w:rPr>
          <w:rFonts w:ascii="Times New Roman" w:hAnsi="Times New Roman" w:cs="Times New Roman"/>
          <w:sz w:val="24"/>
          <w:szCs w:val="24"/>
        </w:rPr>
        <w:t xml:space="preserve"> (e.g., cluster analysis, discriminant analysis)</w:t>
      </w:r>
      <w:r w:rsidRPr="00F31175">
        <w:rPr>
          <w:rFonts w:ascii="Times New Roman" w:hAnsi="Times New Roman" w:cs="Times New Roman"/>
          <w:sz w:val="24"/>
          <w:szCs w:val="24"/>
        </w:rPr>
        <w:t xml:space="preserve"> and ultimately we chose to</w:t>
      </w:r>
      <w:r w:rsidR="002F5831">
        <w:rPr>
          <w:rFonts w:ascii="Times New Roman" w:hAnsi="Times New Roman" w:cs="Times New Roman"/>
          <w:sz w:val="24"/>
          <w:szCs w:val="24"/>
        </w:rPr>
        <w:t xml:space="preserve"> adopt</w:t>
      </w:r>
      <w:r w:rsidRPr="00F31175">
        <w:rPr>
          <w:rFonts w:ascii="Times New Roman" w:hAnsi="Times New Roman" w:cs="Times New Roman"/>
          <w:sz w:val="24"/>
          <w:szCs w:val="24"/>
        </w:rPr>
        <w:t xml:space="preserve"> a similar algorithm</w:t>
      </w:r>
      <w:r w:rsidR="002F5831">
        <w:rPr>
          <w:rFonts w:ascii="Times New Roman" w:hAnsi="Times New Roman" w:cs="Times New Roman"/>
          <w:sz w:val="24"/>
          <w:szCs w:val="24"/>
        </w:rPr>
        <w:t xml:space="preserve"> using</w:t>
      </w:r>
      <w:r w:rsidR="00E153C6">
        <w:rPr>
          <w:rFonts w:ascii="Times New Roman" w:hAnsi="Times New Roman" w:cs="Times New Roman"/>
          <w:sz w:val="24"/>
          <w:szCs w:val="24"/>
        </w:rPr>
        <w:t xml:space="preserve"> mostly</w:t>
      </w:r>
      <w:r w:rsidR="002F5831">
        <w:rPr>
          <w:rFonts w:ascii="Times New Roman" w:hAnsi="Times New Roman" w:cs="Times New Roman"/>
          <w:sz w:val="24"/>
          <w:szCs w:val="24"/>
        </w:rPr>
        <w:t xml:space="preserve"> the same metrics</w:t>
      </w:r>
      <w:r w:rsidRPr="00F31175">
        <w:rPr>
          <w:rFonts w:ascii="Times New Roman" w:hAnsi="Times New Roman" w:cs="Times New Roman"/>
          <w:sz w:val="24"/>
          <w:szCs w:val="24"/>
        </w:rPr>
        <w:t xml:space="preserve"> </w:t>
      </w:r>
      <w:r w:rsidR="00A66AE5">
        <w:rPr>
          <w:rFonts w:ascii="Times New Roman" w:hAnsi="Times New Roman" w:cs="Times New Roman"/>
          <w:sz w:val="24"/>
          <w:szCs w:val="24"/>
        </w:rPr>
        <w:t>(our percent 65 and</w:t>
      </w:r>
      <w:r w:rsidR="00E153C6">
        <w:rPr>
          <w:rFonts w:ascii="Times New Roman" w:hAnsi="Times New Roman" w:cs="Times New Roman"/>
          <w:sz w:val="24"/>
          <w:szCs w:val="24"/>
        </w:rPr>
        <w:t xml:space="preserve"> </w:t>
      </w:r>
      <w:r w:rsidR="007E7DFC">
        <w:rPr>
          <w:rFonts w:ascii="Times New Roman" w:hAnsi="Times New Roman" w:cs="Times New Roman"/>
          <w:sz w:val="24"/>
          <w:szCs w:val="24"/>
        </w:rPr>
        <w:t xml:space="preserve">older variable comes from the 2015 ACS 5-year estimates </w:t>
      </w:r>
      <w:r w:rsidR="005C4453">
        <w:rPr>
          <w:rFonts w:ascii="Times New Roman" w:hAnsi="Times New Roman" w:cs="Times New Roman"/>
          <w:sz w:val="24"/>
          <w:szCs w:val="24"/>
        </w:rPr>
        <w:t xml:space="preserve">on </w:t>
      </w:r>
      <w:r w:rsidR="007E7DFC">
        <w:rPr>
          <w:rFonts w:ascii="Times New Roman" w:hAnsi="Times New Roman" w:cs="Times New Roman"/>
          <w:sz w:val="24"/>
          <w:szCs w:val="24"/>
        </w:rPr>
        <w:t xml:space="preserve">American Fact Finder </w:t>
      </w:r>
      <w:r w:rsidR="00E153C6">
        <w:rPr>
          <w:rFonts w:ascii="Times New Roman" w:hAnsi="Times New Roman" w:cs="Times New Roman"/>
          <w:sz w:val="24"/>
          <w:szCs w:val="24"/>
        </w:rPr>
        <w:t>and not the PDB</w:t>
      </w:r>
      <w:r w:rsidR="00D34AA0">
        <w:rPr>
          <w:rFonts w:ascii="Times New Roman" w:hAnsi="Times New Roman" w:cs="Times New Roman"/>
          <w:sz w:val="24"/>
          <w:szCs w:val="24"/>
        </w:rPr>
        <w:t>, for example</w:t>
      </w:r>
      <w:r w:rsidR="00E153C6">
        <w:rPr>
          <w:rFonts w:ascii="Times New Roman" w:hAnsi="Times New Roman" w:cs="Times New Roman"/>
          <w:sz w:val="24"/>
          <w:szCs w:val="24"/>
        </w:rPr>
        <w:t xml:space="preserve">) </w:t>
      </w:r>
      <w:r w:rsidRPr="00F31175">
        <w:rPr>
          <w:rFonts w:ascii="Times New Roman" w:hAnsi="Times New Roman" w:cs="Times New Roman"/>
          <w:sz w:val="24"/>
          <w:szCs w:val="24"/>
        </w:rPr>
        <w:t xml:space="preserve">with some minor changes </w:t>
      </w:r>
      <w:r w:rsidR="002F5831">
        <w:rPr>
          <w:rFonts w:ascii="Times New Roman" w:hAnsi="Times New Roman" w:cs="Times New Roman"/>
          <w:sz w:val="24"/>
          <w:szCs w:val="24"/>
        </w:rPr>
        <w:t>for the cut-off values</w:t>
      </w:r>
      <w:r w:rsidR="00475FA9">
        <w:rPr>
          <w:rFonts w:ascii="Times New Roman" w:hAnsi="Times New Roman" w:cs="Times New Roman"/>
          <w:sz w:val="24"/>
          <w:szCs w:val="24"/>
        </w:rPr>
        <w:t xml:space="preserve"> to classify tracts as Mail Preference</w:t>
      </w:r>
      <w:r w:rsidRPr="00F31175">
        <w:rPr>
          <w:rFonts w:ascii="Times New Roman" w:hAnsi="Times New Roman" w:cs="Times New Roman"/>
          <w:sz w:val="24"/>
          <w:szCs w:val="24"/>
        </w:rPr>
        <w:t>.</w:t>
      </w:r>
      <w:r w:rsidR="00475FA9">
        <w:rPr>
          <w:rFonts w:ascii="Times New Roman" w:hAnsi="Times New Roman" w:cs="Times New Roman"/>
          <w:sz w:val="24"/>
          <w:szCs w:val="24"/>
        </w:rPr>
        <w:t xml:space="preserve"> </w:t>
      </w:r>
      <w:r w:rsidR="00DB74BE">
        <w:rPr>
          <w:rFonts w:ascii="Times New Roman" w:hAnsi="Times New Roman" w:cs="Times New Roman"/>
          <w:sz w:val="24"/>
          <w:szCs w:val="24"/>
        </w:rPr>
        <w:t>To classify tracts as Mixed Preference, we</w:t>
      </w:r>
      <w:r w:rsidR="008D023A">
        <w:rPr>
          <w:rFonts w:ascii="Times New Roman" w:hAnsi="Times New Roman" w:cs="Times New Roman"/>
          <w:sz w:val="24"/>
          <w:szCs w:val="24"/>
        </w:rPr>
        <w:t xml:space="preserve"> adjusted the cut-offs to select more tracts and</w:t>
      </w:r>
      <w:r w:rsidR="00DB74BE">
        <w:rPr>
          <w:rFonts w:ascii="Times New Roman" w:hAnsi="Times New Roman" w:cs="Times New Roman"/>
          <w:sz w:val="24"/>
          <w:szCs w:val="24"/>
        </w:rPr>
        <w:t xml:space="preserve"> added an extra metric </w:t>
      </w:r>
      <w:r w:rsidR="009A51C3">
        <w:rPr>
          <w:rFonts w:ascii="Times New Roman" w:hAnsi="Times New Roman" w:cs="Times New Roman"/>
          <w:sz w:val="24"/>
          <w:szCs w:val="24"/>
        </w:rPr>
        <w:t>that</w:t>
      </w:r>
      <w:r w:rsidR="00DB74BE">
        <w:rPr>
          <w:rFonts w:ascii="Times New Roman" w:hAnsi="Times New Roman" w:cs="Times New Roman"/>
          <w:sz w:val="24"/>
          <w:szCs w:val="24"/>
        </w:rPr>
        <w:t xml:space="preserve"> calculates the difference in self-response check-in rates postinternet implementation minus preinternet implementation</w:t>
      </w:r>
      <w:r w:rsidR="00907784">
        <w:rPr>
          <w:rFonts w:ascii="Times New Roman" w:hAnsi="Times New Roman" w:cs="Times New Roman"/>
          <w:sz w:val="24"/>
          <w:szCs w:val="24"/>
        </w:rPr>
        <w:t>. We chose this algorithm because it worked as well or better than the other classification techniques and was more flexible for future use.</w:t>
      </w:r>
      <w:r w:rsidR="00907784" w:rsidRPr="00907784">
        <w:rPr>
          <w:rFonts w:ascii="Times New Roman" w:hAnsi="Times New Roman" w:cs="Times New Roman"/>
          <w:sz w:val="24"/>
          <w:szCs w:val="24"/>
          <w:shd w:val="clear" w:color="auto" w:fill="D99594" w:themeFill="accent2" w:themeFillTint="99"/>
        </w:rPr>
        <w:t xml:space="preserve"> </w:t>
      </w:r>
    </w:p>
    <w:p w14:paraId="59293FBF" w14:textId="77777777" w:rsidR="00907784" w:rsidRPr="00907784" w:rsidRDefault="00907784" w:rsidP="00DB74BE">
      <w:pPr>
        <w:rPr>
          <w:rFonts w:ascii="Times New Roman" w:hAnsi="Times New Roman" w:cs="Times New Roman"/>
          <w:sz w:val="24"/>
          <w:szCs w:val="24"/>
        </w:rPr>
      </w:pPr>
    </w:p>
    <w:p w14:paraId="562A301E" w14:textId="69510B25" w:rsidR="00B762BA" w:rsidRDefault="00B762BA" w:rsidP="00DB74BE">
      <w:pPr>
        <w:rPr>
          <w:rFonts w:ascii="Times New Roman" w:hAnsi="Times New Roman" w:cs="Times New Roman"/>
          <w:sz w:val="24"/>
          <w:szCs w:val="24"/>
        </w:rPr>
      </w:pPr>
      <w:r w:rsidRPr="00DB74BE">
        <w:rPr>
          <w:rFonts w:ascii="Times New Roman" w:hAnsi="Times New Roman" w:cs="Times New Roman"/>
          <w:sz w:val="24"/>
          <w:szCs w:val="24"/>
        </w:rPr>
        <w:t xml:space="preserve">Tables </w:t>
      </w:r>
      <w:r w:rsidR="00C26995">
        <w:rPr>
          <w:rFonts w:ascii="Times New Roman" w:hAnsi="Times New Roman" w:cs="Times New Roman"/>
          <w:sz w:val="24"/>
          <w:szCs w:val="24"/>
        </w:rPr>
        <w:t>4</w:t>
      </w:r>
      <w:r w:rsidRPr="00DB74BE">
        <w:rPr>
          <w:rFonts w:ascii="Times New Roman" w:hAnsi="Times New Roman" w:cs="Times New Roman"/>
          <w:sz w:val="24"/>
          <w:szCs w:val="24"/>
        </w:rPr>
        <w:t xml:space="preserve"> outline</w:t>
      </w:r>
      <w:r w:rsidR="00DB74BE">
        <w:rPr>
          <w:rFonts w:ascii="Times New Roman" w:hAnsi="Times New Roman" w:cs="Times New Roman"/>
          <w:sz w:val="24"/>
          <w:szCs w:val="24"/>
        </w:rPr>
        <w:t>s</w:t>
      </w:r>
      <w:r w:rsidRPr="00DB74BE">
        <w:rPr>
          <w:rFonts w:ascii="Times New Roman" w:hAnsi="Times New Roman" w:cs="Times New Roman"/>
          <w:sz w:val="24"/>
          <w:szCs w:val="24"/>
        </w:rPr>
        <w:t xml:space="preserve"> </w:t>
      </w:r>
      <w:r w:rsidR="0057083D">
        <w:rPr>
          <w:rFonts w:ascii="Times New Roman" w:hAnsi="Times New Roman" w:cs="Times New Roman"/>
          <w:sz w:val="24"/>
          <w:szCs w:val="24"/>
        </w:rPr>
        <w:t>the</w:t>
      </w:r>
      <w:r w:rsidR="0057083D" w:rsidRPr="00DB74BE">
        <w:rPr>
          <w:rFonts w:ascii="Times New Roman" w:hAnsi="Times New Roman" w:cs="Times New Roman"/>
          <w:sz w:val="24"/>
          <w:szCs w:val="24"/>
        </w:rPr>
        <w:t xml:space="preserve"> </w:t>
      </w:r>
      <w:r w:rsidRPr="00DB74BE">
        <w:rPr>
          <w:rFonts w:ascii="Times New Roman" w:hAnsi="Times New Roman" w:cs="Times New Roman"/>
          <w:sz w:val="24"/>
          <w:szCs w:val="24"/>
        </w:rPr>
        <w:t xml:space="preserve">algorithm </w:t>
      </w:r>
      <w:r w:rsidR="0057083D">
        <w:rPr>
          <w:rFonts w:ascii="Times New Roman" w:hAnsi="Times New Roman" w:cs="Times New Roman"/>
          <w:sz w:val="24"/>
          <w:szCs w:val="24"/>
        </w:rPr>
        <w:t xml:space="preserve">being used for this test </w:t>
      </w:r>
      <w:r w:rsidRPr="00DB74BE">
        <w:rPr>
          <w:rFonts w:ascii="Times New Roman" w:hAnsi="Times New Roman" w:cs="Times New Roman"/>
          <w:sz w:val="24"/>
          <w:szCs w:val="24"/>
        </w:rPr>
        <w:t xml:space="preserve">for classifying tracts into </w:t>
      </w:r>
      <w:r w:rsidR="00A60C11" w:rsidRPr="00DB74BE">
        <w:rPr>
          <w:rFonts w:ascii="Times New Roman" w:hAnsi="Times New Roman" w:cs="Times New Roman"/>
          <w:sz w:val="24"/>
          <w:szCs w:val="24"/>
        </w:rPr>
        <w:t xml:space="preserve">Preference </w:t>
      </w:r>
      <w:r w:rsidRPr="00DB74BE">
        <w:rPr>
          <w:rFonts w:ascii="Times New Roman" w:hAnsi="Times New Roman" w:cs="Times New Roman"/>
          <w:sz w:val="24"/>
          <w:szCs w:val="24"/>
        </w:rPr>
        <w:t>categor</w:t>
      </w:r>
      <w:r w:rsidR="00A60C11" w:rsidRPr="00DB74BE">
        <w:rPr>
          <w:rFonts w:ascii="Times New Roman" w:hAnsi="Times New Roman" w:cs="Times New Roman"/>
          <w:sz w:val="24"/>
          <w:szCs w:val="24"/>
        </w:rPr>
        <w:t>ies</w:t>
      </w:r>
      <w:r w:rsidRPr="00DB74BE">
        <w:rPr>
          <w:rFonts w:ascii="Times New Roman" w:hAnsi="Times New Roman" w:cs="Times New Roman"/>
          <w:sz w:val="24"/>
          <w:szCs w:val="24"/>
        </w:rPr>
        <w:t>.</w:t>
      </w:r>
    </w:p>
    <w:p w14:paraId="47F5696F" w14:textId="7F09A77F" w:rsidR="00B67B07" w:rsidRDefault="00B67B07" w:rsidP="00DB74BE">
      <w:pPr>
        <w:rPr>
          <w:rFonts w:ascii="Times New Roman" w:hAnsi="Times New Roman" w:cs="Times New Roman"/>
          <w:sz w:val="24"/>
          <w:szCs w:val="24"/>
        </w:rPr>
      </w:pPr>
    </w:p>
    <w:p w14:paraId="306BB73D" w14:textId="004D4F0E" w:rsidR="002A229C" w:rsidRDefault="002A229C" w:rsidP="00DB74BE">
      <w:pPr>
        <w:rPr>
          <w:rFonts w:ascii="Times New Roman" w:hAnsi="Times New Roman" w:cs="Times New Roman"/>
          <w:sz w:val="24"/>
          <w:szCs w:val="24"/>
        </w:rPr>
      </w:pPr>
    </w:p>
    <w:p w14:paraId="30DE86AE" w14:textId="1C14C85D" w:rsidR="002A229C" w:rsidRDefault="002A229C" w:rsidP="00DB74BE">
      <w:pPr>
        <w:rPr>
          <w:rFonts w:ascii="Times New Roman" w:hAnsi="Times New Roman" w:cs="Times New Roman"/>
          <w:sz w:val="24"/>
          <w:szCs w:val="24"/>
        </w:rPr>
      </w:pPr>
    </w:p>
    <w:p w14:paraId="645752E7" w14:textId="60C03E4E" w:rsidR="002A229C" w:rsidRDefault="002A229C" w:rsidP="00DB74BE">
      <w:pPr>
        <w:rPr>
          <w:rFonts w:ascii="Times New Roman" w:hAnsi="Times New Roman" w:cs="Times New Roman"/>
          <w:sz w:val="24"/>
          <w:szCs w:val="24"/>
        </w:rPr>
      </w:pPr>
    </w:p>
    <w:p w14:paraId="4A231532" w14:textId="1E0C7D8C" w:rsidR="002A229C" w:rsidRDefault="002A229C" w:rsidP="00DB74BE">
      <w:pPr>
        <w:rPr>
          <w:rFonts w:ascii="Times New Roman" w:hAnsi="Times New Roman" w:cs="Times New Roman"/>
          <w:sz w:val="24"/>
          <w:szCs w:val="24"/>
        </w:rPr>
      </w:pPr>
    </w:p>
    <w:p w14:paraId="603936BA" w14:textId="112D3993" w:rsidR="002A229C" w:rsidRDefault="002A229C" w:rsidP="00DB74BE">
      <w:pPr>
        <w:rPr>
          <w:rFonts w:ascii="Times New Roman" w:hAnsi="Times New Roman" w:cs="Times New Roman"/>
          <w:sz w:val="24"/>
          <w:szCs w:val="24"/>
        </w:rPr>
      </w:pPr>
    </w:p>
    <w:p w14:paraId="0F06701B" w14:textId="059B8D2E" w:rsidR="002A229C" w:rsidRDefault="002A229C" w:rsidP="00DB74BE">
      <w:pPr>
        <w:rPr>
          <w:rFonts w:ascii="Times New Roman" w:hAnsi="Times New Roman" w:cs="Times New Roman"/>
          <w:sz w:val="24"/>
          <w:szCs w:val="24"/>
        </w:rPr>
      </w:pPr>
    </w:p>
    <w:p w14:paraId="3B83C56C" w14:textId="3BECD622" w:rsidR="002A229C" w:rsidRDefault="002A229C" w:rsidP="00DB74BE">
      <w:pPr>
        <w:rPr>
          <w:rFonts w:ascii="Times New Roman" w:hAnsi="Times New Roman" w:cs="Times New Roman"/>
          <w:sz w:val="24"/>
          <w:szCs w:val="24"/>
        </w:rPr>
      </w:pPr>
    </w:p>
    <w:p w14:paraId="07DF9DC3" w14:textId="0CDFC363" w:rsidR="002A229C" w:rsidRDefault="002A229C" w:rsidP="00DB74BE">
      <w:pPr>
        <w:rPr>
          <w:rFonts w:ascii="Times New Roman" w:hAnsi="Times New Roman" w:cs="Times New Roman"/>
          <w:sz w:val="24"/>
          <w:szCs w:val="24"/>
        </w:rPr>
      </w:pPr>
    </w:p>
    <w:p w14:paraId="7F576708" w14:textId="13A0D9CB" w:rsidR="002A229C" w:rsidRDefault="002A229C" w:rsidP="00DB74BE">
      <w:pPr>
        <w:rPr>
          <w:rFonts w:ascii="Times New Roman" w:hAnsi="Times New Roman" w:cs="Times New Roman"/>
          <w:sz w:val="24"/>
          <w:szCs w:val="24"/>
        </w:rPr>
      </w:pPr>
    </w:p>
    <w:p w14:paraId="1CD00B14" w14:textId="575B7405" w:rsidR="002A229C" w:rsidRDefault="002A229C" w:rsidP="00DB74BE">
      <w:pPr>
        <w:rPr>
          <w:rFonts w:ascii="Times New Roman" w:hAnsi="Times New Roman" w:cs="Times New Roman"/>
          <w:sz w:val="24"/>
          <w:szCs w:val="24"/>
        </w:rPr>
      </w:pPr>
    </w:p>
    <w:p w14:paraId="6A7EC153" w14:textId="73BBB7F3" w:rsidR="002A229C" w:rsidRDefault="002A229C" w:rsidP="00DB74BE">
      <w:pPr>
        <w:rPr>
          <w:rFonts w:ascii="Times New Roman" w:hAnsi="Times New Roman" w:cs="Times New Roman"/>
          <w:sz w:val="24"/>
          <w:szCs w:val="24"/>
        </w:rPr>
      </w:pPr>
    </w:p>
    <w:p w14:paraId="038CD539" w14:textId="77777777" w:rsidR="002A229C" w:rsidRDefault="002A229C" w:rsidP="00DB74BE">
      <w:pPr>
        <w:rPr>
          <w:rFonts w:ascii="Times New Roman" w:hAnsi="Times New Roman" w:cs="Times New Roman"/>
          <w:sz w:val="24"/>
          <w:szCs w:val="24"/>
        </w:rPr>
      </w:pPr>
    </w:p>
    <w:p w14:paraId="1D2C3CCB" w14:textId="04768AD2" w:rsidR="00E06A1A" w:rsidRPr="00106DD3" w:rsidRDefault="00E06A1A" w:rsidP="00E06A1A">
      <w:pPr>
        <w:rPr>
          <w:rFonts w:ascii="Times New Roman" w:hAnsi="Times New Roman" w:cs="Times New Roman"/>
          <w:b/>
          <w:sz w:val="24"/>
          <w:szCs w:val="24"/>
        </w:rPr>
      </w:pPr>
      <w:r w:rsidRPr="00106DD3">
        <w:rPr>
          <w:rFonts w:ascii="Times New Roman" w:hAnsi="Times New Roman" w:cs="Times New Roman"/>
          <w:b/>
          <w:sz w:val="24"/>
          <w:szCs w:val="24"/>
        </w:rPr>
        <w:lastRenderedPageBreak/>
        <w:t xml:space="preserve">Table </w:t>
      </w:r>
      <w:r w:rsidR="00C26995">
        <w:rPr>
          <w:rFonts w:ascii="Times New Roman" w:hAnsi="Times New Roman" w:cs="Times New Roman"/>
          <w:b/>
          <w:sz w:val="24"/>
          <w:szCs w:val="24"/>
        </w:rPr>
        <w:t>4</w:t>
      </w:r>
      <w:r w:rsidRPr="00106DD3">
        <w:rPr>
          <w:rFonts w:ascii="Times New Roman" w:hAnsi="Times New Roman" w:cs="Times New Roman"/>
          <w:b/>
          <w:sz w:val="24"/>
          <w:szCs w:val="24"/>
        </w:rPr>
        <w:t xml:space="preserve">. Classifying tracts </w:t>
      </w:r>
      <w:r w:rsidR="00B762BA">
        <w:rPr>
          <w:rFonts w:ascii="Times New Roman" w:hAnsi="Times New Roman" w:cs="Times New Roman"/>
          <w:b/>
          <w:sz w:val="24"/>
          <w:szCs w:val="24"/>
        </w:rPr>
        <w:t>into Preference</w:t>
      </w:r>
      <w:r w:rsidRPr="00106DD3">
        <w:rPr>
          <w:rFonts w:ascii="Times New Roman" w:hAnsi="Times New Roman" w:cs="Times New Roman"/>
          <w:b/>
          <w:sz w:val="24"/>
          <w:szCs w:val="24"/>
        </w:rPr>
        <w:t xml:space="preserve"> </w:t>
      </w:r>
      <w:r w:rsidR="00A74D7C" w:rsidRPr="00A74D7C">
        <w:rPr>
          <w:rFonts w:ascii="Times New Roman" w:hAnsi="Times New Roman" w:cs="Times New Roman"/>
          <w:b/>
          <w:bCs/>
          <w:color w:val="000000"/>
          <w:sz w:val="24"/>
          <w:szCs w:val="24"/>
        </w:rPr>
        <w:t>Categor</w:t>
      </w:r>
      <w:r w:rsidR="00B67B07">
        <w:rPr>
          <w:rFonts w:ascii="Times New Roman" w:hAnsi="Times New Roman" w:cs="Times New Roman"/>
          <w:b/>
          <w:bCs/>
          <w:color w:val="000000"/>
          <w:sz w:val="24"/>
          <w:szCs w:val="24"/>
        </w:rPr>
        <w:t>ies</w:t>
      </w:r>
    </w:p>
    <w:tbl>
      <w:tblPr>
        <w:tblW w:w="10260" w:type="dxa"/>
        <w:tblInd w:w="-275" w:type="dxa"/>
        <w:tblLayout w:type="fixed"/>
        <w:tblLook w:val="04A0" w:firstRow="1" w:lastRow="0" w:firstColumn="1" w:lastColumn="0" w:noHBand="0" w:noVBand="1"/>
      </w:tblPr>
      <w:tblGrid>
        <w:gridCol w:w="2250"/>
        <w:gridCol w:w="1603"/>
        <w:gridCol w:w="1612"/>
        <w:gridCol w:w="1612"/>
        <w:gridCol w:w="1254"/>
        <w:gridCol w:w="1929"/>
      </w:tblGrid>
      <w:tr w:rsidR="00475FA9" w:rsidRPr="00106DD3" w:rsidDel="0004252D" w14:paraId="3C8C9A3D" w14:textId="0FA95962" w:rsidTr="004D75A6">
        <w:trPr>
          <w:trHeight w:val="826"/>
        </w:trPr>
        <w:tc>
          <w:tcPr>
            <w:tcW w:w="2250" w:type="dxa"/>
            <w:tcBorders>
              <w:top w:val="single" w:sz="8" w:space="0" w:color="auto"/>
              <w:left w:val="single" w:sz="4" w:space="0" w:color="auto"/>
              <w:bottom w:val="single" w:sz="12" w:space="0" w:color="auto"/>
              <w:right w:val="single" w:sz="8" w:space="0" w:color="auto"/>
            </w:tcBorders>
          </w:tcPr>
          <w:p w14:paraId="0D218CA1" w14:textId="77777777" w:rsidR="00DB74BE" w:rsidRDefault="00DB74BE" w:rsidP="00475FA9">
            <w:pPr>
              <w:keepNext/>
              <w:jc w:val="center"/>
              <w:rPr>
                <w:rFonts w:ascii="Times New Roman" w:hAnsi="Times New Roman" w:cs="Times New Roman"/>
                <w:bCs/>
                <w:i/>
                <w:color w:val="000000"/>
                <w:sz w:val="24"/>
                <w:szCs w:val="24"/>
              </w:rPr>
            </w:pPr>
          </w:p>
          <w:p w14:paraId="3669F5C8" w14:textId="77777777" w:rsidR="00DB74BE" w:rsidRDefault="00DB74BE" w:rsidP="00475FA9">
            <w:pPr>
              <w:keepNext/>
              <w:jc w:val="center"/>
              <w:rPr>
                <w:rFonts w:ascii="Times New Roman" w:hAnsi="Times New Roman" w:cs="Times New Roman"/>
                <w:bCs/>
                <w:i/>
                <w:color w:val="000000"/>
                <w:sz w:val="24"/>
                <w:szCs w:val="24"/>
              </w:rPr>
            </w:pPr>
          </w:p>
          <w:p w14:paraId="2D8ABCFA" w14:textId="77777777" w:rsidR="00DB74BE" w:rsidRDefault="00DB74BE" w:rsidP="00475FA9">
            <w:pPr>
              <w:keepNext/>
              <w:jc w:val="center"/>
              <w:rPr>
                <w:rFonts w:ascii="Times New Roman" w:hAnsi="Times New Roman" w:cs="Times New Roman"/>
                <w:bCs/>
                <w:i/>
                <w:color w:val="000000"/>
                <w:sz w:val="24"/>
                <w:szCs w:val="24"/>
              </w:rPr>
            </w:pPr>
          </w:p>
          <w:p w14:paraId="76018BE7" w14:textId="7ED78809" w:rsidR="00475FA9" w:rsidRDefault="00DB74BE" w:rsidP="00475FA9">
            <w:pPr>
              <w:keepNext/>
              <w:jc w:val="center"/>
              <w:rPr>
                <w:rFonts w:ascii="Times New Roman" w:hAnsi="Times New Roman" w:cs="Times New Roman"/>
                <w:bCs/>
                <w:i/>
                <w:color w:val="000000"/>
                <w:sz w:val="24"/>
                <w:szCs w:val="24"/>
              </w:rPr>
            </w:pPr>
            <w:r>
              <w:rPr>
                <w:rFonts w:ascii="Times New Roman" w:hAnsi="Times New Roman" w:cs="Times New Roman"/>
                <w:bCs/>
                <w:i/>
                <w:color w:val="000000"/>
                <w:sz w:val="24"/>
                <w:szCs w:val="24"/>
              </w:rPr>
              <w:t>Classification rule</w:t>
            </w:r>
          </w:p>
        </w:tc>
        <w:tc>
          <w:tcPr>
            <w:tcW w:w="1603" w:type="dxa"/>
            <w:tcBorders>
              <w:top w:val="single" w:sz="8" w:space="0" w:color="auto"/>
              <w:left w:val="single" w:sz="4" w:space="0" w:color="auto"/>
              <w:bottom w:val="single" w:sz="12" w:space="0" w:color="auto"/>
              <w:right w:val="single" w:sz="8" w:space="0" w:color="auto"/>
            </w:tcBorders>
            <w:shd w:val="clear" w:color="auto" w:fill="auto"/>
            <w:vAlign w:val="center"/>
            <w:hideMark/>
          </w:tcPr>
          <w:p w14:paraId="4524F543" w14:textId="12D0F988" w:rsidR="00475FA9" w:rsidRPr="006972CB" w:rsidDel="0004252D" w:rsidRDefault="00475FA9" w:rsidP="00475FA9">
            <w:pPr>
              <w:keepNext/>
              <w:jc w:val="center"/>
              <w:rPr>
                <w:rFonts w:ascii="Times New Roman" w:hAnsi="Times New Roman" w:cs="Times New Roman"/>
                <w:bCs/>
                <w:i/>
                <w:color w:val="000000"/>
                <w:sz w:val="24"/>
                <w:szCs w:val="24"/>
              </w:rPr>
            </w:pPr>
            <w:r>
              <w:rPr>
                <w:rFonts w:ascii="Times New Roman" w:hAnsi="Times New Roman" w:cs="Times New Roman"/>
                <w:bCs/>
                <w:i/>
                <w:color w:val="000000"/>
                <w:sz w:val="24"/>
                <w:szCs w:val="24"/>
              </w:rPr>
              <w:t>Ratio of mail to internet return rates from 2013 to 2016</w:t>
            </w:r>
          </w:p>
        </w:tc>
        <w:tc>
          <w:tcPr>
            <w:tcW w:w="1612" w:type="dxa"/>
            <w:tcBorders>
              <w:top w:val="single" w:sz="8" w:space="0" w:color="auto"/>
              <w:left w:val="nil"/>
              <w:bottom w:val="single" w:sz="12" w:space="0" w:color="auto"/>
              <w:right w:val="single" w:sz="8" w:space="0" w:color="auto"/>
            </w:tcBorders>
            <w:shd w:val="clear" w:color="auto" w:fill="auto"/>
            <w:vAlign w:val="center"/>
            <w:hideMark/>
          </w:tcPr>
          <w:p w14:paraId="35E1EA0D" w14:textId="560E7D00" w:rsidR="00475FA9" w:rsidRPr="006972CB" w:rsidDel="0004252D" w:rsidRDefault="00475FA9" w:rsidP="0089625B">
            <w:pPr>
              <w:keepNext/>
              <w:jc w:val="center"/>
              <w:rPr>
                <w:rFonts w:ascii="Times New Roman" w:hAnsi="Times New Roman" w:cs="Times New Roman"/>
                <w:bCs/>
                <w:i/>
                <w:color w:val="000000"/>
                <w:sz w:val="24"/>
                <w:szCs w:val="24"/>
              </w:rPr>
            </w:pPr>
            <w:r w:rsidRPr="006972CB">
              <w:rPr>
                <w:rFonts w:ascii="Times New Roman" w:hAnsi="Times New Roman" w:cs="Times New Roman"/>
                <w:bCs/>
                <w:i/>
                <w:color w:val="000000"/>
                <w:sz w:val="24"/>
                <w:szCs w:val="24"/>
              </w:rPr>
              <w:t>Self-</w:t>
            </w:r>
            <w:r w:rsidR="0089625B">
              <w:rPr>
                <w:rFonts w:ascii="Times New Roman" w:hAnsi="Times New Roman" w:cs="Times New Roman"/>
                <w:bCs/>
                <w:i/>
                <w:color w:val="000000"/>
                <w:sz w:val="24"/>
                <w:szCs w:val="24"/>
              </w:rPr>
              <w:t>r</w:t>
            </w:r>
            <w:r w:rsidRPr="006972CB">
              <w:rPr>
                <w:rFonts w:ascii="Times New Roman" w:hAnsi="Times New Roman" w:cs="Times New Roman"/>
                <w:bCs/>
                <w:i/>
                <w:color w:val="000000"/>
                <w:sz w:val="24"/>
                <w:szCs w:val="24"/>
              </w:rPr>
              <w:t xml:space="preserve">esponse </w:t>
            </w:r>
            <w:r w:rsidR="0089625B">
              <w:rPr>
                <w:rFonts w:ascii="Times New Roman" w:hAnsi="Times New Roman" w:cs="Times New Roman"/>
                <w:bCs/>
                <w:i/>
                <w:color w:val="000000"/>
                <w:sz w:val="24"/>
                <w:szCs w:val="24"/>
              </w:rPr>
              <w:t>c</w:t>
            </w:r>
            <w:r w:rsidRPr="006972CB">
              <w:rPr>
                <w:rFonts w:ascii="Times New Roman" w:hAnsi="Times New Roman" w:cs="Times New Roman"/>
                <w:bCs/>
                <w:i/>
                <w:color w:val="000000"/>
                <w:sz w:val="24"/>
                <w:szCs w:val="24"/>
              </w:rPr>
              <w:t xml:space="preserve">heck-in </w:t>
            </w:r>
            <w:r w:rsidR="0089625B">
              <w:rPr>
                <w:rFonts w:ascii="Times New Roman" w:hAnsi="Times New Roman" w:cs="Times New Roman"/>
                <w:bCs/>
                <w:i/>
                <w:color w:val="000000"/>
                <w:sz w:val="24"/>
                <w:szCs w:val="24"/>
              </w:rPr>
              <w:t>r</w:t>
            </w:r>
            <w:r w:rsidRPr="006972CB">
              <w:rPr>
                <w:rFonts w:ascii="Times New Roman" w:hAnsi="Times New Roman" w:cs="Times New Roman"/>
                <w:bCs/>
                <w:i/>
                <w:color w:val="000000"/>
                <w:sz w:val="24"/>
                <w:szCs w:val="24"/>
              </w:rPr>
              <w:t xml:space="preserve">ate for </w:t>
            </w:r>
            <w:r>
              <w:rPr>
                <w:rFonts w:ascii="Times New Roman" w:hAnsi="Times New Roman" w:cs="Times New Roman"/>
                <w:bCs/>
                <w:i/>
                <w:color w:val="000000"/>
                <w:sz w:val="24"/>
                <w:szCs w:val="24"/>
              </w:rPr>
              <w:t>20</w:t>
            </w:r>
            <w:r w:rsidRPr="006972CB">
              <w:rPr>
                <w:rFonts w:ascii="Times New Roman" w:hAnsi="Times New Roman" w:cs="Times New Roman"/>
                <w:bCs/>
                <w:i/>
                <w:color w:val="000000"/>
                <w:sz w:val="24"/>
                <w:szCs w:val="24"/>
              </w:rPr>
              <w:t>13-</w:t>
            </w:r>
            <w:r>
              <w:rPr>
                <w:rFonts w:ascii="Times New Roman" w:hAnsi="Times New Roman" w:cs="Times New Roman"/>
                <w:bCs/>
                <w:i/>
                <w:color w:val="000000"/>
                <w:sz w:val="24"/>
                <w:szCs w:val="24"/>
              </w:rPr>
              <w:t>20</w:t>
            </w:r>
            <w:r w:rsidRPr="006972CB">
              <w:rPr>
                <w:rFonts w:ascii="Times New Roman" w:hAnsi="Times New Roman" w:cs="Times New Roman"/>
                <w:bCs/>
                <w:i/>
                <w:color w:val="000000"/>
                <w:sz w:val="24"/>
                <w:szCs w:val="24"/>
              </w:rPr>
              <w:t>16</w:t>
            </w:r>
          </w:p>
        </w:tc>
        <w:tc>
          <w:tcPr>
            <w:tcW w:w="1612" w:type="dxa"/>
            <w:tcBorders>
              <w:top w:val="single" w:sz="8" w:space="0" w:color="auto"/>
              <w:left w:val="nil"/>
              <w:bottom w:val="single" w:sz="12" w:space="0" w:color="auto"/>
              <w:right w:val="single" w:sz="8" w:space="0" w:color="auto"/>
            </w:tcBorders>
            <w:vAlign w:val="center"/>
          </w:tcPr>
          <w:p w14:paraId="36DCBEFA" w14:textId="3CDCB6FA" w:rsidR="00475FA9" w:rsidRPr="006972CB" w:rsidDel="0004252D" w:rsidRDefault="00475FA9" w:rsidP="00475FA9">
            <w:pPr>
              <w:keepNext/>
              <w:jc w:val="center"/>
              <w:rPr>
                <w:rFonts w:ascii="Times New Roman" w:hAnsi="Times New Roman" w:cs="Times New Roman"/>
                <w:bCs/>
                <w:i/>
                <w:color w:val="000000"/>
                <w:sz w:val="24"/>
                <w:szCs w:val="24"/>
              </w:rPr>
            </w:pPr>
            <w:r w:rsidRPr="006972CB">
              <w:rPr>
                <w:rFonts w:ascii="Times New Roman" w:hAnsi="Times New Roman" w:cs="Times New Roman"/>
                <w:bCs/>
                <w:i/>
                <w:color w:val="000000"/>
                <w:sz w:val="24"/>
                <w:szCs w:val="24"/>
              </w:rPr>
              <w:t xml:space="preserve">High </w:t>
            </w:r>
            <w:r w:rsidR="0089625B">
              <w:rPr>
                <w:rFonts w:ascii="Times New Roman" w:hAnsi="Times New Roman" w:cs="Times New Roman"/>
                <w:bCs/>
                <w:i/>
                <w:color w:val="000000"/>
                <w:sz w:val="24"/>
                <w:szCs w:val="24"/>
              </w:rPr>
              <w:t>s</w:t>
            </w:r>
            <w:r w:rsidRPr="006972CB">
              <w:rPr>
                <w:rFonts w:ascii="Times New Roman" w:hAnsi="Times New Roman" w:cs="Times New Roman"/>
                <w:bCs/>
                <w:i/>
                <w:color w:val="000000"/>
                <w:sz w:val="24"/>
                <w:szCs w:val="24"/>
              </w:rPr>
              <w:t xml:space="preserve">peed </w:t>
            </w:r>
            <w:r>
              <w:rPr>
                <w:rFonts w:ascii="Times New Roman" w:hAnsi="Times New Roman" w:cs="Times New Roman"/>
                <w:bCs/>
                <w:i/>
                <w:color w:val="000000"/>
                <w:sz w:val="24"/>
                <w:szCs w:val="24"/>
              </w:rPr>
              <w:t xml:space="preserve">internet </w:t>
            </w:r>
            <w:r w:rsidR="0089625B">
              <w:rPr>
                <w:rFonts w:ascii="Times New Roman" w:hAnsi="Times New Roman" w:cs="Times New Roman"/>
                <w:bCs/>
                <w:i/>
                <w:color w:val="000000"/>
                <w:sz w:val="24"/>
                <w:szCs w:val="24"/>
              </w:rPr>
              <w:t>c</w:t>
            </w:r>
            <w:r w:rsidRPr="006972CB">
              <w:rPr>
                <w:rFonts w:ascii="Times New Roman" w:hAnsi="Times New Roman" w:cs="Times New Roman"/>
                <w:bCs/>
                <w:i/>
                <w:color w:val="000000"/>
                <w:sz w:val="24"/>
                <w:szCs w:val="24"/>
              </w:rPr>
              <w:t xml:space="preserve">onnections per 1,000 </w:t>
            </w:r>
            <w:r w:rsidR="0089625B">
              <w:rPr>
                <w:rFonts w:ascii="Times New Roman" w:hAnsi="Times New Roman" w:cs="Times New Roman"/>
                <w:bCs/>
                <w:i/>
                <w:color w:val="000000"/>
                <w:sz w:val="24"/>
                <w:szCs w:val="24"/>
              </w:rPr>
              <w:t>h</w:t>
            </w:r>
            <w:r w:rsidRPr="006972CB">
              <w:rPr>
                <w:rFonts w:ascii="Times New Roman" w:hAnsi="Times New Roman" w:cs="Times New Roman"/>
                <w:bCs/>
                <w:i/>
                <w:color w:val="000000"/>
                <w:sz w:val="24"/>
                <w:szCs w:val="24"/>
              </w:rPr>
              <w:t>ouseholds</w:t>
            </w:r>
          </w:p>
        </w:tc>
        <w:tc>
          <w:tcPr>
            <w:tcW w:w="1254" w:type="dxa"/>
            <w:tcBorders>
              <w:top w:val="single" w:sz="8" w:space="0" w:color="auto"/>
              <w:left w:val="single" w:sz="8" w:space="0" w:color="auto"/>
              <w:bottom w:val="single" w:sz="12" w:space="0" w:color="auto"/>
              <w:right w:val="single" w:sz="8" w:space="0" w:color="auto"/>
            </w:tcBorders>
            <w:vAlign w:val="center"/>
          </w:tcPr>
          <w:p w14:paraId="4D9756E2" w14:textId="7A645C99" w:rsidR="00475FA9" w:rsidRPr="006972CB" w:rsidDel="0004252D" w:rsidRDefault="00A66AE5" w:rsidP="00475FA9">
            <w:pPr>
              <w:keepNext/>
              <w:jc w:val="center"/>
              <w:rPr>
                <w:rFonts w:ascii="Times New Roman" w:hAnsi="Times New Roman" w:cs="Times New Roman"/>
                <w:bCs/>
                <w:i/>
                <w:color w:val="000000"/>
                <w:sz w:val="24"/>
                <w:szCs w:val="24"/>
              </w:rPr>
            </w:pPr>
            <w:r>
              <w:rPr>
                <w:rFonts w:ascii="Times New Roman" w:hAnsi="Times New Roman" w:cs="Times New Roman"/>
                <w:bCs/>
                <w:i/>
                <w:color w:val="000000"/>
                <w:sz w:val="24"/>
                <w:szCs w:val="24"/>
              </w:rPr>
              <w:t>Percent 65 and</w:t>
            </w:r>
            <w:r w:rsidR="00475FA9" w:rsidRPr="006972CB">
              <w:rPr>
                <w:rFonts w:ascii="Times New Roman" w:hAnsi="Times New Roman" w:cs="Times New Roman"/>
                <w:bCs/>
                <w:i/>
                <w:color w:val="000000"/>
                <w:sz w:val="24"/>
                <w:szCs w:val="24"/>
              </w:rPr>
              <w:t xml:space="preserve"> </w:t>
            </w:r>
            <w:r w:rsidR="0089625B">
              <w:rPr>
                <w:rFonts w:ascii="Times New Roman" w:hAnsi="Times New Roman" w:cs="Times New Roman"/>
                <w:bCs/>
                <w:i/>
                <w:color w:val="000000"/>
                <w:sz w:val="24"/>
                <w:szCs w:val="24"/>
              </w:rPr>
              <w:t>o</w:t>
            </w:r>
            <w:r w:rsidR="00475FA9" w:rsidRPr="006972CB">
              <w:rPr>
                <w:rFonts w:ascii="Times New Roman" w:hAnsi="Times New Roman" w:cs="Times New Roman"/>
                <w:bCs/>
                <w:i/>
                <w:color w:val="000000"/>
                <w:sz w:val="24"/>
                <w:szCs w:val="24"/>
              </w:rPr>
              <w:t>lder</w:t>
            </w:r>
          </w:p>
        </w:tc>
        <w:tc>
          <w:tcPr>
            <w:tcW w:w="1929" w:type="dxa"/>
            <w:tcBorders>
              <w:top w:val="single" w:sz="8" w:space="0" w:color="auto"/>
              <w:left w:val="single" w:sz="8" w:space="0" w:color="auto"/>
              <w:bottom w:val="single" w:sz="12" w:space="0" w:color="auto"/>
              <w:right w:val="single" w:sz="8" w:space="0" w:color="auto"/>
            </w:tcBorders>
          </w:tcPr>
          <w:p w14:paraId="2B5C0C18" w14:textId="77777777" w:rsidR="00475FA9" w:rsidRDefault="00475FA9" w:rsidP="00475FA9">
            <w:pPr>
              <w:keepNext/>
              <w:jc w:val="center"/>
              <w:rPr>
                <w:rFonts w:ascii="Times New Roman" w:hAnsi="Times New Roman" w:cs="Times New Roman"/>
                <w:bCs/>
                <w:i/>
                <w:color w:val="000000"/>
                <w:sz w:val="24"/>
                <w:szCs w:val="24"/>
              </w:rPr>
            </w:pPr>
          </w:p>
          <w:p w14:paraId="6ED6CBEE" w14:textId="56C6411A" w:rsidR="00475FA9" w:rsidRPr="00B67B07" w:rsidRDefault="00475FA9" w:rsidP="0089625B">
            <w:pPr>
              <w:keepNext/>
              <w:jc w:val="center"/>
              <w:rPr>
                <w:rFonts w:ascii="Times New Roman" w:hAnsi="Times New Roman" w:cs="Times New Roman"/>
                <w:b/>
                <w:bCs/>
                <w:i/>
                <w:color w:val="000000"/>
                <w:sz w:val="24"/>
                <w:szCs w:val="24"/>
              </w:rPr>
            </w:pPr>
            <w:r w:rsidRPr="003C30F8">
              <w:rPr>
                <w:rFonts w:ascii="Times New Roman" w:hAnsi="Times New Roman" w:cs="Times New Roman"/>
                <w:bCs/>
                <w:i/>
                <w:color w:val="000000"/>
                <w:sz w:val="24"/>
                <w:szCs w:val="24"/>
              </w:rPr>
              <w:t xml:space="preserve">Difference in </w:t>
            </w:r>
            <w:r w:rsidR="0089625B">
              <w:rPr>
                <w:rFonts w:ascii="Times New Roman" w:hAnsi="Times New Roman" w:cs="Times New Roman"/>
                <w:bCs/>
                <w:i/>
                <w:color w:val="000000"/>
                <w:sz w:val="24"/>
                <w:szCs w:val="24"/>
              </w:rPr>
              <w:t>s</w:t>
            </w:r>
            <w:r w:rsidRPr="003C30F8">
              <w:rPr>
                <w:rFonts w:ascii="Times New Roman" w:hAnsi="Times New Roman" w:cs="Times New Roman"/>
                <w:bCs/>
                <w:i/>
                <w:color w:val="000000"/>
                <w:sz w:val="24"/>
                <w:szCs w:val="24"/>
              </w:rPr>
              <w:t>elf-</w:t>
            </w:r>
            <w:r w:rsidR="0089625B">
              <w:rPr>
                <w:rFonts w:ascii="Times New Roman" w:hAnsi="Times New Roman" w:cs="Times New Roman"/>
                <w:bCs/>
                <w:i/>
                <w:color w:val="000000"/>
                <w:sz w:val="24"/>
                <w:szCs w:val="24"/>
              </w:rPr>
              <w:t>r</w:t>
            </w:r>
            <w:r w:rsidRPr="003C30F8">
              <w:rPr>
                <w:rFonts w:ascii="Times New Roman" w:hAnsi="Times New Roman" w:cs="Times New Roman"/>
                <w:bCs/>
                <w:i/>
                <w:color w:val="000000"/>
                <w:sz w:val="24"/>
                <w:szCs w:val="24"/>
              </w:rPr>
              <w:t xml:space="preserve">esponse </w:t>
            </w:r>
            <w:r w:rsidR="0089625B">
              <w:rPr>
                <w:rFonts w:ascii="Times New Roman" w:hAnsi="Times New Roman" w:cs="Times New Roman"/>
                <w:bCs/>
                <w:i/>
                <w:color w:val="000000"/>
                <w:sz w:val="24"/>
                <w:szCs w:val="24"/>
              </w:rPr>
              <w:t>c</w:t>
            </w:r>
            <w:r w:rsidRPr="003C30F8">
              <w:rPr>
                <w:rFonts w:ascii="Times New Roman" w:hAnsi="Times New Roman" w:cs="Times New Roman"/>
                <w:bCs/>
                <w:i/>
                <w:color w:val="000000"/>
                <w:sz w:val="24"/>
                <w:szCs w:val="24"/>
              </w:rPr>
              <w:t xml:space="preserve">heck-in </w:t>
            </w:r>
            <w:r w:rsidR="0089625B">
              <w:rPr>
                <w:rFonts w:ascii="Times New Roman" w:hAnsi="Times New Roman" w:cs="Times New Roman"/>
                <w:bCs/>
                <w:i/>
                <w:color w:val="000000"/>
                <w:sz w:val="24"/>
                <w:szCs w:val="24"/>
              </w:rPr>
              <w:t>b</w:t>
            </w:r>
            <w:r w:rsidRPr="003C30F8">
              <w:rPr>
                <w:rFonts w:ascii="Times New Roman" w:hAnsi="Times New Roman" w:cs="Times New Roman"/>
                <w:bCs/>
                <w:i/>
                <w:color w:val="000000"/>
                <w:sz w:val="24"/>
                <w:szCs w:val="24"/>
              </w:rPr>
              <w:t xml:space="preserve">efore and </w:t>
            </w:r>
            <w:r w:rsidR="0089625B">
              <w:rPr>
                <w:rFonts w:ascii="Times New Roman" w:hAnsi="Times New Roman" w:cs="Times New Roman"/>
                <w:bCs/>
                <w:i/>
                <w:color w:val="000000"/>
                <w:sz w:val="24"/>
                <w:szCs w:val="24"/>
              </w:rPr>
              <w:t>a</w:t>
            </w:r>
            <w:r w:rsidRPr="003C30F8">
              <w:rPr>
                <w:rFonts w:ascii="Times New Roman" w:hAnsi="Times New Roman" w:cs="Times New Roman"/>
                <w:bCs/>
                <w:i/>
                <w:color w:val="000000"/>
                <w:sz w:val="24"/>
                <w:szCs w:val="24"/>
              </w:rPr>
              <w:t xml:space="preserve">fter </w:t>
            </w:r>
            <w:r>
              <w:rPr>
                <w:rFonts w:ascii="Times New Roman" w:hAnsi="Times New Roman" w:cs="Times New Roman"/>
                <w:bCs/>
                <w:i/>
                <w:color w:val="000000"/>
                <w:sz w:val="24"/>
                <w:szCs w:val="24"/>
              </w:rPr>
              <w:t>i</w:t>
            </w:r>
            <w:r w:rsidRPr="003C30F8">
              <w:rPr>
                <w:rFonts w:ascii="Times New Roman" w:hAnsi="Times New Roman" w:cs="Times New Roman"/>
                <w:bCs/>
                <w:i/>
                <w:color w:val="000000"/>
                <w:sz w:val="24"/>
                <w:szCs w:val="24"/>
              </w:rPr>
              <w:t>nternet</w:t>
            </w:r>
            <w:r>
              <w:rPr>
                <w:rFonts w:ascii="Times New Roman" w:hAnsi="Times New Roman" w:cs="Times New Roman"/>
                <w:bCs/>
                <w:i/>
                <w:color w:val="000000"/>
                <w:sz w:val="24"/>
                <w:szCs w:val="24"/>
              </w:rPr>
              <w:t xml:space="preserve"> implementation</w:t>
            </w:r>
          </w:p>
        </w:tc>
      </w:tr>
      <w:tr w:rsidR="00475FA9" w:rsidRPr="00106DD3" w:rsidDel="0004252D" w14:paraId="41107845" w14:textId="415A66AB" w:rsidTr="004D75A6">
        <w:trPr>
          <w:trHeight w:val="283"/>
        </w:trPr>
        <w:tc>
          <w:tcPr>
            <w:tcW w:w="2250" w:type="dxa"/>
            <w:tcBorders>
              <w:top w:val="single" w:sz="12" w:space="0" w:color="auto"/>
              <w:left w:val="single" w:sz="4" w:space="0" w:color="auto"/>
              <w:right w:val="single" w:sz="8" w:space="0" w:color="auto"/>
            </w:tcBorders>
          </w:tcPr>
          <w:p w14:paraId="0AE0D472" w14:textId="4656F3A1" w:rsidR="00475FA9" w:rsidRPr="00106DD3" w:rsidRDefault="00475FA9" w:rsidP="00B67B07">
            <w:pPr>
              <w:keepNext/>
              <w:rPr>
                <w:rFonts w:ascii="Times New Roman" w:hAnsi="Times New Roman" w:cs="Times New Roman"/>
                <w:color w:val="000000"/>
                <w:sz w:val="24"/>
                <w:szCs w:val="24"/>
              </w:rPr>
            </w:pPr>
            <w:r w:rsidRPr="004D75A6">
              <w:rPr>
                <w:rFonts w:ascii="Times New Roman" w:hAnsi="Times New Roman" w:cs="Times New Roman"/>
                <w:i/>
                <w:color w:val="000000"/>
                <w:sz w:val="24"/>
                <w:szCs w:val="24"/>
              </w:rPr>
              <w:t>If</w:t>
            </w:r>
            <w:r>
              <w:rPr>
                <w:rFonts w:ascii="Times New Roman" w:hAnsi="Times New Roman" w:cs="Times New Roman"/>
                <w:color w:val="000000"/>
                <w:sz w:val="24"/>
                <w:szCs w:val="24"/>
              </w:rPr>
              <w:t xml:space="preserve"> any of the </w:t>
            </w:r>
          </w:p>
        </w:tc>
        <w:tc>
          <w:tcPr>
            <w:tcW w:w="1603" w:type="dxa"/>
            <w:tcBorders>
              <w:top w:val="single" w:sz="12" w:space="0" w:color="auto"/>
              <w:left w:val="single" w:sz="4" w:space="0" w:color="auto"/>
              <w:right w:val="single" w:sz="8" w:space="0" w:color="auto"/>
            </w:tcBorders>
            <w:shd w:val="clear" w:color="auto" w:fill="auto"/>
            <w:vAlign w:val="center"/>
            <w:hideMark/>
          </w:tcPr>
          <w:p w14:paraId="7905E582" w14:textId="34611148" w:rsidR="00475FA9" w:rsidRPr="00106DD3" w:rsidDel="0004252D"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&gt;=1.2</w:t>
            </w:r>
            <w:r>
              <w:rPr>
                <w:rFonts w:ascii="Times New Roman" w:hAnsi="Times New Roman" w:cs="Times New Roman"/>
                <w:color w:val="000000"/>
                <w:sz w:val="24"/>
                <w:szCs w:val="24"/>
              </w:rPr>
              <w:t>0</w:t>
            </w:r>
          </w:p>
        </w:tc>
        <w:tc>
          <w:tcPr>
            <w:tcW w:w="1612" w:type="dxa"/>
            <w:tcBorders>
              <w:top w:val="single" w:sz="12" w:space="0" w:color="auto"/>
              <w:left w:val="nil"/>
              <w:right w:val="single" w:sz="8" w:space="0" w:color="auto"/>
            </w:tcBorders>
            <w:shd w:val="clear" w:color="auto" w:fill="auto"/>
            <w:vAlign w:val="center"/>
          </w:tcPr>
          <w:p w14:paraId="724293C6" w14:textId="0F3495DB" w:rsidR="00475FA9" w:rsidRPr="00106DD3" w:rsidDel="0004252D"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 xml:space="preserve">&lt; </w:t>
            </w:r>
            <w:r w:rsidR="00B03B5F">
              <w:rPr>
                <w:rFonts w:ascii="Times New Roman" w:hAnsi="Times New Roman" w:cs="Times New Roman"/>
                <w:color w:val="000000"/>
                <w:sz w:val="24"/>
                <w:szCs w:val="24"/>
              </w:rPr>
              <w:t xml:space="preserve">  </w:t>
            </w:r>
            <w:r w:rsidRPr="00106DD3">
              <w:rPr>
                <w:rFonts w:ascii="Times New Roman" w:hAnsi="Times New Roman" w:cs="Times New Roman"/>
                <w:color w:val="000000"/>
                <w:sz w:val="24"/>
                <w:szCs w:val="24"/>
              </w:rPr>
              <w:t>41.</w:t>
            </w:r>
            <w:r>
              <w:rPr>
                <w:rFonts w:ascii="Times New Roman" w:hAnsi="Times New Roman" w:cs="Times New Roman"/>
                <w:color w:val="000000"/>
                <w:sz w:val="24"/>
                <w:szCs w:val="24"/>
              </w:rPr>
              <w:t>28</w:t>
            </w:r>
            <w:r w:rsidRPr="00106DD3">
              <w:rPr>
                <w:rFonts w:ascii="Times New Roman" w:hAnsi="Times New Roman" w:cs="Times New Roman"/>
                <w:color w:val="000000"/>
                <w:sz w:val="24"/>
                <w:szCs w:val="24"/>
              </w:rPr>
              <w:t>3%</w:t>
            </w:r>
          </w:p>
        </w:tc>
        <w:tc>
          <w:tcPr>
            <w:tcW w:w="1612" w:type="dxa"/>
            <w:tcBorders>
              <w:top w:val="single" w:sz="12" w:space="0" w:color="auto"/>
              <w:left w:val="nil"/>
              <w:right w:val="single" w:sz="4" w:space="0" w:color="auto"/>
            </w:tcBorders>
            <w:vAlign w:val="center"/>
          </w:tcPr>
          <w:p w14:paraId="7F2C1454" w14:textId="77777777"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c>
          <w:tcPr>
            <w:tcW w:w="1254" w:type="dxa"/>
            <w:tcBorders>
              <w:top w:val="single" w:sz="12" w:space="0" w:color="auto"/>
              <w:left w:val="single" w:sz="4" w:space="0" w:color="auto"/>
              <w:right w:val="single" w:sz="8" w:space="0" w:color="auto"/>
            </w:tcBorders>
            <w:vAlign w:val="center"/>
          </w:tcPr>
          <w:p w14:paraId="5914CF07" w14:textId="77777777"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c>
          <w:tcPr>
            <w:tcW w:w="1929" w:type="dxa"/>
            <w:tcBorders>
              <w:top w:val="single" w:sz="12" w:space="0" w:color="auto"/>
              <w:left w:val="single" w:sz="4" w:space="0" w:color="auto"/>
              <w:right w:val="single" w:sz="8" w:space="0" w:color="auto"/>
            </w:tcBorders>
          </w:tcPr>
          <w:p w14:paraId="442175AD" w14:textId="77777777" w:rsidR="00475FA9" w:rsidRPr="00106DD3" w:rsidRDefault="00475FA9" w:rsidP="00475FA9">
            <w:pPr>
              <w:keepNext/>
              <w:jc w:val="center"/>
              <w:rPr>
                <w:rFonts w:ascii="Times New Roman" w:hAnsi="Times New Roman" w:cs="Times New Roman"/>
                <w:color w:val="000000"/>
                <w:sz w:val="24"/>
                <w:szCs w:val="24"/>
              </w:rPr>
            </w:pPr>
          </w:p>
        </w:tc>
      </w:tr>
      <w:tr w:rsidR="00475FA9" w:rsidRPr="00106DD3" w:rsidDel="0004252D" w14:paraId="5124F658" w14:textId="52AC5998" w:rsidTr="004D75A6">
        <w:trPr>
          <w:trHeight w:val="283"/>
        </w:trPr>
        <w:tc>
          <w:tcPr>
            <w:tcW w:w="2250" w:type="dxa"/>
            <w:tcBorders>
              <w:left w:val="single" w:sz="4" w:space="0" w:color="auto"/>
              <w:right w:val="single" w:sz="8" w:space="0" w:color="auto"/>
            </w:tcBorders>
          </w:tcPr>
          <w:p w14:paraId="148CEF10" w14:textId="1E2A0195" w:rsidR="00475FA9" w:rsidRPr="00106DD3" w:rsidRDefault="00475FA9" w:rsidP="00B67B07">
            <w:pPr>
              <w:keepNext/>
              <w:rPr>
                <w:rFonts w:ascii="Times New Roman" w:hAnsi="Times New Roman" w:cs="Times New Roman"/>
                <w:color w:val="000000"/>
                <w:sz w:val="24"/>
                <w:szCs w:val="24"/>
              </w:rPr>
            </w:pPr>
            <w:r>
              <w:rPr>
                <w:rFonts w:ascii="Times New Roman" w:hAnsi="Times New Roman" w:cs="Times New Roman"/>
                <w:color w:val="000000"/>
                <w:sz w:val="24"/>
                <w:szCs w:val="24"/>
              </w:rPr>
              <w:t xml:space="preserve">following are true </w:t>
            </w:r>
          </w:p>
        </w:tc>
        <w:tc>
          <w:tcPr>
            <w:tcW w:w="1603" w:type="dxa"/>
            <w:tcBorders>
              <w:left w:val="single" w:sz="4" w:space="0" w:color="auto"/>
              <w:right w:val="single" w:sz="8" w:space="0" w:color="auto"/>
            </w:tcBorders>
            <w:shd w:val="clear" w:color="auto" w:fill="auto"/>
            <w:vAlign w:val="center"/>
            <w:hideMark/>
          </w:tcPr>
          <w:p w14:paraId="2FE2CB74" w14:textId="6E42D25B" w:rsidR="00475FA9" w:rsidRPr="00106DD3" w:rsidDel="0004252D"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&gt;=1.2</w:t>
            </w:r>
            <w:r>
              <w:rPr>
                <w:rFonts w:ascii="Times New Roman" w:hAnsi="Times New Roman" w:cs="Times New Roman"/>
                <w:color w:val="000000"/>
                <w:sz w:val="24"/>
                <w:szCs w:val="24"/>
              </w:rPr>
              <w:t>0</w:t>
            </w:r>
          </w:p>
        </w:tc>
        <w:tc>
          <w:tcPr>
            <w:tcW w:w="1612" w:type="dxa"/>
            <w:tcBorders>
              <w:left w:val="nil"/>
              <w:right w:val="single" w:sz="8" w:space="0" w:color="auto"/>
            </w:tcBorders>
            <w:shd w:val="clear" w:color="auto" w:fill="auto"/>
            <w:vAlign w:val="center"/>
          </w:tcPr>
          <w:p w14:paraId="2AA3F98F" w14:textId="6BC6730E" w:rsidR="00475FA9" w:rsidRPr="00106DD3" w:rsidDel="0004252D"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&gt;</w:t>
            </w:r>
            <w:r>
              <w:rPr>
                <w:rFonts w:ascii="Times New Roman" w:hAnsi="Times New Roman" w:cs="Times New Roman"/>
                <w:color w:val="000000"/>
                <w:sz w:val="24"/>
                <w:szCs w:val="24"/>
              </w:rPr>
              <w:t>=</w:t>
            </w:r>
            <w:r w:rsidRPr="00106DD3">
              <w:rPr>
                <w:rFonts w:ascii="Times New Roman" w:hAnsi="Times New Roman" w:cs="Times New Roman"/>
                <w:color w:val="000000"/>
                <w:sz w:val="24"/>
                <w:szCs w:val="24"/>
              </w:rPr>
              <w:t>41.</w:t>
            </w:r>
            <w:r>
              <w:rPr>
                <w:rFonts w:ascii="Times New Roman" w:hAnsi="Times New Roman" w:cs="Times New Roman"/>
                <w:color w:val="000000"/>
                <w:sz w:val="24"/>
                <w:szCs w:val="24"/>
              </w:rPr>
              <w:t>28</w:t>
            </w:r>
            <w:r w:rsidRPr="00106DD3">
              <w:rPr>
                <w:rFonts w:ascii="Times New Roman" w:hAnsi="Times New Roman" w:cs="Times New Roman"/>
                <w:color w:val="000000"/>
                <w:sz w:val="24"/>
                <w:szCs w:val="24"/>
              </w:rPr>
              <w:t>3%</w:t>
            </w:r>
          </w:p>
        </w:tc>
        <w:tc>
          <w:tcPr>
            <w:tcW w:w="1612" w:type="dxa"/>
            <w:tcBorders>
              <w:left w:val="nil"/>
              <w:right w:val="single" w:sz="4" w:space="0" w:color="auto"/>
            </w:tcBorders>
            <w:vAlign w:val="center"/>
          </w:tcPr>
          <w:p w14:paraId="6FA9A34F" w14:textId="77777777" w:rsidR="00475FA9" w:rsidRPr="00106DD3" w:rsidDel="0004252D"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&lt;=400</w:t>
            </w:r>
          </w:p>
        </w:tc>
        <w:tc>
          <w:tcPr>
            <w:tcW w:w="1254" w:type="dxa"/>
            <w:tcBorders>
              <w:left w:val="single" w:sz="4" w:space="0" w:color="auto"/>
              <w:right w:val="single" w:sz="8" w:space="0" w:color="auto"/>
            </w:tcBorders>
            <w:vAlign w:val="center"/>
          </w:tcPr>
          <w:p w14:paraId="59EB0F06" w14:textId="77777777" w:rsidR="00475FA9" w:rsidRPr="00106DD3" w:rsidDel="0004252D"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c>
          <w:tcPr>
            <w:tcW w:w="1929" w:type="dxa"/>
            <w:tcBorders>
              <w:left w:val="single" w:sz="4" w:space="0" w:color="auto"/>
              <w:right w:val="single" w:sz="8" w:space="0" w:color="auto"/>
            </w:tcBorders>
          </w:tcPr>
          <w:p w14:paraId="38F5FDB4" w14:textId="77777777" w:rsidR="00475FA9" w:rsidRPr="00106DD3" w:rsidRDefault="00475FA9" w:rsidP="00475FA9">
            <w:pPr>
              <w:keepNext/>
              <w:jc w:val="center"/>
              <w:rPr>
                <w:rFonts w:ascii="Times New Roman" w:hAnsi="Times New Roman" w:cs="Times New Roman"/>
                <w:color w:val="000000"/>
                <w:sz w:val="24"/>
                <w:szCs w:val="24"/>
              </w:rPr>
            </w:pPr>
          </w:p>
        </w:tc>
      </w:tr>
      <w:tr w:rsidR="00475FA9" w:rsidRPr="00106DD3" w:rsidDel="0004252D" w14:paraId="20793B85" w14:textId="5012A1EE" w:rsidTr="004D75A6">
        <w:trPr>
          <w:trHeight w:val="283"/>
        </w:trPr>
        <w:tc>
          <w:tcPr>
            <w:tcW w:w="2250" w:type="dxa"/>
            <w:tcBorders>
              <w:left w:val="single" w:sz="4" w:space="0" w:color="auto"/>
              <w:right w:val="single" w:sz="8" w:space="0" w:color="auto"/>
            </w:tcBorders>
          </w:tcPr>
          <w:p w14:paraId="2E3F1ABA" w14:textId="5B101C16" w:rsidR="00475FA9" w:rsidRPr="00106DD3" w:rsidRDefault="00475FA9" w:rsidP="00B67B07">
            <w:pPr>
              <w:keepNext/>
              <w:rPr>
                <w:rFonts w:ascii="Times New Roman" w:hAnsi="Times New Roman" w:cs="Times New Roman"/>
                <w:color w:val="000000"/>
                <w:sz w:val="24"/>
                <w:szCs w:val="24"/>
              </w:rPr>
            </w:pPr>
            <w:r>
              <w:rPr>
                <w:rFonts w:ascii="Times New Roman" w:hAnsi="Times New Roman" w:cs="Times New Roman"/>
                <w:color w:val="000000"/>
                <w:sz w:val="24"/>
                <w:szCs w:val="24"/>
              </w:rPr>
              <w:t xml:space="preserve">then tract is </w:t>
            </w:r>
          </w:p>
        </w:tc>
        <w:tc>
          <w:tcPr>
            <w:tcW w:w="1603" w:type="dxa"/>
            <w:tcBorders>
              <w:left w:val="single" w:sz="4" w:space="0" w:color="auto"/>
              <w:right w:val="single" w:sz="8" w:space="0" w:color="auto"/>
            </w:tcBorders>
            <w:shd w:val="clear" w:color="auto" w:fill="auto"/>
            <w:vAlign w:val="center"/>
          </w:tcPr>
          <w:p w14:paraId="120B7FF0" w14:textId="7DBBF1FB" w:rsidR="00475FA9" w:rsidRPr="00106DD3" w:rsidDel="0004252D"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&gt;=1.2</w:t>
            </w:r>
            <w:r>
              <w:rPr>
                <w:rFonts w:ascii="Times New Roman" w:hAnsi="Times New Roman" w:cs="Times New Roman"/>
                <w:color w:val="000000"/>
                <w:sz w:val="24"/>
                <w:szCs w:val="24"/>
              </w:rPr>
              <w:t>0</w:t>
            </w:r>
          </w:p>
        </w:tc>
        <w:tc>
          <w:tcPr>
            <w:tcW w:w="1612" w:type="dxa"/>
            <w:tcBorders>
              <w:left w:val="nil"/>
              <w:right w:val="single" w:sz="8" w:space="0" w:color="auto"/>
            </w:tcBorders>
            <w:shd w:val="clear" w:color="auto" w:fill="auto"/>
            <w:vAlign w:val="center"/>
          </w:tcPr>
          <w:p w14:paraId="5E37D83A" w14:textId="52D49294" w:rsidR="00475FA9" w:rsidRPr="00106DD3" w:rsidDel="0004252D"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&gt;</w:t>
            </w:r>
            <w:r>
              <w:rPr>
                <w:rFonts w:ascii="Times New Roman" w:hAnsi="Times New Roman" w:cs="Times New Roman"/>
                <w:color w:val="000000"/>
                <w:sz w:val="24"/>
                <w:szCs w:val="24"/>
              </w:rPr>
              <w:t>=</w:t>
            </w:r>
            <w:r w:rsidRPr="00106DD3">
              <w:rPr>
                <w:rFonts w:ascii="Times New Roman" w:hAnsi="Times New Roman" w:cs="Times New Roman"/>
                <w:color w:val="000000"/>
                <w:sz w:val="24"/>
                <w:szCs w:val="24"/>
              </w:rPr>
              <w:t>41.</w:t>
            </w:r>
            <w:r>
              <w:rPr>
                <w:rFonts w:ascii="Times New Roman" w:hAnsi="Times New Roman" w:cs="Times New Roman"/>
                <w:color w:val="000000"/>
                <w:sz w:val="24"/>
                <w:szCs w:val="24"/>
              </w:rPr>
              <w:t>28</w:t>
            </w:r>
            <w:r w:rsidRPr="00106DD3">
              <w:rPr>
                <w:rFonts w:ascii="Times New Roman" w:hAnsi="Times New Roman" w:cs="Times New Roman"/>
                <w:color w:val="000000"/>
                <w:sz w:val="24"/>
                <w:szCs w:val="24"/>
              </w:rPr>
              <w:t>3%</w:t>
            </w:r>
          </w:p>
        </w:tc>
        <w:tc>
          <w:tcPr>
            <w:tcW w:w="1612" w:type="dxa"/>
            <w:tcBorders>
              <w:left w:val="nil"/>
              <w:right w:val="single" w:sz="4" w:space="0" w:color="auto"/>
            </w:tcBorders>
            <w:vAlign w:val="center"/>
          </w:tcPr>
          <w:p w14:paraId="1F6F1232" w14:textId="77777777" w:rsidR="00475FA9" w:rsidRPr="00106DD3" w:rsidDel="0004252D"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c>
          <w:tcPr>
            <w:tcW w:w="1254" w:type="dxa"/>
            <w:tcBorders>
              <w:left w:val="single" w:sz="4" w:space="0" w:color="auto"/>
              <w:right w:val="single" w:sz="8" w:space="0" w:color="auto"/>
            </w:tcBorders>
            <w:vAlign w:val="center"/>
          </w:tcPr>
          <w:p w14:paraId="0319DBF0" w14:textId="77777777" w:rsidR="00475FA9" w:rsidRPr="00106DD3" w:rsidDel="0004252D"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&gt;22%</w:t>
            </w:r>
          </w:p>
        </w:tc>
        <w:tc>
          <w:tcPr>
            <w:tcW w:w="1929" w:type="dxa"/>
            <w:tcBorders>
              <w:left w:val="single" w:sz="4" w:space="0" w:color="auto"/>
              <w:right w:val="single" w:sz="8" w:space="0" w:color="auto"/>
            </w:tcBorders>
          </w:tcPr>
          <w:p w14:paraId="75DB027F" w14:textId="77777777" w:rsidR="00475FA9" w:rsidRPr="00106DD3" w:rsidRDefault="00475FA9" w:rsidP="00475FA9">
            <w:pPr>
              <w:keepNext/>
              <w:jc w:val="center"/>
              <w:rPr>
                <w:rFonts w:ascii="Times New Roman" w:hAnsi="Times New Roman" w:cs="Times New Roman"/>
                <w:color w:val="000000"/>
                <w:sz w:val="24"/>
                <w:szCs w:val="24"/>
              </w:rPr>
            </w:pPr>
          </w:p>
        </w:tc>
      </w:tr>
      <w:tr w:rsidR="00475FA9" w:rsidRPr="00106DD3" w:rsidDel="0004252D" w14:paraId="069C2595" w14:textId="6DFBB693" w:rsidTr="004D75A6">
        <w:trPr>
          <w:trHeight w:val="283"/>
        </w:trPr>
        <w:tc>
          <w:tcPr>
            <w:tcW w:w="2250" w:type="dxa"/>
            <w:tcBorders>
              <w:left w:val="single" w:sz="4" w:space="0" w:color="auto"/>
              <w:bottom w:val="single" w:sz="4" w:space="0" w:color="auto"/>
              <w:right w:val="single" w:sz="8" w:space="0" w:color="auto"/>
            </w:tcBorders>
          </w:tcPr>
          <w:p w14:paraId="4F1E3832" w14:textId="53B5C1BD" w:rsidR="00475FA9" w:rsidRPr="004D75A6" w:rsidRDefault="00475FA9" w:rsidP="00B67B07">
            <w:pPr>
              <w:keepNext/>
              <w:rPr>
                <w:rFonts w:ascii="Times New Roman" w:hAnsi="Times New Roman" w:cs="Times New Roman"/>
                <w:b/>
                <w:color w:val="000000"/>
                <w:sz w:val="24"/>
                <w:szCs w:val="24"/>
              </w:rPr>
            </w:pPr>
            <w:r w:rsidRPr="004D75A6">
              <w:rPr>
                <w:rFonts w:ascii="Times New Roman" w:hAnsi="Times New Roman" w:cs="Times New Roman"/>
                <w:b/>
                <w:color w:val="000000"/>
                <w:sz w:val="24"/>
                <w:szCs w:val="24"/>
              </w:rPr>
              <w:t>Mail Preference</w:t>
            </w:r>
          </w:p>
        </w:tc>
        <w:tc>
          <w:tcPr>
            <w:tcW w:w="1603" w:type="dxa"/>
            <w:tcBorders>
              <w:left w:val="single" w:sz="4" w:space="0" w:color="auto"/>
              <w:bottom w:val="single" w:sz="4" w:space="0" w:color="auto"/>
              <w:right w:val="single" w:sz="8" w:space="0" w:color="auto"/>
            </w:tcBorders>
            <w:shd w:val="clear" w:color="auto" w:fill="auto"/>
            <w:vAlign w:val="center"/>
          </w:tcPr>
          <w:p w14:paraId="65ED2432" w14:textId="45F124D1" w:rsidR="00475FA9" w:rsidRPr="00106DD3" w:rsidDel="0004252D"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&gt;=1.75</w:t>
            </w:r>
          </w:p>
        </w:tc>
        <w:tc>
          <w:tcPr>
            <w:tcW w:w="1612" w:type="dxa"/>
            <w:tcBorders>
              <w:left w:val="nil"/>
              <w:bottom w:val="single" w:sz="4" w:space="0" w:color="auto"/>
              <w:right w:val="single" w:sz="8" w:space="0" w:color="auto"/>
            </w:tcBorders>
            <w:shd w:val="clear" w:color="auto" w:fill="auto"/>
            <w:vAlign w:val="center"/>
          </w:tcPr>
          <w:p w14:paraId="55928BEC" w14:textId="77777777" w:rsidR="00475FA9" w:rsidRPr="00106DD3" w:rsidDel="0004252D"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c>
          <w:tcPr>
            <w:tcW w:w="1612" w:type="dxa"/>
            <w:tcBorders>
              <w:left w:val="nil"/>
              <w:bottom w:val="single" w:sz="4" w:space="0" w:color="auto"/>
              <w:right w:val="single" w:sz="4" w:space="0" w:color="auto"/>
            </w:tcBorders>
            <w:vAlign w:val="center"/>
          </w:tcPr>
          <w:p w14:paraId="720EBCF1" w14:textId="77777777" w:rsidR="00475FA9" w:rsidRPr="00106DD3" w:rsidDel="0004252D"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c>
          <w:tcPr>
            <w:tcW w:w="1254" w:type="dxa"/>
            <w:tcBorders>
              <w:left w:val="single" w:sz="4" w:space="0" w:color="auto"/>
              <w:bottom w:val="single" w:sz="4" w:space="0" w:color="auto"/>
              <w:right w:val="single" w:sz="8" w:space="0" w:color="auto"/>
            </w:tcBorders>
            <w:vAlign w:val="center"/>
          </w:tcPr>
          <w:p w14:paraId="3A734C15" w14:textId="77777777" w:rsidR="00475FA9" w:rsidRPr="00106DD3" w:rsidDel="0004252D"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c>
          <w:tcPr>
            <w:tcW w:w="1929" w:type="dxa"/>
            <w:tcBorders>
              <w:left w:val="single" w:sz="4" w:space="0" w:color="auto"/>
              <w:bottom w:val="single" w:sz="4" w:space="0" w:color="auto"/>
              <w:right w:val="single" w:sz="8" w:space="0" w:color="auto"/>
            </w:tcBorders>
          </w:tcPr>
          <w:p w14:paraId="6C9809BB" w14:textId="77777777" w:rsidR="00475FA9" w:rsidRPr="00106DD3" w:rsidRDefault="00475FA9" w:rsidP="00475FA9">
            <w:pPr>
              <w:keepNext/>
              <w:jc w:val="center"/>
              <w:rPr>
                <w:rFonts w:ascii="Times New Roman" w:hAnsi="Times New Roman" w:cs="Times New Roman"/>
                <w:color w:val="000000"/>
                <w:sz w:val="24"/>
                <w:szCs w:val="24"/>
              </w:rPr>
            </w:pPr>
          </w:p>
        </w:tc>
      </w:tr>
      <w:tr w:rsidR="00475FA9" w:rsidRPr="00106DD3" w:rsidDel="0004252D" w14:paraId="33EB136F" w14:textId="1FBA2D2B" w:rsidTr="004D75A6">
        <w:trPr>
          <w:trHeight w:val="283"/>
        </w:trPr>
        <w:tc>
          <w:tcPr>
            <w:tcW w:w="2250" w:type="dxa"/>
            <w:tcBorders>
              <w:top w:val="single" w:sz="4" w:space="0" w:color="auto"/>
              <w:left w:val="single" w:sz="4" w:space="0" w:color="auto"/>
              <w:right w:val="single" w:sz="8" w:space="0" w:color="auto"/>
            </w:tcBorders>
          </w:tcPr>
          <w:p w14:paraId="63090CB3" w14:textId="447C4460" w:rsidR="00475FA9" w:rsidRPr="00106DD3" w:rsidRDefault="00475FA9" w:rsidP="00B67B07">
            <w:pPr>
              <w:keepNext/>
              <w:rPr>
                <w:rFonts w:ascii="Times New Roman" w:hAnsi="Times New Roman" w:cs="Times New Roman"/>
                <w:color w:val="000000"/>
                <w:sz w:val="24"/>
                <w:szCs w:val="24"/>
              </w:rPr>
            </w:pPr>
            <w:r w:rsidRPr="004D75A6">
              <w:rPr>
                <w:rFonts w:ascii="Times New Roman" w:hAnsi="Times New Roman" w:cs="Times New Roman"/>
                <w:i/>
                <w:color w:val="000000"/>
                <w:sz w:val="24"/>
                <w:szCs w:val="24"/>
              </w:rPr>
              <w:t>Else if</w:t>
            </w:r>
            <w:r>
              <w:rPr>
                <w:rFonts w:ascii="Times New Roman" w:hAnsi="Times New Roman" w:cs="Times New Roman"/>
                <w:color w:val="000000"/>
                <w:sz w:val="24"/>
                <w:szCs w:val="24"/>
              </w:rPr>
              <w:t xml:space="preserve"> any of the </w:t>
            </w:r>
          </w:p>
        </w:tc>
        <w:tc>
          <w:tcPr>
            <w:tcW w:w="1603" w:type="dxa"/>
            <w:tcBorders>
              <w:top w:val="single" w:sz="4" w:space="0" w:color="auto"/>
              <w:left w:val="single" w:sz="4" w:space="0" w:color="auto"/>
              <w:right w:val="single" w:sz="8" w:space="0" w:color="auto"/>
            </w:tcBorders>
            <w:shd w:val="clear" w:color="auto" w:fill="auto"/>
            <w:vAlign w:val="center"/>
          </w:tcPr>
          <w:p w14:paraId="6D390C76" w14:textId="7D0CCA68"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&gt;1</w:t>
            </w:r>
          </w:p>
        </w:tc>
        <w:tc>
          <w:tcPr>
            <w:tcW w:w="1612" w:type="dxa"/>
            <w:tcBorders>
              <w:top w:val="single" w:sz="4" w:space="0" w:color="auto"/>
              <w:left w:val="nil"/>
              <w:right w:val="single" w:sz="8" w:space="0" w:color="auto"/>
            </w:tcBorders>
            <w:shd w:val="clear" w:color="auto" w:fill="auto"/>
            <w:vAlign w:val="center"/>
          </w:tcPr>
          <w:p w14:paraId="409FF81D" w14:textId="6D6BBD14"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 xml:space="preserve">&lt; </w:t>
            </w:r>
            <w:r w:rsidR="00B03B5F">
              <w:rPr>
                <w:rFonts w:ascii="Times New Roman" w:hAnsi="Times New Roman" w:cs="Times New Roman"/>
                <w:color w:val="000000"/>
                <w:sz w:val="24"/>
                <w:szCs w:val="24"/>
              </w:rPr>
              <w:t xml:space="preserve">  </w:t>
            </w:r>
            <w:r w:rsidRPr="00106DD3">
              <w:rPr>
                <w:rFonts w:ascii="Times New Roman" w:hAnsi="Times New Roman" w:cs="Times New Roman"/>
                <w:color w:val="000000"/>
                <w:sz w:val="24"/>
                <w:szCs w:val="24"/>
              </w:rPr>
              <w:t>50%</w:t>
            </w:r>
          </w:p>
        </w:tc>
        <w:tc>
          <w:tcPr>
            <w:tcW w:w="1612" w:type="dxa"/>
            <w:tcBorders>
              <w:top w:val="single" w:sz="4" w:space="0" w:color="auto"/>
              <w:left w:val="nil"/>
              <w:right w:val="single" w:sz="4" w:space="0" w:color="auto"/>
            </w:tcBorders>
            <w:vAlign w:val="center"/>
          </w:tcPr>
          <w:p w14:paraId="53FE4414" w14:textId="0680D9E6"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c>
          <w:tcPr>
            <w:tcW w:w="1254" w:type="dxa"/>
            <w:tcBorders>
              <w:top w:val="single" w:sz="4" w:space="0" w:color="auto"/>
              <w:left w:val="single" w:sz="4" w:space="0" w:color="auto"/>
              <w:right w:val="single" w:sz="8" w:space="0" w:color="auto"/>
            </w:tcBorders>
            <w:vAlign w:val="center"/>
          </w:tcPr>
          <w:p w14:paraId="5C86A169" w14:textId="1833EE0D"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c>
          <w:tcPr>
            <w:tcW w:w="1929" w:type="dxa"/>
            <w:tcBorders>
              <w:top w:val="single" w:sz="4" w:space="0" w:color="auto"/>
              <w:left w:val="single" w:sz="4" w:space="0" w:color="auto"/>
              <w:right w:val="single" w:sz="8" w:space="0" w:color="auto"/>
            </w:tcBorders>
          </w:tcPr>
          <w:p w14:paraId="44638331" w14:textId="10B9D3E1"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r>
      <w:tr w:rsidR="00475FA9" w:rsidRPr="00106DD3" w:rsidDel="0004252D" w14:paraId="4C9D23C8" w14:textId="38ACCDF6" w:rsidTr="004D75A6">
        <w:trPr>
          <w:trHeight w:val="283"/>
        </w:trPr>
        <w:tc>
          <w:tcPr>
            <w:tcW w:w="2250" w:type="dxa"/>
            <w:tcBorders>
              <w:left w:val="single" w:sz="4" w:space="0" w:color="auto"/>
              <w:right w:val="single" w:sz="8" w:space="0" w:color="auto"/>
            </w:tcBorders>
          </w:tcPr>
          <w:p w14:paraId="5C555E71" w14:textId="14A182A5" w:rsidR="00475FA9" w:rsidRPr="00106DD3" w:rsidRDefault="00475FA9" w:rsidP="00B67B07">
            <w:pPr>
              <w:keepNext/>
              <w:rPr>
                <w:rFonts w:ascii="Times New Roman" w:hAnsi="Times New Roman" w:cs="Times New Roman"/>
                <w:color w:val="000000"/>
                <w:sz w:val="24"/>
                <w:szCs w:val="24"/>
              </w:rPr>
            </w:pPr>
            <w:r>
              <w:rPr>
                <w:rFonts w:ascii="Times New Roman" w:hAnsi="Times New Roman" w:cs="Times New Roman"/>
                <w:color w:val="000000"/>
                <w:sz w:val="24"/>
                <w:szCs w:val="24"/>
              </w:rPr>
              <w:t xml:space="preserve">following are true </w:t>
            </w:r>
          </w:p>
        </w:tc>
        <w:tc>
          <w:tcPr>
            <w:tcW w:w="1603" w:type="dxa"/>
            <w:tcBorders>
              <w:left w:val="single" w:sz="4" w:space="0" w:color="auto"/>
              <w:right w:val="single" w:sz="8" w:space="0" w:color="auto"/>
            </w:tcBorders>
            <w:shd w:val="clear" w:color="auto" w:fill="auto"/>
            <w:vAlign w:val="center"/>
          </w:tcPr>
          <w:p w14:paraId="5214FC14" w14:textId="1B40239E"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&gt;1</w:t>
            </w:r>
          </w:p>
        </w:tc>
        <w:tc>
          <w:tcPr>
            <w:tcW w:w="1612" w:type="dxa"/>
            <w:tcBorders>
              <w:left w:val="nil"/>
              <w:right w:val="single" w:sz="8" w:space="0" w:color="auto"/>
            </w:tcBorders>
            <w:shd w:val="clear" w:color="auto" w:fill="auto"/>
            <w:vAlign w:val="center"/>
          </w:tcPr>
          <w:p w14:paraId="0A175BBE" w14:textId="02265BA6"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&gt;</w:t>
            </w:r>
            <w:r w:rsidR="00B03B5F">
              <w:rPr>
                <w:rFonts w:ascii="Times New Roman" w:hAnsi="Times New Roman" w:cs="Times New Roman"/>
                <w:color w:val="000000"/>
                <w:sz w:val="24"/>
                <w:szCs w:val="24"/>
              </w:rPr>
              <w:t>=</w:t>
            </w:r>
            <w:r w:rsidRPr="00106DD3">
              <w:rPr>
                <w:rFonts w:ascii="Times New Roman" w:hAnsi="Times New Roman" w:cs="Times New Roman"/>
                <w:color w:val="000000"/>
                <w:sz w:val="24"/>
                <w:szCs w:val="24"/>
              </w:rPr>
              <w:t>50%</w:t>
            </w:r>
          </w:p>
        </w:tc>
        <w:tc>
          <w:tcPr>
            <w:tcW w:w="1612" w:type="dxa"/>
            <w:tcBorders>
              <w:left w:val="nil"/>
              <w:right w:val="single" w:sz="4" w:space="0" w:color="auto"/>
            </w:tcBorders>
            <w:vAlign w:val="center"/>
          </w:tcPr>
          <w:p w14:paraId="3D273EA6" w14:textId="3E444B18"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&lt;=400</w:t>
            </w:r>
          </w:p>
        </w:tc>
        <w:tc>
          <w:tcPr>
            <w:tcW w:w="1254" w:type="dxa"/>
            <w:tcBorders>
              <w:left w:val="single" w:sz="4" w:space="0" w:color="auto"/>
              <w:right w:val="single" w:sz="8" w:space="0" w:color="auto"/>
            </w:tcBorders>
            <w:vAlign w:val="center"/>
          </w:tcPr>
          <w:p w14:paraId="259B29BE" w14:textId="5D01A4AB"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c>
          <w:tcPr>
            <w:tcW w:w="1929" w:type="dxa"/>
            <w:tcBorders>
              <w:left w:val="single" w:sz="4" w:space="0" w:color="auto"/>
              <w:right w:val="single" w:sz="8" w:space="0" w:color="auto"/>
            </w:tcBorders>
          </w:tcPr>
          <w:p w14:paraId="58662411" w14:textId="44022B64"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r>
      <w:tr w:rsidR="00475FA9" w:rsidRPr="00106DD3" w:rsidDel="0004252D" w14:paraId="2CA8E36F" w14:textId="618287E0" w:rsidTr="004D75A6">
        <w:trPr>
          <w:trHeight w:val="283"/>
        </w:trPr>
        <w:tc>
          <w:tcPr>
            <w:tcW w:w="2250" w:type="dxa"/>
            <w:tcBorders>
              <w:left w:val="single" w:sz="4" w:space="0" w:color="auto"/>
              <w:right w:val="single" w:sz="8" w:space="0" w:color="auto"/>
            </w:tcBorders>
          </w:tcPr>
          <w:p w14:paraId="43728D9E" w14:textId="319F6C86" w:rsidR="00475FA9" w:rsidRPr="00106DD3" w:rsidRDefault="00475FA9" w:rsidP="00B67B07">
            <w:pPr>
              <w:keepNext/>
              <w:rPr>
                <w:rFonts w:ascii="Times New Roman" w:hAnsi="Times New Roman" w:cs="Times New Roman"/>
                <w:color w:val="000000"/>
                <w:sz w:val="24"/>
                <w:szCs w:val="24"/>
              </w:rPr>
            </w:pPr>
            <w:r>
              <w:rPr>
                <w:rFonts w:ascii="Times New Roman" w:hAnsi="Times New Roman" w:cs="Times New Roman"/>
                <w:color w:val="000000"/>
                <w:sz w:val="24"/>
                <w:szCs w:val="24"/>
              </w:rPr>
              <w:t xml:space="preserve">then tract is </w:t>
            </w:r>
          </w:p>
        </w:tc>
        <w:tc>
          <w:tcPr>
            <w:tcW w:w="1603" w:type="dxa"/>
            <w:tcBorders>
              <w:left w:val="single" w:sz="4" w:space="0" w:color="auto"/>
              <w:right w:val="single" w:sz="8" w:space="0" w:color="auto"/>
            </w:tcBorders>
            <w:shd w:val="clear" w:color="auto" w:fill="auto"/>
            <w:vAlign w:val="center"/>
          </w:tcPr>
          <w:p w14:paraId="1CAFB7B3" w14:textId="231722DE"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&gt;1</w:t>
            </w:r>
          </w:p>
        </w:tc>
        <w:tc>
          <w:tcPr>
            <w:tcW w:w="1612" w:type="dxa"/>
            <w:tcBorders>
              <w:left w:val="nil"/>
              <w:right w:val="single" w:sz="8" w:space="0" w:color="auto"/>
            </w:tcBorders>
            <w:shd w:val="clear" w:color="auto" w:fill="auto"/>
            <w:vAlign w:val="center"/>
          </w:tcPr>
          <w:p w14:paraId="1C270494" w14:textId="67D08E8D" w:rsidR="00475FA9" w:rsidRPr="00106DD3" w:rsidRDefault="00B03B5F" w:rsidP="00475FA9">
            <w:pPr>
              <w:keepNext/>
              <w:jc w:val="center"/>
              <w:rPr>
                <w:rFonts w:ascii="Times New Roman" w:hAnsi="Times New Roman" w:cs="Times New Roman"/>
                <w:color w:val="000000"/>
                <w:sz w:val="24"/>
                <w:szCs w:val="24"/>
              </w:rPr>
            </w:pPr>
            <w:r>
              <w:rPr>
                <w:rFonts w:ascii="Times New Roman" w:hAnsi="Times New Roman" w:cs="Times New Roman"/>
                <w:color w:val="000000"/>
                <w:sz w:val="24"/>
                <w:szCs w:val="24"/>
              </w:rPr>
              <w:t>&gt;=</w:t>
            </w:r>
            <w:r w:rsidR="00475FA9" w:rsidRPr="00106DD3">
              <w:rPr>
                <w:rFonts w:ascii="Times New Roman" w:hAnsi="Times New Roman" w:cs="Times New Roman"/>
                <w:color w:val="000000"/>
                <w:sz w:val="24"/>
                <w:szCs w:val="24"/>
              </w:rPr>
              <w:t>50%</w:t>
            </w:r>
          </w:p>
        </w:tc>
        <w:tc>
          <w:tcPr>
            <w:tcW w:w="1612" w:type="dxa"/>
            <w:tcBorders>
              <w:left w:val="nil"/>
              <w:right w:val="single" w:sz="4" w:space="0" w:color="auto"/>
            </w:tcBorders>
            <w:vAlign w:val="center"/>
          </w:tcPr>
          <w:p w14:paraId="1FE75E3C" w14:textId="4F848884"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c>
          <w:tcPr>
            <w:tcW w:w="1254" w:type="dxa"/>
            <w:tcBorders>
              <w:left w:val="single" w:sz="4" w:space="0" w:color="auto"/>
              <w:right w:val="single" w:sz="8" w:space="0" w:color="auto"/>
            </w:tcBorders>
            <w:vAlign w:val="center"/>
          </w:tcPr>
          <w:p w14:paraId="0A16EDAE" w14:textId="2A7619FA"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&gt;22%</w:t>
            </w:r>
          </w:p>
        </w:tc>
        <w:tc>
          <w:tcPr>
            <w:tcW w:w="1929" w:type="dxa"/>
            <w:tcBorders>
              <w:left w:val="single" w:sz="4" w:space="0" w:color="auto"/>
              <w:right w:val="single" w:sz="8" w:space="0" w:color="auto"/>
            </w:tcBorders>
          </w:tcPr>
          <w:p w14:paraId="67A38533" w14:textId="22476E33"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r>
      <w:tr w:rsidR="00475FA9" w:rsidRPr="00106DD3" w:rsidDel="0004252D" w14:paraId="6E05793D" w14:textId="0739D3CA" w:rsidTr="004D75A6">
        <w:trPr>
          <w:trHeight w:val="283"/>
        </w:trPr>
        <w:tc>
          <w:tcPr>
            <w:tcW w:w="2250" w:type="dxa"/>
            <w:tcBorders>
              <w:left w:val="single" w:sz="4" w:space="0" w:color="auto"/>
              <w:bottom w:val="single" w:sz="4" w:space="0" w:color="auto"/>
              <w:right w:val="single" w:sz="8" w:space="0" w:color="auto"/>
            </w:tcBorders>
          </w:tcPr>
          <w:p w14:paraId="5DF2A09B" w14:textId="52BE0943" w:rsidR="00475FA9" w:rsidRPr="004D75A6" w:rsidRDefault="00475FA9" w:rsidP="00B67B07">
            <w:pPr>
              <w:keepNext/>
              <w:rPr>
                <w:rFonts w:ascii="Times New Roman" w:hAnsi="Times New Roman" w:cs="Times New Roman"/>
                <w:b/>
                <w:color w:val="000000"/>
                <w:sz w:val="24"/>
                <w:szCs w:val="24"/>
              </w:rPr>
            </w:pPr>
            <w:r w:rsidRPr="004D75A6">
              <w:rPr>
                <w:rFonts w:ascii="Times New Roman" w:hAnsi="Times New Roman" w:cs="Times New Roman"/>
                <w:b/>
                <w:color w:val="000000"/>
                <w:sz w:val="24"/>
                <w:szCs w:val="24"/>
              </w:rPr>
              <w:t>Mixed Preference</w:t>
            </w:r>
          </w:p>
        </w:tc>
        <w:tc>
          <w:tcPr>
            <w:tcW w:w="1603" w:type="dxa"/>
            <w:tcBorders>
              <w:left w:val="single" w:sz="4" w:space="0" w:color="auto"/>
              <w:bottom w:val="single" w:sz="4" w:space="0" w:color="auto"/>
              <w:right w:val="single" w:sz="8" w:space="0" w:color="auto"/>
            </w:tcBorders>
            <w:shd w:val="clear" w:color="auto" w:fill="auto"/>
            <w:vAlign w:val="center"/>
          </w:tcPr>
          <w:p w14:paraId="40083A24" w14:textId="0FCF667D"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c>
          <w:tcPr>
            <w:tcW w:w="1612" w:type="dxa"/>
            <w:tcBorders>
              <w:left w:val="nil"/>
              <w:bottom w:val="single" w:sz="4" w:space="0" w:color="auto"/>
              <w:right w:val="single" w:sz="8" w:space="0" w:color="auto"/>
            </w:tcBorders>
            <w:shd w:val="clear" w:color="auto" w:fill="auto"/>
            <w:vAlign w:val="center"/>
          </w:tcPr>
          <w:p w14:paraId="16AB5D22" w14:textId="229B74A5"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c>
          <w:tcPr>
            <w:tcW w:w="1612" w:type="dxa"/>
            <w:tcBorders>
              <w:left w:val="nil"/>
              <w:bottom w:val="single" w:sz="4" w:space="0" w:color="auto"/>
              <w:right w:val="single" w:sz="4" w:space="0" w:color="auto"/>
            </w:tcBorders>
            <w:vAlign w:val="center"/>
          </w:tcPr>
          <w:p w14:paraId="4720A3F6" w14:textId="40D6B05D"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c>
          <w:tcPr>
            <w:tcW w:w="1254" w:type="dxa"/>
            <w:tcBorders>
              <w:left w:val="single" w:sz="4" w:space="0" w:color="auto"/>
              <w:bottom w:val="single" w:sz="4" w:space="0" w:color="auto"/>
              <w:right w:val="single" w:sz="8" w:space="0" w:color="auto"/>
            </w:tcBorders>
            <w:vAlign w:val="center"/>
          </w:tcPr>
          <w:p w14:paraId="4A3F0090" w14:textId="0738B223"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w:t>
            </w:r>
          </w:p>
        </w:tc>
        <w:tc>
          <w:tcPr>
            <w:tcW w:w="1929" w:type="dxa"/>
            <w:tcBorders>
              <w:left w:val="single" w:sz="4" w:space="0" w:color="auto"/>
              <w:bottom w:val="single" w:sz="4" w:space="0" w:color="auto"/>
              <w:right w:val="single" w:sz="8" w:space="0" w:color="auto"/>
            </w:tcBorders>
          </w:tcPr>
          <w:p w14:paraId="507EB330" w14:textId="295B7052" w:rsidR="00475FA9" w:rsidRPr="00106DD3" w:rsidRDefault="00475FA9" w:rsidP="00475FA9">
            <w:pPr>
              <w:keepNext/>
              <w:jc w:val="center"/>
              <w:rPr>
                <w:rFonts w:ascii="Times New Roman" w:hAnsi="Times New Roman" w:cs="Times New Roman"/>
                <w:color w:val="000000"/>
                <w:sz w:val="24"/>
                <w:szCs w:val="24"/>
              </w:rPr>
            </w:pPr>
            <w:r w:rsidRPr="00106DD3">
              <w:rPr>
                <w:rFonts w:ascii="Times New Roman" w:hAnsi="Times New Roman" w:cs="Times New Roman"/>
                <w:color w:val="000000"/>
                <w:sz w:val="24"/>
                <w:szCs w:val="24"/>
              </w:rPr>
              <w:t>&lt; -10</w:t>
            </w:r>
          </w:p>
        </w:tc>
      </w:tr>
      <w:tr w:rsidR="00475FA9" w:rsidRPr="00106DD3" w:rsidDel="0004252D" w14:paraId="01325AF1" w14:textId="77777777" w:rsidTr="00C26995">
        <w:trPr>
          <w:trHeight w:val="283"/>
        </w:trPr>
        <w:tc>
          <w:tcPr>
            <w:tcW w:w="2250" w:type="dxa"/>
            <w:tcBorders>
              <w:top w:val="single" w:sz="4" w:space="0" w:color="auto"/>
              <w:left w:val="single" w:sz="4" w:space="0" w:color="auto"/>
              <w:right w:val="single" w:sz="8" w:space="0" w:color="auto"/>
            </w:tcBorders>
          </w:tcPr>
          <w:p w14:paraId="17E50D08" w14:textId="66A07F1F" w:rsidR="00475FA9" w:rsidRDefault="00475FA9" w:rsidP="00B67B07">
            <w:pPr>
              <w:keepNext/>
              <w:rPr>
                <w:rFonts w:ascii="Times New Roman" w:hAnsi="Times New Roman" w:cs="Times New Roman"/>
                <w:color w:val="000000"/>
                <w:sz w:val="24"/>
                <w:szCs w:val="24"/>
              </w:rPr>
            </w:pPr>
            <w:r w:rsidRPr="004D75A6">
              <w:rPr>
                <w:rFonts w:ascii="Times New Roman" w:hAnsi="Times New Roman" w:cs="Times New Roman"/>
                <w:i/>
                <w:color w:val="000000"/>
                <w:sz w:val="24"/>
                <w:szCs w:val="24"/>
              </w:rPr>
              <w:t>Else</w:t>
            </w:r>
            <w:r>
              <w:rPr>
                <w:rFonts w:ascii="Times New Roman" w:hAnsi="Times New Roman" w:cs="Times New Roman"/>
                <w:color w:val="000000"/>
                <w:sz w:val="24"/>
                <w:szCs w:val="24"/>
              </w:rPr>
              <w:t xml:space="preserve"> </w:t>
            </w:r>
            <w:r w:rsidR="00B67B07">
              <w:rPr>
                <w:rFonts w:ascii="Times New Roman" w:hAnsi="Times New Roman" w:cs="Times New Roman"/>
                <w:color w:val="000000"/>
                <w:sz w:val="24"/>
                <w:szCs w:val="24"/>
              </w:rPr>
              <w:t>tract is</w:t>
            </w:r>
          </w:p>
        </w:tc>
        <w:tc>
          <w:tcPr>
            <w:tcW w:w="1603" w:type="dxa"/>
            <w:tcBorders>
              <w:top w:val="single" w:sz="4" w:space="0" w:color="auto"/>
              <w:left w:val="single" w:sz="4" w:space="0" w:color="auto"/>
              <w:right w:val="single" w:sz="8" w:space="0" w:color="auto"/>
            </w:tcBorders>
            <w:shd w:val="clear" w:color="auto" w:fill="auto"/>
            <w:vAlign w:val="center"/>
          </w:tcPr>
          <w:p w14:paraId="4931999D" w14:textId="1D9CDE33" w:rsidR="00475FA9" w:rsidRPr="00106DD3" w:rsidRDefault="00475FA9" w:rsidP="00475FA9">
            <w:pPr>
              <w:keepNext/>
              <w:jc w:val="center"/>
              <w:rPr>
                <w:rFonts w:ascii="Times New Roman" w:hAnsi="Times New Roman" w:cs="Times New Roman"/>
                <w:color w:val="000000"/>
                <w:sz w:val="24"/>
                <w:szCs w:val="24"/>
              </w:rPr>
            </w:pPr>
          </w:p>
        </w:tc>
        <w:tc>
          <w:tcPr>
            <w:tcW w:w="1612" w:type="dxa"/>
            <w:tcBorders>
              <w:top w:val="single" w:sz="4" w:space="0" w:color="auto"/>
              <w:left w:val="nil"/>
              <w:right w:val="single" w:sz="8" w:space="0" w:color="auto"/>
            </w:tcBorders>
            <w:shd w:val="clear" w:color="auto" w:fill="auto"/>
            <w:vAlign w:val="center"/>
          </w:tcPr>
          <w:p w14:paraId="0EDEEE3C" w14:textId="09A39793" w:rsidR="00475FA9" w:rsidRPr="00106DD3" w:rsidRDefault="00475FA9" w:rsidP="00475FA9">
            <w:pPr>
              <w:keepNext/>
              <w:jc w:val="center"/>
              <w:rPr>
                <w:rFonts w:ascii="Times New Roman" w:hAnsi="Times New Roman" w:cs="Times New Roman"/>
                <w:color w:val="000000"/>
                <w:sz w:val="24"/>
                <w:szCs w:val="24"/>
              </w:rPr>
            </w:pPr>
          </w:p>
        </w:tc>
        <w:tc>
          <w:tcPr>
            <w:tcW w:w="1612" w:type="dxa"/>
            <w:tcBorders>
              <w:top w:val="single" w:sz="4" w:space="0" w:color="auto"/>
              <w:left w:val="nil"/>
              <w:right w:val="single" w:sz="4" w:space="0" w:color="auto"/>
            </w:tcBorders>
            <w:vAlign w:val="center"/>
          </w:tcPr>
          <w:p w14:paraId="1966313E" w14:textId="4F3399E4" w:rsidR="00475FA9" w:rsidRPr="00106DD3" w:rsidRDefault="00475FA9" w:rsidP="00475FA9">
            <w:pPr>
              <w:keepNext/>
              <w:jc w:val="center"/>
              <w:rPr>
                <w:rFonts w:ascii="Times New Roman" w:hAnsi="Times New Roman" w:cs="Times New Roman"/>
                <w:color w:val="000000"/>
                <w:sz w:val="24"/>
                <w:szCs w:val="24"/>
              </w:rPr>
            </w:pPr>
          </w:p>
        </w:tc>
        <w:tc>
          <w:tcPr>
            <w:tcW w:w="1254" w:type="dxa"/>
            <w:tcBorders>
              <w:top w:val="single" w:sz="4" w:space="0" w:color="auto"/>
              <w:left w:val="single" w:sz="4" w:space="0" w:color="auto"/>
              <w:right w:val="single" w:sz="8" w:space="0" w:color="auto"/>
            </w:tcBorders>
            <w:vAlign w:val="center"/>
          </w:tcPr>
          <w:p w14:paraId="007BC8E8" w14:textId="7F93410D" w:rsidR="00475FA9" w:rsidRPr="00106DD3" w:rsidRDefault="00475FA9" w:rsidP="00475FA9">
            <w:pPr>
              <w:keepNext/>
              <w:jc w:val="center"/>
              <w:rPr>
                <w:rFonts w:ascii="Times New Roman" w:hAnsi="Times New Roman" w:cs="Times New Roman"/>
                <w:color w:val="000000"/>
                <w:sz w:val="24"/>
                <w:szCs w:val="24"/>
              </w:rPr>
            </w:pPr>
          </w:p>
        </w:tc>
        <w:tc>
          <w:tcPr>
            <w:tcW w:w="1929" w:type="dxa"/>
            <w:tcBorders>
              <w:top w:val="single" w:sz="4" w:space="0" w:color="auto"/>
              <w:left w:val="single" w:sz="4" w:space="0" w:color="auto"/>
              <w:right w:val="single" w:sz="8" w:space="0" w:color="auto"/>
            </w:tcBorders>
          </w:tcPr>
          <w:p w14:paraId="27D7144B" w14:textId="77777777" w:rsidR="00475FA9" w:rsidRPr="00106DD3" w:rsidRDefault="00475FA9" w:rsidP="00475FA9">
            <w:pPr>
              <w:keepNext/>
              <w:jc w:val="center"/>
              <w:rPr>
                <w:rFonts w:ascii="Times New Roman" w:hAnsi="Times New Roman" w:cs="Times New Roman"/>
                <w:color w:val="000000"/>
                <w:sz w:val="24"/>
                <w:szCs w:val="24"/>
              </w:rPr>
            </w:pPr>
          </w:p>
        </w:tc>
      </w:tr>
      <w:tr w:rsidR="00475FA9" w:rsidRPr="00106DD3" w:rsidDel="0004252D" w14:paraId="58B464FE" w14:textId="77777777" w:rsidTr="00C26995">
        <w:trPr>
          <w:trHeight w:val="283"/>
        </w:trPr>
        <w:tc>
          <w:tcPr>
            <w:tcW w:w="2250" w:type="dxa"/>
            <w:tcBorders>
              <w:left w:val="single" w:sz="4" w:space="0" w:color="auto"/>
              <w:bottom w:val="single" w:sz="4" w:space="0" w:color="auto"/>
              <w:right w:val="single" w:sz="8" w:space="0" w:color="auto"/>
            </w:tcBorders>
          </w:tcPr>
          <w:p w14:paraId="03D7786E" w14:textId="6B22E129" w:rsidR="00475FA9" w:rsidRPr="004D75A6" w:rsidRDefault="00B67B07" w:rsidP="00475FA9">
            <w:pPr>
              <w:keepNext/>
              <w:rPr>
                <w:rFonts w:ascii="Times New Roman" w:hAnsi="Times New Roman" w:cs="Times New Roman"/>
                <w:b/>
                <w:color w:val="000000"/>
                <w:sz w:val="24"/>
                <w:szCs w:val="24"/>
              </w:rPr>
            </w:pPr>
            <w:r w:rsidRPr="004D75A6">
              <w:rPr>
                <w:rFonts w:ascii="Times New Roman" w:hAnsi="Times New Roman" w:cs="Times New Roman"/>
                <w:b/>
                <w:color w:val="000000"/>
                <w:sz w:val="24"/>
                <w:szCs w:val="24"/>
              </w:rPr>
              <w:t>Internet Preference</w:t>
            </w:r>
          </w:p>
        </w:tc>
        <w:tc>
          <w:tcPr>
            <w:tcW w:w="1603" w:type="dxa"/>
            <w:tcBorders>
              <w:left w:val="single" w:sz="4" w:space="0" w:color="auto"/>
              <w:bottom w:val="single" w:sz="4" w:space="0" w:color="auto"/>
              <w:right w:val="single" w:sz="8" w:space="0" w:color="auto"/>
            </w:tcBorders>
            <w:shd w:val="clear" w:color="auto" w:fill="auto"/>
            <w:vAlign w:val="center"/>
          </w:tcPr>
          <w:p w14:paraId="7C33B783" w14:textId="2D39F59F" w:rsidR="00475FA9" w:rsidRPr="00106DD3" w:rsidRDefault="00475FA9" w:rsidP="00475FA9">
            <w:pPr>
              <w:keepNext/>
              <w:jc w:val="center"/>
              <w:rPr>
                <w:rFonts w:ascii="Times New Roman" w:hAnsi="Times New Roman" w:cs="Times New Roman"/>
                <w:color w:val="000000"/>
                <w:sz w:val="24"/>
                <w:szCs w:val="24"/>
              </w:rPr>
            </w:pPr>
          </w:p>
        </w:tc>
        <w:tc>
          <w:tcPr>
            <w:tcW w:w="1612" w:type="dxa"/>
            <w:tcBorders>
              <w:left w:val="nil"/>
              <w:bottom w:val="single" w:sz="4" w:space="0" w:color="auto"/>
              <w:right w:val="single" w:sz="8" w:space="0" w:color="auto"/>
            </w:tcBorders>
            <w:shd w:val="clear" w:color="auto" w:fill="auto"/>
            <w:vAlign w:val="center"/>
          </w:tcPr>
          <w:p w14:paraId="67141C56" w14:textId="60B57AEE" w:rsidR="00475FA9" w:rsidRPr="00106DD3" w:rsidRDefault="00475FA9" w:rsidP="00475FA9">
            <w:pPr>
              <w:keepNext/>
              <w:jc w:val="center"/>
              <w:rPr>
                <w:rFonts w:ascii="Times New Roman" w:hAnsi="Times New Roman" w:cs="Times New Roman"/>
                <w:color w:val="000000"/>
                <w:sz w:val="24"/>
                <w:szCs w:val="24"/>
              </w:rPr>
            </w:pPr>
          </w:p>
        </w:tc>
        <w:tc>
          <w:tcPr>
            <w:tcW w:w="1612" w:type="dxa"/>
            <w:tcBorders>
              <w:left w:val="nil"/>
              <w:bottom w:val="single" w:sz="4" w:space="0" w:color="auto"/>
              <w:right w:val="single" w:sz="4" w:space="0" w:color="auto"/>
            </w:tcBorders>
            <w:vAlign w:val="center"/>
          </w:tcPr>
          <w:p w14:paraId="098FFC44" w14:textId="2B0101F9" w:rsidR="00475FA9" w:rsidRPr="00106DD3" w:rsidRDefault="00475FA9" w:rsidP="00475FA9">
            <w:pPr>
              <w:keepNext/>
              <w:jc w:val="center"/>
              <w:rPr>
                <w:rFonts w:ascii="Times New Roman" w:hAnsi="Times New Roman" w:cs="Times New Roman"/>
                <w:color w:val="000000"/>
                <w:sz w:val="24"/>
                <w:szCs w:val="24"/>
              </w:rPr>
            </w:pPr>
          </w:p>
        </w:tc>
        <w:tc>
          <w:tcPr>
            <w:tcW w:w="1254" w:type="dxa"/>
            <w:tcBorders>
              <w:left w:val="single" w:sz="4" w:space="0" w:color="auto"/>
              <w:bottom w:val="single" w:sz="4" w:space="0" w:color="auto"/>
              <w:right w:val="single" w:sz="8" w:space="0" w:color="auto"/>
            </w:tcBorders>
            <w:vAlign w:val="center"/>
          </w:tcPr>
          <w:p w14:paraId="73CD7B31" w14:textId="26050E44" w:rsidR="00475FA9" w:rsidRPr="00106DD3" w:rsidRDefault="00475FA9" w:rsidP="00475FA9">
            <w:pPr>
              <w:keepNext/>
              <w:jc w:val="center"/>
              <w:rPr>
                <w:rFonts w:ascii="Times New Roman" w:hAnsi="Times New Roman" w:cs="Times New Roman"/>
                <w:color w:val="000000"/>
                <w:sz w:val="24"/>
                <w:szCs w:val="24"/>
              </w:rPr>
            </w:pPr>
          </w:p>
        </w:tc>
        <w:tc>
          <w:tcPr>
            <w:tcW w:w="1929" w:type="dxa"/>
            <w:tcBorders>
              <w:left w:val="single" w:sz="4" w:space="0" w:color="auto"/>
              <w:bottom w:val="single" w:sz="4" w:space="0" w:color="auto"/>
              <w:right w:val="single" w:sz="8" w:space="0" w:color="auto"/>
            </w:tcBorders>
          </w:tcPr>
          <w:p w14:paraId="2CFBF360" w14:textId="77777777" w:rsidR="00475FA9" w:rsidRPr="00106DD3" w:rsidRDefault="00475FA9" w:rsidP="00475FA9">
            <w:pPr>
              <w:keepNext/>
              <w:jc w:val="center"/>
              <w:rPr>
                <w:rFonts w:ascii="Times New Roman" w:hAnsi="Times New Roman" w:cs="Times New Roman"/>
                <w:color w:val="000000"/>
                <w:sz w:val="24"/>
                <w:szCs w:val="24"/>
              </w:rPr>
            </w:pPr>
          </w:p>
        </w:tc>
      </w:tr>
    </w:tbl>
    <w:p w14:paraId="7A28AFAF" w14:textId="2B2791AE" w:rsidR="006A6C22" w:rsidRDefault="006A6C22" w:rsidP="00E06A1A">
      <w:pPr>
        <w:rPr>
          <w:rFonts w:ascii="Times New Roman" w:hAnsi="Times New Roman" w:cs="Times New Roman"/>
          <w:b/>
        </w:rPr>
      </w:pPr>
    </w:p>
    <w:p w14:paraId="6FE01F77" w14:textId="33572820" w:rsidR="00B15CC5" w:rsidRDefault="00702019" w:rsidP="00B15CC5">
      <w:pPr>
        <w:pStyle w:val="Instructions"/>
        <w:rPr>
          <w:rFonts w:ascii="Times New Roman" w:hAnsi="Times New Roman" w:cs="Times New Roman"/>
          <w:b/>
          <w:i w:val="0"/>
          <w:sz w:val="24"/>
          <w:szCs w:val="24"/>
        </w:rPr>
      </w:pPr>
      <w:r>
        <w:rPr>
          <w:rFonts w:ascii="Times New Roman" w:hAnsi="Times New Roman" w:cs="Times New Roman"/>
          <w:b/>
          <w:i w:val="0"/>
          <w:sz w:val="24"/>
          <w:szCs w:val="24"/>
        </w:rPr>
        <w:t>4</w:t>
      </w:r>
      <w:r w:rsidR="00B15CC5" w:rsidRPr="00FD39D7">
        <w:rPr>
          <w:rFonts w:ascii="Times New Roman" w:hAnsi="Times New Roman" w:cs="Times New Roman"/>
          <w:b/>
          <w:i w:val="0"/>
          <w:sz w:val="24"/>
          <w:szCs w:val="24"/>
        </w:rPr>
        <w:t>.</w:t>
      </w:r>
      <w:r w:rsidR="00FC2D76">
        <w:rPr>
          <w:rFonts w:ascii="Times New Roman" w:hAnsi="Times New Roman" w:cs="Times New Roman"/>
          <w:b/>
          <w:i w:val="0"/>
          <w:sz w:val="24"/>
          <w:szCs w:val="24"/>
        </w:rPr>
        <w:t>2</w:t>
      </w:r>
      <w:r w:rsidR="00B15CC5" w:rsidRPr="00FD39D7">
        <w:rPr>
          <w:rFonts w:ascii="Times New Roman" w:hAnsi="Times New Roman" w:cs="Times New Roman"/>
          <w:b/>
          <w:i w:val="0"/>
          <w:sz w:val="24"/>
          <w:szCs w:val="24"/>
        </w:rPr>
        <w:t xml:space="preserve"> </w:t>
      </w:r>
      <w:r w:rsidR="00B15CC5">
        <w:rPr>
          <w:rFonts w:ascii="Times New Roman" w:hAnsi="Times New Roman" w:cs="Times New Roman"/>
          <w:b/>
          <w:i w:val="0"/>
          <w:sz w:val="24"/>
          <w:szCs w:val="24"/>
        </w:rPr>
        <w:t>Sample Design of Test</w:t>
      </w:r>
    </w:p>
    <w:p w14:paraId="0DCCAA42" w14:textId="2C1899EA" w:rsidR="004F3361" w:rsidRDefault="000A4213" w:rsidP="00A14B02">
      <w:pPr>
        <w:rPr>
          <w:rFonts w:ascii="Times New Roman" w:hAnsi="Times New Roman" w:cs="Times New Roman"/>
          <w:sz w:val="24"/>
          <w:szCs w:val="24"/>
        </w:rPr>
      </w:pPr>
      <w:r w:rsidRPr="00A14B02">
        <w:rPr>
          <w:rFonts w:ascii="Times New Roman" w:hAnsi="Times New Roman" w:cs="Times New Roman"/>
          <w:sz w:val="24"/>
          <w:szCs w:val="24"/>
        </w:rPr>
        <w:t xml:space="preserve">The current proposed algorithm to identify census tracts that would benefit from receiving a paper questionnaire earlier in the mailing process has identified approximately 25,000 census </w:t>
      </w:r>
      <w:r w:rsidRPr="00874ADA">
        <w:rPr>
          <w:rFonts w:ascii="Times New Roman" w:hAnsi="Times New Roman" w:cs="Times New Roman"/>
          <w:sz w:val="24"/>
          <w:szCs w:val="24"/>
        </w:rPr>
        <w:t xml:space="preserve">tracts </w:t>
      </w:r>
      <w:r w:rsidR="00874ADA" w:rsidRPr="00874ADA">
        <w:rPr>
          <w:rFonts w:ascii="Times New Roman" w:hAnsi="Times New Roman" w:cs="Times New Roman"/>
          <w:color w:val="000000"/>
          <w:sz w:val="24"/>
          <w:szCs w:val="24"/>
        </w:rPr>
        <w:t>(as either Mail Preference or Mixed Preference)</w:t>
      </w:r>
      <w:r w:rsidR="00874ADA">
        <w:rPr>
          <w:rFonts w:ascii="Times New Roman" w:hAnsi="Times New Roman" w:cs="Times New Roman"/>
          <w:i/>
          <w:color w:val="000000"/>
          <w:sz w:val="24"/>
          <w:szCs w:val="24"/>
        </w:rPr>
        <w:t xml:space="preserve"> </w:t>
      </w:r>
      <w:r w:rsidRPr="00A14B02">
        <w:rPr>
          <w:rFonts w:ascii="Times New Roman" w:hAnsi="Times New Roman" w:cs="Times New Roman"/>
          <w:sz w:val="24"/>
          <w:szCs w:val="24"/>
        </w:rPr>
        <w:t xml:space="preserve">from the more than 72,000 census tracts. </w:t>
      </w:r>
      <w:r w:rsidR="009B0FEC">
        <w:rPr>
          <w:rFonts w:ascii="Times New Roman" w:hAnsi="Times New Roman" w:cs="Times New Roman"/>
          <w:sz w:val="24"/>
          <w:szCs w:val="24"/>
        </w:rPr>
        <w:t>We</w:t>
      </w:r>
      <w:r w:rsidRPr="00A14B02">
        <w:rPr>
          <w:rFonts w:ascii="Times New Roman" w:hAnsi="Times New Roman" w:cs="Times New Roman"/>
          <w:sz w:val="24"/>
          <w:szCs w:val="24"/>
        </w:rPr>
        <w:t xml:space="preserve"> estimate that 100,000 housing units in those tracts will be in the ACS sample in a month</w:t>
      </w:r>
      <w:r w:rsidR="00A47562" w:rsidRPr="00A14B02">
        <w:rPr>
          <w:rFonts w:ascii="Times New Roman" w:hAnsi="Times New Roman" w:cs="Times New Roman"/>
          <w:sz w:val="24"/>
          <w:szCs w:val="24"/>
        </w:rPr>
        <w:t xml:space="preserve"> out of a total sample of 295,000</w:t>
      </w:r>
      <w:r w:rsidRPr="00A14B02">
        <w:rPr>
          <w:rFonts w:ascii="Times New Roman" w:hAnsi="Times New Roman" w:cs="Times New Roman"/>
          <w:sz w:val="24"/>
          <w:szCs w:val="24"/>
        </w:rPr>
        <w:t xml:space="preserve">. </w:t>
      </w:r>
      <w:r w:rsidR="00A501CE">
        <w:rPr>
          <w:rFonts w:ascii="Times New Roman" w:hAnsi="Times New Roman" w:cs="Times New Roman"/>
          <w:sz w:val="24"/>
          <w:szCs w:val="24"/>
        </w:rPr>
        <w:t>We</w:t>
      </w:r>
      <w:r w:rsidRPr="00A14B02">
        <w:rPr>
          <w:rFonts w:ascii="Times New Roman" w:hAnsi="Times New Roman" w:cs="Times New Roman"/>
          <w:sz w:val="24"/>
          <w:szCs w:val="24"/>
        </w:rPr>
        <w:t xml:space="preserve"> will randomly assign approximately half of these housing units to the Choice mail methodology and half to the Internet Push methodology. </w:t>
      </w:r>
    </w:p>
    <w:p w14:paraId="1BD6653A" w14:textId="77777777" w:rsidR="006A6C22" w:rsidRPr="00A14B02" w:rsidRDefault="006A6C22" w:rsidP="00A14B02">
      <w:pPr>
        <w:rPr>
          <w:rFonts w:ascii="Times New Roman" w:hAnsi="Times New Roman" w:cs="Times New Roman"/>
          <w:sz w:val="24"/>
          <w:szCs w:val="24"/>
        </w:rPr>
      </w:pPr>
    </w:p>
    <w:p w14:paraId="425E985B" w14:textId="411DEBA1" w:rsidR="000A4213" w:rsidRPr="00A14B02" w:rsidRDefault="000A4213" w:rsidP="00A14B02">
      <w:pPr>
        <w:rPr>
          <w:rFonts w:ascii="Times New Roman" w:hAnsi="Times New Roman" w:cs="Times New Roman"/>
          <w:sz w:val="24"/>
          <w:szCs w:val="24"/>
        </w:rPr>
      </w:pPr>
      <w:r w:rsidRPr="00A14B02">
        <w:rPr>
          <w:rFonts w:ascii="Times New Roman" w:hAnsi="Times New Roman" w:cs="Times New Roman"/>
          <w:sz w:val="24"/>
          <w:szCs w:val="24"/>
        </w:rPr>
        <w:t xml:space="preserve">This sample design will allow detectable differences of approximately 1.0 percentage point between the </w:t>
      </w:r>
      <w:r w:rsidRPr="003E6634">
        <w:rPr>
          <w:rFonts w:ascii="Times New Roman" w:hAnsi="Times New Roman" w:cs="Times New Roman"/>
          <w:sz w:val="24"/>
          <w:szCs w:val="24"/>
        </w:rPr>
        <w:t>self-response return rates</w:t>
      </w:r>
      <w:r w:rsidRPr="00A14B02">
        <w:rPr>
          <w:rFonts w:ascii="Times New Roman" w:hAnsi="Times New Roman" w:cs="Times New Roman"/>
          <w:sz w:val="24"/>
          <w:szCs w:val="24"/>
        </w:rPr>
        <w:t xml:space="preserve">. The power of the test, which is 80-percent and where α=0.1, assumes a 50-percent </w:t>
      </w:r>
      <w:r w:rsidR="004D75A6">
        <w:rPr>
          <w:rFonts w:ascii="Times New Roman" w:hAnsi="Times New Roman" w:cs="Times New Roman"/>
          <w:sz w:val="24"/>
          <w:szCs w:val="24"/>
        </w:rPr>
        <w:t>self-</w:t>
      </w:r>
      <w:r w:rsidRPr="00A14B02">
        <w:rPr>
          <w:rFonts w:ascii="Times New Roman" w:hAnsi="Times New Roman" w:cs="Times New Roman"/>
          <w:sz w:val="24"/>
          <w:szCs w:val="24"/>
        </w:rPr>
        <w:t>response rate.</w:t>
      </w:r>
    </w:p>
    <w:p w14:paraId="74415224" w14:textId="25200305" w:rsidR="00D268A5" w:rsidRPr="00A14B02" w:rsidRDefault="00D268A5" w:rsidP="000A4213">
      <w:pPr>
        <w:pStyle w:val="Caption1"/>
        <w:rPr>
          <w:rFonts w:cs="Times New Roman"/>
          <w:b w:val="0"/>
          <w:szCs w:val="24"/>
        </w:rPr>
      </w:pPr>
    </w:p>
    <w:p w14:paraId="757A66E7" w14:textId="7265DFDA" w:rsidR="00D9640B" w:rsidRPr="00FD39D7" w:rsidRDefault="00702019" w:rsidP="00D9640B">
      <w:pPr>
        <w:pStyle w:val="Instructions"/>
        <w:rPr>
          <w:rFonts w:ascii="Times New Roman" w:hAnsi="Times New Roman" w:cs="Times New Roman"/>
          <w:b/>
          <w:i w:val="0"/>
          <w:sz w:val="24"/>
          <w:szCs w:val="24"/>
        </w:rPr>
      </w:pPr>
      <w:r>
        <w:rPr>
          <w:rFonts w:ascii="Times New Roman" w:hAnsi="Times New Roman" w:cs="Times New Roman"/>
          <w:b/>
          <w:i w:val="0"/>
          <w:sz w:val="24"/>
          <w:szCs w:val="24"/>
        </w:rPr>
        <w:t>4</w:t>
      </w:r>
      <w:r w:rsidR="00405A1A">
        <w:rPr>
          <w:rFonts w:ascii="Times New Roman" w:hAnsi="Times New Roman" w:cs="Times New Roman"/>
          <w:b/>
          <w:i w:val="0"/>
          <w:sz w:val="24"/>
          <w:szCs w:val="24"/>
        </w:rPr>
        <w:t>.</w:t>
      </w:r>
      <w:r w:rsidR="00FC2D76">
        <w:rPr>
          <w:rFonts w:ascii="Times New Roman" w:hAnsi="Times New Roman" w:cs="Times New Roman"/>
          <w:b/>
          <w:i w:val="0"/>
          <w:sz w:val="24"/>
          <w:szCs w:val="24"/>
        </w:rPr>
        <w:t>3</w:t>
      </w:r>
      <w:r w:rsidR="00D9640B" w:rsidRPr="00FD39D7">
        <w:rPr>
          <w:rFonts w:ascii="Times New Roman" w:hAnsi="Times New Roman" w:cs="Times New Roman"/>
          <w:b/>
          <w:i w:val="0"/>
          <w:sz w:val="24"/>
          <w:szCs w:val="24"/>
        </w:rPr>
        <w:t xml:space="preserve"> Self-Response </w:t>
      </w:r>
      <w:r w:rsidR="00113FE3">
        <w:rPr>
          <w:rFonts w:ascii="Times New Roman" w:hAnsi="Times New Roman" w:cs="Times New Roman"/>
          <w:b/>
          <w:i w:val="0"/>
          <w:sz w:val="24"/>
          <w:szCs w:val="24"/>
        </w:rPr>
        <w:t xml:space="preserve">Return </w:t>
      </w:r>
      <w:r w:rsidR="00D9640B" w:rsidRPr="00FD39D7">
        <w:rPr>
          <w:rFonts w:ascii="Times New Roman" w:hAnsi="Times New Roman" w:cs="Times New Roman"/>
          <w:b/>
          <w:i w:val="0"/>
          <w:sz w:val="24"/>
          <w:szCs w:val="24"/>
        </w:rPr>
        <w:t>Rates</w:t>
      </w:r>
    </w:p>
    <w:p w14:paraId="1DA5F619" w14:textId="30D251FA" w:rsidR="00D9640B" w:rsidRDefault="00375782" w:rsidP="00A14B02">
      <w:pPr>
        <w:rPr>
          <w:rFonts w:ascii="Times New Roman" w:hAnsi="Times New Roman" w:cs="Times New Roman"/>
          <w:sz w:val="24"/>
          <w:szCs w:val="24"/>
        </w:rPr>
      </w:pPr>
      <w:r w:rsidRPr="00A14B02">
        <w:rPr>
          <w:rFonts w:ascii="Times New Roman" w:hAnsi="Times New Roman" w:cs="Times New Roman"/>
          <w:sz w:val="24"/>
          <w:szCs w:val="24"/>
        </w:rPr>
        <w:t>W</w:t>
      </w:r>
      <w:r w:rsidR="00E556E4" w:rsidRPr="00A14B02">
        <w:rPr>
          <w:rFonts w:ascii="Times New Roman" w:hAnsi="Times New Roman" w:cs="Times New Roman"/>
          <w:sz w:val="24"/>
          <w:szCs w:val="24"/>
        </w:rPr>
        <w:t xml:space="preserve">e want to determine the impact of offering a choice in mode. </w:t>
      </w:r>
      <w:r w:rsidR="00F37A30" w:rsidRPr="00A14B02">
        <w:rPr>
          <w:rFonts w:ascii="Times New Roman" w:hAnsi="Times New Roman" w:cs="Times New Roman"/>
          <w:sz w:val="24"/>
          <w:szCs w:val="24"/>
        </w:rPr>
        <w:t xml:space="preserve">To compare the </w:t>
      </w:r>
      <w:r w:rsidR="000A4C2C" w:rsidRPr="00A14B02">
        <w:rPr>
          <w:rFonts w:ascii="Times New Roman" w:hAnsi="Times New Roman" w:cs="Times New Roman"/>
          <w:sz w:val="24"/>
          <w:szCs w:val="24"/>
        </w:rPr>
        <w:t>C</w:t>
      </w:r>
      <w:r w:rsidR="00F37A30" w:rsidRPr="00A14B02">
        <w:rPr>
          <w:rFonts w:ascii="Times New Roman" w:hAnsi="Times New Roman" w:cs="Times New Roman"/>
          <w:sz w:val="24"/>
          <w:szCs w:val="24"/>
        </w:rPr>
        <w:t xml:space="preserve">hoice method and the </w:t>
      </w:r>
      <w:r w:rsidR="000A4C2C" w:rsidRPr="00A14B02">
        <w:rPr>
          <w:rFonts w:ascii="Times New Roman" w:hAnsi="Times New Roman" w:cs="Times New Roman"/>
          <w:sz w:val="24"/>
          <w:szCs w:val="24"/>
        </w:rPr>
        <w:t>P</w:t>
      </w:r>
      <w:r w:rsidR="00F37A30" w:rsidRPr="00A14B02">
        <w:rPr>
          <w:rFonts w:ascii="Times New Roman" w:hAnsi="Times New Roman" w:cs="Times New Roman"/>
          <w:sz w:val="24"/>
          <w:szCs w:val="24"/>
        </w:rPr>
        <w:t>ush method, w</w:t>
      </w:r>
      <w:r w:rsidR="00E556E4" w:rsidRPr="00A14B02">
        <w:rPr>
          <w:rFonts w:ascii="Times New Roman" w:hAnsi="Times New Roman" w:cs="Times New Roman"/>
          <w:sz w:val="24"/>
          <w:szCs w:val="24"/>
        </w:rPr>
        <w:t xml:space="preserve">e will calculate self-response </w:t>
      </w:r>
      <w:r w:rsidR="001F3FFD" w:rsidRPr="00A14B02">
        <w:rPr>
          <w:rFonts w:ascii="Times New Roman" w:hAnsi="Times New Roman" w:cs="Times New Roman"/>
          <w:sz w:val="24"/>
          <w:szCs w:val="24"/>
        </w:rPr>
        <w:t>return rates at two points in time: at the beginning of</w:t>
      </w:r>
      <w:r w:rsidR="00042AB3" w:rsidRPr="00A14B02">
        <w:rPr>
          <w:rFonts w:ascii="Times New Roman" w:hAnsi="Times New Roman" w:cs="Times New Roman"/>
          <w:sz w:val="24"/>
          <w:szCs w:val="24"/>
        </w:rPr>
        <w:t xml:space="preserve"> the Computer Assisted Telephone Interview (</w:t>
      </w:r>
      <w:r w:rsidR="001F3FFD" w:rsidRPr="00A14B02">
        <w:rPr>
          <w:rFonts w:ascii="Times New Roman" w:hAnsi="Times New Roman" w:cs="Times New Roman"/>
          <w:sz w:val="24"/>
          <w:szCs w:val="24"/>
        </w:rPr>
        <w:t>CATI</w:t>
      </w:r>
      <w:r w:rsidR="00042AB3" w:rsidRPr="00A14B02">
        <w:rPr>
          <w:rFonts w:ascii="Times New Roman" w:hAnsi="Times New Roman" w:cs="Times New Roman"/>
          <w:sz w:val="24"/>
          <w:szCs w:val="24"/>
        </w:rPr>
        <w:t xml:space="preserve">) operation, which </w:t>
      </w:r>
      <w:r w:rsidR="00874ADA">
        <w:rPr>
          <w:rFonts w:ascii="Times New Roman" w:hAnsi="Times New Roman" w:cs="Times New Roman"/>
          <w:sz w:val="24"/>
          <w:szCs w:val="24"/>
        </w:rPr>
        <w:t>starts November 1, 2017</w:t>
      </w:r>
      <w:r w:rsidR="00424657">
        <w:rPr>
          <w:rFonts w:ascii="Times New Roman" w:hAnsi="Times New Roman" w:cs="Times New Roman"/>
          <w:sz w:val="24"/>
          <w:szCs w:val="24"/>
        </w:rPr>
        <w:t xml:space="preserve"> </w:t>
      </w:r>
      <w:r w:rsidR="00F91E2A" w:rsidRPr="00A14B02">
        <w:rPr>
          <w:rFonts w:ascii="Times New Roman" w:hAnsi="Times New Roman" w:cs="Times New Roman"/>
          <w:sz w:val="24"/>
          <w:szCs w:val="24"/>
        </w:rPr>
        <w:t>before the final reminder is mailed</w:t>
      </w:r>
      <w:r w:rsidR="001F3FFD" w:rsidRPr="00A14B02">
        <w:rPr>
          <w:rFonts w:ascii="Times New Roman" w:hAnsi="Times New Roman" w:cs="Times New Roman"/>
          <w:sz w:val="24"/>
          <w:szCs w:val="24"/>
        </w:rPr>
        <w:t xml:space="preserve"> and at the end of CATI</w:t>
      </w:r>
      <w:r w:rsidR="00F91E2A" w:rsidRPr="00A14B02">
        <w:rPr>
          <w:rFonts w:ascii="Times New Roman" w:hAnsi="Times New Roman" w:cs="Times New Roman"/>
          <w:sz w:val="24"/>
          <w:szCs w:val="24"/>
        </w:rPr>
        <w:t>.</w:t>
      </w:r>
      <w:r w:rsidR="001F3FFD" w:rsidRPr="00A14B02">
        <w:rPr>
          <w:rFonts w:ascii="Times New Roman" w:hAnsi="Times New Roman" w:cs="Times New Roman"/>
          <w:color w:val="FF0000"/>
          <w:sz w:val="24"/>
          <w:szCs w:val="24"/>
        </w:rPr>
        <w:t xml:space="preserve"> </w:t>
      </w:r>
      <w:r w:rsidR="001F3FFD" w:rsidRPr="00A14B02">
        <w:rPr>
          <w:rFonts w:ascii="Times New Roman" w:hAnsi="Times New Roman" w:cs="Times New Roman"/>
          <w:sz w:val="24"/>
          <w:szCs w:val="24"/>
        </w:rPr>
        <w:t>This second point in time will allow us to capture those who responded after receiving the final reminder (sent o</w:t>
      </w:r>
      <w:r w:rsidR="00E01451" w:rsidRPr="00A14B02">
        <w:rPr>
          <w:rFonts w:ascii="Times New Roman" w:hAnsi="Times New Roman" w:cs="Times New Roman"/>
          <w:sz w:val="24"/>
          <w:szCs w:val="24"/>
        </w:rPr>
        <w:t>n</w:t>
      </w:r>
      <w:r w:rsidR="001F3FFD" w:rsidRPr="00A14B02">
        <w:rPr>
          <w:rFonts w:ascii="Times New Roman" w:hAnsi="Times New Roman" w:cs="Times New Roman"/>
          <w:sz w:val="24"/>
          <w:szCs w:val="24"/>
        </w:rPr>
        <w:t xml:space="preserve"> </w:t>
      </w:r>
      <w:r w:rsidR="007F2562">
        <w:rPr>
          <w:rFonts w:ascii="Times New Roman" w:hAnsi="Times New Roman" w:cs="Times New Roman"/>
          <w:sz w:val="24"/>
          <w:szCs w:val="24"/>
        </w:rPr>
        <w:t>November 2,</w:t>
      </w:r>
      <w:r w:rsidR="001F3FFD" w:rsidRPr="00A14B02">
        <w:rPr>
          <w:rFonts w:ascii="Times New Roman" w:hAnsi="Times New Roman" w:cs="Times New Roman"/>
          <w:sz w:val="24"/>
          <w:szCs w:val="24"/>
        </w:rPr>
        <w:t xml:space="preserve">2017). We will also calculate </w:t>
      </w:r>
      <w:r w:rsidR="00091D9C" w:rsidRPr="00A14B02">
        <w:rPr>
          <w:rFonts w:ascii="Times New Roman" w:hAnsi="Times New Roman" w:cs="Times New Roman"/>
          <w:sz w:val="24"/>
          <w:szCs w:val="24"/>
        </w:rPr>
        <w:t>overall response rates at closeout</w:t>
      </w:r>
      <w:r w:rsidR="00F95216" w:rsidRPr="00A14B02">
        <w:rPr>
          <w:rFonts w:ascii="Times New Roman" w:hAnsi="Times New Roman" w:cs="Times New Roman"/>
          <w:sz w:val="24"/>
          <w:szCs w:val="24"/>
        </w:rPr>
        <w:t>.</w:t>
      </w:r>
    </w:p>
    <w:p w14:paraId="6A6692A9" w14:textId="77777777" w:rsidR="00136C06" w:rsidRDefault="00136C06" w:rsidP="00A14B02">
      <w:pPr>
        <w:rPr>
          <w:rFonts w:ascii="Times New Roman" w:hAnsi="Times New Roman" w:cs="Times New Roman"/>
          <w:sz w:val="24"/>
          <w:szCs w:val="24"/>
        </w:rPr>
      </w:pPr>
    </w:p>
    <w:p w14:paraId="1BE663B6" w14:textId="2C2A3601" w:rsidR="0027116F" w:rsidRPr="00A14B02" w:rsidRDefault="0027116F" w:rsidP="00A14B02">
      <w:pPr>
        <w:rPr>
          <w:rFonts w:ascii="Times New Roman" w:hAnsi="Times New Roman" w:cs="Times New Roman"/>
          <w:sz w:val="24"/>
          <w:szCs w:val="24"/>
        </w:rPr>
      </w:pPr>
      <w:r w:rsidRPr="00A14B02">
        <w:rPr>
          <w:rFonts w:ascii="Times New Roman" w:hAnsi="Times New Roman" w:cs="Times New Roman"/>
          <w:sz w:val="24"/>
          <w:szCs w:val="24"/>
        </w:rPr>
        <w:lastRenderedPageBreak/>
        <w:t>The formulae for the self-response return rates are provided below. The denominator is the sum of the base weights</w:t>
      </w:r>
      <w:r w:rsidRPr="00A14B02">
        <w:rPr>
          <w:rFonts w:ascii="Times New Roman" w:hAnsi="Times New Roman" w:cs="Times New Roman"/>
          <w:sz w:val="24"/>
          <w:szCs w:val="24"/>
          <w:vertAlign w:val="superscript"/>
        </w:rPr>
        <w:t xml:space="preserve"> </w:t>
      </w:r>
      <w:r w:rsidRPr="00A14B02">
        <w:rPr>
          <w:rFonts w:ascii="Times New Roman" w:hAnsi="Times New Roman" w:cs="Times New Roman"/>
          <w:sz w:val="24"/>
          <w:szCs w:val="24"/>
        </w:rPr>
        <w:t>of the units in the self-response universe.</w:t>
      </w:r>
      <w:r w:rsidR="00DD2AB4" w:rsidRPr="003E6634">
        <w:rPr>
          <w:rStyle w:val="FootnoteReference"/>
          <w:rFonts w:ascii="Times New Roman" w:hAnsi="Times New Roman" w:cs="Times New Roman"/>
          <w:sz w:val="24"/>
          <w:szCs w:val="24"/>
        </w:rPr>
        <w:footnoteReference w:id="4"/>
      </w:r>
      <w:r w:rsidRPr="00A14B02">
        <w:rPr>
          <w:rFonts w:ascii="Times New Roman" w:hAnsi="Times New Roman" w:cs="Times New Roman"/>
          <w:sz w:val="24"/>
          <w:szCs w:val="24"/>
        </w:rPr>
        <w:t xml:space="preserve"> The numerator is the sum of the base weights of the units in the self-response universe that respond to the survey.  </w:t>
      </w:r>
    </w:p>
    <w:tbl>
      <w:tblPr>
        <w:tblW w:w="0" w:type="auto"/>
        <w:tblInd w:w="720" w:type="dxa"/>
        <w:tblLayout w:type="fixed"/>
        <w:tblLook w:val="0000" w:firstRow="0" w:lastRow="0" w:firstColumn="0" w:lastColumn="0" w:noHBand="0" w:noVBand="0"/>
      </w:tblPr>
      <w:tblGrid>
        <w:gridCol w:w="1686"/>
        <w:gridCol w:w="278"/>
        <w:gridCol w:w="5652"/>
        <w:gridCol w:w="760"/>
      </w:tblGrid>
      <w:tr w:rsidR="0027116F" w:rsidRPr="00B41180" w14:paraId="232F81D7" w14:textId="77777777" w:rsidTr="003C7E7D">
        <w:trPr>
          <w:cantSplit/>
          <w:trHeight w:val="696"/>
        </w:trPr>
        <w:tc>
          <w:tcPr>
            <w:tcW w:w="1686" w:type="dxa"/>
            <w:vMerge w:val="restart"/>
            <w:vAlign w:val="center"/>
          </w:tcPr>
          <w:p w14:paraId="708BEE0B" w14:textId="77777777" w:rsidR="0027116F" w:rsidRPr="00B41180" w:rsidRDefault="0027116F" w:rsidP="003C7E7D">
            <w:pPr>
              <w:rPr>
                <w:rFonts w:ascii="Times New Roman" w:hAnsi="Times New Roman" w:cs="Times New Roman"/>
                <w:sz w:val="24"/>
                <w:szCs w:val="24"/>
              </w:rPr>
            </w:pPr>
            <w:r w:rsidRPr="00B41180">
              <w:rPr>
                <w:rFonts w:ascii="Times New Roman" w:hAnsi="Times New Roman" w:cs="Times New Roman"/>
                <w:sz w:val="24"/>
                <w:szCs w:val="24"/>
              </w:rPr>
              <w:t xml:space="preserve">Total </w:t>
            </w:r>
          </w:p>
          <w:p w14:paraId="43380D4A" w14:textId="77777777" w:rsidR="0027116F" w:rsidRPr="00B41180" w:rsidRDefault="0027116F" w:rsidP="003C7E7D">
            <w:pPr>
              <w:rPr>
                <w:rFonts w:ascii="Times New Roman" w:hAnsi="Times New Roman" w:cs="Times New Roman"/>
                <w:sz w:val="24"/>
                <w:szCs w:val="24"/>
              </w:rPr>
            </w:pPr>
            <w:r w:rsidRPr="00B41180">
              <w:rPr>
                <w:rFonts w:ascii="Times New Roman" w:hAnsi="Times New Roman" w:cs="Times New Roman"/>
                <w:sz w:val="24"/>
                <w:szCs w:val="24"/>
              </w:rPr>
              <w:t xml:space="preserve">Self-Response Return Rate </w:t>
            </w:r>
          </w:p>
        </w:tc>
        <w:tc>
          <w:tcPr>
            <w:tcW w:w="278" w:type="dxa"/>
            <w:vMerge w:val="restart"/>
            <w:vAlign w:val="center"/>
          </w:tcPr>
          <w:p w14:paraId="58629BEF" w14:textId="77777777" w:rsidR="0027116F" w:rsidRPr="00B41180" w:rsidRDefault="0027116F" w:rsidP="003C7E7D">
            <w:pPr>
              <w:jc w:val="center"/>
              <w:rPr>
                <w:rFonts w:ascii="Times New Roman" w:hAnsi="Times New Roman" w:cs="Times New Roman"/>
                <w:sz w:val="24"/>
                <w:szCs w:val="24"/>
              </w:rPr>
            </w:pPr>
            <w:r w:rsidRPr="00B41180">
              <w:rPr>
                <w:rFonts w:ascii="Times New Roman" w:hAnsi="Times New Roman" w:cs="Times New Roman"/>
                <w:sz w:val="24"/>
                <w:szCs w:val="24"/>
              </w:rPr>
              <w:t>=</w:t>
            </w:r>
          </w:p>
        </w:tc>
        <w:tc>
          <w:tcPr>
            <w:tcW w:w="5652" w:type="dxa"/>
            <w:tcBorders>
              <w:bottom w:val="single" w:sz="4" w:space="0" w:color="auto"/>
            </w:tcBorders>
            <w:vAlign w:val="center"/>
          </w:tcPr>
          <w:p w14:paraId="5A0507AC" w14:textId="77777777" w:rsidR="0027116F" w:rsidRPr="00B41180" w:rsidRDefault="0027116F" w:rsidP="003C7E7D">
            <w:pPr>
              <w:jc w:val="center"/>
              <w:rPr>
                <w:rFonts w:ascii="Times New Roman" w:hAnsi="Times New Roman" w:cs="Times New Roman"/>
                <w:sz w:val="24"/>
                <w:szCs w:val="24"/>
              </w:rPr>
            </w:pPr>
          </w:p>
          <w:p w14:paraId="0E044840" w14:textId="6E4126B5" w:rsidR="0027116F" w:rsidRPr="00B41180" w:rsidRDefault="0027116F" w:rsidP="00273961">
            <w:pPr>
              <w:rPr>
                <w:rFonts w:ascii="Times New Roman" w:hAnsi="Times New Roman" w:cs="Times New Roman"/>
                <w:sz w:val="24"/>
                <w:szCs w:val="24"/>
              </w:rPr>
            </w:pPr>
            <w:r w:rsidRPr="00B41180">
              <w:rPr>
                <w:rFonts w:ascii="Times New Roman" w:hAnsi="Times New Roman" w:cs="Times New Roman"/>
                <w:sz w:val="24"/>
                <w:szCs w:val="24"/>
              </w:rPr>
              <w:t>Number of mailable/deliverable sample addresses that pr</w:t>
            </w:r>
            <w:r w:rsidR="009A5C1B">
              <w:rPr>
                <w:rFonts w:ascii="Times New Roman" w:hAnsi="Times New Roman" w:cs="Times New Roman"/>
                <w:sz w:val="24"/>
                <w:szCs w:val="24"/>
              </w:rPr>
              <w:t>ovided a non</w:t>
            </w:r>
            <w:r w:rsidRPr="00B41180">
              <w:rPr>
                <w:rFonts w:ascii="Times New Roman" w:hAnsi="Times New Roman" w:cs="Times New Roman"/>
                <w:sz w:val="24"/>
                <w:szCs w:val="24"/>
              </w:rPr>
              <w:t>blank</w:t>
            </w:r>
            <w:r w:rsidRPr="00B41180">
              <w:rPr>
                <w:rFonts w:ascii="Times New Roman" w:hAnsi="Times New Roman" w:cs="Times New Roman"/>
                <w:sz w:val="24"/>
                <w:szCs w:val="24"/>
                <w:vertAlign w:val="superscript"/>
              </w:rPr>
              <w:footnoteReference w:id="5"/>
            </w:r>
            <w:r w:rsidRPr="00B41180">
              <w:rPr>
                <w:rFonts w:ascii="Times New Roman" w:hAnsi="Times New Roman" w:cs="Times New Roman"/>
                <w:sz w:val="24"/>
                <w:szCs w:val="24"/>
              </w:rPr>
              <w:t xml:space="preserve"> return by mail or a complete or sufficient partial response by </w:t>
            </w:r>
            <w:r w:rsidR="00042AB3">
              <w:rPr>
                <w:rFonts w:ascii="Times New Roman" w:hAnsi="Times New Roman" w:cs="Times New Roman"/>
                <w:sz w:val="24"/>
                <w:szCs w:val="24"/>
              </w:rPr>
              <w:t>Telephone Questionnaire Assistance (</w:t>
            </w:r>
            <w:r w:rsidR="00273961">
              <w:rPr>
                <w:rFonts w:ascii="Times New Roman" w:hAnsi="Times New Roman" w:cs="Times New Roman"/>
                <w:sz w:val="24"/>
                <w:szCs w:val="24"/>
              </w:rPr>
              <w:t>TQA</w:t>
            </w:r>
            <w:r w:rsidR="00042AB3">
              <w:rPr>
                <w:rFonts w:ascii="Times New Roman" w:hAnsi="Times New Roman" w:cs="Times New Roman"/>
                <w:sz w:val="24"/>
                <w:szCs w:val="24"/>
              </w:rPr>
              <w:t>)</w:t>
            </w:r>
            <w:r w:rsidR="00273961">
              <w:rPr>
                <w:rFonts w:ascii="Times New Roman" w:hAnsi="Times New Roman" w:cs="Times New Roman"/>
                <w:sz w:val="24"/>
                <w:szCs w:val="24"/>
              </w:rPr>
              <w:t xml:space="preserve"> or </w:t>
            </w:r>
            <w:r w:rsidR="0094046A">
              <w:rPr>
                <w:rFonts w:ascii="Times New Roman" w:hAnsi="Times New Roman" w:cs="Times New Roman"/>
                <w:sz w:val="24"/>
                <w:szCs w:val="24"/>
              </w:rPr>
              <w:t>i</w:t>
            </w:r>
            <w:r w:rsidR="00127F0D">
              <w:rPr>
                <w:rFonts w:ascii="Times New Roman" w:hAnsi="Times New Roman" w:cs="Times New Roman"/>
                <w:sz w:val="24"/>
                <w:szCs w:val="24"/>
              </w:rPr>
              <w:t>nternet</w:t>
            </w:r>
            <w:r w:rsidRPr="00B41180">
              <w:rPr>
                <w:rStyle w:val="FootnoteReference"/>
                <w:rFonts w:ascii="Times New Roman" w:hAnsi="Times New Roman" w:cs="Times New Roman"/>
                <w:sz w:val="24"/>
                <w:szCs w:val="24"/>
              </w:rPr>
              <w:footnoteReference w:id="6"/>
            </w:r>
          </w:p>
        </w:tc>
        <w:tc>
          <w:tcPr>
            <w:tcW w:w="760" w:type="dxa"/>
            <w:vMerge w:val="restart"/>
            <w:vAlign w:val="center"/>
          </w:tcPr>
          <w:p w14:paraId="0305BEE5" w14:textId="77777777" w:rsidR="008F7BF9" w:rsidRDefault="008F7BF9" w:rsidP="003C7E7D">
            <w:pPr>
              <w:rPr>
                <w:rFonts w:ascii="Times New Roman" w:hAnsi="Times New Roman" w:cs="Times New Roman"/>
                <w:sz w:val="24"/>
                <w:szCs w:val="24"/>
              </w:rPr>
            </w:pPr>
          </w:p>
          <w:p w14:paraId="3962A378" w14:textId="77777777" w:rsidR="008F7BF9" w:rsidRDefault="008F7BF9" w:rsidP="003C7E7D">
            <w:pPr>
              <w:rPr>
                <w:rFonts w:ascii="Times New Roman" w:hAnsi="Times New Roman" w:cs="Times New Roman"/>
                <w:sz w:val="24"/>
                <w:szCs w:val="24"/>
              </w:rPr>
            </w:pPr>
          </w:p>
          <w:p w14:paraId="54085C5D" w14:textId="77777777" w:rsidR="008F7BF9" w:rsidRDefault="008F7BF9" w:rsidP="003C7E7D">
            <w:pPr>
              <w:rPr>
                <w:rFonts w:ascii="Times New Roman" w:hAnsi="Times New Roman" w:cs="Times New Roman"/>
                <w:sz w:val="24"/>
                <w:szCs w:val="24"/>
              </w:rPr>
            </w:pPr>
          </w:p>
          <w:p w14:paraId="55546EE7" w14:textId="6A04C50C" w:rsidR="0027116F" w:rsidRPr="00B41180" w:rsidRDefault="0027116F" w:rsidP="003C7E7D">
            <w:pPr>
              <w:rPr>
                <w:rFonts w:ascii="Times New Roman" w:hAnsi="Times New Roman" w:cs="Times New Roman"/>
                <w:sz w:val="24"/>
                <w:szCs w:val="24"/>
              </w:rPr>
            </w:pPr>
            <w:r w:rsidRPr="00B41180">
              <w:rPr>
                <w:rFonts w:ascii="Times New Roman" w:hAnsi="Times New Roman" w:cs="Times New Roman"/>
                <w:sz w:val="24"/>
                <w:szCs w:val="24"/>
              </w:rPr>
              <w:t xml:space="preserve">*100 </w:t>
            </w:r>
          </w:p>
        </w:tc>
      </w:tr>
      <w:tr w:rsidR="0027116F" w:rsidRPr="00B41180" w14:paraId="1F71D9CA" w14:textId="77777777" w:rsidTr="003C7E7D">
        <w:trPr>
          <w:cantSplit/>
          <w:trHeight w:val="121"/>
        </w:trPr>
        <w:tc>
          <w:tcPr>
            <w:tcW w:w="1686" w:type="dxa"/>
            <w:vMerge/>
          </w:tcPr>
          <w:p w14:paraId="7094DA7D" w14:textId="77777777" w:rsidR="0027116F" w:rsidRPr="00B41180" w:rsidRDefault="0027116F" w:rsidP="003C7E7D">
            <w:pPr>
              <w:rPr>
                <w:rFonts w:ascii="Times New Roman" w:hAnsi="Times New Roman" w:cs="Times New Roman"/>
                <w:sz w:val="24"/>
                <w:szCs w:val="24"/>
              </w:rPr>
            </w:pPr>
          </w:p>
        </w:tc>
        <w:tc>
          <w:tcPr>
            <w:tcW w:w="278" w:type="dxa"/>
            <w:vMerge/>
          </w:tcPr>
          <w:p w14:paraId="198ECEE5" w14:textId="77777777" w:rsidR="0027116F" w:rsidRPr="00B41180" w:rsidRDefault="0027116F" w:rsidP="003C7E7D">
            <w:pPr>
              <w:jc w:val="center"/>
              <w:rPr>
                <w:rFonts w:ascii="Times New Roman" w:hAnsi="Times New Roman" w:cs="Times New Roman"/>
                <w:sz w:val="24"/>
                <w:szCs w:val="24"/>
              </w:rPr>
            </w:pPr>
          </w:p>
        </w:tc>
        <w:tc>
          <w:tcPr>
            <w:tcW w:w="5652" w:type="dxa"/>
            <w:tcBorders>
              <w:top w:val="single" w:sz="4" w:space="0" w:color="auto"/>
            </w:tcBorders>
            <w:vAlign w:val="center"/>
          </w:tcPr>
          <w:p w14:paraId="16A3E6CF" w14:textId="77777777" w:rsidR="0027116F" w:rsidRPr="00B41180" w:rsidRDefault="0027116F" w:rsidP="003C7E7D">
            <w:pPr>
              <w:rPr>
                <w:rFonts w:ascii="Times New Roman" w:hAnsi="Times New Roman" w:cs="Times New Roman"/>
                <w:sz w:val="24"/>
                <w:szCs w:val="24"/>
              </w:rPr>
            </w:pPr>
            <w:r w:rsidRPr="00B41180">
              <w:rPr>
                <w:rFonts w:ascii="Times New Roman" w:hAnsi="Times New Roman" w:cs="Times New Roman"/>
                <w:sz w:val="24"/>
                <w:szCs w:val="24"/>
              </w:rPr>
              <w:t>Total number of mailable/deliverable sample addresses</w:t>
            </w:r>
            <w:r w:rsidRPr="00B41180">
              <w:rPr>
                <w:rFonts w:ascii="Times New Roman" w:hAnsi="Times New Roman" w:cs="Times New Roman"/>
                <w:sz w:val="24"/>
                <w:szCs w:val="24"/>
                <w:vertAlign w:val="superscript"/>
              </w:rPr>
              <w:footnoteReference w:id="7"/>
            </w:r>
          </w:p>
          <w:p w14:paraId="28DA4ED8" w14:textId="77777777" w:rsidR="0027116F" w:rsidRPr="00B41180" w:rsidRDefault="0027116F" w:rsidP="003C7E7D">
            <w:pPr>
              <w:jc w:val="center"/>
              <w:rPr>
                <w:rFonts w:ascii="Times New Roman" w:hAnsi="Times New Roman" w:cs="Times New Roman"/>
                <w:sz w:val="24"/>
                <w:szCs w:val="24"/>
              </w:rPr>
            </w:pPr>
          </w:p>
        </w:tc>
        <w:tc>
          <w:tcPr>
            <w:tcW w:w="760" w:type="dxa"/>
            <w:vMerge/>
          </w:tcPr>
          <w:p w14:paraId="5A0F7E6C" w14:textId="77777777" w:rsidR="0027116F" w:rsidRPr="00B41180" w:rsidRDefault="0027116F" w:rsidP="003C7E7D">
            <w:pPr>
              <w:jc w:val="center"/>
              <w:rPr>
                <w:rFonts w:ascii="Times New Roman" w:hAnsi="Times New Roman" w:cs="Times New Roman"/>
                <w:sz w:val="24"/>
                <w:szCs w:val="24"/>
              </w:rPr>
            </w:pPr>
          </w:p>
        </w:tc>
      </w:tr>
      <w:tr w:rsidR="0027116F" w:rsidRPr="00B41180" w14:paraId="2FA60744" w14:textId="77777777" w:rsidTr="003C7E7D">
        <w:trPr>
          <w:cantSplit/>
          <w:trHeight w:val="696"/>
        </w:trPr>
        <w:tc>
          <w:tcPr>
            <w:tcW w:w="1686" w:type="dxa"/>
            <w:vMerge w:val="restart"/>
            <w:vAlign w:val="center"/>
          </w:tcPr>
          <w:p w14:paraId="6DBCEB14" w14:textId="251E15DE" w:rsidR="0027116F" w:rsidRPr="00B41180" w:rsidRDefault="00127F0D" w:rsidP="003C7E7D">
            <w:pPr>
              <w:rPr>
                <w:rFonts w:ascii="Times New Roman" w:hAnsi="Times New Roman" w:cs="Times New Roman"/>
                <w:sz w:val="24"/>
                <w:szCs w:val="24"/>
              </w:rPr>
            </w:pPr>
            <w:r>
              <w:rPr>
                <w:rFonts w:ascii="Times New Roman" w:hAnsi="Times New Roman" w:cs="Times New Roman"/>
                <w:sz w:val="24"/>
                <w:szCs w:val="24"/>
              </w:rPr>
              <w:t>Internet</w:t>
            </w:r>
          </w:p>
          <w:p w14:paraId="03935029" w14:textId="77777777" w:rsidR="0027116F" w:rsidRPr="00B41180" w:rsidRDefault="0027116F" w:rsidP="003C7E7D">
            <w:pPr>
              <w:rPr>
                <w:rFonts w:ascii="Times New Roman" w:hAnsi="Times New Roman" w:cs="Times New Roman"/>
                <w:sz w:val="24"/>
                <w:szCs w:val="24"/>
              </w:rPr>
            </w:pPr>
            <w:r w:rsidRPr="00B41180">
              <w:rPr>
                <w:rFonts w:ascii="Times New Roman" w:hAnsi="Times New Roman" w:cs="Times New Roman"/>
                <w:sz w:val="24"/>
                <w:szCs w:val="24"/>
              </w:rPr>
              <w:t xml:space="preserve">Self-Response Return Rate </w:t>
            </w:r>
          </w:p>
        </w:tc>
        <w:tc>
          <w:tcPr>
            <w:tcW w:w="278" w:type="dxa"/>
            <w:vMerge w:val="restart"/>
            <w:vAlign w:val="center"/>
          </w:tcPr>
          <w:p w14:paraId="4576EBF8" w14:textId="77777777" w:rsidR="0027116F" w:rsidRPr="00B41180" w:rsidRDefault="0027116F" w:rsidP="003C7E7D">
            <w:pPr>
              <w:rPr>
                <w:rFonts w:ascii="Times New Roman" w:hAnsi="Times New Roman" w:cs="Times New Roman"/>
                <w:sz w:val="24"/>
                <w:szCs w:val="24"/>
              </w:rPr>
            </w:pPr>
            <w:r w:rsidRPr="00B41180">
              <w:rPr>
                <w:rFonts w:ascii="Times New Roman" w:hAnsi="Times New Roman" w:cs="Times New Roman"/>
                <w:sz w:val="24"/>
                <w:szCs w:val="24"/>
              </w:rPr>
              <w:t>=</w:t>
            </w:r>
          </w:p>
        </w:tc>
        <w:tc>
          <w:tcPr>
            <w:tcW w:w="5652" w:type="dxa"/>
            <w:tcBorders>
              <w:bottom w:val="single" w:sz="4" w:space="0" w:color="auto"/>
            </w:tcBorders>
            <w:vAlign w:val="center"/>
          </w:tcPr>
          <w:p w14:paraId="112B6BFB" w14:textId="77777777" w:rsidR="0070774A" w:rsidRDefault="0070774A" w:rsidP="003C7E7D">
            <w:pPr>
              <w:rPr>
                <w:rFonts w:ascii="Times New Roman" w:hAnsi="Times New Roman" w:cs="Times New Roman"/>
                <w:sz w:val="24"/>
                <w:szCs w:val="24"/>
              </w:rPr>
            </w:pPr>
          </w:p>
          <w:p w14:paraId="7E474FF9" w14:textId="1AEF3BED" w:rsidR="0027116F" w:rsidRPr="00B41180" w:rsidRDefault="0027116F" w:rsidP="00961A5D">
            <w:pPr>
              <w:rPr>
                <w:rFonts w:ascii="Times New Roman" w:hAnsi="Times New Roman" w:cs="Times New Roman"/>
                <w:sz w:val="24"/>
                <w:szCs w:val="24"/>
              </w:rPr>
            </w:pPr>
            <w:r w:rsidRPr="00B41180">
              <w:rPr>
                <w:rFonts w:ascii="Times New Roman" w:hAnsi="Times New Roman" w:cs="Times New Roman"/>
                <w:sz w:val="24"/>
                <w:szCs w:val="24"/>
              </w:rPr>
              <w:t xml:space="preserve">Number of mailable/deliverable sample addresses that provided a complete or sufficient partial </w:t>
            </w:r>
            <w:r w:rsidR="00961A5D">
              <w:rPr>
                <w:rFonts w:ascii="Times New Roman" w:hAnsi="Times New Roman" w:cs="Times New Roman"/>
                <w:sz w:val="24"/>
                <w:szCs w:val="24"/>
              </w:rPr>
              <w:t xml:space="preserve">response by </w:t>
            </w:r>
            <w:r w:rsidR="007F0E1B">
              <w:rPr>
                <w:rFonts w:ascii="Times New Roman" w:hAnsi="Times New Roman" w:cs="Times New Roman"/>
                <w:sz w:val="24"/>
                <w:szCs w:val="24"/>
              </w:rPr>
              <w:t>i</w:t>
            </w:r>
            <w:r w:rsidR="00961A5D">
              <w:rPr>
                <w:rFonts w:ascii="Times New Roman" w:hAnsi="Times New Roman" w:cs="Times New Roman"/>
                <w:sz w:val="24"/>
                <w:szCs w:val="24"/>
              </w:rPr>
              <w:t>nternet</w:t>
            </w:r>
            <w:r w:rsidR="002A229C">
              <w:rPr>
                <w:rFonts w:ascii="Times New Roman" w:hAnsi="Times New Roman" w:cs="Times New Roman"/>
                <w:sz w:val="24"/>
                <w:szCs w:val="24"/>
                <w:vertAlign w:val="superscript"/>
              </w:rPr>
              <w:t>5</w:t>
            </w:r>
          </w:p>
        </w:tc>
        <w:tc>
          <w:tcPr>
            <w:tcW w:w="760" w:type="dxa"/>
            <w:vMerge w:val="restart"/>
            <w:vAlign w:val="center"/>
          </w:tcPr>
          <w:p w14:paraId="23D54943" w14:textId="77777777" w:rsidR="008F7BF9" w:rsidRDefault="008F7BF9" w:rsidP="003C7E7D">
            <w:pPr>
              <w:rPr>
                <w:rFonts w:ascii="Times New Roman" w:hAnsi="Times New Roman" w:cs="Times New Roman"/>
                <w:sz w:val="24"/>
                <w:szCs w:val="24"/>
              </w:rPr>
            </w:pPr>
          </w:p>
          <w:p w14:paraId="10D32DA8" w14:textId="77777777" w:rsidR="008F7BF9" w:rsidRDefault="008F7BF9" w:rsidP="003C7E7D">
            <w:pPr>
              <w:rPr>
                <w:rFonts w:ascii="Times New Roman" w:hAnsi="Times New Roman" w:cs="Times New Roman"/>
                <w:sz w:val="24"/>
                <w:szCs w:val="24"/>
              </w:rPr>
            </w:pPr>
          </w:p>
          <w:p w14:paraId="10D3FD38" w14:textId="60A40EA8" w:rsidR="0027116F" w:rsidRPr="00B41180" w:rsidRDefault="0027116F" w:rsidP="003C7E7D">
            <w:pPr>
              <w:rPr>
                <w:rFonts w:ascii="Times New Roman" w:hAnsi="Times New Roman" w:cs="Times New Roman"/>
                <w:sz w:val="24"/>
                <w:szCs w:val="24"/>
              </w:rPr>
            </w:pPr>
            <w:r w:rsidRPr="00B41180">
              <w:rPr>
                <w:rFonts w:ascii="Times New Roman" w:hAnsi="Times New Roman" w:cs="Times New Roman"/>
                <w:sz w:val="24"/>
                <w:szCs w:val="24"/>
              </w:rPr>
              <w:t xml:space="preserve">*100 </w:t>
            </w:r>
          </w:p>
        </w:tc>
      </w:tr>
      <w:tr w:rsidR="0027116F" w:rsidRPr="00B41180" w14:paraId="51C64A09" w14:textId="77777777" w:rsidTr="003C7E7D">
        <w:trPr>
          <w:cantSplit/>
          <w:trHeight w:val="121"/>
        </w:trPr>
        <w:tc>
          <w:tcPr>
            <w:tcW w:w="1686" w:type="dxa"/>
            <w:vMerge/>
          </w:tcPr>
          <w:p w14:paraId="0F717ED8" w14:textId="77777777" w:rsidR="0027116F" w:rsidRPr="00B41180" w:rsidRDefault="0027116F" w:rsidP="003C7E7D">
            <w:pPr>
              <w:rPr>
                <w:rFonts w:ascii="Times New Roman" w:hAnsi="Times New Roman" w:cs="Times New Roman"/>
                <w:sz w:val="24"/>
                <w:szCs w:val="24"/>
              </w:rPr>
            </w:pPr>
          </w:p>
        </w:tc>
        <w:tc>
          <w:tcPr>
            <w:tcW w:w="278" w:type="dxa"/>
            <w:vMerge/>
          </w:tcPr>
          <w:p w14:paraId="101BCE5B" w14:textId="77777777" w:rsidR="0027116F" w:rsidRPr="00B41180" w:rsidRDefault="0027116F" w:rsidP="003C7E7D">
            <w:pPr>
              <w:jc w:val="center"/>
              <w:rPr>
                <w:rFonts w:ascii="Times New Roman" w:hAnsi="Times New Roman" w:cs="Times New Roman"/>
                <w:sz w:val="24"/>
                <w:szCs w:val="24"/>
              </w:rPr>
            </w:pPr>
          </w:p>
        </w:tc>
        <w:tc>
          <w:tcPr>
            <w:tcW w:w="5652" w:type="dxa"/>
            <w:tcBorders>
              <w:top w:val="single" w:sz="4" w:space="0" w:color="auto"/>
            </w:tcBorders>
            <w:vAlign w:val="center"/>
          </w:tcPr>
          <w:p w14:paraId="15C84124" w14:textId="5BC2A127" w:rsidR="0027116F" w:rsidRPr="00B41180" w:rsidRDefault="0027116F" w:rsidP="003C7E7D">
            <w:pPr>
              <w:rPr>
                <w:rFonts w:ascii="Times New Roman" w:hAnsi="Times New Roman" w:cs="Times New Roman"/>
                <w:sz w:val="24"/>
                <w:szCs w:val="24"/>
              </w:rPr>
            </w:pPr>
            <w:r w:rsidRPr="00B41180">
              <w:rPr>
                <w:rFonts w:ascii="Times New Roman" w:hAnsi="Times New Roman" w:cs="Times New Roman"/>
                <w:sz w:val="24"/>
                <w:szCs w:val="24"/>
              </w:rPr>
              <w:t>Total number of mailable/deliverable sample addresses</w:t>
            </w:r>
            <w:r w:rsidR="002A229C">
              <w:rPr>
                <w:rFonts w:ascii="Times New Roman" w:hAnsi="Times New Roman" w:cs="Times New Roman"/>
                <w:sz w:val="24"/>
                <w:szCs w:val="24"/>
                <w:vertAlign w:val="superscript"/>
              </w:rPr>
              <w:t>6</w:t>
            </w:r>
          </w:p>
          <w:p w14:paraId="3E77D1E1" w14:textId="12EBE6FA" w:rsidR="0070774A" w:rsidRPr="00B41180" w:rsidRDefault="0070774A" w:rsidP="001B57D8">
            <w:pPr>
              <w:rPr>
                <w:rFonts w:ascii="Times New Roman" w:hAnsi="Times New Roman" w:cs="Times New Roman"/>
                <w:sz w:val="24"/>
                <w:szCs w:val="24"/>
              </w:rPr>
            </w:pPr>
          </w:p>
        </w:tc>
        <w:tc>
          <w:tcPr>
            <w:tcW w:w="760" w:type="dxa"/>
            <w:vMerge/>
          </w:tcPr>
          <w:p w14:paraId="15BB6960" w14:textId="77777777" w:rsidR="0027116F" w:rsidRPr="00B41180" w:rsidRDefault="0027116F" w:rsidP="003C7E7D">
            <w:pPr>
              <w:jc w:val="center"/>
              <w:rPr>
                <w:rFonts w:ascii="Times New Roman" w:hAnsi="Times New Roman" w:cs="Times New Roman"/>
                <w:sz w:val="24"/>
                <w:szCs w:val="24"/>
              </w:rPr>
            </w:pPr>
          </w:p>
        </w:tc>
      </w:tr>
      <w:tr w:rsidR="0027116F" w:rsidRPr="00B41180" w14:paraId="020FF22F" w14:textId="77777777" w:rsidTr="003C7E7D">
        <w:trPr>
          <w:cantSplit/>
          <w:trHeight w:val="696"/>
        </w:trPr>
        <w:tc>
          <w:tcPr>
            <w:tcW w:w="1686" w:type="dxa"/>
            <w:vMerge w:val="restart"/>
            <w:vAlign w:val="center"/>
          </w:tcPr>
          <w:p w14:paraId="3F132405" w14:textId="77777777" w:rsidR="0027116F" w:rsidRPr="00B41180" w:rsidRDefault="0027116F" w:rsidP="003C7E7D">
            <w:pPr>
              <w:rPr>
                <w:rFonts w:ascii="Times New Roman" w:hAnsi="Times New Roman" w:cs="Times New Roman"/>
                <w:sz w:val="24"/>
                <w:szCs w:val="24"/>
              </w:rPr>
            </w:pPr>
            <w:r w:rsidRPr="00B41180">
              <w:rPr>
                <w:rFonts w:ascii="Times New Roman" w:hAnsi="Times New Roman" w:cs="Times New Roman"/>
                <w:sz w:val="24"/>
                <w:szCs w:val="24"/>
              </w:rPr>
              <w:t>Mail</w:t>
            </w:r>
          </w:p>
          <w:p w14:paraId="5C59AB1B" w14:textId="77777777" w:rsidR="0027116F" w:rsidRPr="00B41180" w:rsidRDefault="0027116F" w:rsidP="003C7E7D">
            <w:pPr>
              <w:rPr>
                <w:rFonts w:ascii="Times New Roman" w:hAnsi="Times New Roman" w:cs="Times New Roman"/>
                <w:sz w:val="24"/>
                <w:szCs w:val="24"/>
              </w:rPr>
            </w:pPr>
            <w:r w:rsidRPr="00B41180">
              <w:rPr>
                <w:rFonts w:ascii="Times New Roman" w:hAnsi="Times New Roman" w:cs="Times New Roman"/>
                <w:sz w:val="24"/>
                <w:szCs w:val="24"/>
              </w:rPr>
              <w:t xml:space="preserve">Self-Response Return Rate </w:t>
            </w:r>
          </w:p>
        </w:tc>
        <w:tc>
          <w:tcPr>
            <w:tcW w:w="278" w:type="dxa"/>
            <w:vMerge w:val="restart"/>
            <w:vAlign w:val="center"/>
          </w:tcPr>
          <w:p w14:paraId="77061C19" w14:textId="77777777" w:rsidR="0027116F" w:rsidRPr="00B41180" w:rsidRDefault="0027116F" w:rsidP="003C7E7D">
            <w:pPr>
              <w:jc w:val="center"/>
              <w:rPr>
                <w:rFonts w:ascii="Times New Roman" w:hAnsi="Times New Roman" w:cs="Times New Roman"/>
                <w:sz w:val="24"/>
                <w:szCs w:val="24"/>
              </w:rPr>
            </w:pPr>
            <w:r w:rsidRPr="00B41180">
              <w:rPr>
                <w:rFonts w:ascii="Times New Roman" w:hAnsi="Times New Roman" w:cs="Times New Roman"/>
                <w:sz w:val="24"/>
                <w:szCs w:val="24"/>
              </w:rPr>
              <w:t>=</w:t>
            </w:r>
          </w:p>
        </w:tc>
        <w:tc>
          <w:tcPr>
            <w:tcW w:w="5652" w:type="dxa"/>
            <w:tcBorders>
              <w:bottom w:val="single" w:sz="4" w:space="0" w:color="auto"/>
            </w:tcBorders>
            <w:vAlign w:val="center"/>
          </w:tcPr>
          <w:p w14:paraId="4070DD7F" w14:textId="53DF00FB" w:rsidR="0027116F" w:rsidRPr="00B41180" w:rsidRDefault="0027116F" w:rsidP="002A229C">
            <w:pPr>
              <w:rPr>
                <w:rFonts w:ascii="Times New Roman" w:hAnsi="Times New Roman" w:cs="Times New Roman"/>
                <w:sz w:val="24"/>
                <w:szCs w:val="24"/>
              </w:rPr>
            </w:pPr>
            <w:r w:rsidRPr="00B41180">
              <w:rPr>
                <w:rFonts w:ascii="Times New Roman" w:hAnsi="Times New Roman" w:cs="Times New Roman"/>
                <w:sz w:val="24"/>
                <w:szCs w:val="24"/>
              </w:rPr>
              <w:t>Number of mailable/deliverable sample addresses tha</w:t>
            </w:r>
            <w:r w:rsidR="009A5C1B">
              <w:rPr>
                <w:rFonts w:ascii="Times New Roman" w:hAnsi="Times New Roman" w:cs="Times New Roman"/>
                <w:sz w:val="24"/>
                <w:szCs w:val="24"/>
              </w:rPr>
              <w:t>t provided a non</w:t>
            </w:r>
            <w:r w:rsidRPr="00B41180">
              <w:rPr>
                <w:rFonts w:ascii="Times New Roman" w:hAnsi="Times New Roman" w:cs="Times New Roman"/>
                <w:sz w:val="24"/>
                <w:szCs w:val="24"/>
              </w:rPr>
              <w:t>blank</w:t>
            </w:r>
            <w:r w:rsidR="002A229C">
              <w:rPr>
                <w:rFonts w:ascii="Times New Roman" w:hAnsi="Times New Roman" w:cs="Times New Roman"/>
                <w:sz w:val="24"/>
                <w:szCs w:val="24"/>
                <w:vertAlign w:val="superscript"/>
              </w:rPr>
              <w:t>4</w:t>
            </w:r>
            <w:r w:rsidRPr="00B41180">
              <w:rPr>
                <w:rFonts w:ascii="Times New Roman" w:hAnsi="Times New Roman" w:cs="Times New Roman"/>
                <w:sz w:val="24"/>
                <w:szCs w:val="24"/>
              </w:rPr>
              <w:t xml:space="preserve">return by mail or </w:t>
            </w:r>
            <w:r w:rsidR="002A7005">
              <w:rPr>
                <w:rFonts w:ascii="Times New Roman" w:hAnsi="Times New Roman" w:cs="Times New Roman"/>
                <w:sz w:val="24"/>
                <w:szCs w:val="24"/>
              </w:rPr>
              <w:t xml:space="preserve">a complete or sufficient partial response by </w:t>
            </w:r>
            <w:r w:rsidRPr="00B41180">
              <w:rPr>
                <w:rFonts w:ascii="Times New Roman" w:hAnsi="Times New Roman" w:cs="Times New Roman"/>
                <w:sz w:val="24"/>
                <w:szCs w:val="24"/>
              </w:rPr>
              <w:t>TQA</w:t>
            </w:r>
          </w:p>
        </w:tc>
        <w:tc>
          <w:tcPr>
            <w:tcW w:w="760" w:type="dxa"/>
            <w:vMerge w:val="restart"/>
            <w:vAlign w:val="center"/>
          </w:tcPr>
          <w:p w14:paraId="1601B8EA" w14:textId="77777777" w:rsidR="008F7BF9" w:rsidRDefault="008F7BF9" w:rsidP="003C7E7D">
            <w:pPr>
              <w:rPr>
                <w:rFonts w:ascii="Times New Roman" w:hAnsi="Times New Roman" w:cs="Times New Roman"/>
                <w:sz w:val="24"/>
                <w:szCs w:val="24"/>
              </w:rPr>
            </w:pPr>
          </w:p>
          <w:p w14:paraId="44EE3910" w14:textId="15D48BBE" w:rsidR="0027116F" w:rsidRPr="00B41180" w:rsidRDefault="0027116F" w:rsidP="003C7E7D">
            <w:pPr>
              <w:rPr>
                <w:rFonts w:ascii="Times New Roman" w:hAnsi="Times New Roman" w:cs="Times New Roman"/>
                <w:sz w:val="24"/>
                <w:szCs w:val="24"/>
              </w:rPr>
            </w:pPr>
            <w:r w:rsidRPr="00B41180">
              <w:rPr>
                <w:rFonts w:ascii="Times New Roman" w:hAnsi="Times New Roman" w:cs="Times New Roman"/>
                <w:sz w:val="24"/>
                <w:szCs w:val="24"/>
              </w:rPr>
              <w:t xml:space="preserve">*100 </w:t>
            </w:r>
          </w:p>
        </w:tc>
      </w:tr>
      <w:tr w:rsidR="0027116F" w:rsidRPr="001F3538" w14:paraId="1BC405B5" w14:textId="77777777" w:rsidTr="003C7E7D">
        <w:trPr>
          <w:cantSplit/>
          <w:trHeight w:val="121"/>
        </w:trPr>
        <w:tc>
          <w:tcPr>
            <w:tcW w:w="1686" w:type="dxa"/>
            <w:vMerge/>
          </w:tcPr>
          <w:p w14:paraId="38CAA09C" w14:textId="77777777" w:rsidR="0027116F" w:rsidRPr="001F3538" w:rsidRDefault="0027116F" w:rsidP="003C7E7D">
            <w:pPr>
              <w:rPr>
                <w:rFonts w:ascii="Times New Roman" w:hAnsi="Times New Roman" w:cs="Times New Roman"/>
                <w:highlight w:val="lightGray"/>
              </w:rPr>
            </w:pPr>
          </w:p>
        </w:tc>
        <w:tc>
          <w:tcPr>
            <w:tcW w:w="278" w:type="dxa"/>
            <w:vMerge/>
          </w:tcPr>
          <w:p w14:paraId="5080489B" w14:textId="77777777" w:rsidR="0027116F" w:rsidRPr="001F3538" w:rsidRDefault="0027116F" w:rsidP="003C7E7D">
            <w:pPr>
              <w:jc w:val="center"/>
              <w:rPr>
                <w:rFonts w:ascii="Times New Roman" w:hAnsi="Times New Roman" w:cs="Times New Roman"/>
                <w:highlight w:val="lightGray"/>
              </w:rPr>
            </w:pPr>
          </w:p>
        </w:tc>
        <w:tc>
          <w:tcPr>
            <w:tcW w:w="5652" w:type="dxa"/>
            <w:tcBorders>
              <w:top w:val="single" w:sz="4" w:space="0" w:color="auto"/>
            </w:tcBorders>
            <w:vAlign w:val="center"/>
          </w:tcPr>
          <w:p w14:paraId="646E3B2C" w14:textId="4C96E8D3" w:rsidR="0027116F" w:rsidRPr="00B41180" w:rsidRDefault="0027116F" w:rsidP="003C7E7D">
            <w:pPr>
              <w:rPr>
                <w:rFonts w:ascii="Times New Roman" w:hAnsi="Times New Roman" w:cs="Times New Roman"/>
                <w:sz w:val="24"/>
                <w:szCs w:val="24"/>
              </w:rPr>
            </w:pPr>
            <w:r w:rsidRPr="00B41180">
              <w:rPr>
                <w:rFonts w:ascii="Times New Roman" w:hAnsi="Times New Roman" w:cs="Times New Roman"/>
                <w:sz w:val="24"/>
                <w:szCs w:val="24"/>
              </w:rPr>
              <w:t xml:space="preserve">Total number of mailable/deliverable sample </w:t>
            </w:r>
            <w:r w:rsidR="002A229C" w:rsidRPr="00B41180">
              <w:rPr>
                <w:rFonts w:ascii="Times New Roman" w:hAnsi="Times New Roman" w:cs="Times New Roman"/>
                <w:sz w:val="24"/>
                <w:szCs w:val="24"/>
              </w:rPr>
              <w:t>addresses</w:t>
            </w:r>
            <w:r w:rsidR="002A229C">
              <w:rPr>
                <w:rFonts w:ascii="Times New Roman" w:hAnsi="Times New Roman" w:cs="Times New Roman"/>
                <w:sz w:val="24"/>
                <w:szCs w:val="24"/>
                <w:vertAlign w:val="superscript"/>
              </w:rPr>
              <w:t>6</w:t>
            </w:r>
          </w:p>
          <w:p w14:paraId="73E0F128" w14:textId="77777777" w:rsidR="0027116F" w:rsidRPr="00B41180" w:rsidRDefault="0027116F" w:rsidP="003C7E7D">
            <w:pPr>
              <w:jc w:val="center"/>
              <w:rPr>
                <w:rFonts w:ascii="Times New Roman" w:hAnsi="Times New Roman" w:cs="Times New Roman"/>
                <w:sz w:val="24"/>
                <w:szCs w:val="24"/>
              </w:rPr>
            </w:pPr>
          </w:p>
        </w:tc>
        <w:tc>
          <w:tcPr>
            <w:tcW w:w="760" w:type="dxa"/>
            <w:vMerge/>
          </w:tcPr>
          <w:p w14:paraId="17907422" w14:textId="77777777" w:rsidR="0027116F" w:rsidRPr="001F3538" w:rsidRDefault="0027116F" w:rsidP="003C7E7D">
            <w:pPr>
              <w:jc w:val="center"/>
              <w:rPr>
                <w:rFonts w:ascii="Times New Roman" w:hAnsi="Times New Roman" w:cs="Times New Roman"/>
                <w:szCs w:val="24"/>
                <w:highlight w:val="lightGray"/>
              </w:rPr>
            </w:pPr>
          </w:p>
        </w:tc>
      </w:tr>
    </w:tbl>
    <w:p w14:paraId="7BFA8152" w14:textId="77777777" w:rsidR="008F7BF9" w:rsidRDefault="008F7BF9" w:rsidP="00A14B02">
      <w:pPr>
        <w:rPr>
          <w:rFonts w:ascii="Times New Roman" w:hAnsi="Times New Roman" w:cs="Times New Roman"/>
          <w:sz w:val="24"/>
          <w:szCs w:val="24"/>
        </w:rPr>
      </w:pPr>
    </w:p>
    <w:p w14:paraId="61EB924A" w14:textId="62D762E9" w:rsidR="0027116F" w:rsidRDefault="0027116F" w:rsidP="00A14B02">
      <w:pPr>
        <w:rPr>
          <w:rFonts w:ascii="Times New Roman" w:hAnsi="Times New Roman" w:cs="Times New Roman"/>
          <w:sz w:val="24"/>
          <w:szCs w:val="24"/>
        </w:rPr>
      </w:pPr>
      <w:r w:rsidRPr="003E6634">
        <w:rPr>
          <w:rFonts w:ascii="Times New Roman" w:hAnsi="Times New Roman" w:cs="Times New Roman"/>
          <w:sz w:val="24"/>
          <w:szCs w:val="24"/>
        </w:rPr>
        <w:t>If we receive more than one self-response from a single address, we will classify the response mode based on the first response received.</w:t>
      </w:r>
      <w:r w:rsidR="00B41180" w:rsidRPr="003E6634">
        <w:rPr>
          <w:rFonts w:ascii="Times New Roman" w:hAnsi="Times New Roman" w:cs="Times New Roman"/>
          <w:sz w:val="24"/>
          <w:szCs w:val="24"/>
        </w:rPr>
        <w:t xml:space="preserve"> Table </w:t>
      </w:r>
      <w:r w:rsidR="00B1073D" w:rsidRPr="003E6634">
        <w:rPr>
          <w:rFonts w:ascii="Times New Roman" w:hAnsi="Times New Roman" w:cs="Times New Roman"/>
          <w:sz w:val="24"/>
          <w:szCs w:val="24"/>
        </w:rPr>
        <w:t>5</w:t>
      </w:r>
      <w:r w:rsidR="00272888" w:rsidRPr="003E6634">
        <w:rPr>
          <w:rFonts w:ascii="Times New Roman" w:hAnsi="Times New Roman" w:cs="Times New Roman"/>
          <w:sz w:val="24"/>
          <w:szCs w:val="24"/>
        </w:rPr>
        <w:t xml:space="preserve"> </w:t>
      </w:r>
      <w:r w:rsidR="00B41180" w:rsidRPr="003E6634">
        <w:rPr>
          <w:rFonts w:ascii="Times New Roman" w:hAnsi="Times New Roman" w:cs="Times New Roman"/>
          <w:sz w:val="24"/>
          <w:szCs w:val="24"/>
        </w:rPr>
        <w:t>details the criteria for sel</w:t>
      </w:r>
      <w:r w:rsidR="0095210B" w:rsidRPr="003E6634">
        <w:rPr>
          <w:rFonts w:ascii="Times New Roman" w:hAnsi="Times New Roman" w:cs="Times New Roman"/>
          <w:sz w:val="24"/>
          <w:szCs w:val="24"/>
        </w:rPr>
        <w:t>f</w:t>
      </w:r>
      <w:r w:rsidR="00B41180" w:rsidRPr="003E6634">
        <w:rPr>
          <w:rFonts w:ascii="Times New Roman" w:hAnsi="Times New Roman" w:cs="Times New Roman"/>
          <w:sz w:val="24"/>
          <w:szCs w:val="24"/>
        </w:rPr>
        <w:t>-response.</w:t>
      </w:r>
    </w:p>
    <w:p w14:paraId="32451100" w14:textId="43983D9B" w:rsidR="00143E20" w:rsidRDefault="00143E20" w:rsidP="00A14B02">
      <w:pPr>
        <w:rPr>
          <w:rFonts w:ascii="Times New Roman" w:hAnsi="Times New Roman" w:cs="Times New Roman"/>
          <w:sz w:val="24"/>
          <w:szCs w:val="24"/>
        </w:rPr>
      </w:pPr>
    </w:p>
    <w:p w14:paraId="42804BFC" w14:textId="4FE838A9" w:rsidR="00143E20" w:rsidRDefault="00143E20" w:rsidP="00A14B02">
      <w:pPr>
        <w:rPr>
          <w:rFonts w:ascii="Times New Roman" w:hAnsi="Times New Roman" w:cs="Times New Roman"/>
          <w:sz w:val="24"/>
          <w:szCs w:val="24"/>
        </w:rPr>
      </w:pPr>
    </w:p>
    <w:p w14:paraId="1AD27F8B" w14:textId="12DCE58E" w:rsidR="00143E20" w:rsidRDefault="00143E20" w:rsidP="00A14B02">
      <w:pPr>
        <w:rPr>
          <w:rFonts w:ascii="Times New Roman" w:hAnsi="Times New Roman" w:cs="Times New Roman"/>
          <w:sz w:val="24"/>
          <w:szCs w:val="24"/>
        </w:rPr>
      </w:pPr>
    </w:p>
    <w:p w14:paraId="3F5F37AD" w14:textId="65C6D4EA" w:rsidR="00143E20" w:rsidRDefault="00143E20" w:rsidP="00A14B02">
      <w:pPr>
        <w:rPr>
          <w:rFonts w:ascii="Times New Roman" w:hAnsi="Times New Roman" w:cs="Times New Roman"/>
          <w:sz w:val="24"/>
          <w:szCs w:val="24"/>
        </w:rPr>
      </w:pPr>
    </w:p>
    <w:p w14:paraId="17E2F72B" w14:textId="76AF7283" w:rsidR="00143E20" w:rsidRDefault="00143E20" w:rsidP="00A14B02">
      <w:pPr>
        <w:rPr>
          <w:rFonts w:ascii="Times New Roman" w:hAnsi="Times New Roman" w:cs="Times New Roman"/>
          <w:sz w:val="24"/>
          <w:szCs w:val="24"/>
        </w:rPr>
      </w:pPr>
    </w:p>
    <w:p w14:paraId="43C8FCA8" w14:textId="145F8077" w:rsidR="00143E20" w:rsidRDefault="00143E20" w:rsidP="00A14B02">
      <w:pPr>
        <w:rPr>
          <w:rFonts w:ascii="Times New Roman" w:hAnsi="Times New Roman" w:cs="Times New Roman"/>
          <w:sz w:val="24"/>
          <w:szCs w:val="24"/>
        </w:rPr>
      </w:pPr>
    </w:p>
    <w:p w14:paraId="2ED00F00" w14:textId="0A334E9B" w:rsidR="00143E20" w:rsidRDefault="00143E20" w:rsidP="00A14B02">
      <w:pPr>
        <w:rPr>
          <w:rFonts w:ascii="Times New Roman" w:hAnsi="Times New Roman" w:cs="Times New Roman"/>
          <w:sz w:val="24"/>
          <w:szCs w:val="24"/>
        </w:rPr>
      </w:pPr>
    </w:p>
    <w:p w14:paraId="6D5B4F19" w14:textId="05708258" w:rsidR="00143E20" w:rsidRDefault="00143E20" w:rsidP="00A14B02">
      <w:pPr>
        <w:rPr>
          <w:rFonts w:ascii="Times New Roman" w:hAnsi="Times New Roman" w:cs="Times New Roman"/>
          <w:sz w:val="24"/>
          <w:szCs w:val="24"/>
        </w:rPr>
      </w:pPr>
    </w:p>
    <w:p w14:paraId="4845217E" w14:textId="3BA8C88B" w:rsidR="00143E20" w:rsidRDefault="00143E20" w:rsidP="00A14B02">
      <w:pPr>
        <w:rPr>
          <w:rFonts w:ascii="Times New Roman" w:hAnsi="Times New Roman" w:cs="Times New Roman"/>
          <w:sz w:val="24"/>
          <w:szCs w:val="24"/>
        </w:rPr>
      </w:pPr>
    </w:p>
    <w:p w14:paraId="552243FA" w14:textId="2023028C" w:rsidR="00143E20" w:rsidRDefault="00143E20" w:rsidP="00A14B02">
      <w:pPr>
        <w:rPr>
          <w:rFonts w:ascii="Times New Roman" w:hAnsi="Times New Roman" w:cs="Times New Roman"/>
          <w:sz w:val="24"/>
          <w:szCs w:val="24"/>
        </w:rPr>
      </w:pPr>
    </w:p>
    <w:p w14:paraId="7A2570CC" w14:textId="6CA725E6" w:rsidR="00143E20" w:rsidRDefault="00143E20" w:rsidP="00A14B02">
      <w:pPr>
        <w:rPr>
          <w:rFonts w:ascii="Times New Roman" w:hAnsi="Times New Roman" w:cs="Times New Roman"/>
          <w:sz w:val="24"/>
          <w:szCs w:val="24"/>
        </w:rPr>
      </w:pPr>
    </w:p>
    <w:p w14:paraId="6365D02E" w14:textId="2C2C009C" w:rsidR="00143E20" w:rsidRDefault="00143E20" w:rsidP="00A14B02">
      <w:pPr>
        <w:rPr>
          <w:rFonts w:ascii="Times New Roman" w:hAnsi="Times New Roman" w:cs="Times New Roman"/>
          <w:sz w:val="24"/>
          <w:szCs w:val="24"/>
        </w:rPr>
      </w:pPr>
    </w:p>
    <w:p w14:paraId="2F20260F" w14:textId="79D56749" w:rsidR="00143E20" w:rsidRDefault="00143E20" w:rsidP="00A14B02">
      <w:pPr>
        <w:rPr>
          <w:rFonts w:ascii="Times New Roman" w:hAnsi="Times New Roman" w:cs="Times New Roman"/>
          <w:sz w:val="24"/>
          <w:szCs w:val="24"/>
        </w:rPr>
      </w:pPr>
    </w:p>
    <w:p w14:paraId="0AE84579" w14:textId="054136D3" w:rsidR="00143E20" w:rsidRDefault="00143E20" w:rsidP="00A14B02">
      <w:pPr>
        <w:rPr>
          <w:rFonts w:ascii="Times New Roman" w:hAnsi="Times New Roman" w:cs="Times New Roman"/>
          <w:sz w:val="24"/>
          <w:szCs w:val="24"/>
        </w:rPr>
      </w:pPr>
    </w:p>
    <w:p w14:paraId="31E0F23A" w14:textId="77777777" w:rsidR="00143E20" w:rsidRPr="003E6634" w:rsidRDefault="00143E20" w:rsidP="00A14B02">
      <w:pPr>
        <w:rPr>
          <w:rFonts w:ascii="Times New Roman" w:hAnsi="Times New Roman" w:cs="Times New Roman"/>
          <w:sz w:val="24"/>
          <w:szCs w:val="24"/>
        </w:rPr>
      </w:pPr>
    </w:p>
    <w:p w14:paraId="3615976B" w14:textId="5B493DCA" w:rsidR="00B41180" w:rsidRPr="001D47FB" w:rsidRDefault="00B41180" w:rsidP="00B41180">
      <w:pPr>
        <w:pStyle w:val="Instructions"/>
        <w:spacing w:before="0" w:after="0" w:line="276" w:lineRule="auto"/>
        <w:rPr>
          <w:rFonts w:ascii="Times New Roman" w:hAnsi="Times New Roman" w:cs="Times New Roman"/>
          <w:b/>
          <w:i w:val="0"/>
          <w:sz w:val="24"/>
          <w:szCs w:val="24"/>
        </w:rPr>
      </w:pPr>
      <w:r w:rsidRPr="001D47FB">
        <w:rPr>
          <w:rFonts w:ascii="Times New Roman" w:hAnsi="Times New Roman" w:cs="Times New Roman"/>
          <w:b/>
          <w:i w:val="0"/>
          <w:sz w:val="24"/>
          <w:szCs w:val="24"/>
        </w:rPr>
        <w:lastRenderedPageBreak/>
        <w:t xml:space="preserve">Table </w:t>
      </w:r>
      <w:r w:rsidR="00C26995">
        <w:rPr>
          <w:rFonts w:ascii="Times New Roman" w:hAnsi="Times New Roman" w:cs="Times New Roman"/>
          <w:b/>
          <w:i w:val="0"/>
          <w:sz w:val="24"/>
          <w:szCs w:val="24"/>
        </w:rPr>
        <w:t>5</w:t>
      </w:r>
      <w:r w:rsidRPr="001D47FB">
        <w:rPr>
          <w:rFonts w:ascii="Times New Roman" w:hAnsi="Times New Roman" w:cs="Times New Roman"/>
          <w:b/>
          <w:i w:val="0"/>
          <w:sz w:val="24"/>
          <w:szCs w:val="24"/>
        </w:rPr>
        <w:t>: Response Criteria for Self-Response Return Rates</w:t>
      </w:r>
    </w:p>
    <w:tbl>
      <w:tblPr>
        <w:tblStyle w:val="TableGrid"/>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370"/>
      </w:tblGrid>
      <w:tr w:rsidR="00B41180" w:rsidRPr="001D47FB" w14:paraId="39319ED6" w14:textId="77777777" w:rsidTr="00B41180">
        <w:tc>
          <w:tcPr>
            <w:tcW w:w="1170" w:type="dxa"/>
            <w:tcBorders>
              <w:top w:val="single" w:sz="4" w:space="0" w:color="auto"/>
              <w:bottom w:val="single" w:sz="4" w:space="0" w:color="auto"/>
            </w:tcBorders>
          </w:tcPr>
          <w:p w14:paraId="755EC1D4" w14:textId="77777777" w:rsidR="00B41180" w:rsidRPr="001D47FB" w:rsidRDefault="00B41180" w:rsidP="00B41180">
            <w:pPr>
              <w:pStyle w:val="Instructions"/>
              <w:rPr>
                <w:rFonts w:ascii="Times New Roman" w:hAnsi="Times New Roman" w:cs="Times New Roman"/>
                <w:b/>
                <w:i w:val="0"/>
                <w:sz w:val="24"/>
                <w:szCs w:val="24"/>
              </w:rPr>
            </w:pPr>
            <w:r w:rsidRPr="001D47FB">
              <w:rPr>
                <w:rFonts w:ascii="Times New Roman" w:hAnsi="Times New Roman" w:cs="Times New Roman"/>
                <w:b/>
                <w:i w:val="0"/>
                <w:sz w:val="24"/>
                <w:szCs w:val="24"/>
              </w:rPr>
              <w:t>Mode</w:t>
            </w:r>
          </w:p>
        </w:tc>
        <w:tc>
          <w:tcPr>
            <w:tcW w:w="8370" w:type="dxa"/>
            <w:tcBorders>
              <w:top w:val="single" w:sz="4" w:space="0" w:color="auto"/>
              <w:bottom w:val="single" w:sz="4" w:space="0" w:color="auto"/>
            </w:tcBorders>
          </w:tcPr>
          <w:p w14:paraId="4F3ED9AD" w14:textId="065F5A49" w:rsidR="00B41180" w:rsidRPr="001D47FB" w:rsidRDefault="00B41180" w:rsidP="005D046F">
            <w:pPr>
              <w:pStyle w:val="Instructions"/>
              <w:rPr>
                <w:rFonts w:ascii="Times New Roman" w:hAnsi="Times New Roman" w:cs="Times New Roman"/>
                <w:b/>
                <w:i w:val="0"/>
                <w:sz w:val="24"/>
                <w:szCs w:val="24"/>
              </w:rPr>
            </w:pPr>
            <w:r w:rsidRPr="001D47FB">
              <w:rPr>
                <w:rFonts w:ascii="Times New Roman" w:hAnsi="Times New Roman" w:cs="Times New Roman"/>
                <w:b/>
                <w:i w:val="0"/>
                <w:sz w:val="24"/>
                <w:szCs w:val="24"/>
              </w:rPr>
              <w:t xml:space="preserve">      </w:t>
            </w:r>
            <w:r w:rsidR="005D046F">
              <w:rPr>
                <w:rFonts w:ascii="Times New Roman" w:hAnsi="Times New Roman" w:cs="Times New Roman"/>
                <w:b/>
                <w:i w:val="0"/>
                <w:sz w:val="24"/>
                <w:szCs w:val="24"/>
              </w:rPr>
              <w:t>Considered a valid self-response if…</w:t>
            </w:r>
          </w:p>
        </w:tc>
      </w:tr>
      <w:tr w:rsidR="00B41180" w:rsidRPr="001D47FB" w14:paraId="525BEE8E" w14:textId="77777777" w:rsidTr="00B41180">
        <w:tc>
          <w:tcPr>
            <w:tcW w:w="1170" w:type="dxa"/>
            <w:tcBorders>
              <w:top w:val="single" w:sz="4" w:space="0" w:color="auto"/>
            </w:tcBorders>
          </w:tcPr>
          <w:p w14:paraId="3FA73B2E" w14:textId="50F4B218" w:rsidR="00B41180" w:rsidRPr="001D47FB" w:rsidRDefault="00127F0D" w:rsidP="00B41180">
            <w:pPr>
              <w:pStyle w:val="Instructions"/>
              <w:rPr>
                <w:rFonts w:ascii="Times New Roman" w:hAnsi="Times New Roman" w:cs="Times New Roman"/>
                <w:b/>
                <w:i w:val="0"/>
                <w:sz w:val="24"/>
                <w:szCs w:val="24"/>
              </w:rPr>
            </w:pPr>
            <w:r>
              <w:rPr>
                <w:rFonts w:ascii="Times New Roman" w:hAnsi="Times New Roman" w:cs="Times New Roman"/>
                <w:b/>
                <w:i w:val="0"/>
                <w:sz w:val="24"/>
                <w:szCs w:val="24"/>
              </w:rPr>
              <w:t>Internet</w:t>
            </w:r>
            <w:r w:rsidR="002A7005">
              <w:rPr>
                <w:rFonts w:ascii="Times New Roman" w:hAnsi="Times New Roman" w:cs="Times New Roman"/>
                <w:b/>
                <w:i w:val="0"/>
                <w:sz w:val="24"/>
                <w:szCs w:val="24"/>
              </w:rPr>
              <w:t xml:space="preserve"> </w:t>
            </w:r>
          </w:p>
        </w:tc>
        <w:tc>
          <w:tcPr>
            <w:tcW w:w="8370" w:type="dxa"/>
            <w:tcBorders>
              <w:top w:val="single" w:sz="4" w:space="0" w:color="auto"/>
            </w:tcBorders>
          </w:tcPr>
          <w:p w14:paraId="0D961979" w14:textId="6092C3E1" w:rsidR="00B41180" w:rsidRPr="001D47FB" w:rsidRDefault="00B41180" w:rsidP="00D561F9">
            <w:pPr>
              <w:pStyle w:val="Instructions"/>
              <w:numPr>
                <w:ilvl w:val="0"/>
                <w:numId w:val="16"/>
              </w:numPr>
              <w:rPr>
                <w:rFonts w:ascii="Times New Roman" w:hAnsi="Times New Roman" w:cs="Times New Roman"/>
                <w:b/>
                <w:i w:val="0"/>
                <w:sz w:val="24"/>
                <w:szCs w:val="24"/>
              </w:rPr>
            </w:pPr>
            <w:r w:rsidRPr="001D47FB">
              <w:rPr>
                <w:rFonts w:ascii="Times New Roman" w:hAnsi="Times New Roman" w:cs="Times New Roman"/>
                <w:i w:val="0"/>
                <w:sz w:val="24"/>
                <w:szCs w:val="24"/>
              </w:rPr>
              <w:t xml:space="preserve">Complete </w:t>
            </w:r>
            <w:r w:rsidR="00D561F9">
              <w:rPr>
                <w:rFonts w:ascii="Times New Roman" w:hAnsi="Times New Roman" w:cs="Times New Roman"/>
                <w:i w:val="0"/>
                <w:sz w:val="24"/>
                <w:szCs w:val="24"/>
              </w:rPr>
              <w:t>i</w:t>
            </w:r>
            <w:r w:rsidR="00127F0D">
              <w:rPr>
                <w:rFonts w:ascii="Times New Roman" w:hAnsi="Times New Roman" w:cs="Times New Roman"/>
                <w:i w:val="0"/>
                <w:sz w:val="24"/>
                <w:szCs w:val="24"/>
              </w:rPr>
              <w:t>nternet</w:t>
            </w:r>
            <w:r w:rsidRPr="001D47FB">
              <w:rPr>
                <w:rFonts w:ascii="Times New Roman" w:hAnsi="Times New Roman" w:cs="Times New Roman"/>
                <w:i w:val="0"/>
                <w:sz w:val="24"/>
                <w:szCs w:val="24"/>
              </w:rPr>
              <w:t xml:space="preserve"> response</w:t>
            </w:r>
            <w:r w:rsidR="00FB53F4">
              <w:rPr>
                <w:rFonts w:ascii="Times New Roman" w:hAnsi="Times New Roman" w:cs="Times New Roman"/>
                <w:i w:val="0"/>
                <w:sz w:val="24"/>
                <w:szCs w:val="24"/>
              </w:rPr>
              <w:t>.</w:t>
            </w:r>
          </w:p>
        </w:tc>
      </w:tr>
      <w:tr w:rsidR="00B41180" w:rsidRPr="001D47FB" w14:paraId="6401C2EB" w14:textId="77777777" w:rsidTr="00B41180">
        <w:tc>
          <w:tcPr>
            <w:tcW w:w="1170" w:type="dxa"/>
          </w:tcPr>
          <w:p w14:paraId="2BDB8EE2" w14:textId="77777777" w:rsidR="00B41180" w:rsidRPr="001D47FB" w:rsidRDefault="00B41180" w:rsidP="00B41180">
            <w:pPr>
              <w:pStyle w:val="Instructions"/>
              <w:rPr>
                <w:rFonts w:ascii="Times New Roman" w:hAnsi="Times New Roman" w:cs="Times New Roman"/>
                <w:b/>
                <w:i w:val="0"/>
                <w:sz w:val="24"/>
                <w:szCs w:val="24"/>
              </w:rPr>
            </w:pPr>
          </w:p>
        </w:tc>
        <w:tc>
          <w:tcPr>
            <w:tcW w:w="8370" w:type="dxa"/>
          </w:tcPr>
          <w:p w14:paraId="21055104" w14:textId="00D1EFEB" w:rsidR="00B41180" w:rsidRPr="001D47FB" w:rsidRDefault="00B41180" w:rsidP="00B41180">
            <w:pPr>
              <w:pStyle w:val="Instructions"/>
              <w:numPr>
                <w:ilvl w:val="0"/>
                <w:numId w:val="16"/>
              </w:numPr>
              <w:rPr>
                <w:rFonts w:ascii="Times New Roman" w:hAnsi="Times New Roman" w:cs="Times New Roman"/>
                <w:b/>
                <w:i w:val="0"/>
                <w:sz w:val="24"/>
                <w:szCs w:val="24"/>
              </w:rPr>
            </w:pPr>
            <w:r w:rsidRPr="001D47FB">
              <w:rPr>
                <w:rFonts w:ascii="Times New Roman" w:hAnsi="Times New Roman" w:cs="Times New Roman"/>
                <w:i w:val="0"/>
                <w:sz w:val="24"/>
                <w:szCs w:val="24"/>
              </w:rPr>
              <w:t xml:space="preserve">Sufficient partial </w:t>
            </w:r>
            <w:r w:rsidR="00AF20D9">
              <w:rPr>
                <w:rFonts w:ascii="Times New Roman" w:hAnsi="Times New Roman" w:cs="Times New Roman"/>
                <w:i w:val="0"/>
                <w:sz w:val="24"/>
                <w:szCs w:val="24"/>
              </w:rPr>
              <w:t>i</w:t>
            </w:r>
            <w:r w:rsidR="00127F0D">
              <w:rPr>
                <w:rFonts w:ascii="Times New Roman" w:hAnsi="Times New Roman" w:cs="Times New Roman"/>
                <w:i w:val="0"/>
                <w:sz w:val="24"/>
                <w:szCs w:val="24"/>
              </w:rPr>
              <w:t>nternet</w:t>
            </w:r>
            <w:r w:rsidRPr="001D47FB">
              <w:rPr>
                <w:rFonts w:ascii="Times New Roman" w:hAnsi="Times New Roman" w:cs="Times New Roman"/>
                <w:i w:val="0"/>
                <w:sz w:val="24"/>
                <w:szCs w:val="24"/>
              </w:rPr>
              <w:t xml:space="preserve"> response – respondent viewed all basic demog</w:t>
            </w:r>
            <w:r w:rsidR="00A66612">
              <w:rPr>
                <w:rFonts w:ascii="Times New Roman" w:hAnsi="Times New Roman" w:cs="Times New Roman"/>
                <w:i w:val="0"/>
                <w:sz w:val="24"/>
                <w:szCs w:val="24"/>
              </w:rPr>
              <w:t>raphic questions for all people</w:t>
            </w:r>
            <w:r w:rsidRPr="001D47FB">
              <w:rPr>
                <w:rFonts w:ascii="Times New Roman" w:hAnsi="Times New Roman" w:cs="Times New Roman"/>
                <w:i w:val="0"/>
                <w:sz w:val="24"/>
                <w:szCs w:val="24"/>
              </w:rPr>
              <w:t xml:space="preserve"> in the household, all questions about the housing unit, and at least the first detailed question for one person – and provided some data</w:t>
            </w:r>
            <w:r w:rsidR="00FB53F4">
              <w:rPr>
                <w:rFonts w:ascii="Times New Roman" w:hAnsi="Times New Roman" w:cs="Times New Roman"/>
                <w:i w:val="0"/>
                <w:sz w:val="24"/>
                <w:szCs w:val="24"/>
              </w:rPr>
              <w:t>.</w:t>
            </w:r>
          </w:p>
        </w:tc>
      </w:tr>
      <w:tr w:rsidR="00B41180" w:rsidRPr="001D47FB" w14:paraId="16676595" w14:textId="77777777" w:rsidTr="00B41180">
        <w:tc>
          <w:tcPr>
            <w:tcW w:w="1170" w:type="dxa"/>
          </w:tcPr>
          <w:p w14:paraId="329FA19D" w14:textId="77777777" w:rsidR="00B41180" w:rsidRPr="001D47FB" w:rsidRDefault="00B41180" w:rsidP="00B41180">
            <w:pPr>
              <w:pStyle w:val="Instructions"/>
              <w:rPr>
                <w:rFonts w:ascii="Times New Roman" w:hAnsi="Times New Roman" w:cs="Times New Roman"/>
                <w:b/>
                <w:i w:val="0"/>
                <w:sz w:val="24"/>
                <w:szCs w:val="24"/>
              </w:rPr>
            </w:pPr>
          </w:p>
        </w:tc>
        <w:tc>
          <w:tcPr>
            <w:tcW w:w="8370" w:type="dxa"/>
          </w:tcPr>
          <w:p w14:paraId="3107E19F" w14:textId="675E89A5" w:rsidR="00B41180" w:rsidRPr="001D47FB" w:rsidRDefault="00B41180" w:rsidP="00B41180">
            <w:pPr>
              <w:pStyle w:val="Instructions"/>
              <w:numPr>
                <w:ilvl w:val="0"/>
                <w:numId w:val="16"/>
              </w:numPr>
              <w:rPr>
                <w:rFonts w:ascii="Times New Roman" w:hAnsi="Times New Roman" w:cs="Times New Roman"/>
                <w:b/>
                <w:i w:val="0"/>
                <w:sz w:val="24"/>
                <w:szCs w:val="24"/>
              </w:rPr>
            </w:pPr>
            <w:r w:rsidRPr="001D47FB">
              <w:rPr>
                <w:rFonts w:ascii="Times New Roman" w:hAnsi="Times New Roman" w:cs="Times New Roman"/>
                <w:i w:val="0"/>
                <w:sz w:val="24"/>
                <w:szCs w:val="24"/>
              </w:rPr>
              <w:t>A response where the unit is suspected to be vacant, but has not been confirmed</w:t>
            </w:r>
            <w:r w:rsidR="00FB53F4">
              <w:rPr>
                <w:rFonts w:ascii="Times New Roman" w:hAnsi="Times New Roman" w:cs="Times New Roman"/>
                <w:i w:val="0"/>
                <w:sz w:val="24"/>
                <w:szCs w:val="24"/>
              </w:rPr>
              <w:t>.</w:t>
            </w:r>
          </w:p>
        </w:tc>
      </w:tr>
      <w:tr w:rsidR="00B41180" w:rsidRPr="001D47FB" w14:paraId="496FA306" w14:textId="77777777" w:rsidTr="00B41180">
        <w:tc>
          <w:tcPr>
            <w:tcW w:w="1170" w:type="dxa"/>
          </w:tcPr>
          <w:p w14:paraId="17B0D049" w14:textId="77777777" w:rsidR="00B41180" w:rsidRPr="001D47FB" w:rsidRDefault="00B41180" w:rsidP="00B41180">
            <w:pPr>
              <w:pStyle w:val="Instructions"/>
              <w:rPr>
                <w:rFonts w:ascii="Times New Roman" w:hAnsi="Times New Roman" w:cs="Times New Roman"/>
                <w:b/>
                <w:i w:val="0"/>
                <w:sz w:val="24"/>
                <w:szCs w:val="24"/>
              </w:rPr>
            </w:pPr>
          </w:p>
        </w:tc>
        <w:tc>
          <w:tcPr>
            <w:tcW w:w="8370" w:type="dxa"/>
          </w:tcPr>
          <w:p w14:paraId="75333B1C" w14:textId="725406D9" w:rsidR="00B41180" w:rsidRPr="001D47FB" w:rsidRDefault="00B41180" w:rsidP="00B41180">
            <w:pPr>
              <w:pStyle w:val="Instructions"/>
              <w:numPr>
                <w:ilvl w:val="0"/>
                <w:numId w:val="16"/>
              </w:numPr>
              <w:rPr>
                <w:rFonts w:ascii="Times New Roman" w:hAnsi="Times New Roman" w:cs="Times New Roman"/>
                <w:b/>
                <w:i w:val="0"/>
                <w:sz w:val="24"/>
                <w:szCs w:val="24"/>
              </w:rPr>
            </w:pPr>
            <w:r w:rsidRPr="001D47FB">
              <w:rPr>
                <w:rFonts w:ascii="Times New Roman" w:hAnsi="Times New Roman" w:cs="Times New Roman"/>
                <w:i w:val="0"/>
                <w:sz w:val="24"/>
                <w:szCs w:val="24"/>
              </w:rPr>
              <w:t>A response where the unit is suspected to be a business, but has not been confirmed</w:t>
            </w:r>
            <w:r w:rsidR="00FB53F4">
              <w:rPr>
                <w:rFonts w:ascii="Times New Roman" w:hAnsi="Times New Roman" w:cs="Times New Roman"/>
                <w:i w:val="0"/>
                <w:sz w:val="24"/>
                <w:szCs w:val="24"/>
              </w:rPr>
              <w:t>.</w:t>
            </w:r>
          </w:p>
        </w:tc>
      </w:tr>
      <w:tr w:rsidR="00B41180" w:rsidRPr="001D47FB" w14:paraId="3463B0D4" w14:textId="77777777" w:rsidTr="00B41180">
        <w:tc>
          <w:tcPr>
            <w:tcW w:w="1170" w:type="dxa"/>
            <w:tcBorders>
              <w:bottom w:val="single" w:sz="4" w:space="0" w:color="auto"/>
            </w:tcBorders>
          </w:tcPr>
          <w:p w14:paraId="5ACDEEC6" w14:textId="77777777" w:rsidR="00B41180" w:rsidRPr="001D47FB" w:rsidRDefault="00B41180" w:rsidP="00B41180">
            <w:pPr>
              <w:pStyle w:val="Instructions"/>
              <w:rPr>
                <w:rFonts w:ascii="Times New Roman" w:hAnsi="Times New Roman" w:cs="Times New Roman"/>
                <w:b/>
                <w:i w:val="0"/>
                <w:sz w:val="24"/>
                <w:szCs w:val="24"/>
              </w:rPr>
            </w:pPr>
            <w:r w:rsidRPr="001D47FB">
              <w:rPr>
                <w:rFonts w:ascii="Times New Roman" w:hAnsi="Times New Roman" w:cs="Times New Roman"/>
                <w:b/>
                <w:i w:val="0"/>
                <w:sz w:val="24"/>
                <w:szCs w:val="24"/>
              </w:rPr>
              <w:t>Mail</w:t>
            </w:r>
          </w:p>
        </w:tc>
        <w:tc>
          <w:tcPr>
            <w:tcW w:w="8370" w:type="dxa"/>
            <w:tcBorders>
              <w:bottom w:val="single" w:sz="4" w:space="0" w:color="auto"/>
            </w:tcBorders>
          </w:tcPr>
          <w:p w14:paraId="294E1AB7" w14:textId="47451603" w:rsidR="00B41180" w:rsidRPr="001D47FB" w:rsidRDefault="009A5C1B" w:rsidP="00380EDC">
            <w:pPr>
              <w:pStyle w:val="Instructions"/>
              <w:numPr>
                <w:ilvl w:val="0"/>
                <w:numId w:val="17"/>
              </w:numPr>
              <w:rPr>
                <w:rFonts w:ascii="Times New Roman" w:hAnsi="Times New Roman" w:cs="Times New Roman"/>
                <w:b/>
                <w:i w:val="0"/>
                <w:sz w:val="24"/>
                <w:szCs w:val="24"/>
              </w:rPr>
            </w:pPr>
            <w:r>
              <w:rPr>
                <w:rFonts w:ascii="Times New Roman" w:hAnsi="Times New Roman" w:cs="Times New Roman"/>
                <w:i w:val="0"/>
                <w:sz w:val="24"/>
                <w:szCs w:val="24"/>
              </w:rPr>
              <w:t>Non</w:t>
            </w:r>
            <w:r w:rsidR="00B41180" w:rsidRPr="001D47FB">
              <w:rPr>
                <w:rFonts w:ascii="Times New Roman" w:hAnsi="Times New Roman" w:cs="Times New Roman"/>
                <w:i w:val="0"/>
                <w:sz w:val="24"/>
                <w:szCs w:val="24"/>
              </w:rPr>
              <w:t xml:space="preserve">blank mail response or a complete </w:t>
            </w:r>
            <w:r w:rsidR="002A7005">
              <w:rPr>
                <w:rFonts w:ascii="Times New Roman" w:hAnsi="Times New Roman" w:cs="Times New Roman"/>
                <w:i w:val="0"/>
                <w:sz w:val="24"/>
                <w:szCs w:val="24"/>
              </w:rPr>
              <w:t xml:space="preserve">or sufficient partial </w:t>
            </w:r>
            <w:r w:rsidR="00B41180" w:rsidRPr="001D47FB">
              <w:rPr>
                <w:rFonts w:ascii="Times New Roman" w:hAnsi="Times New Roman" w:cs="Times New Roman"/>
                <w:i w:val="0"/>
                <w:sz w:val="24"/>
                <w:szCs w:val="24"/>
              </w:rPr>
              <w:t xml:space="preserve">response </w:t>
            </w:r>
            <w:r w:rsidR="00380EDC">
              <w:rPr>
                <w:rFonts w:ascii="Times New Roman" w:hAnsi="Times New Roman" w:cs="Times New Roman"/>
                <w:i w:val="0"/>
                <w:sz w:val="24"/>
                <w:szCs w:val="24"/>
              </w:rPr>
              <w:t>from</w:t>
            </w:r>
            <w:r w:rsidR="00B41180" w:rsidRPr="001D47FB">
              <w:rPr>
                <w:rFonts w:ascii="Times New Roman" w:hAnsi="Times New Roman" w:cs="Times New Roman"/>
                <w:i w:val="0"/>
                <w:sz w:val="24"/>
                <w:szCs w:val="24"/>
              </w:rPr>
              <w:t xml:space="preserve"> TQA</w:t>
            </w:r>
            <w:r w:rsidR="00FB53F4">
              <w:rPr>
                <w:rFonts w:ascii="Times New Roman" w:hAnsi="Times New Roman" w:cs="Times New Roman"/>
                <w:i w:val="0"/>
                <w:sz w:val="24"/>
                <w:szCs w:val="24"/>
              </w:rPr>
              <w:t>.</w:t>
            </w:r>
          </w:p>
        </w:tc>
      </w:tr>
    </w:tbl>
    <w:p w14:paraId="46382BFF" w14:textId="77777777" w:rsidR="00327C3D" w:rsidRDefault="00327C3D" w:rsidP="00327C3D">
      <w:pPr>
        <w:rPr>
          <w:rFonts w:ascii="Times New Roman" w:hAnsi="Times New Roman" w:cs="Times New Roman"/>
          <w:sz w:val="24"/>
          <w:szCs w:val="24"/>
        </w:rPr>
      </w:pPr>
    </w:p>
    <w:p w14:paraId="77313EAC" w14:textId="5E0932D9" w:rsidR="00327C3D" w:rsidRDefault="00C26995" w:rsidP="00327C3D">
      <w:pPr>
        <w:rPr>
          <w:rFonts w:ascii="Times New Roman" w:hAnsi="Times New Roman" w:cs="Times New Roman"/>
          <w:sz w:val="24"/>
          <w:szCs w:val="24"/>
        </w:rPr>
      </w:pPr>
      <w:r>
        <w:rPr>
          <w:rFonts w:ascii="Times New Roman" w:hAnsi="Times New Roman" w:cs="Times New Roman"/>
          <w:sz w:val="24"/>
          <w:szCs w:val="24"/>
        </w:rPr>
        <w:t>Table 6</w:t>
      </w:r>
      <w:r w:rsidR="00327C3D">
        <w:rPr>
          <w:rFonts w:ascii="Times New Roman" w:hAnsi="Times New Roman" w:cs="Times New Roman"/>
          <w:sz w:val="24"/>
          <w:szCs w:val="24"/>
        </w:rPr>
        <w:t xml:space="preserve"> shows the comparisons of self-response return rates. </w:t>
      </w:r>
    </w:p>
    <w:p w14:paraId="373E36A9" w14:textId="77777777" w:rsidR="00327C3D" w:rsidRDefault="00327C3D" w:rsidP="00327C3D">
      <w:pPr>
        <w:rPr>
          <w:rFonts w:ascii="Times New Roman" w:hAnsi="Times New Roman" w:cs="Times New Roman"/>
          <w:sz w:val="24"/>
          <w:szCs w:val="24"/>
        </w:rPr>
      </w:pPr>
    </w:p>
    <w:p w14:paraId="68C3B3B4" w14:textId="5C2AACA7" w:rsidR="00327C3D" w:rsidRPr="00441D12" w:rsidRDefault="00327C3D" w:rsidP="00327C3D">
      <w:pPr>
        <w:rPr>
          <w:rFonts w:ascii="Times New Roman" w:hAnsi="Times New Roman" w:cs="Times New Roman"/>
          <w:b/>
          <w:sz w:val="24"/>
          <w:szCs w:val="24"/>
        </w:rPr>
      </w:pPr>
      <w:r w:rsidRPr="00441D12">
        <w:rPr>
          <w:rFonts w:ascii="Times New Roman" w:hAnsi="Times New Roman" w:cs="Times New Roman"/>
          <w:b/>
          <w:sz w:val="24"/>
          <w:szCs w:val="24"/>
        </w:rPr>
        <w:t xml:space="preserve">Table </w:t>
      </w:r>
      <w:r w:rsidR="00C26995">
        <w:rPr>
          <w:rFonts w:ascii="Times New Roman" w:hAnsi="Times New Roman" w:cs="Times New Roman"/>
          <w:b/>
          <w:sz w:val="24"/>
          <w:szCs w:val="24"/>
        </w:rPr>
        <w:t>6</w:t>
      </w:r>
      <w:r w:rsidRPr="00441D12">
        <w:rPr>
          <w:rFonts w:ascii="Times New Roman" w:hAnsi="Times New Roman" w:cs="Times New Roman"/>
          <w:b/>
          <w:sz w:val="24"/>
          <w:szCs w:val="24"/>
        </w:rPr>
        <w:t xml:space="preserve"> - Impact of Choice Method on Self-Response Return Rates</w:t>
      </w:r>
    </w:p>
    <w:tbl>
      <w:tblPr>
        <w:tblStyle w:val="TableGrid"/>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710"/>
        <w:gridCol w:w="1530"/>
        <w:gridCol w:w="1800"/>
        <w:gridCol w:w="1278"/>
      </w:tblGrid>
      <w:tr w:rsidR="00327C3D" w:rsidRPr="00392D7C" w14:paraId="1F652370" w14:textId="77777777" w:rsidTr="00327C3D">
        <w:trPr>
          <w:trHeight w:val="260"/>
        </w:trPr>
        <w:tc>
          <w:tcPr>
            <w:tcW w:w="2070" w:type="dxa"/>
            <w:tcBorders>
              <w:top w:val="single" w:sz="4" w:space="0" w:color="auto"/>
              <w:bottom w:val="single" w:sz="4" w:space="0" w:color="auto"/>
            </w:tcBorders>
            <w:vAlign w:val="bottom"/>
          </w:tcPr>
          <w:p w14:paraId="36D1F714" w14:textId="77777777" w:rsidR="00327C3D" w:rsidRPr="00392D7C" w:rsidRDefault="00327C3D" w:rsidP="00327C3D">
            <w:pPr>
              <w:rPr>
                <w:rFonts w:ascii="Times New Roman" w:hAnsi="Times New Roman" w:cs="Times New Roman"/>
                <w:b/>
              </w:rPr>
            </w:pPr>
            <w:r>
              <w:rPr>
                <w:rFonts w:ascii="Times New Roman" w:hAnsi="Times New Roman" w:cs="Times New Roman"/>
                <w:b/>
              </w:rPr>
              <w:t>Category</w:t>
            </w:r>
          </w:p>
        </w:tc>
        <w:tc>
          <w:tcPr>
            <w:tcW w:w="1710" w:type="dxa"/>
            <w:tcBorders>
              <w:top w:val="single" w:sz="4" w:space="0" w:color="auto"/>
              <w:left w:val="single" w:sz="4" w:space="0" w:color="auto"/>
              <w:bottom w:val="single" w:sz="4" w:space="0" w:color="auto"/>
            </w:tcBorders>
            <w:vAlign w:val="bottom"/>
          </w:tcPr>
          <w:p w14:paraId="30008951" w14:textId="77777777" w:rsidR="00327C3D" w:rsidRPr="00392D7C" w:rsidRDefault="00327C3D" w:rsidP="00327C3D">
            <w:pPr>
              <w:jc w:val="center"/>
              <w:rPr>
                <w:rFonts w:ascii="Times New Roman" w:hAnsi="Times New Roman" w:cs="Times New Roman"/>
                <w:b/>
              </w:rPr>
            </w:pPr>
            <w:r w:rsidRPr="00392D7C">
              <w:rPr>
                <w:rFonts w:ascii="Times New Roman" w:hAnsi="Times New Roman" w:cs="Times New Roman"/>
                <w:b/>
              </w:rPr>
              <w:t>Choice Method</w:t>
            </w:r>
          </w:p>
        </w:tc>
        <w:tc>
          <w:tcPr>
            <w:tcW w:w="1530" w:type="dxa"/>
            <w:tcBorders>
              <w:top w:val="single" w:sz="4" w:space="0" w:color="auto"/>
              <w:bottom w:val="single" w:sz="4" w:space="0" w:color="auto"/>
            </w:tcBorders>
            <w:vAlign w:val="center"/>
          </w:tcPr>
          <w:p w14:paraId="1FA0B41B" w14:textId="77777777" w:rsidR="00327C3D" w:rsidRPr="00392D7C" w:rsidRDefault="00327C3D" w:rsidP="00327C3D">
            <w:pPr>
              <w:rPr>
                <w:rFonts w:ascii="Times New Roman" w:hAnsi="Times New Roman" w:cs="Times New Roman"/>
                <w:b/>
              </w:rPr>
            </w:pPr>
          </w:p>
          <w:p w14:paraId="732A34D1" w14:textId="77777777" w:rsidR="00327C3D" w:rsidRPr="00392D7C" w:rsidRDefault="00327C3D" w:rsidP="00327C3D">
            <w:pPr>
              <w:jc w:val="center"/>
              <w:rPr>
                <w:rFonts w:ascii="Times New Roman" w:hAnsi="Times New Roman" w:cs="Times New Roman"/>
                <w:b/>
              </w:rPr>
            </w:pPr>
            <w:r w:rsidRPr="00392D7C">
              <w:rPr>
                <w:rFonts w:ascii="Times New Roman" w:hAnsi="Times New Roman" w:cs="Times New Roman"/>
                <w:b/>
              </w:rPr>
              <w:t>Push Method</w:t>
            </w:r>
          </w:p>
        </w:tc>
        <w:tc>
          <w:tcPr>
            <w:tcW w:w="1800" w:type="dxa"/>
            <w:tcBorders>
              <w:top w:val="single" w:sz="4" w:space="0" w:color="auto"/>
              <w:bottom w:val="single" w:sz="4" w:space="0" w:color="auto"/>
            </w:tcBorders>
            <w:vAlign w:val="center"/>
          </w:tcPr>
          <w:p w14:paraId="35391AEE" w14:textId="77777777" w:rsidR="00327C3D" w:rsidRPr="00392D7C" w:rsidRDefault="00327C3D" w:rsidP="00327C3D">
            <w:pPr>
              <w:rPr>
                <w:rFonts w:ascii="Times New Roman" w:hAnsi="Times New Roman" w:cs="Times New Roman"/>
                <w:b/>
              </w:rPr>
            </w:pPr>
          </w:p>
          <w:p w14:paraId="6ACAF09A" w14:textId="77777777" w:rsidR="00327C3D" w:rsidRPr="00392D7C" w:rsidRDefault="00327C3D" w:rsidP="00327C3D">
            <w:pPr>
              <w:jc w:val="center"/>
              <w:rPr>
                <w:rFonts w:ascii="Times New Roman" w:hAnsi="Times New Roman" w:cs="Times New Roman"/>
              </w:rPr>
            </w:pPr>
            <w:r w:rsidRPr="00392D7C">
              <w:rPr>
                <w:rFonts w:ascii="Times New Roman" w:hAnsi="Times New Roman" w:cs="Times New Roman"/>
                <w:b/>
              </w:rPr>
              <w:t>Choice - Push</w:t>
            </w:r>
          </w:p>
        </w:tc>
        <w:tc>
          <w:tcPr>
            <w:tcW w:w="1278" w:type="dxa"/>
            <w:tcBorders>
              <w:top w:val="single" w:sz="4" w:space="0" w:color="auto"/>
              <w:bottom w:val="single" w:sz="4" w:space="0" w:color="auto"/>
            </w:tcBorders>
            <w:vAlign w:val="center"/>
          </w:tcPr>
          <w:p w14:paraId="067D437A" w14:textId="77777777" w:rsidR="00327C3D" w:rsidRPr="00392D7C" w:rsidRDefault="00327C3D" w:rsidP="00327C3D">
            <w:pPr>
              <w:rPr>
                <w:rFonts w:ascii="Times New Roman" w:hAnsi="Times New Roman" w:cs="Times New Roman"/>
                <w:b/>
              </w:rPr>
            </w:pPr>
          </w:p>
          <w:p w14:paraId="0E9258CB" w14:textId="77777777" w:rsidR="00327C3D" w:rsidRPr="00392D7C" w:rsidRDefault="00327C3D" w:rsidP="00327C3D">
            <w:pPr>
              <w:jc w:val="center"/>
              <w:rPr>
                <w:rFonts w:ascii="Times New Roman" w:hAnsi="Times New Roman" w:cs="Times New Roman"/>
                <w:b/>
              </w:rPr>
            </w:pPr>
            <w:r w:rsidRPr="00392D7C">
              <w:rPr>
                <w:rFonts w:ascii="Times New Roman" w:hAnsi="Times New Roman" w:cs="Times New Roman"/>
                <w:b/>
              </w:rPr>
              <w:t>p-value</w:t>
            </w:r>
          </w:p>
        </w:tc>
      </w:tr>
      <w:tr w:rsidR="00327C3D" w:rsidRPr="00392D7C" w14:paraId="27E0DD8B" w14:textId="77777777" w:rsidTr="00327C3D">
        <w:tc>
          <w:tcPr>
            <w:tcW w:w="2070" w:type="dxa"/>
          </w:tcPr>
          <w:p w14:paraId="060D424D" w14:textId="77777777" w:rsidR="00327C3D" w:rsidRPr="00DA5B3C" w:rsidRDefault="00327C3D" w:rsidP="00327C3D">
            <w:pPr>
              <w:rPr>
                <w:rFonts w:ascii="Times New Roman" w:hAnsi="Times New Roman" w:cs="Times New Roman"/>
                <w:b/>
                <w:i/>
              </w:rPr>
            </w:pPr>
            <w:r w:rsidRPr="00DA5B3C">
              <w:rPr>
                <w:rFonts w:ascii="Times New Roman" w:hAnsi="Times New Roman" w:cs="Times New Roman"/>
                <w:b/>
                <w:i/>
              </w:rPr>
              <w:t xml:space="preserve">Mail Preference  </w:t>
            </w:r>
          </w:p>
          <w:p w14:paraId="45B549CE" w14:textId="77777777" w:rsidR="00327C3D" w:rsidRPr="00392D7C" w:rsidRDefault="00327C3D" w:rsidP="00327C3D">
            <w:pPr>
              <w:rPr>
                <w:rFonts w:ascii="Times New Roman" w:hAnsi="Times New Roman" w:cs="Times New Roman"/>
              </w:rPr>
            </w:pPr>
            <w:r w:rsidRPr="00392D7C">
              <w:rPr>
                <w:rFonts w:ascii="Times New Roman" w:hAnsi="Times New Roman" w:cs="Times New Roman"/>
              </w:rPr>
              <w:t xml:space="preserve">Overall </w:t>
            </w:r>
          </w:p>
        </w:tc>
        <w:tc>
          <w:tcPr>
            <w:tcW w:w="1710" w:type="dxa"/>
            <w:tcBorders>
              <w:left w:val="single" w:sz="4" w:space="0" w:color="auto"/>
            </w:tcBorders>
            <w:vAlign w:val="center"/>
          </w:tcPr>
          <w:p w14:paraId="56DD48C3" w14:textId="77777777" w:rsidR="00327C3D" w:rsidRPr="00392D7C" w:rsidRDefault="00327C3D" w:rsidP="00327C3D">
            <w:pPr>
              <w:jc w:val="center"/>
              <w:rPr>
                <w:rFonts w:ascii="Times New Roman" w:hAnsi="Times New Roman" w:cs="Times New Roman"/>
              </w:rPr>
            </w:pPr>
          </w:p>
        </w:tc>
        <w:tc>
          <w:tcPr>
            <w:tcW w:w="1530" w:type="dxa"/>
            <w:vAlign w:val="center"/>
          </w:tcPr>
          <w:p w14:paraId="023D5462" w14:textId="77777777" w:rsidR="00327C3D" w:rsidRPr="00392D7C" w:rsidRDefault="00327C3D" w:rsidP="00327C3D">
            <w:pPr>
              <w:jc w:val="center"/>
              <w:rPr>
                <w:rFonts w:ascii="Times New Roman" w:hAnsi="Times New Roman" w:cs="Times New Roman"/>
              </w:rPr>
            </w:pPr>
          </w:p>
        </w:tc>
        <w:tc>
          <w:tcPr>
            <w:tcW w:w="1800" w:type="dxa"/>
            <w:vAlign w:val="center"/>
          </w:tcPr>
          <w:p w14:paraId="05DAEA87" w14:textId="77777777" w:rsidR="00327C3D" w:rsidRPr="00392D7C" w:rsidRDefault="00327C3D" w:rsidP="00327C3D">
            <w:pPr>
              <w:jc w:val="center"/>
              <w:rPr>
                <w:rFonts w:ascii="Times New Roman" w:hAnsi="Times New Roman" w:cs="Times New Roman"/>
              </w:rPr>
            </w:pPr>
          </w:p>
        </w:tc>
        <w:tc>
          <w:tcPr>
            <w:tcW w:w="1278" w:type="dxa"/>
            <w:vAlign w:val="center"/>
          </w:tcPr>
          <w:p w14:paraId="3A63F5FE" w14:textId="77777777" w:rsidR="00327C3D" w:rsidRPr="00392D7C" w:rsidRDefault="00327C3D" w:rsidP="00327C3D">
            <w:pPr>
              <w:jc w:val="center"/>
              <w:rPr>
                <w:rFonts w:ascii="Times New Roman" w:hAnsi="Times New Roman" w:cs="Times New Roman"/>
              </w:rPr>
            </w:pPr>
          </w:p>
        </w:tc>
      </w:tr>
      <w:tr w:rsidR="00327C3D" w:rsidRPr="00392D7C" w14:paraId="41ADC103" w14:textId="77777777" w:rsidTr="00327C3D">
        <w:tc>
          <w:tcPr>
            <w:tcW w:w="2070" w:type="dxa"/>
          </w:tcPr>
          <w:p w14:paraId="789FE49A" w14:textId="77777777" w:rsidR="00327C3D" w:rsidRPr="00392D7C" w:rsidRDefault="00327C3D" w:rsidP="00327C3D">
            <w:pPr>
              <w:rPr>
                <w:rFonts w:ascii="Times New Roman" w:hAnsi="Times New Roman" w:cs="Times New Roman"/>
              </w:rPr>
            </w:pPr>
            <w:r w:rsidRPr="00392D7C">
              <w:rPr>
                <w:rFonts w:ascii="Times New Roman" w:hAnsi="Times New Roman" w:cs="Times New Roman"/>
              </w:rPr>
              <w:t xml:space="preserve">  Mail</w:t>
            </w:r>
          </w:p>
        </w:tc>
        <w:tc>
          <w:tcPr>
            <w:tcW w:w="1710" w:type="dxa"/>
            <w:tcBorders>
              <w:left w:val="single" w:sz="4" w:space="0" w:color="auto"/>
            </w:tcBorders>
            <w:vAlign w:val="center"/>
          </w:tcPr>
          <w:p w14:paraId="2911D03F" w14:textId="77777777" w:rsidR="00327C3D" w:rsidRPr="00392D7C" w:rsidRDefault="00327C3D" w:rsidP="00327C3D">
            <w:pPr>
              <w:jc w:val="center"/>
              <w:rPr>
                <w:rFonts w:ascii="Times New Roman" w:hAnsi="Times New Roman" w:cs="Times New Roman"/>
              </w:rPr>
            </w:pPr>
          </w:p>
        </w:tc>
        <w:tc>
          <w:tcPr>
            <w:tcW w:w="1530" w:type="dxa"/>
            <w:vAlign w:val="center"/>
          </w:tcPr>
          <w:p w14:paraId="2B6ED4BC" w14:textId="77777777" w:rsidR="00327C3D" w:rsidRPr="00392D7C" w:rsidRDefault="00327C3D" w:rsidP="00327C3D">
            <w:pPr>
              <w:jc w:val="center"/>
              <w:rPr>
                <w:rFonts w:ascii="Times New Roman" w:hAnsi="Times New Roman" w:cs="Times New Roman"/>
              </w:rPr>
            </w:pPr>
          </w:p>
        </w:tc>
        <w:tc>
          <w:tcPr>
            <w:tcW w:w="1800" w:type="dxa"/>
            <w:vAlign w:val="center"/>
          </w:tcPr>
          <w:p w14:paraId="55E3ED96" w14:textId="77777777" w:rsidR="00327C3D" w:rsidRPr="00392D7C" w:rsidRDefault="00327C3D" w:rsidP="00327C3D">
            <w:pPr>
              <w:jc w:val="center"/>
              <w:rPr>
                <w:rFonts w:ascii="Times New Roman" w:hAnsi="Times New Roman" w:cs="Times New Roman"/>
              </w:rPr>
            </w:pPr>
          </w:p>
        </w:tc>
        <w:tc>
          <w:tcPr>
            <w:tcW w:w="1278" w:type="dxa"/>
            <w:vAlign w:val="center"/>
          </w:tcPr>
          <w:p w14:paraId="241E83A9" w14:textId="77777777" w:rsidR="00327C3D" w:rsidRPr="00392D7C" w:rsidRDefault="00327C3D" w:rsidP="00327C3D">
            <w:pPr>
              <w:jc w:val="center"/>
              <w:rPr>
                <w:rFonts w:ascii="Times New Roman" w:hAnsi="Times New Roman" w:cs="Times New Roman"/>
              </w:rPr>
            </w:pPr>
          </w:p>
        </w:tc>
      </w:tr>
      <w:tr w:rsidR="00327C3D" w:rsidRPr="00392D7C" w14:paraId="5BEBAB76" w14:textId="77777777" w:rsidTr="00327C3D">
        <w:tc>
          <w:tcPr>
            <w:tcW w:w="2070" w:type="dxa"/>
            <w:tcBorders>
              <w:bottom w:val="single" w:sz="4" w:space="0" w:color="auto"/>
            </w:tcBorders>
          </w:tcPr>
          <w:p w14:paraId="41D26908" w14:textId="77777777" w:rsidR="00327C3D" w:rsidRPr="00392D7C" w:rsidRDefault="00327C3D" w:rsidP="00327C3D">
            <w:pPr>
              <w:rPr>
                <w:rFonts w:ascii="Times New Roman" w:hAnsi="Times New Roman" w:cs="Times New Roman"/>
              </w:rPr>
            </w:pPr>
            <w:r>
              <w:rPr>
                <w:rFonts w:ascii="Times New Roman" w:hAnsi="Times New Roman" w:cs="Times New Roman"/>
              </w:rPr>
              <w:t xml:space="preserve">  Internet</w:t>
            </w:r>
          </w:p>
        </w:tc>
        <w:tc>
          <w:tcPr>
            <w:tcW w:w="1710" w:type="dxa"/>
            <w:tcBorders>
              <w:left w:val="single" w:sz="4" w:space="0" w:color="auto"/>
              <w:bottom w:val="single" w:sz="4" w:space="0" w:color="auto"/>
            </w:tcBorders>
            <w:vAlign w:val="center"/>
          </w:tcPr>
          <w:p w14:paraId="401422AF" w14:textId="77777777" w:rsidR="00327C3D" w:rsidRPr="00392D7C" w:rsidRDefault="00327C3D" w:rsidP="00327C3D">
            <w:pPr>
              <w:jc w:val="center"/>
              <w:rPr>
                <w:rFonts w:ascii="Times New Roman" w:hAnsi="Times New Roman" w:cs="Times New Roman"/>
              </w:rPr>
            </w:pPr>
          </w:p>
        </w:tc>
        <w:tc>
          <w:tcPr>
            <w:tcW w:w="1530" w:type="dxa"/>
            <w:tcBorders>
              <w:bottom w:val="single" w:sz="4" w:space="0" w:color="auto"/>
            </w:tcBorders>
            <w:vAlign w:val="center"/>
          </w:tcPr>
          <w:p w14:paraId="5F83780D" w14:textId="77777777" w:rsidR="00327C3D" w:rsidRPr="00392D7C" w:rsidRDefault="00327C3D" w:rsidP="00327C3D">
            <w:pPr>
              <w:jc w:val="center"/>
              <w:rPr>
                <w:rFonts w:ascii="Times New Roman" w:hAnsi="Times New Roman" w:cs="Times New Roman"/>
              </w:rPr>
            </w:pPr>
          </w:p>
        </w:tc>
        <w:tc>
          <w:tcPr>
            <w:tcW w:w="1800" w:type="dxa"/>
            <w:tcBorders>
              <w:bottom w:val="single" w:sz="4" w:space="0" w:color="auto"/>
            </w:tcBorders>
            <w:vAlign w:val="center"/>
          </w:tcPr>
          <w:p w14:paraId="51A17AD1" w14:textId="77777777" w:rsidR="00327C3D" w:rsidRPr="00392D7C" w:rsidRDefault="00327C3D" w:rsidP="00327C3D">
            <w:pPr>
              <w:jc w:val="center"/>
              <w:rPr>
                <w:rFonts w:ascii="Times New Roman" w:hAnsi="Times New Roman" w:cs="Times New Roman"/>
              </w:rPr>
            </w:pPr>
          </w:p>
        </w:tc>
        <w:tc>
          <w:tcPr>
            <w:tcW w:w="1278" w:type="dxa"/>
            <w:tcBorders>
              <w:bottom w:val="single" w:sz="4" w:space="0" w:color="auto"/>
            </w:tcBorders>
            <w:vAlign w:val="center"/>
          </w:tcPr>
          <w:p w14:paraId="3AF17393" w14:textId="77777777" w:rsidR="00327C3D" w:rsidRPr="00392D7C" w:rsidRDefault="00327C3D" w:rsidP="00327C3D">
            <w:pPr>
              <w:jc w:val="center"/>
              <w:rPr>
                <w:rFonts w:ascii="Times New Roman" w:hAnsi="Times New Roman" w:cs="Times New Roman"/>
              </w:rPr>
            </w:pPr>
          </w:p>
        </w:tc>
      </w:tr>
      <w:tr w:rsidR="00327C3D" w:rsidRPr="00392D7C" w14:paraId="3929A365" w14:textId="77777777" w:rsidTr="00327C3D">
        <w:tc>
          <w:tcPr>
            <w:tcW w:w="2070" w:type="dxa"/>
            <w:tcBorders>
              <w:bottom w:val="single" w:sz="4" w:space="0" w:color="auto"/>
            </w:tcBorders>
          </w:tcPr>
          <w:p w14:paraId="7B1DBEA2" w14:textId="77777777" w:rsidR="00327C3D" w:rsidRPr="00384C13" w:rsidRDefault="00327C3D" w:rsidP="00327C3D">
            <w:pPr>
              <w:rPr>
                <w:rFonts w:ascii="Times New Roman" w:hAnsi="Times New Roman" w:cs="Times New Roman"/>
                <w:b/>
                <w:i/>
              </w:rPr>
            </w:pPr>
            <w:r>
              <w:rPr>
                <w:rFonts w:ascii="Times New Roman" w:hAnsi="Times New Roman" w:cs="Times New Roman"/>
                <w:b/>
                <w:i/>
              </w:rPr>
              <w:t>Mixed</w:t>
            </w:r>
            <w:r w:rsidRPr="00384C13">
              <w:rPr>
                <w:rFonts w:ascii="Times New Roman" w:hAnsi="Times New Roman" w:cs="Times New Roman"/>
                <w:b/>
                <w:i/>
              </w:rPr>
              <w:t xml:space="preserve"> Preference  </w:t>
            </w:r>
          </w:p>
          <w:p w14:paraId="3F2734DA" w14:textId="77777777" w:rsidR="00327C3D" w:rsidRDefault="00327C3D" w:rsidP="00327C3D">
            <w:pPr>
              <w:rPr>
                <w:rFonts w:ascii="Times New Roman" w:hAnsi="Times New Roman" w:cs="Times New Roman"/>
              </w:rPr>
            </w:pPr>
            <w:r w:rsidRPr="00392D7C">
              <w:rPr>
                <w:rFonts w:ascii="Times New Roman" w:hAnsi="Times New Roman" w:cs="Times New Roman"/>
              </w:rPr>
              <w:t xml:space="preserve">Overall </w:t>
            </w:r>
          </w:p>
          <w:p w14:paraId="5E236D87" w14:textId="77777777" w:rsidR="00327C3D" w:rsidRDefault="00327C3D" w:rsidP="00327C3D">
            <w:pPr>
              <w:rPr>
                <w:rFonts w:ascii="Times New Roman" w:hAnsi="Times New Roman" w:cs="Times New Roman"/>
              </w:rPr>
            </w:pPr>
            <w:r w:rsidRPr="00392D7C">
              <w:rPr>
                <w:rFonts w:ascii="Times New Roman" w:hAnsi="Times New Roman" w:cs="Times New Roman"/>
              </w:rPr>
              <w:t xml:space="preserve">  Mail</w:t>
            </w:r>
          </w:p>
          <w:p w14:paraId="102DC82F" w14:textId="77777777" w:rsidR="00327C3D" w:rsidRPr="00384C13" w:rsidRDefault="00327C3D" w:rsidP="00327C3D">
            <w:pPr>
              <w:rPr>
                <w:rFonts w:ascii="Times New Roman" w:hAnsi="Times New Roman" w:cs="Times New Roman"/>
                <w:b/>
                <w:i/>
              </w:rPr>
            </w:pPr>
            <w:r>
              <w:rPr>
                <w:rFonts w:ascii="Times New Roman" w:hAnsi="Times New Roman" w:cs="Times New Roman"/>
              </w:rPr>
              <w:t xml:space="preserve">  Internet</w:t>
            </w:r>
          </w:p>
        </w:tc>
        <w:tc>
          <w:tcPr>
            <w:tcW w:w="1710" w:type="dxa"/>
            <w:tcBorders>
              <w:left w:val="single" w:sz="4" w:space="0" w:color="auto"/>
              <w:bottom w:val="single" w:sz="4" w:space="0" w:color="auto"/>
            </w:tcBorders>
            <w:vAlign w:val="center"/>
          </w:tcPr>
          <w:p w14:paraId="47657B61" w14:textId="77777777" w:rsidR="00327C3D" w:rsidRPr="00392D7C" w:rsidRDefault="00327C3D" w:rsidP="00327C3D">
            <w:pPr>
              <w:jc w:val="center"/>
              <w:rPr>
                <w:rFonts w:ascii="Times New Roman" w:hAnsi="Times New Roman" w:cs="Times New Roman"/>
              </w:rPr>
            </w:pPr>
          </w:p>
        </w:tc>
        <w:tc>
          <w:tcPr>
            <w:tcW w:w="1530" w:type="dxa"/>
            <w:tcBorders>
              <w:bottom w:val="single" w:sz="4" w:space="0" w:color="auto"/>
            </w:tcBorders>
            <w:vAlign w:val="center"/>
          </w:tcPr>
          <w:p w14:paraId="1B3B1CF2" w14:textId="77777777" w:rsidR="00327C3D" w:rsidRPr="00392D7C" w:rsidRDefault="00327C3D" w:rsidP="00327C3D">
            <w:pPr>
              <w:jc w:val="center"/>
              <w:rPr>
                <w:rFonts w:ascii="Times New Roman" w:hAnsi="Times New Roman" w:cs="Times New Roman"/>
              </w:rPr>
            </w:pPr>
          </w:p>
        </w:tc>
        <w:tc>
          <w:tcPr>
            <w:tcW w:w="1800" w:type="dxa"/>
            <w:tcBorders>
              <w:bottom w:val="single" w:sz="4" w:space="0" w:color="auto"/>
            </w:tcBorders>
            <w:vAlign w:val="center"/>
          </w:tcPr>
          <w:p w14:paraId="45D2282F" w14:textId="77777777" w:rsidR="00327C3D" w:rsidRPr="00392D7C" w:rsidRDefault="00327C3D" w:rsidP="00327C3D">
            <w:pPr>
              <w:jc w:val="center"/>
              <w:rPr>
                <w:rFonts w:ascii="Times New Roman" w:hAnsi="Times New Roman" w:cs="Times New Roman"/>
              </w:rPr>
            </w:pPr>
          </w:p>
        </w:tc>
        <w:tc>
          <w:tcPr>
            <w:tcW w:w="1278" w:type="dxa"/>
            <w:tcBorders>
              <w:bottom w:val="single" w:sz="4" w:space="0" w:color="auto"/>
            </w:tcBorders>
            <w:vAlign w:val="center"/>
          </w:tcPr>
          <w:p w14:paraId="2A5C7CBA" w14:textId="77777777" w:rsidR="00327C3D" w:rsidRPr="00392D7C" w:rsidRDefault="00327C3D" w:rsidP="00327C3D">
            <w:pPr>
              <w:jc w:val="center"/>
              <w:rPr>
                <w:rFonts w:ascii="Times New Roman" w:hAnsi="Times New Roman" w:cs="Times New Roman"/>
              </w:rPr>
            </w:pPr>
          </w:p>
        </w:tc>
      </w:tr>
      <w:tr w:rsidR="00327C3D" w:rsidRPr="00392D7C" w14:paraId="3830711C" w14:textId="77777777" w:rsidTr="00327C3D">
        <w:tc>
          <w:tcPr>
            <w:tcW w:w="2070" w:type="dxa"/>
            <w:tcBorders>
              <w:bottom w:val="single" w:sz="4" w:space="0" w:color="auto"/>
            </w:tcBorders>
          </w:tcPr>
          <w:p w14:paraId="0D6E1989" w14:textId="54C3B273" w:rsidR="00327C3D" w:rsidRPr="00384C13" w:rsidRDefault="00327402" w:rsidP="00327C3D">
            <w:pPr>
              <w:rPr>
                <w:rFonts w:ascii="Times New Roman" w:hAnsi="Times New Roman" w:cs="Times New Roman"/>
                <w:b/>
                <w:i/>
              </w:rPr>
            </w:pPr>
            <w:r>
              <w:rPr>
                <w:rFonts w:ascii="Times New Roman" w:hAnsi="Times New Roman" w:cs="Times New Roman"/>
                <w:b/>
                <w:i/>
              </w:rPr>
              <w:t>Mail and Mixed Preference combined</w:t>
            </w:r>
          </w:p>
          <w:p w14:paraId="53D646F4" w14:textId="77777777" w:rsidR="00327C3D" w:rsidRDefault="00327C3D" w:rsidP="00327C3D">
            <w:pPr>
              <w:rPr>
                <w:rFonts w:ascii="Times New Roman" w:hAnsi="Times New Roman" w:cs="Times New Roman"/>
              </w:rPr>
            </w:pPr>
            <w:r w:rsidRPr="00392D7C">
              <w:rPr>
                <w:rFonts w:ascii="Times New Roman" w:hAnsi="Times New Roman" w:cs="Times New Roman"/>
              </w:rPr>
              <w:t>Overall</w:t>
            </w:r>
          </w:p>
          <w:p w14:paraId="5E6CE298" w14:textId="77777777" w:rsidR="00327C3D" w:rsidRDefault="00327C3D" w:rsidP="00327C3D">
            <w:pPr>
              <w:rPr>
                <w:rFonts w:ascii="Times New Roman" w:hAnsi="Times New Roman" w:cs="Times New Roman"/>
              </w:rPr>
            </w:pPr>
            <w:r>
              <w:rPr>
                <w:rFonts w:ascii="Times New Roman" w:hAnsi="Times New Roman" w:cs="Times New Roman"/>
              </w:rPr>
              <w:t xml:space="preserve">  </w:t>
            </w:r>
            <w:r w:rsidRPr="00392D7C">
              <w:rPr>
                <w:rFonts w:ascii="Times New Roman" w:hAnsi="Times New Roman" w:cs="Times New Roman"/>
              </w:rPr>
              <w:t>Mail</w:t>
            </w:r>
          </w:p>
          <w:p w14:paraId="123DC6E6" w14:textId="77777777" w:rsidR="00327C3D" w:rsidRPr="00392D7C" w:rsidRDefault="00327C3D" w:rsidP="00327C3D">
            <w:pPr>
              <w:rPr>
                <w:rFonts w:ascii="Times New Roman" w:hAnsi="Times New Roman" w:cs="Times New Roman"/>
              </w:rPr>
            </w:pPr>
            <w:r>
              <w:rPr>
                <w:rFonts w:ascii="Times New Roman" w:hAnsi="Times New Roman" w:cs="Times New Roman"/>
              </w:rPr>
              <w:t xml:space="preserve">  Internet</w:t>
            </w:r>
          </w:p>
        </w:tc>
        <w:tc>
          <w:tcPr>
            <w:tcW w:w="1710" w:type="dxa"/>
            <w:tcBorders>
              <w:left w:val="single" w:sz="4" w:space="0" w:color="auto"/>
              <w:bottom w:val="single" w:sz="4" w:space="0" w:color="auto"/>
            </w:tcBorders>
            <w:vAlign w:val="center"/>
          </w:tcPr>
          <w:p w14:paraId="67042BAF" w14:textId="77777777" w:rsidR="00327C3D" w:rsidRPr="00392D7C" w:rsidRDefault="00327C3D" w:rsidP="00327C3D">
            <w:pPr>
              <w:jc w:val="center"/>
              <w:rPr>
                <w:rFonts w:ascii="Times New Roman" w:hAnsi="Times New Roman" w:cs="Times New Roman"/>
              </w:rPr>
            </w:pPr>
          </w:p>
        </w:tc>
        <w:tc>
          <w:tcPr>
            <w:tcW w:w="1530" w:type="dxa"/>
            <w:tcBorders>
              <w:bottom w:val="single" w:sz="4" w:space="0" w:color="auto"/>
            </w:tcBorders>
            <w:vAlign w:val="center"/>
          </w:tcPr>
          <w:p w14:paraId="260CD961" w14:textId="77777777" w:rsidR="00327C3D" w:rsidRPr="00392D7C" w:rsidRDefault="00327C3D" w:rsidP="00327C3D">
            <w:pPr>
              <w:jc w:val="center"/>
              <w:rPr>
                <w:rFonts w:ascii="Times New Roman" w:hAnsi="Times New Roman" w:cs="Times New Roman"/>
              </w:rPr>
            </w:pPr>
          </w:p>
        </w:tc>
        <w:tc>
          <w:tcPr>
            <w:tcW w:w="1800" w:type="dxa"/>
            <w:tcBorders>
              <w:bottom w:val="single" w:sz="4" w:space="0" w:color="auto"/>
            </w:tcBorders>
            <w:vAlign w:val="center"/>
          </w:tcPr>
          <w:p w14:paraId="55FC1AEE" w14:textId="77777777" w:rsidR="00327C3D" w:rsidRPr="00392D7C" w:rsidRDefault="00327C3D" w:rsidP="00327C3D">
            <w:pPr>
              <w:jc w:val="center"/>
              <w:rPr>
                <w:rFonts w:ascii="Times New Roman" w:hAnsi="Times New Roman" w:cs="Times New Roman"/>
              </w:rPr>
            </w:pPr>
          </w:p>
        </w:tc>
        <w:tc>
          <w:tcPr>
            <w:tcW w:w="1278" w:type="dxa"/>
            <w:tcBorders>
              <w:bottom w:val="single" w:sz="4" w:space="0" w:color="auto"/>
            </w:tcBorders>
            <w:vAlign w:val="center"/>
          </w:tcPr>
          <w:p w14:paraId="43A1FB3F" w14:textId="77777777" w:rsidR="00327C3D" w:rsidRPr="00392D7C" w:rsidRDefault="00327C3D" w:rsidP="00327C3D">
            <w:pPr>
              <w:jc w:val="center"/>
              <w:rPr>
                <w:rFonts w:ascii="Times New Roman" w:hAnsi="Times New Roman" w:cs="Times New Roman"/>
              </w:rPr>
            </w:pPr>
          </w:p>
        </w:tc>
      </w:tr>
    </w:tbl>
    <w:p w14:paraId="3F4CE86C" w14:textId="77777777" w:rsidR="006A6C22" w:rsidRDefault="006A6C22" w:rsidP="00327C3D">
      <w:pPr>
        <w:rPr>
          <w:rFonts w:ascii="Times New Roman" w:hAnsi="Times New Roman" w:cs="Times New Roman"/>
          <w:sz w:val="24"/>
          <w:szCs w:val="24"/>
        </w:rPr>
      </w:pPr>
    </w:p>
    <w:p w14:paraId="7D163410" w14:textId="709A3B93" w:rsidR="00ED3EC9" w:rsidRPr="001D47FB" w:rsidRDefault="00702019" w:rsidP="00ED3EC9">
      <w:pPr>
        <w:pStyle w:val="Instructions"/>
        <w:rPr>
          <w:rFonts w:ascii="Times New Roman" w:hAnsi="Times New Roman" w:cs="Times New Roman"/>
          <w:b/>
          <w:i w:val="0"/>
          <w:sz w:val="24"/>
          <w:szCs w:val="24"/>
        </w:rPr>
      </w:pPr>
      <w:r>
        <w:rPr>
          <w:rFonts w:ascii="Times New Roman" w:hAnsi="Times New Roman" w:cs="Times New Roman"/>
          <w:b/>
          <w:i w:val="0"/>
          <w:sz w:val="24"/>
          <w:szCs w:val="24"/>
        </w:rPr>
        <w:t>4</w:t>
      </w:r>
      <w:r w:rsidR="00A405E9">
        <w:rPr>
          <w:rFonts w:ascii="Times New Roman" w:hAnsi="Times New Roman" w:cs="Times New Roman"/>
          <w:b/>
          <w:i w:val="0"/>
          <w:sz w:val="24"/>
          <w:szCs w:val="24"/>
        </w:rPr>
        <w:t>.</w:t>
      </w:r>
      <w:r w:rsidR="00FC2D76">
        <w:rPr>
          <w:rFonts w:ascii="Times New Roman" w:hAnsi="Times New Roman" w:cs="Times New Roman"/>
          <w:b/>
          <w:i w:val="0"/>
          <w:sz w:val="24"/>
          <w:szCs w:val="24"/>
        </w:rPr>
        <w:t>4 F</w:t>
      </w:r>
      <w:r w:rsidR="00ED3EC9" w:rsidRPr="001D47FB">
        <w:rPr>
          <w:rFonts w:ascii="Times New Roman" w:hAnsi="Times New Roman" w:cs="Times New Roman"/>
          <w:b/>
          <w:i w:val="0"/>
          <w:sz w:val="24"/>
          <w:szCs w:val="24"/>
        </w:rPr>
        <w:t>inal Response Rates</w:t>
      </w:r>
    </w:p>
    <w:p w14:paraId="7AC0D330" w14:textId="48EB9F8E" w:rsidR="00C26995" w:rsidRDefault="00ED3EC9" w:rsidP="00A14B02">
      <w:pPr>
        <w:rPr>
          <w:rFonts w:ascii="Times New Roman" w:hAnsi="Times New Roman" w:cs="Times New Roman"/>
          <w:sz w:val="24"/>
          <w:szCs w:val="24"/>
        </w:rPr>
      </w:pPr>
      <w:r w:rsidRPr="00A14B02">
        <w:rPr>
          <w:rFonts w:ascii="Times New Roman" w:hAnsi="Times New Roman" w:cs="Times New Roman"/>
          <w:sz w:val="24"/>
          <w:szCs w:val="24"/>
        </w:rPr>
        <w:t>At the end of all data collection operation</w:t>
      </w:r>
      <w:r w:rsidR="00440677" w:rsidRPr="00A14B02">
        <w:rPr>
          <w:rFonts w:ascii="Times New Roman" w:hAnsi="Times New Roman" w:cs="Times New Roman"/>
          <w:sz w:val="24"/>
          <w:szCs w:val="24"/>
        </w:rPr>
        <w:t>s</w:t>
      </w:r>
      <w:r w:rsidRPr="00A14B02">
        <w:rPr>
          <w:rFonts w:ascii="Times New Roman" w:hAnsi="Times New Roman" w:cs="Times New Roman"/>
          <w:sz w:val="24"/>
          <w:szCs w:val="24"/>
        </w:rPr>
        <w:t xml:space="preserve">, we will also calculate a final response rate for each treatment, by combining the self-responses, CATI responses, and Computer-Assisted Personal Interview (CAPI) responses.  </w:t>
      </w:r>
    </w:p>
    <w:p w14:paraId="1254D96A" w14:textId="77777777" w:rsidR="00136C06" w:rsidRDefault="00136C06" w:rsidP="00A14B02">
      <w:pPr>
        <w:rPr>
          <w:rFonts w:ascii="Times New Roman" w:hAnsi="Times New Roman" w:cs="Times New Roman"/>
          <w:sz w:val="24"/>
          <w:szCs w:val="24"/>
        </w:rPr>
      </w:pPr>
    </w:p>
    <w:p w14:paraId="4D8E39C6" w14:textId="77777777" w:rsidR="00C26995" w:rsidRPr="00A14B02" w:rsidRDefault="00C26995" w:rsidP="00A14B02">
      <w:pPr>
        <w:rPr>
          <w:rFonts w:ascii="Times New Roman" w:hAnsi="Times New Roman" w:cs="Times New Roman"/>
          <w:sz w:val="24"/>
          <w:szCs w:val="24"/>
        </w:rPr>
      </w:pPr>
    </w:p>
    <w:p w14:paraId="6B527749" w14:textId="497BB6DC" w:rsidR="003E6634" w:rsidRDefault="00ED3EC9" w:rsidP="00A14B02">
      <w:pPr>
        <w:rPr>
          <w:rFonts w:ascii="Times New Roman" w:hAnsi="Times New Roman" w:cs="Times New Roman"/>
          <w:sz w:val="24"/>
          <w:szCs w:val="24"/>
        </w:rPr>
      </w:pPr>
      <w:r w:rsidRPr="00A14B02">
        <w:rPr>
          <w:rFonts w:ascii="Times New Roman" w:hAnsi="Times New Roman" w:cs="Times New Roman"/>
          <w:sz w:val="24"/>
          <w:szCs w:val="24"/>
        </w:rPr>
        <w:lastRenderedPageBreak/>
        <w:t xml:space="preserve">The CATI universe is comprised of addresses that did not respond in the self-response phase of data collection (i.e., </w:t>
      </w:r>
      <w:r w:rsidR="00A87CC8">
        <w:rPr>
          <w:rFonts w:ascii="Times New Roman" w:hAnsi="Times New Roman" w:cs="Times New Roman"/>
          <w:sz w:val="24"/>
          <w:szCs w:val="24"/>
        </w:rPr>
        <w:t>i</w:t>
      </w:r>
      <w:r w:rsidR="00127F0D" w:rsidRPr="00A14B02">
        <w:rPr>
          <w:rFonts w:ascii="Times New Roman" w:hAnsi="Times New Roman" w:cs="Times New Roman"/>
          <w:sz w:val="24"/>
          <w:szCs w:val="24"/>
        </w:rPr>
        <w:t>nternet</w:t>
      </w:r>
      <w:r w:rsidRPr="00A14B02">
        <w:rPr>
          <w:rFonts w:ascii="Times New Roman" w:hAnsi="Times New Roman" w:cs="Times New Roman"/>
          <w:sz w:val="24"/>
          <w:szCs w:val="24"/>
        </w:rPr>
        <w:t xml:space="preserve"> and mail data collection) and a small subset of unmailable addresses (i.e., an undeliverable zip code) for which we have telephone numbers. We will count a case as a CATI response if the address is in the CATI universe and we obtain sufficient information</w:t>
      </w:r>
      <w:r w:rsidR="00380EDC">
        <w:rPr>
          <w:rFonts w:ascii="Times New Roman" w:hAnsi="Times New Roman" w:cs="Times New Roman"/>
          <w:sz w:val="24"/>
          <w:szCs w:val="24"/>
        </w:rPr>
        <w:t xml:space="preserve"> from</w:t>
      </w:r>
      <w:r w:rsidRPr="00A14B02">
        <w:rPr>
          <w:rFonts w:ascii="Times New Roman" w:hAnsi="Times New Roman" w:cs="Times New Roman"/>
          <w:sz w:val="24"/>
          <w:szCs w:val="24"/>
        </w:rPr>
        <w:t xml:space="preserve"> a CATI interview for the response to be classified as a complete or sufficient partial response. </w:t>
      </w:r>
    </w:p>
    <w:p w14:paraId="750B4B34" w14:textId="31322216" w:rsidR="00C11424" w:rsidRPr="00A14B02" w:rsidRDefault="00ED3EC9" w:rsidP="00A14B02">
      <w:pPr>
        <w:rPr>
          <w:rFonts w:ascii="Times New Roman" w:hAnsi="Times New Roman" w:cs="Times New Roman"/>
          <w:sz w:val="24"/>
          <w:szCs w:val="24"/>
        </w:rPr>
      </w:pPr>
      <w:r w:rsidRPr="00A14B02">
        <w:rPr>
          <w:rFonts w:ascii="Times New Roman" w:hAnsi="Times New Roman" w:cs="Times New Roman"/>
          <w:sz w:val="24"/>
          <w:szCs w:val="24"/>
        </w:rPr>
        <w:t xml:space="preserve"> </w:t>
      </w:r>
    </w:p>
    <w:p w14:paraId="75358CF7" w14:textId="59566CF4" w:rsidR="00A16D80" w:rsidRDefault="00ED3EC9" w:rsidP="003E6634">
      <w:pPr>
        <w:rPr>
          <w:rFonts w:ascii="Times New Roman" w:hAnsi="Times New Roman" w:cs="Times New Roman"/>
          <w:sz w:val="24"/>
          <w:szCs w:val="24"/>
        </w:rPr>
      </w:pPr>
      <w:r w:rsidRPr="003E6634">
        <w:rPr>
          <w:rFonts w:ascii="Times New Roman" w:hAnsi="Times New Roman" w:cs="Times New Roman"/>
          <w:sz w:val="24"/>
          <w:szCs w:val="24"/>
        </w:rPr>
        <w:t>If we receive a self-response for an address after a CATI response, the case will be classified by the self-response mode.</w:t>
      </w:r>
    </w:p>
    <w:p w14:paraId="639EC2E0" w14:textId="77777777" w:rsidR="003E6634" w:rsidRPr="003E6634" w:rsidRDefault="003E6634" w:rsidP="003E6634">
      <w:pPr>
        <w:rPr>
          <w:rFonts w:ascii="Times New Roman" w:hAnsi="Times New Roman" w:cs="Times New Roman"/>
          <w:sz w:val="24"/>
          <w:szCs w:val="24"/>
        </w:rPr>
      </w:pPr>
    </w:p>
    <w:p w14:paraId="5059A187" w14:textId="3E5881E5" w:rsidR="00ED3EC9" w:rsidRDefault="00ED3EC9" w:rsidP="003E6634">
      <w:pPr>
        <w:rPr>
          <w:rFonts w:ascii="Times New Roman" w:hAnsi="Times New Roman" w:cs="Times New Roman"/>
          <w:sz w:val="24"/>
          <w:szCs w:val="24"/>
        </w:rPr>
      </w:pPr>
      <w:r w:rsidRPr="003E6634">
        <w:rPr>
          <w:rFonts w:ascii="Times New Roman" w:hAnsi="Times New Roman" w:cs="Times New Roman"/>
          <w:sz w:val="24"/>
          <w:szCs w:val="24"/>
        </w:rPr>
        <w:t>Due to cost, the CAPI universe is comprised of a subsample of all remaining nonresponding addresses after the CATI operation as well as all unmailable and undeliverable addresses. We will apply a subsampling factor to the base weights of the CAPI cases subsampled to account for the CAPI cases not sampled. We will count a case as a CAPI response if the address is in the CAPI universe and we o</w:t>
      </w:r>
      <w:r w:rsidR="00380EDC">
        <w:rPr>
          <w:rFonts w:ascii="Times New Roman" w:hAnsi="Times New Roman" w:cs="Times New Roman"/>
          <w:sz w:val="24"/>
          <w:szCs w:val="24"/>
        </w:rPr>
        <w:t>btain sufficient information from</w:t>
      </w:r>
      <w:r w:rsidRPr="003E6634">
        <w:rPr>
          <w:rFonts w:ascii="Times New Roman" w:hAnsi="Times New Roman" w:cs="Times New Roman"/>
          <w:sz w:val="24"/>
          <w:szCs w:val="24"/>
        </w:rPr>
        <w:t xml:space="preserve"> a personal interview for the response to be classified as a complete or sufficient partial response.  </w:t>
      </w:r>
    </w:p>
    <w:p w14:paraId="255F455B" w14:textId="77777777" w:rsidR="003E6634" w:rsidRPr="003E6634" w:rsidRDefault="003E6634" w:rsidP="003E6634">
      <w:pPr>
        <w:rPr>
          <w:rFonts w:ascii="Times New Roman" w:hAnsi="Times New Roman" w:cs="Times New Roman"/>
          <w:sz w:val="24"/>
          <w:szCs w:val="24"/>
        </w:rPr>
      </w:pPr>
    </w:p>
    <w:p w14:paraId="19968C0A" w14:textId="79B143F3" w:rsidR="00ED3EC9" w:rsidRDefault="00ED3EC9" w:rsidP="003E6634">
      <w:pPr>
        <w:rPr>
          <w:rFonts w:ascii="Times New Roman" w:hAnsi="Times New Roman" w:cs="Times New Roman"/>
          <w:sz w:val="24"/>
          <w:szCs w:val="24"/>
        </w:rPr>
      </w:pPr>
      <w:r w:rsidRPr="003E6634">
        <w:rPr>
          <w:rFonts w:ascii="Times New Roman" w:hAnsi="Times New Roman" w:cs="Times New Roman"/>
          <w:sz w:val="24"/>
          <w:szCs w:val="24"/>
        </w:rPr>
        <w:t>If we receive response from multiple modes, we will assign the mode of response in the following order of preference: self-response, CATI, CAPI. If we receive more than one sel</w:t>
      </w:r>
      <w:r w:rsidR="00380EDC">
        <w:rPr>
          <w:rFonts w:ascii="Times New Roman" w:hAnsi="Times New Roman" w:cs="Times New Roman"/>
          <w:sz w:val="24"/>
          <w:szCs w:val="24"/>
        </w:rPr>
        <w:t>f-response from an address (</w:t>
      </w:r>
      <w:r w:rsidR="00A87CC8">
        <w:rPr>
          <w:rFonts w:ascii="Times New Roman" w:hAnsi="Times New Roman" w:cs="Times New Roman"/>
          <w:sz w:val="24"/>
          <w:szCs w:val="24"/>
        </w:rPr>
        <w:t>i</w:t>
      </w:r>
      <w:r w:rsidR="00127F0D" w:rsidRPr="003E6634">
        <w:rPr>
          <w:rFonts w:ascii="Times New Roman" w:hAnsi="Times New Roman" w:cs="Times New Roman"/>
          <w:sz w:val="24"/>
          <w:szCs w:val="24"/>
        </w:rPr>
        <w:t>nternet</w:t>
      </w:r>
      <w:r w:rsidRPr="003E6634">
        <w:rPr>
          <w:rFonts w:ascii="Times New Roman" w:hAnsi="Times New Roman" w:cs="Times New Roman"/>
          <w:sz w:val="24"/>
          <w:szCs w:val="24"/>
        </w:rPr>
        <w:t xml:space="preserve"> or mail), we will select the first response received.</w:t>
      </w:r>
    </w:p>
    <w:p w14:paraId="13D53A29" w14:textId="77777777" w:rsidR="003E6634" w:rsidRPr="003E6634" w:rsidRDefault="003E6634" w:rsidP="003E6634">
      <w:pPr>
        <w:rPr>
          <w:rFonts w:ascii="Times New Roman" w:hAnsi="Times New Roman" w:cs="Times New Roman"/>
          <w:sz w:val="24"/>
          <w:szCs w:val="24"/>
        </w:rPr>
      </w:pPr>
    </w:p>
    <w:p w14:paraId="3F8726DC" w14:textId="77777777" w:rsidR="00ED3EC9" w:rsidRPr="003E6634" w:rsidRDefault="00ED3EC9" w:rsidP="003E6634">
      <w:pPr>
        <w:rPr>
          <w:rFonts w:ascii="Times New Roman" w:hAnsi="Times New Roman" w:cs="Times New Roman"/>
          <w:sz w:val="24"/>
          <w:szCs w:val="24"/>
        </w:rPr>
      </w:pPr>
      <w:r w:rsidRPr="003E6634">
        <w:rPr>
          <w:rFonts w:ascii="Times New Roman" w:hAnsi="Times New Roman" w:cs="Times New Roman"/>
          <w:sz w:val="24"/>
          <w:szCs w:val="24"/>
        </w:rPr>
        <w:t>The final response universe, which is determined after the CAPI operation, is the same universe as the self-response universe for the initial mailing with the following exceptions:</w:t>
      </w:r>
    </w:p>
    <w:p w14:paraId="3EEAADD9" w14:textId="77777777" w:rsidR="00ED3EC9" w:rsidRPr="001D47FB" w:rsidRDefault="00ED3EC9" w:rsidP="00ED3EC9">
      <w:pPr>
        <w:pStyle w:val="Instructions"/>
        <w:numPr>
          <w:ilvl w:val="0"/>
          <w:numId w:val="20"/>
        </w:numPr>
        <w:rPr>
          <w:rFonts w:ascii="Times New Roman" w:hAnsi="Times New Roman" w:cs="Times New Roman"/>
          <w:i w:val="0"/>
          <w:sz w:val="24"/>
          <w:szCs w:val="24"/>
        </w:rPr>
      </w:pPr>
      <w:r w:rsidRPr="001D47FB">
        <w:rPr>
          <w:rFonts w:ascii="Times New Roman" w:hAnsi="Times New Roman" w:cs="Times New Roman"/>
          <w:i w:val="0"/>
          <w:sz w:val="24"/>
          <w:szCs w:val="24"/>
        </w:rPr>
        <w:t xml:space="preserve">the inclusion of unmailable addresses </w:t>
      </w:r>
      <w:r>
        <w:rPr>
          <w:rFonts w:ascii="Times New Roman" w:hAnsi="Times New Roman" w:cs="Times New Roman"/>
          <w:i w:val="0"/>
          <w:sz w:val="24"/>
          <w:szCs w:val="24"/>
        </w:rPr>
        <w:t>(</w:t>
      </w:r>
      <w:r w:rsidRPr="001D47FB">
        <w:rPr>
          <w:rFonts w:ascii="Times New Roman" w:hAnsi="Times New Roman" w:cs="Times New Roman"/>
          <w:i w:val="0"/>
          <w:sz w:val="24"/>
          <w:szCs w:val="24"/>
        </w:rPr>
        <w:t>except unmailable addresses that are not selected for the CAPI subsample</w:t>
      </w:r>
      <w:r>
        <w:rPr>
          <w:rFonts w:ascii="Times New Roman" w:hAnsi="Times New Roman" w:cs="Times New Roman"/>
          <w:i w:val="0"/>
          <w:sz w:val="24"/>
          <w:szCs w:val="24"/>
        </w:rPr>
        <w:t>)</w:t>
      </w:r>
      <w:r w:rsidRPr="001D47FB">
        <w:rPr>
          <w:rFonts w:ascii="Times New Roman" w:hAnsi="Times New Roman" w:cs="Times New Roman"/>
          <w:i w:val="0"/>
          <w:sz w:val="24"/>
          <w:szCs w:val="24"/>
        </w:rPr>
        <w:t>.</w:t>
      </w:r>
    </w:p>
    <w:p w14:paraId="4C1C3533" w14:textId="0F524B60" w:rsidR="00ED3EC9" w:rsidRPr="001D47FB" w:rsidRDefault="00ED3EC9" w:rsidP="00ED3EC9">
      <w:pPr>
        <w:pStyle w:val="Instructions"/>
        <w:numPr>
          <w:ilvl w:val="0"/>
          <w:numId w:val="20"/>
        </w:numPr>
        <w:rPr>
          <w:rFonts w:ascii="Times New Roman" w:hAnsi="Times New Roman" w:cs="Times New Roman"/>
          <w:i w:val="0"/>
          <w:sz w:val="24"/>
          <w:szCs w:val="24"/>
        </w:rPr>
      </w:pPr>
      <w:r w:rsidRPr="001D47FB">
        <w:rPr>
          <w:rFonts w:ascii="Times New Roman" w:hAnsi="Times New Roman" w:cs="Times New Roman"/>
          <w:i w:val="0"/>
          <w:sz w:val="24"/>
          <w:szCs w:val="24"/>
        </w:rPr>
        <w:t>the exclusion of out-of-scope addresses whose classification is determined during the CAPI operation.</w:t>
      </w:r>
      <w:r w:rsidR="004B13B0" w:rsidRPr="001D47FB">
        <w:rPr>
          <w:rStyle w:val="FootnoteReference"/>
          <w:rFonts w:ascii="Times New Roman" w:hAnsi="Times New Roman" w:cs="Times New Roman"/>
          <w:i w:val="0"/>
          <w:sz w:val="24"/>
          <w:szCs w:val="24"/>
        </w:rPr>
        <w:footnoteReference w:id="8"/>
      </w:r>
    </w:p>
    <w:p w14:paraId="7131B76C" w14:textId="77777777" w:rsidR="00ED3EC9" w:rsidRDefault="00ED3EC9" w:rsidP="00ED3EC9">
      <w:pPr>
        <w:pStyle w:val="Instructions"/>
        <w:numPr>
          <w:ilvl w:val="0"/>
          <w:numId w:val="20"/>
        </w:numPr>
        <w:rPr>
          <w:rFonts w:ascii="Times New Roman" w:hAnsi="Times New Roman" w:cs="Times New Roman"/>
          <w:i w:val="0"/>
          <w:sz w:val="24"/>
          <w:szCs w:val="24"/>
        </w:rPr>
      </w:pPr>
      <w:r w:rsidRPr="001D47FB">
        <w:rPr>
          <w:rFonts w:ascii="Times New Roman" w:hAnsi="Times New Roman" w:cs="Times New Roman"/>
          <w:i w:val="0"/>
          <w:sz w:val="24"/>
          <w:szCs w:val="24"/>
        </w:rPr>
        <w:t>the exclusion of addresses confirmed to be businesses during telephone follow-up, telephone interviews, personal interviews, or TQA.</w:t>
      </w:r>
    </w:p>
    <w:p w14:paraId="4BD04C8E" w14:textId="77777777" w:rsidR="00BE7B84" w:rsidRDefault="00BE7B84" w:rsidP="00ED3EC9">
      <w:pPr>
        <w:pStyle w:val="Instructions"/>
        <w:rPr>
          <w:rFonts w:ascii="Times New Roman" w:hAnsi="Times New Roman" w:cs="Times New Roman"/>
          <w:i w:val="0"/>
          <w:sz w:val="24"/>
          <w:szCs w:val="24"/>
        </w:rPr>
      </w:pPr>
    </w:p>
    <w:p w14:paraId="48F7FF87" w14:textId="4F1631D8" w:rsidR="00BE7B84" w:rsidRDefault="00ED3EC9" w:rsidP="00ED3EC9">
      <w:pPr>
        <w:pStyle w:val="Instructions"/>
        <w:rPr>
          <w:rFonts w:ascii="Times New Roman" w:hAnsi="Times New Roman" w:cs="Times New Roman"/>
          <w:i w:val="0"/>
          <w:sz w:val="24"/>
          <w:szCs w:val="24"/>
        </w:rPr>
      </w:pPr>
      <w:r w:rsidRPr="001D47FB">
        <w:rPr>
          <w:rFonts w:ascii="Times New Roman" w:hAnsi="Times New Roman" w:cs="Times New Roman"/>
          <w:i w:val="0"/>
          <w:sz w:val="24"/>
          <w:szCs w:val="24"/>
        </w:rPr>
        <w:t>The formula</w:t>
      </w:r>
      <w:r w:rsidR="00042AB3">
        <w:rPr>
          <w:rFonts w:ascii="Times New Roman" w:hAnsi="Times New Roman" w:cs="Times New Roman"/>
          <w:i w:val="0"/>
          <w:sz w:val="24"/>
          <w:szCs w:val="24"/>
        </w:rPr>
        <w:t>e</w:t>
      </w:r>
      <w:r w:rsidRPr="001D47FB">
        <w:rPr>
          <w:rFonts w:ascii="Times New Roman" w:hAnsi="Times New Roman" w:cs="Times New Roman"/>
          <w:i w:val="0"/>
          <w:sz w:val="24"/>
          <w:szCs w:val="24"/>
        </w:rPr>
        <w:t xml:space="preserve"> for the final response rate and the </w:t>
      </w:r>
      <w:r w:rsidR="00A87CC8">
        <w:rPr>
          <w:rFonts w:ascii="Times New Roman" w:hAnsi="Times New Roman" w:cs="Times New Roman"/>
          <w:i w:val="0"/>
          <w:sz w:val="24"/>
          <w:szCs w:val="24"/>
        </w:rPr>
        <w:t>i</w:t>
      </w:r>
      <w:r w:rsidR="00127F0D">
        <w:rPr>
          <w:rFonts w:ascii="Times New Roman" w:hAnsi="Times New Roman" w:cs="Times New Roman"/>
          <w:i w:val="0"/>
          <w:sz w:val="24"/>
          <w:szCs w:val="24"/>
        </w:rPr>
        <w:t>nternet</w:t>
      </w:r>
      <w:r w:rsidRPr="001D47FB">
        <w:rPr>
          <w:rFonts w:ascii="Times New Roman" w:hAnsi="Times New Roman" w:cs="Times New Roman"/>
          <w:i w:val="0"/>
          <w:sz w:val="24"/>
          <w:szCs w:val="24"/>
        </w:rPr>
        <w:t>, mail, CATI, and CAPI portion of this rate are provided below:</w:t>
      </w:r>
    </w:p>
    <w:p w14:paraId="65EB3437" w14:textId="77777777" w:rsidR="00BE7B84" w:rsidRPr="001D47FB" w:rsidRDefault="00BE7B84" w:rsidP="00ED3EC9">
      <w:pPr>
        <w:pStyle w:val="Instructions"/>
        <w:rPr>
          <w:rFonts w:ascii="Times New Roman" w:hAnsi="Times New Roman" w:cs="Times New Roman"/>
          <w:b/>
          <w:i w:val="0"/>
          <w:sz w:val="24"/>
          <w:szCs w:val="24"/>
        </w:rPr>
      </w:pPr>
    </w:p>
    <w:tbl>
      <w:tblPr>
        <w:tblW w:w="0" w:type="auto"/>
        <w:tblInd w:w="720" w:type="dxa"/>
        <w:tblLayout w:type="fixed"/>
        <w:tblLook w:val="0000" w:firstRow="0" w:lastRow="0" w:firstColumn="0" w:lastColumn="0" w:noHBand="0" w:noVBand="0"/>
      </w:tblPr>
      <w:tblGrid>
        <w:gridCol w:w="1638"/>
        <w:gridCol w:w="270"/>
        <w:gridCol w:w="5490"/>
        <w:gridCol w:w="738"/>
        <w:gridCol w:w="738"/>
      </w:tblGrid>
      <w:tr w:rsidR="002A229C" w:rsidRPr="001D47FB" w14:paraId="25954845" w14:textId="1A71F500" w:rsidTr="002A229C">
        <w:trPr>
          <w:cantSplit/>
        </w:trPr>
        <w:tc>
          <w:tcPr>
            <w:tcW w:w="1638" w:type="dxa"/>
            <w:vMerge w:val="restart"/>
            <w:vAlign w:val="center"/>
          </w:tcPr>
          <w:p w14:paraId="2E8832F2" w14:textId="77777777"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 xml:space="preserve">Final Response Rate </w:t>
            </w:r>
          </w:p>
        </w:tc>
        <w:tc>
          <w:tcPr>
            <w:tcW w:w="270" w:type="dxa"/>
            <w:vMerge w:val="restart"/>
            <w:vAlign w:val="center"/>
          </w:tcPr>
          <w:p w14:paraId="3A172F54" w14:textId="77777777" w:rsidR="002A229C" w:rsidRPr="001D47FB" w:rsidRDefault="002A229C" w:rsidP="00FC3775">
            <w:pPr>
              <w:jc w:val="center"/>
              <w:rPr>
                <w:rFonts w:ascii="Times New Roman" w:hAnsi="Times New Roman" w:cs="Times New Roman"/>
                <w:sz w:val="24"/>
                <w:szCs w:val="24"/>
              </w:rPr>
            </w:pPr>
            <w:r w:rsidRPr="001D47FB">
              <w:rPr>
                <w:rFonts w:ascii="Times New Roman" w:hAnsi="Times New Roman" w:cs="Times New Roman"/>
                <w:sz w:val="24"/>
                <w:szCs w:val="24"/>
              </w:rPr>
              <w:t>=</w:t>
            </w:r>
          </w:p>
        </w:tc>
        <w:tc>
          <w:tcPr>
            <w:tcW w:w="5490" w:type="dxa"/>
            <w:tcBorders>
              <w:bottom w:val="single" w:sz="4" w:space="0" w:color="auto"/>
            </w:tcBorders>
            <w:vAlign w:val="center"/>
          </w:tcPr>
          <w:p w14:paraId="267F72F2" w14:textId="6D3736CE" w:rsidR="002A229C" w:rsidRPr="001D47FB" w:rsidRDefault="002A229C" w:rsidP="002A229C">
            <w:pPr>
              <w:rPr>
                <w:rFonts w:ascii="Times New Roman" w:hAnsi="Times New Roman" w:cs="Times New Roman"/>
                <w:sz w:val="24"/>
                <w:szCs w:val="24"/>
              </w:rPr>
            </w:pPr>
            <w:r w:rsidRPr="001D47FB">
              <w:rPr>
                <w:rFonts w:ascii="Times New Roman" w:hAnsi="Times New Roman" w:cs="Times New Roman"/>
                <w:sz w:val="24"/>
                <w:szCs w:val="24"/>
              </w:rPr>
              <w:t>Number o</w:t>
            </w:r>
            <w:r>
              <w:rPr>
                <w:rFonts w:ascii="Times New Roman" w:hAnsi="Times New Roman" w:cs="Times New Roman"/>
                <w:sz w:val="24"/>
                <w:szCs w:val="24"/>
              </w:rPr>
              <w:t>f addresses that provided a non</w:t>
            </w:r>
            <w:r w:rsidRPr="001D47FB">
              <w:rPr>
                <w:rFonts w:ascii="Times New Roman" w:hAnsi="Times New Roman" w:cs="Times New Roman"/>
                <w:sz w:val="24"/>
                <w:szCs w:val="24"/>
              </w:rPr>
              <w:t>blank</w:t>
            </w:r>
            <w:r>
              <w:rPr>
                <w:rFonts w:ascii="Times New Roman" w:hAnsi="Times New Roman" w:cs="Times New Roman"/>
                <w:sz w:val="24"/>
                <w:szCs w:val="24"/>
                <w:vertAlign w:val="superscript"/>
              </w:rPr>
              <w:t>4</w:t>
            </w:r>
            <w:r w:rsidRPr="001D47FB">
              <w:rPr>
                <w:rFonts w:ascii="Times New Roman" w:hAnsi="Times New Roman" w:cs="Times New Roman"/>
                <w:sz w:val="24"/>
                <w:szCs w:val="24"/>
              </w:rPr>
              <w:t xml:space="preserve"> complete or sufficient partial response in any mode</w:t>
            </w:r>
            <w:r w:rsidRPr="001D47FB">
              <w:rPr>
                <w:rStyle w:val="FootnoteReference"/>
                <w:rFonts w:ascii="Times New Roman" w:hAnsi="Times New Roman" w:cs="Times New Roman"/>
                <w:sz w:val="24"/>
                <w:szCs w:val="24"/>
              </w:rPr>
              <w:footnoteReference w:id="9"/>
            </w:r>
            <w:r w:rsidRPr="001D47FB">
              <w:rPr>
                <w:rFonts w:ascii="Times New Roman" w:hAnsi="Times New Roman" w:cs="Times New Roman"/>
                <w:sz w:val="24"/>
                <w:szCs w:val="24"/>
              </w:rPr>
              <w:t xml:space="preserve"> </w:t>
            </w:r>
          </w:p>
        </w:tc>
        <w:tc>
          <w:tcPr>
            <w:tcW w:w="738" w:type="dxa"/>
            <w:vMerge w:val="restart"/>
            <w:vAlign w:val="center"/>
          </w:tcPr>
          <w:p w14:paraId="0269880F" w14:textId="77777777"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 xml:space="preserve">*100 </w:t>
            </w:r>
          </w:p>
        </w:tc>
        <w:tc>
          <w:tcPr>
            <w:tcW w:w="738" w:type="dxa"/>
          </w:tcPr>
          <w:p w14:paraId="20D0B813" w14:textId="77777777" w:rsidR="002A229C" w:rsidRPr="001D47FB" w:rsidRDefault="002A229C" w:rsidP="00FC3775">
            <w:pPr>
              <w:rPr>
                <w:rFonts w:ascii="Times New Roman" w:hAnsi="Times New Roman" w:cs="Times New Roman"/>
                <w:sz w:val="24"/>
                <w:szCs w:val="24"/>
              </w:rPr>
            </w:pPr>
          </w:p>
        </w:tc>
      </w:tr>
      <w:tr w:rsidR="002A229C" w:rsidRPr="001D47FB" w14:paraId="096A296B" w14:textId="023277CA" w:rsidTr="002A229C">
        <w:trPr>
          <w:cantSplit/>
        </w:trPr>
        <w:tc>
          <w:tcPr>
            <w:tcW w:w="1638" w:type="dxa"/>
            <w:vMerge/>
          </w:tcPr>
          <w:p w14:paraId="6B0247F9" w14:textId="77777777" w:rsidR="002A229C" w:rsidRPr="001D47FB" w:rsidRDefault="002A229C" w:rsidP="00FC3775">
            <w:pPr>
              <w:rPr>
                <w:rFonts w:ascii="Times New Roman" w:hAnsi="Times New Roman" w:cs="Times New Roman"/>
                <w:sz w:val="24"/>
                <w:szCs w:val="24"/>
              </w:rPr>
            </w:pPr>
          </w:p>
        </w:tc>
        <w:tc>
          <w:tcPr>
            <w:tcW w:w="270" w:type="dxa"/>
            <w:vMerge/>
          </w:tcPr>
          <w:p w14:paraId="5190022F" w14:textId="77777777" w:rsidR="002A229C" w:rsidRPr="001D47FB" w:rsidRDefault="002A229C" w:rsidP="00FC3775">
            <w:pPr>
              <w:jc w:val="center"/>
              <w:rPr>
                <w:rFonts w:ascii="Times New Roman" w:hAnsi="Times New Roman" w:cs="Times New Roman"/>
                <w:sz w:val="24"/>
                <w:szCs w:val="24"/>
              </w:rPr>
            </w:pPr>
          </w:p>
        </w:tc>
        <w:tc>
          <w:tcPr>
            <w:tcW w:w="5490" w:type="dxa"/>
            <w:tcBorders>
              <w:top w:val="single" w:sz="4" w:space="0" w:color="auto"/>
            </w:tcBorders>
            <w:vAlign w:val="center"/>
          </w:tcPr>
          <w:p w14:paraId="1CB0A01D" w14:textId="77777777"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 xml:space="preserve">Total number of addresses in the </w:t>
            </w:r>
            <w:r>
              <w:rPr>
                <w:rFonts w:ascii="Times New Roman" w:hAnsi="Times New Roman" w:cs="Times New Roman"/>
                <w:sz w:val="24"/>
                <w:szCs w:val="24"/>
              </w:rPr>
              <w:t>final response universe</w:t>
            </w:r>
          </w:p>
          <w:p w14:paraId="3EFB469C" w14:textId="77777777" w:rsidR="002A229C" w:rsidRPr="001D47FB" w:rsidRDefault="002A229C" w:rsidP="00FC3775">
            <w:pPr>
              <w:jc w:val="center"/>
              <w:rPr>
                <w:rFonts w:ascii="Times New Roman" w:hAnsi="Times New Roman" w:cs="Times New Roman"/>
                <w:sz w:val="24"/>
                <w:szCs w:val="24"/>
              </w:rPr>
            </w:pPr>
          </w:p>
        </w:tc>
        <w:tc>
          <w:tcPr>
            <w:tcW w:w="738" w:type="dxa"/>
            <w:vMerge/>
          </w:tcPr>
          <w:p w14:paraId="48D0B2DA" w14:textId="77777777" w:rsidR="002A229C" w:rsidRPr="001D47FB" w:rsidRDefault="002A229C" w:rsidP="00FC3775">
            <w:pPr>
              <w:jc w:val="center"/>
              <w:rPr>
                <w:rFonts w:ascii="Times New Roman" w:hAnsi="Times New Roman" w:cs="Times New Roman"/>
                <w:sz w:val="24"/>
                <w:szCs w:val="24"/>
              </w:rPr>
            </w:pPr>
          </w:p>
        </w:tc>
        <w:tc>
          <w:tcPr>
            <w:tcW w:w="738" w:type="dxa"/>
          </w:tcPr>
          <w:p w14:paraId="652A2D6A" w14:textId="77777777" w:rsidR="002A229C" w:rsidRPr="001D47FB" w:rsidRDefault="002A229C" w:rsidP="00FC3775">
            <w:pPr>
              <w:jc w:val="center"/>
              <w:rPr>
                <w:rFonts w:ascii="Times New Roman" w:hAnsi="Times New Roman" w:cs="Times New Roman"/>
                <w:sz w:val="24"/>
                <w:szCs w:val="24"/>
              </w:rPr>
            </w:pPr>
          </w:p>
        </w:tc>
      </w:tr>
      <w:tr w:rsidR="002A229C" w:rsidRPr="001D47FB" w14:paraId="1A5C825B" w14:textId="1E1D1BB8" w:rsidTr="00E85C42">
        <w:trPr>
          <w:cantSplit/>
        </w:trPr>
        <w:tc>
          <w:tcPr>
            <w:tcW w:w="1638" w:type="dxa"/>
            <w:vMerge w:val="restart"/>
            <w:vAlign w:val="center"/>
          </w:tcPr>
          <w:p w14:paraId="48C3A7A4" w14:textId="4F4CE373" w:rsidR="002A229C" w:rsidRPr="001D47FB" w:rsidRDefault="002A229C" w:rsidP="00FC3775">
            <w:pPr>
              <w:rPr>
                <w:rFonts w:ascii="Times New Roman" w:hAnsi="Times New Roman" w:cs="Times New Roman"/>
                <w:sz w:val="24"/>
                <w:szCs w:val="24"/>
              </w:rPr>
            </w:pPr>
            <w:r>
              <w:rPr>
                <w:rFonts w:ascii="Times New Roman" w:hAnsi="Times New Roman" w:cs="Times New Roman"/>
                <w:sz w:val="24"/>
                <w:szCs w:val="24"/>
              </w:rPr>
              <w:lastRenderedPageBreak/>
              <w:t>Internet</w:t>
            </w:r>
            <w:r w:rsidRPr="001D47FB">
              <w:rPr>
                <w:rFonts w:ascii="Times New Roman" w:hAnsi="Times New Roman" w:cs="Times New Roman"/>
                <w:sz w:val="24"/>
                <w:szCs w:val="24"/>
              </w:rPr>
              <w:t xml:space="preserve"> Portion of Final Response Rate </w:t>
            </w:r>
          </w:p>
        </w:tc>
        <w:tc>
          <w:tcPr>
            <w:tcW w:w="270" w:type="dxa"/>
            <w:vMerge w:val="restart"/>
            <w:vAlign w:val="center"/>
          </w:tcPr>
          <w:p w14:paraId="15031A25" w14:textId="6E6C0417" w:rsidR="002A229C" w:rsidRPr="001D47FB" w:rsidRDefault="002A229C" w:rsidP="00FC3775">
            <w:pPr>
              <w:jc w:val="center"/>
              <w:rPr>
                <w:rFonts w:ascii="Times New Roman" w:hAnsi="Times New Roman" w:cs="Times New Roman"/>
                <w:sz w:val="24"/>
                <w:szCs w:val="24"/>
              </w:rPr>
            </w:pPr>
            <w:r w:rsidRPr="001D47FB">
              <w:rPr>
                <w:rFonts w:ascii="Times New Roman" w:hAnsi="Times New Roman" w:cs="Times New Roman"/>
                <w:sz w:val="24"/>
                <w:szCs w:val="24"/>
              </w:rPr>
              <w:t>=</w:t>
            </w:r>
          </w:p>
        </w:tc>
        <w:tc>
          <w:tcPr>
            <w:tcW w:w="5490" w:type="dxa"/>
            <w:tcBorders>
              <w:bottom w:val="single" w:sz="4" w:space="0" w:color="auto"/>
            </w:tcBorders>
            <w:vAlign w:val="center"/>
          </w:tcPr>
          <w:p w14:paraId="330EAF92" w14:textId="775138E0"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 xml:space="preserve">Number of addresses that provided a complete or sufficient partial response by </w:t>
            </w:r>
            <w:r>
              <w:rPr>
                <w:rFonts w:ascii="Times New Roman" w:hAnsi="Times New Roman" w:cs="Times New Roman"/>
                <w:sz w:val="24"/>
                <w:szCs w:val="24"/>
              </w:rPr>
              <w:t>internet</w:t>
            </w:r>
            <w:r>
              <w:rPr>
                <w:rFonts w:ascii="Times New Roman" w:hAnsi="Times New Roman" w:cs="Times New Roman"/>
                <w:sz w:val="24"/>
                <w:szCs w:val="24"/>
                <w:vertAlign w:val="superscript"/>
              </w:rPr>
              <w:t>5</w:t>
            </w:r>
          </w:p>
        </w:tc>
        <w:tc>
          <w:tcPr>
            <w:tcW w:w="738" w:type="dxa"/>
            <w:vMerge w:val="restart"/>
            <w:vAlign w:val="center"/>
          </w:tcPr>
          <w:p w14:paraId="55723B5F" w14:textId="462A2F6F"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 xml:space="preserve">*100 </w:t>
            </w:r>
          </w:p>
        </w:tc>
        <w:tc>
          <w:tcPr>
            <w:tcW w:w="738" w:type="dxa"/>
          </w:tcPr>
          <w:p w14:paraId="5DBD3503" w14:textId="77777777" w:rsidR="002A229C" w:rsidRPr="001D47FB" w:rsidRDefault="002A229C" w:rsidP="00FC3775">
            <w:pPr>
              <w:rPr>
                <w:rFonts w:ascii="Times New Roman" w:hAnsi="Times New Roman" w:cs="Times New Roman"/>
                <w:sz w:val="24"/>
                <w:szCs w:val="24"/>
              </w:rPr>
            </w:pPr>
          </w:p>
        </w:tc>
      </w:tr>
      <w:tr w:rsidR="002A229C" w:rsidRPr="001D47FB" w14:paraId="2FB927DC" w14:textId="3EA7A5C2" w:rsidTr="00E85C42">
        <w:trPr>
          <w:cantSplit/>
        </w:trPr>
        <w:tc>
          <w:tcPr>
            <w:tcW w:w="1638" w:type="dxa"/>
            <w:vMerge/>
          </w:tcPr>
          <w:p w14:paraId="6A01A48A" w14:textId="77777777" w:rsidR="002A229C" w:rsidRPr="001D47FB" w:rsidRDefault="002A229C" w:rsidP="00FC3775">
            <w:pPr>
              <w:rPr>
                <w:rFonts w:ascii="Times New Roman" w:hAnsi="Times New Roman" w:cs="Times New Roman"/>
                <w:sz w:val="24"/>
                <w:szCs w:val="24"/>
              </w:rPr>
            </w:pPr>
          </w:p>
        </w:tc>
        <w:tc>
          <w:tcPr>
            <w:tcW w:w="270" w:type="dxa"/>
            <w:vMerge/>
          </w:tcPr>
          <w:p w14:paraId="5C1226E9" w14:textId="77777777" w:rsidR="002A229C" w:rsidRPr="001D47FB" w:rsidRDefault="002A229C" w:rsidP="00FC3775">
            <w:pPr>
              <w:jc w:val="center"/>
              <w:rPr>
                <w:rFonts w:ascii="Times New Roman" w:hAnsi="Times New Roman" w:cs="Times New Roman"/>
                <w:sz w:val="24"/>
                <w:szCs w:val="24"/>
              </w:rPr>
            </w:pPr>
          </w:p>
        </w:tc>
        <w:tc>
          <w:tcPr>
            <w:tcW w:w="5490" w:type="dxa"/>
            <w:tcBorders>
              <w:top w:val="single" w:sz="4" w:space="0" w:color="auto"/>
            </w:tcBorders>
            <w:vAlign w:val="center"/>
          </w:tcPr>
          <w:p w14:paraId="3F6B9E3F" w14:textId="77777777"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 xml:space="preserve">Total number of addresses in the </w:t>
            </w:r>
            <w:r>
              <w:rPr>
                <w:rFonts w:ascii="Times New Roman" w:hAnsi="Times New Roman" w:cs="Times New Roman"/>
                <w:sz w:val="24"/>
                <w:szCs w:val="24"/>
              </w:rPr>
              <w:t>final response universe</w:t>
            </w:r>
          </w:p>
          <w:p w14:paraId="1EA2BC6B" w14:textId="77777777" w:rsidR="002A229C" w:rsidRPr="001D47FB" w:rsidRDefault="002A229C" w:rsidP="00FC3775">
            <w:pPr>
              <w:jc w:val="center"/>
              <w:rPr>
                <w:rFonts w:ascii="Times New Roman" w:hAnsi="Times New Roman" w:cs="Times New Roman"/>
                <w:sz w:val="24"/>
                <w:szCs w:val="24"/>
              </w:rPr>
            </w:pPr>
          </w:p>
        </w:tc>
        <w:tc>
          <w:tcPr>
            <w:tcW w:w="738" w:type="dxa"/>
            <w:vMerge/>
          </w:tcPr>
          <w:p w14:paraId="64230D11" w14:textId="77777777" w:rsidR="002A229C" w:rsidRPr="001D47FB" w:rsidRDefault="002A229C" w:rsidP="00FC3775">
            <w:pPr>
              <w:jc w:val="center"/>
              <w:rPr>
                <w:rFonts w:ascii="Times New Roman" w:hAnsi="Times New Roman" w:cs="Times New Roman"/>
                <w:sz w:val="24"/>
                <w:szCs w:val="24"/>
              </w:rPr>
            </w:pPr>
          </w:p>
        </w:tc>
        <w:tc>
          <w:tcPr>
            <w:tcW w:w="738" w:type="dxa"/>
          </w:tcPr>
          <w:p w14:paraId="408ECC02" w14:textId="77777777" w:rsidR="002A229C" w:rsidRPr="001D47FB" w:rsidRDefault="002A229C" w:rsidP="00FC3775">
            <w:pPr>
              <w:jc w:val="center"/>
              <w:rPr>
                <w:rFonts w:ascii="Times New Roman" w:hAnsi="Times New Roman" w:cs="Times New Roman"/>
                <w:sz w:val="24"/>
                <w:szCs w:val="24"/>
              </w:rPr>
            </w:pPr>
          </w:p>
        </w:tc>
      </w:tr>
      <w:tr w:rsidR="002A229C" w:rsidRPr="001D47FB" w14:paraId="4A0B3211" w14:textId="41353BF9" w:rsidTr="00E85C42">
        <w:trPr>
          <w:cantSplit/>
        </w:trPr>
        <w:tc>
          <w:tcPr>
            <w:tcW w:w="1638" w:type="dxa"/>
            <w:vMerge w:val="restart"/>
            <w:vAlign w:val="center"/>
          </w:tcPr>
          <w:p w14:paraId="0684AA1E" w14:textId="77777777"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 xml:space="preserve">Mail Portion of Final Response Rate </w:t>
            </w:r>
          </w:p>
        </w:tc>
        <w:tc>
          <w:tcPr>
            <w:tcW w:w="270" w:type="dxa"/>
            <w:vMerge w:val="restart"/>
            <w:vAlign w:val="center"/>
          </w:tcPr>
          <w:p w14:paraId="2A7EEEAE" w14:textId="64A50E1F" w:rsidR="002A229C" w:rsidRPr="001D47FB" w:rsidRDefault="002A229C" w:rsidP="00FC3775">
            <w:pPr>
              <w:jc w:val="center"/>
              <w:rPr>
                <w:rFonts w:ascii="Times New Roman" w:hAnsi="Times New Roman" w:cs="Times New Roman"/>
                <w:sz w:val="24"/>
                <w:szCs w:val="24"/>
              </w:rPr>
            </w:pPr>
            <w:r w:rsidRPr="001D47FB">
              <w:rPr>
                <w:rFonts w:ascii="Times New Roman" w:hAnsi="Times New Roman" w:cs="Times New Roman"/>
                <w:sz w:val="24"/>
                <w:szCs w:val="24"/>
              </w:rPr>
              <w:t>=</w:t>
            </w:r>
          </w:p>
        </w:tc>
        <w:tc>
          <w:tcPr>
            <w:tcW w:w="5490" w:type="dxa"/>
            <w:tcBorders>
              <w:bottom w:val="single" w:sz="4" w:space="0" w:color="auto"/>
            </w:tcBorders>
            <w:vAlign w:val="center"/>
          </w:tcPr>
          <w:p w14:paraId="62976260" w14:textId="671A7357" w:rsidR="002A229C" w:rsidRPr="001D47FB" w:rsidRDefault="002A229C" w:rsidP="002A229C">
            <w:pPr>
              <w:rPr>
                <w:rFonts w:ascii="Times New Roman" w:hAnsi="Times New Roman" w:cs="Times New Roman"/>
                <w:sz w:val="24"/>
                <w:szCs w:val="24"/>
              </w:rPr>
            </w:pPr>
            <w:r w:rsidRPr="001D47FB">
              <w:rPr>
                <w:rFonts w:ascii="Times New Roman" w:hAnsi="Times New Roman" w:cs="Times New Roman"/>
                <w:sz w:val="24"/>
                <w:szCs w:val="24"/>
              </w:rPr>
              <w:t>Number o</w:t>
            </w:r>
            <w:r>
              <w:rPr>
                <w:rFonts w:ascii="Times New Roman" w:hAnsi="Times New Roman" w:cs="Times New Roman"/>
                <w:sz w:val="24"/>
                <w:szCs w:val="24"/>
              </w:rPr>
              <w:t>f addresses that provided a non</w:t>
            </w:r>
            <w:r w:rsidRPr="001D47FB">
              <w:rPr>
                <w:rFonts w:ascii="Times New Roman" w:hAnsi="Times New Roman" w:cs="Times New Roman"/>
                <w:sz w:val="24"/>
                <w:szCs w:val="24"/>
              </w:rPr>
              <w:t>blank</w:t>
            </w:r>
            <w:r>
              <w:rPr>
                <w:rFonts w:ascii="Times New Roman" w:hAnsi="Times New Roman" w:cs="Times New Roman"/>
                <w:sz w:val="24"/>
                <w:szCs w:val="24"/>
                <w:vertAlign w:val="superscript"/>
              </w:rPr>
              <w:t>4</w:t>
            </w:r>
            <w:r w:rsidRPr="001D47FB">
              <w:rPr>
                <w:rFonts w:ascii="Times New Roman" w:hAnsi="Times New Roman" w:cs="Times New Roman"/>
                <w:sz w:val="24"/>
                <w:szCs w:val="24"/>
              </w:rPr>
              <w:t xml:space="preserve"> return by mail or</w:t>
            </w:r>
            <w:r>
              <w:rPr>
                <w:rFonts w:ascii="Times New Roman" w:hAnsi="Times New Roman" w:cs="Times New Roman"/>
                <w:sz w:val="24"/>
                <w:szCs w:val="24"/>
              </w:rPr>
              <w:t xml:space="preserve"> complete or sufficient partial response by</w:t>
            </w:r>
            <w:r w:rsidRPr="001D47FB">
              <w:rPr>
                <w:rFonts w:ascii="Times New Roman" w:hAnsi="Times New Roman" w:cs="Times New Roman"/>
                <w:sz w:val="24"/>
                <w:szCs w:val="24"/>
              </w:rPr>
              <w:t xml:space="preserve"> TQA</w:t>
            </w:r>
          </w:p>
        </w:tc>
        <w:tc>
          <w:tcPr>
            <w:tcW w:w="738" w:type="dxa"/>
            <w:vMerge w:val="restart"/>
            <w:vAlign w:val="center"/>
          </w:tcPr>
          <w:p w14:paraId="64A5DC8E" w14:textId="5014DE6E"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 xml:space="preserve">*100 </w:t>
            </w:r>
          </w:p>
        </w:tc>
        <w:tc>
          <w:tcPr>
            <w:tcW w:w="738" w:type="dxa"/>
          </w:tcPr>
          <w:p w14:paraId="324A91BB" w14:textId="77777777" w:rsidR="002A229C" w:rsidRPr="001D47FB" w:rsidRDefault="002A229C" w:rsidP="00FC3775">
            <w:pPr>
              <w:rPr>
                <w:rFonts w:ascii="Times New Roman" w:hAnsi="Times New Roman" w:cs="Times New Roman"/>
                <w:sz w:val="24"/>
                <w:szCs w:val="24"/>
              </w:rPr>
            </w:pPr>
          </w:p>
        </w:tc>
      </w:tr>
      <w:tr w:rsidR="002A229C" w:rsidRPr="001D47FB" w14:paraId="405A5D50" w14:textId="71C57757" w:rsidTr="00E85C42">
        <w:trPr>
          <w:cantSplit/>
        </w:trPr>
        <w:tc>
          <w:tcPr>
            <w:tcW w:w="1638" w:type="dxa"/>
            <w:vMerge/>
          </w:tcPr>
          <w:p w14:paraId="2A8C8108" w14:textId="77777777" w:rsidR="002A229C" w:rsidRPr="001D47FB" w:rsidRDefault="002A229C" w:rsidP="00FC3775">
            <w:pPr>
              <w:rPr>
                <w:rFonts w:ascii="Times New Roman" w:hAnsi="Times New Roman" w:cs="Times New Roman"/>
                <w:sz w:val="24"/>
                <w:szCs w:val="24"/>
              </w:rPr>
            </w:pPr>
          </w:p>
        </w:tc>
        <w:tc>
          <w:tcPr>
            <w:tcW w:w="270" w:type="dxa"/>
            <w:vMerge/>
          </w:tcPr>
          <w:p w14:paraId="6B3ED4FD" w14:textId="77777777" w:rsidR="002A229C" w:rsidRPr="001D47FB" w:rsidRDefault="002A229C" w:rsidP="00FC3775">
            <w:pPr>
              <w:jc w:val="center"/>
              <w:rPr>
                <w:rFonts w:ascii="Times New Roman" w:hAnsi="Times New Roman" w:cs="Times New Roman"/>
                <w:sz w:val="24"/>
                <w:szCs w:val="24"/>
              </w:rPr>
            </w:pPr>
          </w:p>
        </w:tc>
        <w:tc>
          <w:tcPr>
            <w:tcW w:w="5490" w:type="dxa"/>
            <w:tcBorders>
              <w:top w:val="single" w:sz="4" w:space="0" w:color="auto"/>
            </w:tcBorders>
            <w:vAlign w:val="center"/>
          </w:tcPr>
          <w:p w14:paraId="647DD9E1" w14:textId="77777777"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 xml:space="preserve">Total number of addresses in the </w:t>
            </w:r>
            <w:r>
              <w:rPr>
                <w:rFonts w:ascii="Times New Roman" w:hAnsi="Times New Roman" w:cs="Times New Roman"/>
                <w:sz w:val="24"/>
                <w:szCs w:val="24"/>
              </w:rPr>
              <w:t>final response universe</w:t>
            </w:r>
          </w:p>
          <w:p w14:paraId="07F92076" w14:textId="77777777" w:rsidR="002A229C" w:rsidRDefault="002A229C" w:rsidP="00FC3775">
            <w:pPr>
              <w:jc w:val="center"/>
              <w:rPr>
                <w:rFonts w:ascii="Times New Roman" w:hAnsi="Times New Roman" w:cs="Times New Roman"/>
                <w:sz w:val="24"/>
                <w:szCs w:val="24"/>
              </w:rPr>
            </w:pPr>
          </w:p>
          <w:p w14:paraId="4B1C8333" w14:textId="7D85902E" w:rsidR="002A229C" w:rsidRPr="001D47FB" w:rsidRDefault="002A229C" w:rsidP="00FC3775">
            <w:pPr>
              <w:jc w:val="center"/>
              <w:rPr>
                <w:rFonts w:ascii="Times New Roman" w:hAnsi="Times New Roman" w:cs="Times New Roman"/>
                <w:sz w:val="24"/>
                <w:szCs w:val="24"/>
              </w:rPr>
            </w:pPr>
          </w:p>
        </w:tc>
        <w:tc>
          <w:tcPr>
            <w:tcW w:w="738" w:type="dxa"/>
            <w:vMerge/>
          </w:tcPr>
          <w:p w14:paraId="1FE21C0A" w14:textId="77777777" w:rsidR="002A229C" w:rsidRPr="001D47FB" w:rsidRDefault="002A229C" w:rsidP="00FC3775">
            <w:pPr>
              <w:jc w:val="center"/>
              <w:rPr>
                <w:rFonts w:ascii="Times New Roman" w:hAnsi="Times New Roman" w:cs="Times New Roman"/>
                <w:sz w:val="24"/>
                <w:szCs w:val="24"/>
              </w:rPr>
            </w:pPr>
          </w:p>
        </w:tc>
        <w:tc>
          <w:tcPr>
            <w:tcW w:w="738" w:type="dxa"/>
          </w:tcPr>
          <w:p w14:paraId="3F803E97" w14:textId="77777777" w:rsidR="002A229C" w:rsidRPr="001D47FB" w:rsidRDefault="002A229C" w:rsidP="00FC3775">
            <w:pPr>
              <w:jc w:val="center"/>
              <w:rPr>
                <w:rFonts w:ascii="Times New Roman" w:hAnsi="Times New Roman" w:cs="Times New Roman"/>
                <w:sz w:val="24"/>
                <w:szCs w:val="24"/>
              </w:rPr>
            </w:pPr>
          </w:p>
        </w:tc>
      </w:tr>
      <w:tr w:rsidR="002A229C" w:rsidRPr="001D47FB" w14:paraId="2FB37DAB" w14:textId="35EDF59B" w:rsidTr="00E85C42">
        <w:trPr>
          <w:cantSplit/>
        </w:trPr>
        <w:tc>
          <w:tcPr>
            <w:tcW w:w="1638" w:type="dxa"/>
            <w:vMerge w:val="restart"/>
            <w:vAlign w:val="center"/>
          </w:tcPr>
          <w:p w14:paraId="78CC07B3" w14:textId="2DF77241"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 xml:space="preserve">CATI Portion of Final Response Rate </w:t>
            </w:r>
          </w:p>
        </w:tc>
        <w:tc>
          <w:tcPr>
            <w:tcW w:w="270" w:type="dxa"/>
            <w:vMerge w:val="restart"/>
            <w:vAlign w:val="center"/>
          </w:tcPr>
          <w:p w14:paraId="46504C2C" w14:textId="73318816" w:rsidR="002A229C" w:rsidRPr="001D47FB" w:rsidRDefault="002A229C" w:rsidP="00FC3775">
            <w:pPr>
              <w:jc w:val="center"/>
              <w:rPr>
                <w:rFonts w:ascii="Times New Roman" w:hAnsi="Times New Roman" w:cs="Times New Roman"/>
                <w:sz w:val="24"/>
                <w:szCs w:val="24"/>
              </w:rPr>
            </w:pPr>
            <w:r w:rsidRPr="001D47FB">
              <w:rPr>
                <w:rFonts w:ascii="Times New Roman" w:hAnsi="Times New Roman" w:cs="Times New Roman"/>
                <w:sz w:val="24"/>
                <w:szCs w:val="24"/>
              </w:rPr>
              <w:t>=</w:t>
            </w:r>
          </w:p>
        </w:tc>
        <w:tc>
          <w:tcPr>
            <w:tcW w:w="5490" w:type="dxa"/>
            <w:tcBorders>
              <w:bottom w:val="single" w:sz="4" w:space="0" w:color="auto"/>
            </w:tcBorders>
            <w:vAlign w:val="center"/>
          </w:tcPr>
          <w:p w14:paraId="11870E6D" w14:textId="4FEFE12F"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Number of addresses that provided a complete or sufficient partial response</w:t>
            </w:r>
            <w:r w:rsidR="00E85C42">
              <w:rPr>
                <w:rFonts w:ascii="Times New Roman" w:hAnsi="Times New Roman" w:cs="Times New Roman"/>
                <w:sz w:val="24"/>
                <w:szCs w:val="24"/>
                <w:vertAlign w:val="superscript"/>
              </w:rPr>
              <w:t>8</w:t>
            </w:r>
            <w:r w:rsidRPr="001D47FB">
              <w:rPr>
                <w:rFonts w:ascii="Times New Roman" w:hAnsi="Times New Roman" w:cs="Times New Roman"/>
                <w:sz w:val="24"/>
                <w:szCs w:val="24"/>
              </w:rPr>
              <w:t xml:space="preserve"> in CATI</w:t>
            </w:r>
          </w:p>
        </w:tc>
        <w:tc>
          <w:tcPr>
            <w:tcW w:w="738" w:type="dxa"/>
            <w:vMerge w:val="restart"/>
            <w:vAlign w:val="center"/>
          </w:tcPr>
          <w:p w14:paraId="0541284B" w14:textId="77777777"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 xml:space="preserve">*100 </w:t>
            </w:r>
          </w:p>
        </w:tc>
        <w:tc>
          <w:tcPr>
            <w:tcW w:w="738" w:type="dxa"/>
          </w:tcPr>
          <w:p w14:paraId="04F4117B" w14:textId="77777777" w:rsidR="002A229C" w:rsidRPr="001D47FB" w:rsidRDefault="002A229C" w:rsidP="00FC3775">
            <w:pPr>
              <w:rPr>
                <w:rFonts w:ascii="Times New Roman" w:hAnsi="Times New Roman" w:cs="Times New Roman"/>
                <w:sz w:val="24"/>
                <w:szCs w:val="24"/>
              </w:rPr>
            </w:pPr>
          </w:p>
        </w:tc>
      </w:tr>
      <w:tr w:rsidR="002A229C" w:rsidRPr="001D47FB" w14:paraId="05E6B7F9" w14:textId="224F4AD1" w:rsidTr="00E85C42">
        <w:trPr>
          <w:cantSplit/>
        </w:trPr>
        <w:tc>
          <w:tcPr>
            <w:tcW w:w="1638" w:type="dxa"/>
            <w:vMerge/>
          </w:tcPr>
          <w:p w14:paraId="13E8DA59" w14:textId="77777777" w:rsidR="002A229C" w:rsidRPr="001D47FB" w:rsidRDefault="002A229C" w:rsidP="00FC3775">
            <w:pPr>
              <w:rPr>
                <w:rFonts w:ascii="Times New Roman" w:hAnsi="Times New Roman" w:cs="Times New Roman"/>
                <w:sz w:val="24"/>
                <w:szCs w:val="24"/>
              </w:rPr>
            </w:pPr>
          </w:p>
        </w:tc>
        <w:tc>
          <w:tcPr>
            <w:tcW w:w="270" w:type="dxa"/>
            <w:vMerge/>
          </w:tcPr>
          <w:p w14:paraId="670D37E9" w14:textId="77777777" w:rsidR="002A229C" w:rsidRPr="001D47FB" w:rsidRDefault="002A229C" w:rsidP="00FC3775">
            <w:pPr>
              <w:jc w:val="center"/>
              <w:rPr>
                <w:rFonts w:ascii="Times New Roman" w:hAnsi="Times New Roman" w:cs="Times New Roman"/>
                <w:sz w:val="24"/>
                <w:szCs w:val="24"/>
              </w:rPr>
            </w:pPr>
          </w:p>
        </w:tc>
        <w:tc>
          <w:tcPr>
            <w:tcW w:w="5490" w:type="dxa"/>
            <w:tcBorders>
              <w:top w:val="single" w:sz="4" w:space="0" w:color="auto"/>
            </w:tcBorders>
            <w:vAlign w:val="center"/>
          </w:tcPr>
          <w:p w14:paraId="0126CC9A" w14:textId="77777777"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 xml:space="preserve">Total number of addresses in the </w:t>
            </w:r>
            <w:r>
              <w:rPr>
                <w:rFonts w:ascii="Times New Roman" w:hAnsi="Times New Roman" w:cs="Times New Roman"/>
                <w:sz w:val="24"/>
                <w:szCs w:val="24"/>
              </w:rPr>
              <w:t>final response universe</w:t>
            </w:r>
          </w:p>
          <w:p w14:paraId="4883D316" w14:textId="77777777" w:rsidR="002A229C" w:rsidRPr="001D47FB" w:rsidRDefault="002A229C" w:rsidP="00FC3775">
            <w:pPr>
              <w:jc w:val="center"/>
              <w:rPr>
                <w:rFonts w:ascii="Times New Roman" w:hAnsi="Times New Roman" w:cs="Times New Roman"/>
                <w:sz w:val="24"/>
                <w:szCs w:val="24"/>
              </w:rPr>
            </w:pPr>
          </w:p>
        </w:tc>
        <w:tc>
          <w:tcPr>
            <w:tcW w:w="738" w:type="dxa"/>
            <w:vMerge/>
          </w:tcPr>
          <w:p w14:paraId="0445D41B" w14:textId="77777777" w:rsidR="002A229C" w:rsidRPr="001D47FB" w:rsidRDefault="002A229C" w:rsidP="00FC3775">
            <w:pPr>
              <w:jc w:val="center"/>
              <w:rPr>
                <w:rFonts w:ascii="Times New Roman" w:hAnsi="Times New Roman" w:cs="Times New Roman"/>
                <w:sz w:val="24"/>
                <w:szCs w:val="24"/>
              </w:rPr>
            </w:pPr>
          </w:p>
        </w:tc>
        <w:tc>
          <w:tcPr>
            <w:tcW w:w="738" w:type="dxa"/>
          </w:tcPr>
          <w:p w14:paraId="56F5F111" w14:textId="77777777" w:rsidR="002A229C" w:rsidRPr="001D47FB" w:rsidRDefault="002A229C" w:rsidP="00FC3775">
            <w:pPr>
              <w:jc w:val="center"/>
              <w:rPr>
                <w:rFonts w:ascii="Times New Roman" w:hAnsi="Times New Roman" w:cs="Times New Roman"/>
                <w:sz w:val="24"/>
                <w:szCs w:val="24"/>
              </w:rPr>
            </w:pPr>
          </w:p>
        </w:tc>
      </w:tr>
      <w:tr w:rsidR="002A229C" w:rsidRPr="001D47FB" w14:paraId="3A961D59" w14:textId="342DFB68" w:rsidTr="00E85C42">
        <w:trPr>
          <w:cantSplit/>
        </w:trPr>
        <w:tc>
          <w:tcPr>
            <w:tcW w:w="1638" w:type="dxa"/>
            <w:vMerge w:val="restart"/>
            <w:vAlign w:val="center"/>
          </w:tcPr>
          <w:p w14:paraId="6B1F50B3" w14:textId="206032E9"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 xml:space="preserve">CAPI Portion of Final Response Rate </w:t>
            </w:r>
          </w:p>
        </w:tc>
        <w:tc>
          <w:tcPr>
            <w:tcW w:w="270" w:type="dxa"/>
            <w:vMerge w:val="restart"/>
            <w:vAlign w:val="center"/>
          </w:tcPr>
          <w:p w14:paraId="28672F2B" w14:textId="77777777" w:rsidR="002A229C" w:rsidRDefault="002A229C" w:rsidP="00FC3775">
            <w:pPr>
              <w:jc w:val="center"/>
              <w:rPr>
                <w:rFonts w:ascii="Times New Roman" w:hAnsi="Times New Roman" w:cs="Times New Roman"/>
                <w:sz w:val="24"/>
                <w:szCs w:val="24"/>
              </w:rPr>
            </w:pPr>
          </w:p>
          <w:p w14:paraId="2B67C58F" w14:textId="014759F8" w:rsidR="002A229C" w:rsidRPr="001D47FB" w:rsidRDefault="002A229C" w:rsidP="00FC3775">
            <w:pPr>
              <w:jc w:val="center"/>
              <w:rPr>
                <w:rFonts w:ascii="Times New Roman" w:hAnsi="Times New Roman" w:cs="Times New Roman"/>
                <w:sz w:val="24"/>
                <w:szCs w:val="24"/>
              </w:rPr>
            </w:pPr>
            <w:r w:rsidRPr="001D47FB">
              <w:rPr>
                <w:rFonts w:ascii="Times New Roman" w:hAnsi="Times New Roman" w:cs="Times New Roman"/>
                <w:sz w:val="24"/>
                <w:szCs w:val="24"/>
              </w:rPr>
              <w:t>=</w:t>
            </w:r>
          </w:p>
        </w:tc>
        <w:tc>
          <w:tcPr>
            <w:tcW w:w="5490" w:type="dxa"/>
            <w:tcBorders>
              <w:bottom w:val="single" w:sz="4" w:space="0" w:color="auto"/>
            </w:tcBorders>
            <w:vAlign w:val="center"/>
          </w:tcPr>
          <w:p w14:paraId="354CAF0F" w14:textId="77777777" w:rsidR="002A229C" w:rsidRDefault="002A229C" w:rsidP="008C634A">
            <w:pPr>
              <w:rPr>
                <w:rFonts w:ascii="Times New Roman" w:hAnsi="Times New Roman" w:cs="Times New Roman"/>
                <w:sz w:val="24"/>
                <w:szCs w:val="24"/>
              </w:rPr>
            </w:pPr>
          </w:p>
          <w:p w14:paraId="4712D365" w14:textId="409EB40C" w:rsidR="002A229C" w:rsidRPr="001D47FB" w:rsidRDefault="002A229C" w:rsidP="008C634A">
            <w:pPr>
              <w:rPr>
                <w:rFonts w:ascii="Times New Roman" w:hAnsi="Times New Roman" w:cs="Times New Roman"/>
                <w:sz w:val="24"/>
                <w:szCs w:val="24"/>
              </w:rPr>
            </w:pPr>
            <w:r w:rsidRPr="001D47FB">
              <w:rPr>
                <w:rFonts w:ascii="Times New Roman" w:hAnsi="Times New Roman" w:cs="Times New Roman"/>
                <w:sz w:val="24"/>
                <w:szCs w:val="24"/>
              </w:rPr>
              <w:t>Number of addresses that provided a complete or sufficient partial response</w:t>
            </w:r>
            <w:r w:rsidR="00E85C42">
              <w:rPr>
                <w:rFonts w:ascii="Times New Roman" w:hAnsi="Times New Roman" w:cs="Times New Roman"/>
                <w:sz w:val="24"/>
                <w:szCs w:val="24"/>
                <w:vertAlign w:val="superscript"/>
              </w:rPr>
              <w:t>8</w:t>
            </w:r>
            <w:r>
              <w:rPr>
                <w:rFonts w:ascii="Times New Roman" w:hAnsi="Times New Roman" w:cs="Times New Roman"/>
                <w:sz w:val="24"/>
                <w:szCs w:val="24"/>
                <w:vertAlign w:val="superscript"/>
              </w:rPr>
              <w:t xml:space="preserve"> </w:t>
            </w:r>
            <w:r w:rsidRPr="001D47FB">
              <w:rPr>
                <w:rFonts w:ascii="Times New Roman" w:hAnsi="Times New Roman" w:cs="Times New Roman"/>
                <w:sz w:val="24"/>
                <w:szCs w:val="24"/>
              </w:rPr>
              <w:t>in CAPI</w:t>
            </w:r>
          </w:p>
        </w:tc>
        <w:tc>
          <w:tcPr>
            <w:tcW w:w="738" w:type="dxa"/>
            <w:vMerge w:val="restart"/>
            <w:vAlign w:val="center"/>
          </w:tcPr>
          <w:p w14:paraId="764825F1" w14:textId="77777777" w:rsidR="002A229C" w:rsidRDefault="002A229C" w:rsidP="00FC3775">
            <w:pPr>
              <w:rPr>
                <w:rFonts w:ascii="Times New Roman" w:hAnsi="Times New Roman" w:cs="Times New Roman"/>
                <w:sz w:val="24"/>
                <w:szCs w:val="24"/>
              </w:rPr>
            </w:pPr>
          </w:p>
          <w:p w14:paraId="3844985E" w14:textId="1D0265DE"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 xml:space="preserve">*100 </w:t>
            </w:r>
          </w:p>
        </w:tc>
        <w:tc>
          <w:tcPr>
            <w:tcW w:w="738" w:type="dxa"/>
          </w:tcPr>
          <w:p w14:paraId="6312A3A3" w14:textId="77777777" w:rsidR="002A229C" w:rsidRDefault="002A229C" w:rsidP="00FC3775">
            <w:pPr>
              <w:rPr>
                <w:rFonts w:ascii="Times New Roman" w:hAnsi="Times New Roman" w:cs="Times New Roman"/>
                <w:sz w:val="24"/>
                <w:szCs w:val="24"/>
              </w:rPr>
            </w:pPr>
          </w:p>
        </w:tc>
      </w:tr>
      <w:tr w:rsidR="002A229C" w:rsidRPr="001D47FB" w14:paraId="01E8EA06" w14:textId="5D1CA2C4" w:rsidTr="00E85C42">
        <w:trPr>
          <w:cantSplit/>
        </w:trPr>
        <w:tc>
          <w:tcPr>
            <w:tcW w:w="1638" w:type="dxa"/>
            <w:vMerge/>
          </w:tcPr>
          <w:p w14:paraId="2BF0B8F3" w14:textId="77777777" w:rsidR="002A229C" w:rsidRPr="001D47FB" w:rsidRDefault="002A229C" w:rsidP="00FC3775">
            <w:pPr>
              <w:rPr>
                <w:rFonts w:ascii="Times New Roman" w:hAnsi="Times New Roman" w:cs="Times New Roman"/>
                <w:sz w:val="24"/>
                <w:szCs w:val="24"/>
              </w:rPr>
            </w:pPr>
          </w:p>
        </w:tc>
        <w:tc>
          <w:tcPr>
            <w:tcW w:w="270" w:type="dxa"/>
            <w:vMerge/>
          </w:tcPr>
          <w:p w14:paraId="4CF3FF0B" w14:textId="77777777" w:rsidR="002A229C" w:rsidRPr="001D47FB" w:rsidRDefault="002A229C" w:rsidP="00FC3775">
            <w:pPr>
              <w:jc w:val="center"/>
              <w:rPr>
                <w:rFonts w:ascii="Times New Roman" w:hAnsi="Times New Roman" w:cs="Times New Roman"/>
                <w:sz w:val="24"/>
                <w:szCs w:val="24"/>
              </w:rPr>
            </w:pPr>
          </w:p>
        </w:tc>
        <w:tc>
          <w:tcPr>
            <w:tcW w:w="5490" w:type="dxa"/>
            <w:tcBorders>
              <w:top w:val="single" w:sz="4" w:space="0" w:color="auto"/>
            </w:tcBorders>
            <w:vAlign w:val="center"/>
          </w:tcPr>
          <w:p w14:paraId="478C2EC0" w14:textId="77777777" w:rsidR="002A229C" w:rsidRPr="001D47FB" w:rsidRDefault="002A229C" w:rsidP="00FC3775">
            <w:pPr>
              <w:rPr>
                <w:rFonts w:ascii="Times New Roman" w:hAnsi="Times New Roman" w:cs="Times New Roman"/>
                <w:sz w:val="24"/>
                <w:szCs w:val="24"/>
              </w:rPr>
            </w:pPr>
            <w:r w:rsidRPr="001D47FB">
              <w:rPr>
                <w:rFonts w:ascii="Times New Roman" w:hAnsi="Times New Roman" w:cs="Times New Roman"/>
                <w:sz w:val="24"/>
                <w:szCs w:val="24"/>
              </w:rPr>
              <w:t xml:space="preserve">Total number of addresses in the </w:t>
            </w:r>
            <w:r>
              <w:rPr>
                <w:rFonts w:ascii="Times New Roman" w:hAnsi="Times New Roman" w:cs="Times New Roman"/>
                <w:sz w:val="24"/>
                <w:szCs w:val="24"/>
              </w:rPr>
              <w:t>final response universe</w:t>
            </w:r>
          </w:p>
          <w:p w14:paraId="67EA48D9" w14:textId="77777777" w:rsidR="002A229C" w:rsidRPr="001D47FB" w:rsidRDefault="002A229C" w:rsidP="00FC3775">
            <w:pPr>
              <w:jc w:val="center"/>
              <w:rPr>
                <w:rFonts w:ascii="Times New Roman" w:hAnsi="Times New Roman" w:cs="Times New Roman"/>
                <w:sz w:val="24"/>
                <w:szCs w:val="24"/>
              </w:rPr>
            </w:pPr>
          </w:p>
        </w:tc>
        <w:tc>
          <w:tcPr>
            <w:tcW w:w="738" w:type="dxa"/>
            <w:vMerge/>
          </w:tcPr>
          <w:p w14:paraId="21F9A984" w14:textId="77777777" w:rsidR="002A229C" w:rsidRPr="001D47FB" w:rsidRDefault="002A229C" w:rsidP="00FC3775">
            <w:pPr>
              <w:jc w:val="center"/>
              <w:rPr>
                <w:rFonts w:ascii="Times New Roman" w:hAnsi="Times New Roman" w:cs="Times New Roman"/>
                <w:sz w:val="24"/>
                <w:szCs w:val="24"/>
              </w:rPr>
            </w:pPr>
          </w:p>
        </w:tc>
        <w:tc>
          <w:tcPr>
            <w:tcW w:w="738" w:type="dxa"/>
          </w:tcPr>
          <w:p w14:paraId="2E9D3164" w14:textId="77777777" w:rsidR="002A229C" w:rsidRPr="001D47FB" w:rsidRDefault="002A229C" w:rsidP="00FC3775">
            <w:pPr>
              <w:jc w:val="center"/>
              <w:rPr>
                <w:rFonts w:ascii="Times New Roman" w:hAnsi="Times New Roman" w:cs="Times New Roman"/>
                <w:sz w:val="24"/>
                <w:szCs w:val="24"/>
              </w:rPr>
            </w:pPr>
          </w:p>
        </w:tc>
      </w:tr>
    </w:tbl>
    <w:p w14:paraId="478F9F88" w14:textId="63A255F4" w:rsidR="004226F9" w:rsidRDefault="002B2F71" w:rsidP="004226F9">
      <w:pPr>
        <w:rPr>
          <w:rFonts w:ascii="Times New Roman" w:hAnsi="Times New Roman" w:cs="Times New Roman"/>
          <w:sz w:val="24"/>
          <w:szCs w:val="24"/>
        </w:rPr>
      </w:pPr>
      <w:r>
        <w:rPr>
          <w:rFonts w:ascii="Times New Roman" w:hAnsi="Times New Roman" w:cs="Times New Roman"/>
          <w:sz w:val="24"/>
          <w:szCs w:val="24"/>
        </w:rPr>
        <w:t>Table 7</w:t>
      </w:r>
      <w:r w:rsidR="004226F9">
        <w:rPr>
          <w:rFonts w:ascii="Times New Roman" w:hAnsi="Times New Roman" w:cs="Times New Roman"/>
          <w:sz w:val="24"/>
          <w:szCs w:val="24"/>
        </w:rPr>
        <w:t xml:space="preserve"> shows the com</w:t>
      </w:r>
      <w:r w:rsidR="000E4895">
        <w:rPr>
          <w:rFonts w:ascii="Times New Roman" w:hAnsi="Times New Roman" w:cs="Times New Roman"/>
          <w:sz w:val="24"/>
          <w:szCs w:val="24"/>
        </w:rPr>
        <w:t>parisons of final response</w:t>
      </w:r>
      <w:r w:rsidR="004226F9">
        <w:rPr>
          <w:rFonts w:ascii="Times New Roman" w:hAnsi="Times New Roman" w:cs="Times New Roman"/>
          <w:sz w:val="24"/>
          <w:szCs w:val="24"/>
        </w:rPr>
        <w:t xml:space="preserve"> rates. </w:t>
      </w:r>
    </w:p>
    <w:p w14:paraId="55E3EE10" w14:textId="77777777" w:rsidR="00327C3D" w:rsidRDefault="00327C3D" w:rsidP="00327C3D">
      <w:pPr>
        <w:rPr>
          <w:rFonts w:ascii="Times New Roman" w:hAnsi="Times New Roman" w:cs="Times New Roman"/>
          <w:b/>
          <w:sz w:val="24"/>
          <w:szCs w:val="24"/>
        </w:rPr>
      </w:pPr>
    </w:p>
    <w:p w14:paraId="3157F5C3" w14:textId="721A3C2C" w:rsidR="00327C3D" w:rsidRPr="00441D12" w:rsidRDefault="002B2F71" w:rsidP="00327C3D">
      <w:pPr>
        <w:rPr>
          <w:rFonts w:ascii="Times New Roman" w:hAnsi="Times New Roman" w:cs="Times New Roman"/>
          <w:b/>
          <w:sz w:val="24"/>
          <w:szCs w:val="24"/>
        </w:rPr>
      </w:pPr>
      <w:r>
        <w:rPr>
          <w:rFonts w:ascii="Times New Roman" w:hAnsi="Times New Roman" w:cs="Times New Roman"/>
          <w:b/>
          <w:sz w:val="24"/>
          <w:szCs w:val="24"/>
        </w:rPr>
        <w:t>Table 7</w:t>
      </w:r>
      <w:r w:rsidR="00327C3D" w:rsidRPr="00441D12">
        <w:rPr>
          <w:rFonts w:ascii="Times New Roman" w:hAnsi="Times New Roman" w:cs="Times New Roman"/>
          <w:b/>
          <w:sz w:val="24"/>
          <w:szCs w:val="24"/>
        </w:rPr>
        <w:t xml:space="preserve"> - Impact of Choice Method on Final Response Rates</w:t>
      </w:r>
    </w:p>
    <w:tbl>
      <w:tblPr>
        <w:tblStyle w:val="TableGrid"/>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710"/>
        <w:gridCol w:w="1530"/>
        <w:gridCol w:w="1800"/>
        <w:gridCol w:w="1278"/>
      </w:tblGrid>
      <w:tr w:rsidR="00327C3D" w:rsidRPr="00392D7C" w14:paraId="32817706" w14:textId="77777777" w:rsidTr="00327C3D">
        <w:trPr>
          <w:trHeight w:val="260"/>
        </w:trPr>
        <w:tc>
          <w:tcPr>
            <w:tcW w:w="2070" w:type="dxa"/>
            <w:tcBorders>
              <w:top w:val="single" w:sz="4" w:space="0" w:color="auto"/>
              <w:bottom w:val="single" w:sz="4" w:space="0" w:color="auto"/>
            </w:tcBorders>
            <w:vAlign w:val="bottom"/>
          </w:tcPr>
          <w:p w14:paraId="167C0718" w14:textId="77777777" w:rsidR="00327C3D" w:rsidRPr="00392D7C" w:rsidRDefault="00327C3D" w:rsidP="00327C3D">
            <w:pPr>
              <w:rPr>
                <w:rFonts w:ascii="Times New Roman" w:hAnsi="Times New Roman" w:cs="Times New Roman"/>
                <w:b/>
              </w:rPr>
            </w:pPr>
            <w:r>
              <w:rPr>
                <w:rFonts w:ascii="Times New Roman" w:hAnsi="Times New Roman" w:cs="Times New Roman"/>
                <w:b/>
              </w:rPr>
              <w:t>Category</w:t>
            </w:r>
          </w:p>
        </w:tc>
        <w:tc>
          <w:tcPr>
            <w:tcW w:w="1710" w:type="dxa"/>
            <w:tcBorders>
              <w:top w:val="single" w:sz="4" w:space="0" w:color="auto"/>
              <w:left w:val="single" w:sz="4" w:space="0" w:color="auto"/>
              <w:bottom w:val="single" w:sz="4" w:space="0" w:color="auto"/>
            </w:tcBorders>
            <w:vAlign w:val="bottom"/>
          </w:tcPr>
          <w:p w14:paraId="2F28E19C" w14:textId="77777777" w:rsidR="00327C3D" w:rsidRPr="00392D7C" w:rsidRDefault="00327C3D" w:rsidP="00327C3D">
            <w:pPr>
              <w:jc w:val="center"/>
              <w:rPr>
                <w:rFonts w:ascii="Times New Roman" w:hAnsi="Times New Roman" w:cs="Times New Roman"/>
                <w:b/>
              </w:rPr>
            </w:pPr>
            <w:r w:rsidRPr="00392D7C">
              <w:rPr>
                <w:rFonts w:ascii="Times New Roman" w:hAnsi="Times New Roman" w:cs="Times New Roman"/>
                <w:b/>
              </w:rPr>
              <w:t>Choice Method</w:t>
            </w:r>
          </w:p>
        </w:tc>
        <w:tc>
          <w:tcPr>
            <w:tcW w:w="1530" w:type="dxa"/>
            <w:tcBorders>
              <w:top w:val="single" w:sz="4" w:space="0" w:color="auto"/>
              <w:bottom w:val="single" w:sz="4" w:space="0" w:color="auto"/>
            </w:tcBorders>
            <w:vAlign w:val="center"/>
          </w:tcPr>
          <w:p w14:paraId="4E63F8DC" w14:textId="77777777" w:rsidR="00327C3D" w:rsidRPr="00392D7C" w:rsidRDefault="00327C3D" w:rsidP="00327C3D">
            <w:pPr>
              <w:rPr>
                <w:rFonts w:ascii="Times New Roman" w:hAnsi="Times New Roman" w:cs="Times New Roman"/>
                <w:b/>
              </w:rPr>
            </w:pPr>
          </w:p>
          <w:p w14:paraId="6C4EEBEE" w14:textId="77777777" w:rsidR="00327C3D" w:rsidRPr="00392D7C" w:rsidRDefault="00327C3D" w:rsidP="00327C3D">
            <w:pPr>
              <w:jc w:val="center"/>
              <w:rPr>
                <w:rFonts w:ascii="Times New Roman" w:hAnsi="Times New Roman" w:cs="Times New Roman"/>
                <w:b/>
              </w:rPr>
            </w:pPr>
            <w:r w:rsidRPr="00392D7C">
              <w:rPr>
                <w:rFonts w:ascii="Times New Roman" w:hAnsi="Times New Roman" w:cs="Times New Roman"/>
                <w:b/>
              </w:rPr>
              <w:t>Push Method</w:t>
            </w:r>
          </w:p>
        </w:tc>
        <w:tc>
          <w:tcPr>
            <w:tcW w:w="1800" w:type="dxa"/>
            <w:tcBorders>
              <w:top w:val="single" w:sz="4" w:space="0" w:color="auto"/>
              <w:bottom w:val="single" w:sz="4" w:space="0" w:color="auto"/>
            </w:tcBorders>
            <w:vAlign w:val="center"/>
          </w:tcPr>
          <w:p w14:paraId="2ABE0BC3" w14:textId="77777777" w:rsidR="00327C3D" w:rsidRPr="00392D7C" w:rsidRDefault="00327C3D" w:rsidP="00327C3D">
            <w:pPr>
              <w:rPr>
                <w:rFonts w:ascii="Times New Roman" w:hAnsi="Times New Roman" w:cs="Times New Roman"/>
                <w:b/>
              </w:rPr>
            </w:pPr>
          </w:p>
          <w:p w14:paraId="57D60CE2" w14:textId="77777777" w:rsidR="00327C3D" w:rsidRPr="00392D7C" w:rsidRDefault="00327C3D" w:rsidP="00327C3D">
            <w:pPr>
              <w:jc w:val="center"/>
              <w:rPr>
                <w:rFonts w:ascii="Times New Roman" w:hAnsi="Times New Roman" w:cs="Times New Roman"/>
              </w:rPr>
            </w:pPr>
            <w:r w:rsidRPr="00392D7C">
              <w:rPr>
                <w:rFonts w:ascii="Times New Roman" w:hAnsi="Times New Roman" w:cs="Times New Roman"/>
                <w:b/>
              </w:rPr>
              <w:t>Choice - Push</w:t>
            </w:r>
          </w:p>
        </w:tc>
        <w:tc>
          <w:tcPr>
            <w:tcW w:w="1278" w:type="dxa"/>
            <w:tcBorders>
              <w:top w:val="single" w:sz="4" w:space="0" w:color="auto"/>
              <w:bottom w:val="single" w:sz="4" w:space="0" w:color="auto"/>
            </w:tcBorders>
            <w:vAlign w:val="center"/>
          </w:tcPr>
          <w:p w14:paraId="49B91A29" w14:textId="77777777" w:rsidR="00327C3D" w:rsidRPr="00392D7C" w:rsidRDefault="00327C3D" w:rsidP="00327C3D">
            <w:pPr>
              <w:rPr>
                <w:rFonts w:ascii="Times New Roman" w:hAnsi="Times New Roman" w:cs="Times New Roman"/>
                <w:b/>
              </w:rPr>
            </w:pPr>
          </w:p>
          <w:p w14:paraId="5D2D6B7D" w14:textId="77777777" w:rsidR="00327C3D" w:rsidRPr="00392D7C" w:rsidRDefault="00327C3D" w:rsidP="00327C3D">
            <w:pPr>
              <w:jc w:val="center"/>
              <w:rPr>
                <w:rFonts w:ascii="Times New Roman" w:hAnsi="Times New Roman" w:cs="Times New Roman"/>
                <w:b/>
              </w:rPr>
            </w:pPr>
            <w:r w:rsidRPr="00392D7C">
              <w:rPr>
                <w:rFonts w:ascii="Times New Roman" w:hAnsi="Times New Roman" w:cs="Times New Roman"/>
                <w:b/>
              </w:rPr>
              <w:t>p-value</w:t>
            </w:r>
          </w:p>
        </w:tc>
      </w:tr>
      <w:tr w:rsidR="00327C3D" w:rsidRPr="00392D7C" w14:paraId="2DFEC517" w14:textId="77777777" w:rsidTr="00327C3D">
        <w:tc>
          <w:tcPr>
            <w:tcW w:w="2070" w:type="dxa"/>
          </w:tcPr>
          <w:p w14:paraId="2BBFE823" w14:textId="77777777" w:rsidR="00327C3D" w:rsidRPr="00DA5B3C" w:rsidRDefault="00327C3D" w:rsidP="00327C3D">
            <w:pPr>
              <w:rPr>
                <w:rFonts w:ascii="Times New Roman" w:hAnsi="Times New Roman" w:cs="Times New Roman"/>
                <w:b/>
                <w:i/>
              </w:rPr>
            </w:pPr>
            <w:r w:rsidRPr="00DA5B3C">
              <w:rPr>
                <w:rFonts w:ascii="Times New Roman" w:hAnsi="Times New Roman" w:cs="Times New Roman"/>
                <w:b/>
                <w:i/>
              </w:rPr>
              <w:t xml:space="preserve">Mail Preference  </w:t>
            </w:r>
          </w:p>
          <w:p w14:paraId="7C396113" w14:textId="77777777" w:rsidR="00327C3D" w:rsidRPr="00392D7C" w:rsidRDefault="00327C3D" w:rsidP="00327C3D">
            <w:pPr>
              <w:rPr>
                <w:rFonts w:ascii="Times New Roman" w:hAnsi="Times New Roman" w:cs="Times New Roman"/>
              </w:rPr>
            </w:pPr>
            <w:r w:rsidRPr="00392D7C">
              <w:rPr>
                <w:rFonts w:ascii="Times New Roman" w:hAnsi="Times New Roman" w:cs="Times New Roman"/>
              </w:rPr>
              <w:t xml:space="preserve">Overall </w:t>
            </w:r>
          </w:p>
        </w:tc>
        <w:tc>
          <w:tcPr>
            <w:tcW w:w="1710" w:type="dxa"/>
            <w:tcBorders>
              <w:left w:val="single" w:sz="4" w:space="0" w:color="auto"/>
            </w:tcBorders>
            <w:vAlign w:val="center"/>
          </w:tcPr>
          <w:p w14:paraId="404E185A" w14:textId="77777777" w:rsidR="00327C3D" w:rsidRPr="00392D7C" w:rsidRDefault="00327C3D" w:rsidP="00327C3D">
            <w:pPr>
              <w:jc w:val="center"/>
              <w:rPr>
                <w:rFonts w:ascii="Times New Roman" w:hAnsi="Times New Roman" w:cs="Times New Roman"/>
              </w:rPr>
            </w:pPr>
          </w:p>
        </w:tc>
        <w:tc>
          <w:tcPr>
            <w:tcW w:w="1530" w:type="dxa"/>
            <w:vAlign w:val="center"/>
          </w:tcPr>
          <w:p w14:paraId="0F0917AE" w14:textId="77777777" w:rsidR="00327C3D" w:rsidRPr="00392D7C" w:rsidRDefault="00327C3D" w:rsidP="00327C3D">
            <w:pPr>
              <w:jc w:val="center"/>
              <w:rPr>
                <w:rFonts w:ascii="Times New Roman" w:hAnsi="Times New Roman" w:cs="Times New Roman"/>
              </w:rPr>
            </w:pPr>
          </w:p>
        </w:tc>
        <w:tc>
          <w:tcPr>
            <w:tcW w:w="1800" w:type="dxa"/>
            <w:vAlign w:val="center"/>
          </w:tcPr>
          <w:p w14:paraId="6ADE1FA9" w14:textId="77777777" w:rsidR="00327C3D" w:rsidRPr="00392D7C" w:rsidRDefault="00327C3D" w:rsidP="00327C3D">
            <w:pPr>
              <w:jc w:val="center"/>
              <w:rPr>
                <w:rFonts w:ascii="Times New Roman" w:hAnsi="Times New Roman" w:cs="Times New Roman"/>
              </w:rPr>
            </w:pPr>
          </w:p>
        </w:tc>
        <w:tc>
          <w:tcPr>
            <w:tcW w:w="1278" w:type="dxa"/>
            <w:vAlign w:val="center"/>
          </w:tcPr>
          <w:p w14:paraId="66719219" w14:textId="77777777" w:rsidR="00327C3D" w:rsidRPr="00392D7C" w:rsidRDefault="00327C3D" w:rsidP="00327C3D">
            <w:pPr>
              <w:jc w:val="center"/>
              <w:rPr>
                <w:rFonts w:ascii="Times New Roman" w:hAnsi="Times New Roman" w:cs="Times New Roman"/>
              </w:rPr>
            </w:pPr>
          </w:p>
        </w:tc>
      </w:tr>
      <w:tr w:rsidR="00327C3D" w:rsidRPr="00392D7C" w14:paraId="7FA2F7B9" w14:textId="77777777" w:rsidTr="00327C3D">
        <w:tc>
          <w:tcPr>
            <w:tcW w:w="2070" w:type="dxa"/>
          </w:tcPr>
          <w:p w14:paraId="21DBCE70" w14:textId="77777777" w:rsidR="00327C3D" w:rsidRPr="00392D7C" w:rsidRDefault="00327C3D" w:rsidP="00327C3D">
            <w:pPr>
              <w:rPr>
                <w:rFonts w:ascii="Times New Roman" w:hAnsi="Times New Roman" w:cs="Times New Roman"/>
              </w:rPr>
            </w:pPr>
            <w:r w:rsidRPr="00392D7C">
              <w:rPr>
                <w:rFonts w:ascii="Times New Roman" w:hAnsi="Times New Roman" w:cs="Times New Roman"/>
              </w:rPr>
              <w:t xml:space="preserve">  Mail</w:t>
            </w:r>
          </w:p>
        </w:tc>
        <w:tc>
          <w:tcPr>
            <w:tcW w:w="1710" w:type="dxa"/>
            <w:tcBorders>
              <w:left w:val="single" w:sz="4" w:space="0" w:color="auto"/>
            </w:tcBorders>
            <w:vAlign w:val="center"/>
          </w:tcPr>
          <w:p w14:paraId="088B5251" w14:textId="77777777" w:rsidR="00327C3D" w:rsidRPr="00392D7C" w:rsidRDefault="00327C3D" w:rsidP="00327C3D">
            <w:pPr>
              <w:jc w:val="center"/>
              <w:rPr>
                <w:rFonts w:ascii="Times New Roman" w:hAnsi="Times New Roman" w:cs="Times New Roman"/>
              </w:rPr>
            </w:pPr>
          </w:p>
        </w:tc>
        <w:tc>
          <w:tcPr>
            <w:tcW w:w="1530" w:type="dxa"/>
            <w:vAlign w:val="center"/>
          </w:tcPr>
          <w:p w14:paraId="63E1A6AB" w14:textId="77777777" w:rsidR="00327C3D" w:rsidRPr="00392D7C" w:rsidRDefault="00327C3D" w:rsidP="00327C3D">
            <w:pPr>
              <w:jc w:val="center"/>
              <w:rPr>
                <w:rFonts w:ascii="Times New Roman" w:hAnsi="Times New Roman" w:cs="Times New Roman"/>
              </w:rPr>
            </w:pPr>
          </w:p>
        </w:tc>
        <w:tc>
          <w:tcPr>
            <w:tcW w:w="1800" w:type="dxa"/>
            <w:vAlign w:val="center"/>
          </w:tcPr>
          <w:p w14:paraId="62C3E5A1" w14:textId="77777777" w:rsidR="00327C3D" w:rsidRPr="00392D7C" w:rsidRDefault="00327C3D" w:rsidP="00327C3D">
            <w:pPr>
              <w:jc w:val="center"/>
              <w:rPr>
                <w:rFonts w:ascii="Times New Roman" w:hAnsi="Times New Roman" w:cs="Times New Roman"/>
              </w:rPr>
            </w:pPr>
          </w:p>
        </w:tc>
        <w:tc>
          <w:tcPr>
            <w:tcW w:w="1278" w:type="dxa"/>
            <w:vAlign w:val="center"/>
          </w:tcPr>
          <w:p w14:paraId="104D46D4" w14:textId="77777777" w:rsidR="00327C3D" w:rsidRPr="00392D7C" w:rsidRDefault="00327C3D" w:rsidP="00327C3D">
            <w:pPr>
              <w:jc w:val="center"/>
              <w:rPr>
                <w:rFonts w:ascii="Times New Roman" w:hAnsi="Times New Roman" w:cs="Times New Roman"/>
              </w:rPr>
            </w:pPr>
          </w:p>
        </w:tc>
      </w:tr>
      <w:tr w:rsidR="00327C3D" w:rsidRPr="00392D7C" w14:paraId="3A1F6DF2" w14:textId="77777777" w:rsidTr="00327C3D">
        <w:tc>
          <w:tcPr>
            <w:tcW w:w="2070" w:type="dxa"/>
            <w:tcBorders>
              <w:bottom w:val="single" w:sz="4" w:space="0" w:color="auto"/>
            </w:tcBorders>
          </w:tcPr>
          <w:p w14:paraId="188A9F85" w14:textId="77777777" w:rsidR="00327C3D" w:rsidRDefault="00327C3D" w:rsidP="00327C3D">
            <w:pPr>
              <w:rPr>
                <w:rFonts w:ascii="Times New Roman" w:hAnsi="Times New Roman" w:cs="Times New Roman"/>
              </w:rPr>
            </w:pPr>
            <w:r>
              <w:rPr>
                <w:rFonts w:ascii="Times New Roman" w:hAnsi="Times New Roman" w:cs="Times New Roman"/>
              </w:rPr>
              <w:t xml:space="preserve">  Internet</w:t>
            </w:r>
          </w:p>
          <w:p w14:paraId="37935855" w14:textId="77777777" w:rsidR="000E4895" w:rsidRDefault="000E4895" w:rsidP="00327C3D">
            <w:pPr>
              <w:rPr>
                <w:rFonts w:ascii="Times New Roman" w:hAnsi="Times New Roman" w:cs="Times New Roman"/>
              </w:rPr>
            </w:pPr>
            <w:r>
              <w:rPr>
                <w:rFonts w:ascii="Times New Roman" w:hAnsi="Times New Roman" w:cs="Times New Roman"/>
              </w:rPr>
              <w:t xml:space="preserve">  CATI</w:t>
            </w:r>
          </w:p>
          <w:p w14:paraId="2A0663B4" w14:textId="50E9BCA3" w:rsidR="000E4895" w:rsidRPr="00392D7C" w:rsidRDefault="000E4895" w:rsidP="00327C3D">
            <w:pPr>
              <w:rPr>
                <w:rFonts w:ascii="Times New Roman" w:hAnsi="Times New Roman" w:cs="Times New Roman"/>
              </w:rPr>
            </w:pPr>
            <w:r>
              <w:rPr>
                <w:rFonts w:ascii="Times New Roman" w:hAnsi="Times New Roman" w:cs="Times New Roman"/>
              </w:rPr>
              <w:t xml:space="preserve">  CAPI</w:t>
            </w:r>
          </w:p>
        </w:tc>
        <w:tc>
          <w:tcPr>
            <w:tcW w:w="1710" w:type="dxa"/>
            <w:tcBorders>
              <w:left w:val="single" w:sz="4" w:space="0" w:color="auto"/>
              <w:bottom w:val="single" w:sz="4" w:space="0" w:color="auto"/>
            </w:tcBorders>
            <w:vAlign w:val="center"/>
          </w:tcPr>
          <w:p w14:paraId="522BAEA8" w14:textId="77777777" w:rsidR="00327C3D" w:rsidRPr="00392D7C" w:rsidRDefault="00327C3D" w:rsidP="00327C3D">
            <w:pPr>
              <w:jc w:val="center"/>
              <w:rPr>
                <w:rFonts w:ascii="Times New Roman" w:hAnsi="Times New Roman" w:cs="Times New Roman"/>
              </w:rPr>
            </w:pPr>
          </w:p>
        </w:tc>
        <w:tc>
          <w:tcPr>
            <w:tcW w:w="1530" w:type="dxa"/>
            <w:tcBorders>
              <w:bottom w:val="single" w:sz="4" w:space="0" w:color="auto"/>
            </w:tcBorders>
            <w:vAlign w:val="center"/>
          </w:tcPr>
          <w:p w14:paraId="70D83AB2" w14:textId="77777777" w:rsidR="00327C3D" w:rsidRPr="00392D7C" w:rsidRDefault="00327C3D" w:rsidP="00327C3D">
            <w:pPr>
              <w:jc w:val="center"/>
              <w:rPr>
                <w:rFonts w:ascii="Times New Roman" w:hAnsi="Times New Roman" w:cs="Times New Roman"/>
              </w:rPr>
            </w:pPr>
          </w:p>
        </w:tc>
        <w:tc>
          <w:tcPr>
            <w:tcW w:w="1800" w:type="dxa"/>
            <w:tcBorders>
              <w:bottom w:val="single" w:sz="4" w:space="0" w:color="auto"/>
            </w:tcBorders>
            <w:vAlign w:val="center"/>
          </w:tcPr>
          <w:p w14:paraId="3250AC6F" w14:textId="77777777" w:rsidR="00327C3D" w:rsidRPr="00392D7C" w:rsidRDefault="00327C3D" w:rsidP="00327C3D">
            <w:pPr>
              <w:jc w:val="center"/>
              <w:rPr>
                <w:rFonts w:ascii="Times New Roman" w:hAnsi="Times New Roman" w:cs="Times New Roman"/>
              </w:rPr>
            </w:pPr>
          </w:p>
        </w:tc>
        <w:tc>
          <w:tcPr>
            <w:tcW w:w="1278" w:type="dxa"/>
            <w:tcBorders>
              <w:bottom w:val="single" w:sz="4" w:space="0" w:color="auto"/>
            </w:tcBorders>
            <w:vAlign w:val="center"/>
          </w:tcPr>
          <w:p w14:paraId="5BF3FC35" w14:textId="77777777" w:rsidR="00327C3D" w:rsidRPr="00392D7C" w:rsidRDefault="00327C3D" w:rsidP="00327C3D">
            <w:pPr>
              <w:jc w:val="center"/>
              <w:rPr>
                <w:rFonts w:ascii="Times New Roman" w:hAnsi="Times New Roman" w:cs="Times New Roman"/>
              </w:rPr>
            </w:pPr>
          </w:p>
        </w:tc>
      </w:tr>
      <w:tr w:rsidR="00327C3D" w:rsidRPr="00392D7C" w14:paraId="146EFB4E" w14:textId="77777777" w:rsidTr="00327C3D">
        <w:tc>
          <w:tcPr>
            <w:tcW w:w="2070" w:type="dxa"/>
            <w:tcBorders>
              <w:bottom w:val="single" w:sz="4" w:space="0" w:color="auto"/>
            </w:tcBorders>
          </w:tcPr>
          <w:p w14:paraId="62C9BDF2" w14:textId="77777777" w:rsidR="00327C3D" w:rsidRPr="00384C13" w:rsidRDefault="00327C3D" w:rsidP="00327C3D">
            <w:pPr>
              <w:rPr>
                <w:rFonts w:ascii="Times New Roman" w:hAnsi="Times New Roman" w:cs="Times New Roman"/>
                <w:b/>
                <w:i/>
              </w:rPr>
            </w:pPr>
            <w:r>
              <w:rPr>
                <w:rFonts w:ascii="Times New Roman" w:hAnsi="Times New Roman" w:cs="Times New Roman"/>
                <w:b/>
                <w:i/>
              </w:rPr>
              <w:t>Mixed</w:t>
            </w:r>
            <w:r w:rsidRPr="00384C13">
              <w:rPr>
                <w:rFonts w:ascii="Times New Roman" w:hAnsi="Times New Roman" w:cs="Times New Roman"/>
                <w:b/>
                <w:i/>
              </w:rPr>
              <w:t xml:space="preserve"> Preference  </w:t>
            </w:r>
          </w:p>
          <w:p w14:paraId="7088CF5E" w14:textId="77777777" w:rsidR="00327C3D" w:rsidRDefault="00327C3D" w:rsidP="00327C3D">
            <w:pPr>
              <w:rPr>
                <w:rFonts w:ascii="Times New Roman" w:hAnsi="Times New Roman" w:cs="Times New Roman"/>
              </w:rPr>
            </w:pPr>
            <w:r w:rsidRPr="00392D7C">
              <w:rPr>
                <w:rFonts w:ascii="Times New Roman" w:hAnsi="Times New Roman" w:cs="Times New Roman"/>
              </w:rPr>
              <w:t xml:space="preserve">Overall </w:t>
            </w:r>
          </w:p>
          <w:p w14:paraId="4B883CEA" w14:textId="77777777" w:rsidR="00327C3D" w:rsidRDefault="00327C3D" w:rsidP="00327C3D">
            <w:pPr>
              <w:rPr>
                <w:rFonts w:ascii="Times New Roman" w:hAnsi="Times New Roman" w:cs="Times New Roman"/>
              </w:rPr>
            </w:pPr>
            <w:r w:rsidRPr="00392D7C">
              <w:rPr>
                <w:rFonts w:ascii="Times New Roman" w:hAnsi="Times New Roman" w:cs="Times New Roman"/>
              </w:rPr>
              <w:t xml:space="preserve">  Mail</w:t>
            </w:r>
          </w:p>
          <w:p w14:paraId="384B2830" w14:textId="77777777" w:rsidR="00327C3D" w:rsidRDefault="00327C3D" w:rsidP="00327C3D">
            <w:pPr>
              <w:rPr>
                <w:rFonts w:ascii="Times New Roman" w:hAnsi="Times New Roman" w:cs="Times New Roman"/>
              </w:rPr>
            </w:pPr>
            <w:r>
              <w:rPr>
                <w:rFonts w:ascii="Times New Roman" w:hAnsi="Times New Roman" w:cs="Times New Roman"/>
              </w:rPr>
              <w:t xml:space="preserve">  Internet</w:t>
            </w:r>
          </w:p>
          <w:p w14:paraId="6B8DA7B2" w14:textId="77777777" w:rsidR="000E4895" w:rsidRDefault="000E4895" w:rsidP="00327C3D">
            <w:pPr>
              <w:rPr>
                <w:rFonts w:ascii="Times New Roman" w:hAnsi="Times New Roman" w:cs="Times New Roman"/>
              </w:rPr>
            </w:pPr>
            <w:r>
              <w:rPr>
                <w:rFonts w:ascii="Times New Roman" w:hAnsi="Times New Roman" w:cs="Times New Roman"/>
              </w:rPr>
              <w:t xml:space="preserve">  CATI</w:t>
            </w:r>
          </w:p>
          <w:p w14:paraId="4495A8E9" w14:textId="21EEF164" w:rsidR="000E4895" w:rsidRPr="00384C13" w:rsidRDefault="000E4895" w:rsidP="00327C3D">
            <w:pPr>
              <w:rPr>
                <w:rFonts w:ascii="Times New Roman" w:hAnsi="Times New Roman" w:cs="Times New Roman"/>
                <w:b/>
                <w:i/>
              </w:rPr>
            </w:pPr>
            <w:r>
              <w:rPr>
                <w:rFonts w:ascii="Times New Roman" w:hAnsi="Times New Roman" w:cs="Times New Roman"/>
              </w:rPr>
              <w:t xml:space="preserve">  CAPI</w:t>
            </w:r>
          </w:p>
        </w:tc>
        <w:tc>
          <w:tcPr>
            <w:tcW w:w="1710" w:type="dxa"/>
            <w:tcBorders>
              <w:left w:val="single" w:sz="4" w:space="0" w:color="auto"/>
              <w:bottom w:val="single" w:sz="4" w:space="0" w:color="auto"/>
            </w:tcBorders>
            <w:vAlign w:val="center"/>
          </w:tcPr>
          <w:p w14:paraId="3C7DCC8F" w14:textId="77777777" w:rsidR="00327C3D" w:rsidRPr="00392D7C" w:rsidRDefault="00327C3D" w:rsidP="00327C3D">
            <w:pPr>
              <w:jc w:val="center"/>
              <w:rPr>
                <w:rFonts w:ascii="Times New Roman" w:hAnsi="Times New Roman" w:cs="Times New Roman"/>
              </w:rPr>
            </w:pPr>
          </w:p>
        </w:tc>
        <w:tc>
          <w:tcPr>
            <w:tcW w:w="1530" w:type="dxa"/>
            <w:tcBorders>
              <w:bottom w:val="single" w:sz="4" w:space="0" w:color="auto"/>
            </w:tcBorders>
            <w:vAlign w:val="center"/>
          </w:tcPr>
          <w:p w14:paraId="411D6297" w14:textId="77777777" w:rsidR="00327C3D" w:rsidRPr="00392D7C" w:rsidRDefault="00327C3D" w:rsidP="00327C3D">
            <w:pPr>
              <w:jc w:val="center"/>
              <w:rPr>
                <w:rFonts w:ascii="Times New Roman" w:hAnsi="Times New Roman" w:cs="Times New Roman"/>
              </w:rPr>
            </w:pPr>
          </w:p>
        </w:tc>
        <w:tc>
          <w:tcPr>
            <w:tcW w:w="1800" w:type="dxa"/>
            <w:tcBorders>
              <w:bottom w:val="single" w:sz="4" w:space="0" w:color="auto"/>
            </w:tcBorders>
            <w:vAlign w:val="center"/>
          </w:tcPr>
          <w:p w14:paraId="1F5C1020" w14:textId="77777777" w:rsidR="00327C3D" w:rsidRPr="00392D7C" w:rsidRDefault="00327C3D" w:rsidP="00327C3D">
            <w:pPr>
              <w:jc w:val="center"/>
              <w:rPr>
                <w:rFonts w:ascii="Times New Roman" w:hAnsi="Times New Roman" w:cs="Times New Roman"/>
              </w:rPr>
            </w:pPr>
          </w:p>
        </w:tc>
        <w:tc>
          <w:tcPr>
            <w:tcW w:w="1278" w:type="dxa"/>
            <w:tcBorders>
              <w:bottom w:val="single" w:sz="4" w:space="0" w:color="auto"/>
            </w:tcBorders>
            <w:vAlign w:val="center"/>
          </w:tcPr>
          <w:p w14:paraId="29E36A3A" w14:textId="77777777" w:rsidR="00327C3D" w:rsidRPr="00392D7C" w:rsidRDefault="00327C3D" w:rsidP="00327C3D">
            <w:pPr>
              <w:jc w:val="center"/>
              <w:rPr>
                <w:rFonts w:ascii="Times New Roman" w:hAnsi="Times New Roman" w:cs="Times New Roman"/>
              </w:rPr>
            </w:pPr>
          </w:p>
        </w:tc>
      </w:tr>
      <w:tr w:rsidR="00327C3D" w:rsidRPr="00392D7C" w14:paraId="101E436A" w14:textId="77777777" w:rsidTr="00327C3D">
        <w:tc>
          <w:tcPr>
            <w:tcW w:w="2070" w:type="dxa"/>
            <w:tcBorders>
              <w:bottom w:val="single" w:sz="4" w:space="0" w:color="auto"/>
            </w:tcBorders>
          </w:tcPr>
          <w:p w14:paraId="00AB96B6" w14:textId="73A91364" w:rsidR="00327C3D" w:rsidRPr="00384C13" w:rsidRDefault="00A86163" w:rsidP="00327C3D">
            <w:pPr>
              <w:rPr>
                <w:rFonts w:ascii="Times New Roman" w:hAnsi="Times New Roman" w:cs="Times New Roman"/>
                <w:b/>
                <w:i/>
              </w:rPr>
            </w:pPr>
            <w:r>
              <w:rPr>
                <w:rFonts w:ascii="Times New Roman" w:hAnsi="Times New Roman" w:cs="Times New Roman"/>
                <w:b/>
                <w:i/>
              </w:rPr>
              <w:t>Mail and Mixed Preference combined</w:t>
            </w:r>
          </w:p>
          <w:p w14:paraId="51C18082" w14:textId="77777777" w:rsidR="00327C3D" w:rsidRDefault="00327C3D" w:rsidP="00327C3D">
            <w:pPr>
              <w:rPr>
                <w:rFonts w:ascii="Times New Roman" w:hAnsi="Times New Roman" w:cs="Times New Roman"/>
              </w:rPr>
            </w:pPr>
            <w:r w:rsidRPr="00392D7C">
              <w:rPr>
                <w:rFonts w:ascii="Times New Roman" w:hAnsi="Times New Roman" w:cs="Times New Roman"/>
              </w:rPr>
              <w:t>Overall</w:t>
            </w:r>
          </w:p>
          <w:p w14:paraId="076BE481" w14:textId="77777777" w:rsidR="00327C3D" w:rsidRDefault="00327C3D" w:rsidP="00327C3D">
            <w:pPr>
              <w:rPr>
                <w:rFonts w:ascii="Times New Roman" w:hAnsi="Times New Roman" w:cs="Times New Roman"/>
              </w:rPr>
            </w:pPr>
            <w:r>
              <w:rPr>
                <w:rFonts w:ascii="Times New Roman" w:hAnsi="Times New Roman" w:cs="Times New Roman"/>
              </w:rPr>
              <w:t xml:space="preserve">  </w:t>
            </w:r>
            <w:r w:rsidRPr="00392D7C">
              <w:rPr>
                <w:rFonts w:ascii="Times New Roman" w:hAnsi="Times New Roman" w:cs="Times New Roman"/>
              </w:rPr>
              <w:t>Mail</w:t>
            </w:r>
          </w:p>
          <w:p w14:paraId="7FFD44F5" w14:textId="77777777" w:rsidR="00327C3D" w:rsidRDefault="00327C3D" w:rsidP="00327C3D">
            <w:pPr>
              <w:rPr>
                <w:rFonts w:ascii="Times New Roman" w:hAnsi="Times New Roman" w:cs="Times New Roman"/>
              </w:rPr>
            </w:pPr>
            <w:r>
              <w:rPr>
                <w:rFonts w:ascii="Times New Roman" w:hAnsi="Times New Roman" w:cs="Times New Roman"/>
              </w:rPr>
              <w:t xml:space="preserve">  Internet</w:t>
            </w:r>
          </w:p>
          <w:p w14:paraId="29F66FA6" w14:textId="77777777" w:rsidR="000E4895" w:rsidRDefault="000E4895" w:rsidP="00327C3D">
            <w:pPr>
              <w:rPr>
                <w:rFonts w:ascii="Times New Roman" w:hAnsi="Times New Roman" w:cs="Times New Roman"/>
              </w:rPr>
            </w:pPr>
            <w:r>
              <w:rPr>
                <w:rFonts w:ascii="Times New Roman" w:hAnsi="Times New Roman" w:cs="Times New Roman"/>
              </w:rPr>
              <w:t xml:space="preserve">  CATI</w:t>
            </w:r>
          </w:p>
          <w:p w14:paraId="5129EFAB" w14:textId="2B570738" w:rsidR="000E4895" w:rsidRPr="00392D7C" w:rsidRDefault="000E4895" w:rsidP="00327C3D">
            <w:pPr>
              <w:rPr>
                <w:rFonts w:ascii="Times New Roman" w:hAnsi="Times New Roman" w:cs="Times New Roman"/>
              </w:rPr>
            </w:pPr>
            <w:r>
              <w:rPr>
                <w:rFonts w:ascii="Times New Roman" w:hAnsi="Times New Roman" w:cs="Times New Roman"/>
              </w:rPr>
              <w:t xml:space="preserve">  CAPI</w:t>
            </w:r>
          </w:p>
        </w:tc>
        <w:tc>
          <w:tcPr>
            <w:tcW w:w="1710" w:type="dxa"/>
            <w:tcBorders>
              <w:left w:val="single" w:sz="4" w:space="0" w:color="auto"/>
              <w:bottom w:val="single" w:sz="4" w:space="0" w:color="auto"/>
            </w:tcBorders>
            <w:vAlign w:val="center"/>
          </w:tcPr>
          <w:p w14:paraId="50DC65E9" w14:textId="77777777" w:rsidR="00327C3D" w:rsidRPr="00392D7C" w:rsidRDefault="00327C3D" w:rsidP="00327C3D">
            <w:pPr>
              <w:jc w:val="center"/>
              <w:rPr>
                <w:rFonts w:ascii="Times New Roman" w:hAnsi="Times New Roman" w:cs="Times New Roman"/>
              </w:rPr>
            </w:pPr>
          </w:p>
        </w:tc>
        <w:tc>
          <w:tcPr>
            <w:tcW w:w="1530" w:type="dxa"/>
            <w:tcBorders>
              <w:bottom w:val="single" w:sz="4" w:space="0" w:color="auto"/>
            </w:tcBorders>
            <w:vAlign w:val="center"/>
          </w:tcPr>
          <w:p w14:paraId="323E7FFA" w14:textId="77777777" w:rsidR="00327C3D" w:rsidRPr="00392D7C" w:rsidRDefault="00327C3D" w:rsidP="00327C3D">
            <w:pPr>
              <w:jc w:val="center"/>
              <w:rPr>
                <w:rFonts w:ascii="Times New Roman" w:hAnsi="Times New Roman" w:cs="Times New Roman"/>
              </w:rPr>
            </w:pPr>
          </w:p>
        </w:tc>
        <w:tc>
          <w:tcPr>
            <w:tcW w:w="1800" w:type="dxa"/>
            <w:tcBorders>
              <w:bottom w:val="single" w:sz="4" w:space="0" w:color="auto"/>
            </w:tcBorders>
            <w:vAlign w:val="center"/>
          </w:tcPr>
          <w:p w14:paraId="22C0559D" w14:textId="77777777" w:rsidR="00327C3D" w:rsidRPr="00392D7C" w:rsidRDefault="00327C3D" w:rsidP="00327C3D">
            <w:pPr>
              <w:jc w:val="center"/>
              <w:rPr>
                <w:rFonts w:ascii="Times New Roman" w:hAnsi="Times New Roman" w:cs="Times New Roman"/>
              </w:rPr>
            </w:pPr>
          </w:p>
        </w:tc>
        <w:tc>
          <w:tcPr>
            <w:tcW w:w="1278" w:type="dxa"/>
            <w:tcBorders>
              <w:bottom w:val="single" w:sz="4" w:space="0" w:color="auto"/>
            </w:tcBorders>
            <w:vAlign w:val="center"/>
          </w:tcPr>
          <w:p w14:paraId="47A13FED" w14:textId="77777777" w:rsidR="00327C3D" w:rsidRPr="00392D7C" w:rsidRDefault="00327C3D" w:rsidP="00327C3D">
            <w:pPr>
              <w:jc w:val="center"/>
              <w:rPr>
                <w:rFonts w:ascii="Times New Roman" w:hAnsi="Times New Roman" w:cs="Times New Roman"/>
              </w:rPr>
            </w:pPr>
          </w:p>
        </w:tc>
      </w:tr>
    </w:tbl>
    <w:p w14:paraId="7B66D815" w14:textId="77777777" w:rsidR="007C3A50" w:rsidRDefault="00A2268F" w:rsidP="0027116F">
      <w:pPr>
        <w:pStyle w:val="Instructions"/>
        <w:rPr>
          <w:rFonts w:ascii="Times New Roman" w:hAnsi="Times New Roman" w:cs="Times New Roman"/>
          <w:i w:val="0"/>
          <w:sz w:val="24"/>
          <w:szCs w:val="24"/>
        </w:rPr>
      </w:pPr>
      <w:r w:rsidRPr="00A2268F">
        <w:rPr>
          <w:rFonts w:ascii="Times New Roman" w:hAnsi="Times New Roman" w:cs="Times New Roman"/>
          <w:i w:val="0"/>
          <w:sz w:val="24"/>
          <w:szCs w:val="24"/>
        </w:rPr>
        <w:lastRenderedPageBreak/>
        <w:t xml:space="preserve">If there is time, we will also like to test </w:t>
      </w:r>
      <w:r w:rsidR="007C3A50">
        <w:rPr>
          <w:rFonts w:ascii="Times New Roman" w:hAnsi="Times New Roman" w:cs="Times New Roman"/>
          <w:i w:val="0"/>
          <w:sz w:val="24"/>
          <w:szCs w:val="24"/>
        </w:rPr>
        <w:t>the following:</w:t>
      </w:r>
    </w:p>
    <w:p w14:paraId="69D7646A" w14:textId="01640A9D" w:rsidR="00A2268F" w:rsidRDefault="007C3A50" w:rsidP="00F74043">
      <w:pPr>
        <w:pStyle w:val="Instructions"/>
        <w:numPr>
          <w:ilvl w:val="0"/>
          <w:numId w:val="35"/>
        </w:numPr>
        <w:rPr>
          <w:rFonts w:ascii="Times New Roman" w:hAnsi="Times New Roman" w:cs="Times New Roman"/>
          <w:i w:val="0"/>
          <w:sz w:val="24"/>
          <w:szCs w:val="24"/>
        </w:rPr>
      </w:pPr>
      <w:r>
        <w:rPr>
          <w:rFonts w:ascii="Times New Roman" w:hAnsi="Times New Roman" w:cs="Times New Roman"/>
          <w:i w:val="0"/>
          <w:sz w:val="24"/>
          <w:szCs w:val="24"/>
        </w:rPr>
        <w:t>Is</w:t>
      </w:r>
      <w:r w:rsidR="00A2268F" w:rsidRPr="00A2268F">
        <w:rPr>
          <w:rFonts w:ascii="Times New Roman" w:hAnsi="Times New Roman" w:cs="Times New Roman"/>
          <w:i w:val="0"/>
          <w:sz w:val="24"/>
          <w:szCs w:val="24"/>
        </w:rPr>
        <w:t xml:space="preserve"> there a difference in the rate of duplicate responses between the Choice and Push methods</w:t>
      </w:r>
      <w:r>
        <w:rPr>
          <w:rFonts w:ascii="Times New Roman" w:hAnsi="Times New Roman" w:cs="Times New Roman"/>
          <w:i w:val="0"/>
          <w:sz w:val="24"/>
          <w:szCs w:val="24"/>
        </w:rPr>
        <w:t>?</w:t>
      </w:r>
    </w:p>
    <w:p w14:paraId="1997C0D2" w14:textId="4B5A94E9" w:rsidR="007C3A50" w:rsidRPr="00A2268F" w:rsidRDefault="007C3A50" w:rsidP="00F74043">
      <w:pPr>
        <w:pStyle w:val="Instructions"/>
        <w:numPr>
          <w:ilvl w:val="0"/>
          <w:numId w:val="35"/>
        </w:numPr>
        <w:rPr>
          <w:rFonts w:ascii="Times New Roman" w:hAnsi="Times New Roman" w:cs="Times New Roman"/>
          <w:i w:val="0"/>
          <w:sz w:val="24"/>
          <w:szCs w:val="24"/>
        </w:rPr>
      </w:pPr>
      <w:r>
        <w:rPr>
          <w:rFonts w:ascii="Times New Roman" w:hAnsi="Times New Roman" w:cs="Times New Roman"/>
          <w:i w:val="0"/>
          <w:sz w:val="24"/>
          <w:szCs w:val="24"/>
        </w:rPr>
        <w:t>If there is an increase in self-response for the Choice method, when do we receive the return?</w:t>
      </w:r>
    </w:p>
    <w:p w14:paraId="146D5D22" w14:textId="595A7665" w:rsidR="00F74043" w:rsidRPr="00F74043" w:rsidRDefault="00F74043" w:rsidP="0027116F">
      <w:pPr>
        <w:pStyle w:val="Instructions"/>
        <w:rPr>
          <w:rFonts w:ascii="Times New Roman" w:hAnsi="Times New Roman" w:cs="Times New Roman"/>
          <w:i w:val="0"/>
          <w:sz w:val="24"/>
          <w:szCs w:val="24"/>
        </w:rPr>
      </w:pPr>
      <w:r w:rsidRPr="00F74043">
        <w:rPr>
          <w:rFonts w:ascii="Times New Roman" w:hAnsi="Times New Roman" w:cs="Times New Roman"/>
          <w:i w:val="0"/>
          <w:sz w:val="24"/>
          <w:szCs w:val="24"/>
        </w:rPr>
        <w:t>T</w:t>
      </w:r>
      <w:r w:rsidR="007C3A50" w:rsidRPr="00F74043">
        <w:rPr>
          <w:rFonts w:ascii="Times New Roman" w:hAnsi="Times New Roman" w:cs="Times New Roman"/>
          <w:i w:val="0"/>
          <w:sz w:val="24"/>
          <w:szCs w:val="24"/>
        </w:rPr>
        <w:t xml:space="preserve">he Choice method </w:t>
      </w:r>
      <w:r w:rsidRPr="00F74043">
        <w:rPr>
          <w:rFonts w:ascii="Times New Roman" w:hAnsi="Times New Roman" w:cs="Times New Roman"/>
          <w:i w:val="0"/>
          <w:sz w:val="24"/>
          <w:szCs w:val="24"/>
        </w:rPr>
        <w:t xml:space="preserve">will not be cost effective if it </w:t>
      </w:r>
      <w:r w:rsidR="007C3A50" w:rsidRPr="00F74043">
        <w:rPr>
          <w:rFonts w:ascii="Times New Roman" w:hAnsi="Times New Roman" w:cs="Times New Roman"/>
          <w:i w:val="0"/>
          <w:sz w:val="24"/>
          <w:szCs w:val="24"/>
        </w:rPr>
        <w:t>increases duplicate</w:t>
      </w:r>
      <w:r w:rsidRPr="00F74043">
        <w:rPr>
          <w:rFonts w:ascii="Times New Roman" w:hAnsi="Times New Roman" w:cs="Times New Roman"/>
          <w:i w:val="0"/>
          <w:sz w:val="24"/>
          <w:szCs w:val="24"/>
        </w:rPr>
        <w:t xml:space="preserve"> response</w:t>
      </w:r>
      <w:r w:rsidR="007C3A50" w:rsidRPr="00F74043">
        <w:rPr>
          <w:rFonts w:ascii="Times New Roman" w:hAnsi="Times New Roman" w:cs="Times New Roman"/>
          <w:i w:val="0"/>
          <w:sz w:val="24"/>
          <w:szCs w:val="24"/>
        </w:rPr>
        <w:t>s or late self-response returns</w:t>
      </w:r>
      <w:r>
        <w:rPr>
          <w:rFonts w:ascii="Times New Roman" w:hAnsi="Times New Roman" w:cs="Times New Roman"/>
          <w:i w:val="0"/>
          <w:sz w:val="24"/>
          <w:szCs w:val="24"/>
        </w:rPr>
        <w:t xml:space="preserve"> (after we send out a second questionnaire)</w:t>
      </w:r>
      <w:r w:rsidRPr="00F74043">
        <w:rPr>
          <w:rFonts w:ascii="Times New Roman" w:hAnsi="Times New Roman" w:cs="Times New Roman"/>
          <w:i w:val="0"/>
          <w:sz w:val="24"/>
          <w:szCs w:val="24"/>
        </w:rPr>
        <w:t>.</w:t>
      </w:r>
    </w:p>
    <w:p w14:paraId="37E50849" w14:textId="48DAFECA" w:rsidR="00A2268F" w:rsidRPr="00F74043" w:rsidRDefault="007C3A50" w:rsidP="0027116F">
      <w:pPr>
        <w:pStyle w:val="Instructions"/>
        <w:rPr>
          <w:rFonts w:ascii="Times New Roman" w:hAnsi="Times New Roman" w:cs="Times New Roman"/>
          <w:i w:val="0"/>
          <w:sz w:val="24"/>
          <w:szCs w:val="24"/>
        </w:rPr>
      </w:pPr>
      <w:r w:rsidRPr="00F74043">
        <w:rPr>
          <w:rFonts w:ascii="Times New Roman" w:hAnsi="Times New Roman" w:cs="Times New Roman"/>
          <w:i w:val="0"/>
          <w:sz w:val="24"/>
          <w:szCs w:val="24"/>
        </w:rPr>
        <w:t xml:space="preserve"> </w:t>
      </w:r>
    </w:p>
    <w:p w14:paraId="5CDF9A32" w14:textId="7687195D" w:rsidR="0027116F" w:rsidRPr="007E4770" w:rsidRDefault="00702019" w:rsidP="0027116F">
      <w:pPr>
        <w:pStyle w:val="Instructions"/>
        <w:rPr>
          <w:rFonts w:ascii="Times New Roman" w:hAnsi="Times New Roman" w:cs="Times New Roman"/>
          <w:b/>
          <w:i w:val="0"/>
          <w:sz w:val="24"/>
          <w:szCs w:val="24"/>
        </w:rPr>
      </w:pPr>
      <w:r>
        <w:rPr>
          <w:rFonts w:ascii="Times New Roman" w:hAnsi="Times New Roman" w:cs="Times New Roman"/>
          <w:b/>
          <w:i w:val="0"/>
          <w:sz w:val="24"/>
          <w:szCs w:val="24"/>
        </w:rPr>
        <w:t>4</w:t>
      </w:r>
      <w:r w:rsidR="00A405E9">
        <w:rPr>
          <w:rFonts w:ascii="Times New Roman" w:hAnsi="Times New Roman" w:cs="Times New Roman"/>
          <w:b/>
          <w:i w:val="0"/>
          <w:sz w:val="24"/>
          <w:szCs w:val="24"/>
        </w:rPr>
        <w:t>.</w:t>
      </w:r>
      <w:r w:rsidR="00FC2D76">
        <w:rPr>
          <w:rFonts w:ascii="Times New Roman" w:hAnsi="Times New Roman" w:cs="Times New Roman"/>
          <w:b/>
          <w:i w:val="0"/>
          <w:sz w:val="24"/>
          <w:szCs w:val="24"/>
        </w:rPr>
        <w:t xml:space="preserve">5 </w:t>
      </w:r>
      <w:r w:rsidR="0027116F" w:rsidRPr="007E4770">
        <w:rPr>
          <w:rFonts w:ascii="Times New Roman" w:hAnsi="Times New Roman" w:cs="Times New Roman"/>
          <w:b/>
          <w:i w:val="0"/>
          <w:sz w:val="24"/>
          <w:szCs w:val="24"/>
        </w:rPr>
        <w:t>Standard Error of the Estimates</w:t>
      </w:r>
    </w:p>
    <w:p w14:paraId="092B5027" w14:textId="65B3D70F" w:rsidR="0027116F" w:rsidRPr="007E4770" w:rsidRDefault="0027116F" w:rsidP="0027116F">
      <w:pPr>
        <w:pStyle w:val="Instructions"/>
        <w:spacing w:before="0" w:after="200" w:line="276" w:lineRule="auto"/>
        <w:rPr>
          <w:rFonts w:ascii="Times New Roman" w:hAnsi="Times New Roman" w:cs="Times New Roman"/>
          <w:i w:val="0"/>
          <w:sz w:val="24"/>
          <w:szCs w:val="24"/>
        </w:rPr>
      </w:pPr>
      <w:r w:rsidRPr="007E4770">
        <w:rPr>
          <w:rFonts w:ascii="Times New Roman" w:hAnsi="Times New Roman" w:cs="Times New Roman"/>
          <w:i w:val="0"/>
          <w:sz w:val="24"/>
          <w:szCs w:val="24"/>
        </w:rPr>
        <w:t>We will estimate the variances of the point estimates using the Successiv</w:t>
      </w:r>
      <w:r w:rsidR="009127CE">
        <w:rPr>
          <w:rFonts w:ascii="Times New Roman" w:hAnsi="Times New Roman" w:cs="Times New Roman"/>
          <w:i w:val="0"/>
          <w:sz w:val="24"/>
          <w:szCs w:val="24"/>
        </w:rPr>
        <w:t xml:space="preserve">e Differences Replication </w:t>
      </w:r>
      <w:r w:rsidRPr="007E4770">
        <w:rPr>
          <w:rFonts w:ascii="Times New Roman" w:hAnsi="Times New Roman" w:cs="Times New Roman"/>
          <w:i w:val="0"/>
          <w:sz w:val="24"/>
          <w:szCs w:val="24"/>
        </w:rPr>
        <w:t xml:space="preserve">method with replicates – the standard method used in the ACS (see U.S. Census Bureau, 2014, Chapter 12).  In calculating the </w:t>
      </w:r>
      <w:r w:rsidRPr="005E5541">
        <w:rPr>
          <w:rFonts w:ascii="Times New Roman" w:hAnsi="Times New Roman" w:cs="Times New Roman"/>
          <w:sz w:val="24"/>
          <w:szCs w:val="24"/>
        </w:rPr>
        <w:t>self-response return rates</w:t>
      </w:r>
      <w:r w:rsidRPr="007E4770">
        <w:rPr>
          <w:rFonts w:ascii="Times New Roman" w:hAnsi="Times New Roman" w:cs="Times New Roman"/>
          <w:i w:val="0"/>
          <w:sz w:val="24"/>
          <w:szCs w:val="24"/>
        </w:rPr>
        <w:t xml:space="preserve"> and final response rates, we will use replicate base weights, which only account for sampling probabilities. We will calculate the variance for each rate and difference using the formula below. The standard error of the estimate is the square root of the variance.</w:t>
      </w:r>
    </w:p>
    <w:p w14:paraId="5DAE8F6E" w14:textId="77777777" w:rsidR="0027116F" w:rsidRPr="007E4770" w:rsidRDefault="0027116F" w:rsidP="0027116F">
      <w:pPr>
        <w:pStyle w:val="Instructions"/>
        <w:jc w:val="center"/>
        <w:rPr>
          <w:rFonts w:ascii="Times New Roman" w:hAnsi="Times New Roman" w:cs="Times New Roman"/>
          <w:i w:val="0"/>
          <w:sz w:val="24"/>
          <w:szCs w:val="24"/>
        </w:rPr>
      </w:pPr>
      <m:oMathPara>
        <m:oMath>
          <m:r>
            <w:rPr>
              <w:rFonts w:ascii="Cambria Math" w:hAnsi="Cambria Math" w:cs="Times New Roman"/>
              <w:sz w:val="24"/>
              <w:szCs w:val="24"/>
            </w:rPr>
            <m:t>var(</m:t>
          </m:r>
          <m:sSub>
            <m:sSubPr>
              <m:ctrlPr>
                <w:rPr>
                  <w:rFonts w:ascii="Cambria Math" w:hAnsi="Cambria Math" w:cs="Times New Roman"/>
                  <w:sz w:val="24"/>
                  <w:szCs w:val="24"/>
                </w:rPr>
              </m:ctrlPr>
            </m:sSubPr>
            <m:e>
              <m:r>
                <w:rPr>
                  <w:rFonts w:ascii="Cambria Math" w:hAnsi="Cambria Math" w:cs="Times New Roman"/>
                  <w:sz w:val="24"/>
                  <w:szCs w:val="24"/>
                </w:rPr>
                <m:t>RR</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4</m:t>
              </m:r>
            </m:num>
            <m:den>
              <m:r>
                <w:rPr>
                  <w:rFonts w:ascii="Cambria Math" w:hAnsi="Cambria Math" w:cs="Times New Roman"/>
                  <w:sz w:val="24"/>
                  <w:szCs w:val="24"/>
                </w:rPr>
                <m:t>80</m:t>
              </m:r>
            </m:den>
          </m:f>
          <m:nary>
            <m:naryPr>
              <m:chr m:val="∑"/>
              <m:limLoc m:val="subSup"/>
              <m:ctrlPr>
                <w:rPr>
                  <w:rFonts w:ascii="Cambria Math" w:hAnsi="Cambria Math" w:cs="Times New Roman"/>
                  <w:sz w:val="24"/>
                  <w:szCs w:val="24"/>
                </w:rPr>
              </m:ctrlPr>
            </m:naryPr>
            <m:sub>
              <m:r>
                <w:rPr>
                  <w:rFonts w:ascii="Cambria Math" w:hAnsi="Cambria Math" w:cs="Times New Roman"/>
                  <w:sz w:val="24"/>
                  <w:szCs w:val="24"/>
                </w:rPr>
                <m:t>r=1</m:t>
              </m:r>
            </m:sub>
            <m:sup>
              <m:r>
                <w:rPr>
                  <w:rFonts w:ascii="Cambria Math" w:hAnsi="Cambria Math" w:cs="Times New Roman"/>
                  <w:sz w:val="24"/>
                  <w:szCs w:val="24"/>
                </w:rPr>
                <m:t>80</m:t>
              </m:r>
            </m:sup>
            <m:e>
              <m:sSup>
                <m:sSupPr>
                  <m:ctrlPr>
                    <w:rPr>
                      <w:rFonts w:ascii="Cambria Math" w:hAnsi="Cambria Math" w:cs="Times New Roman"/>
                      <w:sz w:val="24"/>
                      <w:szCs w:val="24"/>
                    </w:rPr>
                  </m:ctrlPr>
                </m:sSupPr>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RR</m:t>
                      </m:r>
                    </m:e>
                    <m:sub>
                      <m:r>
                        <w:rPr>
                          <w:rFonts w:ascii="Cambria Math" w:hAnsi="Cambria Math" w:cs="Times New Roman"/>
                          <w:sz w:val="24"/>
                          <w:szCs w:val="24"/>
                        </w:rPr>
                        <m:t>r</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RR</m:t>
                      </m:r>
                    </m:e>
                    <m:sub>
                      <m:r>
                        <w:rPr>
                          <w:rFonts w:ascii="Cambria Math" w:hAnsi="Cambria Math" w:cs="Times New Roman"/>
                          <w:sz w:val="24"/>
                          <w:szCs w:val="24"/>
                        </w:rPr>
                        <m:t>0</m:t>
                      </m:r>
                    </m:sub>
                  </m:sSub>
                  <m:r>
                    <w:rPr>
                      <w:rFonts w:ascii="Cambria Math" w:hAnsi="Cambria Math" w:cs="Times New Roman"/>
                      <w:sz w:val="24"/>
                      <w:szCs w:val="24"/>
                    </w:rPr>
                    <m:t>)</m:t>
                  </m:r>
                </m:e>
                <m:sup>
                  <m:r>
                    <w:rPr>
                      <w:rFonts w:ascii="Cambria Math" w:hAnsi="Cambria Math" w:cs="Times New Roman"/>
                      <w:sz w:val="24"/>
                      <w:szCs w:val="24"/>
                    </w:rPr>
                    <m:t>2</m:t>
                  </m:r>
                </m:sup>
              </m:sSup>
            </m:e>
          </m:nary>
        </m:oMath>
      </m:oMathPara>
    </w:p>
    <w:p w14:paraId="0CC14FB2" w14:textId="2CC5E94D" w:rsidR="0027116F" w:rsidRPr="007E4770" w:rsidRDefault="0027116F" w:rsidP="0027116F">
      <w:pPr>
        <w:pStyle w:val="Instructions"/>
        <w:rPr>
          <w:rFonts w:ascii="Times New Roman" w:hAnsi="Times New Roman" w:cs="Times New Roman"/>
          <w:i w:val="0"/>
          <w:sz w:val="24"/>
          <w:szCs w:val="24"/>
        </w:rPr>
      </w:pPr>
      <w:r w:rsidRPr="007E4770">
        <w:rPr>
          <w:rFonts w:ascii="Times New Roman" w:hAnsi="Times New Roman" w:cs="Times New Roman"/>
          <w:i w:val="0"/>
          <w:sz w:val="24"/>
          <w:szCs w:val="24"/>
        </w:rPr>
        <w:t xml:space="preserve">Where: </w:t>
      </w:r>
    </w:p>
    <w:p w14:paraId="6F1B263E" w14:textId="77777777" w:rsidR="0027116F" w:rsidRPr="007E4770" w:rsidRDefault="005A3947" w:rsidP="0027116F">
      <w:pPr>
        <w:pStyle w:val="Instructions"/>
        <w:rPr>
          <w:rFonts w:ascii="Times New Roman" w:hAnsi="Times New Roman" w:cs="Times New Roman"/>
          <w:i w:val="0"/>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RR</m:t>
            </m:r>
          </m:e>
          <m:sub>
            <m:r>
              <w:rPr>
                <w:rFonts w:ascii="Cambria Math" w:hAnsi="Cambria Math" w:cs="Times New Roman"/>
                <w:sz w:val="24"/>
                <w:szCs w:val="24"/>
              </w:rPr>
              <m:t>0</m:t>
            </m:r>
          </m:sub>
        </m:sSub>
        <m:r>
          <w:rPr>
            <w:rFonts w:ascii="Cambria Math" w:hAnsi="Cambria Math" w:cs="Times New Roman"/>
            <w:sz w:val="24"/>
            <w:szCs w:val="24"/>
          </w:rPr>
          <m:t>=</m:t>
        </m:r>
      </m:oMath>
      <w:r w:rsidR="0027116F" w:rsidRPr="007E4770">
        <w:rPr>
          <w:rFonts w:ascii="Times New Roman" w:hAnsi="Times New Roman" w:cs="Times New Roman"/>
          <w:i w:val="0"/>
          <w:sz w:val="24"/>
          <w:szCs w:val="24"/>
        </w:rPr>
        <w:t xml:space="preserve"> the return rate, response rate, or difference estimate calculated using the full sample base weights</w:t>
      </w:r>
    </w:p>
    <w:p w14:paraId="7F971CC5" w14:textId="77777777" w:rsidR="0027116F" w:rsidRPr="00A14B02" w:rsidRDefault="005A3947" w:rsidP="00A14B02">
      <w:pPr>
        <w:rPr>
          <w:rFonts w:ascii="Times New Roman" w:hAnsi="Times New Roman" w:cs="Times New Roman"/>
          <w:sz w:val="24"/>
          <w:szCs w:val="24"/>
        </w:rPr>
      </w:pPr>
      <m:oMath>
        <m:sSub>
          <m:sSubPr>
            <m:ctrlPr>
              <w:rPr>
                <w:rFonts w:ascii="Cambria Math" w:hAnsi="Cambria Math"/>
                <w:sz w:val="24"/>
                <w:szCs w:val="24"/>
              </w:rPr>
            </m:ctrlPr>
          </m:sSubPr>
          <m:e>
            <m:r>
              <w:rPr>
                <w:rFonts w:ascii="Cambria Math" w:hAnsi="Cambria Math"/>
                <w:sz w:val="24"/>
                <w:szCs w:val="24"/>
              </w:rPr>
              <m:t>RR</m:t>
            </m:r>
          </m:e>
          <m:sub>
            <m:r>
              <w:rPr>
                <w:rFonts w:ascii="Cambria Math" w:hAnsi="Cambria Math"/>
                <w:sz w:val="24"/>
                <w:szCs w:val="24"/>
              </w:rPr>
              <m:t>r</m:t>
            </m:r>
          </m:sub>
        </m:sSub>
        <m:r>
          <m:rPr>
            <m:sty m:val="p"/>
          </m:rPr>
          <w:rPr>
            <w:rFonts w:ascii="Cambria Math" w:hAnsi="Cambria Math"/>
            <w:sz w:val="24"/>
            <w:szCs w:val="24"/>
          </w:rPr>
          <m:t>=</m:t>
        </m:r>
      </m:oMath>
      <w:r w:rsidR="0027116F" w:rsidRPr="00A14B02">
        <w:rPr>
          <w:sz w:val="24"/>
          <w:szCs w:val="24"/>
        </w:rPr>
        <w:t xml:space="preserve"> </w:t>
      </w:r>
      <w:r w:rsidR="0027116F" w:rsidRPr="00A14B02">
        <w:rPr>
          <w:rFonts w:ascii="Times New Roman" w:hAnsi="Times New Roman" w:cs="Times New Roman"/>
          <w:sz w:val="24"/>
          <w:szCs w:val="24"/>
        </w:rPr>
        <w:t>the return rate, response rate, or difference estimate calculated for the r</w:t>
      </w:r>
      <w:r w:rsidR="0027116F" w:rsidRPr="00A14B02">
        <w:rPr>
          <w:rFonts w:ascii="Times New Roman" w:hAnsi="Times New Roman" w:cs="Times New Roman"/>
          <w:sz w:val="24"/>
          <w:szCs w:val="24"/>
          <w:vertAlign w:val="superscript"/>
        </w:rPr>
        <w:t>th</w:t>
      </w:r>
      <w:r w:rsidR="0027116F" w:rsidRPr="00A14B02">
        <w:rPr>
          <w:rFonts w:ascii="Times New Roman" w:hAnsi="Times New Roman" w:cs="Times New Roman"/>
          <w:sz w:val="24"/>
          <w:szCs w:val="24"/>
        </w:rPr>
        <w:t xml:space="preserve"> replicate</w:t>
      </w:r>
    </w:p>
    <w:p w14:paraId="45328446" w14:textId="2FEB6F77" w:rsidR="00E962B7" w:rsidRDefault="00E962B7" w:rsidP="00A14B02"/>
    <w:p w14:paraId="0E1C0452" w14:textId="20F9BD87" w:rsidR="00E962B7" w:rsidRPr="00302D17" w:rsidRDefault="00702019" w:rsidP="00302D17">
      <w:pPr>
        <w:pStyle w:val="Instructions"/>
        <w:rPr>
          <w:rFonts w:ascii="Times New Roman" w:hAnsi="Times New Roman" w:cs="Times New Roman"/>
          <w:b/>
          <w:i w:val="0"/>
          <w:sz w:val="24"/>
          <w:szCs w:val="24"/>
        </w:rPr>
      </w:pPr>
      <w:r>
        <w:rPr>
          <w:rFonts w:ascii="Times New Roman" w:hAnsi="Times New Roman" w:cs="Times New Roman"/>
          <w:b/>
          <w:i w:val="0"/>
          <w:sz w:val="24"/>
          <w:szCs w:val="24"/>
        </w:rPr>
        <w:t>4</w:t>
      </w:r>
      <w:r w:rsidR="00A405E9" w:rsidRPr="00302D17">
        <w:rPr>
          <w:rFonts w:ascii="Times New Roman" w:hAnsi="Times New Roman" w:cs="Times New Roman"/>
          <w:b/>
          <w:i w:val="0"/>
          <w:sz w:val="24"/>
          <w:szCs w:val="24"/>
        </w:rPr>
        <w:t>.</w:t>
      </w:r>
      <w:r w:rsidR="00FC2D76">
        <w:rPr>
          <w:rFonts w:ascii="Times New Roman" w:hAnsi="Times New Roman" w:cs="Times New Roman"/>
          <w:b/>
          <w:i w:val="0"/>
          <w:sz w:val="24"/>
          <w:szCs w:val="24"/>
        </w:rPr>
        <w:t>6</w:t>
      </w:r>
      <w:r w:rsidR="00D944F1" w:rsidRPr="00302D17">
        <w:rPr>
          <w:rFonts w:ascii="Times New Roman" w:hAnsi="Times New Roman" w:cs="Times New Roman"/>
          <w:b/>
          <w:i w:val="0"/>
          <w:sz w:val="24"/>
          <w:szCs w:val="24"/>
        </w:rPr>
        <w:t xml:space="preserve"> </w:t>
      </w:r>
      <w:r w:rsidR="00E962B7" w:rsidRPr="00302D17">
        <w:rPr>
          <w:rFonts w:ascii="Times New Roman" w:hAnsi="Times New Roman" w:cs="Times New Roman"/>
          <w:b/>
          <w:i w:val="0"/>
          <w:sz w:val="24"/>
          <w:szCs w:val="24"/>
        </w:rPr>
        <w:t xml:space="preserve">Reliability </w:t>
      </w:r>
    </w:p>
    <w:p w14:paraId="77833542" w14:textId="3492567E" w:rsidR="00C06163" w:rsidRPr="00A14B02" w:rsidRDefault="00C06163" w:rsidP="00A14B02">
      <w:pPr>
        <w:rPr>
          <w:rFonts w:ascii="Times New Roman" w:hAnsi="Times New Roman" w:cs="Times New Roman"/>
          <w:sz w:val="24"/>
          <w:szCs w:val="24"/>
        </w:rPr>
      </w:pPr>
      <w:r w:rsidRPr="00A14B02">
        <w:rPr>
          <w:rFonts w:ascii="Times New Roman" w:hAnsi="Times New Roman" w:cs="Times New Roman"/>
          <w:sz w:val="24"/>
          <w:szCs w:val="24"/>
        </w:rPr>
        <w:t xml:space="preserve">To assess the impact of providing the ACS questionnaire in the initial mailing package on the ACS estimates we will evaluate the impact on the reliability of the estimates. </w:t>
      </w:r>
      <w:r w:rsidR="0005595A">
        <w:rPr>
          <w:rFonts w:ascii="Times New Roman" w:hAnsi="Times New Roman" w:cs="Times New Roman"/>
          <w:sz w:val="24"/>
          <w:szCs w:val="24"/>
        </w:rPr>
        <w:t>The measure of r</w:t>
      </w:r>
      <w:r w:rsidR="0005595A" w:rsidRPr="00053D5D">
        <w:rPr>
          <w:rFonts w:ascii="Times New Roman" w:hAnsi="Times New Roman" w:cs="Times New Roman"/>
          <w:sz w:val="24"/>
          <w:szCs w:val="24"/>
        </w:rPr>
        <w:t xml:space="preserve">eliability is </w:t>
      </w:r>
      <w:r w:rsidR="0005595A">
        <w:rPr>
          <w:rFonts w:ascii="Times New Roman" w:hAnsi="Times New Roman" w:cs="Times New Roman"/>
          <w:sz w:val="24"/>
          <w:szCs w:val="24"/>
        </w:rPr>
        <w:t>the</w:t>
      </w:r>
      <w:r w:rsidR="0005595A" w:rsidRPr="00053D5D">
        <w:rPr>
          <w:rFonts w:ascii="Times New Roman" w:hAnsi="Times New Roman" w:cs="Times New Roman"/>
          <w:sz w:val="24"/>
          <w:szCs w:val="24"/>
        </w:rPr>
        <w:t xml:space="preserve"> variance</w:t>
      </w:r>
      <w:r w:rsidR="0005595A">
        <w:rPr>
          <w:rFonts w:ascii="Times New Roman" w:hAnsi="Times New Roman" w:cs="Times New Roman"/>
          <w:sz w:val="24"/>
          <w:szCs w:val="24"/>
        </w:rPr>
        <w:t xml:space="preserve"> of our estimates (response rates). We want to see if adopting the C</w:t>
      </w:r>
      <w:r w:rsidR="0005595A" w:rsidRPr="00053D5D">
        <w:rPr>
          <w:rFonts w:ascii="Times New Roman" w:hAnsi="Times New Roman" w:cs="Times New Roman"/>
          <w:sz w:val="24"/>
          <w:szCs w:val="24"/>
        </w:rPr>
        <w:t>hoice method (and holding sample size and cost constant) will increase or decrease our variances</w:t>
      </w:r>
      <w:r w:rsidR="0005595A">
        <w:rPr>
          <w:rFonts w:ascii="Times New Roman" w:hAnsi="Times New Roman" w:cs="Times New Roman"/>
          <w:sz w:val="24"/>
          <w:szCs w:val="24"/>
        </w:rPr>
        <w:t xml:space="preserve"> over the Push method</w:t>
      </w:r>
      <w:r w:rsidR="0005595A" w:rsidRPr="00053D5D">
        <w:rPr>
          <w:rFonts w:ascii="Times New Roman" w:hAnsi="Times New Roman" w:cs="Times New Roman"/>
          <w:sz w:val="24"/>
          <w:szCs w:val="24"/>
        </w:rPr>
        <w:t>.</w:t>
      </w:r>
      <w:r w:rsidR="0005595A">
        <w:rPr>
          <w:rFonts w:ascii="Times New Roman" w:hAnsi="Times New Roman" w:cs="Times New Roman"/>
          <w:sz w:val="24"/>
          <w:szCs w:val="24"/>
        </w:rPr>
        <w:t xml:space="preserve"> </w:t>
      </w:r>
      <w:r w:rsidRPr="00A14B02">
        <w:rPr>
          <w:rFonts w:ascii="Times New Roman" w:hAnsi="Times New Roman" w:cs="Times New Roman"/>
          <w:sz w:val="24"/>
          <w:szCs w:val="24"/>
        </w:rPr>
        <w:t xml:space="preserve">The metric, a ratio of the sum of the squared weights for the interviews under </w:t>
      </w:r>
      <w:r w:rsidR="00A84CC5" w:rsidRPr="00A14B02">
        <w:rPr>
          <w:rFonts w:ascii="Times New Roman" w:hAnsi="Times New Roman" w:cs="Times New Roman"/>
          <w:sz w:val="24"/>
          <w:szCs w:val="24"/>
        </w:rPr>
        <w:t>the Choice method compared to the Push method</w:t>
      </w:r>
      <w:r w:rsidRPr="00A14B02">
        <w:rPr>
          <w:rFonts w:ascii="Times New Roman" w:hAnsi="Times New Roman" w:cs="Times New Roman"/>
          <w:sz w:val="24"/>
          <w:szCs w:val="24"/>
        </w:rPr>
        <w:t>, will estimate the overall impact on the reliability of the estimates rather than the impact on specific characteristics. The weights will be adjusted to take into consideration the effect of the increased response overall as well as the shift in mode distribution due to higher</w:t>
      </w:r>
      <w:r w:rsidR="00BE6229" w:rsidRPr="00A14B02">
        <w:rPr>
          <w:rFonts w:ascii="Times New Roman" w:hAnsi="Times New Roman" w:cs="Times New Roman"/>
          <w:sz w:val="24"/>
          <w:szCs w:val="24"/>
        </w:rPr>
        <w:t>/lower</w:t>
      </w:r>
      <w:r w:rsidRPr="00A14B02">
        <w:rPr>
          <w:rFonts w:ascii="Times New Roman" w:hAnsi="Times New Roman" w:cs="Times New Roman"/>
          <w:sz w:val="24"/>
          <w:szCs w:val="24"/>
        </w:rPr>
        <w:t xml:space="preserve"> self-response.  </w:t>
      </w:r>
    </w:p>
    <w:p w14:paraId="649F2971" w14:textId="48F75AA3" w:rsidR="00302D17" w:rsidRDefault="00302D17" w:rsidP="00A14B02">
      <w:pPr>
        <w:rPr>
          <w:b/>
          <w:i/>
        </w:rPr>
      </w:pPr>
    </w:p>
    <w:p w14:paraId="545CF8AE" w14:textId="1CBBC6B8" w:rsidR="00672EF3" w:rsidRDefault="00672EF3" w:rsidP="00A14B02">
      <w:pPr>
        <w:rPr>
          <w:b/>
          <w:i/>
        </w:rPr>
      </w:pPr>
    </w:p>
    <w:p w14:paraId="6AC3361E" w14:textId="7917F8D0" w:rsidR="00672EF3" w:rsidRDefault="00672EF3" w:rsidP="00A14B02">
      <w:pPr>
        <w:rPr>
          <w:b/>
          <w:i/>
        </w:rPr>
      </w:pPr>
    </w:p>
    <w:p w14:paraId="27B14677" w14:textId="681EFA8E" w:rsidR="00672EF3" w:rsidRDefault="00672EF3" w:rsidP="00A14B02">
      <w:pPr>
        <w:rPr>
          <w:b/>
          <w:i/>
        </w:rPr>
      </w:pPr>
    </w:p>
    <w:p w14:paraId="077F117A" w14:textId="464FF633" w:rsidR="00672EF3" w:rsidRDefault="00672EF3" w:rsidP="00A14B02">
      <w:pPr>
        <w:rPr>
          <w:b/>
          <w:i/>
        </w:rPr>
      </w:pPr>
    </w:p>
    <w:p w14:paraId="04A4E55D" w14:textId="5107979F" w:rsidR="00672EF3" w:rsidRDefault="00672EF3" w:rsidP="00A14B02">
      <w:pPr>
        <w:rPr>
          <w:b/>
          <w:i/>
        </w:rPr>
      </w:pPr>
    </w:p>
    <w:p w14:paraId="2B50A021" w14:textId="5B5B5403" w:rsidR="00672EF3" w:rsidRDefault="00672EF3" w:rsidP="00A14B02">
      <w:pPr>
        <w:rPr>
          <w:b/>
          <w:i/>
        </w:rPr>
      </w:pPr>
    </w:p>
    <w:p w14:paraId="59B2E36F" w14:textId="77777777" w:rsidR="00672EF3" w:rsidRDefault="00672EF3" w:rsidP="00A14B02">
      <w:pPr>
        <w:rPr>
          <w:b/>
          <w:i/>
        </w:rPr>
      </w:pPr>
    </w:p>
    <w:p w14:paraId="1C202823" w14:textId="7373626E" w:rsidR="00E962B7" w:rsidRPr="00302D17" w:rsidRDefault="00702019" w:rsidP="00302D17">
      <w:pPr>
        <w:pStyle w:val="Instructions"/>
        <w:rPr>
          <w:rFonts w:ascii="Times New Roman" w:hAnsi="Times New Roman" w:cs="Times New Roman"/>
          <w:b/>
          <w:i w:val="0"/>
          <w:sz w:val="24"/>
          <w:szCs w:val="24"/>
        </w:rPr>
      </w:pPr>
      <w:r>
        <w:rPr>
          <w:rFonts w:ascii="Times New Roman" w:hAnsi="Times New Roman" w:cs="Times New Roman"/>
          <w:b/>
          <w:i w:val="0"/>
          <w:sz w:val="24"/>
          <w:szCs w:val="24"/>
        </w:rPr>
        <w:lastRenderedPageBreak/>
        <w:t>4</w:t>
      </w:r>
      <w:r w:rsidR="00A405E9" w:rsidRPr="00302D17">
        <w:rPr>
          <w:rFonts w:ascii="Times New Roman" w:hAnsi="Times New Roman" w:cs="Times New Roman"/>
          <w:b/>
          <w:i w:val="0"/>
          <w:sz w:val="24"/>
          <w:szCs w:val="24"/>
        </w:rPr>
        <w:t>.</w:t>
      </w:r>
      <w:r w:rsidR="00FC2D76">
        <w:rPr>
          <w:rFonts w:ascii="Times New Roman" w:hAnsi="Times New Roman" w:cs="Times New Roman"/>
          <w:b/>
          <w:i w:val="0"/>
          <w:sz w:val="24"/>
          <w:szCs w:val="24"/>
        </w:rPr>
        <w:t>7</w:t>
      </w:r>
      <w:r w:rsidR="00D944F1" w:rsidRPr="00302D17">
        <w:rPr>
          <w:rFonts w:ascii="Times New Roman" w:hAnsi="Times New Roman" w:cs="Times New Roman"/>
          <w:b/>
          <w:i w:val="0"/>
          <w:sz w:val="24"/>
          <w:szCs w:val="24"/>
        </w:rPr>
        <w:t xml:space="preserve"> </w:t>
      </w:r>
      <w:r w:rsidR="00E962B7" w:rsidRPr="00302D17">
        <w:rPr>
          <w:rFonts w:ascii="Times New Roman" w:hAnsi="Times New Roman" w:cs="Times New Roman"/>
          <w:b/>
          <w:i w:val="0"/>
          <w:sz w:val="24"/>
          <w:szCs w:val="24"/>
        </w:rPr>
        <w:t>Cost Analysis</w:t>
      </w:r>
    </w:p>
    <w:p w14:paraId="14475B97" w14:textId="3357479A" w:rsidR="007E4770" w:rsidRPr="00A14B02" w:rsidRDefault="007E4770" w:rsidP="00302D17">
      <w:pPr>
        <w:rPr>
          <w:rFonts w:ascii="Times New Roman" w:hAnsi="Times New Roman" w:cs="Times New Roman"/>
          <w:sz w:val="24"/>
          <w:szCs w:val="24"/>
        </w:rPr>
      </w:pPr>
      <w:r w:rsidRPr="00302D17">
        <w:rPr>
          <w:rFonts w:ascii="Times New Roman" w:hAnsi="Times New Roman" w:cs="Times New Roman"/>
          <w:sz w:val="24"/>
          <w:szCs w:val="24"/>
        </w:rPr>
        <w:t xml:space="preserve">Adding a </w:t>
      </w:r>
      <w:r w:rsidR="008C634A" w:rsidRPr="00302D17">
        <w:rPr>
          <w:rFonts w:ascii="Times New Roman" w:hAnsi="Times New Roman" w:cs="Times New Roman"/>
          <w:sz w:val="24"/>
          <w:szCs w:val="24"/>
        </w:rPr>
        <w:t xml:space="preserve">Choice </w:t>
      </w:r>
      <w:r w:rsidRPr="00302D17">
        <w:rPr>
          <w:rFonts w:ascii="Times New Roman" w:hAnsi="Times New Roman" w:cs="Times New Roman"/>
          <w:sz w:val="24"/>
          <w:szCs w:val="24"/>
        </w:rPr>
        <w:t>method will increase costs due to the extra mail materials</w:t>
      </w:r>
      <w:r w:rsidR="00A86163">
        <w:rPr>
          <w:rFonts w:ascii="Times New Roman" w:hAnsi="Times New Roman" w:cs="Times New Roman"/>
          <w:sz w:val="24"/>
          <w:szCs w:val="24"/>
        </w:rPr>
        <w:t xml:space="preserve"> (and may increase data capture costs as well)</w:t>
      </w:r>
      <w:r w:rsidR="00931FCD" w:rsidRPr="00302D17">
        <w:rPr>
          <w:rFonts w:ascii="Times New Roman" w:hAnsi="Times New Roman" w:cs="Times New Roman"/>
          <w:sz w:val="24"/>
          <w:szCs w:val="24"/>
        </w:rPr>
        <w:t xml:space="preserve">, specifically the </w:t>
      </w:r>
      <w:r w:rsidR="00AF20D9">
        <w:rPr>
          <w:rFonts w:ascii="Times New Roman" w:hAnsi="Times New Roman" w:cs="Times New Roman"/>
          <w:sz w:val="24"/>
          <w:szCs w:val="24"/>
        </w:rPr>
        <w:t xml:space="preserve">mailing </w:t>
      </w:r>
      <w:r w:rsidR="00931FCD" w:rsidRPr="00302D17">
        <w:rPr>
          <w:rFonts w:ascii="Times New Roman" w:hAnsi="Times New Roman" w:cs="Times New Roman"/>
          <w:sz w:val="24"/>
          <w:szCs w:val="24"/>
        </w:rPr>
        <w:t xml:space="preserve"> of two paper questionnaires</w:t>
      </w:r>
      <w:r w:rsidRPr="00302D17">
        <w:rPr>
          <w:rFonts w:ascii="Times New Roman" w:hAnsi="Times New Roman" w:cs="Times New Roman"/>
          <w:sz w:val="24"/>
          <w:szCs w:val="24"/>
        </w:rPr>
        <w:t xml:space="preserve">. If the self-response </w:t>
      </w:r>
      <w:r w:rsidR="008C634A" w:rsidRPr="00302D17">
        <w:rPr>
          <w:rFonts w:ascii="Times New Roman" w:hAnsi="Times New Roman" w:cs="Times New Roman"/>
          <w:sz w:val="24"/>
          <w:szCs w:val="24"/>
        </w:rPr>
        <w:t xml:space="preserve">return </w:t>
      </w:r>
      <w:r w:rsidRPr="00302D17">
        <w:rPr>
          <w:rFonts w:ascii="Times New Roman" w:hAnsi="Times New Roman" w:cs="Times New Roman"/>
          <w:sz w:val="24"/>
          <w:szCs w:val="24"/>
        </w:rPr>
        <w:t xml:space="preserve">rates for the </w:t>
      </w:r>
      <w:r w:rsidR="008C634A" w:rsidRPr="00302D17">
        <w:rPr>
          <w:rFonts w:ascii="Times New Roman" w:hAnsi="Times New Roman" w:cs="Times New Roman"/>
          <w:sz w:val="24"/>
          <w:szCs w:val="24"/>
        </w:rPr>
        <w:t xml:space="preserve">Choice </w:t>
      </w:r>
      <w:r w:rsidRPr="00302D17">
        <w:rPr>
          <w:rFonts w:ascii="Times New Roman" w:hAnsi="Times New Roman" w:cs="Times New Roman"/>
          <w:sz w:val="24"/>
          <w:szCs w:val="24"/>
        </w:rPr>
        <w:t>areas increase significantly</w:t>
      </w:r>
      <w:r w:rsidR="00931FCD" w:rsidRPr="00302D17">
        <w:rPr>
          <w:rFonts w:ascii="Times New Roman" w:hAnsi="Times New Roman" w:cs="Times New Roman"/>
          <w:sz w:val="24"/>
          <w:szCs w:val="24"/>
        </w:rPr>
        <w:t xml:space="preserve"> however</w:t>
      </w:r>
      <w:r w:rsidRPr="00302D17">
        <w:rPr>
          <w:rFonts w:ascii="Times New Roman" w:hAnsi="Times New Roman" w:cs="Times New Roman"/>
          <w:sz w:val="24"/>
          <w:szCs w:val="24"/>
        </w:rPr>
        <w:t>, it may balance out the additional costs</w:t>
      </w:r>
      <w:r w:rsidR="00B40263" w:rsidRPr="00302D17">
        <w:rPr>
          <w:rFonts w:ascii="Times New Roman" w:hAnsi="Times New Roman" w:cs="Times New Roman"/>
          <w:sz w:val="24"/>
          <w:szCs w:val="24"/>
        </w:rPr>
        <w:t xml:space="preserve"> by </w:t>
      </w:r>
      <w:r w:rsidR="00977252" w:rsidRPr="00302D17">
        <w:rPr>
          <w:rFonts w:ascii="Times New Roman" w:hAnsi="Times New Roman" w:cs="Times New Roman"/>
          <w:sz w:val="24"/>
          <w:szCs w:val="24"/>
        </w:rPr>
        <w:t>lowering the CATI and CAPI wor</w:t>
      </w:r>
      <w:r w:rsidR="00931FCD" w:rsidRPr="00302D17">
        <w:rPr>
          <w:rFonts w:ascii="Times New Roman" w:hAnsi="Times New Roman" w:cs="Times New Roman"/>
          <w:sz w:val="24"/>
          <w:szCs w:val="24"/>
        </w:rPr>
        <w:t>k</w:t>
      </w:r>
      <w:r w:rsidR="00977252" w:rsidRPr="00302D17">
        <w:rPr>
          <w:rFonts w:ascii="Times New Roman" w:hAnsi="Times New Roman" w:cs="Times New Roman"/>
          <w:sz w:val="24"/>
          <w:szCs w:val="24"/>
        </w:rPr>
        <w:t>load</w:t>
      </w:r>
      <w:r w:rsidR="00B40263" w:rsidRPr="00302D17">
        <w:rPr>
          <w:rFonts w:ascii="Times New Roman" w:hAnsi="Times New Roman" w:cs="Times New Roman"/>
          <w:sz w:val="24"/>
          <w:szCs w:val="24"/>
        </w:rPr>
        <w:t>s</w:t>
      </w:r>
      <w:r w:rsidRPr="00302D17">
        <w:rPr>
          <w:rFonts w:ascii="Times New Roman" w:hAnsi="Times New Roman" w:cs="Times New Roman"/>
          <w:sz w:val="24"/>
          <w:szCs w:val="24"/>
        </w:rPr>
        <w:t xml:space="preserve">. We will conduct cost analyses to determine how many </w:t>
      </w:r>
      <w:r w:rsidR="00BE6229" w:rsidRPr="00302D17">
        <w:rPr>
          <w:rFonts w:ascii="Times New Roman" w:hAnsi="Times New Roman" w:cs="Times New Roman"/>
          <w:sz w:val="24"/>
          <w:szCs w:val="24"/>
        </w:rPr>
        <w:t xml:space="preserve">census </w:t>
      </w:r>
      <w:r w:rsidRPr="00302D17">
        <w:rPr>
          <w:rFonts w:ascii="Times New Roman" w:hAnsi="Times New Roman" w:cs="Times New Roman"/>
          <w:sz w:val="24"/>
          <w:szCs w:val="24"/>
        </w:rPr>
        <w:t xml:space="preserve">tracts, if any, </w:t>
      </w:r>
      <w:r w:rsidRPr="00A14B02">
        <w:rPr>
          <w:rFonts w:ascii="Times New Roman" w:hAnsi="Times New Roman" w:cs="Times New Roman"/>
          <w:sz w:val="24"/>
          <w:szCs w:val="24"/>
        </w:rPr>
        <w:t xml:space="preserve">we can send the </w:t>
      </w:r>
      <w:r w:rsidR="00D67258" w:rsidRPr="00A14B02">
        <w:rPr>
          <w:rFonts w:ascii="Times New Roman" w:hAnsi="Times New Roman" w:cs="Times New Roman"/>
          <w:sz w:val="24"/>
          <w:szCs w:val="24"/>
        </w:rPr>
        <w:t>C</w:t>
      </w:r>
      <w:r w:rsidRPr="00A14B02">
        <w:rPr>
          <w:rFonts w:ascii="Times New Roman" w:hAnsi="Times New Roman" w:cs="Times New Roman"/>
          <w:sz w:val="24"/>
          <w:szCs w:val="24"/>
        </w:rPr>
        <w:t>hoice materials to without increasing the overall costs for the survey.</w:t>
      </w:r>
    </w:p>
    <w:p w14:paraId="74F015F1" w14:textId="52DAC6C4" w:rsidR="002E6A0C" w:rsidRDefault="002E6A0C" w:rsidP="00A14B02">
      <w:pPr>
        <w:rPr>
          <w:rFonts w:ascii="Times New Roman" w:hAnsi="Times New Roman" w:cs="Times New Roman"/>
          <w:i/>
          <w:sz w:val="24"/>
          <w:szCs w:val="24"/>
        </w:rPr>
      </w:pPr>
    </w:p>
    <w:p w14:paraId="0AF5B7C2" w14:textId="14FF1318" w:rsidR="004226F9" w:rsidRDefault="00880FB7" w:rsidP="004226F9">
      <w:pPr>
        <w:rPr>
          <w:rFonts w:ascii="Times New Roman" w:hAnsi="Times New Roman" w:cs="Times New Roman"/>
          <w:sz w:val="24"/>
          <w:szCs w:val="24"/>
        </w:rPr>
      </w:pPr>
      <w:r>
        <w:rPr>
          <w:rFonts w:ascii="Times New Roman" w:hAnsi="Times New Roman" w:cs="Times New Roman"/>
          <w:sz w:val="24"/>
          <w:szCs w:val="24"/>
        </w:rPr>
        <w:t>Table 8</w:t>
      </w:r>
      <w:r w:rsidR="004226F9">
        <w:rPr>
          <w:rFonts w:ascii="Times New Roman" w:hAnsi="Times New Roman" w:cs="Times New Roman"/>
          <w:sz w:val="24"/>
          <w:szCs w:val="24"/>
        </w:rPr>
        <w:t xml:space="preserve"> shows the impact of the Choice Method on reliability and cost.</w:t>
      </w:r>
    </w:p>
    <w:p w14:paraId="1B70125B" w14:textId="6AE632FA" w:rsidR="00143E20" w:rsidRDefault="00143E20" w:rsidP="004226F9">
      <w:pPr>
        <w:rPr>
          <w:rFonts w:ascii="Times New Roman" w:hAnsi="Times New Roman" w:cs="Times New Roman"/>
          <w:sz w:val="24"/>
          <w:szCs w:val="24"/>
        </w:rPr>
      </w:pPr>
    </w:p>
    <w:p w14:paraId="3BBA1EC0" w14:textId="0C54CC45" w:rsidR="004226F9" w:rsidRPr="00441D12" w:rsidRDefault="00880FB7" w:rsidP="004226F9">
      <w:pPr>
        <w:rPr>
          <w:rFonts w:ascii="Times New Roman" w:hAnsi="Times New Roman" w:cs="Times New Roman"/>
          <w:b/>
          <w:sz w:val="24"/>
          <w:szCs w:val="24"/>
        </w:rPr>
      </w:pPr>
      <w:r>
        <w:rPr>
          <w:rFonts w:ascii="Times New Roman" w:hAnsi="Times New Roman" w:cs="Times New Roman"/>
          <w:b/>
          <w:sz w:val="24"/>
          <w:szCs w:val="24"/>
        </w:rPr>
        <w:t>Table 8</w:t>
      </w:r>
      <w:r w:rsidR="004226F9" w:rsidRPr="00441D12">
        <w:rPr>
          <w:rFonts w:ascii="Times New Roman" w:hAnsi="Times New Roman" w:cs="Times New Roman"/>
          <w:b/>
          <w:sz w:val="24"/>
          <w:szCs w:val="24"/>
        </w:rPr>
        <w:t xml:space="preserve"> - Impact of Choice Method on Reliability and Cost</w:t>
      </w:r>
    </w:p>
    <w:tbl>
      <w:tblPr>
        <w:tblStyle w:val="TableGrid2"/>
        <w:tblW w:w="52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1"/>
        <w:gridCol w:w="1081"/>
        <w:gridCol w:w="1258"/>
        <w:gridCol w:w="1440"/>
        <w:gridCol w:w="1260"/>
        <w:gridCol w:w="1440"/>
        <w:gridCol w:w="1233"/>
      </w:tblGrid>
      <w:tr w:rsidR="000B27A8" w:rsidRPr="00D607FB" w14:paraId="6E2FDD41" w14:textId="77777777" w:rsidTr="000B27A8">
        <w:trPr>
          <w:cnfStyle w:val="100000000000" w:firstRow="1" w:lastRow="0" w:firstColumn="0" w:lastColumn="0" w:oddVBand="0" w:evenVBand="0" w:oddHBand="0" w:evenHBand="0" w:firstRowFirstColumn="0" w:firstRowLastColumn="0" w:lastRowFirstColumn="0" w:lastRowLastColumn="0"/>
          <w:trHeight w:val="274"/>
          <w:tblHeader/>
        </w:trPr>
        <w:tc>
          <w:tcPr>
            <w:tcW w:w="1058" w:type="pct"/>
            <w:vMerge w:val="restart"/>
            <w:tcBorders>
              <w:top w:val="single" w:sz="4" w:space="0" w:color="auto"/>
            </w:tcBorders>
            <w:vAlign w:val="center"/>
          </w:tcPr>
          <w:p w14:paraId="0735DC7C" w14:textId="77777777" w:rsidR="000B27A8" w:rsidRPr="000B27A8" w:rsidRDefault="000B27A8" w:rsidP="000B27A8">
            <w:pPr>
              <w:jc w:val="center"/>
              <w:rPr>
                <w:rFonts w:ascii="Times New Roman" w:hAnsi="Times New Roman" w:cs="Times New Roman"/>
                <w:color w:val="FFFFFF" w:themeColor="background1"/>
                <w:sz w:val="24"/>
                <w:szCs w:val="24"/>
              </w:rPr>
            </w:pPr>
            <w:r w:rsidRPr="000B27A8">
              <w:rPr>
                <w:rFonts w:ascii="Times New Roman" w:hAnsi="Times New Roman" w:cs="Times New Roman"/>
                <w:color w:val="FFFFFF" w:themeColor="background1"/>
                <w:sz w:val="24"/>
                <w:szCs w:val="24"/>
              </w:rPr>
              <w:t>-</w:t>
            </w:r>
          </w:p>
        </w:tc>
        <w:tc>
          <w:tcPr>
            <w:tcW w:w="1195" w:type="pct"/>
            <w:gridSpan w:val="2"/>
            <w:tcBorders>
              <w:top w:val="single" w:sz="4" w:space="0" w:color="auto"/>
              <w:bottom w:val="single" w:sz="4" w:space="0" w:color="auto"/>
            </w:tcBorders>
          </w:tcPr>
          <w:p w14:paraId="38583E30" w14:textId="77777777" w:rsidR="000B27A8" w:rsidRPr="000B27A8" w:rsidRDefault="000B27A8" w:rsidP="000B27A8">
            <w:pPr>
              <w:jc w:val="center"/>
              <w:rPr>
                <w:rFonts w:ascii="Times New Roman" w:hAnsi="Times New Roman" w:cs="Times New Roman"/>
                <w:b/>
                <w:sz w:val="24"/>
                <w:szCs w:val="24"/>
              </w:rPr>
            </w:pPr>
            <w:r w:rsidRPr="000B27A8">
              <w:rPr>
                <w:rFonts w:ascii="Times New Roman" w:hAnsi="Times New Roman" w:cs="Times New Roman"/>
                <w:b/>
                <w:sz w:val="24"/>
                <w:szCs w:val="24"/>
              </w:rPr>
              <w:t xml:space="preserve">Maintain </w:t>
            </w:r>
          </w:p>
          <w:p w14:paraId="2C5699AC" w14:textId="77777777" w:rsidR="000B27A8" w:rsidRPr="000B27A8" w:rsidRDefault="000B27A8" w:rsidP="000B27A8">
            <w:pPr>
              <w:jc w:val="center"/>
              <w:rPr>
                <w:rFonts w:ascii="Times New Roman" w:hAnsi="Times New Roman" w:cs="Times New Roman"/>
                <w:b/>
                <w:sz w:val="24"/>
                <w:szCs w:val="24"/>
              </w:rPr>
            </w:pPr>
            <w:r w:rsidRPr="000B27A8">
              <w:rPr>
                <w:rFonts w:ascii="Times New Roman" w:hAnsi="Times New Roman" w:cs="Times New Roman"/>
                <w:b/>
                <w:sz w:val="24"/>
                <w:szCs w:val="24"/>
              </w:rPr>
              <w:t>Current Sample</w:t>
            </w:r>
          </w:p>
        </w:tc>
        <w:tc>
          <w:tcPr>
            <w:tcW w:w="1380" w:type="pct"/>
            <w:gridSpan w:val="2"/>
            <w:tcBorders>
              <w:top w:val="single" w:sz="4" w:space="0" w:color="auto"/>
              <w:bottom w:val="single" w:sz="4" w:space="0" w:color="auto"/>
            </w:tcBorders>
          </w:tcPr>
          <w:p w14:paraId="115213FC" w14:textId="77777777" w:rsidR="000B27A8" w:rsidRPr="000B27A8" w:rsidRDefault="000B27A8" w:rsidP="000B27A8">
            <w:pPr>
              <w:jc w:val="center"/>
              <w:rPr>
                <w:rFonts w:ascii="Times New Roman" w:hAnsi="Times New Roman" w:cs="Times New Roman"/>
                <w:b/>
                <w:sz w:val="24"/>
                <w:szCs w:val="24"/>
              </w:rPr>
            </w:pPr>
            <w:r w:rsidRPr="000B27A8">
              <w:rPr>
                <w:rFonts w:ascii="Times New Roman" w:hAnsi="Times New Roman" w:cs="Times New Roman"/>
                <w:b/>
                <w:sz w:val="24"/>
                <w:szCs w:val="24"/>
              </w:rPr>
              <w:t xml:space="preserve">Maintain </w:t>
            </w:r>
          </w:p>
          <w:p w14:paraId="14D55C61" w14:textId="77777777" w:rsidR="000B27A8" w:rsidRPr="000B27A8" w:rsidRDefault="000B27A8" w:rsidP="000B27A8">
            <w:pPr>
              <w:jc w:val="center"/>
              <w:rPr>
                <w:rFonts w:ascii="Times New Roman" w:hAnsi="Times New Roman" w:cs="Times New Roman"/>
                <w:b/>
                <w:sz w:val="24"/>
                <w:szCs w:val="24"/>
              </w:rPr>
            </w:pPr>
            <w:r w:rsidRPr="000B27A8">
              <w:rPr>
                <w:rFonts w:ascii="Times New Roman" w:hAnsi="Times New Roman" w:cs="Times New Roman"/>
                <w:b/>
                <w:sz w:val="24"/>
                <w:szCs w:val="24"/>
              </w:rPr>
              <w:t>Current Cost</w:t>
            </w:r>
          </w:p>
        </w:tc>
        <w:tc>
          <w:tcPr>
            <w:tcW w:w="1366" w:type="pct"/>
            <w:gridSpan w:val="2"/>
            <w:tcBorders>
              <w:top w:val="single" w:sz="4" w:space="0" w:color="auto"/>
              <w:bottom w:val="single" w:sz="4" w:space="0" w:color="auto"/>
            </w:tcBorders>
          </w:tcPr>
          <w:p w14:paraId="5845A0B2" w14:textId="77777777" w:rsidR="000B27A8" w:rsidRPr="000B27A8" w:rsidRDefault="000B27A8" w:rsidP="000B27A8">
            <w:pPr>
              <w:jc w:val="center"/>
              <w:rPr>
                <w:rFonts w:ascii="Times New Roman" w:hAnsi="Times New Roman" w:cs="Times New Roman"/>
                <w:b/>
                <w:sz w:val="24"/>
                <w:szCs w:val="24"/>
              </w:rPr>
            </w:pPr>
            <w:r w:rsidRPr="000B27A8">
              <w:rPr>
                <w:rFonts w:ascii="Times New Roman" w:hAnsi="Times New Roman" w:cs="Times New Roman"/>
                <w:b/>
                <w:sz w:val="24"/>
                <w:szCs w:val="24"/>
              </w:rPr>
              <w:t xml:space="preserve">Maintain </w:t>
            </w:r>
          </w:p>
          <w:p w14:paraId="0232B3FF" w14:textId="77777777" w:rsidR="000B27A8" w:rsidRPr="000B27A8" w:rsidRDefault="000B27A8" w:rsidP="000B27A8">
            <w:pPr>
              <w:jc w:val="center"/>
              <w:rPr>
                <w:rFonts w:ascii="Times New Roman" w:hAnsi="Times New Roman" w:cs="Times New Roman"/>
                <w:b/>
                <w:sz w:val="24"/>
                <w:szCs w:val="24"/>
              </w:rPr>
            </w:pPr>
            <w:r w:rsidRPr="000B27A8">
              <w:rPr>
                <w:rFonts w:ascii="Times New Roman" w:hAnsi="Times New Roman" w:cs="Times New Roman"/>
                <w:b/>
                <w:sz w:val="24"/>
                <w:szCs w:val="24"/>
              </w:rPr>
              <w:t>Current Reliability</w:t>
            </w:r>
          </w:p>
        </w:tc>
      </w:tr>
      <w:tr w:rsidR="000B27A8" w:rsidRPr="00D607FB" w14:paraId="31EA08AD" w14:textId="77777777" w:rsidTr="000B27A8">
        <w:trPr>
          <w:trHeight w:val="423"/>
        </w:trPr>
        <w:tc>
          <w:tcPr>
            <w:tcW w:w="1058" w:type="pct"/>
            <w:vMerge/>
            <w:tcBorders>
              <w:bottom w:val="single" w:sz="4" w:space="0" w:color="auto"/>
            </w:tcBorders>
          </w:tcPr>
          <w:p w14:paraId="3D47F97B" w14:textId="77777777" w:rsidR="000B27A8" w:rsidRPr="000B27A8" w:rsidRDefault="000B27A8" w:rsidP="000B27A8">
            <w:pPr>
              <w:rPr>
                <w:rFonts w:ascii="Times New Roman" w:hAnsi="Times New Roman" w:cs="Times New Roman"/>
                <w:sz w:val="24"/>
                <w:szCs w:val="24"/>
              </w:rPr>
            </w:pPr>
          </w:p>
        </w:tc>
        <w:tc>
          <w:tcPr>
            <w:tcW w:w="552" w:type="pct"/>
            <w:tcBorders>
              <w:top w:val="single" w:sz="4" w:space="0" w:color="auto"/>
              <w:bottom w:val="single" w:sz="4" w:space="0" w:color="auto"/>
            </w:tcBorders>
          </w:tcPr>
          <w:p w14:paraId="0D3ABFA0" w14:textId="77777777" w:rsidR="000B27A8" w:rsidRPr="000B27A8" w:rsidRDefault="000B27A8" w:rsidP="000B27A8">
            <w:pPr>
              <w:jc w:val="center"/>
              <w:rPr>
                <w:rFonts w:ascii="Times New Roman" w:hAnsi="Times New Roman" w:cs="Times New Roman"/>
                <w:sz w:val="24"/>
                <w:szCs w:val="24"/>
              </w:rPr>
            </w:pPr>
            <w:r w:rsidRPr="000B27A8">
              <w:rPr>
                <w:rFonts w:ascii="Times New Roman" w:hAnsi="Times New Roman" w:cs="Times New Roman"/>
                <w:sz w:val="24"/>
                <w:szCs w:val="24"/>
              </w:rPr>
              <w:t>Change</w:t>
            </w:r>
          </w:p>
          <w:p w14:paraId="21D60BBC" w14:textId="77777777" w:rsidR="000B27A8" w:rsidRPr="000B27A8" w:rsidRDefault="000B27A8" w:rsidP="000B27A8">
            <w:pPr>
              <w:jc w:val="right"/>
              <w:rPr>
                <w:rFonts w:ascii="Times New Roman" w:hAnsi="Times New Roman" w:cs="Times New Roman"/>
                <w:sz w:val="24"/>
                <w:szCs w:val="24"/>
              </w:rPr>
            </w:pPr>
            <w:r w:rsidRPr="000B27A8">
              <w:rPr>
                <w:rFonts w:ascii="Times New Roman" w:hAnsi="Times New Roman" w:cs="Times New Roman"/>
                <w:sz w:val="24"/>
                <w:szCs w:val="24"/>
              </w:rPr>
              <w:t>in Cost†</w:t>
            </w:r>
          </w:p>
        </w:tc>
        <w:tc>
          <w:tcPr>
            <w:tcW w:w="643" w:type="pct"/>
            <w:tcBorders>
              <w:top w:val="single" w:sz="4" w:space="0" w:color="auto"/>
              <w:bottom w:val="single" w:sz="4" w:space="0" w:color="auto"/>
            </w:tcBorders>
          </w:tcPr>
          <w:p w14:paraId="2B8CDE06" w14:textId="77777777" w:rsidR="000B27A8" w:rsidRPr="000B27A8" w:rsidRDefault="000B27A8" w:rsidP="000B27A8">
            <w:pPr>
              <w:jc w:val="right"/>
              <w:rPr>
                <w:rFonts w:ascii="Times New Roman" w:hAnsi="Times New Roman" w:cs="Times New Roman"/>
                <w:sz w:val="24"/>
                <w:szCs w:val="24"/>
              </w:rPr>
            </w:pPr>
            <w:r w:rsidRPr="000B27A8">
              <w:rPr>
                <w:rFonts w:ascii="Times New Roman" w:hAnsi="Times New Roman" w:cs="Times New Roman"/>
                <w:sz w:val="24"/>
                <w:szCs w:val="24"/>
              </w:rPr>
              <w:t>% Change</w:t>
            </w:r>
          </w:p>
          <w:p w14:paraId="562E64E5" w14:textId="77777777" w:rsidR="000B27A8" w:rsidRPr="000B27A8" w:rsidRDefault="000B27A8" w:rsidP="000B27A8">
            <w:pPr>
              <w:rPr>
                <w:rFonts w:ascii="Times New Roman" w:hAnsi="Times New Roman" w:cs="Times New Roman"/>
                <w:sz w:val="24"/>
                <w:szCs w:val="24"/>
              </w:rPr>
            </w:pPr>
            <w:r w:rsidRPr="000B27A8">
              <w:rPr>
                <w:rFonts w:ascii="Times New Roman" w:hAnsi="Times New Roman" w:cs="Times New Roman"/>
                <w:sz w:val="24"/>
                <w:szCs w:val="24"/>
              </w:rPr>
              <w:t>in MOE</w:t>
            </w:r>
          </w:p>
        </w:tc>
        <w:tc>
          <w:tcPr>
            <w:tcW w:w="736" w:type="pct"/>
            <w:tcBorders>
              <w:top w:val="single" w:sz="4" w:space="0" w:color="auto"/>
              <w:bottom w:val="single" w:sz="4" w:space="0" w:color="auto"/>
            </w:tcBorders>
          </w:tcPr>
          <w:p w14:paraId="4CE1816D" w14:textId="77777777" w:rsidR="000B27A8" w:rsidRPr="000B27A8" w:rsidRDefault="000B27A8" w:rsidP="000B27A8">
            <w:pPr>
              <w:jc w:val="right"/>
              <w:rPr>
                <w:rFonts w:ascii="Times New Roman" w:hAnsi="Times New Roman" w:cs="Times New Roman"/>
                <w:sz w:val="24"/>
                <w:szCs w:val="24"/>
              </w:rPr>
            </w:pPr>
            <w:r w:rsidRPr="000B27A8">
              <w:rPr>
                <w:rFonts w:ascii="Times New Roman" w:hAnsi="Times New Roman" w:cs="Times New Roman"/>
                <w:sz w:val="24"/>
                <w:szCs w:val="24"/>
              </w:rPr>
              <w:t>% Change</w:t>
            </w:r>
          </w:p>
          <w:p w14:paraId="022F2372" w14:textId="77777777" w:rsidR="000B27A8" w:rsidRPr="000B27A8" w:rsidRDefault="000B27A8" w:rsidP="000B27A8">
            <w:pPr>
              <w:jc w:val="right"/>
              <w:rPr>
                <w:rFonts w:ascii="Times New Roman" w:hAnsi="Times New Roman" w:cs="Times New Roman"/>
                <w:sz w:val="24"/>
                <w:szCs w:val="24"/>
              </w:rPr>
            </w:pPr>
            <w:r w:rsidRPr="000B27A8">
              <w:rPr>
                <w:rFonts w:ascii="Times New Roman" w:hAnsi="Times New Roman" w:cs="Times New Roman"/>
                <w:sz w:val="24"/>
                <w:szCs w:val="24"/>
              </w:rPr>
              <w:t>in Sample</w:t>
            </w:r>
          </w:p>
        </w:tc>
        <w:tc>
          <w:tcPr>
            <w:tcW w:w="644" w:type="pct"/>
            <w:tcBorders>
              <w:top w:val="single" w:sz="4" w:space="0" w:color="auto"/>
              <w:bottom w:val="single" w:sz="4" w:space="0" w:color="auto"/>
            </w:tcBorders>
          </w:tcPr>
          <w:p w14:paraId="656F6EA8" w14:textId="77777777" w:rsidR="000B27A8" w:rsidRPr="000B27A8" w:rsidRDefault="000B27A8" w:rsidP="000B27A8">
            <w:pPr>
              <w:jc w:val="right"/>
              <w:rPr>
                <w:rFonts w:ascii="Times New Roman" w:hAnsi="Times New Roman" w:cs="Times New Roman"/>
                <w:sz w:val="24"/>
                <w:szCs w:val="24"/>
              </w:rPr>
            </w:pPr>
            <w:r w:rsidRPr="000B27A8">
              <w:rPr>
                <w:rFonts w:ascii="Times New Roman" w:hAnsi="Times New Roman" w:cs="Times New Roman"/>
                <w:sz w:val="24"/>
                <w:szCs w:val="24"/>
              </w:rPr>
              <w:t>% Change</w:t>
            </w:r>
          </w:p>
          <w:p w14:paraId="7EF4FD3E" w14:textId="623E9892" w:rsidR="000B27A8" w:rsidRPr="000B27A8" w:rsidRDefault="00464488" w:rsidP="000B27A8">
            <w:pPr>
              <w:rPr>
                <w:rFonts w:ascii="Times New Roman" w:hAnsi="Times New Roman" w:cs="Times New Roman"/>
                <w:sz w:val="24"/>
                <w:szCs w:val="24"/>
              </w:rPr>
            </w:pPr>
            <w:r>
              <w:rPr>
                <w:rFonts w:ascii="Times New Roman" w:hAnsi="Times New Roman" w:cs="Times New Roman"/>
                <w:sz w:val="24"/>
                <w:szCs w:val="24"/>
              </w:rPr>
              <w:t xml:space="preserve"> </w:t>
            </w:r>
            <w:r w:rsidR="000B27A8" w:rsidRPr="000B27A8">
              <w:rPr>
                <w:rFonts w:ascii="Times New Roman" w:hAnsi="Times New Roman" w:cs="Times New Roman"/>
                <w:sz w:val="24"/>
                <w:szCs w:val="24"/>
              </w:rPr>
              <w:t>in MOE</w:t>
            </w:r>
          </w:p>
        </w:tc>
        <w:tc>
          <w:tcPr>
            <w:tcW w:w="736" w:type="pct"/>
            <w:tcBorders>
              <w:top w:val="single" w:sz="4" w:space="0" w:color="auto"/>
              <w:bottom w:val="single" w:sz="4" w:space="0" w:color="auto"/>
            </w:tcBorders>
          </w:tcPr>
          <w:p w14:paraId="17A43F0B" w14:textId="77777777" w:rsidR="000B27A8" w:rsidRPr="000B27A8" w:rsidRDefault="000B27A8" w:rsidP="000B27A8">
            <w:pPr>
              <w:jc w:val="right"/>
              <w:rPr>
                <w:rFonts w:ascii="Times New Roman" w:hAnsi="Times New Roman" w:cs="Times New Roman"/>
                <w:sz w:val="24"/>
                <w:szCs w:val="24"/>
              </w:rPr>
            </w:pPr>
            <w:r w:rsidRPr="000B27A8">
              <w:rPr>
                <w:rFonts w:ascii="Times New Roman" w:hAnsi="Times New Roman" w:cs="Times New Roman"/>
                <w:sz w:val="24"/>
                <w:szCs w:val="24"/>
              </w:rPr>
              <w:t>% Change</w:t>
            </w:r>
          </w:p>
          <w:p w14:paraId="131344DE" w14:textId="77777777" w:rsidR="000B27A8" w:rsidRPr="000B27A8" w:rsidRDefault="000B27A8" w:rsidP="000B27A8">
            <w:pPr>
              <w:jc w:val="right"/>
              <w:rPr>
                <w:rFonts w:ascii="Times New Roman" w:hAnsi="Times New Roman" w:cs="Times New Roman"/>
                <w:sz w:val="24"/>
                <w:szCs w:val="24"/>
              </w:rPr>
            </w:pPr>
            <w:r w:rsidRPr="000B27A8">
              <w:rPr>
                <w:rFonts w:ascii="Times New Roman" w:hAnsi="Times New Roman" w:cs="Times New Roman"/>
                <w:sz w:val="24"/>
                <w:szCs w:val="24"/>
              </w:rPr>
              <w:t>in Sample</w:t>
            </w:r>
          </w:p>
        </w:tc>
        <w:tc>
          <w:tcPr>
            <w:tcW w:w="630" w:type="pct"/>
            <w:tcBorders>
              <w:top w:val="single" w:sz="4" w:space="0" w:color="auto"/>
              <w:bottom w:val="single" w:sz="4" w:space="0" w:color="auto"/>
            </w:tcBorders>
          </w:tcPr>
          <w:p w14:paraId="6545B124" w14:textId="54E2B368" w:rsidR="000B27A8" w:rsidRPr="000B27A8" w:rsidRDefault="000B27A8" w:rsidP="000B27A8">
            <w:pPr>
              <w:rPr>
                <w:rFonts w:ascii="Times New Roman" w:hAnsi="Times New Roman" w:cs="Times New Roman"/>
                <w:sz w:val="24"/>
                <w:szCs w:val="24"/>
              </w:rPr>
            </w:pPr>
            <w:r>
              <w:rPr>
                <w:rFonts w:ascii="Times New Roman" w:hAnsi="Times New Roman" w:cs="Times New Roman"/>
                <w:sz w:val="24"/>
                <w:szCs w:val="24"/>
              </w:rPr>
              <w:t xml:space="preserve">  </w:t>
            </w:r>
            <w:r w:rsidRPr="000B27A8">
              <w:rPr>
                <w:rFonts w:ascii="Times New Roman" w:hAnsi="Times New Roman" w:cs="Times New Roman"/>
                <w:sz w:val="24"/>
                <w:szCs w:val="24"/>
              </w:rPr>
              <w:t>Change</w:t>
            </w:r>
          </w:p>
          <w:p w14:paraId="3DA9B0A2" w14:textId="77777777" w:rsidR="000B27A8" w:rsidRPr="000B27A8" w:rsidRDefault="000B27A8" w:rsidP="000B27A8">
            <w:pPr>
              <w:jc w:val="center"/>
              <w:rPr>
                <w:rFonts w:ascii="Times New Roman" w:hAnsi="Times New Roman" w:cs="Times New Roman"/>
                <w:sz w:val="24"/>
                <w:szCs w:val="24"/>
              </w:rPr>
            </w:pPr>
            <w:r w:rsidRPr="000B27A8">
              <w:rPr>
                <w:rFonts w:ascii="Times New Roman" w:hAnsi="Times New Roman" w:cs="Times New Roman"/>
                <w:sz w:val="24"/>
                <w:szCs w:val="24"/>
              </w:rPr>
              <w:t>in Cost†</w:t>
            </w:r>
          </w:p>
        </w:tc>
      </w:tr>
      <w:tr w:rsidR="000B27A8" w:rsidRPr="00D607FB" w14:paraId="6ED6152F" w14:textId="77777777" w:rsidTr="000B27A8">
        <w:trPr>
          <w:trHeight w:val="259"/>
        </w:trPr>
        <w:tc>
          <w:tcPr>
            <w:tcW w:w="1058" w:type="pct"/>
            <w:tcBorders>
              <w:top w:val="single" w:sz="4" w:space="0" w:color="auto"/>
              <w:bottom w:val="single" w:sz="4" w:space="0" w:color="auto"/>
            </w:tcBorders>
            <w:vAlign w:val="center"/>
          </w:tcPr>
          <w:p w14:paraId="7A5B95CF" w14:textId="508486B7" w:rsidR="000B27A8" w:rsidRPr="000B27A8" w:rsidRDefault="000B27A8" w:rsidP="000B27A8">
            <w:pPr>
              <w:rPr>
                <w:rFonts w:ascii="Times New Roman" w:hAnsi="Times New Roman" w:cs="Times New Roman"/>
                <w:b/>
                <w:sz w:val="24"/>
                <w:szCs w:val="24"/>
              </w:rPr>
            </w:pPr>
            <w:r>
              <w:rPr>
                <w:rFonts w:ascii="Times New Roman" w:hAnsi="Times New Roman" w:cs="Times New Roman"/>
                <w:b/>
                <w:sz w:val="24"/>
                <w:szCs w:val="24"/>
              </w:rPr>
              <w:t>Choice Method</w:t>
            </w:r>
          </w:p>
        </w:tc>
        <w:tc>
          <w:tcPr>
            <w:tcW w:w="552" w:type="pct"/>
            <w:tcBorders>
              <w:top w:val="single" w:sz="4" w:space="0" w:color="auto"/>
              <w:bottom w:val="single" w:sz="4" w:space="0" w:color="auto"/>
            </w:tcBorders>
            <w:vAlign w:val="center"/>
          </w:tcPr>
          <w:p w14:paraId="268F128C" w14:textId="6C57C321" w:rsidR="000B27A8" w:rsidRPr="000B27A8" w:rsidRDefault="000B27A8" w:rsidP="000B27A8">
            <w:pPr>
              <w:jc w:val="right"/>
              <w:rPr>
                <w:rFonts w:ascii="Times New Roman" w:hAnsi="Times New Roman" w:cs="Times New Roman"/>
                <w:sz w:val="24"/>
                <w:szCs w:val="24"/>
              </w:rPr>
            </w:pPr>
          </w:p>
        </w:tc>
        <w:tc>
          <w:tcPr>
            <w:tcW w:w="643" w:type="pct"/>
            <w:tcBorders>
              <w:top w:val="single" w:sz="4" w:space="0" w:color="auto"/>
              <w:bottom w:val="single" w:sz="4" w:space="0" w:color="auto"/>
            </w:tcBorders>
            <w:vAlign w:val="center"/>
          </w:tcPr>
          <w:p w14:paraId="59C75183" w14:textId="5F94D90D" w:rsidR="000B27A8" w:rsidRPr="000B27A8" w:rsidRDefault="000B27A8" w:rsidP="000B27A8">
            <w:pPr>
              <w:jc w:val="right"/>
              <w:rPr>
                <w:rFonts w:ascii="Times New Roman" w:hAnsi="Times New Roman" w:cs="Times New Roman"/>
                <w:sz w:val="24"/>
                <w:szCs w:val="24"/>
              </w:rPr>
            </w:pPr>
          </w:p>
        </w:tc>
        <w:tc>
          <w:tcPr>
            <w:tcW w:w="736" w:type="pct"/>
            <w:tcBorders>
              <w:top w:val="single" w:sz="4" w:space="0" w:color="auto"/>
              <w:bottom w:val="single" w:sz="4" w:space="0" w:color="auto"/>
            </w:tcBorders>
            <w:vAlign w:val="center"/>
          </w:tcPr>
          <w:p w14:paraId="4E8EE176" w14:textId="503014A5" w:rsidR="000B27A8" w:rsidRPr="000B27A8" w:rsidRDefault="000B27A8" w:rsidP="000B27A8">
            <w:pPr>
              <w:jc w:val="right"/>
              <w:rPr>
                <w:rFonts w:ascii="Times New Roman" w:hAnsi="Times New Roman" w:cs="Times New Roman"/>
                <w:sz w:val="24"/>
                <w:szCs w:val="24"/>
              </w:rPr>
            </w:pPr>
          </w:p>
        </w:tc>
        <w:tc>
          <w:tcPr>
            <w:tcW w:w="644" w:type="pct"/>
            <w:tcBorders>
              <w:top w:val="single" w:sz="4" w:space="0" w:color="auto"/>
              <w:bottom w:val="single" w:sz="4" w:space="0" w:color="auto"/>
            </w:tcBorders>
            <w:vAlign w:val="center"/>
          </w:tcPr>
          <w:p w14:paraId="5A6C41A9" w14:textId="0C2DB2C6" w:rsidR="000B27A8" w:rsidRPr="000B27A8" w:rsidRDefault="000B27A8" w:rsidP="000B27A8">
            <w:pPr>
              <w:jc w:val="right"/>
              <w:rPr>
                <w:rFonts w:ascii="Times New Roman" w:hAnsi="Times New Roman" w:cs="Times New Roman"/>
                <w:sz w:val="24"/>
                <w:szCs w:val="24"/>
              </w:rPr>
            </w:pPr>
          </w:p>
        </w:tc>
        <w:tc>
          <w:tcPr>
            <w:tcW w:w="736" w:type="pct"/>
            <w:tcBorders>
              <w:top w:val="single" w:sz="4" w:space="0" w:color="auto"/>
              <w:bottom w:val="single" w:sz="4" w:space="0" w:color="auto"/>
            </w:tcBorders>
            <w:vAlign w:val="center"/>
          </w:tcPr>
          <w:p w14:paraId="061FC96A" w14:textId="0651D38E" w:rsidR="000B27A8" w:rsidRPr="000B27A8" w:rsidRDefault="000B27A8" w:rsidP="000B27A8">
            <w:pPr>
              <w:jc w:val="right"/>
              <w:rPr>
                <w:rFonts w:ascii="Times New Roman" w:hAnsi="Times New Roman" w:cs="Times New Roman"/>
                <w:sz w:val="24"/>
                <w:szCs w:val="24"/>
              </w:rPr>
            </w:pPr>
          </w:p>
        </w:tc>
        <w:tc>
          <w:tcPr>
            <w:tcW w:w="630" w:type="pct"/>
            <w:tcBorders>
              <w:top w:val="single" w:sz="4" w:space="0" w:color="auto"/>
              <w:bottom w:val="single" w:sz="4" w:space="0" w:color="auto"/>
            </w:tcBorders>
            <w:vAlign w:val="center"/>
          </w:tcPr>
          <w:p w14:paraId="0C7E92E5" w14:textId="45DE9047" w:rsidR="000B27A8" w:rsidRPr="000B27A8" w:rsidRDefault="000B27A8" w:rsidP="000B27A8">
            <w:pPr>
              <w:jc w:val="right"/>
              <w:rPr>
                <w:rFonts w:ascii="Times New Roman" w:hAnsi="Times New Roman" w:cs="Times New Roman"/>
                <w:sz w:val="24"/>
                <w:szCs w:val="24"/>
              </w:rPr>
            </w:pPr>
          </w:p>
        </w:tc>
      </w:tr>
    </w:tbl>
    <w:p w14:paraId="0E73016E" w14:textId="77777777" w:rsidR="00672EF3" w:rsidRDefault="00672EF3" w:rsidP="00A14B02">
      <w:pPr>
        <w:pStyle w:val="Instructions"/>
        <w:rPr>
          <w:rFonts w:ascii="Times New Roman" w:hAnsi="Times New Roman" w:cs="Times New Roman"/>
          <w:b/>
          <w:i w:val="0"/>
          <w:sz w:val="24"/>
          <w:szCs w:val="24"/>
        </w:rPr>
      </w:pPr>
    </w:p>
    <w:p w14:paraId="5D63AD28" w14:textId="11A8A949" w:rsidR="008E3819" w:rsidRPr="00A14B02" w:rsidRDefault="00702019" w:rsidP="00A14B02">
      <w:pPr>
        <w:pStyle w:val="Instructions"/>
        <w:rPr>
          <w:rFonts w:ascii="Times New Roman" w:hAnsi="Times New Roman" w:cs="Times New Roman"/>
          <w:b/>
          <w:i w:val="0"/>
          <w:sz w:val="24"/>
          <w:szCs w:val="24"/>
        </w:rPr>
      </w:pPr>
      <w:r>
        <w:rPr>
          <w:rFonts w:ascii="Times New Roman" w:hAnsi="Times New Roman" w:cs="Times New Roman"/>
          <w:b/>
          <w:i w:val="0"/>
          <w:sz w:val="24"/>
          <w:szCs w:val="24"/>
        </w:rPr>
        <w:t>4</w:t>
      </w:r>
      <w:r w:rsidR="00A405E9" w:rsidRPr="00A14B02">
        <w:rPr>
          <w:rFonts w:ascii="Times New Roman" w:hAnsi="Times New Roman" w:cs="Times New Roman"/>
          <w:b/>
          <w:i w:val="0"/>
          <w:sz w:val="24"/>
          <w:szCs w:val="24"/>
        </w:rPr>
        <w:t>.</w:t>
      </w:r>
      <w:r w:rsidR="00FC2D76">
        <w:rPr>
          <w:rFonts w:ascii="Times New Roman" w:hAnsi="Times New Roman" w:cs="Times New Roman"/>
          <w:b/>
          <w:i w:val="0"/>
          <w:sz w:val="24"/>
          <w:szCs w:val="24"/>
        </w:rPr>
        <w:t>8</w:t>
      </w:r>
      <w:r w:rsidR="008E3819" w:rsidRPr="00A14B02">
        <w:rPr>
          <w:rFonts w:ascii="Times New Roman" w:hAnsi="Times New Roman" w:cs="Times New Roman"/>
          <w:b/>
          <w:i w:val="0"/>
          <w:sz w:val="24"/>
          <w:szCs w:val="24"/>
        </w:rPr>
        <w:t xml:space="preserve"> </w:t>
      </w:r>
      <w:r w:rsidR="00404873" w:rsidRPr="00A14B02">
        <w:rPr>
          <w:rFonts w:ascii="Times New Roman" w:hAnsi="Times New Roman" w:cs="Times New Roman"/>
          <w:b/>
          <w:i w:val="0"/>
          <w:sz w:val="24"/>
          <w:szCs w:val="24"/>
        </w:rPr>
        <w:t xml:space="preserve">Characteristics of Respondents </w:t>
      </w:r>
      <w:r w:rsidR="006D160D" w:rsidRPr="00A14B02">
        <w:rPr>
          <w:rFonts w:ascii="Times New Roman" w:hAnsi="Times New Roman" w:cs="Times New Roman"/>
          <w:b/>
          <w:i w:val="0"/>
          <w:sz w:val="24"/>
          <w:szCs w:val="24"/>
        </w:rPr>
        <w:t>using the Choice method</w:t>
      </w:r>
      <w:r w:rsidR="00BC7908" w:rsidRPr="00A14B02">
        <w:rPr>
          <w:rFonts w:ascii="Times New Roman" w:hAnsi="Times New Roman" w:cs="Times New Roman"/>
          <w:b/>
          <w:i w:val="0"/>
          <w:sz w:val="24"/>
          <w:szCs w:val="24"/>
        </w:rPr>
        <w:t xml:space="preserve"> versus the Push Method</w:t>
      </w:r>
    </w:p>
    <w:p w14:paraId="770DFC81" w14:textId="445347F2" w:rsidR="00C75391" w:rsidRDefault="002A644D" w:rsidP="00A14B02">
      <w:pPr>
        <w:rPr>
          <w:rFonts w:ascii="Times New Roman" w:hAnsi="Times New Roman" w:cs="Times New Roman"/>
          <w:sz w:val="24"/>
          <w:szCs w:val="24"/>
        </w:rPr>
      </w:pPr>
      <w:r w:rsidRPr="00A14B02">
        <w:rPr>
          <w:rFonts w:ascii="Times New Roman" w:hAnsi="Times New Roman" w:cs="Times New Roman"/>
          <w:sz w:val="24"/>
          <w:szCs w:val="24"/>
        </w:rPr>
        <w:t xml:space="preserve">We will </w:t>
      </w:r>
      <w:r w:rsidR="00EB2938">
        <w:rPr>
          <w:rFonts w:ascii="Times New Roman" w:hAnsi="Times New Roman" w:cs="Times New Roman"/>
          <w:sz w:val="24"/>
          <w:szCs w:val="24"/>
        </w:rPr>
        <w:t>compare the demographic characteristics of those who respond within the different tract categories</w:t>
      </w:r>
      <w:r w:rsidRPr="00A14B02">
        <w:rPr>
          <w:rFonts w:ascii="Times New Roman" w:hAnsi="Times New Roman" w:cs="Times New Roman"/>
          <w:sz w:val="24"/>
          <w:szCs w:val="24"/>
        </w:rPr>
        <w:t xml:space="preserve">. </w:t>
      </w:r>
      <w:r w:rsidR="00C9005F">
        <w:rPr>
          <w:rFonts w:ascii="Times New Roman" w:hAnsi="Times New Roman" w:cs="Times New Roman"/>
          <w:sz w:val="24"/>
          <w:szCs w:val="24"/>
        </w:rPr>
        <w:t>Table 9</w:t>
      </w:r>
      <w:r w:rsidR="00C75391" w:rsidRPr="00A14B02">
        <w:rPr>
          <w:rFonts w:ascii="Times New Roman" w:hAnsi="Times New Roman" w:cs="Times New Roman"/>
          <w:sz w:val="24"/>
          <w:szCs w:val="24"/>
        </w:rPr>
        <w:t xml:space="preserve"> prov</w:t>
      </w:r>
      <w:r w:rsidR="00D67258" w:rsidRPr="00A14B02">
        <w:rPr>
          <w:rFonts w:ascii="Times New Roman" w:hAnsi="Times New Roman" w:cs="Times New Roman"/>
          <w:sz w:val="24"/>
          <w:szCs w:val="24"/>
        </w:rPr>
        <w:t>id</w:t>
      </w:r>
      <w:r w:rsidR="00C75391" w:rsidRPr="00A14B02">
        <w:rPr>
          <w:rFonts w:ascii="Times New Roman" w:hAnsi="Times New Roman" w:cs="Times New Roman"/>
          <w:sz w:val="24"/>
          <w:szCs w:val="24"/>
        </w:rPr>
        <w:t xml:space="preserve">es the demographic characteristics and the different levels </w:t>
      </w:r>
      <w:r w:rsidR="00BC7908" w:rsidRPr="00A14B02">
        <w:rPr>
          <w:rFonts w:ascii="Times New Roman" w:hAnsi="Times New Roman" w:cs="Times New Roman"/>
          <w:sz w:val="24"/>
          <w:szCs w:val="24"/>
        </w:rPr>
        <w:t xml:space="preserve">within where </w:t>
      </w:r>
      <w:r w:rsidR="00C75391" w:rsidRPr="00A14B02">
        <w:rPr>
          <w:rFonts w:ascii="Times New Roman" w:hAnsi="Times New Roman" w:cs="Times New Roman"/>
          <w:sz w:val="24"/>
          <w:szCs w:val="24"/>
        </w:rPr>
        <w:t xml:space="preserve">we expect there may be a difference between </w:t>
      </w:r>
      <w:r w:rsidR="00EB2938">
        <w:rPr>
          <w:rFonts w:ascii="Times New Roman" w:hAnsi="Times New Roman" w:cs="Times New Roman"/>
          <w:sz w:val="24"/>
          <w:szCs w:val="24"/>
        </w:rPr>
        <w:t>who responds by internet versus mail</w:t>
      </w:r>
      <w:r w:rsidR="00FF4DEB" w:rsidRPr="00A14B02">
        <w:rPr>
          <w:rFonts w:ascii="Times New Roman" w:hAnsi="Times New Roman" w:cs="Times New Roman"/>
          <w:sz w:val="24"/>
          <w:szCs w:val="24"/>
        </w:rPr>
        <w:t xml:space="preserve">. The subcategories </w:t>
      </w:r>
      <w:r w:rsidR="002B35B5" w:rsidRPr="00A14B02">
        <w:rPr>
          <w:rFonts w:ascii="Times New Roman" w:hAnsi="Times New Roman" w:cs="Times New Roman"/>
          <w:sz w:val="24"/>
          <w:szCs w:val="24"/>
        </w:rPr>
        <w:t xml:space="preserve">for </w:t>
      </w:r>
      <w:r w:rsidR="00786A69">
        <w:rPr>
          <w:rFonts w:ascii="Times New Roman" w:hAnsi="Times New Roman" w:cs="Times New Roman"/>
          <w:sz w:val="24"/>
          <w:szCs w:val="24"/>
        </w:rPr>
        <w:t>c</w:t>
      </w:r>
      <w:r w:rsidR="00F77976">
        <w:rPr>
          <w:rFonts w:ascii="Times New Roman" w:hAnsi="Times New Roman" w:cs="Times New Roman"/>
          <w:sz w:val="24"/>
          <w:szCs w:val="24"/>
        </w:rPr>
        <w:t xml:space="preserve">omputer, </w:t>
      </w:r>
      <w:r w:rsidR="00786A69">
        <w:rPr>
          <w:rFonts w:ascii="Times New Roman" w:hAnsi="Times New Roman" w:cs="Times New Roman"/>
          <w:sz w:val="24"/>
          <w:szCs w:val="24"/>
        </w:rPr>
        <w:t>i</w:t>
      </w:r>
      <w:r w:rsidR="00C05909">
        <w:rPr>
          <w:rFonts w:ascii="Times New Roman" w:hAnsi="Times New Roman" w:cs="Times New Roman"/>
          <w:sz w:val="24"/>
          <w:szCs w:val="24"/>
        </w:rPr>
        <w:t xml:space="preserve">nternet </w:t>
      </w:r>
      <w:r w:rsidR="00786A69">
        <w:rPr>
          <w:rFonts w:ascii="Times New Roman" w:hAnsi="Times New Roman" w:cs="Times New Roman"/>
          <w:sz w:val="24"/>
          <w:szCs w:val="24"/>
        </w:rPr>
        <w:t>a</w:t>
      </w:r>
      <w:r w:rsidR="00C05909">
        <w:rPr>
          <w:rFonts w:ascii="Times New Roman" w:hAnsi="Times New Roman" w:cs="Times New Roman"/>
          <w:sz w:val="24"/>
          <w:szCs w:val="24"/>
        </w:rPr>
        <w:t xml:space="preserve">ccess, </w:t>
      </w:r>
      <w:r w:rsidR="00786A69">
        <w:rPr>
          <w:rFonts w:ascii="Times New Roman" w:hAnsi="Times New Roman" w:cs="Times New Roman"/>
          <w:sz w:val="24"/>
          <w:szCs w:val="24"/>
        </w:rPr>
        <w:t>a</w:t>
      </w:r>
      <w:r w:rsidR="002B35B5" w:rsidRPr="00A14B02">
        <w:rPr>
          <w:rFonts w:ascii="Times New Roman" w:hAnsi="Times New Roman" w:cs="Times New Roman"/>
          <w:sz w:val="24"/>
          <w:szCs w:val="24"/>
        </w:rPr>
        <w:t xml:space="preserve">ge, </w:t>
      </w:r>
      <w:r w:rsidR="00786A69">
        <w:rPr>
          <w:rFonts w:ascii="Times New Roman" w:hAnsi="Times New Roman" w:cs="Times New Roman"/>
          <w:sz w:val="24"/>
          <w:szCs w:val="24"/>
        </w:rPr>
        <w:t>r</w:t>
      </w:r>
      <w:r w:rsidR="002B35B5" w:rsidRPr="00A14B02">
        <w:rPr>
          <w:rFonts w:ascii="Times New Roman" w:hAnsi="Times New Roman" w:cs="Times New Roman"/>
          <w:sz w:val="24"/>
          <w:szCs w:val="24"/>
        </w:rPr>
        <w:t xml:space="preserve">ace, Hispanic </w:t>
      </w:r>
      <w:r w:rsidR="00786A69">
        <w:rPr>
          <w:rFonts w:ascii="Times New Roman" w:hAnsi="Times New Roman" w:cs="Times New Roman"/>
          <w:sz w:val="24"/>
          <w:szCs w:val="24"/>
        </w:rPr>
        <w:t>o</w:t>
      </w:r>
      <w:r w:rsidR="002B35B5" w:rsidRPr="00A14B02">
        <w:rPr>
          <w:rFonts w:ascii="Times New Roman" w:hAnsi="Times New Roman" w:cs="Times New Roman"/>
          <w:sz w:val="24"/>
          <w:szCs w:val="24"/>
        </w:rPr>
        <w:t xml:space="preserve">rigin, </w:t>
      </w:r>
      <w:r w:rsidR="00786A69">
        <w:rPr>
          <w:rFonts w:ascii="Times New Roman" w:hAnsi="Times New Roman" w:cs="Times New Roman"/>
          <w:sz w:val="24"/>
          <w:szCs w:val="24"/>
        </w:rPr>
        <w:t>e</w:t>
      </w:r>
      <w:r w:rsidR="002B35B5" w:rsidRPr="00A14B02">
        <w:rPr>
          <w:rFonts w:ascii="Times New Roman" w:hAnsi="Times New Roman" w:cs="Times New Roman"/>
          <w:sz w:val="24"/>
          <w:szCs w:val="24"/>
        </w:rPr>
        <w:t xml:space="preserve">ducational </w:t>
      </w:r>
      <w:r w:rsidR="00786A69">
        <w:rPr>
          <w:rFonts w:ascii="Times New Roman" w:hAnsi="Times New Roman" w:cs="Times New Roman"/>
          <w:sz w:val="24"/>
          <w:szCs w:val="24"/>
        </w:rPr>
        <w:t>a</w:t>
      </w:r>
      <w:r w:rsidR="002B35B5" w:rsidRPr="00A14B02">
        <w:rPr>
          <w:rFonts w:ascii="Times New Roman" w:hAnsi="Times New Roman" w:cs="Times New Roman"/>
          <w:sz w:val="24"/>
          <w:szCs w:val="24"/>
        </w:rPr>
        <w:t xml:space="preserve">ttainment, </w:t>
      </w:r>
      <w:r w:rsidR="00786A69">
        <w:rPr>
          <w:rFonts w:ascii="Times New Roman" w:hAnsi="Times New Roman" w:cs="Times New Roman"/>
          <w:sz w:val="24"/>
          <w:szCs w:val="24"/>
        </w:rPr>
        <w:t>i</w:t>
      </w:r>
      <w:r w:rsidR="002B35B5" w:rsidRPr="00A14B02">
        <w:rPr>
          <w:rFonts w:ascii="Times New Roman" w:hAnsi="Times New Roman" w:cs="Times New Roman"/>
          <w:sz w:val="24"/>
          <w:szCs w:val="24"/>
        </w:rPr>
        <w:t xml:space="preserve">ncome, </w:t>
      </w:r>
      <w:r w:rsidR="00786A69">
        <w:rPr>
          <w:rFonts w:ascii="Times New Roman" w:hAnsi="Times New Roman" w:cs="Times New Roman"/>
          <w:sz w:val="24"/>
          <w:szCs w:val="24"/>
        </w:rPr>
        <w:t>m</w:t>
      </w:r>
      <w:r w:rsidR="002B35B5" w:rsidRPr="00A14B02">
        <w:rPr>
          <w:rFonts w:ascii="Times New Roman" w:hAnsi="Times New Roman" w:cs="Times New Roman"/>
          <w:sz w:val="24"/>
          <w:szCs w:val="24"/>
        </w:rPr>
        <w:t xml:space="preserve">arital </w:t>
      </w:r>
      <w:r w:rsidR="00786A69">
        <w:rPr>
          <w:rFonts w:ascii="Times New Roman" w:hAnsi="Times New Roman" w:cs="Times New Roman"/>
          <w:sz w:val="24"/>
          <w:szCs w:val="24"/>
        </w:rPr>
        <w:t>s</w:t>
      </w:r>
      <w:r w:rsidR="002B35B5" w:rsidRPr="00A14B02">
        <w:rPr>
          <w:rFonts w:ascii="Times New Roman" w:hAnsi="Times New Roman" w:cs="Times New Roman"/>
          <w:sz w:val="24"/>
          <w:szCs w:val="24"/>
        </w:rPr>
        <w:t xml:space="preserve">tatus, and </w:t>
      </w:r>
      <w:r w:rsidR="00786A69">
        <w:rPr>
          <w:rFonts w:ascii="Times New Roman" w:hAnsi="Times New Roman" w:cs="Times New Roman"/>
          <w:sz w:val="24"/>
          <w:szCs w:val="24"/>
        </w:rPr>
        <w:t>c</w:t>
      </w:r>
      <w:r w:rsidR="002B35B5" w:rsidRPr="00A14B02">
        <w:rPr>
          <w:rFonts w:ascii="Times New Roman" w:hAnsi="Times New Roman" w:cs="Times New Roman"/>
          <w:sz w:val="24"/>
          <w:szCs w:val="24"/>
        </w:rPr>
        <w:t xml:space="preserve">ensus </w:t>
      </w:r>
      <w:r w:rsidR="00786A69">
        <w:rPr>
          <w:rFonts w:ascii="Times New Roman" w:hAnsi="Times New Roman" w:cs="Times New Roman"/>
          <w:sz w:val="24"/>
          <w:szCs w:val="24"/>
        </w:rPr>
        <w:t>r</w:t>
      </w:r>
      <w:r w:rsidR="002B35B5" w:rsidRPr="00A14B02">
        <w:rPr>
          <w:rFonts w:ascii="Times New Roman" w:hAnsi="Times New Roman" w:cs="Times New Roman"/>
          <w:sz w:val="24"/>
          <w:szCs w:val="24"/>
        </w:rPr>
        <w:t xml:space="preserve">egion </w:t>
      </w:r>
      <w:r w:rsidR="00FF4DEB" w:rsidRPr="00A14B02">
        <w:rPr>
          <w:rFonts w:ascii="Times New Roman" w:hAnsi="Times New Roman" w:cs="Times New Roman"/>
          <w:sz w:val="24"/>
          <w:szCs w:val="24"/>
        </w:rPr>
        <w:t xml:space="preserve">are </w:t>
      </w:r>
      <w:r w:rsidR="00C75391" w:rsidRPr="00A14B02">
        <w:rPr>
          <w:rFonts w:ascii="Times New Roman" w:hAnsi="Times New Roman" w:cs="Times New Roman"/>
          <w:sz w:val="24"/>
          <w:szCs w:val="24"/>
        </w:rPr>
        <w:t>based on</w:t>
      </w:r>
      <w:r w:rsidR="002B35B5" w:rsidRPr="00A14B02">
        <w:rPr>
          <w:rFonts w:ascii="Times New Roman" w:hAnsi="Times New Roman" w:cs="Times New Roman"/>
          <w:sz w:val="24"/>
          <w:szCs w:val="24"/>
        </w:rPr>
        <w:t xml:space="preserve"> definitions used </w:t>
      </w:r>
      <w:r w:rsidR="00F26748" w:rsidRPr="00A14B02">
        <w:rPr>
          <w:rFonts w:ascii="Times New Roman" w:hAnsi="Times New Roman" w:cs="Times New Roman"/>
          <w:sz w:val="24"/>
          <w:szCs w:val="24"/>
        </w:rPr>
        <w:t>by</w:t>
      </w:r>
      <w:r w:rsidR="00DC07F8" w:rsidRPr="00A14B02">
        <w:rPr>
          <w:rFonts w:ascii="Times New Roman" w:hAnsi="Times New Roman" w:cs="Times New Roman"/>
          <w:sz w:val="24"/>
          <w:szCs w:val="24"/>
        </w:rPr>
        <w:t xml:space="preserve"> the</w:t>
      </w:r>
      <w:r w:rsidR="00C75391" w:rsidRPr="00A14B02">
        <w:rPr>
          <w:rFonts w:ascii="Times New Roman" w:hAnsi="Times New Roman" w:cs="Times New Roman"/>
          <w:sz w:val="24"/>
          <w:szCs w:val="24"/>
        </w:rPr>
        <w:t xml:space="preserve"> Pew Research</w:t>
      </w:r>
      <w:r w:rsidR="00A52B50" w:rsidRPr="00A14B02">
        <w:rPr>
          <w:rFonts w:ascii="Times New Roman" w:hAnsi="Times New Roman" w:cs="Times New Roman"/>
          <w:sz w:val="24"/>
          <w:szCs w:val="24"/>
        </w:rPr>
        <w:t xml:space="preserve"> Center</w:t>
      </w:r>
      <w:r w:rsidR="00C75391" w:rsidRPr="00A14B02">
        <w:rPr>
          <w:rFonts w:ascii="Times New Roman" w:hAnsi="Times New Roman" w:cs="Times New Roman"/>
          <w:sz w:val="24"/>
          <w:szCs w:val="24"/>
        </w:rPr>
        <w:t xml:space="preserve"> </w:t>
      </w:r>
      <w:r w:rsidR="00F26748" w:rsidRPr="00A14B02">
        <w:rPr>
          <w:rFonts w:ascii="Times New Roman" w:hAnsi="Times New Roman" w:cs="Times New Roman"/>
          <w:sz w:val="24"/>
          <w:szCs w:val="24"/>
        </w:rPr>
        <w:t xml:space="preserve">in their research </w:t>
      </w:r>
      <w:r w:rsidR="00DC07F8" w:rsidRPr="00A14B02">
        <w:rPr>
          <w:rFonts w:ascii="Times New Roman" w:hAnsi="Times New Roman" w:cs="Times New Roman"/>
          <w:sz w:val="24"/>
          <w:szCs w:val="24"/>
        </w:rPr>
        <w:t>(</w:t>
      </w:r>
      <w:r w:rsidR="00F26748" w:rsidRPr="00A14B02">
        <w:rPr>
          <w:rFonts w:ascii="Times New Roman" w:hAnsi="Times New Roman" w:cs="Times New Roman"/>
          <w:sz w:val="24"/>
          <w:szCs w:val="24"/>
        </w:rPr>
        <w:t xml:space="preserve">Pew Research Center </w:t>
      </w:r>
      <w:r w:rsidR="00DC07F8" w:rsidRPr="00A14B02">
        <w:rPr>
          <w:rFonts w:ascii="Times New Roman" w:hAnsi="Times New Roman" w:cs="Times New Roman"/>
          <w:sz w:val="24"/>
          <w:szCs w:val="24"/>
        </w:rPr>
        <w:t>2015</w:t>
      </w:r>
      <w:r w:rsidR="00C75391" w:rsidRPr="00A14B02">
        <w:rPr>
          <w:rFonts w:ascii="Times New Roman" w:hAnsi="Times New Roman" w:cs="Times New Roman"/>
          <w:sz w:val="24"/>
          <w:szCs w:val="24"/>
        </w:rPr>
        <w:t>)</w:t>
      </w:r>
      <w:r w:rsidR="002B35B5" w:rsidRPr="00A14B02">
        <w:rPr>
          <w:rFonts w:ascii="Times New Roman" w:hAnsi="Times New Roman" w:cs="Times New Roman"/>
          <w:sz w:val="24"/>
          <w:szCs w:val="24"/>
        </w:rPr>
        <w:t xml:space="preserve">. The subcategories for </w:t>
      </w:r>
      <w:r w:rsidR="00D67258" w:rsidRPr="00A14B02">
        <w:rPr>
          <w:rFonts w:ascii="Times New Roman" w:hAnsi="Times New Roman" w:cs="Times New Roman"/>
          <w:sz w:val="24"/>
          <w:szCs w:val="24"/>
        </w:rPr>
        <w:t xml:space="preserve">English </w:t>
      </w:r>
      <w:r w:rsidR="00786A69">
        <w:rPr>
          <w:rFonts w:ascii="Times New Roman" w:hAnsi="Times New Roman" w:cs="Times New Roman"/>
          <w:sz w:val="24"/>
          <w:szCs w:val="24"/>
        </w:rPr>
        <w:t>a</w:t>
      </w:r>
      <w:r w:rsidR="00D67258" w:rsidRPr="00A14B02">
        <w:rPr>
          <w:rFonts w:ascii="Times New Roman" w:hAnsi="Times New Roman" w:cs="Times New Roman"/>
          <w:sz w:val="24"/>
          <w:szCs w:val="24"/>
        </w:rPr>
        <w:t xml:space="preserve">bility </w:t>
      </w:r>
      <w:r w:rsidR="002B35B5" w:rsidRPr="00A14B02">
        <w:rPr>
          <w:rFonts w:ascii="Times New Roman" w:hAnsi="Times New Roman" w:cs="Times New Roman"/>
          <w:sz w:val="24"/>
          <w:szCs w:val="24"/>
        </w:rPr>
        <w:t xml:space="preserve">and </w:t>
      </w:r>
      <w:r w:rsidR="00786A69">
        <w:rPr>
          <w:rFonts w:ascii="Times New Roman" w:hAnsi="Times New Roman" w:cs="Times New Roman"/>
          <w:sz w:val="24"/>
          <w:szCs w:val="24"/>
        </w:rPr>
        <w:t>u</w:t>
      </w:r>
      <w:r w:rsidR="002B35B5" w:rsidRPr="00A14B02">
        <w:rPr>
          <w:rFonts w:ascii="Times New Roman" w:hAnsi="Times New Roman" w:cs="Times New Roman"/>
          <w:sz w:val="24"/>
          <w:szCs w:val="24"/>
        </w:rPr>
        <w:t>rban/</w:t>
      </w:r>
      <w:r w:rsidR="00786A69">
        <w:rPr>
          <w:rFonts w:ascii="Times New Roman" w:hAnsi="Times New Roman" w:cs="Times New Roman"/>
          <w:sz w:val="24"/>
          <w:szCs w:val="24"/>
        </w:rPr>
        <w:t>r</w:t>
      </w:r>
      <w:r w:rsidR="002B35B5" w:rsidRPr="00A14B02">
        <w:rPr>
          <w:rFonts w:ascii="Times New Roman" w:hAnsi="Times New Roman" w:cs="Times New Roman"/>
          <w:sz w:val="24"/>
          <w:szCs w:val="24"/>
        </w:rPr>
        <w:t>ural are based on definitions in</w:t>
      </w:r>
      <w:r w:rsidR="00D67258" w:rsidRPr="00A14B02">
        <w:rPr>
          <w:rFonts w:ascii="Times New Roman" w:hAnsi="Times New Roman" w:cs="Times New Roman"/>
          <w:sz w:val="24"/>
          <w:szCs w:val="24"/>
        </w:rPr>
        <w:t xml:space="preserve"> </w:t>
      </w:r>
      <w:r w:rsidR="00261408" w:rsidRPr="00A14B02">
        <w:rPr>
          <w:rFonts w:ascii="Times New Roman" w:hAnsi="Times New Roman" w:cs="Times New Roman"/>
          <w:sz w:val="24"/>
          <w:szCs w:val="24"/>
        </w:rPr>
        <w:t>Raglin</w:t>
      </w:r>
      <w:r w:rsidR="00A52B50" w:rsidRPr="00A14B02">
        <w:rPr>
          <w:rFonts w:ascii="Times New Roman" w:hAnsi="Times New Roman" w:cs="Times New Roman"/>
          <w:sz w:val="24"/>
          <w:szCs w:val="24"/>
        </w:rPr>
        <w:t xml:space="preserve"> et al.</w:t>
      </w:r>
      <w:r w:rsidR="00261408" w:rsidRPr="00A14B02">
        <w:rPr>
          <w:rFonts w:ascii="Times New Roman" w:hAnsi="Times New Roman" w:cs="Times New Roman"/>
          <w:sz w:val="24"/>
          <w:szCs w:val="24"/>
        </w:rPr>
        <w:t xml:space="preserve"> </w:t>
      </w:r>
      <w:r w:rsidR="002B35B5" w:rsidRPr="00A14B02">
        <w:rPr>
          <w:rFonts w:ascii="Times New Roman" w:hAnsi="Times New Roman" w:cs="Times New Roman"/>
          <w:sz w:val="24"/>
          <w:szCs w:val="24"/>
        </w:rPr>
        <w:t>(</w:t>
      </w:r>
      <w:r w:rsidR="00261408" w:rsidRPr="00A14B02">
        <w:rPr>
          <w:rFonts w:ascii="Times New Roman" w:hAnsi="Times New Roman" w:cs="Times New Roman"/>
          <w:sz w:val="24"/>
          <w:szCs w:val="24"/>
        </w:rPr>
        <w:t>2016</w:t>
      </w:r>
      <w:r w:rsidR="00BC7908" w:rsidRPr="00A14B02">
        <w:rPr>
          <w:rFonts w:ascii="Times New Roman" w:hAnsi="Times New Roman" w:cs="Times New Roman"/>
          <w:sz w:val="24"/>
          <w:szCs w:val="24"/>
        </w:rPr>
        <w:t>)</w:t>
      </w:r>
      <w:r w:rsidR="002B35B5" w:rsidRPr="00A14B02">
        <w:rPr>
          <w:rFonts w:ascii="Times New Roman" w:hAnsi="Times New Roman" w:cs="Times New Roman"/>
          <w:sz w:val="24"/>
          <w:szCs w:val="24"/>
        </w:rPr>
        <w:t xml:space="preserve">. These definitions are used because the subcategories </w:t>
      </w:r>
      <w:r w:rsidR="00827350" w:rsidRPr="00A14B02">
        <w:rPr>
          <w:rFonts w:ascii="Times New Roman" w:hAnsi="Times New Roman" w:cs="Times New Roman"/>
          <w:sz w:val="24"/>
          <w:szCs w:val="24"/>
        </w:rPr>
        <w:t xml:space="preserve">from the Pew Research </w:t>
      </w:r>
      <w:r w:rsidR="00F26748" w:rsidRPr="00A14B02">
        <w:rPr>
          <w:rFonts w:ascii="Times New Roman" w:hAnsi="Times New Roman" w:cs="Times New Roman"/>
          <w:sz w:val="24"/>
          <w:szCs w:val="24"/>
        </w:rPr>
        <w:t xml:space="preserve">Center </w:t>
      </w:r>
      <w:r w:rsidR="00827350" w:rsidRPr="00A14B02">
        <w:rPr>
          <w:rFonts w:ascii="Times New Roman" w:hAnsi="Times New Roman" w:cs="Times New Roman"/>
          <w:sz w:val="24"/>
          <w:szCs w:val="24"/>
        </w:rPr>
        <w:t>do not completely match up to the data we have available.</w:t>
      </w:r>
    </w:p>
    <w:p w14:paraId="49FBF4B2" w14:textId="23CE7FFD" w:rsidR="00844D55" w:rsidRDefault="00844D55" w:rsidP="00A14B02">
      <w:pPr>
        <w:rPr>
          <w:rFonts w:ascii="Times New Roman" w:hAnsi="Times New Roman" w:cs="Times New Roman"/>
          <w:sz w:val="24"/>
          <w:szCs w:val="24"/>
        </w:rPr>
      </w:pPr>
    </w:p>
    <w:p w14:paraId="4410E061" w14:textId="52E7CAC1" w:rsidR="00844D55" w:rsidRDefault="00844D55" w:rsidP="00A14B02">
      <w:pPr>
        <w:rPr>
          <w:rFonts w:ascii="Times New Roman" w:hAnsi="Times New Roman" w:cs="Times New Roman"/>
          <w:sz w:val="24"/>
          <w:szCs w:val="24"/>
        </w:rPr>
      </w:pPr>
    </w:p>
    <w:p w14:paraId="215A27E1" w14:textId="4B2B2735" w:rsidR="00844D55" w:rsidRDefault="00844D55" w:rsidP="00A14B02">
      <w:pPr>
        <w:rPr>
          <w:rFonts w:ascii="Times New Roman" w:hAnsi="Times New Roman" w:cs="Times New Roman"/>
          <w:sz w:val="24"/>
          <w:szCs w:val="24"/>
        </w:rPr>
      </w:pPr>
    </w:p>
    <w:p w14:paraId="518BE6CF" w14:textId="3DC18233" w:rsidR="00844D55" w:rsidRDefault="00844D55" w:rsidP="00A14B02">
      <w:pPr>
        <w:rPr>
          <w:rFonts w:ascii="Times New Roman" w:hAnsi="Times New Roman" w:cs="Times New Roman"/>
          <w:sz w:val="24"/>
          <w:szCs w:val="24"/>
        </w:rPr>
      </w:pPr>
    </w:p>
    <w:p w14:paraId="43ACC148" w14:textId="23303617" w:rsidR="00844D55" w:rsidRDefault="00844D55" w:rsidP="00A14B02">
      <w:pPr>
        <w:rPr>
          <w:rFonts w:ascii="Times New Roman" w:hAnsi="Times New Roman" w:cs="Times New Roman"/>
          <w:sz w:val="24"/>
          <w:szCs w:val="24"/>
        </w:rPr>
      </w:pPr>
    </w:p>
    <w:p w14:paraId="0B97E04F" w14:textId="088DB4DE" w:rsidR="00844D55" w:rsidRDefault="00844D55" w:rsidP="00A14B02">
      <w:pPr>
        <w:rPr>
          <w:rFonts w:ascii="Times New Roman" w:hAnsi="Times New Roman" w:cs="Times New Roman"/>
          <w:sz w:val="24"/>
          <w:szCs w:val="24"/>
        </w:rPr>
      </w:pPr>
    </w:p>
    <w:p w14:paraId="3F60639E" w14:textId="76A62D80" w:rsidR="00844D55" w:rsidRDefault="00844D55" w:rsidP="00A14B02">
      <w:pPr>
        <w:rPr>
          <w:rFonts w:ascii="Times New Roman" w:hAnsi="Times New Roman" w:cs="Times New Roman"/>
          <w:sz w:val="24"/>
          <w:szCs w:val="24"/>
        </w:rPr>
      </w:pPr>
    </w:p>
    <w:p w14:paraId="602C7035" w14:textId="41FF3F28" w:rsidR="00844D55" w:rsidRDefault="00844D55" w:rsidP="00A14B02">
      <w:pPr>
        <w:rPr>
          <w:rFonts w:ascii="Times New Roman" w:hAnsi="Times New Roman" w:cs="Times New Roman"/>
          <w:sz w:val="24"/>
          <w:szCs w:val="24"/>
        </w:rPr>
      </w:pPr>
    </w:p>
    <w:p w14:paraId="7826C6C2" w14:textId="260F3D93" w:rsidR="00844D55" w:rsidRDefault="00844D55" w:rsidP="00A14B02">
      <w:pPr>
        <w:rPr>
          <w:rFonts w:ascii="Times New Roman" w:hAnsi="Times New Roman" w:cs="Times New Roman"/>
          <w:sz w:val="24"/>
          <w:szCs w:val="24"/>
        </w:rPr>
      </w:pPr>
    </w:p>
    <w:p w14:paraId="31B9FB08" w14:textId="5EEE071A" w:rsidR="00844D55" w:rsidRDefault="00844D55" w:rsidP="00A14B02">
      <w:pPr>
        <w:rPr>
          <w:rFonts w:ascii="Times New Roman" w:hAnsi="Times New Roman" w:cs="Times New Roman"/>
          <w:sz w:val="24"/>
          <w:szCs w:val="24"/>
        </w:rPr>
      </w:pPr>
    </w:p>
    <w:p w14:paraId="6C934C74" w14:textId="549EA612" w:rsidR="00844D55" w:rsidRDefault="00844D55" w:rsidP="00A14B02">
      <w:pPr>
        <w:rPr>
          <w:rFonts w:ascii="Times New Roman" w:hAnsi="Times New Roman" w:cs="Times New Roman"/>
          <w:sz w:val="24"/>
          <w:szCs w:val="24"/>
        </w:rPr>
      </w:pPr>
    </w:p>
    <w:p w14:paraId="6555DCA0" w14:textId="2DB54A0F" w:rsidR="00844D55" w:rsidRDefault="00844D55" w:rsidP="00A14B02">
      <w:pPr>
        <w:rPr>
          <w:rFonts w:ascii="Times New Roman" w:hAnsi="Times New Roman" w:cs="Times New Roman"/>
          <w:sz w:val="24"/>
          <w:szCs w:val="24"/>
        </w:rPr>
      </w:pPr>
    </w:p>
    <w:p w14:paraId="1EE6E184" w14:textId="669F08B2" w:rsidR="00844D55" w:rsidRDefault="00844D55" w:rsidP="00A14B02">
      <w:pPr>
        <w:rPr>
          <w:rFonts w:ascii="Times New Roman" w:hAnsi="Times New Roman" w:cs="Times New Roman"/>
          <w:sz w:val="24"/>
          <w:szCs w:val="24"/>
        </w:rPr>
      </w:pPr>
    </w:p>
    <w:p w14:paraId="7E1D7D56" w14:textId="2D5A35A8" w:rsidR="00844D55" w:rsidRDefault="00844D55" w:rsidP="00A14B02">
      <w:pPr>
        <w:rPr>
          <w:rFonts w:ascii="Times New Roman" w:hAnsi="Times New Roman" w:cs="Times New Roman"/>
          <w:sz w:val="24"/>
          <w:szCs w:val="24"/>
        </w:rPr>
      </w:pPr>
    </w:p>
    <w:p w14:paraId="78C927B9" w14:textId="1C2F53D8" w:rsidR="00844D55" w:rsidRDefault="00844D55" w:rsidP="00A14B02">
      <w:pPr>
        <w:rPr>
          <w:rFonts w:ascii="Times New Roman" w:hAnsi="Times New Roman" w:cs="Times New Roman"/>
          <w:sz w:val="24"/>
          <w:szCs w:val="24"/>
        </w:rPr>
      </w:pPr>
    </w:p>
    <w:p w14:paraId="5EB03559" w14:textId="68A86882" w:rsidR="00844D55" w:rsidRDefault="00844D55" w:rsidP="00A14B02">
      <w:pPr>
        <w:rPr>
          <w:rFonts w:ascii="Times New Roman" w:hAnsi="Times New Roman" w:cs="Times New Roman"/>
          <w:sz w:val="24"/>
          <w:szCs w:val="24"/>
        </w:rPr>
      </w:pPr>
    </w:p>
    <w:p w14:paraId="1FBE211D" w14:textId="2495B28A" w:rsidR="00844D55" w:rsidRDefault="00844D55" w:rsidP="00A14B02">
      <w:pPr>
        <w:rPr>
          <w:rFonts w:ascii="Times New Roman" w:hAnsi="Times New Roman" w:cs="Times New Roman"/>
          <w:sz w:val="24"/>
          <w:szCs w:val="24"/>
        </w:rPr>
      </w:pPr>
    </w:p>
    <w:p w14:paraId="1DEF2D67" w14:textId="19BEE986" w:rsidR="00844D55" w:rsidRDefault="00844D55" w:rsidP="00A14B02">
      <w:pPr>
        <w:rPr>
          <w:rFonts w:ascii="Times New Roman" w:hAnsi="Times New Roman" w:cs="Times New Roman"/>
          <w:sz w:val="24"/>
          <w:szCs w:val="24"/>
        </w:rPr>
      </w:pPr>
    </w:p>
    <w:p w14:paraId="6FD0123D" w14:textId="1CA5BEC3" w:rsidR="00C75391" w:rsidRPr="003632BA" w:rsidRDefault="00C9005F" w:rsidP="0027116F">
      <w:pPr>
        <w:pStyle w:val="Instructions"/>
        <w:spacing w:before="0" w:after="0"/>
        <w:rPr>
          <w:rFonts w:ascii="Times New Roman" w:hAnsi="Times New Roman" w:cs="Times New Roman"/>
          <w:b/>
          <w:i w:val="0"/>
          <w:sz w:val="24"/>
          <w:szCs w:val="24"/>
        </w:rPr>
      </w:pPr>
      <w:r>
        <w:rPr>
          <w:rFonts w:ascii="Times New Roman" w:hAnsi="Times New Roman" w:cs="Times New Roman"/>
          <w:b/>
          <w:i w:val="0"/>
          <w:sz w:val="24"/>
          <w:szCs w:val="24"/>
        </w:rPr>
        <w:lastRenderedPageBreak/>
        <w:t>Table 9</w:t>
      </w:r>
      <w:r w:rsidR="00C75391" w:rsidRPr="003632BA">
        <w:rPr>
          <w:rFonts w:ascii="Times New Roman" w:hAnsi="Times New Roman" w:cs="Times New Roman"/>
          <w:b/>
          <w:i w:val="0"/>
          <w:sz w:val="24"/>
          <w:szCs w:val="24"/>
        </w:rPr>
        <w:t>.</w:t>
      </w:r>
      <w:r w:rsidR="003632BA" w:rsidRPr="003632BA">
        <w:rPr>
          <w:rFonts w:ascii="Times New Roman" w:hAnsi="Times New Roman" w:cs="Times New Roman"/>
          <w:b/>
          <w:i w:val="0"/>
          <w:sz w:val="24"/>
          <w:szCs w:val="24"/>
        </w:rPr>
        <w:t xml:space="preserve"> Demographic Characteristics for Comparing Mailing Strategies</w:t>
      </w:r>
    </w:p>
    <w:tbl>
      <w:tblPr>
        <w:tblStyle w:val="TableGrid"/>
        <w:tblW w:w="9985" w:type="dxa"/>
        <w:tblLook w:val="04A0" w:firstRow="1" w:lastRow="0" w:firstColumn="1" w:lastColumn="0" w:noHBand="0" w:noVBand="1"/>
      </w:tblPr>
      <w:tblGrid>
        <w:gridCol w:w="3595"/>
        <w:gridCol w:w="6390"/>
      </w:tblGrid>
      <w:tr w:rsidR="00C75391" w14:paraId="04BCCE0B" w14:textId="77777777" w:rsidTr="005E7138">
        <w:tc>
          <w:tcPr>
            <w:tcW w:w="3595" w:type="dxa"/>
          </w:tcPr>
          <w:p w14:paraId="01807BC4" w14:textId="1A142619" w:rsidR="00C75391" w:rsidRPr="003632BA" w:rsidRDefault="00C75391" w:rsidP="0027116F">
            <w:pPr>
              <w:pStyle w:val="Instructions"/>
              <w:spacing w:before="0" w:after="0"/>
              <w:rPr>
                <w:rFonts w:ascii="Times New Roman" w:hAnsi="Times New Roman" w:cs="Times New Roman"/>
                <w:sz w:val="24"/>
                <w:szCs w:val="24"/>
              </w:rPr>
            </w:pPr>
            <w:r w:rsidRPr="003632BA">
              <w:rPr>
                <w:rFonts w:ascii="Times New Roman" w:hAnsi="Times New Roman" w:cs="Times New Roman"/>
                <w:sz w:val="24"/>
                <w:szCs w:val="24"/>
              </w:rPr>
              <w:t>Demographic Characteristics</w:t>
            </w:r>
          </w:p>
        </w:tc>
        <w:tc>
          <w:tcPr>
            <w:tcW w:w="6390" w:type="dxa"/>
          </w:tcPr>
          <w:p w14:paraId="3918BAA3" w14:textId="5BDBA74E" w:rsidR="00C75391" w:rsidRPr="003632BA" w:rsidRDefault="00C75391" w:rsidP="0027116F">
            <w:pPr>
              <w:pStyle w:val="Instructions"/>
              <w:spacing w:before="0" w:after="0"/>
              <w:rPr>
                <w:rFonts w:ascii="Times New Roman" w:hAnsi="Times New Roman" w:cs="Times New Roman"/>
                <w:sz w:val="24"/>
                <w:szCs w:val="24"/>
              </w:rPr>
            </w:pPr>
            <w:r w:rsidRPr="003632BA">
              <w:rPr>
                <w:rFonts w:ascii="Times New Roman" w:hAnsi="Times New Roman" w:cs="Times New Roman"/>
                <w:sz w:val="24"/>
                <w:szCs w:val="24"/>
              </w:rPr>
              <w:t>Subcategories</w:t>
            </w:r>
            <w:r w:rsidR="00B91701">
              <w:rPr>
                <w:rFonts w:ascii="Times New Roman" w:hAnsi="Times New Roman" w:cs="Times New Roman"/>
                <w:sz w:val="24"/>
                <w:szCs w:val="24"/>
              </w:rPr>
              <w:t>*</w:t>
            </w:r>
          </w:p>
        </w:tc>
      </w:tr>
      <w:tr w:rsidR="00F40F9E" w14:paraId="0976FE71" w14:textId="77777777" w:rsidTr="005E7138">
        <w:tc>
          <w:tcPr>
            <w:tcW w:w="3595" w:type="dxa"/>
          </w:tcPr>
          <w:p w14:paraId="6DEDA124" w14:textId="565907B8" w:rsidR="00F40F9E" w:rsidRDefault="00F40F9E"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Computer</w:t>
            </w:r>
          </w:p>
        </w:tc>
        <w:tc>
          <w:tcPr>
            <w:tcW w:w="6390" w:type="dxa"/>
          </w:tcPr>
          <w:p w14:paraId="459A2C4A" w14:textId="77777777" w:rsidR="00F40F9E" w:rsidRDefault="009B4408"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Laptop</w:t>
            </w:r>
          </w:p>
          <w:p w14:paraId="447D0695" w14:textId="77777777" w:rsidR="009B4408" w:rsidRDefault="009B4408"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Smartphone</w:t>
            </w:r>
          </w:p>
          <w:p w14:paraId="1F86D1B8" w14:textId="77777777" w:rsidR="009B4408" w:rsidRDefault="009B4408"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Tablet</w:t>
            </w:r>
          </w:p>
          <w:p w14:paraId="2823CD5E" w14:textId="77777777" w:rsidR="009B4408" w:rsidRDefault="009B4408"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Other computer</w:t>
            </w:r>
          </w:p>
          <w:p w14:paraId="504BDD56" w14:textId="293058A0" w:rsidR="009B4408" w:rsidRDefault="009B4408"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No computer</w:t>
            </w:r>
          </w:p>
        </w:tc>
      </w:tr>
      <w:tr w:rsidR="00F40F9E" w14:paraId="207058FD" w14:textId="77777777" w:rsidTr="005E7138">
        <w:tc>
          <w:tcPr>
            <w:tcW w:w="3595" w:type="dxa"/>
          </w:tcPr>
          <w:p w14:paraId="554E196F" w14:textId="0F55054D" w:rsidR="00F40F9E" w:rsidRDefault="00F40F9E" w:rsidP="00786A69">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 xml:space="preserve">Internet </w:t>
            </w:r>
            <w:r w:rsidR="00786A69">
              <w:rPr>
                <w:rFonts w:ascii="Times New Roman" w:hAnsi="Times New Roman" w:cs="Times New Roman"/>
                <w:i w:val="0"/>
                <w:sz w:val="24"/>
                <w:szCs w:val="24"/>
              </w:rPr>
              <w:t>a</w:t>
            </w:r>
            <w:r>
              <w:rPr>
                <w:rFonts w:ascii="Times New Roman" w:hAnsi="Times New Roman" w:cs="Times New Roman"/>
                <w:i w:val="0"/>
                <w:sz w:val="24"/>
                <w:szCs w:val="24"/>
              </w:rPr>
              <w:t>ccess</w:t>
            </w:r>
          </w:p>
        </w:tc>
        <w:tc>
          <w:tcPr>
            <w:tcW w:w="6390" w:type="dxa"/>
          </w:tcPr>
          <w:p w14:paraId="093530F8" w14:textId="77777777" w:rsidR="00C05909" w:rsidRDefault="009B4408" w:rsidP="00C05909">
            <w:pPr>
              <w:rPr>
                <w:rFonts w:ascii="Times New Roman" w:hAnsi="Times New Roman" w:cs="Times New Roman"/>
                <w:color w:val="000000"/>
                <w:sz w:val="24"/>
                <w:szCs w:val="24"/>
              </w:rPr>
            </w:pPr>
            <w:r w:rsidRPr="00A3023D">
              <w:rPr>
                <w:rFonts w:ascii="Times New Roman" w:hAnsi="Times New Roman" w:cs="Times New Roman"/>
                <w:color w:val="000000"/>
                <w:sz w:val="24"/>
                <w:szCs w:val="24"/>
              </w:rPr>
              <w:t>Yes</w:t>
            </w:r>
          </w:p>
          <w:p w14:paraId="30329AFB" w14:textId="3294956C" w:rsidR="00F40F9E" w:rsidRPr="009B4408" w:rsidRDefault="009B4408" w:rsidP="00C05909">
            <w:pPr>
              <w:rPr>
                <w:rFonts w:ascii="Times New Roman" w:hAnsi="Times New Roman" w:cs="Times New Roman"/>
                <w:color w:val="000000"/>
                <w:sz w:val="24"/>
                <w:szCs w:val="24"/>
              </w:rPr>
            </w:pPr>
            <w:r w:rsidRPr="00A3023D">
              <w:rPr>
                <w:rFonts w:ascii="Times New Roman" w:hAnsi="Times New Roman" w:cs="Times New Roman"/>
                <w:color w:val="000000"/>
                <w:sz w:val="24"/>
                <w:szCs w:val="24"/>
              </w:rPr>
              <w:t xml:space="preserve">No </w:t>
            </w:r>
          </w:p>
        </w:tc>
      </w:tr>
      <w:tr w:rsidR="00C75391" w14:paraId="093DA458" w14:textId="77777777" w:rsidTr="005E7138">
        <w:tc>
          <w:tcPr>
            <w:tcW w:w="3595" w:type="dxa"/>
          </w:tcPr>
          <w:p w14:paraId="5A393E3B" w14:textId="1D0AA49F" w:rsidR="00C75391" w:rsidRDefault="00C75391"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Age</w:t>
            </w:r>
          </w:p>
        </w:tc>
        <w:tc>
          <w:tcPr>
            <w:tcW w:w="6390" w:type="dxa"/>
          </w:tcPr>
          <w:p w14:paraId="0A8CF173" w14:textId="77777777" w:rsidR="00C75391" w:rsidRDefault="00F32405"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18-29</w:t>
            </w:r>
          </w:p>
          <w:p w14:paraId="7303E5D7" w14:textId="77777777" w:rsidR="00F32405" w:rsidRDefault="00F32405"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30-49</w:t>
            </w:r>
          </w:p>
          <w:p w14:paraId="13A37BB2" w14:textId="77777777" w:rsidR="00F32405" w:rsidRDefault="00F32405"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50-64</w:t>
            </w:r>
          </w:p>
          <w:p w14:paraId="61154D26" w14:textId="39016D7E" w:rsidR="00F32405" w:rsidRDefault="00F32405"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65+</w:t>
            </w:r>
          </w:p>
        </w:tc>
      </w:tr>
      <w:tr w:rsidR="00C75391" w14:paraId="17194099" w14:textId="77777777" w:rsidTr="005E7138">
        <w:tc>
          <w:tcPr>
            <w:tcW w:w="3595" w:type="dxa"/>
          </w:tcPr>
          <w:p w14:paraId="1CD668E9" w14:textId="368BC65D" w:rsidR="00C75391" w:rsidRDefault="00C75391"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Race</w:t>
            </w:r>
          </w:p>
        </w:tc>
        <w:tc>
          <w:tcPr>
            <w:tcW w:w="6390" w:type="dxa"/>
          </w:tcPr>
          <w:p w14:paraId="42673D4B" w14:textId="77777777" w:rsidR="00C75391" w:rsidRDefault="00C75391"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White only</w:t>
            </w:r>
          </w:p>
          <w:p w14:paraId="68837B2C" w14:textId="4F6FC92C" w:rsidR="00C75391" w:rsidRDefault="00C75391"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Black only</w:t>
            </w:r>
          </w:p>
        </w:tc>
      </w:tr>
      <w:tr w:rsidR="00C75391" w14:paraId="2D5899B0" w14:textId="77777777" w:rsidTr="005E7138">
        <w:tc>
          <w:tcPr>
            <w:tcW w:w="3595" w:type="dxa"/>
          </w:tcPr>
          <w:p w14:paraId="4576DE3F" w14:textId="4BB90C5A" w:rsidR="00C75391" w:rsidRDefault="002B35B5" w:rsidP="00786A69">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 xml:space="preserve">Hispanic </w:t>
            </w:r>
            <w:r w:rsidR="00786A69">
              <w:rPr>
                <w:rFonts w:ascii="Times New Roman" w:hAnsi="Times New Roman" w:cs="Times New Roman"/>
                <w:i w:val="0"/>
                <w:sz w:val="24"/>
                <w:szCs w:val="24"/>
              </w:rPr>
              <w:t>o</w:t>
            </w:r>
            <w:r>
              <w:rPr>
                <w:rFonts w:ascii="Times New Roman" w:hAnsi="Times New Roman" w:cs="Times New Roman"/>
                <w:i w:val="0"/>
                <w:sz w:val="24"/>
                <w:szCs w:val="24"/>
              </w:rPr>
              <w:t>rigin</w:t>
            </w:r>
          </w:p>
        </w:tc>
        <w:tc>
          <w:tcPr>
            <w:tcW w:w="6390" w:type="dxa"/>
          </w:tcPr>
          <w:p w14:paraId="54BED6FF" w14:textId="77777777" w:rsidR="00C75391" w:rsidRDefault="00C75391"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Hispanic</w:t>
            </w:r>
          </w:p>
          <w:p w14:paraId="7C38E290" w14:textId="4783EA0D" w:rsidR="00C75391" w:rsidRDefault="00C75391"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Non-Hispanic</w:t>
            </w:r>
          </w:p>
        </w:tc>
      </w:tr>
      <w:tr w:rsidR="00C75391" w14:paraId="539D8DB1" w14:textId="77777777" w:rsidTr="005E7138">
        <w:tc>
          <w:tcPr>
            <w:tcW w:w="3595" w:type="dxa"/>
          </w:tcPr>
          <w:p w14:paraId="3ECFD97E" w14:textId="151BA713" w:rsidR="00C75391" w:rsidRDefault="00C75391" w:rsidP="00786A69">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 xml:space="preserve">Educational </w:t>
            </w:r>
            <w:r w:rsidR="00786A69">
              <w:rPr>
                <w:rFonts w:ascii="Times New Roman" w:hAnsi="Times New Roman" w:cs="Times New Roman"/>
                <w:i w:val="0"/>
                <w:sz w:val="24"/>
                <w:szCs w:val="24"/>
              </w:rPr>
              <w:t>a</w:t>
            </w:r>
            <w:r>
              <w:rPr>
                <w:rFonts w:ascii="Times New Roman" w:hAnsi="Times New Roman" w:cs="Times New Roman"/>
                <w:i w:val="0"/>
                <w:sz w:val="24"/>
                <w:szCs w:val="24"/>
              </w:rPr>
              <w:t>ttainment</w:t>
            </w:r>
          </w:p>
        </w:tc>
        <w:tc>
          <w:tcPr>
            <w:tcW w:w="6390" w:type="dxa"/>
          </w:tcPr>
          <w:p w14:paraId="6C588302" w14:textId="77777777" w:rsidR="00C75391" w:rsidRDefault="00F32405"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High School or less</w:t>
            </w:r>
          </w:p>
          <w:p w14:paraId="10104D3A" w14:textId="74FCF94D" w:rsidR="00F32405" w:rsidRDefault="00F32405"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Some college or Associates degree</w:t>
            </w:r>
          </w:p>
          <w:p w14:paraId="46D77B2F" w14:textId="5C8DF539" w:rsidR="00F32405" w:rsidRDefault="00F32405"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Bachelors degree or higher</w:t>
            </w:r>
          </w:p>
        </w:tc>
      </w:tr>
      <w:tr w:rsidR="00C75391" w14:paraId="63EFEE57" w14:textId="77777777" w:rsidTr="005E7138">
        <w:tc>
          <w:tcPr>
            <w:tcW w:w="3595" w:type="dxa"/>
          </w:tcPr>
          <w:p w14:paraId="5E51B46A" w14:textId="0A420BEE" w:rsidR="00C75391" w:rsidRDefault="00C75391"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Income</w:t>
            </w:r>
          </w:p>
        </w:tc>
        <w:tc>
          <w:tcPr>
            <w:tcW w:w="6390" w:type="dxa"/>
          </w:tcPr>
          <w:p w14:paraId="58560DAC" w14:textId="77777777" w:rsidR="00C75391" w:rsidRDefault="00F32405"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Less than $20,000</w:t>
            </w:r>
          </w:p>
          <w:p w14:paraId="1010372D" w14:textId="77777777" w:rsidR="00F32405" w:rsidRDefault="00F32405"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$20,000 to $99,999</w:t>
            </w:r>
          </w:p>
          <w:p w14:paraId="7F831CAC" w14:textId="420DAE95" w:rsidR="00F32405" w:rsidRDefault="00F32405"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$100,000 or higher</w:t>
            </w:r>
          </w:p>
        </w:tc>
      </w:tr>
      <w:tr w:rsidR="00C75391" w14:paraId="3582B72B" w14:textId="77777777" w:rsidTr="005E7138">
        <w:tc>
          <w:tcPr>
            <w:tcW w:w="3595" w:type="dxa"/>
          </w:tcPr>
          <w:p w14:paraId="06976330" w14:textId="60E5373A" w:rsidR="00C75391" w:rsidRDefault="00C75391" w:rsidP="00786A69">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 xml:space="preserve">Marital </w:t>
            </w:r>
            <w:r w:rsidR="00786A69">
              <w:rPr>
                <w:rFonts w:ascii="Times New Roman" w:hAnsi="Times New Roman" w:cs="Times New Roman"/>
                <w:i w:val="0"/>
                <w:sz w:val="24"/>
                <w:szCs w:val="24"/>
              </w:rPr>
              <w:t>s</w:t>
            </w:r>
            <w:r>
              <w:rPr>
                <w:rFonts w:ascii="Times New Roman" w:hAnsi="Times New Roman" w:cs="Times New Roman"/>
                <w:i w:val="0"/>
                <w:sz w:val="24"/>
                <w:szCs w:val="24"/>
              </w:rPr>
              <w:t>tatus</w:t>
            </w:r>
          </w:p>
        </w:tc>
        <w:tc>
          <w:tcPr>
            <w:tcW w:w="6390" w:type="dxa"/>
          </w:tcPr>
          <w:p w14:paraId="28706DED" w14:textId="77777777" w:rsidR="00C75391" w:rsidRDefault="001034C1"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Married</w:t>
            </w:r>
          </w:p>
          <w:p w14:paraId="58AC6813" w14:textId="7A157701" w:rsidR="001034C1" w:rsidRDefault="001034C1"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Divorced/</w:t>
            </w:r>
            <w:r w:rsidR="00A86163">
              <w:rPr>
                <w:rFonts w:ascii="Times New Roman" w:hAnsi="Times New Roman" w:cs="Times New Roman"/>
                <w:i w:val="0"/>
                <w:sz w:val="24"/>
                <w:szCs w:val="24"/>
              </w:rPr>
              <w:t>s</w:t>
            </w:r>
            <w:r>
              <w:rPr>
                <w:rFonts w:ascii="Times New Roman" w:hAnsi="Times New Roman" w:cs="Times New Roman"/>
                <w:i w:val="0"/>
                <w:sz w:val="24"/>
                <w:szCs w:val="24"/>
              </w:rPr>
              <w:t>eparated</w:t>
            </w:r>
          </w:p>
          <w:p w14:paraId="62374CDA" w14:textId="77777777" w:rsidR="001034C1" w:rsidRDefault="001034C1"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Widowed</w:t>
            </w:r>
          </w:p>
          <w:p w14:paraId="78C4EB45" w14:textId="2570A2FD" w:rsidR="001034C1" w:rsidRDefault="001034C1"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Never married</w:t>
            </w:r>
          </w:p>
        </w:tc>
      </w:tr>
      <w:tr w:rsidR="00C75391" w14:paraId="0CD9DF6D" w14:textId="77777777" w:rsidTr="005E7138">
        <w:tc>
          <w:tcPr>
            <w:tcW w:w="3595" w:type="dxa"/>
          </w:tcPr>
          <w:p w14:paraId="72B9C542" w14:textId="5484962B" w:rsidR="00C75391" w:rsidRDefault="00D67258" w:rsidP="00786A69">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 xml:space="preserve">English </w:t>
            </w:r>
            <w:r w:rsidR="00786A69">
              <w:rPr>
                <w:rFonts w:ascii="Times New Roman" w:hAnsi="Times New Roman" w:cs="Times New Roman"/>
                <w:i w:val="0"/>
                <w:sz w:val="24"/>
                <w:szCs w:val="24"/>
              </w:rPr>
              <w:t>a</w:t>
            </w:r>
            <w:r>
              <w:rPr>
                <w:rFonts w:ascii="Times New Roman" w:hAnsi="Times New Roman" w:cs="Times New Roman"/>
                <w:i w:val="0"/>
                <w:sz w:val="24"/>
                <w:szCs w:val="24"/>
              </w:rPr>
              <w:t>bility</w:t>
            </w:r>
          </w:p>
        </w:tc>
        <w:tc>
          <w:tcPr>
            <w:tcW w:w="6390" w:type="dxa"/>
          </w:tcPr>
          <w:p w14:paraId="4EE12BCF" w14:textId="0DD7B25B" w:rsidR="00F77976" w:rsidRDefault="00F77976"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English only</w:t>
            </w:r>
          </w:p>
          <w:p w14:paraId="31730BBD" w14:textId="7DB61F71" w:rsidR="00C75391" w:rsidRDefault="00D67258"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V</w:t>
            </w:r>
            <w:r w:rsidR="001034C1">
              <w:rPr>
                <w:rFonts w:ascii="Times New Roman" w:hAnsi="Times New Roman" w:cs="Times New Roman"/>
                <w:i w:val="0"/>
                <w:sz w:val="24"/>
                <w:szCs w:val="24"/>
              </w:rPr>
              <w:t>ery well</w:t>
            </w:r>
          </w:p>
          <w:p w14:paraId="35AEBD0A" w14:textId="60A04FDC" w:rsidR="00D67258" w:rsidRDefault="00D67258"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Well</w:t>
            </w:r>
          </w:p>
          <w:p w14:paraId="0124A609" w14:textId="74081273" w:rsidR="00D67258" w:rsidRDefault="00D67258"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Not well</w:t>
            </w:r>
          </w:p>
          <w:p w14:paraId="5BD1709B" w14:textId="0EC9515B" w:rsidR="001034C1" w:rsidRDefault="00D67258" w:rsidP="0027116F">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Not at all</w:t>
            </w:r>
          </w:p>
        </w:tc>
      </w:tr>
      <w:tr w:rsidR="00B8560B" w14:paraId="2CA5AB58" w14:textId="77777777" w:rsidTr="005E7138">
        <w:tc>
          <w:tcPr>
            <w:tcW w:w="3595" w:type="dxa"/>
          </w:tcPr>
          <w:p w14:paraId="232CE7A6" w14:textId="05020ECC" w:rsidR="00B8560B" w:rsidRDefault="00B8560B" w:rsidP="00B8560B">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Nativity</w:t>
            </w:r>
          </w:p>
        </w:tc>
        <w:tc>
          <w:tcPr>
            <w:tcW w:w="6390" w:type="dxa"/>
          </w:tcPr>
          <w:p w14:paraId="1DE2CA52" w14:textId="77777777" w:rsidR="00B8560B" w:rsidRPr="00B8560B" w:rsidRDefault="00B8560B" w:rsidP="00B8560B">
            <w:pPr>
              <w:pStyle w:val="Instructions"/>
              <w:spacing w:before="0" w:after="0"/>
              <w:rPr>
                <w:rFonts w:ascii="Times New Roman" w:hAnsi="Times New Roman" w:cs="Times New Roman"/>
                <w:i w:val="0"/>
                <w:sz w:val="24"/>
                <w:szCs w:val="24"/>
              </w:rPr>
            </w:pPr>
            <w:r w:rsidRPr="00B8560B">
              <w:rPr>
                <w:rFonts w:ascii="Times New Roman" w:hAnsi="Times New Roman" w:cs="Times New Roman"/>
                <w:i w:val="0"/>
                <w:sz w:val="24"/>
                <w:szCs w:val="24"/>
              </w:rPr>
              <w:t xml:space="preserve">Born in the United States, Puerto Rico or U.S. Island Areas </w:t>
            </w:r>
          </w:p>
          <w:p w14:paraId="0CBF9437" w14:textId="5DCD7C85" w:rsidR="00B8560B" w:rsidRDefault="00B8560B" w:rsidP="00B8560B">
            <w:pPr>
              <w:pStyle w:val="Instructions"/>
              <w:spacing w:before="0" w:after="0"/>
              <w:rPr>
                <w:rFonts w:ascii="Times New Roman" w:hAnsi="Times New Roman" w:cs="Times New Roman"/>
                <w:i w:val="0"/>
                <w:sz w:val="24"/>
                <w:szCs w:val="24"/>
              </w:rPr>
            </w:pPr>
            <w:r w:rsidRPr="00B8560B">
              <w:rPr>
                <w:rFonts w:ascii="Times New Roman" w:hAnsi="Times New Roman" w:cs="Times New Roman"/>
                <w:i w:val="0"/>
                <w:sz w:val="24"/>
                <w:szCs w:val="24"/>
              </w:rPr>
              <w:t>Not Born in the United States, Puerto Rico or U.S. Island Areas</w:t>
            </w:r>
          </w:p>
        </w:tc>
      </w:tr>
      <w:tr w:rsidR="00B8560B" w14:paraId="5B7FCA26" w14:textId="77777777" w:rsidTr="005E7138">
        <w:tc>
          <w:tcPr>
            <w:tcW w:w="3595" w:type="dxa"/>
          </w:tcPr>
          <w:p w14:paraId="1D5D0868" w14:textId="5B4C4A7D" w:rsidR="00B8560B" w:rsidRDefault="00B8560B" w:rsidP="00786A69">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Urban/</w:t>
            </w:r>
            <w:r w:rsidR="00786A69">
              <w:rPr>
                <w:rFonts w:ascii="Times New Roman" w:hAnsi="Times New Roman" w:cs="Times New Roman"/>
                <w:i w:val="0"/>
                <w:sz w:val="24"/>
                <w:szCs w:val="24"/>
              </w:rPr>
              <w:t>r</w:t>
            </w:r>
            <w:r>
              <w:rPr>
                <w:rFonts w:ascii="Times New Roman" w:hAnsi="Times New Roman" w:cs="Times New Roman"/>
                <w:i w:val="0"/>
                <w:sz w:val="24"/>
                <w:szCs w:val="24"/>
              </w:rPr>
              <w:t>ural</w:t>
            </w:r>
          </w:p>
        </w:tc>
        <w:tc>
          <w:tcPr>
            <w:tcW w:w="6390" w:type="dxa"/>
          </w:tcPr>
          <w:p w14:paraId="03CB6B1E" w14:textId="77777777" w:rsidR="00B8560B" w:rsidRDefault="00B8560B" w:rsidP="00B8560B">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Urban</w:t>
            </w:r>
          </w:p>
          <w:p w14:paraId="15182CEA" w14:textId="25AC92CD" w:rsidR="00B8560B" w:rsidRDefault="00B8560B" w:rsidP="00B8560B">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Rural</w:t>
            </w:r>
          </w:p>
        </w:tc>
      </w:tr>
      <w:tr w:rsidR="00B8560B" w14:paraId="0DB5482F" w14:textId="77777777" w:rsidTr="005E7138">
        <w:tc>
          <w:tcPr>
            <w:tcW w:w="3595" w:type="dxa"/>
          </w:tcPr>
          <w:p w14:paraId="507AF609" w14:textId="18D28171" w:rsidR="00B8560B" w:rsidRDefault="00B8560B" w:rsidP="00786A69">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 xml:space="preserve">Census </w:t>
            </w:r>
            <w:r w:rsidR="00786A69">
              <w:rPr>
                <w:rFonts w:ascii="Times New Roman" w:hAnsi="Times New Roman" w:cs="Times New Roman"/>
                <w:i w:val="0"/>
                <w:sz w:val="24"/>
                <w:szCs w:val="24"/>
              </w:rPr>
              <w:t>r</w:t>
            </w:r>
            <w:r>
              <w:rPr>
                <w:rFonts w:ascii="Times New Roman" w:hAnsi="Times New Roman" w:cs="Times New Roman"/>
                <w:i w:val="0"/>
                <w:sz w:val="24"/>
                <w:szCs w:val="24"/>
              </w:rPr>
              <w:t>egion</w:t>
            </w:r>
          </w:p>
        </w:tc>
        <w:tc>
          <w:tcPr>
            <w:tcW w:w="6390" w:type="dxa"/>
          </w:tcPr>
          <w:p w14:paraId="1B8574EE" w14:textId="3F042B0B" w:rsidR="00B8560B" w:rsidRDefault="00B8560B" w:rsidP="00B8560B">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Northeast</w:t>
            </w:r>
          </w:p>
          <w:p w14:paraId="58B90130" w14:textId="1DF4115A" w:rsidR="00B8560B" w:rsidRDefault="00B8560B" w:rsidP="00B8560B">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Midwest</w:t>
            </w:r>
          </w:p>
          <w:p w14:paraId="7A0F7FB7" w14:textId="44C2A148" w:rsidR="00B8560B" w:rsidRDefault="00B8560B" w:rsidP="00B8560B">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South</w:t>
            </w:r>
          </w:p>
          <w:p w14:paraId="183D9622" w14:textId="79B226FD" w:rsidR="00B8560B" w:rsidRDefault="00B8560B" w:rsidP="00B8560B">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West</w:t>
            </w:r>
          </w:p>
        </w:tc>
      </w:tr>
    </w:tbl>
    <w:p w14:paraId="10D0E0E3" w14:textId="7FACD153" w:rsidR="00A73708" w:rsidRPr="00B91701" w:rsidRDefault="00B91701" w:rsidP="006508AC">
      <w:pPr>
        <w:pStyle w:val="Instructions"/>
        <w:spacing w:before="0" w:after="0"/>
        <w:rPr>
          <w:rFonts w:ascii="Times New Roman" w:hAnsi="Times New Roman" w:cs="Times New Roman"/>
          <w:i w:val="0"/>
          <w:sz w:val="20"/>
          <w:szCs w:val="20"/>
        </w:rPr>
      </w:pPr>
      <w:r w:rsidRPr="00B91701">
        <w:rPr>
          <w:rFonts w:ascii="Times New Roman" w:hAnsi="Times New Roman" w:cs="Times New Roman"/>
          <w:i w:val="0"/>
          <w:sz w:val="20"/>
          <w:szCs w:val="20"/>
        </w:rPr>
        <w:t>*Subcategories may require collapsing depending on the sample sizes.</w:t>
      </w:r>
    </w:p>
    <w:p w14:paraId="32EDC7B9" w14:textId="77777777" w:rsidR="00844D55" w:rsidRDefault="00844D55" w:rsidP="00F846F7">
      <w:pPr>
        <w:rPr>
          <w:rFonts w:ascii="Times New Roman" w:hAnsi="Times New Roman" w:cs="Times New Roman"/>
          <w:sz w:val="24"/>
          <w:szCs w:val="24"/>
        </w:rPr>
      </w:pPr>
    </w:p>
    <w:p w14:paraId="13F20DB4" w14:textId="111377F6" w:rsidR="00F846F7" w:rsidRDefault="00F846F7" w:rsidP="00F846F7">
      <w:pPr>
        <w:rPr>
          <w:rFonts w:ascii="Times New Roman" w:hAnsi="Times New Roman" w:cs="Times New Roman"/>
          <w:sz w:val="24"/>
          <w:szCs w:val="24"/>
        </w:rPr>
      </w:pPr>
      <w:r>
        <w:rPr>
          <w:rFonts w:ascii="Times New Roman" w:hAnsi="Times New Roman" w:cs="Times New Roman"/>
          <w:sz w:val="24"/>
          <w:szCs w:val="24"/>
        </w:rPr>
        <w:t xml:space="preserve">Table </w:t>
      </w:r>
      <w:r w:rsidR="00EB2938">
        <w:rPr>
          <w:rFonts w:ascii="Times New Roman" w:hAnsi="Times New Roman" w:cs="Times New Roman"/>
          <w:sz w:val="24"/>
          <w:szCs w:val="24"/>
        </w:rPr>
        <w:t>10</w:t>
      </w:r>
      <w:r>
        <w:rPr>
          <w:rFonts w:ascii="Times New Roman" w:hAnsi="Times New Roman" w:cs="Times New Roman"/>
          <w:sz w:val="24"/>
          <w:szCs w:val="24"/>
        </w:rPr>
        <w:t xml:space="preserve"> is an example of comparing the Choice and Push methods by demog</w:t>
      </w:r>
      <w:r w:rsidR="00EB2938">
        <w:rPr>
          <w:rFonts w:ascii="Times New Roman" w:hAnsi="Times New Roman" w:cs="Times New Roman"/>
          <w:sz w:val="24"/>
          <w:szCs w:val="24"/>
        </w:rPr>
        <w:t>raphic characteristics. Table 10</w:t>
      </w:r>
      <w:r>
        <w:rPr>
          <w:rFonts w:ascii="Times New Roman" w:hAnsi="Times New Roman" w:cs="Times New Roman"/>
          <w:sz w:val="24"/>
          <w:szCs w:val="24"/>
        </w:rPr>
        <w:t xml:space="preserve"> is only for age. We will have a separate table for each character</w:t>
      </w:r>
      <w:r w:rsidR="00EB2938">
        <w:rPr>
          <w:rFonts w:ascii="Times New Roman" w:hAnsi="Times New Roman" w:cs="Times New Roman"/>
          <w:sz w:val="24"/>
          <w:szCs w:val="24"/>
        </w:rPr>
        <w:t>istic we compare</w:t>
      </w:r>
      <w:r>
        <w:rPr>
          <w:rFonts w:ascii="Times New Roman" w:hAnsi="Times New Roman" w:cs="Times New Roman"/>
          <w:sz w:val="24"/>
          <w:szCs w:val="24"/>
        </w:rPr>
        <w:t>.</w:t>
      </w:r>
    </w:p>
    <w:p w14:paraId="48047A2C" w14:textId="77777777" w:rsidR="00F846F7" w:rsidRDefault="00F846F7" w:rsidP="00F846F7">
      <w:pPr>
        <w:rPr>
          <w:rFonts w:ascii="Times New Roman" w:hAnsi="Times New Roman" w:cs="Times New Roman"/>
          <w:sz w:val="24"/>
          <w:szCs w:val="24"/>
        </w:rPr>
      </w:pPr>
    </w:p>
    <w:p w14:paraId="6ECFC445" w14:textId="5D2BDB6D" w:rsidR="00F846F7" w:rsidRPr="00441D12" w:rsidRDefault="00EB2938" w:rsidP="00F846F7">
      <w:pPr>
        <w:rPr>
          <w:rFonts w:ascii="Times New Roman" w:hAnsi="Times New Roman" w:cs="Times New Roman"/>
          <w:b/>
          <w:sz w:val="24"/>
          <w:szCs w:val="24"/>
        </w:rPr>
      </w:pPr>
      <w:r>
        <w:rPr>
          <w:rFonts w:ascii="Times New Roman" w:hAnsi="Times New Roman" w:cs="Times New Roman"/>
          <w:b/>
          <w:sz w:val="24"/>
          <w:szCs w:val="24"/>
        </w:rPr>
        <w:lastRenderedPageBreak/>
        <w:t>Table 10</w:t>
      </w:r>
      <w:r w:rsidR="00F846F7" w:rsidRPr="00441D12">
        <w:rPr>
          <w:rFonts w:ascii="Times New Roman" w:hAnsi="Times New Roman" w:cs="Times New Roman"/>
          <w:b/>
          <w:sz w:val="24"/>
          <w:szCs w:val="24"/>
        </w:rPr>
        <w:t xml:space="preserve"> – Characteristics of Those who Respond: Choice Method versus Push Method </w:t>
      </w:r>
    </w:p>
    <w:tbl>
      <w:tblPr>
        <w:tblStyle w:val="TableGrid"/>
        <w:tblW w:w="8550" w:type="dxa"/>
        <w:tblLayout w:type="fixed"/>
        <w:tblLook w:val="04A0" w:firstRow="1" w:lastRow="0" w:firstColumn="1" w:lastColumn="0" w:noHBand="0" w:noVBand="1"/>
      </w:tblPr>
      <w:tblGrid>
        <w:gridCol w:w="1800"/>
        <w:gridCol w:w="1710"/>
        <w:gridCol w:w="1620"/>
        <w:gridCol w:w="2160"/>
        <w:gridCol w:w="1260"/>
      </w:tblGrid>
      <w:tr w:rsidR="00F846F7" w:rsidRPr="001D603D" w14:paraId="6D110055" w14:textId="77777777" w:rsidTr="00F846F7">
        <w:trPr>
          <w:trHeight w:val="422"/>
        </w:trPr>
        <w:tc>
          <w:tcPr>
            <w:tcW w:w="1800" w:type="dxa"/>
            <w:tcBorders>
              <w:top w:val="single" w:sz="4" w:space="0" w:color="auto"/>
              <w:left w:val="nil"/>
              <w:bottom w:val="single" w:sz="4" w:space="0" w:color="auto"/>
              <w:right w:val="nil"/>
            </w:tcBorders>
            <w:vAlign w:val="bottom"/>
          </w:tcPr>
          <w:p w14:paraId="33A9868D" w14:textId="77777777" w:rsidR="00F846F7" w:rsidRPr="001D603D" w:rsidRDefault="00F846F7" w:rsidP="00F846F7">
            <w:pPr>
              <w:rPr>
                <w:rFonts w:ascii="Times New Roman" w:hAnsi="Times New Roman" w:cs="Times New Roman"/>
                <w:b/>
              </w:rPr>
            </w:pPr>
            <w:r>
              <w:rPr>
                <w:rFonts w:ascii="Times New Roman" w:hAnsi="Times New Roman" w:cs="Times New Roman"/>
                <w:b/>
              </w:rPr>
              <w:t>AGE</w:t>
            </w:r>
          </w:p>
        </w:tc>
        <w:tc>
          <w:tcPr>
            <w:tcW w:w="1710" w:type="dxa"/>
            <w:tcBorders>
              <w:top w:val="single" w:sz="4" w:space="0" w:color="auto"/>
              <w:left w:val="single" w:sz="4" w:space="0" w:color="auto"/>
              <w:bottom w:val="single" w:sz="4" w:space="0" w:color="auto"/>
              <w:right w:val="nil"/>
            </w:tcBorders>
            <w:vAlign w:val="bottom"/>
          </w:tcPr>
          <w:p w14:paraId="099B8FE4" w14:textId="77777777" w:rsidR="00F846F7" w:rsidRPr="001D603D" w:rsidRDefault="00F846F7" w:rsidP="00F846F7">
            <w:pPr>
              <w:jc w:val="right"/>
              <w:rPr>
                <w:rFonts w:ascii="Times New Roman" w:hAnsi="Times New Roman" w:cs="Times New Roman"/>
              </w:rPr>
            </w:pPr>
            <w:r w:rsidRPr="001D603D">
              <w:rPr>
                <w:rFonts w:ascii="Times New Roman" w:hAnsi="Times New Roman" w:cs="Times New Roman"/>
                <w:b/>
              </w:rPr>
              <w:t>Choice Method</w:t>
            </w:r>
          </w:p>
        </w:tc>
        <w:tc>
          <w:tcPr>
            <w:tcW w:w="1620" w:type="dxa"/>
            <w:tcBorders>
              <w:top w:val="single" w:sz="4" w:space="0" w:color="auto"/>
              <w:left w:val="nil"/>
              <w:bottom w:val="single" w:sz="4" w:space="0" w:color="auto"/>
              <w:right w:val="nil"/>
            </w:tcBorders>
          </w:tcPr>
          <w:p w14:paraId="2FEBC7F0" w14:textId="77777777" w:rsidR="00F846F7" w:rsidRPr="001D603D" w:rsidRDefault="00F846F7" w:rsidP="00F846F7">
            <w:pPr>
              <w:jc w:val="right"/>
              <w:rPr>
                <w:rFonts w:ascii="Times New Roman" w:hAnsi="Times New Roman" w:cs="Times New Roman"/>
                <w:b/>
              </w:rPr>
            </w:pPr>
          </w:p>
          <w:p w14:paraId="03621F2D" w14:textId="77777777" w:rsidR="00F846F7" w:rsidRPr="001D603D" w:rsidRDefault="00F846F7" w:rsidP="00F846F7">
            <w:pPr>
              <w:jc w:val="right"/>
              <w:rPr>
                <w:rFonts w:ascii="Times New Roman" w:hAnsi="Times New Roman" w:cs="Times New Roman"/>
                <w:b/>
              </w:rPr>
            </w:pPr>
          </w:p>
          <w:p w14:paraId="6652C4C8" w14:textId="77777777" w:rsidR="00F846F7" w:rsidRPr="001D603D" w:rsidRDefault="00F846F7" w:rsidP="00F846F7">
            <w:pPr>
              <w:jc w:val="right"/>
              <w:rPr>
                <w:rFonts w:ascii="Times New Roman" w:hAnsi="Times New Roman" w:cs="Times New Roman"/>
              </w:rPr>
            </w:pPr>
            <w:r w:rsidRPr="001D603D">
              <w:rPr>
                <w:rFonts w:ascii="Times New Roman" w:hAnsi="Times New Roman" w:cs="Times New Roman"/>
                <w:b/>
              </w:rPr>
              <w:t>Push Method</w:t>
            </w:r>
          </w:p>
        </w:tc>
        <w:tc>
          <w:tcPr>
            <w:tcW w:w="2160" w:type="dxa"/>
            <w:tcBorders>
              <w:top w:val="single" w:sz="4" w:space="0" w:color="auto"/>
              <w:left w:val="nil"/>
              <w:bottom w:val="single" w:sz="4" w:space="0" w:color="auto"/>
              <w:right w:val="nil"/>
            </w:tcBorders>
          </w:tcPr>
          <w:p w14:paraId="105418C8" w14:textId="77777777" w:rsidR="00F846F7" w:rsidRDefault="00F846F7" w:rsidP="00F846F7">
            <w:pPr>
              <w:jc w:val="right"/>
              <w:rPr>
                <w:rFonts w:ascii="Times New Roman" w:hAnsi="Times New Roman" w:cs="Times New Roman"/>
                <w:b/>
              </w:rPr>
            </w:pPr>
          </w:p>
          <w:p w14:paraId="05476842" w14:textId="77777777" w:rsidR="00F846F7" w:rsidRDefault="00F846F7" w:rsidP="00F846F7">
            <w:pPr>
              <w:jc w:val="right"/>
              <w:rPr>
                <w:rFonts w:ascii="Times New Roman" w:hAnsi="Times New Roman" w:cs="Times New Roman"/>
                <w:b/>
              </w:rPr>
            </w:pPr>
          </w:p>
          <w:p w14:paraId="1F7756EA" w14:textId="77777777" w:rsidR="00F846F7" w:rsidRPr="001D603D" w:rsidRDefault="00F846F7" w:rsidP="00F846F7">
            <w:pPr>
              <w:jc w:val="right"/>
              <w:rPr>
                <w:rFonts w:ascii="Times New Roman" w:hAnsi="Times New Roman" w:cs="Times New Roman"/>
              </w:rPr>
            </w:pPr>
            <w:r w:rsidRPr="001D603D">
              <w:rPr>
                <w:rFonts w:ascii="Times New Roman" w:hAnsi="Times New Roman" w:cs="Times New Roman"/>
                <w:b/>
              </w:rPr>
              <w:t>Choice minus Push</w:t>
            </w:r>
          </w:p>
        </w:tc>
        <w:tc>
          <w:tcPr>
            <w:tcW w:w="1260" w:type="dxa"/>
            <w:tcBorders>
              <w:top w:val="single" w:sz="4" w:space="0" w:color="auto"/>
              <w:left w:val="nil"/>
              <w:bottom w:val="single" w:sz="4" w:space="0" w:color="auto"/>
              <w:right w:val="nil"/>
            </w:tcBorders>
          </w:tcPr>
          <w:p w14:paraId="404E058E" w14:textId="77777777" w:rsidR="00F846F7" w:rsidRDefault="00F846F7" w:rsidP="00F846F7">
            <w:pPr>
              <w:jc w:val="right"/>
              <w:rPr>
                <w:rFonts w:ascii="Times New Roman" w:hAnsi="Times New Roman" w:cs="Times New Roman"/>
                <w:b/>
              </w:rPr>
            </w:pPr>
          </w:p>
          <w:p w14:paraId="0C37FB6B" w14:textId="77777777" w:rsidR="00F846F7" w:rsidRDefault="00F846F7" w:rsidP="00F846F7">
            <w:pPr>
              <w:jc w:val="right"/>
              <w:rPr>
                <w:rFonts w:ascii="Times New Roman" w:hAnsi="Times New Roman" w:cs="Times New Roman"/>
                <w:b/>
              </w:rPr>
            </w:pPr>
          </w:p>
          <w:p w14:paraId="5AB501C0" w14:textId="77777777" w:rsidR="00F846F7" w:rsidRPr="001D603D" w:rsidRDefault="00F846F7" w:rsidP="00F846F7">
            <w:pPr>
              <w:jc w:val="right"/>
              <w:rPr>
                <w:rFonts w:ascii="Times New Roman" w:hAnsi="Times New Roman" w:cs="Times New Roman"/>
              </w:rPr>
            </w:pPr>
            <w:r w:rsidRPr="001D603D">
              <w:rPr>
                <w:rFonts w:ascii="Times New Roman" w:hAnsi="Times New Roman" w:cs="Times New Roman"/>
                <w:b/>
              </w:rPr>
              <w:t>p-value</w:t>
            </w:r>
          </w:p>
        </w:tc>
      </w:tr>
      <w:tr w:rsidR="00F846F7" w:rsidRPr="001D603D" w14:paraId="14C3BE80" w14:textId="77777777" w:rsidTr="00F846F7">
        <w:trPr>
          <w:trHeight w:val="245"/>
        </w:trPr>
        <w:tc>
          <w:tcPr>
            <w:tcW w:w="1800" w:type="dxa"/>
            <w:tcBorders>
              <w:top w:val="single" w:sz="4" w:space="0" w:color="auto"/>
              <w:left w:val="nil"/>
              <w:bottom w:val="single" w:sz="4" w:space="0" w:color="auto"/>
              <w:right w:val="nil"/>
            </w:tcBorders>
            <w:shd w:val="pct10" w:color="auto" w:fill="auto"/>
          </w:tcPr>
          <w:p w14:paraId="4046B810" w14:textId="77777777" w:rsidR="00F846F7" w:rsidRPr="001D603D" w:rsidRDefault="00F846F7" w:rsidP="00F846F7">
            <w:pPr>
              <w:rPr>
                <w:rFonts w:ascii="Times New Roman" w:hAnsi="Times New Roman" w:cs="Times New Roman"/>
                <w:b/>
              </w:rPr>
            </w:pPr>
            <w:r>
              <w:rPr>
                <w:rFonts w:ascii="Times New Roman" w:hAnsi="Times New Roman" w:cs="Times New Roman"/>
                <w:b/>
              </w:rPr>
              <w:t xml:space="preserve">Overall </w:t>
            </w:r>
          </w:p>
        </w:tc>
        <w:tc>
          <w:tcPr>
            <w:tcW w:w="1710" w:type="dxa"/>
            <w:tcBorders>
              <w:top w:val="single" w:sz="4" w:space="0" w:color="auto"/>
              <w:left w:val="single" w:sz="4" w:space="0" w:color="auto"/>
              <w:bottom w:val="single" w:sz="4" w:space="0" w:color="auto"/>
              <w:right w:val="nil"/>
            </w:tcBorders>
            <w:shd w:val="pct10" w:color="auto" w:fill="auto"/>
            <w:vAlign w:val="center"/>
          </w:tcPr>
          <w:p w14:paraId="741008F6" w14:textId="77777777" w:rsidR="00F846F7" w:rsidRPr="001D603D" w:rsidRDefault="00F846F7" w:rsidP="00F846F7">
            <w:pPr>
              <w:jc w:val="right"/>
              <w:rPr>
                <w:rFonts w:ascii="Times New Roman" w:hAnsi="Times New Roman" w:cs="Times New Roman"/>
              </w:rPr>
            </w:pPr>
          </w:p>
        </w:tc>
        <w:tc>
          <w:tcPr>
            <w:tcW w:w="1620" w:type="dxa"/>
            <w:tcBorders>
              <w:top w:val="single" w:sz="4" w:space="0" w:color="auto"/>
              <w:left w:val="nil"/>
              <w:bottom w:val="single" w:sz="4" w:space="0" w:color="auto"/>
              <w:right w:val="nil"/>
            </w:tcBorders>
            <w:shd w:val="pct10" w:color="auto" w:fill="auto"/>
            <w:vAlign w:val="center"/>
          </w:tcPr>
          <w:p w14:paraId="2634CCB1" w14:textId="77777777" w:rsidR="00F846F7" w:rsidRPr="001D603D" w:rsidRDefault="00F846F7" w:rsidP="00F846F7">
            <w:pPr>
              <w:jc w:val="right"/>
              <w:rPr>
                <w:rFonts w:ascii="Times New Roman" w:hAnsi="Times New Roman" w:cs="Times New Roman"/>
              </w:rPr>
            </w:pPr>
          </w:p>
        </w:tc>
        <w:tc>
          <w:tcPr>
            <w:tcW w:w="2160" w:type="dxa"/>
            <w:tcBorders>
              <w:top w:val="single" w:sz="4" w:space="0" w:color="auto"/>
              <w:left w:val="nil"/>
              <w:bottom w:val="single" w:sz="4" w:space="0" w:color="auto"/>
              <w:right w:val="nil"/>
            </w:tcBorders>
            <w:shd w:val="pct10" w:color="auto" w:fill="auto"/>
            <w:vAlign w:val="center"/>
          </w:tcPr>
          <w:p w14:paraId="529D5793" w14:textId="77777777" w:rsidR="00F846F7" w:rsidRPr="001D603D" w:rsidRDefault="00F846F7" w:rsidP="00F846F7">
            <w:pPr>
              <w:jc w:val="right"/>
              <w:rPr>
                <w:rFonts w:ascii="Times New Roman" w:hAnsi="Times New Roman" w:cs="Times New Roman"/>
              </w:rPr>
            </w:pPr>
          </w:p>
        </w:tc>
        <w:tc>
          <w:tcPr>
            <w:tcW w:w="1260" w:type="dxa"/>
            <w:tcBorders>
              <w:top w:val="single" w:sz="4" w:space="0" w:color="auto"/>
              <w:left w:val="nil"/>
              <w:bottom w:val="single" w:sz="4" w:space="0" w:color="auto"/>
              <w:right w:val="nil"/>
            </w:tcBorders>
            <w:shd w:val="pct10" w:color="auto" w:fill="auto"/>
            <w:vAlign w:val="center"/>
          </w:tcPr>
          <w:p w14:paraId="793581DC" w14:textId="77777777" w:rsidR="00F846F7" w:rsidRPr="001D603D" w:rsidRDefault="00F846F7" w:rsidP="00F846F7">
            <w:pPr>
              <w:jc w:val="right"/>
              <w:rPr>
                <w:rFonts w:ascii="Times New Roman" w:hAnsi="Times New Roman" w:cs="Times New Roman"/>
              </w:rPr>
            </w:pPr>
          </w:p>
        </w:tc>
      </w:tr>
      <w:tr w:rsidR="00F846F7" w:rsidRPr="001D603D" w14:paraId="1FAE2C60" w14:textId="77777777" w:rsidTr="00F846F7">
        <w:trPr>
          <w:trHeight w:val="231"/>
        </w:trPr>
        <w:tc>
          <w:tcPr>
            <w:tcW w:w="1800" w:type="dxa"/>
            <w:tcBorders>
              <w:top w:val="single" w:sz="4" w:space="0" w:color="auto"/>
              <w:left w:val="nil"/>
              <w:bottom w:val="nil"/>
              <w:right w:val="nil"/>
            </w:tcBorders>
          </w:tcPr>
          <w:p w14:paraId="346FE56E" w14:textId="77777777" w:rsidR="00F846F7" w:rsidRPr="001D603D" w:rsidRDefault="00F846F7" w:rsidP="00F846F7">
            <w:pPr>
              <w:rPr>
                <w:rFonts w:ascii="Times New Roman" w:hAnsi="Times New Roman" w:cs="Times New Roman"/>
              </w:rPr>
            </w:pPr>
            <w:r>
              <w:rPr>
                <w:rFonts w:ascii="Times New Roman" w:hAnsi="Times New Roman" w:cs="Times New Roman"/>
              </w:rPr>
              <w:t>18-29</w:t>
            </w:r>
          </w:p>
        </w:tc>
        <w:tc>
          <w:tcPr>
            <w:tcW w:w="1710" w:type="dxa"/>
            <w:tcBorders>
              <w:top w:val="single" w:sz="4" w:space="0" w:color="auto"/>
              <w:left w:val="single" w:sz="4" w:space="0" w:color="auto"/>
              <w:bottom w:val="nil"/>
              <w:right w:val="nil"/>
            </w:tcBorders>
            <w:vAlign w:val="center"/>
          </w:tcPr>
          <w:p w14:paraId="43C177E4" w14:textId="77777777" w:rsidR="00F846F7" w:rsidRPr="001D603D" w:rsidRDefault="00F846F7" w:rsidP="00F846F7">
            <w:pPr>
              <w:jc w:val="right"/>
              <w:rPr>
                <w:rFonts w:ascii="Times New Roman" w:hAnsi="Times New Roman" w:cs="Times New Roman"/>
              </w:rPr>
            </w:pPr>
          </w:p>
        </w:tc>
        <w:tc>
          <w:tcPr>
            <w:tcW w:w="1620" w:type="dxa"/>
            <w:tcBorders>
              <w:top w:val="single" w:sz="4" w:space="0" w:color="auto"/>
              <w:left w:val="nil"/>
              <w:bottom w:val="nil"/>
              <w:right w:val="nil"/>
            </w:tcBorders>
            <w:vAlign w:val="center"/>
          </w:tcPr>
          <w:p w14:paraId="702131E1" w14:textId="77777777" w:rsidR="00F846F7" w:rsidRPr="001D603D" w:rsidRDefault="00F846F7" w:rsidP="00F846F7">
            <w:pPr>
              <w:jc w:val="right"/>
              <w:rPr>
                <w:rFonts w:ascii="Times New Roman" w:hAnsi="Times New Roman" w:cs="Times New Roman"/>
              </w:rPr>
            </w:pPr>
          </w:p>
        </w:tc>
        <w:tc>
          <w:tcPr>
            <w:tcW w:w="2160" w:type="dxa"/>
            <w:tcBorders>
              <w:top w:val="single" w:sz="4" w:space="0" w:color="auto"/>
              <w:left w:val="nil"/>
              <w:bottom w:val="nil"/>
              <w:right w:val="nil"/>
            </w:tcBorders>
            <w:vAlign w:val="center"/>
          </w:tcPr>
          <w:p w14:paraId="44836C97" w14:textId="77777777" w:rsidR="00F846F7" w:rsidRPr="001D603D" w:rsidRDefault="00F846F7" w:rsidP="00F846F7">
            <w:pPr>
              <w:jc w:val="right"/>
              <w:rPr>
                <w:rFonts w:ascii="Times New Roman" w:hAnsi="Times New Roman" w:cs="Times New Roman"/>
              </w:rPr>
            </w:pPr>
          </w:p>
        </w:tc>
        <w:tc>
          <w:tcPr>
            <w:tcW w:w="1260" w:type="dxa"/>
            <w:tcBorders>
              <w:top w:val="single" w:sz="4" w:space="0" w:color="auto"/>
              <w:left w:val="nil"/>
              <w:bottom w:val="nil"/>
              <w:right w:val="nil"/>
            </w:tcBorders>
            <w:vAlign w:val="center"/>
          </w:tcPr>
          <w:p w14:paraId="00E9AD68" w14:textId="77777777" w:rsidR="00F846F7" w:rsidRPr="001D603D" w:rsidRDefault="00F846F7" w:rsidP="00F846F7">
            <w:pPr>
              <w:jc w:val="right"/>
              <w:rPr>
                <w:rFonts w:ascii="Times New Roman" w:hAnsi="Times New Roman" w:cs="Times New Roman"/>
              </w:rPr>
            </w:pPr>
          </w:p>
        </w:tc>
      </w:tr>
      <w:tr w:rsidR="00F846F7" w:rsidRPr="001D603D" w14:paraId="46FCA0C9" w14:textId="77777777" w:rsidTr="00F846F7">
        <w:trPr>
          <w:trHeight w:val="245"/>
        </w:trPr>
        <w:tc>
          <w:tcPr>
            <w:tcW w:w="1800" w:type="dxa"/>
            <w:tcBorders>
              <w:top w:val="nil"/>
              <w:left w:val="nil"/>
              <w:bottom w:val="nil"/>
              <w:right w:val="nil"/>
            </w:tcBorders>
          </w:tcPr>
          <w:p w14:paraId="77E91E30" w14:textId="77777777" w:rsidR="00F846F7" w:rsidRPr="001D603D" w:rsidRDefault="00F846F7" w:rsidP="00F846F7">
            <w:pPr>
              <w:rPr>
                <w:rFonts w:ascii="Times New Roman" w:hAnsi="Times New Roman" w:cs="Times New Roman"/>
              </w:rPr>
            </w:pPr>
            <w:r>
              <w:rPr>
                <w:rFonts w:ascii="Times New Roman" w:hAnsi="Times New Roman" w:cs="Times New Roman"/>
              </w:rPr>
              <w:t>30-49</w:t>
            </w:r>
          </w:p>
        </w:tc>
        <w:tc>
          <w:tcPr>
            <w:tcW w:w="1710" w:type="dxa"/>
            <w:tcBorders>
              <w:top w:val="nil"/>
              <w:left w:val="single" w:sz="4" w:space="0" w:color="auto"/>
              <w:bottom w:val="nil"/>
              <w:right w:val="nil"/>
            </w:tcBorders>
            <w:vAlign w:val="center"/>
          </w:tcPr>
          <w:p w14:paraId="45380F6F" w14:textId="77777777" w:rsidR="00F846F7" w:rsidRPr="001D603D" w:rsidRDefault="00F846F7" w:rsidP="00F846F7">
            <w:pPr>
              <w:jc w:val="right"/>
              <w:rPr>
                <w:rFonts w:ascii="Times New Roman" w:hAnsi="Times New Roman" w:cs="Times New Roman"/>
              </w:rPr>
            </w:pPr>
          </w:p>
        </w:tc>
        <w:tc>
          <w:tcPr>
            <w:tcW w:w="1620" w:type="dxa"/>
            <w:tcBorders>
              <w:top w:val="nil"/>
              <w:left w:val="nil"/>
              <w:bottom w:val="nil"/>
              <w:right w:val="nil"/>
            </w:tcBorders>
            <w:vAlign w:val="center"/>
          </w:tcPr>
          <w:p w14:paraId="12B4FE74" w14:textId="77777777" w:rsidR="00F846F7" w:rsidRPr="001D603D" w:rsidRDefault="00F846F7" w:rsidP="00F846F7">
            <w:pPr>
              <w:jc w:val="right"/>
              <w:rPr>
                <w:rFonts w:ascii="Times New Roman" w:hAnsi="Times New Roman" w:cs="Times New Roman"/>
              </w:rPr>
            </w:pPr>
          </w:p>
        </w:tc>
        <w:tc>
          <w:tcPr>
            <w:tcW w:w="2160" w:type="dxa"/>
            <w:tcBorders>
              <w:top w:val="nil"/>
              <w:left w:val="nil"/>
              <w:bottom w:val="nil"/>
              <w:right w:val="nil"/>
            </w:tcBorders>
            <w:vAlign w:val="center"/>
          </w:tcPr>
          <w:p w14:paraId="4492558C" w14:textId="77777777" w:rsidR="00F846F7" w:rsidRPr="001D603D" w:rsidRDefault="00F846F7" w:rsidP="00F846F7">
            <w:pPr>
              <w:jc w:val="right"/>
              <w:rPr>
                <w:rFonts w:ascii="Times New Roman" w:hAnsi="Times New Roman" w:cs="Times New Roman"/>
              </w:rPr>
            </w:pPr>
          </w:p>
        </w:tc>
        <w:tc>
          <w:tcPr>
            <w:tcW w:w="1260" w:type="dxa"/>
            <w:tcBorders>
              <w:top w:val="nil"/>
              <w:left w:val="nil"/>
              <w:bottom w:val="nil"/>
              <w:right w:val="nil"/>
            </w:tcBorders>
            <w:vAlign w:val="center"/>
          </w:tcPr>
          <w:p w14:paraId="3CE8B88C" w14:textId="77777777" w:rsidR="00F846F7" w:rsidRPr="001D603D" w:rsidRDefault="00F846F7" w:rsidP="00F846F7">
            <w:pPr>
              <w:jc w:val="right"/>
              <w:rPr>
                <w:rFonts w:ascii="Times New Roman" w:hAnsi="Times New Roman" w:cs="Times New Roman"/>
              </w:rPr>
            </w:pPr>
          </w:p>
        </w:tc>
      </w:tr>
      <w:tr w:rsidR="00F846F7" w:rsidRPr="001D603D" w14:paraId="4033670F" w14:textId="77777777" w:rsidTr="00F846F7">
        <w:trPr>
          <w:trHeight w:val="245"/>
        </w:trPr>
        <w:tc>
          <w:tcPr>
            <w:tcW w:w="1800" w:type="dxa"/>
            <w:tcBorders>
              <w:top w:val="nil"/>
              <w:left w:val="nil"/>
              <w:bottom w:val="nil"/>
              <w:right w:val="nil"/>
            </w:tcBorders>
          </w:tcPr>
          <w:p w14:paraId="64B11543" w14:textId="77777777" w:rsidR="00F846F7" w:rsidRPr="001D603D" w:rsidRDefault="00F846F7" w:rsidP="00F846F7">
            <w:pPr>
              <w:rPr>
                <w:rFonts w:ascii="Times New Roman" w:hAnsi="Times New Roman" w:cs="Times New Roman"/>
              </w:rPr>
            </w:pPr>
            <w:r>
              <w:rPr>
                <w:rFonts w:ascii="Times New Roman" w:hAnsi="Times New Roman" w:cs="Times New Roman"/>
              </w:rPr>
              <w:t>50-64</w:t>
            </w:r>
          </w:p>
        </w:tc>
        <w:tc>
          <w:tcPr>
            <w:tcW w:w="1710" w:type="dxa"/>
            <w:tcBorders>
              <w:top w:val="nil"/>
              <w:left w:val="single" w:sz="4" w:space="0" w:color="auto"/>
              <w:bottom w:val="nil"/>
              <w:right w:val="nil"/>
            </w:tcBorders>
            <w:vAlign w:val="center"/>
          </w:tcPr>
          <w:p w14:paraId="788987CC" w14:textId="77777777" w:rsidR="00F846F7" w:rsidRPr="001D603D" w:rsidRDefault="00F846F7" w:rsidP="00F846F7">
            <w:pPr>
              <w:jc w:val="right"/>
              <w:rPr>
                <w:rFonts w:ascii="Times New Roman" w:hAnsi="Times New Roman" w:cs="Times New Roman"/>
              </w:rPr>
            </w:pPr>
          </w:p>
        </w:tc>
        <w:tc>
          <w:tcPr>
            <w:tcW w:w="1620" w:type="dxa"/>
            <w:tcBorders>
              <w:top w:val="nil"/>
              <w:left w:val="nil"/>
              <w:bottom w:val="nil"/>
              <w:right w:val="nil"/>
            </w:tcBorders>
            <w:vAlign w:val="center"/>
          </w:tcPr>
          <w:p w14:paraId="4F2BA2DB" w14:textId="77777777" w:rsidR="00F846F7" w:rsidRPr="001D603D" w:rsidRDefault="00F846F7" w:rsidP="00F846F7">
            <w:pPr>
              <w:jc w:val="right"/>
              <w:rPr>
                <w:rFonts w:ascii="Times New Roman" w:hAnsi="Times New Roman" w:cs="Times New Roman"/>
              </w:rPr>
            </w:pPr>
          </w:p>
        </w:tc>
        <w:tc>
          <w:tcPr>
            <w:tcW w:w="2160" w:type="dxa"/>
            <w:tcBorders>
              <w:top w:val="nil"/>
              <w:left w:val="nil"/>
              <w:bottom w:val="nil"/>
              <w:right w:val="nil"/>
            </w:tcBorders>
            <w:vAlign w:val="center"/>
          </w:tcPr>
          <w:p w14:paraId="58138E3D" w14:textId="77777777" w:rsidR="00F846F7" w:rsidRPr="001D603D" w:rsidRDefault="00F846F7" w:rsidP="00F846F7">
            <w:pPr>
              <w:jc w:val="right"/>
              <w:rPr>
                <w:rFonts w:ascii="Times New Roman" w:hAnsi="Times New Roman" w:cs="Times New Roman"/>
              </w:rPr>
            </w:pPr>
          </w:p>
        </w:tc>
        <w:tc>
          <w:tcPr>
            <w:tcW w:w="1260" w:type="dxa"/>
            <w:tcBorders>
              <w:top w:val="nil"/>
              <w:left w:val="nil"/>
              <w:bottom w:val="nil"/>
              <w:right w:val="nil"/>
            </w:tcBorders>
            <w:vAlign w:val="center"/>
          </w:tcPr>
          <w:p w14:paraId="01449C78" w14:textId="77777777" w:rsidR="00F846F7" w:rsidRPr="001D603D" w:rsidRDefault="00F846F7" w:rsidP="00F846F7">
            <w:pPr>
              <w:jc w:val="right"/>
              <w:rPr>
                <w:rFonts w:ascii="Times New Roman" w:hAnsi="Times New Roman" w:cs="Times New Roman"/>
              </w:rPr>
            </w:pPr>
          </w:p>
        </w:tc>
      </w:tr>
      <w:tr w:rsidR="00F846F7" w:rsidRPr="001D603D" w14:paraId="36485D2C" w14:textId="77777777" w:rsidTr="00F846F7">
        <w:trPr>
          <w:trHeight w:val="245"/>
        </w:trPr>
        <w:tc>
          <w:tcPr>
            <w:tcW w:w="1800" w:type="dxa"/>
            <w:tcBorders>
              <w:top w:val="nil"/>
              <w:left w:val="nil"/>
              <w:bottom w:val="nil"/>
              <w:right w:val="nil"/>
            </w:tcBorders>
          </w:tcPr>
          <w:p w14:paraId="0F057E86" w14:textId="77777777" w:rsidR="00F846F7" w:rsidRPr="001D603D" w:rsidRDefault="00F846F7" w:rsidP="00F846F7">
            <w:pPr>
              <w:rPr>
                <w:rFonts w:ascii="Times New Roman" w:hAnsi="Times New Roman" w:cs="Times New Roman"/>
              </w:rPr>
            </w:pPr>
            <w:r>
              <w:rPr>
                <w:rFonts w:ascii="Times New Roman" w:hAnsi="Times New Roman" w:cs="Times New Roman"/>
              </w:rPr>
              <w:t>65 and older</w:t>
            </w:r>
          </w:p>
        </w:tc>
        <w:tc>
          <w:tcPr>
            <w:tcW w:w="1710" w:type="dxa"/>
            <w:tcBorders>
              <w:top w:val="nil"/>
              <w:left w:val="single" w:sz="4" w:space="0" w:color="auto"/>
              <w:bottom w:val="nil"/>
              <w:right w:val="nil"/>
            </w:tcBorders>
            <w:vAlign w:val="center"/>
          </w:tcPr>
          <w:p w14:paraId="60D391FA" w14:textId="77777777" w:rsidR="00F846F7" w:rsidRPr="001D603D" w:rsidRDefault="00F846F7" w:rsidP="00F846F7">
            <w:pPr>
              <w:jc w:val="right"/>
              <w:rPr>
                <w:rFonts w:ascii="Times New Roman" w:hAnsi="Times New Roman" w:cs="Times New Roman"/>
              </w:rPr>
            </w:pPr>
          </w:p>
        </w:tc>
        <w:tc>
          <w:tcPr>
            <w:tcW w:w="1620" w:type="dxa"/>
            <w:tcBorders>
              <w:top w:val="nil"/>
              <w:left w:val="nil"/>
              <w:bottom w:val="nil"/>
              <w:right w:val="nil"/>
            </w:tcBorders>
            <w:vAlign w:val="center"/>
          </w:tcPr>
          <w:p w14:paraId="2F93FF9C" w14:textId="77777777" w:rsidR="00F846F7" w:rsidRPr="001D603D" w:rsidRDefault="00F846F7" w:rsidP="00F846F7">
            <w:pPr>
              <w:jc w:val="right"/>
              <w:rPr>
                <w:rFonts w:ascii="Times New Roman" w:hAnsi="Times New Roman" w:cs="Times New Roman"/>
              </w:rPr>
            </w:pPr>
          </w:p>
        </w:tc>
        <w:tc>
          <w:tcPr>
            <w:tcW w:w="2160" w:type="dxa"/>
            <w:tcBorders>
              <w:top w:val="nil"/>
              <w:left w:val="nil"/>
              <w:bottom w:val="nil"/>
              <w:right w:val="nil"/>
            </w:tcBorders>
            <w:vAlign w:val="center"/>
          </w:tcPr>
          <w:p w14:paraId="5BC1CAB4" w14:textId="77777777" w:rsidR="00F846F7" w:rsidRPr="001D603D" w:rsidRDefault="00F846F7" w:rsidP="00F846F7">
            <w:pPr>
              <w:jc w:val="right"/>
              <w:rPr>
                <w:rFonts w:ascii="Times New Roman" w:hAnsi="Times New Roman" w:cs="Times New Roman"/>
              </w:rPr>
            </w:pPr>
          </w:p>
        </w:tc>
        <w:tc>
          <w:tcPr>
            <w:tcW w:w="1260" w:type="dxa"/>
            <w:tcBorders>
              <w:top w:val="nil"/>
              <w:left w:val="nil"/>
              <w:bottom w:val="nil"/>
              <w:right w:val="nil"/>
            </w:tcBorders>
            <w:vAlign w:val="center"/>
          </w:tcPr>
          <w:p w14:paraId="348A3CB9" w14:textId="77777777" w:rsidR="00F846F7" w:rsidRPr="001D603D" w:rsidRDefault="00F846F7" w:rsidP="00F846F7">
            <w:pPr>
              <w:jc w:val="right"/>
              <w:rPr>
                <w:rFonts w:ascii="Times New Roman" w:hAnsi="Times New Roman" w:cs="Times New Roman"/>
              </w:rPr>
            </w:pPr>
          </w:p>
        </w:tc>
      </w:tr>
      <w:tr w:rsidR="00F846F7" w:rsidRPr="001D603D" w14:paraId="32534CA2" w14:textId="77777777" w:rsidTr="00F846F7">
        <w:trPr>
          <w:trHeight w:val="245"/>
        </w:trPr>
        <w:tc>
          <w:tcPr>
            <w:tcW w:w="1800" w:type="dxa"/>
            <w:tcBorders>
              <w:top w:val="single" w:sz="4" w:space="0" w:color="auto"/>
              <w:left w:val="nil"/>
              <w:bottom w:val="single" w:sz="4" w:space="0" w:color="auto"/>
              <w:right w:val="nil"/>
            </w:tcBorders>
            <w:shd w:val="pct10" w:color="auto" w:fill="auto"/>
          </w:tcPr>
          <w:p w14:paraId="112B4444" w14:textId="77777777" w:rsidR="00F846F7" w:rsidRPr="001D603D" w:rsidRDefault="00F846F7" w:rsidP="00F846F7">
            <w:pPr>
              <w:rPr>
                <w:rFonts w:ascii="Times New Roman" w:hAnsi="Times New Roman" w:cs="Times New Roman"/>
              </w:rPr>
            </w:pPr>
            <w:r>
              <w:rPr>
                <w:rFonts w:ascii="Times New Roman" w:hAnsi="Times New Roman" w:cs="Times New Roman"/>
                <w:b/>
              </w:rPr>
              <w:t xml:space="preserve">Mail </w:t>
            </w:r>
            <w:r w:rsidRPr="001D603D">
              <w:rPr>
                <w:rFonts w:ascii="Times New Roman" w:hAnsi="Times New Roman" w:cs="Times New Roman"/>
                <w:b/>
              </w:rPr>
              <w:t xml:space="preserve"> </w:t>
            </w:r>
          </w:p>
        </w:tc>
        <w:tc>
          <w:tcPr>
            <w:tcW w:w="1710" w:type="dxa"/>
            <w:tcBorders>
              <w:top w:val="single" w:sz="4" w:space="0" w:color="auto"/>
              <w:left w:val="single" w:sz="4" w:space="0" w:color="auto"/>
              <w:bottom w:val="single" w:sz="4" w:space="0" w:color="auto"/>
              <w:right w:val="nil"/>
            </w:tcBorders>
            <w:shd w:val="pct10" w:color="auto" w:fill="auto"/>
            <w:vAlign w:val="center"/>
          </w:tcPr>
          <w:p w14:paraId="43E6B207" w14:textId="77777777" w:rsidR="00F846F7" w:rsidRPr="001D603D" w:rsidRDefault="00F846F7" w:rsidP="00F846F7">
            <w:pPr>
              <w:jc w:val="right"/>
              <w:rPr>
                <w:rFonts w:ascii="Times New Roman" w:hAnsi="Times New Roman" w:cs="Times New Roman"/>
              </w:rPr>
            </w:pPr>
          </w:p>
        </w:tc>
        <w:tc>
          <w:tcPr>
            <w:tcW w:w="1620" w:type="dxa"/>
            <w:tcBorders>
              <w:top w:val="single" w:sz="4" w:space="0" w:color="auto"/>
              <w:left w:val="nil"/>
              <w:bottom w:val="single" w:sz="4" w:space="0" w:color="auto"/>
              <w:right w:val="nil"/>
            </w:tcBorders>
            <w:shd w:val="pct10" w:color="auto" w:fill="auto"/>
            <w:vAlign w:val="center"/>
          </w:tcPr>
          <w:p w14:paraId="0448A1C5" w14:textId="77777777" w:rsidR="00F846F7" w:rsidRPr="001D603D" w:rsidRDefault="00F846F7" w:rsidP="00F846F7">
            <w:pPr>
              <w:tabs>
                <w:tab w:val="center" w:pos="573"/>
                <w:tab w:val="right" w:pos="1147"/>
              </w:tabs>
              <w:jc w:val="right"/>
              <w:rPr>
                <w:rFonts w:ascii="Times New Roman" w:hAnsi="Times New Roman" w:cs="Times New Roman"/>
              </w:rPr>
            </w:pPr>
          </w:p>
        </w:tc>
        <w:tc>
          <w:tcPr>
            <w:tcW w:w="2160" w:type="dxa"/>
            <w:tcBorders>
              <w:top w:val="single" w:sz="4" w:space="0" w:color="auto"/>
              <w:left w:val="nil"/>
              <w:bottom w:val="single" w:sz="4" w:space="0" w:color="auto"/>
              <w:right w:val="nil"/>
            </w:tcBorders>
            <w:shd w:val="pct10" w:color="auto" w:fill="auto"/>
            <w:vAlign w:val="center"/>
          </w:tcPr>
          <w:p w14:paraId="7172B344" w14:textId="77777777" w:rsidR="00F846F7" w:rsidRPr="001D603D" w:rsidRDefault="00F846F7" w:rsidP="00F846F7">
            <w:pPr>
              <w:jc w:val="right"/>
              <w:rPr>
                <w:rFonts w:ascii="Times New Roman" w:hAnsi="Times New Roman" w:cs="Times New Roman"/>
              </w:rPr>
            </w:pPr>
          </w:p>
        </w:tc>
        <w:tc>
          <w:tcPr>
            <w:tcW w:w="1260" w:type="dxa"/>
            <w:tcBorders>
              <w:top w:val="single" w:sz="4" w:space="0" w:color="auto"/>
              <w:left w:val="nil"/>
              <w:bottom w:val="single" w:sz="4" w:space="0" w:color="auto"/>
              <w:right w:val="nil"/>
            </w:tcBorders>
            <w:shd w:val="pct10" w:color="auto" w:fill="auto"/>
            <w:vAlign w:val="center"/>
          </w:tcPr>
          <w:p w14:paraId="58543A74" w14:textId="77777777" w:rsidR="00F846F7" w:rsidRPr="001D603D" w:rsidRDefault="00F846F7" w:rsidP="00F846F7">
            <w:pPr>
              <w:jc w:val="right"/>
              <w:rPr>
                <w:rFonts w:ascii="Times New Roman" w:hAnsi="Times New Roman" w:cs="Times New Roman"/>
              </w:rPr>
            </w:pPr>
          </w:p>
        </w:tc>
      </w:tr>
      <w:tr w:rsidR="00F846F7" w:rsidRPr="001D603D" w14:paraId="254312FB" w14:textId="77777777" w:rsidTr="00F846F7">
        <w:trPr>
          <w:trHeight w:val="231"/>
        </w:trPr>
        <w:tc>
          <w:tcPr>
            <w:tcW w:w="1800" w:type="dxa"/>
            <w:tcBorders>
              <w:top w:val="single" w:sz="4" w:space="0" w:color="auto"/>
              <w:left w:val="nil"/>
              <w:bottom w:val="nil"/>
              <w:right w:val="nil"/>
            </w:tcBorders>
            <w:shd w:val="clear" w:color="auto" w:fill="FFFFFF" w:themeFill="background1"/>
          </w:tcPr>
          <w:p w14:paraId="40AFAA2F" w14:textId="77777777" w:rsidR="00F846F7" w:rsidRPr="001D603D" w:rsidRDefault="00F846F7" w:rsidP="00F846F7">
            <w:pPr>
              <w:rPr>
                <w:rFonts w:ascii="Times New Roman" w:hAnsi="Times New Roman" w:cs="Times New Roman"/>
              </w:rPr>
            </w:pPr>
            <w:r>
              <w:rPr>
                <w:rFonts w:ascii="Times New Roman" w:hAnsi="Times New Roman" w:cs="Times New Roman"/>
              </w:rPr>
              <w:t>18-29</w:t>
            </w:r>
          </w:p>
        </w:tc>
        <w:tc>
          <w:tcPr>
            <w:tcW w:w="1710" w:type="dxa"/>
            <w:tcBorders>
              <w:top w:val="single" w:sz="4" w:space="0" w:color="auto"/>
              <w:left w:val="single" w:sz="4" w:space="0" w:color="auto"/>
              <w:bottom w:val="nil"/>
              <w:right w:val="nil"/>
            </w:tcBorders>
            <w:shd w:val="clear" w:color="auto" w:fill="FFFFFF" w:themeFill="background1"/>
            <w:vAlign w:val="center"/>
          </w:tcPr>
          <w:p w14:paraId="2E20A3EB" w14:textId="77777777" w:rsidR="00F846F7" w:rsidRPr="001D603D" w:rsidRDefault="00F846F7" w:rsidP="00F846F7">
            <w:pPr>
              <w:jc w:val="right"/>
              <w:rPr>
                <w:rFonts w:ascii="Times New Roman" w:hAnsi="Times New Roman" w:cs="Times New Roman"/>
              </w:rPr>
            </w:pPr>
          </w:p>
        </w:tc>
        <w:tc>
          <w:tcPr>
            <w:tcW w:w="1620" w:type="dxa"/>
            <w:tcBorders>
              <w:top w:val="single" w:sz="4" w:space="0" w:color="auto"/>
              <w:left w:val="nil"/>
              <w:bottom w:val="nil"/>
              <w:right w:val="nil"/>
            </w:tcBorders>
            <w:shd w:val="clear" w:color="auto" w:fill="FFFFFF" w:themeFill="background1"/>
            <w:vAlign w:val="center"/>
          </w:tcPr>
          <w:p w14:paraId="353D35DB" w14:textId="77777777" w:rsidR="00F846F7" w:rsidRPr="001D603D" w:rsidRDefault="00F846F7" w:rsidP="00F846F7">
            <w:pPr>
              <w:tabs>
                <w:tab w:val="center" w:pos="573"/>
                <w:tab w:val="right" w:pos="1147"/>
              </w:tabs>
              <w:jc w:val="right"/>
              <w:rPr>
                <w:rFonts w:ascii="Times New Roman" w:hAnsi="Times New Roman" w:cs="Times New Roman"/>
              </w:rPr>
            </w:pPr>
          </w:p>
        </w:tc>
        <w:tc>
          <w:tcPr>
            <w:tcW w:w="2160" w:type="dxa"/>
            <w:tcBorders>
              <w:top w:val="single" w:sz="4" w:space="0" w:color="auto"/>
              <w:left w:val="nil"/>
              <w:bottom w:val="nil"/>
              <w:right w:val="nil"/>
            </w:tcBorders>
            <w:shd w:val="clear" w:color="auto" w:fill="FFFFFF" w:themeFill="background1"/>
            <w:vAlign w:val="center"/>
          </w:tcPr>
          <w:p w14:paraId="0847D0FA" w14:textId="77777777" w:rsidR="00F846F7" w:rsidRPr="001D603D" w:rsidRDefault="00F846F7" w:rsidP="00F846F7">
            <w:pPr>
              <w:jc w:val="right"/>
              <w:rPr>
                <w:rFonts w:ascii="Times New Roman" w:hAnsi="Times New Roman" w:cs="Times New Roman"/>
              </w:rPr>
            </w:pPr>
          </w:p>
        </w:tc>
        <w:tc>
          <w:tcPr>
            <w:tcW w:w="1260" w:type="dxa"/>
            <w:tcBorders>
              <w:top w:val="single" w:sz="4" w:space="0" w:color="auto"/>
              <w:left w:val="nil"/>
              <w:bottom w:val="nil"/>
              <w:right w:val="nil"/>
            </w:tcBorders>
            <w:shd w:val="clear" w:color="auto" w:fill="FFFFFF" w:themeFill="background1"/>
            <w:vAlign w:val="center"/>
          </w:tcPr>
          <w:p w14:paraId="4628C60F" w14:textId="77777777" w:rsidR="00F846F7" w:rsidRPr="001D603D" w:rsidRDefault="00F846F7" w:rsidP="00F846F7">
            <w:pPr>
              <w:jc w:val="right"/>
              <w:rPr>
                <w:rFonts w:ascii="Times New Roman" w:hAnsi="Times New Roman" w:cs="Times New Roman"/>
              </w:rPr>
            </w:pPr>
          </w:p>
        </w:tc>
      </w:tr>
      <w:tr w:rsidR="00F846F7" w:rsidRPr="001D603D" w14:paraId="42B1B24C" w14:textId="77777777" w:rsidTr="00F846F7">
        <w:trPr>
          <w:trHeight w:val="245"/>
        </w:trPr>
        <w:tc>
          <w:tcPr>
            <w:tcW w:w="1800" w:type="dxa"/>
            <w:tcBorders>
              <w:top w:val="nil"/>
              <w:left w:val="nil"/>
              <w:bottom w:val="single" w:sz="4" w:space="0" w:color="auto"/>
              <w:right w:val="nil"/>
            </w:tcBorders>
            <w:shd w:val="clear" w:color="auto" w:fill="FFFFFF" w:themeFill="background1"/>
          </w:tcPr>
          <w:p w14:paraId="193BDF62" w14:textId="77777777" w:rsidR="00F846F7" w:rsidRDefault="00F846F7" w:rsidP="00F846F7">
            <w:pPr>
              <w:rPr>
                <w:rFonts w:ascii="Times New Roman" w:hAnsi="Times New Roman" w:cs="Times New Roman"/>
              </w:rPr>
            </w:pPr>
            <w:r>
              <w:rPr>
                <w:rFonts w:ascii="Times New Roman" w:hAnsi="Times New Roman" w:cs="Times New Roman"/>
              </w:rPr>
              <w:t>30-49</w:t>
            </w:r>
          </w:p>
          <w:p w14:paraId="28F56EEC" w14:textId="77777777" w:rsidR="00F846F7" w:rsidRDefault="00F846F7" w:rsidP="00F846F7">
            <w:pPr>
              <w:rPr>
                <w:rFonts w:ascii="Times New Roman" w:hAnsi="Times New Roman" w:cs="Times New Roman"/>
              </w:rPr>
            </w:pPr>
            <w:r>
              <w:rPr>
                <w:rFonts w:ascii="Times New Roman" w:hAnsi="Times New Roman" w:cs="Times New Roman"/>
              </w:rPr>
              <w:t>50-64</w:t>
            </w:r>
          </w:p>
          <w:p w14:paraId="6AAD0FAD" w14:textId="77777777" w:rsidR="00F846F7" w:rsidRPr="001D603D" w:rsidRDefault="00F846F7" w:rsidP="00F846F7">
            <w:pPr>
              <w:rPr>
                <w:rFonts w:ascii="Times New Roman" w:hAnsi="Times New Roman" w:cs="Times New Roman"/>
              </w:rPr>
            </w:pPr>
            <w:r>
              <w:rPr>
                <w:rFonts w:ascii="Times New Roman" w:hAnsi="Times New Roman" w:cs="Times New Roman"/>
              </w:rPr>
              <w:t>65 and older</w:t>
            </w:r>
          </w:p>
        </w:tc>
        <w:tc>
          <w:tcPr>
            <w:tcW w:w="1710" w:type="dxa"/>
            <w:tcBorders>
              <w:top w:val="nil"/>
              <w:left w:val="single" w:sz="4" w:space="0" w:color="auto"/>
              <w:bottom w:val="single" w:sz="4" w:space="0" w:color="auto"/>
              <w:right w:val="nil"/>
            </w:tcBorders>
            <w:shd w:val="clear" w:color="auto" w:fill="FFFFFF" w:themeFill="background1"/>
            <w:vAlign w:val="center"/>
          </w:tcPr>
          <w:p w14:paraId="0C3F45AE" w14:textId="77777777" w:rsidR="00F846F7" w:rsidRPr="001D603D" w:rsidRDefault="00F846F7" w:rsidP="00F846F7">
            <w:pPr>
              <w:jc w:val="right"/>
              <w:rPr>
                <w:rFonts w:ascii="Times New Roman" w:hAnsi="Times New Roman" w:cs="Times New Roman"/>
              </w:rPr>
            </w:pPr>
          </w:p>
        </w:tc>
        <w:tc>
          <w:tcPr>
            <w:tcW w:w="1620" w:type="dxa"/>
            <w:tcBorders>
              <w:top w:val="nil"/>
              <w:left w:val="nil"/>
              <w:bottom w:val="single" w:sz="4" w:space="0" w:color="auto"/>
              <w:right w:val="nil"/>
            </w:tcBorders>
            <w:shd w:val="clear" w:color="auto" w:fill="FFFFFF" w:themeFill="background1"/>
            <w:vAlign w:val="center"/>
          </w:tcPr>
          <w:p w14:paraId="7260D1EA" w14:textId="77777777" w:rsidR="00F846F7" w:rsidRPr="001D603D" w:rsidRDefault="00F846F7" w:rsidP="00F846F7">
            <w:pPr>
              <w:tabs>
                <w:tab w:val="center" w:pos="573"/>
                <w:tab w:val="right" w:pos="1147"/>
              </w:tabs>
              <w:jc w:val="right"/>
              <w:rPr>
                <w:rFonts w:ascii="Times New Roman" w:hAnsi="Times New Roman" w:cs="Times New Roman"/>
              </w:rPr>
            </w:pPr>
          </w:p>
        </w:tc>
        <w:tc>
          <w:tcPr>
            <w:tcW w:w="2160" w:type="dxa"/>
            <w:tcBorders>
              <w:top w:val="nil"/>
              <w:left w:val="nil"/>
              <w:bottom w:val="single" w:sz="4" w:space="0" w:color="auto"/>
              <w:right w:val="nil"/>
            </w:tcBorders>
            <w:shd w:val="clear" w:color="auto" w:fill="FFFFFF" w:themeFill="background1"/>
            <w:vAlign w:val="center"/>
          </w:tcPr>
          <w:p w14:paraId="0761F692" w14:textId="77777777" w:rsidR="00F846F7" w:rsidRPr="001D603D" w:rsidRDefault="00F846F7" w:rsidP="00F846F7">
            <w:pPr>
              <w:jc w:val="right"/>
              <w:rPr>
                <w:rFonts w:ascii="Times New Roman" w:hAnsi="Times New Roman" w:cs="Times New Roman"/>
              </w:rPr>
            </w:pPr>
          </w:p>
        </w:tc>
        <w:tc>
          <w:tcPr>
            <w:tcW w:w="1260" w:type="dxa"/>
            <w:tcBorders>
              <w:top w:val="nil"/>
              <w:left w:val="nil"/>
              <w:bottom w:val="single" w:sz="4" w:space="0" w:color="auto"/>
              <w:right w:val="nil"/>
            </w:tcBorders>
            <w:shd w:val="clear" w:color="auto" w:fill="FFFFFF" w:themeFill="background1"/>
            <w:vAlign w:val="center"/>
          </w:tcPr>
          <w:p w14:paraId="543CFC8E" w14:textId="77777777" w:rsidR="00F846F7" w:rsidRPr="001D603D" w:rsidRDefault="00F846F7" w:rsidP="00F846F7">
            <w:pPr>
              <w:jc w:val="right"/>
              <w:rPr>
                <w:rFonts w:ascii="Times New Roman" w:hAnsi="Times New Roman" w:cs="Times New Roman"/>
              </w:rPr>
            </w:pPr>
          </w:p>
        </w:tc>
      </w:tr>
      <w:tr w:rsidR="00F846F7" w:rsidRPr="001D603D" w14:paraId="41FB51EE" w14:textId="77777777" w:rsidTr="00F846F7">
        <w:trPr>
          <w:trHeight w:val="245"/>
        </w:trPr>
        <w:tc>
          <w:tcPr>
            <w:tcW w:w="1800" w:type="dxa"/>
            <w:tcBorders>
              <w:top w:val="single" w:sz="4" w:space="0" w:color="auto"/>
              <w:left w:val="nil"/>
              <w:bottom w:val="single" w:sz="4" w:space="0" w:color="auto"/>
              <w:right w:val="nil"/>
            </w:tcBorders>
            <w:shd w:val="pct10" w:color="auto" w:fill="auto"/>
          </w:tcPr>
          <w:p w14:paraId="3611D7DD" w14:textId="77777777" w:rsidR="00F846F7" w:rsidRPr="001D603D" w:rsidRDefault="00F846F7" w:rsidP="00F846F7">
            <w:pPr>
              <w:rPr>
                <w:rFonts w:ascii="Times New Roman" w:hAnsi="Times New Roman" w:cs="Times New Roman"/>
                <w:b/>
              </w:rPr>
            </w:pPr>
            <w:r>
              <w:rPr>
                <w:rFonts w:ascii="Times New Roman" w:hAnsi="Times New Roman" w:cs="Times New Roman"/>
                <w:b/>
              </w:rPr>
              <w:t>Internet</w:t>
            </w:r>
          </w:p>
        </w:tc>
        <w:tc>
          <w:tcPr>
            <w:tcW w:w="1710" w:type="dxa"/>
            <w:tcBorders>
              <w:top w:val="single" w:sz="4" w:space="0" w:color="auto"/>
              <w:left w:val="single" w:sz="4" w:space="0" w:color="auto"/>
              <w:bottom w:val="single" w:sz="4" w:space="0" w:color="auto"/>
              <w:right w:val="nil"/>
            </w:tcBorders>
            <w:shd w:val="pct10" w:color="auto" w:fill="auto"/>
            <w:vAlign w:val="center"/>
          </w:tcPr>
          <w:p w14:paraId="65931359" w14:textId="77777777" w:rsidR="00F846F7" w:rsidRPr="001D603D" w:rsidRDefault="00F846F7" w:rsidP="00F846F7">
            <w:pPr>
              <w:jc w:val="right"/>
              <w:rPr>
                <w:rFonts w:ascii="Times New Roman" w:hAnsi="Times New Roman" w:cs="Times New Roman"/>
                <w:b/>
              </w:rPr>
            </w:pPr>
          </w:p>
        </w:tc>
        <w:tc>
          <w:tcPr>
            <w:tcW w:w="1620" w:type="dxa"/>
            <w:tcBorders>
              <w:top w:val="single" w:sz="4" w:space="0" w:color="auto"/>
              <w:left w:val="nil"/>
              <w:bottom w:val="single" w:sz="4" w:space="0" w:color="auto"/>
              <w:right w:val="nil"/>
            </w:tcBorders>
            <w:shd w:val="pct10" w:color="auto" w:fill="auto"/>
            <w:vAlign w:val="center"/>
          </w:tcPr>
          <w:p w14:paraId="565A23E8" w14:textId="77777777" w:rsidR="00F846F7" w:rsidRPr="001D603D" w:rsidRDefault="00F846F7" w:rsidP="00F846F7">
            <w:pPr>
              <w:tabs>
                <w:tab w:val="center" w:pos="573"/>
                <w:tab w:val="right" w:pos="1147"/>
              </w:tabs>
              <w:jc w:val="right"/>
              <w:rPr>
                <w:rFonts w:ascii="Times New Roman" w:hAnsi="Times New Roman" w:cs="Times New Roman"/>
                <w:b/>
              </w:rPr>
            </w:pPr>
          </w:p>
        </w:tc>
        <w:tc>
          <w:tcPr>
            <w:tcW w:w="2160" w:type="dxa"/>
            <w:tcBorders>
              <w:top w:val="single" w:sz="4" w:space="0" w:color="auto"/>
              <w:left w:val="nil"/>
              <w:bottom w:val="single" w:sz="4" w:space="0" w:color="auto"/>
              <w:right w:val="nil"/>
            </w:tcBorders>
            <w:shd w:val="pct10" w:color="auto" w:fill="auto"/>
            <w:vAlign w:val="center"/>
          </w:tcPr>
          <w:p w14:paraId="5B206EAB" w14:textId="77777777" w:rsidR="00F846F7" w:rsidRPr="001D603D" w:rsidRDefault="00F846F7" w:rsidP="00F846F7">
            <w:pPr>
              <w:jc w:val="right"/>
              <w:rPr>
                <w:rFonts w:ascii="Times New Roman" w:hAnsi="Times New Roman" w:cs="Times New Roman"/>
                <w:b/>
              </w:rPr>
            </w:pPr>
          </w:p>
        </w:tc>
        <w:tc>
          <w:tcPr>
            <w:tcW w:w="1260" w:type="dxa"/>
            <w:tcBorders>
              <w:top w:val="single" w:sz="4" w:space="0" w:color="auto"/>
              <w:left w:val="nil"/>
              <w:bottom w:val="single" w:sz="4" w:space="0" w:color="auto"/>
              <w:right w:val="nil"/>
            </w:tcBorders>
            <w:shd w:val="pct10" w:color="auto" w:fill="auto"/>
            <w:vAlign w:val="center"/>
          </w:tcPr>
          <w:p w14:paraId="06428BD6" w14:textId="77777777" w:rsidR="00F846F7" w:rsidRPr="001D603D" w:rsidRDefault="00F846F7" w:rsidP="00F846F7">
            <w:pPr>
              <w:jc w:val="right"/>
              <w:rPr>
                <w:rFonts w:ascii="Times New Roman" w:hAnsi="Times New Roman" w:cs="Times New Roman"/>
                <w:b/>
              </w:rPr>
            </w:pPr>
          </w:p>
        </w:tc>
      </w:tr>
      <w:tr w:rsidR="00F846F7" w:rsidRPr="001D603D" w14:paraId="3FFDF7DF" w14:textId="77777777" w:rsidTr="00F846F7">
        <w:trPr>
          <w:trHeight w:val="245"/>
        </w:trPr>
        <w:tc>
          <w:tcPr>
            <w:tcW w:w="1800" w:type="dxa"/>
            <w:tcBorders>
              <w:top w:val="single" w:sz="4" w:space="0" w:color="auto"/>
              <w:left w:val="nil"/>
              <w:bottom w:val="nil"/>
              <w:right w:val="nil"/>
            </w:tcBorders>
          </w:tcPr>
          <w:p w14:paraId="6182F259" w14:textId="77777777" w:rsidR="00F846F7" w:rsidRPr="001D603D" w:rsidRDefault="00F846F7" w:rsidP="00F846F7">
            <w:pPr>
              <w:rPr>
                <w:rFonts w:ascii="Times New Roman" w:hAnsi="Times New Roman" w:cs="Times New Roman"/>
              </w:rPr>
            </w:pPr>
            <w:r>
              <w:rPr>
                <w:rFonts w:ascii="Times New Roman" w:hAnsi="Times New Roman" w:cs="Times New Roman"/>
              </w:rPr>
              <w:t>18-29</w:t>
            </w:r>
          </w:p>
        </w:tc>
        <w:tc>
          <w:tcPr>
            <w:tcW w:w="1710" w:type="dxa"/>
            <w:tcBorders>
              <w:top w:val="single" w:sz="4" w:space="0" w:color="auto"/>
              <w:left w:val="single" w:sz="4" w:space="0" w:color="auto"/>
              <w:bottom w:val="nil"/>
              <w:right w:val="nil"/>
            </w:tcBorders>
            <w:vAlign w:val="center"/>
          </w:tcPr>
          <w:p w14:paraId="779826D5" w14:textId="77777777" w:rsidR="00F846F7" w:rsidRPr="001D603D" w:rsidRDefault="00F846F7" w:rsidP="00F846F7">
            <w:pPr>
              <w:jc w:val="right"/>
              <w:rPr>
                <w:rFonts w:ascii="Times New Roman" w:hAnsi="Times New Roman" w:cs="Times New Roman"/>
              </w:rPr>
            </w:pPr>
          </w:p>
        </w:tc>
        <w:tc>
          <w:tcPr>
            <w:tcW w:w="1620" w:type="dxa"/>
            <w:tcBorders>
              <w:top w:val="single" w:sz="4" w:space="0" w:color="auto"/>
              <w:left w:val="nil"/>
              <w:bottom w:val="nil"/>
              <w:right w:val="nil"/>
            </w:tcBorders>
            <w:vAlign w:val="center"/>
          </w:tcPr>
          <w:p w14:paraId="2316A5CD" w14:textId="77777777" w:rsidR="00F846F7" w:rsidRPr="001D603D" w:rsidRDefault="00F846F7" w:rsidP="00F846F7">
            <w:pPr>
              <w:jc w:val="right"/>
              <w:rPr>
                <w:rFonts w:ascii="Times New Roman" w:hAnsi="Times New Roman" w:cs="Times New Roman"/>
                <w:b/>
              </w:rPr>
            </w:pPr>
          </w:p>
        </w:tc>
        <w:tc>
          <w:tcPr>
            <w:tcW w:w="2160" w:type="dxa"/>
            <w:tcBorders>
              <w:top w:val="single" w:sz="4" w:space="0" w:color="auto"/>
              <w:left w:val="nil"/>
              <w:bottom w:val="nil"/>
              <w:right w:val="nil"/>
            </w:tcBorders>
            <w:vAlign w:val="center"/>
          </w:tcPr>
          <w:p w14:paraId="36E37D05" w14:textId="77777777" w:rsidR="00F846F7" w:rsidRPr="001D603D" w:rsidRDefault="00F846F7" w:rsidP="00F846F7">
            <w:pPr>
              <w:jc w:val="right"/>
              <w:rPr>
                <w:rFonts w:ascii="Times New Roman" w:hAnsi="Times New Roman" w:cs="Times New Roman"/>
                <w:b/>
              </w:rPr>
            </w:pPr>
          </w:p>
        </w:tc>
        <w:tc>
          <w:tcPr>
            <w:tcW w:w="1260" w:type="dxa"/>
            <w:tcBorders>
              <w:top w:val="single" w:sz="4" w:space="0" w:color="auto"/>
              <w:left w:val="nil"/>
              <w:bottom w:val="nil"/>
              <w:right w:val="nil"/>
            </w:tcBorders>
            <w:vAlign w:val="center"/>
          </w:tcPr>
          <w:p w14:paraId="503FF099" w14:textId="77777777" w:rsidR="00F846F7" w:rsidRPr="001D603D" w:rsidRDefault="00F846F7" w:rsidP="00F846F7">
            <w:pPr>
              <w:jc w:val="right"/>
              <w:rPr>
                <w:rFonts w:ascii="Times New Roman" w:hAnsi="Times New Roman" w:cs="Times New Roman"/>
              </w:rPr>
            </w:pPr>
          </w:p>
        </w:tc>
      </w:tr>
      <w:tr w:rsidR="00F846F7" w:rsidRPr="001D603D" w14:paraId="424072B8" w14:textId="77777777" w:rsidTr="00F846F7">
        <w:trPr>
          <w:trHeight w:val="245"/>
        </w:trPr>
        <w:tc>
          <w:tcPr>
            <w:tcW w:w="1800" w:type="dxa"/>
            <w:tcBorders>
              <w:top w:val="nil"/>
              <w:left w:val="nil"/>
              <w:bottom w:val="nil"/>
              <w:right w:val="nil"/>
            </w:tcBorders>
          </w:tcPr>
          <w:p w14:paraId="0D1AFB22" w14:textId="77777777" w:rsidR="00F846F7" w:rsidRPr="001D603D" w:rsidRDefault="00F846F7" w:rsidP="00F846F7">
            <w:pPr>
              <w:rPr>
                <w:rFonts w:ascii="Times New Roman" w:hAnsi="Times New Roman" w:cs="Times New Roman"/>
              </w:rPr>
            </w:pPr>
            <w:r>
              <w:rPr>
                <w:rFonts w:ascii="Times New Roman" w:hAnsi="Times New Roman" w:cs="Times New Roman"/>
              </w:rPr>
              <w:t>30-49</w:t>
            </w:r>
          </w:p>
        </w:tc>
        <w:tc>
          <w:tcPr>
            <w:tcW w:w="1710" w:type="dxa"/>
            <w:tcBorders>
              <w:top w:val="nil"/>
              <w:left w:val="single" w:sz="4" w:space="0" w:color="auto"/>
              <w:bottom w:val="nil"/>
              <w:right w:val="nil"/>
            </w:tcBorders>
            <w:vAlign w:val="center"/>
          </w:tcPr>
          <w:p w14:paraId="5F210803" w14:textId="77777777" w:rsidR="00F846F7" w:rsidRPr="001D603D" w:rsidRDefault="00F846F7" w:rsidP="00F846F7">
            <w:pPr>
              <w:jc w:val="right"/>
              <w:rPr>
                <w:rFonts w:ascii="Times New Roman" w:hAnsi="Times New Roman" w:cs="Times New Roman"/>
              </w:rPr>
            </w:pPr>
          </w:p>
        </w:tc>
        <w:tc>
          <w:tcPr>
            <w:tcW w:w="1620" w:type="dxa"/>
            <w:tcBorders>
              <w:top w:val="nil"/>
              <w:left w:val="nil"/>
              <w:bottom w:val="nil"/>
              <w:right w:val="nil"/>
            </w:tcBorders>
            <w:vAlign w:val="center"/>
          </w:tcPr>
          <w:p w14:paraId="113D51EE" w14:textId="77777777" w:rsidR="00F846F7" w:rsidRPr="001D603D" w:rsidRDefault="00F846F7" w:rsidP="00F846F7">
            <w:pPr>
              <w:jc w:val="right"/>
              <w:rPr>
                <w:rFonts w:ascii="Times New Roman" w:hAnsi="Times New Roman" w:cs="Times New Roman"/>
              </w:rPr>
            </w:pPr>
          </w:p>
        </w:tc>
        <w:tc>
          <w:tcPr>
            <w:tcW w:w="2160" w:type="dxa"/>
            <w:tcBorders>
              <w:top w:val="nil"/>
              <w:left w:val="nil"/>
              <w:bottom w:val="nil"/>
              <w:right w:val="nil"/>
            </w:tcBorders>
            <w:vAlign w:val="center"/>
          </w:tcPr>
          <w:p w14:paraId="787CCE15" w14:textId="77777777" w:rsidR="00F846F7" w:rsidRPr="001D603D" w:rsidRDefault="00F846F7" w:rsidP="00F846F7">
            <w:pPr>
              <w:jc w:val="right"/>
              <w:rPr>
                <w:rFonts w:ascii="Times New Roman" w:hAnsi="Times New Roman" w:cs="Times New Roman"/>
              </w:rPr>
            </w:pPr>
          </w:p>
        </w:tc>
        <w:tc>
          <w:tcPr>
            <w:tcW w:w="1260" w:type="dxa"/>
            <w:tcBorders>
              <w:top w:val="nil"/>
              <w:left w:val="nil"/>
              <w:bottom w:val="nil"/>
              <w:right w:val="nil"/>
            </w:tcBorders>
            <w:vAlign w:val="center"/>
          </w:tcPr>
          <w:p w14:paraId="66FAE56D" w14:textId="77777777" w:rsidR="00F846F7" w:rsidRPr="001D603D" w:rsidRDefault="00F846F7" w:rsidP="00F846F7">
            <w:pPr>
              <w:jc w:val="right"/>
              <w:rPr>
                <w:rFonts w:ascii="Times New Roman" w:hAnsi="Times New Roman" w:cs="Times New Roman"/>
              </w:rPr>
            </w:pPr>
          </w:p>
        </w:tc>
      </w:tr>
      <w:tr w:rsidR="00F846F7" w:rsidRPr="001D603D" w14:paraId="1C6E98E0" w14:textId="77777777" w:rsidTr="00F846F7">
        <w:trPr>
          <w:trHeight w:val="245"/>
        </w:trPr>
        <w:tc>
          <w:tcPr>
            <w:tcW w:w="1800" w:type="dxa"/>
            <w:tcBorders>
              <w:top w:val="nil"/>
              <w:left w:val="nil"/>
              <w:bottom w:val="nil"/>
              <w:right w:val="nil"/>
            </w:tcBorders>
          </w:tcPr>
          <w:p w14:paraId="3D7DDACE" w14:textId="77777777" w:rsidR="00F846F7" w:rsidRPr="001D603D" w:rsidRDefault="00F846F7" w:rsidP="00F846F7">
            <w:pPr>
              <w:rPr>
                <w:rFonts w:ascii="Times New Roman" w:hAnsi="Times New Roman" w:cs="Times New Roman"/>
              </w:rPr>
            </w:pPr>
            <w:r>
              <w:rPr>
                <w:rFonts w:ascii="Times New Roman" w:hAnsi="Times New Roman" w:cs="Times New Roman"/>
              </w:rPr>
              <w:t>50-64</w:t>
            </w:r>
          </w:p>
        </w:tc>
        <w:tc>
          <w:tcPr>
            <w:tcW w:w="1710" w:type="dxa"/>
            <w:tcBorders>
              <w:top w:val="nil"/>
              <w:left w:val="single" w:sz="4" w:space="0" w:color="auto"/>
              <w:bottom w:val="nil"/>
              <w:right w:val="nil"/>
            </w:tcBorders>
            <w:vAlign w:val="center"/>
          </w:tcPr>
          <w:p w14:paraId="203FE223" w14:textId="77777777" w:rsidR="00F846F7" w:rsidRPr="001D603D" w:rsidRDefault="00F846F7" w:rsidP="00F846F7">
            <w:pPr>
              <w:jc w:val="right"/>
              <w:rPr>
                <w:rFonts w:ascii="Times New Roman" w:hAnsi="Times New Roman" w:cs="Times New Roman"/>
              </w:rPr>
            </w:pPr>
          </w:p>
        </w:tc>
        <w:tc>
          <w:tcPr>
            <w:tcW w:w="1620" w:type="dxa"/>
            <w:tcBorders>
              <w:top w:val="nil"/>
              <w:left w:val="nil"/>
              <w:bottom w:val="nil"/>
              <w:right w:val="nil"/>
            </w:tcBorders>
            <w:vAlign w:val="center"/>
          </w:tcPr>
          <w:p w14:paraId="4DD30F43" w14:textId="77777777" w:rsidR="00F846F7" w:rsidRPr="001D603D" w:rsidRDefault="00F846F7" w:rsidP="00F846F7">
            <w:pPr>
              <w:jc w:val="right"/>
              <w:rPr>
                <w:rFonts w:ascii="Times New Roman" w:hAnsi="Times New Roman" w:cs="Times New Roman"/>
              </w:rPr>
            </w:pPr>
          </w:p>
        </w:tc>
        <w:tc>
          <w:tcPr>
            <w:tcW w:w="2160" w:type="dxa"/>
            <w:tcBorders>
              <w:top w:val="nil"/>
              <w:left w:val="nil"/>
              <w:bottom w:val="nil"/>
              <w:right w:val="nil"/>
            </w:tcBorders>
            <w:vAlign w:val="center"/>
          </w:tcPr>
          <w:p w14:paraId="34FD602C" w14:textId="77777777" w:rsidR="00F846F7" w:rsidRPr="001D603D" w:rsidRDefault="00F846F7" w:rsidP="00F846F7">
            <w:pPr>
              <w:jc w:val="right"/>
              <w:rPr>
                <w:rFonts w:ascii="Times New Roman" w:hAnsi="Times New Roman" w:cs="Times New Roman"/>
              </w:rPr>
            </w:pPr>
          </w:p>
        </w:tc>
        <w:tc>
          <w:tcPr>
            <w:tcW w:w="1260" w:type="dxa"/>
            <w:tcBorders>
              <w:top w:val="nil"/>
              <w:left w:val="nil"/>
              <w:bottom w:val="nil"/>
              <w:right w:val="nil"/>
            </w:tcBorders>
            <w:vAlign w:val="center"/>
          </w:tcPr>
          <w:p w14:paraId="775F41DC" w14:textId="77777777" w:rsidR="00F846F7" w:rsidRPr="001D603D" w:rsidRDefault="00F846F7" w:rsidP="00F846F7">
            <w:pPr>
              <w:jc w:val="right"/>
              <w:rPr>
                <w:rFonts w:ascii="Times New Roman" w:hAnsi="Times New Roman" w:cs="Times New Roman"/>
              </w:rPr>
            </w:pPr>
          </w:p>
        </w:tc>
      </w:tr>
      <w:tr w:rsidR="00F846F7" w:rsidRPr="001D603D" w14:paraId="17DD6301" w14:textId="77777777" w:rsidTr="00F846F7">
        <w:trPr>
          <w:trHeight w:val="245"/>
        </w:trPr>
        <w:tc>
          <w:tcPr>
            <w:tcW w:w="1800" w:type="dxa"/>
            <w:tcBorders>
              <w:top w:val="nil"/>
              <w:left w:val="nil"/>
              <w:bottom w:val="single" w:sz="4" w:space="0" w:color="auto"/>
              <w:right w:val="nil"/>
            </w:tcBorders>
          </w:tcPr>
          <w:p w14:paraId="59EB77E7" w14:textId="77777777" w:rsidR="00F846F7" w:rsidRPr="001D603D" w:rsidRDefault="00F846F7" w:rsidP="00F846F7">
            <w:pPr>
              <w:rPr>
                <w:rFonts w:ascii="Times New Roman" w:hAnsi="Times New Roman" w:cs="Times New Roman"/>
              </w:rPr>
            </w:pPr>
            <w:r>
              <w:rPr>
                <w:rFonts w:ascii="Times New Roman" w:hAnsi="Times New Roman" w:cs="Times New Roman"/>
              </w:rPr>
              <w:t>65 and older</w:t>
            </w:r>
          </w:p>
        </w:tc>
        <w:tc>
          <w:tcPr>
            <w:tcW w:w="1710" w:type="dxa"/>
            <w:tcBorders>
              <w:top w:val="nil"/>
              <w:left w:val="single" w:sz="4" w:space="0" w:color="auto"/>
              <w:bottom w:val="single" w:sz="4" w:space="0" w:color="auto"/>
              <w:right w:val="nil"/>
            </w:tcBorders>
            <w:vAlign w:val="center"/>
          </w:tcPr>
          <w:p w14:paraId="3963D167" w14:textId="77777777" w:rsidR="00F846F7" w:rsidRPr="001D603D" w:rsidRDefault="00F846F7" w:rsidP="00F846F7">
            <w:pPr>
              <w:jc w:val="right"/>
              <w:rPr>
                <w:rFonts w:ascii="Times New Roman" w:hAnsi="Times New Roman" w:cs="Times New Roman"/>
              </w:rPr>
            </w:pPr>
          </w:p>
        </w:tc>
        <w:tc>
          <w:tcPr>
            <w:tcW w:w="1620" w:type="dxa"/>
            <w:tcBorders>
              <w:top w:val="nil"/>
              <w:left w:val="nil"/>
              <w:bottom w:val="single" w:sz="4" w:space="0" w:color="auto"/>
              <w:right w:val="nil"/>
            </w:tcBorders>
            <w:vAlign w:val="center"/>
          </w:tcPr>
          <w:p w14:paraId="45653941" w14:textId="77777777" w:rsidR="00F846F7" w:rsidRPr="001D603D" w:rsidRDefault="00F846F7" w:rsidP="00F846F7">
            <w:pPr>
              <w:jc w:val="right"/>
              <w:rPr>
                <w:rFonts w:ascii="Times New Roman" w:hAnsi="Times New Roman" w:cs="Times New Roman"/>
                <w:b/>
              </w:rPr>
            </w:pPr>
          </w:p>
        </w:tc>
        <w:tc>
          <w:tcPr>
            <w:tcW w:w="2160" w:type="dxa"/>
            <w:tcBorders>
              <w:top w:val="nil"/>
              <w:left w:val="nil"/>
              <w:bottom w:val="single" w:sz="4" w:space="0" w:color="auto"/>
              <w:right w:val="nil"/>
            </w:tcBorders>
            <w:vAlign w:val="center"/>
          </w:tcPr>
          <w:p w14:paraId="57524E79" w14:textId="77777777" w:rsidR="00F846F7" w:rsidRPr="001D603D" w:rsidRDefault="00F846F7" w:rsidP="00F846F7">
            <w:pPr>
              <w:jc w:val="right"/>
              <w:rPr>
                <w:rFonts w:ascii="Times New Roman" w:hAnsi="Times New Roman" w:cs="Times New Roman"/>
                <w:b/>
              </w:rPr>
            </w:pPr>
          </w:p>
        </w:tc>
        <w:tc>
          <w:tcPr>
            <w:tcW w:w="1260" w:type="dxa"/>
            <w:tcBorders>
              <w:top w:val="nil"/>
              <w:left w:val="nil"/>
              <w:bottom w:val="single" w:sz="4" w:space="0" w:color="auto"/>
              <w:right w:val="nil"/>
            </w:tcBorders>
            <w:vAlign w:val="center"/>
          </w:tcPr>
          <w:p w14:paraId="0B996C53" w14:textId="77777777" w:rsidR="00F846F7" w:rsidRPr="001D603D" w:rsidRDefault="00F846F7" w:rsidP="00F846F7">
            <w:pPr>
              <w:jc w:val="right"/>
              <w:rPr>
                <w:rFonts w:ascii="Times New Roman" w:hAnsi="Times New Roman" w:cs="Times New Roman"/>
              </w:rPr>
            </w:pPr>
          </w:p>
        </w:tc>
      </w:tr>
    </w:tbl>
    <w:p w14:paraId="06B84B6D" w14:textId="367487AA" w:rsidR="00F846F7" w:rsidRDefault="00F846F7" w:rsidP="006508AC">
      <w:pPr>
        <w:pStyle w:val="Instructions"/>
        <w:spacing w:before="0" w:after="0"/>
        <w:rPr>
          <w:rFonts w:ascii="Times New Roman" w:hAnsi="Times New Roman" w:cs="Times New Roman"/>
          <w:i w:val="0"/>
          <w:sz w:val="24"/>
          <w:szCs w:val="24"/>
        </w:rPr>
      </w:pPr>
    </w:p>
    <w:p w14:paraId="6F53D941" w14:textId="553D6396" w:rsidR="0048600B" w:rsidRDefault="00966ACA" w:rsidP="006508AC">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 xml:space="preserve">In addition to examining the distributions of </w:t>
      </w:r>
      <w:r w:rsidR="00831DE7">
        <w:rPr>
          <w:rFonts w:ascii="Times New Roman" w:hAnsi="Times New Roman" w:cs="Times New Roman"/>
          <w:i w:val="0"/>
          <w:sz w:val="24"/>
          <w:szCs w:val="24"/>
        </w:rPr>
        <w:t>the two treatments, we will</w:t>
      </w:r>
      <w:r>
        <w:rPr>
          <w:rFonts w:ascii="Times New Roman" w:hAnsi="Times New Roman" w:cs="Times New Roman"/>
          <w:i w:val="0"/>
          <w:sz w:val="24"/>
          <w:szCs w:val="24"/>
        </w:rPr>
        <w:t xml:space="preserve"> examine the percentage </w:t>
      </w:r>
      <w:r w:rsidR="00831DE7">
        <w:rPr>
          <w:rFonts w:ascii="Times New Roman" w:hAnsi="Times New Roman" w:cs="Times New Roman"/>
          <w:i w:val="0"/>
          <w:sz w:val="24"/>
          <w:szCs w:val="24"/>
        </w:rPr>
        <w:t>difference</w:t>
      </w:r>
      <w:r>
        <w:rPr>
          <w:rFonts w:ascii="Times New Roman" w:hAnsi="Times New Roman" w:cs="Times New Roman"/>
          <w:i w:val="0"/>
          <w:sz w:val="24"/>
          <w:szCs w:val="24"/>
        </w:rPr>
        <w:t xml:space="preserve"> in the </w:t>
      </w:r>
      <w:r w:rsidR="00831DE7">
        <w:rPr>
          <w:rFonts w:ascii="Times New Roman" w:hAnsi="Times New Roman" w:cs="Times New Roman"/>
          <w:i w:val="0"/>
          <w:sz w:val="24"/>
          <w:szCs w:val="24"/>
        </w:rPr>
        <w:t>weighted counts for the demographic subcategories.</w:t>
      </w:r>
      <w:r w:rsidR="00800DE9">
        <w:rPr>
          <w:rFonts w:ascii="Times New Roman" w:hAnsi="Times New Roman" w:cs="Times New Roman"/>
          <w:i w:val="0"/>
          <w:sz w:val="24"/>
          <w:szCs w:val="24"/>
        </w:rPr>
        <w:t xml:space="preserve"> </w:t>
      </w:r>
      <w:r w:rsidR="009A5C1B">
        <w:rPr>
          <w:rFonts w:ascii="Times New Roman" w:hAnsi="Times New Roman" w:cs="Times New Roman"/>
          <w:i w:val="0"/>
          <w:sz w:val="24"/>
          <w:szCs w:val="24"/>
        </w:rPr>
        <w:t>A non</w:t>
      </w:r>
      <w:r w:rsidR="00800DE9">
        <w:rPr>
          <w:rFonts w:ascii="Times New Roman" w:hAnsi="Times New Roman" w:cs="Times New Roman"/>
          <w:i w:val="0"/>
          <w:sz w:val="24"/>
          <w:szCs w:val="24"/>
        </w:rPr>
        <w:t>statistical comparison to the difference</w:t>
      </w:r>
      <w:r w:rsidR="00122895">
        <w:rPr>
          <w:rFonts w:ascii="Times New Roman" w:hAnsi="Times New Roman" w:cs="Times New Roman"/>
          <w:i w:val="0"/>
          <w:sz w:val="24"/>
          <w:szCs w:val="24"/>
        </w:rPr>
        <w:t xml:space="preserve"> in weighted counts</w:t>
      </w:r>
      <w:r w:rsidR="00800DE9">
        <w:rPr>
          <w:rFonts w:ascii="Times New Roman" w:hAnsi="Times New Roman" w:cs="Times New Roman"/>
          <w:i w:val="0"/>
          <w:sz w:val="24"/>
          <w:szCs w:val="24"/>
        </w:rPr>
        <w:t xml:space="preserve"> for the variable as a whole, will allow us to better e</w:t>
      </w:r>
      <w:r w:rsidR="004D4415">
        <w:rPr>
          <w:rFonts w:ascii="Times New Roman" w:hAnsi="Times New Roman" w:cs="Times New Roman"/>
          <w:i w:val="0"/>
          <w:sz w:val="24"/>
          <w:szCs w:val="24"/>
        </w:rPr>
        <w:t xml:space="preserve">xamine the causes of differences </w:t>
      </w:r>
      <w:r w:rsidR="00C16EE8">
        <w:rPr>
          <w:rFonts w:ascii="Times New Roman" w:hAnsi="Times New Roman" w:cs="Times New Roman"/>
          <w:i w:val="0"/>
          <w:sz w:val="24"/>
          <w:szCs w:val="24"/>
        </w:rPr>
        <w:t>in distributions</w:t>
      </w:r>
      <w:r w:rsidR="004D4415">
        <w:rPr>
          <w:rFonts w:ascii="Times New Roman" w:hAnsi="Times New Roman" w:cs="Times New Roman"/>
          <w:i w:val="0"/>
          <w:sz w:val="24"/>
          <w:szCs w:val="24"/>
        </w:rPr>
        <w:t>.</w:t>
      </w:r>
      <w:r w:rsidR="00FF615E">
        <w:rPr>
          <w:rFonts w:ascii="Times New Roman" w:hAnsi="Times New Roman" w:cs="Times New Roman"/>
          <w:i w:val="0"/>
          <w:sz w:val="24"/>
          <w:szCs w:val="24"/>
        </w:rPr>
        <w:t xml:space="preserve"> The tables for these metrics will look similar to Table 10 with addition of the weighted counts.</w:t>
      </w:r>
    </w:p>
    <w:p w14:paraId="5A7A153A" w14:textId="77777777" w:rsidR="00C34A39" w:rsidRDefault="00C34A39" w:rsidP="006508AC">
      <w:pPr>
        <w:pStyle w:val="Instructions"/>
        <w:spacing w:before="0" w:after="0"/>
        <w:rPr>
          <w:rFonts w:ascii="Times New Roman" w:hAnsi="Times New Roman" w:cs="Times New Roman"/>
          <w:i w:val="0"/>
          <w:sz w:val="24"/>
          <w:szCs w:val="24"/>
        </w:rPr>
      </w:pPr>
    </w:p>
    <w:p w14:paraId="4518EA51" w14:textId="15678357" w:rsidR="00E22399" w:rsidRPr="00302D17" w:rsidRDefault="00702019" w:rsidP="00302D17">
      <w:pPr>
        <w:pStyle w:val="Instructions"/>
        <w:rPr>
          <w:rFonts w:ascii="Times New Roman" w:hAnsi="Times New Roman" w:cs="Times New Roman"/>
          <w:b/>
          <w:i w:val="0"/>
          <w:sz w:val="24"/>
          <w:szCs w:val="24"/>
        </w:rPr>
      </w:pPr>
      <w:r>
        <w:rPr>
          <w:rFonts w:ascii="Times New Roman" w:hAnsi="Times New Roman" w:cs="Times New Roman"/>
          <w:b/>
          <w:i w:val="0"/>
          <w:sz w:val="24"/>
          <w:szCs w:val="24"/>
        </w:rPr>
        <w:t>4</w:t>
      </w:r>
      <w:r w:rsidR="006508AC" w:rsidRPr="00302D17">
        <w:rPr>
          <w:rFonts w:ascii="Times New Roman" w:hAnsi="Times New Roman" w:cs="Times New Roman"/>
          <w:b/>
          <w:i w:val="0"/>
          <w:sz w:val="24"/>
          <w:szCs w:val="24"/>
        </w:rPr>
        <w:t>.</w:t>
      </w:r>
      <w:r w:rsidR="00FC2D76">
        <w:rPr>
          <w:rFonts w:ascii="Times New Roman" w:hAnsi="Times New Roman" w:cs="Times New Roman"/>
          <w:b/>
          <w:i w:val="0"/>
          <w:sz w:val="24"/>
          <w:szCs w:val="24"/>
        </w:rPr>
        <w:t>9</w:t>
      </w:r>
      <w:r w:rsidR="006508AC" w:rsidRPr="00302D17">
        <w:rPr>
          <w:rFonts w:ascii="Times New Roman" w:hAnsi="Times New Roman" w:cs="Times New Roman"/>
          <w:b/>
          <w:i w:val="0"/>
          <w:sz w:val="24"/>
          <w:szCs w:val="24"/>
        </w:rPr>
        <w:t xml:space="preserve"> Item Nonre</w:t>
      </w:r>
      <w:r w:rsidR="00BE6229" w:rsidRPr="00302D17">
        <w:rPr>
          <w:rFonts w:ascii="Times New Roman" w:hAnsi="Times New Roman" w:cs="Times New Roman"/>
          <w:b/>
          <w:i w:val="0"/>
          <w:sz w:val="24"/>
          <w:szCs w:val="24"/>
        </w:rPr>
        <w:t>s</w:t>
      </w:r>
      <w:r w:rsidR="006508AC" w:rsidRPr="00302D17">
        <w:rPr>
          <w:rFonts w:ascii="Times New Roman" w:hAnsi="Times New Roman" w:cs="Times New Roman"/>
          <w:b/>
          <w:i w:val="0"/>
          <w:sz w:val="24"/>
          <w:szCs w:val="24"/>
        </w:rPr>
        <w:t>ponse</w:t>
      </w:r>
    </w:p>
    <w:p w14:paraId="13D4A1D6" w14:textId="135A04C3" w:rsidR="00A73708" w:rsidRPr="00A14B02" w:rsidRDefault="00EF5ACB" w:rsidP="00302D17">
      <w:pPr>
        <w:rPr>
          <w:rFonts w:ascii="Times New Roman" w:hAnsi="Times New Roman" w:cs="Times New Roman"/>
          <w:sz w:val="24"/>
          <w:szCs w:val="24"/>
        </w:rPr>
      </w:pPr>
      <w:r w:rsidRPr="00A14B02">
        <w:rPr>
          <w:rFonts w:ascii="Times New Roman" w:hAnsi="Times New Roman" w:cs="Times New Roman"/>
          <w:sz w:val="24"/>
          <w:szCs w:val="24"/>
        </w:rPr>
        <w:t>We will compute o</w:t>
      </w:r>
      <w:r w:rsidR="00E22399" w:rsidRPr="00A14B02">
        <w:rPr>
          <w:rFonts w:ascii="Times New Roman" w:hAnsi="Times New Roman" w:cs="Times New Roman"/>
          <w:sz w:val="24"/>
          <w:szCs w:val="24"/>
        </w:rPr>
        <w:t>verall</w:t>
      </w:r>
      <w:r w:rsidRPr="00A14B02">
        <w:rPr>
          <w:rFonts w:ascii="Times New Roman" w:hAnsi="Times New Roman" w:cs="Times New Roman"/>
          <w:sz w:val="24"/>
          <w:szCs w:val="24"/>
        </w:rPr>
        <w:t xml:space="preserve"> item</w:t>
      </w:r>
      <w:r w:rsidR="00E22399" w:rsidRPr="00A14B02">
        <w:rPr>
          <w:rFonts w:ascii="Times New Roman" w:hAnsi="Times New Roman" w:cs="Times New Roman"/>
          <w:sz w:val="24"/>
          <w:szCs w:val="24"/>
        </w:rPr>
        <w:t xml:space="preserve"> </w:t>
      </w:r>
      <w:r w:rsidR="007A3EEC">
        <w:rPr>
          <w:rFonts w:ascii="Times New Roman" w:hAnsi="Times New Roman" w:cs="Times New Roman"/>
          <w:sz w:val="24"/>
          <w:szCs w:val="24"/>
        </w:rPr>
        <w:t xml:space="preserve">form </w:t>
      </w:r>
      <w:r w:rsidR="00EB2938">
        <w:rPr>
          <w:rFonts w:ascii="Times New Roman" w:hAnsi="Times New Roman" w:cs="Times New Roman"/>
          <w:sz w:val="24"/>
          <w:szCs w:val="24"/>
        </w:rPr>
        <w:t>completeness</w:t>
      </w:r>
      <w:r w:rsidRPr="00A14B02">
        <w:rPr>
          <w:rFonts w:ascii="Times New Roman" w:hAnsi="Times New Roman" w:cs="Times New Roman"/>
          <w:sz w:val="24"/>
          <w:szCs w:val="24"/>
        </w:rPr>
        <w:t xml:space="preserve"> rates </w:t>
      </w:r>
      <w:r w:rsidR="00E22399" w:rsidRPr="00A14B02">
        <w:rPr>
          <w:rFonts w:ascii="Times New Roman" w:hAnsi="Times New Roman" w:cs="Times New Roman"/>
          <w:sz w:val="24"/>
          <w:szCs w:val="24"/>
        </w:rPr>
        <w:t>for each section of the questionnaire (basic demographics, housing, and detailed person) for tho</w:t>
      </w:r>
      <w:r w:rsidR="00EB2938">
        <w:rPr>
          <w:rFonts w:ascii="Times New Roman" w:hAnsi="Times New Roman" w:cs="Times New Roman"/>
          <w:sz w:val="24"/>
          <w:szCs w:val="24"/>
        </w:rPr>
        <w:t>se respondents who provided an i</w:t>
      </w:r>
      <w:r w:rsidR="00E22399" w:rsidRPr="00A14B02">
        <w:rPr>
          <w:rFonts w:ascii="Times New Roman" w:hAnsi="Times New Roman" w:cs="Times New Roman"/>
          <w:sz w:val="24"/>
          <w:szCs w:val="24"/>
        </w:rPr>
        <w:t xml:space="preserve">nternet or mail response.  </w:t>
      </w:r>
    </w:p>
    <w:p w14:paraId="10699E41" w14:textId="77777777" w:rsidR="004B0253" w:rsidRPr="00302D17" w:rsidRDefault="004B0253" w:rsidP="00302D17">
      <w:pPr>
        <w:rPr>
          <w:rFonts w:ascii="Times New Roman" w:hAnsi="Times New Roman" w:cs="Times New Roman"/>
          <w:sz w:val="24"/>
          <w:szCs w:val="24"/>
        </w:rPr>
      </w:pPr>
    </w:p>
    <w:p w14:paraId="20F3C125" w14:textId="44DFEDCF" w:rsidR="004B0253" w:rsidRPr="00AC3492" w:rsidRDefault="004B0253" w:rsidP="00302D17">
      <w:pPr>
        <w:rPr>
          <w:rFonts w:ascii="Times New Roman" w:hAnsi="Times New Roman" w:cs="Times New Roman"/>
          <w:sz w:val="24"/>
          <w:szCs w:val="24"/>
        </w:rPr>
      </w:pPr>
      <w:r w:rsidRPr="00302D17">
        <w:rPr>
          <w:rFonts w:ascii="Times New Roman" w:hAnsi="Times New Roman" w:cs="Times New Roman"/>
          <w:sz w:val="24"/>
          <w:szCs w:val="24"/>
        </w:rPr>
        <w:t>For each response, t</w:t>
      </w:r>
      <w:r w:rsidR="00E22399" w:rsidRPr="0095191D">
        <w:rPr>
          <w:rFonts w:ascii="Times New Roman" w:hAnsi="Times New Roman" w:cs="Times New Roman"/>
          <w:sz w:val="24"/>
          <w:szCs w:val="24"/>
        </w:rPr>
        <w:t>he denominator is the number of questions that should have been completed (after adjusting for skip patterns based on responses or removing cases that did not provide a response to an earlier dependent question). The numerator is the number of these items that wer</w:t>
      </w:r>
      <w:r w:rsidR="00E22399" w:rsidRPr="00A15171">
        <w:rPr>
          <w:rFonts w:ascii="Times New Roman" w:hAnsi="Times New Roman" w:cs="Times New Roman"/>
          <w:sz w:val="24"/>
          <w:szCs w:val="24"/>
        </w:rPr>
        <w:t xml:space="preserve">e actually completed. </w:t>
      </w:r>
    </w:p>
    <w:p w14:paraId="54C6C2DD" w14:textId="7AFB9799" w:rsidR="00E22399" w:rsidRPr="00AC3492" w:rsidRDefault="00E22399" w:rsidP="0095191D">
      <w:pPr>
        <w:rPr>
          <w:rFonts w:ascii="Times New Roman" w:hAnsi="Times New Roman" w:cs="Times New Roman"/>
          <w:sz w:val="24"/>
          <w:szCs w:val="24"/>
        </w:rPr>
      </w:pPr>
      <w:r w:rsidRPr="00AC3492">
        <w:rPr>
          <w:rFonts w:ascii="Times New Roman" w:hAnsi="Times New Roman" w:cs="Times New Roman"/>
          <w:sz w:val="24"/>
          <w:szCs w:val="24"/>
        </w:rPr>
        <w:t xml:space="preserve"> </w:t>
      </w:r>
    </w:p>
    <w:p w14:paraId="02C556A7" w14:textId="1DA3961F" w:rsidR="004B0253" w:rsidRDefault="004B0253" w:rsidP="00A15171">
      <w:pPr>
        <w:rPr>
          <w:rFonts w:ascii="Times New Roman" w:hAnsi="Times New Roman" w:cs="Times New Roman"/>
          <w:sz w:val="24"/>
          <w:szCs w:val="24"/>
        </w:rPr>
      </w:pPr>
      <w:r w:rsidRPr="00AC3492">
        <w:rPr>
          <w:rFonts w:ascii="Times New Roman" w:hAnsi="Times New Roman" w:cs="Times New Roman"/>
          <w:sz w:val="24"/>
          <w:szCs w:val="24"/>
        </w:rPr>
        <w:t xml:space="preserve">Once the item </w:t>
      </w:r>
      <w:r w:rsidR="007A3EEC">
        <w:rPr>
          <w:rFonts w:ascii="Times New Roman" w:hAnsi="Times New Roman" w:cs="Times New Roman"/>
          <w:sz w:val="24"/>
          <w:szCs w:val="24"/>
        </w:rPr>
        <w:t>form completeness</w:t>
      </w:r>
      <w:r w:rsidRPr="00AC3492">
        <w:rPr>
          <w:rFonts w:ascii="Times New Roman" w:hAnsi="Times New Roman" w:cs="Times New Roman"/>
          <w:sz w:val="24"/>
          <w:szCs w:val="24"/>
        </w:rPr>
        <w:t xml:space="preserve"> rate is calculated for each response, we will find the average across all responses for each self-response mode. We will co</w:t>
      </w:r>
      <w:r w:rsidR="007A3EEC">
        <w:rPr>
          <w:rFonts w:ascii="Times New Roman" w:hAnsi="Times New Roman" w:cs="Times New Roman"/>
          <w:sz w:val="24"/>
          <w:szCs w:val="24"/>
        </w:rPr>
        <w:t xml:space="preserve">mpare Choice vs Push </w:t>
      </w:r>
      <w:r w:rsidR="00760A3C">
        <w:rPr>
          <w:rFonts w:ascii="Times New Roman" w:hAnsi="Times New Roman" w:cs="Times New Roman"/>
          <w:sz w:val="24"/>
          <w:szCs w:val="24"/>
        </w:rPr>
        <w:t>for</w:t>
      </w:r>
      <w:r w:rsidR="00760A3C" w:rsidRPr="00302D17">
        <w:rPr>
          <w:rFonts w:ascii="Times New Roman" w:hAnsi="Times New Roman" w:cs="Times New Roman"/>
          <w:sz w:val="24"/>
          <w:szCs w:val="24"/>
        </w:rPr>
        <w:t xml:space="preserve"> </w:t>
      </w:r>
      <w:r w:rsidRPr="00302D17">
        <w:rPr>
          <w:rFonts w:ascii="Times New Roman" w:hAnsi="Times New Roman" w:cs="Times New Roman"/>
          <w:sz w:val="24"/>
          <w:szCs w:val="24"/>
        </w:rPr>
        <w:t xml:space="preserve">each </w:t>
      </w:r>
      <w:r w:rsidR="009A0147" w:rsidRPr="0095191D">
        <w:rPr>
          <w:rFonts w:ascii="Times New Roman" w:hAnsi="Times New Roman" w:cs="Times New Roman"/>
          <w:sz w:val="24"/>
          <w:szCs w:val="24"/>
        </w:rPr>
        <w:t>section of the questionnaire</w:t>
      </w:r>
      <w:r w:rsidRPr="0095191D">
        <w:rPr>
          <w:rFonts w:ascii="Times New Roman" w:hAnsi="Times New Roman" w:cs="Times New Roman"/>
          <w:sz w:val="24"/>
          <w:szCs w:val="24"/>
        </w:rPr>
        <w:t>.</w:t>
      </w:r>
      <w:r w:rsidRPr="004B0253">
        <w:rPr>
          <w:rFonts w:ascii="Times New Roman" w:hAnsi="Times New Roman" w:cs="Times New Roman"/>
          <w:sz w:val="24"/>
          <w:szCs w:val="24"/>
        </w:rPr>
        <w:t xml:space="preserve">  </w:t>
      </w:r>
    </w:p>
    <w:p w14:paraId="148B628E" w14:textId="2D74BAC9" w:rsidR="00F846F7" w:rsidRDefault="00F846F7" w:rsidP="00A15171">
      <w:pPr>
        <w:rPr>
          <w:rFonts w:ascii="Times New Roman" w:hAnsi="Times New Roman" w:cs="Times New Roman"/>
          <w:sz w:val="24"/>
          <w:szCs w:val="24"/>
        </w:rPr>
      </w:pPr>
    </w:p>
    <w:p w14:paraId="3D6E5B77" w14:textId="51932703" w:rsidR="00F846F7" w:rsidRDefault="00EB2938" w:rsidP="00F846F7">
      <w:pPr>
        <w:rPr>
          <w:rFonts w:ascii="Times New Roman" w:hAnsi="Times New Roman" w:cs="Times New Roman"/>
          <w:sz w:val="24"/>
          <w:szCs w:val="24"/>
        </w:rPr>
      </w:pPr>
      <w:r>
        <w:rPr>
          <w:rFonts w:ascii="Times New Roman" w:hAnsi="Times New Roman" w:cs="Times New Roman"/>
          <w:sz w:val="24"/>
          <w:szCs w:val="24"/>
        </w:rPr>
        <w:t>Table 11</w:t>
      </w:r>
      <w:r w:rsidR="00F846F7">
        <w:rPr>
          <w:rFonts w:ascii="Times New Roman" w:hAnsi="Times New Roman" w:cs="Times New Roman"/>
          <w:sz w:val="24"/>
          <w:szCs w:val="24"/>
        </w:rPr>
        <w:t xml:space="preserve"> is an example of determining the impact of the Choice method on item completeness.  There will be a separate table for each section of the questionnaire.</w:t>
      </w:r>
    </w:p>
    <w:p w14:paraId="154C7E27" w14:textId="02560AAF" w:rsidR="00FE4879" w:rsidRDefault="00FE4879" w:rsidP="00F846F7">
      <w:pPr>
        <w:rPr>
          <w:rFonts w:ascii="Times New Roman" w:hAnsi="Times New Roman" w:cs="Times New Roman"/>
          <w:sz w:val="24"/>
          <w:szCs w:val="24"/>
        </w:rPr>
      </w:pPr>
    </w:p>
    <w:p w14:paraId="39E47A5F" w14:textId="3176E3F2" w:rsidR="00844D55" w:rsidRDefault="00844D55" w:rsidP="00F846F7">
      <w:pPr>
        <w:rPr>
          <w:rFonts w:ascii="Times New Roman" w:hAnsi="Times New Roman" w:cs="Times New Roman"/>
          <w:sz w:val="24"/>
          <w:szCs w:val="24"/>
        </w:rPr>
      </w:pPr>
    </w:p>
    <w:p w14:paraId="3913865E" w14:textId="3F7124DB" w:rsidR="00844D55" w:rsidRDefault="00844D55" w:rsidP="00F846F7">
      <w:pPr>
        <w:rPr>
          <w:rFonts w:ascii="Times New Roman" w:hAnsi="Times New Roman" w:cs="Times New Roman"/>
          <w:sz w:val="24"/>
          <w:szCs w:val="24"/>
        </w:rPr>
      </w:pPr>
    </w:p>
    <w:p w14:paraId="729FBC66" w14:textId="7A35FF3F" w:rsidR="00844D55" w:rsidRDefault="00844D55" w:rsidP="00F846F7">
      <w:pPr>
        <w:rPr>
          <w:rFonts w:ascii="Times New Roman" w:hAnsi="Times New Roman" w:cs="Times New Roman"/>
          <w:sz w:val="24"/>
          <w:szCs w:val="24"/>
        </w:rPr>
      </w:pPr>
    </w:p>
    <w:p w14:paraId="048E0662" w14:textId="77777777" w:rsidR="00844D55" w:rsidRDefault="00844D55" w:rsidP="00F846F7">
      <w:pPr>
        <w:rPr>
          <w:rFonts w:ascii="Times New Roman" w:hAnsi="Times New Roman" w:cs="Times New Roman"/>
          <w:sz w:val="24"/>
          <w:szCs w:val="24"/>
        </w:rPr>
      </w:pPr>
    </w:p>
    <w:p w14:paraId="1D5CA634" w14:textId="37F77001" w:rsidR="00F846F7" w:rsidRPr="00441D12" w:rsidRDefault="00EB2938" w:rsidP="00F846F7">
      <w:pPr>
        <w:rPr>
          <w:rFonts w:ascii="Times New Roman" w:hAnsi="Times New Roman" w:cs="Times New Roman"/>
          <w:b/>
          <w:sz w:val="24"/>
          <w:szCs w:val="24"/>
        </w:rPr>
      </w:pPr>
      <w:r>
        <w:rPr>
          <w:rFonts w:ascii="Times New Roman" w:hAnsi="Times New Roman" w:cs="Times New Roman"/>
          <w:b/>
          <w:sz w:val="24"/>
          <w:szCs w:val="24"/>
        </w:rPr>
        <w:lastRenderedPageBreak/>
        <w:t>Table 11</w:t>
      </w:r>
      <w:r w:rsidR="00F846F7" w:rsidRPr="00441D12">
        <w:rPr>
          <w:rFonts w:ascii="Times New Roman" w:hAnsi="Times New Roman" w:cs="Times New Roman"/>
          <w:b/>
          <w:sz w:val="24"/>
          <w:szCs w:val="24"/>
        </w:rPr>
        <w:t xml:space="preserve"> - Item Completeness: Choice versus Push Method</w:t>
      </w:r>
    </w:p>
    <w:tbl>
      <w:tblPr>
        <w:tblStyle w:val="TableGrid"/>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710"/>
        <w:gridCol w:w="1800"/>
        <w:gridCol w:w="2160"/>
        <w:gridCol w:w="1278"/>
      </w:tblGrid>
      <w:tr w:rsidR="00F846F7" w:rsidRPr="00392D7C" w14:paraId="1E58DD27" w14:textId="77777777" w:rsidTr="00F846F7">
        <w:trPr>
          <w:trHeight w:val="260"/>
        </w:trPr>
        <w:tc>
          <w:tcPr>
            <w:tcW w:w="1440" w:type="dxa"/>
            <w:tcBorders>
              <w:top w:val="single" w:sz="4" w:space="0" w:color="auto"/>
              <w:bottom w:val="single" w:sz="4" w:space="0" w:color="auto"/>
            </w:tcBorders>
            <w:vAlign w:val="bottom"/>
          </w:tcPr>
          <w:p w14:paraId="0660E59F" w14:textId="77777777" w:rsidR="00F846F7" w:rsidRPr="00392D7C" w:rsidRDefault="00F846F7" w:rsidP="00F846F7">
            <w:pPr>
              <w:rPr>
                <w:rFonts w:ascii="Times New Roman" w:hAnsi="Times New Roman" w:cs="Times New Roman"/>
                <w:b/>
              </w:rPr>
            </w:pPr>
            <w:r w:rsidRPr="00392D7C">
              <w:rPr>
                <w:rFonts w:ascii="Times New Roman" w:hAnsi="Times New Roman" w:cs="Times New Roman"/>
                <w:b/>
              </w:rPr>
              <w:t>Mode</w:t>
            </w:r>
          </w:p>
        </w:tc>
        <w:tc>
          <w:tcPr>
            <w:tcW w:w="1710" w:type="dxa"/>
            <w:tcBorders>
              <w:top w:val="single" w:sz="4" w:space="0" w:color="auto"/>
              <w:left w:val="single" w:sz="4" w:space="0" w:color="auto"/>
              <w:bottom w:val="single" w:sz="4" w:space="0" w:color="auto"/>
            </w:tcBorders>
            <w:vAlign w:val="bottom"/>
          </w:tcPr>
          <w:p w14:paraId="4E55B83D" w14:textId="77777777" w:rsidR="00F846F7" w:rsidRPr="00392D7C" w:rsidRDefault="00F846F7" w:rsidP="00F846F7">
            <w:pPr>
              <w:jc w:val="center"/>
              <w:rPr>
                <w:rFonts w:ascii="Times New Roman" w:hAnsi="Times New Roman" w:cs="Times New Roman"/>
                <w:b/>
              </w:rPr>
            </w:pPr>
            <w:r w:rsidRPr="00392D7C">
              <w:rPr>
                <w:rFonts w:ascii="Times New Roman" w:hAnsi="Times New Roman" w:cs="Times New Roman"/>
                <w:b/>
              </w:rPr>
              <w:t>Choice Method</w:t>
            </w:r>
          </w:p>
        </w:tc>
        <w:tc>
          <w:tcPr>
            <w:tcW w:w="1800" w:type="dxa"/>
            <w:tcBorders>
              <w:top w:val="single" w:sz="4" w:space="0" w:color="auto"/>
              <w:bottom w:val="single" w:sz="4" w:space="0" w:color="auto"/>
            </w:tcBorders>
            <w:vAlign w:val="center"/>
          </w:tcPr>
          <w:p w14:paraId="4989CDD5" w14:textId="77777777" w:rsidR="00F846F7" w:rsidRPr="00392D7C" w:rsidRDefault="00F846F7" w:rsidP="00F846F7">
            <w:pPr>
              <w:rPr>
                <w:rFonts w:ascii="Times New Roman" w:hAnsi="Times New Roman" w:cs="Times New Roman"/>
                <w:b/>
              </w:rPr>
            </w:pPr>
          </w:p>
          <w:p w14:paraId="46AA3DC5" w14:textId="77777777" w:rsidR="00F846F7" w:rsidRPr="00392D7C" w:rsidRDefault="00F846F7" w:rsidP="00F846F7">
            <w:pPr>
              <w:jc w:val="center"/>
              <w:rPr>
                <w:rFonts w:ascii="Times New Roman" w:hAnsi="Times New Roman" w:cs="Times New Roman"/>
                <w:b/>
              </w:rPr>
            </w:pPr>
            <w:r w:rsidRPr="00392D7C">
              <w:rPr>
                <w:rFonts w:ascii="Times New Roman" w:hAnsi="Times New Roman" w:cs="Times New Roman"/>
                <w:b/>
              </w:rPr>
              <w:t>Push Method</w:t>
            </w:r>
          </w:p>
        </w:tc>
        <w:tc>
          <w:tcPr>
            <w:tcW w:w="2160" w:type="dxa"/>
            <w:tcBorders>
              <w:top w:val="single" w:sz="4" w:space="0" w:color="auto"/>
              <w:bottom w:val="single" w:sz="4" w:space="0" w:color="auto"/>
            </w:tcBorders>
            <w:vAlign w:val="center"/>
          </w:tcPr>
          <w:p w14:paraId="0C107CCC" w14:textId="77777777" w:rsidR="00F846F7" w:rsidRPr="00392D7C" w:rsidRDefault="00F846F7" w:rsidP="00F846F7">
            <w:pPr>
              <w:rPr>
                <w:rFonts w:ascii="Times New Roman" w:hAnsi="Times New Roman" w:cs="Times New Roman"/>
                <w:b/>
              </w:rPr>
            </w:pPr>
          </w:p>
          <w:p w14:paraId="6F90437F" w14:textId="77777777" w:rsidR="00F846F7" w:rsidRPr="00392D7C" w:rsidRDefault="00F846F7" w:rsidP="00F846F7">
            <w:pPr>
              <w:jc w:val="center"/>
              <w:rPr>
                <w:rFonts w:ascii="Times New Roman" w:hAnsi="Times New Roman" w:cs="Times New Roman"/>
              </w:rPr>
            </w:pPr>
            <w:r w:rsidRPr="00392D7C">
              <w:rPr>
                <w:rFonts w:ascii="Times New Roman" w:hAnsi="Times New Roman" w:cs="Times New Roman"/>
                <w:b/>
              </w:rPr>
              <w:t>Choice - Push</w:t>
            </w:r>
          </w:p>
        </w:tc>
        <w:tc>
          <w:tcPr>
            <w:tcW w:w="1278" w:type="dxa"/>
            <w:tcBorders>
              <w:top w:val="single" w:sz="4" w:space="0" w:color="auto"/>
              <w:bottom w:val="single" w:sz="4" w:space="0" w:color="auto"/>
            </w:tcBorders>
            <w:vAlign w:val="center"/>
          </w:tcPr>
          <w:p w14:paraId="0C7A517B" w14:textId="77777777" w:rsidR="00F846F7" w:rsidRPr="00392D7C" w:rsidRDefault="00F846F7" w:rsidP="00F846F7">
            <w:pPr>
              <w:rPr>
                <w:rFonts w:ascii="Times New Roman" w:hAnsi="Times New Roman" w:cs="Times New Roman"/>
                <w:b/>
              </w:rPr>
            </w:pPr>
          </w:p>
          <w:p w14:paraId="4B94965A" w14:textId="77777777" w:rsidR="00F846F7" w:rsidRPr="00392D7C" w:rsidRDefault="00F846F7" w:rsidP="00F846F7">
            <w:pPr>
              <w:jc w:val="center"/>
              <w:rPr>
                <w:rFonts w:ascii="Times New Roman" w:hAnsi="Times New Roman" w:cs="Times New Roman"/>
                <w:b/>
              </w:rPr>
            </w:pPr>
            <w:r w:rsidRPr="00392D7C">
              <w:rPr>
                <w:rFonts w:ascii="Times New Roman" w:hAnsi="Times New Roman" w:cs="Times New Roman"/>
                <w:b/>
              </w:rPr>
              <w:t>p-value</w:t>
            </w:r>
          </w:p>
        </w:tc>
      </w:tr>
      <w:tr w:rsidR="00F846F7" w:rsidRPr="00392D7C" w14:paraId="30AE6B63" w14:textId="77777777" w:rsidTr="00F846F7">
        <w:tc>
          <w:tcPr>
            <w:tcW w:w="1440" w:type="dxa"/>
          </w:tcPr>
          <w:p w14:paraId="5228EE91" w14:textId="77777777" w:rsidR="00F846F7" w:rsidRPr="00392D7C" w:rsidRDefault="00F846F7" w:rsidP="00F846F7">
            <w:pPr>
              <w:rPr>
                <w:rFonts w:ascii="Times New Roman" w:hAnsi="Times New Roman" w:cs="Times New Roman"/>
              </w:rPr>
            </w:pPr>
            <w:r w:rsidRPr="00392D7C">
              <w:rPr>
                <w:rFonts w:ascii="Times New Roman" w:hAnsi="Times New Roman" w:cs="Times New Roman"/>
              </w:rPr>
              <w:t xml:space="preserve">Overall </w:t>
            </w:r>
          </w:p>
        </w:tc>
        <w:tc>
          <w:tcPr>
            <w:tcW w:w="1710" w:type="dxa"/>
            <w:tcBorders>
              <w:left w:val="single" w:sz="4" w:space="0" w:color="auto"/>
            </w:tcBorders>
            <w:vAlign w:val="center"/>
          </w:tcPr>
          <w:p w14:paraId="075522DF" w14:textId="77777777" w:rsidR="00F846F7" w:rsidRPr="00392D7C" w:rsidRDefault="00F846F7" w:rsidP="00F846F7">
            <w:pPr>
              <w:jc w:val="center"/>
              <w:rPr>
                <w:rFonts w:ascii="Times New Roman" w:hAnsi="Times New Roman" w:cs="Times New Roman"/>
              </w:rPr>
            </w:pPr>
          </w:p>
        </w:tc>
        <w:tc>
          <w:tcPr>
            <w:tcW w:w="1800" w:type="dxa"/>
            <w:vAlign w:val="center"/>
          </w:tcPr>
          <w:p w14:paraId="68277198" w14:textId="77777777" w:rsidR="00F846F7" w:rsidRPr="00392D7C" w:rsidRDefault="00F846F7" w:rsidP="00F846F7">
            <w:pPr>
              <w:jc w:val="center"/>
              <w:rPr>
                <w:rFonts w:ascii="Times New Roman" w:hAnsi="Times New Roman" w:cs="Times New Roman"/>
              </w:rPr>
            </w:pPr>
          </w:p>
        </w:tc>
        <w:tc>
          <w:tcPr>
            <w:tcW w:w="2160" w:type="dxa"/>
            <w:vAlign w:val="center"/>
          </w:tcPr>
          <w:p w14:paraId="4C3DB0FB" w14:textId="77777777" w:rsidR="00F846F7" w:rsidRPr="00392D7C" w:rsidRDefault="00F846F7" w:rsidP="00F846F7">
            <w:pPr>
              <w:jc w:val="center"/>
              <w:rPr>
                <w:rFonts w:ascii="Times New Roman" w:hAnsi="Times New Roman" w:cs="Times New Roman"/>
              </w:rPr>
            </w:pPr>
          </w:p>
        </w:tc>
        <w:tc>
          <w:tcPr>
            <w:tcW w:w="1278" w:type="dxa"/>
            <w:vAlign w:val="center"/>
          </w:tcPr>
          <w:p w14:paraId="75BB6213" w14:textId="77777777" w:rsidR="00F846F7" w:rsidRPr="00392D7C" w:rsidRDefault="00F846F7" w:rsidP="00F846F7">
            <w:pPr>
              <w:jc w:val="center"/>
              <w:rPr>
                <w:rFonts w:ascii="Times New Roman" w:hAnsi="Times New Roman" w:cs="Times New Roman"/>
              </w:rPr>
            </w:pPr>
          </w:p>
        </w:tc>
      </w:tr>
      <w:tr w:rsidR="00F846F7" w:rsidRPr="00392D7C" w14:paraId="760FE5F8" w14:textId="77777777" w:rsidTr="00F846F7">
        <w:tc>
          <w:tcPr>
            <w:tcW w:w="1440" w:type="dxa"/>
          </w:tcPr>
          <w:p w14:paraId="2E5A91CD" w14:textId="77777777" w:rsidR="00F846F7" w:rsidRPr="00392D7C" w:rsidRDefault="00F846F7" w:rsidP="00F846F7">
            <w:pPr>
              <w:rPr>
                <w:rFonts w:ascii="Times New Roman" w:hAnsi="Times New Roman" w:cs="Times New Roman"/>
              </w:rPr>
            </w:pPr>
            <w:r w:rsidRPr="00392D7C">
              <w:rPr>
                <w:rFonts w:ascii="Times New Roman" w:hAnsi="Times New Roman" w:cs="Times New Roman"/>
              </w:rPr>
              <w:t xml:space="preserve">  Mail</w:t>
            </w:r>
          </w:p>
        </w:tc>
        <w:tc>
          <w:tcPr>
            <w:tcW w:w="1710" w:type="dxa"/>
            <w:tcBorders>
              <w:left w:val="single" w:sz="4" w:space="0" w:color="auto"/>
            </w:tcBorders>
            <w:vAlign w:val="center"/>
          </w:tcPr>
          <w:p w14:paraId="63984155" w14:textId="77777777" w:rsidR="00F846F7" w:rsidRPr="00392D7C" w:rsidRDefault="00F846F7" w:rsidP="00F846F7">
            <w:pPr>
              <w:jc w:val="center"/>
              <w:rPr>
                <w:rFonts w:ascii="Times New Roman" w:hAnsi="Times New Roman" w:cs="Times New Roman"/>
              </w:rPr>
            </w:pPr>
          </w:p>
        </w:tc>
        <w:tc>
          <w:tcPr>
            <w:tcW w:w="1800" w:type="dxa"/>
            <w:vAlign w:val="center"/>
          </w:tcPr>
          <w:p w14:paraId="630F4E3E" w14:textId="77777777" w:rsidR="00F846F7" w:rsidRPr="00392D7C" w:rsidRDefault="00F846F7" w:rsidP="00F846F7">
            <w:pPr>
              <w:jc w:val="center"/>
              <w:rPr>
                <w:rFonts w:ascii="Times New Roman" w:hAnsi="Times New Roman" w:cs="Times New Roman"/>
              </w:rPr>
            </w:pPr>
          </w:p>
        </w:tc>
        <w:tc>
          <w:tcPr>
            <w:tcW w:w="2160" w:type="dxa"/>
            <w:vAlign w:val="center"/>
          </w:tcPr>
          <w:p w14:paraId="5D397DBC" w14:textId="77777777" w:rsidR="00F846F7" w:rsidRPr="00392D7C" w:rsidRDefault="00F846F7" w:rsidP="00F846F7">
            <w:pPr>
              <w:jc w:val="center"/>
              <w:rPr>
                <w:rFonts w:ascii="Times New Roman" w:hAnsi="Times New Roman" w:cs="Times New Roman"/>
              </w:rPr>
            </w:pPr>
          </w:p>
        </w:tc>
        <w:tc>
          <w:tcPr>
            <w:tcW w:w="1278" w:type="dxa"/>
            <w:vAlign w:val="center"/>
          </w:tcPr>
          <w:p w14:paraId="01996DA4" w14:textId="77777777" w:rsidR="00F846F7" w:rsidRPr="00392D7C" w:rsidRDefault="00F846F7" w:rsidP="00F846F7">
            <w:pPr>
              <w:jc w:val="center"/>
              <w:rPr>
                <w:rFonts w:ascii="Times New Roman" w:hAnsi="Times New Roman" w:cs="Times New Roman"/>
              </w:rPr>
            </w:pPr>
          </w:p>
        </w:tc>
      </w:tr>
      <w:tr w:rsidR="00F846F7" w:rsidRPr="00392D7C" w14:paraId="277AFC03" w14:textId="77777777" w:rsidTr="00F846F7">
        <w:tc>
          <w:tcPr>
            <w:tcW w:w="1440" w:type="dxa"/>
            <w:tcBorders>
              <w:bottom w:val="single" w:sz="4" w:space="0" w:color="auto"/>
            </w:tcBorders>
          </w:tcPr>
          <w:p w14:paraId="5AF6608A" w14:textId="77777777" w:rsidR="00F846F7" w:rsidRPr="00392D7C" w:rsidRDefault="00F846F7" w:rsidP="00F846F7">
            <w:pPr>
              <w:rPr>
                <w:rFonts w:ascii="Times New Roman" w:hAnsi="Times New Roman" w:cs="Times New Roman"/>
              </w:rPr>
            </w:pPr>
            <w:r w:rsidRPr="00392D7C">
              <w:rPr>
                <w:rFonts w:ascii="Times New Roman" w:hAnsi="Times New Roman" w:cs="Times New Roman"/>
              </w:rPr>
              <w:t xml:space="preserve">  Internet</w:t>
            </w:r>
          </w:p>
        </w:tc>
        <w:tc>
          <w:tcPr>
            <w:tcW w:w="1710" w:type="dxa"/>
            <w:tcBorders>
              <w:left w:val="single" w:sz="4" w:space="0" w:color="auto"/>
              <w:bottom w:val="single" w:sz="4" w:space="0" w:color="auto"/>
            </w:tcBorders>
            <w:vAlign w:val="center"/>
          </w:tcPr>
          <w:p w14:paraId="38E286D8" w14:textId="77777777" w:rsidR="00F846F7" w:rsidRPr="00392D7C" w:rsidRDefault="00F846F7" w:rsidP="00F846F7">
            <w:pPr>
              <w:jc w:val="center"/>
              <w:rPr>
                <w:rFonts w:ascii="Times New Roman" w:hAnsi="Times New Roman" w:cs="Times New Roman"/>
              </w:rPr>
            </w:pPr>
          </w:p>
        </w:tc>
        <w:tc>
          <w:tcPr>
            <w:tcW w:w="1800" w:type="dxa"/>
            <w:tcBorders>
              <w:bottom w:val="single" w:sz="4" w:space="0" w:color="auto"/>
            </w:tcBorders>
            <w:vAlign w:val="center"/>
          </w:tcPr>
          <w:p w14:paraId="655BD7D8" w14:textId="77777777" w:rsidR="00F846F7" w:rsidRPr="00392D7C" w:rsidRDefault="00F846F7" w:rsidP="00F846F7">
            <w:pPr>
              <w:jc w:val="center"/>
              <w:rPr>
                <w:rFonts w:ascii="Times New Roman" w:hAnsi="Times New Roman" w:cs="Times New Roman"/>
              </w:rPr>
            </w:pPr>
          </w:p>
        </w:tc>
        <w:tc>
          <w:tcPr>
            <w:tcW w:w="2160" w:type="dxa"/>
            <w:tcBorders>
              <w:bottom w:val="single" w:sz="4" w:space="0" w:color="auto"/>
            </w:tcBorders>
            <w:vAlign w:val="center"/>
          </w:tcPr>
          <w:p w14:paraId="0F746F56" w14:textId="77777777" w:rsidR="00F846F7" w:rsidRPr="00392D7C" w:rsidRDefault="00F846F7" w:rsidP="00F846F7">
            <w:pPr>
              <w:jc w:val="center"/>
              <w:rPr>
                <w:rFonts w:ascii="Times New Roman" w:hAnsi="Times New Roman" w:cs="Times New Roman"/>
              </w:rPr>
            </w:pPr>
          </w:p>
        </w:tc>
        <w:tc>
          <w:tcPr>
            <w:tcW w:w="1278" w:type="dxa"/>
            <w:tcBorders>
              <w:bottom w:val="single" w:sz="4" w:space="0" w:color="auto"/>
            </w:tcBorders>
            <w:vAlign w:val="center"/>
          </w:tcPr>
          <w:p w14:paraId="00DFDF02" w14:textId="77777777" w:rsidR="00F846F7" w:rsidRPr="00392D7C" w:rsidRDefault="00F846F7" w:rsidP="00F846F7">
            <w:pPr>
              <w:jc w:val="center"/>
              <w:rPr>
                <w:rFonts w:ascii="Times New Roman" w:hAnsi="Times New Roman" w:cs="Times New Roman"/>
              </w:rPr>
            </w:pPr>
          </w:p>
        </w:tc>
      </w:tr>
    </w:tbl>
    <w:p w14:paraId="0081F358" w14:textId="38409CD7" w:rsidR="00F846F7" w:rsidRPr="00F846F7" w:rsidRDefault="00B64507" w:rsidP="00F846F7">
      <w:pPr>
        <w:pStyle w:val="Heading1"/>
        <w:rPr>
          <w:rFonts w:ascii="Times New Roman" w:hAnsi="Times New Roman" w:cs="Times New Roman"/>
        </w:rPr>
      </w:pPr>
      <w:bookmarkStart w:id="14" w:name="_Toc483977019"/>
      <w:r w:rsidRPr="007A0B01">
        <w:rPr>
          <w:rFonts w:ascii="Times New Roman" w:hAnsi="Times New Roman" w:cs="Times New Roman"/>
        </w:rPr>
        <w:t>Potential Actions</w:t>
      </w:r>
      <w:bookmarkEnd w:id="14"/>
    </w:p>
    <w:p w14:paraId="57FC329F" w14:textId="6E44AB4E" w:rsidR="000970F1" w:rsidRDefault="00786A69" w:rsidP="000970F1">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The findings </w:t>
      </w:r>
      <w:r w:rsidRPr="001D47FB">
        <w:rPr>
          <w:rFonts w:ascii="Times New Roman" w:hAnsi="Times New Roman" w:cs="Times New Roman"/>
          <w:sz w:val="24"/>
          <w:szCs w:val="24"/>
        </w:rPr>
        <w:t xml:space="preserve">from the </w:t>
      </w:r>
      <w:r>
        <w:rPr>
          <w:rFonts w:ascii="Times New Roman" w:hAnsi="Times New Roman" w:cs="Times New Roman"/>
          <w:sz w:val="24"/>
          <w:szCs w:val="24"/>
        </w:rPr>
        <w:t xml:space="preserve">Adaptive Strategy </w:t>
      </w:r>
      <w:r w:rsidRPr="001D47FB">
        <w:rPr>
          <w:rFonts w:ascii="Times New Roman" w:hAnsi="Times New Roman" w:cs="Times New Roman"/>
          <w:sz w:val="24"/>
          <w:szCs w:val="24"/>
        </w:rPr>
        <w:t>Test could result in</w:t>
      </w:r>
      <w:r>
        <w:rPr>
          <w:rFonts w:ascii="Times New Roman" w:hAnsi="Times New Roman" w:cs="Times New Roman"/>
          <w:sz w:val="24"/>
          <w:szCs w:val="24"/>
        </w:rPr>
        <w:t xml:space="preserve"> a change in the mailing strategy and/or materials for a subset of census tracts</w:t>
      </w:r>
      <w:r w:rsidRPr="001D47FB">
        <w:rPr>
          <w:rFonts w:ascii="Times New Roman" w:hAnsi="Times New Roman" w:cs="Times New Roman"/>
          <w:sz w:val="24"/>
          <w:szCs w:val="24"/>
        </w:rPr>
        <w:t>.</w:t>
      </w:r>
      <w:r>
        <w:rPr>
          <w:rFonts w:ascii="Times New Roman" w:hAnsi="Times New Roman" w:cs="Times New Roman"/>
          <w:sz w:val="24"/>
          <w:szCs w:val="24"/>
        </w:rPr>
        <w:t xml:space="preserve"> W</w:t>
      </w:r>
      <w:r w:rsidR="00EE3E33">
        <w:rPr>
          <w:rFonts w:ascii="Times New Roman" w:hAnsi="Times New Roman" w:cs="Times New Roman"/>
          <w:sz w:val="24"/>
          <w:szCs w:val="24"/>
        </w:rPr>
        <w:t xml:space="preserve">e may decide not to use our algorithm or </w:t>
      </w:r>
      <w:r w:rsidR="00143E20">
        <w:rPr>
          <w:rFonts w:ascii="Times New Roman" w:hAnsi="Times New Roman" w:cs="Times New Roman"/>
          <w:sz w:val="24"/>
          <w:szCs w:val="24"/>
        </w:rPr>
        <w:t xml:space="preserve">find </w:t>
      </w:r>
      <w:r w:rsidR="00EE3E33">
        <w:rPr>
          <w:rFonts w:ascii="Times New Roman" w:hAnsi="Times New Roman" w:cs="Times New Roman"/>
          <w:sz w:val="24"/>
          <w:szCs w:val="24"/>
        </w:rPr>
        <w:t>that it needs revision. The classification rules may change or we may decide to only offer a choice to the Mail Preference category.</w:t>
      </w:r>
      <w:r w:rsidR="00F91861">
        <w:rPr>
          <w:rFonts w:ascii="Times New Roman" w:hAnsi="Times New Roman" w:cs="Times New Roman"/>
          <w:sz w:val="24"/>
          <w:szCs w:val="24"/>
        </w:rPr>
        <w:t xml:space="preserve"> </w:t>
      </w:r>
    </w:p>
    <w:p w14:paraId="5ABD3265" w14:textId="77777777" w:rsidR="00374343" w:rsidRPr="007A0B01" w:rsidRDefault="00374343" w:rsidP="000F71C2">
      <w:pPr>
        <w:pStyle w:val="Heading1"/>
        <w:rPr>
          <w:rFonts w:ascii="Times New Roman" w:hAnsi="Times New Roman" w:cs="Times New Roman"/>
        </w:rPr>
      </w:pPr>
      <w:bookmarkStart w:id="15" w:name="_Toc343688103"/>
      <w:bookmarkStart w:id="16" w:name="_Toc343688104"/>
      <w:bookmarkStart w:id="17" w:name="_Toc483977020"/>
      <w:bookmarkEnd w:id="15"/>
      <w:bookmarkEnd w:id="16"/>
      <w:r w:rsidRPr="007A0B01">
        <w:rPr>
          <w:rFonts w:ascii="Times New Roman" w:hAnsi="Times New Roman" w:cs="Times New Roman"/>
        </w:rPr>
        <w:t xml:space="preserve">Major Schedule </w:t>
      </w:r>
      <w:r w:rsidR="006C1847" w:rsidRPr="007A0B01">
        <w:rPr>
          <w:rFonts w:ascii="Times New Roman" w:hAnsi="Times New Roman" w:cs="Times New Roman"/>
        </w:rPr>
        <w:t>Tasks</w:t>
      </w:r>
      <w:bookmarkEnd w:id="17"/>
    </w:p>
    <w:tbl>
      <w:tblPr>
        <w:tblStyle w:val="TableGrid"/>
        <w:tblW w:w="7888" w:type="dxa"/>
        <w:tblInd w:w="108" w:type="dxa"/>
        <w:tblLook w:val="04A0" w:firstRow="1" w:lastRow="0" w:firstColumn="1" w:lastColumn="0" w:noHBand="0" w:noVBand="1"/>
      </w:tblPr>
      <w:tblGrid>
        <w:gridCol w:w="4838"/>
        <w:gridCol w:w="1416"/>
        <w:gridCol w:w="1634"/>
      </w:tblGrid>
      <w:tr w:rsidR="00313EEC" w:rsidRPr="007A0B01" w14:paraId="5ABD3270" w14:textId="77777777" w:rsidTr="00313EEC">
        <w:trPr>
          <w:tblHeader/>
        </w:trPr>
        <w:tc>
          <w:tcPr>
            <w:tcW w:w="4838" w:type="dxa"/>
            <w:shd w:val="clear" w:color="auto" w:fill="D9D9D9" w:themeFill="background1" w:themeFillShade="D9"/>
            <w:vAlign w:val="center"/>
          </w:tcPr>
          <w:p w14:paraId="5ABD326B" w14:textId="77777777" w:rsidR="00313EEC" w:rsidRPr="00FD39D7" w:rsidRDefault="00313EEC" w:rsidP="000F71C2">
            <w:pPr>
              <w:pStyle w:val="Tableheading"/>
              <w:rPr>
                <w:rFonts w:ascii="Times New Roman" w:hAnsi="Times New Roman" w:cs="Times New Roman"/>
                <w:sz w:val="24"/>
                <w:szCs w:val="24"/>
              </w:rPr>
            </w:pPr>
            <w:r w:rsidRPr="00FD39D7">
              <w:rPr>
                <w:rFonts w:ascii="Times New Roman" w:hAnsi="Times New Roman" w:cs="Times New Roman"/>
                <w:sz w:val="24"/>
                <w:szCs w:val="24"/>
              </w:rPr>
              <w:t>Tasks (minimum required)</w:t>
            </w:r>
          </w:p>
        </w:tc>
        <w:tc>
          <w:tcPr>
            <w:tcW w:w="1416" w:type="dxa"/>
            <w:shd w:val="clear" w:color="auto" w:fill="D9D9D9" w:themeFill="background1" w:themeFillShade="D9"/>
          </w:tcPr>
          <w:p w14:paraId="5ABD326C" w14:textId="1E46C9D4" w:rsidR="00313EEC" w:rsidRPr="00FD39D7" w:rsidRDefault="00313EEC" w:rsidP="00363CAD">
            <w:pPr>
              <w:pStyle w:val="Tableheading"/>
              <w:rPr>
                <w:rFonts w:ascii="Times New Roman" w:hAnsi="Times New Roman" w:cs="Times New Roman"/>
                <w:sz w:val="24"/>
                <w:szCs w:val="24"/>
              </w:rPr>
            </w:pPr>
            <w:r w:rsidRPr="00FD39D7">
              <w:rPr>
                <w:rFonts w:ascii="Times New Roman" w:hAnsi="Times New Roman" w:cs="Times New Roman"/>
                <w:sz w:val="24"/>
                <w:szCs w:val="24"/>
              </w:rPr>
              <w:t>Planned Start</w:t>
            </w:r>
          </w:p>
          <w:p w14:paraId="5ABD326D" w14:textId="77777777" w:rsidR="00313EEC" w:rsidRPr="00FD39D7" w:rsidRDefault="00313EEC" w:rsidP="00363CAD">
            <w:pPr>
              <w:pStyle w:val="Tableheading"/>
              <w:rPr>
                <w:rFonts w:ascii="Times New Roman" w:hAnsi="Times New Roman" w:cs="Times New Roman"/>
                <w:sz w:val="24"/>
                <w:szCs w:val="24"/>
              </w:rPr>
            </w:pPr>
            <w:r w:rsidRPr="00FD39D7">
              <w:rPr>
                <w:rFonts w:ascii="Times New Roman" w:hAnsi="Times New Roman" w:cs="Times New Roman"/>
                <w:sz w:val="24"/>
                <w:szCs w:val="24"/>
              </w:rPr>
              <w:t>(mm/dd/yy)</w:t>
            </w:r>
          </w:p>
        </w:tc>
        <w:tc>
          <w:tcPr>
            <w:tcW w:w="1634" w:type="dxa"/>
            <w:shd w:val="clear" w:color="auto" w:fill="D9D9D9" w:themeFill="background1" w:themeFillShade="D9"/>
            <w:vAlign w:val="center"/>
          </w:tcPr>
          <w:p w14:paraId="5ABD326E" w14:textId="77777777" w:rsidR="00313EEC" w:rsidRPr="00FD39D7" w:rsidRDefault="00313EEC" w:rsidP="00363CAD">
            <w:pPr>
              <w:pStyle w:val="Tableheading"/>
              <w:rPr>
                <w:rFonts w:ascii="Times New Roman" w:hAnsi="Times New Roman" w:cs="Times New Roman"/>
                <w:sz w:val="24"/>
                <w:szCs w:val="24"/>
              </w:rPr>
            </w:pPr>
            <w:r w:rsidRPr="00FD39D7">
              <w:rPr>
                <w:rFonts w:ascii="Times New Roman" w:hAnsi="Times New Roman" w:cs="Times New Roman"/>
                <w:sz w:val="24"/>
                <w:szCs w:val="24"/>
              </w:rPr>
              <w:t>Planned Completion (mm/dd/yy)</w:t>
            </w:r>
          </w:p>
        </w:tc>
      </w:tr>
      <w:tr w:rsidR="00313EEC" w:rsidRPr="007A0B01" w14:paraId="5ABD3275" w14:textId="77777777" w:rsidTr="00313EEC">
        <w:tc>
          <w:tcPr>
            <w:tcW w:w="4838" w:type="dxa"/>
            <w:vAlign w:val="center"/>
          </w:tcPr>
          <w:p w14:paraId="5ABD3271" w14:textId="77777777" w:rsidR="00313EEC" w:rsidRPr="00FD39D7" w:rsidRDefault="00313EEC" w:rsidP="009D74FB">
            <w:pPr>
              <w:pStyle w:val="TableText"/>
              <w:rPr>
                <w:rFonts w:ascii="Times New Roman" w:hAnsi="Times New Roman" w:cs="Times New Roman"/>
                <w:sz w:val="24"/>
                <w:szCs w:val="24"/>
              </w:rPr>
            </w:pPr>
            <w:r w:rsidRPr="00FD39D7">
              <w:rPr>
                <w:rFonts w:ascii="Times New Roman" w:hAnsi="Times New Roman" w:cs="Times New Roman"/>
                <w:sz w:val="24"/>
                <w:szCs w:val="24"/>
              </w:rPr>
              <w:t>Author drafts REAP, obtains CR feedback, updates and distributes Final REAP</w:t>
            </w:r>
          </w:p>
        </w:tc>
        <w:tc>
          <w:tcPr>
            <w:tcW w:w="1416" w:type="dxa"/>
          </w:tcPr>
          <w:p w14:paraId="73E6324C" w14:textId="77777777" w:rsidR="00313EEC" w:rsidRPr="002B4FF0" w:rsidRDefault="00313EEC" w:rsidP="002B4FF0">
            <w:pPr>
              <w:pStyle w:val="NoSpacing"/>
              <w:jc w:val="center"/>
              <w:rPr>
                <w:rFonts w:ascii="Times New Roman" w:hAnsi="Times New Roman" w:cs="Times New Roman"/>
                <w:sz w:val="24"/>
                <w:szCs w:val="24"/>
              </w:rPr>
            </w:pPr>
          </w:p>
          <w:p w14:paraId="5ABD3272" w14:textId="3EF90FF6" w:rsidR="00313EEC" w:rsidRPr="002B4FF0" w:rsidRDefault="00313EEC" w:rsidP="002B4FF0">
            <w:pPr>
              <w:pStyle w:val="NoSpacing"/>
              <w:jc w:val="center"/>
              <w:rPr>
                <w:rFonts w:ascii="Times New Roman" w:hAnsi="Times New Roman" w:cs="Times New Roman"/>
                <w:sz w:val="24"/>
                <w:szCs w:val="24"/>
              </w:rPr>
            </w:pPr>
            <w:r w:rsidRPr="002B4FF0">
              <w:rPr>
                <w:rFonts w:ascii="Times New Roman" w:hAnsi="Times New Roman" w:cs="Times New Roman"/>
                <w:sz w:val="24"/>
                <w:szCs w:val="24"/>
              </w:rPr>
              <w:t>02/22/17</w:t>
            </w:r>
          </w:p>
        </w:tc>
        <w:tc>
          <w:tcPr>
            <w:tcW w:w="1634" w:type="dxa"/>
            <w:vAlign w:val="center"/>
          </w:tcPr>
          <w:p w14:paraId="7059F26B" w14:textId="77777777" w:rsidR="00313EEC" w:rsidRPr="002B4FF0" w:rsidRDefault="00313EEC" w:rsidP="002B4FF0">
            <w:pPr>
              <w:pStyle w:val="NoSpacing"/>
              <w:jc w:val="center"/>
              <w:rPr>
                <w:rFonts w:ascii="Times New Roman" w:hAnsi="Times New Roman" w:cs="Times New Roman"/>
                <w:sz w:val="24"/>
                <w:szCs w:val="24"/>
              </w:rPr>
            </w:pPr>
          </w:p>
          <w:p w14:paraId="5ABD3273" w14:textId="5859DBEA" w:rsidR="00313EEC" w:rsidRPr="002B4FF0" w:rsidRDefault="00313EEC" w:rsidP="002B4FF0">
            <w:pPr>
              <w:pStyle w:val="NoSpacing"/>
              <w:jc w:val="center"/>
              <w:rPr>
                <w:rFonts w:ascii="Times New Roman" w:hAnsi="Times New Roman" w:cs="Times New Roman"/>
                <w:sz w:val="24"/>
                <w:szCs w:val="24"/>
              </w:rPr>
            </w:pPr>
            <w:r>
              <w:rPr>
                <w:rFonts w:ascii="Times New Roman" w:hAnsi="Times New Roman" w:cs="Times New Roman"/>
                <w:sz w:val="24"/>
                <w:szCs w:val="24"/>
              </w:rPr>
              <w:t>05/23/</w:t>
            </w:r>
            <w:r w:rsidRPr="002B4FF0">
              <w:rPr>
                <w:rFonts w:ascii="Times New Roman" w:hAnsi="Times New Roman" w:cs="Times New Roman"/>
                <w:sz w:val="24"/>
                <w:szCs w:val="24"/>
              </w:rPr>
              <w:t>17</w:t>
            </w:r>
          </w:p>
        </w:tc>
      </w:tr>
      <w:tr w:rsidR="00313EEC" w:rsidRPr="007A0B01" w14:paraId="5ABD327A" w14:textId="77777777" w:rsidTr="00313EEC">
        <w:tc>
          <w:tcPr>
            <w:tcW w:w="4838" w:type="dxa"/>
            <w:vAlign w:val="center"/>
          </w:tcPr>
          <w:p w14:paraId="5ABD3276" w14:textId="77777777" w:rsidR="00313EEC" w:rsidRPr="00FD39D7" w:rsidRDefault="00313EEC" w:rsidP="00512B6A">
            <w:pPr>
              <w:pStyle w:val="TableText"/>
              <w:rPr>
                <w:rFonts w:ascii="Times New Roman" w:hAnsi="Times New Roman" w:cs="Times New Roman"/>
                <w:sz w:val="24"/>
                <w:szCs w:val="24"/>
              </w:rPr>
            </w:pPr>
            <w:r w:rsidRPr="00FD39D7">
              <w:rPr>
                <w:rFonts w:ascii="Times New Roman" w:hAnsi="Times New Roman" w:cs="Times New Roman"/>
                <w:sz w:val="24"/>
                <w:szCs w:val="24"/>
              </w:rPr>
              <w:t>PM/Author conducts research activities</w:t>
            </w:r>
          </w:p>
        </w:tc>
        <w:tc>
          <w:tcPr>
            <w:tcW w:w="1416" w:type="dxa"/>
          </w:tcPr>
          <w:p w14:paraId="5ABD3277" w14:textId="065AA1A3" w:rsidR="00313EEC" w:rsidRPr="00FD39D7" w:rsidRDefault="00313EEC" w:rsidP="002B4FF0">
            <w:pPr>
              <w:pStyle w:val="TableText"/>
              <w:jc w:val="center"/>
              <w:rPr>
                <w:rFonts w:ascii="Times New Roman" w:hAnsi="Times New Roman" w:cs="Times New Roman"/>
                <w:sz w:val="24"/>
                <w:szCs w:val="24"/>
              </w:rPr>
            </w:pPr>
            <w:r>
              <w:rPr>
                <w:rFonts w:ascii="Times New Roman" w:hAnsi="Times New Roman" w:cs="Times New Roman"/>
                <w:sz w:val="24"/>
                <w:szCs w:val="24"/>
              </w:rPr>
              <w:t>09/26/17</w:t>
            </w:r>
          </w:p>
        </w:tc>
        <w:tc>
          <w:tcPr>
            <w:tcW w:w="1634" w:type="dxa"/>
            <w:vAlign w:val="center"/>
          </w:tcPr>
          <w:p w14:paraId="5ABD3278" w14:textId="7E9174BE" w:rsidR="00313EEC" w:rsidRPr="00FD39D7" w:rsidRDefault="00313EEC" w:rsidP="002B4FF0">
            <w:pPr>
              <w:pStyle w:val="TableText"/>
              <w:jc w:val="center"/>
              <w:rPr>
                <w:rFonts w:ascii="Times New Roman" w:hAnsi="Times New Roman" w:cs="Times New Roman"/>
                <w:sz w:val="24"/>
                <w:szCs w:val="24"/>
              </w:rPr>
            </w:pPr>
            <w:r>
              <w:rPr>
                <w:rFonts w:ascii="Times New Roman" w:hAnsi="Times New Roman" w:cs="Times New Roman"/>
                <w:sz w:val="24"/>
                <w:szCs w:val="24"/>
              </w:rPr>
              <w:t>01/30/18</w:t>
            </w:r>
          </w:p>
        </w:tc>
      </w:tr>
      <w:tr w:rsidR="00313EEC" w:rsidRPr="007A0B01" w14:paraId="5ABD327F" w14:textId="77777777" w:rsidTr="00313EEC">
        <w:trPr>
          <w:trHeight w:val="917"/>
        </w:trPr>
        <w:tc>
          <w:tcPr>
            <w:tcW w:w="4838" w:type="dxa"/>
            <w:vAlign w:val="center"/>
          </w:tcPr>
          <w:p w14:paraId="5ABD327B" w14:textId="3564BEBF" w:rsidR="00313EEC" w:rsidRPr="00FD39D7" w:rsidRDefault="00313EEC" w:rsidP="00A7512E">
            <w:pPr>
              <w:pStyle w:val="TableText"/>
              <w:rPr>
                <w:rFonts w:ascii="Times New Roman" w:hAnsi="Times New Roman" w:cs="Times New Roman"/>
                <w:sz w:val="24"/>
                <w:szCs w:val="24"/>
              </w:rPr>
            </w:pPr>
            <w:r w:rsidRPr="00FD39D7">
              <w:rPr>
                <w:rFonts w:ascii="Times New Roman" w:hAnsi="Times New Roman" w:cs="Times New Roman"/>
                <w:sz w:val="24"/>
                <w:szCs w:val="24"/>
              </w:rPr>
              <w:t>Author drafts initial report, obtains CR feedback, updates  and obtains final report  sign off by the CRs and Division Chief</w:t>
            </w:r>
          </w:p>
        </w:tc>
        <w:tc>
          <w:tcPr>
            <w:tcW w:w="1416" w:type="dxa"/>
          </w:tcPr>
          <w:p w14:paraId="71DBE0A1" w14:textId="77777777" w:rsidR="00313EEC" w:rsidRDefault="00313EEC" w:rsidP="002B4FF0">
            <w:pPr>
              <w:pStyle w:val="TableText"/>
              <w:jc w:val="center"/>
              <w:rPr>
                <w:rFonts w:ascii="Times New Roman" w:hAnsi="Times New Roman" w:cs="Times New Roman"/>
                <w:sz w:val="24"/>
                <w:szCs w:val="24"/>
              </w:rPr>
            </w:pPr>
          </w:p>
          <w:p w14:paraId="6F038E33" w14:textId="77777777" w:rsidR="00313EEC" w:rsidRDefault="00313EEC" w:rsidP="002B4FF0">
            <w:pPr>
              <w:pStyle w:val="TableText"/>
              <w:jc w:val="center"/>
              <w:rPr>
                <w:rFonts w:ascii="Times New Roman" w:hAnsi="Times New Roman" w:cs="Times New Roman"/>
                <w:sz w:val="24"/>
                <w:szCs w:val="24"/>
              </w:rPr>
            </w:pPr>
          </w:p>
          <w:p w14:paraId="5ABD327C" w14:textId="3CE1660A" w:rsidR="00313EEC" w:rsidRPr="00FD39D7" w:rsidRDefault="00313EEC" w:rsidP="002B4FF0">
            <w:pPr>
              <w:pStyle w:val="TableText"/>
              <w:jc w:val="center"/>
              <w:rPr>
                <w:rFonts w:ascii="Times New Roman" w:hAnsi="Times New Roman" w:cs="Times New Roman"/>
                <w:sz w:val="24"/>
                <w:szCs w:val="24"/>
              </w:rPr>
            </w:pPr>
            <w:r>
              <w:rPr>
                <w:rFonts w:ascii="Times New Roman" w:hAnsi="Times New Roman" w:cs="Times New Roman"/>
                <w:sz w:val="24"/>
                <w:szCs w:val="24"/>
              </w:rPr>
              <w:t>01/30/18</w:t>
            </w:r>
          </w:p>
        </w:tc>
        <w:tc>
          <w:tcPr>
            <w:tcW w:w="1634" w:type="dxa"/>
            <w:vAlign w:val="center"/>
          </w:tcPr>
          <w:p w14:paraId="289B1511" w14:textId="77777777" w:rsidR="00313EEC" w:rsidRDefault="00313EEC" w:rsidP="002B4FF0">
            <w:pPr>
              <w:pStyle w:val="TableText"/>
              <w:jc w:val="center"/>
              <w:rPr>
                <w:rFonts w:ascii="Times New Roman" w:hAnsi="Times New Roman" w:cs="Times New Roman"/>
                <w:sz w:val="24"/>
                <w:szCs w:val="24"/>
              </w:rPr>
            </w:pPr>
          </w:p>
          <w:p w14:paraId="5798E710" w14:textId="77777777" w:rsidR="00313EEC" w:rsidRDefault="00313EEC" w:rsidP="002B4FF0">
            <w:pPr>
              <w:pStyle w:val="TableText"/>
              <w:jc w:val="center"/>
              <w:rPr>
                <w:rFonts w:ascii="Times New Roman" w:hAnsi="Times New Roman" w:cs="Times New Roman"/>
                <w:sz w:val="24"/>
                <w:szCs w:val="24"/>
              </w:rPr>
            </w:pPr>
          </w:p>
          <w:p w14:paraId="5ABD327D" w14:textId="1815DC62" w:rsidR="00313EEC" w:rsidRPr="00FD39D7" w:rsidRDefault="00313EEC" w:rsidP="00220A8C">
            <w:pPr>
              <w:pStyle w:val="TableText"/>
              <w:jc w:val="center"/>
              <w:rPr>
                <w:rFonts w:ascii="Times New Roman" w:hAnsi="Times New Roman" w:cs="Times New Roman"/>
                <w:sz w:val="24"/>
                <w:szCs w:val="24"/>
              </w:rPr>
            </w:pPr>
            <w:r>
              <w:rPr>
                <w:rFonts w:ascii="Times New Roman" w:hAnsi="Times New Roman" w:cs="Times New Roman"/>
                <w:sz w:val="24"/>
                <w:szCs w:val="24"/>
              </w:rPr>
              <w:t>06/14/18</w:t>
            </w:r>
          </w:p>
        </w:tc>
      </w:tr>
      <w:tr w:rsidR="00313EEC" w:rsidRPr="007A0B01" w14:paraId="5ABD3284" w14:textId="77777777" w:rsidTr="00313EEC">
        <w:tc>
          <w:tcPr>
            <w:tcW w:w="4838" w:type="dxa"/>
            <w:vAlign w:val="center"/>
          </w:tcPr>
          <w:p w14:paraId="5ABD3280" w14:textId="34BD0425" w:rsidR="00313EEC" w:rsidRPr="00FD39D7" w:rsidRDefault="00313EEC" w:rsidP="00E56EDD">
            <w:pPr>
              <w:pStyle w:val="TableText"/>
              <w:rPr>
                <w:rFonts w:ascii="Times New Roman" w:hAnsi="Times New Roman" w:cs="Times New Roman"/>
                <w:sz w:val="24"/>
                <w:szCs w:val="24"/>
              </w:rPr>
            </w:pPr>
            <w:r w:rsidRPr="00FD39D7">
              <w:rPr>
                <w:rFonts w:ascii="Times New Roman" w:hAnsi="Times New Roman" w:cs="Times New Roman"/>
                <w:sz w:val="24"/>
                <w:szCs w:val="24"/>
              </w:rPr>
              <w:t>Author develops presentation and conducts  b</w:t>
            </w:r>
            <w:r>
              <w:rPr>
                <w:rFonts w:ascii="Times New Roman" w:hAnsi="Times New Roman" w:cs="Times New Roman"/>
                <w:sz w:val="24"/>
                <w:szCs w:val="24"/>
              </w:rPr>
              <w:t>riefing to R&amp;E WG</w:t>
            </w:r>
          </w:p>
        </w:tc>
        <w:tc>
          <w:tcPr>
            <w:tcW w:w="1416" w:type="dxa"/>
          </w:tcPr>
          <w:p w14:paraId="78A1ED33" w14:textId="77777777" w:rsidR="00313EEC" w:rsidRDefault="00313EEC" w:rsidP="002B4FF0">
            <w:pPr>
              <w:pStyle w:val="TableText"/>
              <w:jc w:val="center"/>
              <w:rPr>
                <w:rFonts w:ascii="Times New Roman" w:hAnsi="Times New Roman" w:cs="Times New Roman"/>
                <w:sz w:val="24"/>
                <w:szCs w:val="24"/>
              </w:rPr>
            </w:pPr>
          </w:p>
          <w:p w14:paraId="5ABD3281" w14:textId="3D68E9CA" w:rsidR="00313EEC" w:rsidRPr="00FD39D7" w:rsidRDefault="00313EEC" w:rsidP="002B4FF0">
            <w:pPr>
              <w:pStyle w:val="TableText"/>
              <w:jc w:val="center"/>
              <w:rPr>
                <w:rFonts w:ascii="Times New Roman" w:hAnsi="Times New Roman" w:cs="Times New Roman"/>
                <w:sz w:val="24"/>
                <w:szCs w:val="24"/>
              </w:rPr>
            </w:pPr>
            <w:r>
              <w:rPr>
                <w:rFonts w:ascii="Times New Roman" w:hAnsi="Times New Roman" w:cs="Times New Roman"/>
                <w:sz w:val="24"/>
                <w:szCs w:val="24"/>
              </w:rPr>
              <w:t>03/30/18</w:t>
            </w:r>
          </w:p>
        </w:tc>
        <w:tc>
          <w:tcPr>
            <w:tcW w:w="1634" w:type="dxa"/>
            <w:vAlign w:val="center"/>
          </w:tcPr>
          <w:p w14:paraId="238BFE54" w14:textId="77777777" w:rsidR="00313EEC" w:rsidRDefault="00313EEC" w:rsidP="002B4FF0">
            <w:pPr>
              <w:pStyle w:val="TableText"/>
              <w:jc w:val="center"/>
              <w:rPr>
                <w:rFonts w:ascii="Times New Roman" w:hAnsi="Times New Roman" w:cs="Times New Roman"/>
                <w:sz w:val="24"/>
                <w:szCs w:val="24"/>
              </w:rPr>
            </w:pPr>
          </w:p>
          <w:p w14:paraId="5ABD3282" w14:textId="0D826FCB" w:rsidR="00313EEC" w:rsidRPr="00FD39D7" w:rsidRDefault="00313EEC" w:rsidP="002B4FF0">
            <w:pPr>
              <w:pStyle w:val="TableText"/>
              <w:jc w:val="center"/>
              <w:rPr>
                <w:rFonts w:ascii="Times New Roman" w:hAnsi="Times New Roman" w:cs="Times New Roman"/>
                <w:sz w:val="24"/>
                <w:szCs w:val="24"/>
              </w:rPr>
            </w:pPr>
            <w:r>
              <w:rPr>
                <w:rFonts w:ascii="Times New Roman" w:hAnsi="Times New Roman" w:cs="Times New Roman"/>
                <w:sz w:val="24"/>
                <w:szCs w:val="24"/>
              </w:rPr>
              <w:t>04/13/18</w:t>
            </w:r>
          </w:p>
        </w:tc>
      </w:tr>
      <w:tr w:rsidR="00313EEC" w:rsidRPr="007A0B01" w14:paraId="5ABD3289" w14:textId="77777777" w:rsidTr="00313EEC">
        <w:tc>
          <w:tcPr>
            <w:tcW w:w="4838" w:type="dxa"/>
            <w:vAlign w:val="center"/>
          </w:tcPr>
          <w:p w14:paraId="5ABD3285" w14:textId="77777777" w:rsidR="00313EEC" w:rsidRPr="00FD39D7" w:rsidRDefault="00313EEC" w:rsidP="009D15DC">
            <w:pPr>
              <w:pStyle w:val="TableText"/>
              <w:rPr>
                <w:rFonts w:ascii="Times New Roman" w:hAnsi="Times New Roman" w:cs="Times New Roman"/>
                <w:sz w:val="24"/>
                <w:szCs w:val="24"/>
              </w:rPr>
            </w:pPr>
            <w:r w:rsidRPr="00FD39D7">
              <w:rPr>
                <w:rFonts w:ascii="Times New Roman" w:hAnsi="Times New Roman" w:cs="Times New Roman"/>
                <w:sz w:val="24"/>
                <w:szCs w:val="24"/>
              </w:rPr>
              <w:t>Author develops and obtains approval of the R&amp;E Project Record (REPR)</w:t>
            </w:r>
          </w:p>
        </w:tc>
        <w:tc>
          <w:tcPr>
            <w:tcW w:w="1416" w:type="dxa"/>
          </w:tcPr>
          <w:p w14:paraId="34AA5C3C" w14:textId="77777777" w:rsidR="00313EEC" w:rsidRDefault="00313EEC" w:rsidP="002B4FF0">
            <w:pPr>
              <w:pStyle w:val="TableText"/>
              <w:jc w:val="center"/>
              <w:rPr>
                <w:rFonts w:ascii="Times New Roman" w:hAnsi="Times New Roman" w:cs="Times New Roman"/>
                <w:sz w:val="24"/>
                <w:szCs w:val="24"/>
              </w:rPr>
            </w:pPr>
          </w:p>
          <w:p w14:paraId="5ABD3286" w14:textId="02D1C50E" w:rsidR="00313EEC" w:rsidRPr="00FD39D7" w:rsidRDefault="00313EEC" w:rsidP="002B4FF0">
            <w:pPr>
              <w:pStyle w:val="TableText"/>
              <w:jc w:val="center"/>
              <w:rPr>
                <w:rFonts w:ascii="Times New Roman" w:hAnsi="Times New Roman" w:cs="Times New Roman"/>
                <w:sz w:val="24"/>
                <w:szCs w:val="24"/>
              </w:rPr>
            </w:pPr>
            <w:r>
              <w:rPr>
                <w:rFonts w:ascii="Times New Roman" w:hAnsi="Times New Roman" w:cs="Times New Roman"/>
                <w:sz w:val="24"/>
                <w:szCs w:val="24"/>
              </w:rPr>
              <w:t>07/05/18</w:t>
            </w:r>
          </w:p>
        </w:tc>
        <w:tc>
          <w:tcPr>
            <w:tcW w:w="1634" w:type="dxa"/>
            <w:vAlign w:val="center"/>
          </w:tcPr>
          <w:p w14:paraId="1449E6B1" w14:textId="77777777" w:rsidR="00313EEC" w:rsidRDefault="00313EEC" w:rsidP="002B4FF0">
            <w:pPr>
              <w:pStyle w:val="TableText"/>
              <w:jc w:val="center"/>
              <w:rPr>
                <w:rFonts w:ascii="Times New Roman" w:hAnsi="Times New Roman" w:cs="Times New Roman"/>
                <w:sz w:val="24"/>
                <w:szCs w:val="24"/>
              </w:rPr>
            </w:pPr>
          </w:p>
          <w:p w14:paraId="5ABD3287" w14:textId="4636BA5C" w:rsidR="00313EEC" w:rsidRPr="00FD39D7" w:rsidRDefault="00313EEC" w:rsidP="00FF11C4">
            <w:pPr>
              <w:pStyle w:val="TableText"/>
              <w:jc w:val="center"/>
              <w:rPr>
                <w:rFonts w:ascii="Times New Roman" w:hAnsi="Times New Roman" w:cs="Times New Roman"/>
                <w:sz w:val="24"/>
                <w:szCs w:val="24"/>
              </w:rPr>
            </w:pPr>
            <w:r>
              <w:rPr>
                <w:rFonts w:ascii="Times New Roman" w:hAnsi="Times New Roman" w:cs="Times New Roman"/>
                <w:sz w:val="24"/>
                <w:szCs w:val="24"/>
              </w:rPr>
              <w:t>07/18/18</w:t>
            </w:r>
          </w:p>
        </w:tc>
      </w:tr>
    </w:tbl>
    <w:p w14:paraId="02F4A31D" w14:textId="38EBA2A4" w:rsidR="00B83FE6" w:rsidRPr="007A0B01" w:rsidRDefault="00B83FE6" w:rsidP="00DA34DA">
      <w:pPr>
        <w:rPr>
          <w:rFonts w:ascii="Times New Roman" w:hAnsi="Times New Roman" w:cs="Times New Roman"/>
        </w:rPr>
      </w:pPr>
      <w:bookmarkStart w:id="18" w:name="_Toc343688106"/>
      <w:bookmarkEnd w:id="18"/>
    </w:p>
    <w:p w14:paraId="299A6A4B" w14:textId="5A5CBCCA" w:rsidR="002B4FF0" w:rsidRPr="002B4FF0" w:rsidRDefault="00781F57" w:rsidP="002B4FF0">
      <w:pPr>
        <w:pStyle w:val="Heading1"/>
        <w:rPr>
          <w:rFonts w:ascii="Times New Roman" w:hAnsi="Times New Roman" w:cs="Times New Roman"/>
        </w:rPr>
      </w:pPr>
      <w:bookmarkStart w:id="19" w:name="_Toc483976928"/>
      <w:bookmarkStart w:id="20" w:name="_Toc483977021"/>
      <w:bookmarkStart w:id="21" w:name="_Toc483976929"/>
      <w:bookmarkStart w:id="22" w:name="_Toc483977022"/>
      <w:bookmarkStart w:id="23" w:name="_Toc289670522"/>
      <w:bookmarkStart w:id="24" w:name="_Toc483977023"/>
      <w:bookmarkEnd w:id="19"/>
      <w:bookmarkEnd w:id="20"/>
      <w:bookmarkEnd w:id="21"/>
      <w:bookmarkEnd w:id="22"/>
      <w:r w:rsidRPr="007A0B01">
        <w:rPr>
          <w:rFonts w:ascii="Times New Roman" w:hAnsi="Times New Roman" w:cs="Times New Roman"/>
        </w:rPr>
        <w:t>References</w:t>
      </w:r>
      <w:bookmarkEnd w:id="23"/>
      <w:bookmarkEnd w:id="24"/>
    </w:p>
    <w:p w14:paraId="0EB25A33" w14:textId="36690DE3" w:rsidR="00415F42" w:rsidRDefault="00415F42" w:rsidP="00415F42">
      <w:pPr>
        <w:rPr>
          <w:rStyle w:val="Hyperlink"/>
          <w:rFonts w:ascii="Times New Roman" w:hAnsi="Times New Roman" w:cs="Times New Roman"/>
          <w:sz w:val="24"/>
          <w:szCs w:val="24"/>
        </w:rPr>
      </w:pPr>
      <w:r w:rsidRPr="008C2988">
        <w:rPr>
          <w:rFonts w:ascii="Times New Roman" w:hAnsi="Times New Roman" w:cs="Times New Roman"/>
          <w:sz w:val="24"/>
          <w:szCs w:val="24"/>
        </w:rPr>
        <w:t xml:space="preserve">Baumgardner, S., Griffin, D., &amp; Raglin, D. 2014. </w:t>
      </w:r>
      <w:r>
        <w:rPr>
          <w:rFonts w:ascii="Times New Roman" w:hAnsi="Times New Roman" w:cs="Times New Roman"/>
          <w:sz w:val="24"/>
          <w:szCs w:val="24"/>
        </w:rPr>
        <w:t>“</w:t>
      </w:r>
      <w:r w:rsidRPr="008C2988">
        <w:rPr>
          <w:rFonts w:ascii="Times New Roman" w:hAnsi="Times New Roman" w:cs="Times New Roman"/>
          <w:sz w:val="24"/>
          <w:szCs w:val="24"/>
        </w:rPr>
        <w:t xml:space="preserve">The Effects of Adding an </w:t>
      </w:r>
      <w:r>
        <w:rPr>
          <w:rFonts w:ascii="Times New Roman" w:hAnsi="Times New Roman" w:cs="Times New Roman"/>
          <w:sz w:val="24"/>
          <w:szCs w:val="24"/>
        </w:rPr>
        <w:t>Internet</w:t>
      </w:r>
      <w:r w:rsidRPr="008C2988">
        <w:rPr>
          <w:rFonts w:ascii="Times New Roman" w:hAnsi="Times New Roman" w:cs="Times New Roman"/>
          <w:sz w:val="24"/>
          <w:szCs w:val="24"/>
        </w:rPr>
        <w:t xml:space="preserve"> Response Option t</w:t>
      </w:r>
      <w:r>
        <w:rPr>
          <w:rFonts w:ascii="Times New Roman" w:hAnsi="Times New Roman" w:cs="Times New Roman"/>
          <w:sz w:val="24"/>
          <w:szCs w:val="24"/>
        </w:rPr>
        <w:t>o the American Community Survey”,</w:t>
      </w:r>
      <w:r w:rsidRPr="008C2988">
        <w:rPr>
          <w:rFonts w:ascii="Times New Roman" w:hAnsi="Times New Roman" w:cs="Times New Roman"/>
          <w:sz w:val="24"/>
          <w:szCs w:val="24"/>
        </w:rPr>
        <w:t xml:space="preserve"> 2014 American Community Survey Research and Evaluation Report Memorandum Series</w:t>
      </w:r>
      <w:r>
        <w:rPr>
          <w:rFonts w:ascii="Times New Roman" w:hAnsi="Times New Roman" w:cs="Times New Roman"/>
          <w:sz w:val="24"/>
          <w:szCs w:val="24"/>
        </w:rPr>
        <w:t>,</w:t>
      </w:r>
      <w:r w:rsidRPr="008C2988">
        <w:rPr>
          <w:rFonts w:ascii="Times New Roman" w:hAnsi="Times New Roman" w:cs="Times New Roman"/>
          <w:sz w:val="24"/>
          <w:szCs w:val="24"/>
        </w:rPr>
        <w:t xml:space="preserve"> ACS14-RER-21.</w:t>
      </w:r>
      <w:r>
        <w:rPr>
          <w:rFonts w:ascii="Times New Roman" w:hAnsi="Times New Roman" w:cs="Times New Roman"/>
          <w:sz w:val="24"/>
          <w:szCs w:val="24"/>
        </w:rPr>
        <w:t xml:space="preserve"> Retrieved March 6, 2017 from </w:t>
      </w:r>
      <w:hyperlink r:id="rId17" w:history="1">
        <w:r w:rsidRPr="00426F2A">
          <w:rPr>
            <w:rStyle w:val="Hyperlink"/>
            <w:rFonts w:ascii="Times New Roman" w:hAnsi="Times New Roman" w:cs="Times New Roman"/>
            <w:sz w:val="24"/>
            <w:szCs w:val="24"/>
          </w:rPr>
          <w:t>https://www.census.gov/library/working-papers/2014/acs/2014_Baumgardner_04.html</w:t>
        </w:r>
      </w:hyperlink>
    </w:p>
    <w:p w14:paraId="77468338" w14:textId="77777777" w:rsidR="00415F42" w:rsidRDefault="00415F42" w:rsidP="00415F42">
      <w:pPr>
        <w:rPr>
          <w:rFonts w:ascii="Times New Roman" w:hAnsi="Times New Roman" w:cs="Times New Roman"/>
          <w:sz w:val="24"/>
          <w:szCs w:val="24"/>
        </w:rPr>
      </w:pPr>
    </w:p>
    <w:p w14:paraId="47632967" w14:textId="77777777" w:rsidR="00800FD7" w:rsidRPr="008C2988" w:rsidRDefault="00800FD7" w:rsidP="00800FD7">
      <w:pPr>
        <w:rPr>
          <w:rFonts w:ascii="Times New Roman" w:hAnsi="Times New Roman" w:cs="Times New Roman"/>
          <w:sz w:val="24"/>
          <w:szCs w:val="24"/>
        </w:rPr>
      </w:pPr>
      <w:r>
        <w:rPr>
          <w:rFonts w:ascii="Times New Roman" w:hAnsi="Times New Roman" w:cs="Times New Roman"/>
          <w:sz w:val="24"/>
          <w:szCs w:val="24"/>
        </w:rPr>
        <w:t>Bentley, M., Mathews, K. 2016. “2015 National Content Test Study Plan for Optimizing Self-Response”, DSSD 2020 Decennial Census R&amp;T Memorandum Series #E-07, U.S. Census Bureau, May 19, 2016.</w:t>
      </w:r>
    </w:p>
    <w:p w14:paraId="4E400321" w14:textId="4A8A1FB9" w:rsidR="00800FD7" w:rsidRDefault="00800FD7" w:rsidP="002B4FF0">
      <w:pPr>
        <w:rPr>
          <w:rFonts w:ascii="Times New Roman" w:hAnsi="Times New Roman" w:cs="Times New Roman"/>
          <w:sz w:val="24"/>
          <w:szCs w:val="24"/>
        </w:rPr>
      </w:pPr>
    </w:p>
    <w:p w14:paraId="5BBA287B" w14:textId="4E40D56C" w:rsidR="00F3426D" w:rsidRDefault="00F3426D" w:rsidP="00F3426D">
      <w:pPr>
        <w:rPr>
          <w:rFonts w:ascii="Times New Roman" w:hAnsi="Times New Roman" w:cs="Times New Roman"/>
          <w:sz w:val="24"/>
          <w:szCs w:val="24"/>
        </w:rPr>
      </w:pPr>
      <w:r>
        <w:rPr>
          <w:rFonts w:ascii="Times New Roman" w:hAnsi="Times New Roman" w:cs="Times New Roman"/>
          <w:sz w:val="24"/>
          <w:szCs w:val="24"/>
        </w:rPr>
        <w:t>Mat</w:t>
      </w:r>
      <w:r w:rsidR="008258CE">
        <w:rPr>
          <w:rFonts w:ascii="Times New Roman" w:hAnsi="Times New Roman" w:cs="Times New Roman"/>
          <w:sz w:val="24"/>
          <w:szCs w:val="24"/>
        </w:rPr>
        <w:t>t</w:t>
      </w:r>
      <w:r>
        <w:rPr>
          <w:rFonts w:ascii="Times New Roman" w:hAnsi="Times New Roman" w:cs="Times New Roman"/>
          <w:sz w:val="24"/>
          <w:szCs w:val="24"/>
        </w:rPr>
        <w:t>hews, B., Davis, M., Tancreto, J.</w:t>
      </w:r>
      <w:r w:rsidR="0041733F">
        <w:rPr>
          <w:rFonts w:ascii="Times New Roman" w:hAnsi="Times New Roman" w:cs="Times New Roman"/>
          <w:sz w:val="24"/>
          <w:szCs w:val="24"/>
        </w:rPr>
        <w:t>, Zelenak, M.F., Ruiter, M.</w:t>
      </w:r>
      <w:r>
        <w:rPr>
          <w:rFonts w:ascii="Times New Roman" w:hAnsi="Times New Roman" w:cs="Times New Roman"/>
          <w:sz w:val="24"/>
          <w:szCs w:val="24"/>
        </w:rPr>
        <w:t xml:space="preserve"> 2012. “2011 American Community Survey Internet Tests: Results from Second Test in November 2011 – Revision”, </w:t>
      </w:r>
      <w:r>
        <w:rPr>
          <w:rFonts w:ascii="Times New Roman" w:hAnsi="Times New Roman" w:cs="Times New Roman"/>
          <w:sz w:val="24"/>
          <w:szCs w:val="24"/>
        </w:rPr>
        <w:lastRenderedPageBreak/>
        <w:t xml:space="preserve">DSSD 2012 American </w:t>
      </w:r>
      <w:r w:rsidR="00C16EE8">
        <w:rPr>
          <w:rFonts w:ascii="Times New Roman" w:hAnsi="Times New Roman" w:cs="Times New Roman"/>
          <w:sz w:val="24"/>
          <w:szCs w:val="24"/>
        </w:rPr>
        <w:t>Community</w:t>
      </w:r>
      <w:r>
        <w:rPr>
          <w:rFonts w:ascii="Times New Roman" w:hAnsi="Times New Roman" w:cs="Times New Roman"/>
          <w:sz w:val="24"/>
          <w:szCs w:val="24"/>
        </w:rPr>
        <w:t xml:space="preserve"> Survey Memorandum Series #ACS12-MP-03-R1, U.S. Census Bureau, June 19, 2012.</w:t>
      </w:r>
    </w:p>
    <w:p w14:paraId="2FEFE076" w14:textId="77777777" w:rsidR="00F3426D" w:rsidRDefault="00F3426D" w:rsidP="002B4FF0">
      <w:pPr>
        <w:rPr>
          <w:rFonts w:ascii="Times New Roman" w:hAnsi="Times New Roman" w:cs="Times New Roman"/>
          <w:sz w:val="24"/>
          <w:szCs w:val="24"/>
        </w:rPr>
      </w:pPr>
    </w:p>
    <w:p w14:paraId="6F90F573" w14:textId="65100819" w:rsidR="00415F42" w:rsidRPr="002B4FF0" w:rsidRDefault="00415F42" w:rsidP="00415F42">
      <w:pPr>
        <w:rPr>
          <w:rFonts w:ascii="Times New Roman" w:hAnsi="Times New Roman" w:cs="Times New Roman"/>
          <w:color w:val="FF0000"/>
          <w:sz w:val="24"/>
          <w:szCs w:val="24"/>
        </w:rPr>
      </w:pPr>
      <w:r>
        <w:rPr>
          <w:rFonts w:ascii="Times New Roman" w:hAnsi="Times New Roman" w:cs="Times New Roman"/>
          <w:sz w:val="24"/>
          <w:szCs w:val="24"/>
        </w:rPr>
        <w:t xml:space="preserve">Pew Research Center. 2015. </w:t>
      </w:r>
      <w:r w:rsidRPr="00085F86">
        <w:rPr>
          <w:rFonts w:ascii="Times New Roman" w:hAnsi="Times New Roman" w:cs="Times New Roman"/>
          <w:sz w:val="24"/>
          <w:szCs w:val="24"/>
        </w:rPr>
        <w:t xml:space="preserve">“Coverage Error in </w:t>
      </w:r>
      <w:r>
        <w:rPr>
          <w:rFonts w:ascii="Times New Roman" w:hAnsi="Times New Roman" w:cs="Times New Roman"/>
          <w:sz w:val="24"/>
          <w:szCs w:val="24"/>
        </w:rPr>
        <w:t>Internet</w:t>
      </w:r>
      <w:r w:rsidRPr="00085F86">
        <w:rPr>
          <w:rFonts w:ascii="Times New Roman" w:hAnsi="Times New Roman" w:cs="Times New Roman"/>
          <w:sz w:val="24"/>
          <w:szCs w:val="24"/>
        </w:rPr>
        <w:t xml:space="preserve"> </w:t>
      </w:r>
      <w:r w:rsidR="00C16EE8" w:rsidRPr="00085F86">
        <w:rPr>
          <w:rFonts w:ascii="Times New Roman" w:hAnsi="Times New Roman" w:cs="Times New Roman"/>
          <w:sz w:val="24"/>
          <w:szCs w:val="24"/>
        </w:rPr>
        <w:t>Surveys</w:t>
      </w:r>
      <w:r w:rsidR="00C16EE8">
        <w:rPr>
          <w:rFonts w:ascii="Times New Roman" w:hAnsi="Times New Roman" w:cs="Times New Roman"/>
          <w:sz w:val="24"/>
          <w:szCs w:val="24"/>
        </w:rPr>
        <w:t xml:space="preserve"> Retrieved</w:t>
      </w:r>
      <w:r>
        <w:rPr>
          <w:rFonts w:ascii="Times New Roman" w:hAnsi="Times New Roman" w:cs="Times New Roman"/>
          <w:sz w:val="24"/>
          <w:szCs w:val="24"/>
        </w:rPr>
        <w:t xml:space="preserve"> XXXX ##, 2017 from </w:t>
      </w:r>
      <w:hyperlink r:id="rId18" w:history="1">
        <w:r w:rsidRPr="00CE1BBB">
          <w:rPr>
            <w:rStyle w:val="Hyperlink"/>
            <w:rFonts w:ascii="Times New Roman" w:hAnsi="Times New Roman" w:cs="Times New Roman"/>
            <w:sz w:val="24"/>
            <w:szCs w:val="24"/>
          </w:rPr>
          <w:t>http://www.pewresearch.org/files/2015/09/2015-09-22_coverage-error-in-internet-surveys.pdf</w:t>
        </w:r>
      </w:hyperlink>
      <w:r>
        <w:rPr>
          <w:rFonts w:ascii="Times New Roman" w:hAnsi="Times New Roman" w:cs="Times New Roman"/>
          <w:sz w:val="24"/>
          <w:szCs w:val="24"/>
        </w:rPr>
        <w:t xml:space="preserve">. </w:t>
      </w:r>
    </w:p>
    <w:p w14:paraId="38446820" w14:textId="77777777" w:rsidR="00415F42" w:rsidRDefault="00415F42" w:rsidP="002B4FF0">
      <w:pPr>
        <w:rPr>
          <w:rFonts w:ascii="Times New Roman" w:hAnsi="Times New Roman" w:cs="Times New Roman"/>
          <w:sz w:val="24"/>
          <w:szCs w:val="24"/>
        </w:rPr>
      </w:pPr>
    </w:p>
    <w:p w14:paraId="22AACE0D" w14:textId="513CD557" w:rsidR="00800FD7" w:rsidRDefault="00800FD7" w:rsidP="002B4FF0">
      <w:pPr>
        <w:rPr>
          <w:rFonts w:ascii="Times New Roman" w:hAnsi="Times New Roman" w:cs="Times New Roman"/>
          <w:sz w:val="24"/>
          <w:szCs w:val="24"/>
        </w:rPr>
      </w:pPr>
      <w:r>
        <w:rPr>
          <w:rFonts w:ascii="Times New Roman" w:hAnsi="Times New Roman" w:cs="Times New Roman"/>
          <w:sz w:val="24"/>
          <w:szCs w:val="24"/>
        </w:rPr>
        <w:t>Raglin, D., Baumgardner, S.,</w:t>
      </w:r>
      <w:r w:rsidR="004944D5">
        <w:rPr>
          <w:rFonts w:ascii="Times New Roman" w:hAnsi="Times New Roman" w:cs="Times New Roman"/>
          <w:sz w:val="24"/>
          <w:szCs w:val="24"/>
        </w:rPr>
        <w:t xml:space="preserve"> Poehler, E., Walejko, G., Hagedorn, S., Otmany, J. 2016. ACS Research and Evaluation Analysis Plan</w:t>
      </w:r>
      <w:r w:rsidR="00AE2351">
        <w:rPr>
          <w:rFonts w:ascii="Times New Roman" w:hAnsi="Times New Roman" w:cs="Times New Roman"/>
          <w:sz w:val="24"/>
          <w:szCs w:val="24"/>
        </w:rPr>
        <w:t>, “Online Communications: Improving Survey Response Campaign</w:t>
      </w:r>
      <w:r w:rsidR="00D13C29">
        <w:rPr>
          <w:rFonts w:ascii="Times New Roman" w:hAnsi="Times New Roman" w:cs="Times New Roman"/>
          <w:sz w:val="24"/>
          <w:szCs w:val="24"/>
        </w:rPr>
        <w:t>, Draft</w:t>
      </w:r>
      <w:r w:rsidR="00AE2351">
        <w:rPr>
          <w:rFonts w:ascii="Times New Roman" w:hAnsi="Times New Roman" w:cs="Times New Roman"/>
          <w:sz w:val="24"/>
          <w:szCs w:val="24"/>
        </w:rPr>
        <w:t>.</w:t>
      </w:r>
    </w:p>
    <w:p w14:paraId="6F1FAC6E" w14:textId="4FF13462" w:rsidR="00AE2351" w:rsidRDefault="00AE2351" w:rsidP="002B4FF0">
      <w:pPr>
        <w:rPr>
          <w:rFonts w:ascii="Times New Roman" w:hAnsi="Times New Roman" w:cs="Times New Roman"/>
          <w:sz w:val="24"/>
          <w:szCs w:val="24"/>
        </w:rPr>
      </w:pPr>
    </w:p>
    <w:p w14:paraId="723492B8" w14:textId="3C48574D" w:rsidR="00800FD7" w:rsidRDefault="00800FD7" w:rsidP="00800FD7">
      <w:pPr>
        <w:rPr>
          <w:rFonts w:ascii="Times New Roman" w:hAnsi="Times New Roman" w:cs="Times New Roman"/>
          <w:sz w:val="24"/>
          <w:szCs w:val="24"/>
        </w:rPr>
      </w:pPr>
      <w:r w:rsidRPr="005F0FF8">
        <w:rPr>
          <w:rFonts w:ascii="Times New Roman" w:hAnsi="Times New Roman" w:cs="Times New Roman"/>
          <w:sz w:val="24"/>
          <w:szCs w:val="24"/>
        </w:rPr>
        <w:t xml:space="preserve">Tersine, A. </w:t>
      </w:r>
      <w:r w:rsidRPr="001D47FB">
        <w:rPr>
          <w:rFonts w:ascii="Times New Roman" w:hAnsi="Times New Roman" w:cs="Times New Roman"/>
          <w:sz w:val="24"/>
          <w:szCs w:val="24"/>
        </w:rPr>
        <w:t xml:space="preserve">2016. </w:t>
      </w:r>
      <w:r>
        <w:rPr>
          <w:rFonts w:ascii="Times New Roman" w:hAnsi="Times New Roman"/>
          <w:sz w:val="24"/>
        </w:rPr>
        <w:t>Work Request RS16-6-0194. Adaptive Strategy for Targeting Internet vs Mail in First Mailing</w:t>
      </w:r>
      <w:r w:rsidRPr="001D47FB">
        <w:rPr>
          <w:rFonts w:ascii="Times New Roman" w:hAnsi="Times New Roman" w:cs="Times New Roman"/>
          <w:sz w:val="24"/>
          <w:szCs w:val="24"/>
        </w:rPr>
        <w:t xml:space="preserve">.  Washington DC, U.S. Census Bureau.  Retrieved </w:t>
      </w:r>
      <w:r>
        <w:rPr>
          <w:rFonts w:ascii="Times New Roman" w:hAnsi="Times New Roman" w:cs="Times New Roman"/>
          <w:sz w:val="24"/>
          <w:szCs w:val="24"/>
        </w:rPr>
        <w:t xml:space="preserve">on March 7, 2017 </w:t>
      </w:r>
      <w:r w:rsidRPr="001D47FB">
        <w:rPr>
          <w:rFonts w:ascii="Times New Roman" w:hAnsi="Times New Roman" w:cs="Times New Roman"/>
          <w:sz w:val="24"/>
          <w:szCs w:val="24"/>
        </w:rPr>
        <w:t xml:space="preserve">from the “2017 </w:t>
      </w:r>
      <w:r>
        <w:rPr>
          <w:rFonts w:ascii="Times New Roman" w:hAnsi="Times New Roman" w:cs="Times New Roman"/>
          <w:sz w:val="24"/>
          <w:szCs w:val="24"/>
        </w:rPr>
        <w:t>Adaptive Strategy</w:t>
      </w:r>
      <w:r w:rsidRPr="001D47FB">
        <w:rPr>
          <w:rFonts w:ascii="Times New Roman" w:hAnsi="Times New Roman" w:cs="Times New Roman"/>
          <w:sz w:val="24"/>
          <w:szCs w:val="24"/>
        </w:rPr>
        <w:t xml:space="preserve"> Test” folder located in the ACSO SharePoint site</w:t>
      </w:r>
      <w:r>
        <w:rPr>
          <w:rFonts w:ascii="Times New Roman" w:hAnsi="Times New Roman" w:cs="Times New Roman"/>
          <w:sz w:val="24"/>
          <w:szCs w:val="24"/>
        </w:rPr>
        <w:t>.</w:t>
      </w:r>
    </w:p>
    <w:p w14:paraId="3E4A0794" w14:textId="0649EF27" w:rsidR="007F59EA" w:rsidRDefault="007F59EA" w:rsidP="00800FD7">
      <w:pPr>
        <w:rPr>
          <w:rFonts w:ascii="Times New Roman" w:hAnsi="Times New Roman" w:cs="Times New Roman"/>
          <w:sz w:val="24"/>
          <w:szCs w:val="24"/>
        </w:rPr>
      </w:pPr>
    </w:p>
    <w:p w14:paraId="7949A1DF" w14:textId="4E25685F" w:rsidR="007F59EA" w:rsidRPr="00DD03A3" w:rsidRDefault="007F59EA" w:rsidP="007F59EA">
      <w:pPr>
        <w:rPr>
          <w:rStyle w:val="Hyperlink"/>
          <w:rFonts w:ascii="Times New Roman" w:hAnsi="Times New Roman" w:cs="Times New Roman"/>
          <w:color w:val="auto"/>
          <w:sz w:val="24"/>
          <w:szCs w:val="24"/>
          <w:u w:val="none"/>
        </w:rPr>
      </w:pPr>
      <w:r w:rsidRPr="00DD03A3">
        <w:rPr>
          <w:rStyle w:val="Hyperlink"/>
          <w:rFonts w:ascii="Times New Roman" w:hAnsi="Times New Roman" w:cs="Times New Roman"/>
          <w:color w:val="auto"/>
          <w:sz w:val="24"/>
          <w:szCs w:val="24"/>
          <w:u w:val="none"/>
        </w:rPr>
        <w:t xml:space="preserve">U.S. Census Bureau (2014). </w:t>
      </w:r>
      <w:r>
        <w:rPr>
          <w:rStyle w:val="Hyperlink"/>
          <w:rFonts w:ascii="Times New Roman" w:hAnsi="Times New Roman" w:cs="Times New Roman"/>
          <w:color w:val="auto"/>
          <w:sz w:val="24"/>
          <w:szCs w:val="24"/>
          <w:u w:val="none"/>
        </w:rPr>
        <w:t>“</w:t>
      </w:r>
      <w:r w:rsidRPr="00F751F8">
        <w:rPr>
          <w:rStyle w:val="Hyperlink"/>
          <w:rFonts w:ascii="Times New Roman" w:hAnsi="Times New Roman" w:cs="Times New Roman"/>
          <w:color w:val="auto"/>
          <w:sz w:val="24"/>
          <w:szCs w:val="24"/>
          <w:u w:val="none"/>
        </w:rPr>
        <w:t>American Community Survey Design and Methodology</w:t>
      </w:r>
      <w:r>
        <w:rPr>
          <w:rStyle w:val="Hyperlink"/>
          <w:rFonts w:ascii="Times New Roman" w:hAnsi="Times New Roman" w:cs="Times New Roman"/>
          <w:color w:val="auto"/>
          <w:sz w:val="24"/>
          <w:szCs w:val="24"/>
          <w:u w:val="none"/>
        </w:rPr>
        <w:t>”</w:t>
      </w:r>
      <w:r w:rsidRPr="00DD03A3">
        <w:rPr>
          <w:rStyle w:val="Hyperlink"/>
          <w:rFonts w:ascii="Times New Roman" w:hAnsi="Times New Roman" w:cs="Times New Roman"/>
          <w:color w:val="auto"/>
          <w:sz w:val="24"/>
          <w:szCs w:val="24"/>
          <w:u w:val="none"/>
        </w:rPr>
        <w:t xml:space="preserve">. Retrieved </w:t>
      </w:r>
      <w:r>
        <w:rPr>
          <w:rFonts w:ascii="Times New Roman" w:hAnsi="Times New Roman" w:cs="Times New Roman"/>
          <w:sz w:val="24"/>
          <w:szCs w:val="24"/>
        </w:rPr>
        <w:t>on May 04</w:t>
      </w:r>
      <w:r w:rsidRPr="00DD03A3">
        <w:rPr>
          <w:rFonts w:ascii="Times New Roman" w:hAnsi="Times New Roman" w:cs="Times New Roman"/>
          <w:sz w:val="24"/>
          <w:szCs w:val="24"/>
        </w:rPr>
        <w:t xml:space="preserve">, 2017 </w:t>
      </w:r>
      <w:r w:rsidRPr="00DD03A3">
        <w:rPr>
          <w:rStyle w:val="Hyperlink"/>
          <w:rFonts w:ascii="Times New Roman" w:hAnsi="Times New Roman" w:cs="Times New Roman"/>
          <w:color w:val="auto"/>
          <w:sz w:val="24"/>
          <w:szCs w:val="24"/>
          <w:u w:val="none"/>
        </w:rPr>
        <w:t>from</w:t>
      </w:r>
    </w:p>
    <w:p w14:paraId="18D3D629" w14:textId="77777777" w:rsidR="007F59EA" w:rsidRPr="00DD03A3" w:rsidRDefault="005A3947" w:rsidP="007F59EA">
      <w:pPr>
        <w:rPr>
          <w:rStyle w:val="Hyperlink"/>
          <w:rFonts w:ascii="Times New Roman" w:hAnsi="Times New Roman" w:cs="Times New Roman"/>
          <w:sz w:val="24"/>
          <w:szCs w:val="24"/>
        </w:rPr>
      </w:pPr>
      <w:hyperlink r:id="rId19" w:history="1">
        <w:r w:rsidR="007F59EA" w:rsidRPr="00DD03A3">
          <w:rPr>
            <w:rStyle w:val="Hyperlink"/>
            <w:rFonts w:ascii="Times New Roman" w:hAnsi="Times New Roman" w:cs="Times New Roman"/>
            <w:sz w:val="24"/>
            <w:szCs w:val="24"/>
          </w:rPr>
          <w:t>http://www2.census.gov/programs-surveys/acs/methodology/design_and_methodology/acs_design_methodology_ch12_2014.pdf</w:t>
        </w:r>
      </w:hyperlink>
    </w:p>
    <w:p w14:paraId="5D686EAD" w14:textId="77777777" w:rsidR="007F59EA" w:rsidRDefault="007F59EA" w:rsidP="00800FD7">
      <w:pPr>
        <w:rPr>
          <w:rFonts w:ascii="Times New Roman" w:hAnsi="Times New Roman" w:cs="Times New Roman"/>
          <w:sz w:val="24"/>
          <w:szCs w:val="24"/>
        </w:rPr>
      </w:pPr>
    </w:p>
    <w:bookmarkEnd w:id="7"/>
    <w:bookmarkEnd w:id="8"/>
    <w:bookmarkEnd w:id="9"/>
    <w:bookmarkEnd w:id="11"/>
    <w:p w14:paraId="5ABD32D8" w14:textId="77777777" w:rsidR="00F632F7" w:rsidRPr="007A0B01" w:rsidRDefault="00F632F7" w:rsidP="00B024B3">
      <w:pPr>
        <w:keepNext/>
        <w:keepLines/>
        <w:spacing w:before="300" w:after="100"/>
        <w:outlineLvl w:val="0"/>
        <w:rPr>
          <w:rFonts w:ascii="Times New Roman" w:hAnsi="Times New Roman" w:cs="Times New Roman"/>
        </w:rPr>
      </w:pPr>
    </w:p>
    <w:sectPr w:rsidR="00F632F7" w:rsidRPr="007A0B01" w:rsidSect="001864CC">
      <w:footerReference w:type="default" r:id="rId20"/>
      <w:headerReference w:type="first" r:id="rId21"/>
      <w:footerReference w:type="first" r:id="rId22"/>
      <w:pgSz w:w="12240" w:h="15840"/>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B4A67" w14:textId="77777777" w:rsidR="000B1A8A" w:rsidRDefault="000B1A8A" w:rsidP="005A2517">
      <w:r>
        <w:separator/>
      </w:r>
    </w:p>
    <w:p w14:paraId="33A22EDB" w14:textId="77777777" w:rsidR="000B1A8A" w:rsidRDefault="000B1A8A"/>
    <w:p w14:paraId="6FEC4E70" w14:textId="77777777" w:rsidR="000B1A8A" w:rsidRDefault="000B1A8A"/>
  </w:endnote>
  <w:endnote w:type="continuationSeparator" w:id="0">
    <w:p w14:paraId="67D8ADB2" w14:textId="77777777" w:rsidR="000B1A8A" w:rsidRDefault="000B1A8A" w:rsidP="005A2517">
      <w:r>
        <w:continuationSeparator/>
      </w:r>
    </w:p>
    <w:p w14:paraId="7E8C6F29" w14:textId="77777777" w:rsidR="000B1A8A" w:rsidRDefault="000B1A8A"/>
    <w:p w14:paraId="6C916E81" w14:textId="77777777" w:rsidR="000B1A8A" w:rsidRDefault="000B1A8A"/>
  </w:endnote>
  <w:endnote w:type="continuationNotice" w:id="1">
    <w:p w14:paraId="6E2B3B71" w14:textId="77777777" w:rsidR="000B1A8A" w:rsidRDefault="000B1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2" w14:textId="77777777" w:rsidR="000B1A8A" w:rsidRDefault="000B1A8A" w:rsidP="001864CC">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4" w14:textId="0C5772B2" w:rsidR="000B1A8A" w:rsidRPr="00FD2958" w:rsidRDefault="000B1A8A" w:rsidP="002F3FD3">
    <w:pPr>
      <w:pStyle w:val="Footer"/>
      <w:pBdr>
        <w:top w:val="single" w:sz="4" w:space="1" w:color="auto"/>
      </w:pBdr>
      <w:tabs>
        <w:tab w:val="clear" w:pos="4320"/>
        <w:tab w:val="clear" w:pos="9720"/>
        <w:tab w:val="center" w:pos="5040"/>
        <w:tab w:val="right" w:pos="10170"/>
      </w:tabs>
      <w:ind w:left="-891" w:right="-441"/>
    </w:pPr>
    <w:r w:rsidRPr="00FD2958">
      <w:tab/>
    </w:r>
    <w:r>
      <w:fldChar w:fldCharType="begin"/>
    </w:r>
    <w:r>
      <w:instrText xml:space="preserve"> PAGE   \* MERGEFORMAT </w:instrText>
    </w:r>
    <w:r>
      <w:fldChar w:fldCharType="separate"/>
    </w:r>
    <w:r w:rsidR="005A3947">
      <w:rPr>
        <w:noProof/>
      </w:rPr>
      <w:t>i</w:t>
    </w:r>
    <w:r>
      <w:fldChar w:fldCharType="end"/>
    </w:r>
    <w:r w:rsidRPr="00FD2958">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6" w14:textId="77777777" w:rsidR="000B1A8A" w:rsidRDefault="000B1A8A" w:rsidP="002F3FD3">
    <w:pPr>
      <w:pStyle w:val="Footer"/>
      <w:pBdr>
        <w:top w:val="single" w:sz="4" w:space="1" w:color="auto"/>
      </w:pBdr>
      <w:tabs>
        <w:tab w:val="clear" w:pos="4320"/>
        <w:tab w:val="clear" w:pos="9720"/>
        <w:tab w:val="center" w:pos="5040"/>
        <w:tab w:val="right" w:pos="10656"/>
      </w:tabs>
      <w:ind w:left="-288"/>
    </w:pPr>
    <w:r>
      <w:tab/>
      <w:t>i</w:t>
    </w:r>
    <w:r>
      <w:tab/>
    </w:r>
  </w:p>
  <w:p w14:paraId="5ABD32F7" w14:textId="77777777" w:rsidR="000B1A8A" w:rsidRDefault="000B1A8A" w:rsidP="002F3FD3">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8" w14:textId="0BC5A50D" w:rsidR="000B1A8A" w:rsidRPr="00FD2958" w:rsidRDefault="000B1A8A" w:rsidP="002F3FD3">
    <w:pPr>
      <w:pStyle w:val="Footer"/>
      <w:pBdr>
        <w:top w:val="single" w:sz="4" w:space="1" w:color="auto"/>
      </w:pBdr>
      <w:tabs>
        <w:tab w:val="clear" w:pos="4320"/>
        <w:tab w:val="clear" w:pos="9720"/>
        <w:tab w:val="center" w:pos="5040"/>
        <w:tab w:val="right" w:pos="10170"/>
      </w:tabs>
      <w:ind w:left="-891" w:right="-441"/>
    </w:pPr>
    <w:r w:rsidRPr="00FD2958">
      <w:tab/>
    </w:r>
    <w:r>
      <w:fldChar w:fldCharType="begin"/>
    </w:r>
    <w:r>
      <w:instrText xml:space="preserve"> PAGE   \* MERGEFORMAT </w:instrText>
    </w:r>
    <w:r>
      <w:fldChar w:fldCharType="separate"/>
    </w:r>
    <w:r w:rsidR="005A3947">
      <w:rPr>
        <w:noProof/>
      </w:rPr>
      <w:t>2</w:t>
    </w:r>
    <w:r>
      <w:fldChar w:fldCharType="end"/>
    </w:r>
    <w:r w:rsidRPr="00FD2958">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A" w14:textId="77777777" w:rsidR="000B1A8A" w:rsidRDefault="000B1A8A" w:rsidP="002F3FD3">
    <w:pPr>
      <w:pStyle w:val="Footer"/>
      <w:pBdr>
        <w:top w:val="single" w:sz="4" w:space="1" w:color="auto"/>
      </w:pBdr>
      <w:tabs>
        <w:tab w:val="clear" w:pos="4320"/>
        <w:tab w:val="clear" w:pos="9720"/>
        <w:tab w:val="center" w:pos="5040"/>
        <w:tab w:val="right" w:pos="10656"/>
      </w:tabs>
      <w:ind w:left="-288"/>
    </w:pPr>
    <w:r>
      <w:tab/>
      <w:t>1</w:t>
    </w:r>
    <w:r>
      <w:tab/>
    </w:r>
  </w:p>
  <w:p w14:paraId="5ABD32FB" w14:textId="77777777" w:rsidR="000B1A8A" w:rsidRDefault="000B1A8A" w:rsidP="002F3FD3">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013E8" w14:textId="77777777" w:rsidR="000B1A8A" w:rsidRDefault="000B1A8A" w:rsidP="005A2517">
      <w:r>
        <w:separator/>
      </w:r>
    </w:p>
    <w:p w14:paraId="0AD887E5" w14:textId="77777777" w:rsidR="000B1A8A" w:rsidRDefault="000B1A8A"/>
    <w:p w14:paraId="2FE22326" w14:textId="77777777" w:rsidR="000B1A8A" w:rsidRDefault="000B1A8A"/>
  </w:footnote>
  <w:footnote w:type="continuationSeparator" w:id="0">
    <w:p w14:paraId="5AFCA4B5" w14:textId="77777777" w:rsidR="000B1A8A" w:rsidRDefault="000B1A8A" w:rsidP="005A2517">
      <w:r>
        <w:continuationSeparator/>
      </w:r>
    </w:p>
    <w:p w14:paraId="294796A9" w14:textId="77777777" w:rsidR="000B1A8A" w:rsidRDefault="000B1A8A"/>
    <w:p w14:paraId="3A6BA23E" w14:textId="77777777" w:rsidR="000B1A8A" w:rsidRDefault="000B1A8A"/>
  </w:footnote>
  <w:footnote w:type="continuationNotice" w:id="1">
    <w:p w14:paraId="6E8BA81A" w14:textId="77777777" w:rsidR="000B1A8A" w:rsidRDefault="000B1A8A"/>
  </w:footnote>
  <w:footnote w:id="2">
    <w:p w14:paraId="4E0A7076" w14:textId="77777777" w:rsidR="000B1A8A" w:rsidRPr="00136C06" w:rsidRDefault="000B1A8A" w:rsidP="00C6424F">
      <w:pPr>
        <w:pStyle w:val="FootnoteText"/>
        <w:rPr>
          <w:rFonts w:ascii="Times New Roman" w:hAnsi="Times New Roman" w:cs="Times New Roman"/>
          <w:sz w:val="18"/>
          <w:szCs w:val="18"/>
        </w:rPr>
      </w:pPr>
      <w:r w:rsidRPr="00136C06">
        <w:rPr>
          <w:rStyle w:val="FootnoteReference"/>
          <w:rFonts w:ascii="Times New Roman" w:hAnsi="Times New Roman" w:cs="Times New Roman"/>
          <w:sz w:val="18"/>
          <w:szCs w:val="18"/>
        </w:rPr>
        <w:footnoteRef/>
      </w:r>
      <w:r w:rsidRPr="00136C06">
        <w:rPr>
          <w:rFonts w:ascii="Times New Roman" w:hAnsi="Times New Roman" w:cs="Times New Roman"/>
          <w:sz w:val="18"/>
          <w:szCs w:val="18"/>
        </w:rPr>
        <w:t xml:space="preserve"> The national self-response rate was calculated using data from January 2013 to June 2013.  This was done in part because the government shutdown in October 2013 disrupted the ACS collection process.</w:t>
      </w:r>
    </w:p>
  </w:footnote>
  <w:footnote w:id="3">
    <w:p w14:paraId="61779042" w14:textId="135EF339" w:rsidR="000B1A8A" w:rsidRPr="00136C06" w:rsidRDefault="000B1A8A">
      <w:pPr>
        <w:pStyle w:val="FootnoteText"/>
        <w:rPr>
          <w:rFonts w:ascii="Times New Roman" w:hAnsi="Times New Roman" w:cs="Times New Roman"/>
          <w:sz w:val="18"/>
          <w:szCs w:val="18"/>
        </w:rPr>
      </w:pPr>
      <w:r w:rsidRPr="00136C06">
        <w:rPr>
          <w:rStyle w:val="FootnoteReference"/>
          <w:rFonts w:ascii="Times New Roman" w:hAnsi="Times New Roman" w:cs="Times New Roman"/>
          <w:sz w:val="18"/>
          <w:szCs w:val="18"/>
        </w:rPr>
        <w:footnoteRef/>
      </w:r>
      <w:r w:rsidRPr="00136C06">
        <w:rPr>
          <w:rFonts w:ascii="Times New Roman" w:hAnsi="Times New Roman" w:cs="Times New Roman"/>
          <w:sz w:val="18"/>
          <w:szCs w:val="18"/>
        </w:rPr>
        <w:t xml:space="preserve"> We chose to categorize at the tract level because this is the level of geography that the 2020 Census research is using.</w:t>
      </w:r>
    </w:p>
  </w:footnote>
  <w:footnote w:id="4">
    <w:p w14:paraId="45A8FADD" w14:textId="77777777" w:rsidR="000B1A8A" w:rsidRPr="002029C8" w:rsidRDefault="000B1A8A" w:rsidP="00DD2AB4">
      <w:pPr>
        <w:pStyle w:val="FootnoteText"/>
        <w:rPr>
          <w:rFonts w:ascii="Times New Roman" w:hAnsi="Times New Roman" w:cs="Times New Roman"/>
          <w:sz w:val="18"/>
          <w:szCs w:val="18"/>
        </w:rPr>
      </w:pPr>
      <w:r>
        <w:rPr>
          <w:rStyle w:val="FootnoteReference"/>
        </w:rPr>
        <w:footnoteRef/>
      </w:r>
      <w:r>
        <w:t xml:space="preserve">  </w:t>
      </w:r>
      <w:r w:rsidRPr="002029C8">
        <w:rPr>
          <w:rFonts w:ascii="Times New Roman" w:hAnsi="Times New Roman" w:cs="Times New Roman"/>
          <w:sz w:val="18"/>
          <w:szCs w:val="18"/>
        </w:rPr>
        <w:t>The base weight is the inverse of the probability of selection for a sample unit.</w:t>
      </w:r>
    </w:p>
  </w:footnote>
  <w:footnote w:id="5">
    <w:p w14:paraId="26382667" w14:textId="3C9468ED" w:rsidR="000B1A8A" w:rsidRDefault="000B1A8A" w:rsidP="0027116F">
      <w:pPr>
        <w:pStyle w:val="FootnoteText"/>
        <w:tabs>
          <w:tab w:val="left" w:pos="180"/>
        </w:tabs>
        <w:ind w:left="180" w:hanging="180"/>
        <w:rPr>
          <w:rFonts w:ascii="Times New Roman" w:hAnsi="Times New Roman" w:cs="Times New Roman"/>
          <w:sz w:val="18"/>
          <w:szCs w:val="18"/>
        </w:rPr>
      </w:pPr>
      <w:r w:rsidRPr="005D0A61">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sidRPr="002029C8">
        <w:rPr>
          <w:rFonts w:ascii="Times New Roman" w:hAnsi="Times New Roman" w:cs="Times New Roman"/>
          <w:sz w:val="18"/>
          <w:szCs w:val="18"/>
        </w:rPr>
        <w:t>A blank form is a form in which t</w:t>
      </w:r>
      <w:r>
        <w:rPr>
          <w:rFonts w:ascii="Times New Roman" w:hAnsi="Times New Roman" w:cs="Times New Roman"/>
          <w:sz w:val="18"/>
          <w:szCs w:val="18"/>
        </w:rPr>
        <w:t>here are no data defined people</w:t>
      </w:r>
      <w:r w:rsidRPr="002029C8">
        <w:rPr>
          <w:rFonts w:ascii="Times New Roman" w:hAnsi="Times New Roman" w:cs="Times New Roman"/>
          <w:sz w:val="18"/>
          <w:szCs w:val="18"/>
        </w:rPr>
        <w:t xml:space="preserve"> and the telephone number listed on the form by respondents</w:t>
      </w:r>
    </w:p>
    <w:p w14:paraId="532605F3" w14:textId="77777777" w:rsidR="000B1A8A" w:rsidRPr="002029C8" w:rsidRDefault="000B1A8A" w:rsidP="0027116F">
      <w:pPr>
        <w:pStyle w:val="FootnoteText"/>
        <w:tabs>
          <w:tab w:val="left" w:pos="180"/>
        </w:tabs>
        <w:ind w:left="180" w:hanging="180"/>
        <w:rPr>
          <w:rFonts w:ascii="Times New Roman" w:hAnsi="Times New Roman" w:cs="Times New Roman"/>
          <w:sz w:val="18"/>
          <w:szCs w:val="18"/>
        </w:rPr>
      </w:pPr>
      <w:r>
        <w:rPr>
          <w:rFonts w:ascii="Times New Roman" w:hAnsi="Times New Roman" w:cs="Times New Roman"/>
          <w:sz w:val="18"/>
          <w:szCs w:val="18"/>
        </w:rPr>
        <w:t xml:space="preserve">  </w:t>
      </w:r>
      <w:r w:rsidRPr="002029C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029C8">
        <w:rPr>
          <w:rFonts w:ascii="Times New Roman" w:hAnsi="Times New Roman" w:cs="Times New Roman"/>
          <w:sz w:val="18"/>
          <w:szCs w:val="18"/>
        </w:rPr>
        <w:t xml:space="preserve">is blank.  </w:t>
      </w:r>
    </w:p>
  </w:footnote>
  <w:footnote w:id="6">
    <w:p w14:paraId="74BF0E85" w14:textId="1B3EFBD4" w:rsidR="000B1A8A" w:rsidRPr="00463F13" w:rsidRDefault="000B1A8A" w:rsidP="0027116F">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See Table 5 for the definition of sufficient partial response by internet.</w:t>
      </w:r>
    </w:p>
  </w:footnote>
  <w:footnote w:id="7">
    <w:p w14:paraId="609CFCF3" w14:textId="77777777" w:rsidR="000B1A8A" w:rsidRDefault="000B1A8A" w:rsidP="0027116F">
      <w:pPr>
        <w:pStyle w:val="FootnoteText"/>
        <w:tabs>
          <w:tab w:val="left" w:pos="180"/>
        </w:tabs>
        <w:ind w:left="180" w:hanging="180"/>
        <w:rPr>
          <w:rFonts w:ascii="Times New Roman" w:hAnsi="Times New Roman" w:cs="Times New Roman"/>
          <w:sz w:val="18"/>
          <w:szCs w:val="18"/>
        </w:rPr>
      </w:pPr>
      <w:r w:rsidRPr="005D0A61">
        <w:rPr>
          <w:rStyle w:val="FootnoteReference"/>
          <w:rFonts w:ascii="Times New Roman" w:hAnsi="Times New Roman" w:cs="Times New Roman"/>
          <w:sz w:val="18"/>
          <w:szCs w:val="18"/>
        </w:rPr>
        <w:footnoteRef/>
      </w:r>
      <w:r w:rsidRPr="005D0A6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029C8">
        <w:rPr>
          <w:rFonts w:ascii="Times New Roman" w:hAnsi="Times New Roman" w:cs="Times New Roman"/>
          <w:sz w:val="18"/>
          <w:szCs w:val="18"/>
        </w:rPr>
        <w:t xml:space="preserve">We will remove addresses where the initial mailing was returned by the postal service as undeliverable-as-addressed and a </w:t>
      </w:r>
    </w:p>
    <w:p w14:paraId="01A0E134" w14:textId="77777777" w:rsidR="000B1A8A" w:rsidRPr="002029C8" w:rsidRDefault="000B1A8A" w:rsidP="0027116F">
      <w:pPr>
        <w:pStyle w:val="FootnoteText"/>
        <w:tabs>
          <w:tab w:val="left" w:pos="180"/>
        </w:tabs>
        <w:ind w:left="180" w:hanging="180"/>
        <w:rPr>
          <w:rFonts w:ascii="Times New Roman" w:hAnsi="Times New Roman" w:cs="Times New Roman"/>
          <w:sz w:val="18"/>
          <w:szCs w:val="18"/>
        </w:rPr>
      </w:pPr>
      <w:r>
        <w:rPr>
          <w:rFonts w:ascii="Times New Roman" w:hAnsi="Times New Roman" w:cs="Times New Roman"/>
          <w:sz w:val="18"/>
          <w:szCs w:val="18"/>
        </w:rPr>
        <w:t xml:space="preserve">    </w:t>
      </w:r>
      <w:r w:rsidRPr="002029C8">
        <w:rPr>
          <w:rFonts w:ascii="Times New Roman" w:hAnsi="Times New Roman" w:cs="Times New Roman"/>
          <w:sz w:val="18"/>
          <w:szCs w:val="18"/>
        </w:rPr>
        <w:t xml:space="preserve">response has not been received by the time of the replacement mailing from the universe of eligible households.  </w:t>
      </w:r>
    </w:p>
  </w:footnote>
  <w:footnote w:id="8">
    <w:p w14:paraId="0E285945" w14:textId="77777777" w:rsidR="000B1A8A" w:rsidRPr="00F01AF6" w:rsidRDefault="000B1A8A" w:rsidP="004B13B0">
      <w:pPr>
        <w:pStyle w:val="Instructions"/>
        <w:spacing w:before="0" w:after="0"/>
        <w:rPr>
          <w:rFonts w:ascii="Times New Roman" w:hAnsi="Times New Roman" w:cs="Times New Roman"/>
          <w:i w:val="0"/>
          <w:sz w:val="18"/>
          <w:szCs w:val="18"/>
        </w:rPr>
      </w:pPr>
      <w:r w:rsidRPr="00F01AF6">
        <w:rPr>
          <w:rFonts w:ascii="Times New Roman" w:hAnsi="Times New Roman" w:cs="Times New Roman"/>
          <w:i w:val="0"/>
          <w:sz w:val="18"/>
          <w:szCs w:val="18"/>
        </w:rPr>
        <w:t xml:space="preserve"> </w:t>
      </w:r>
      <w:r w:rsidRPr="00F01AF6">
        <w:rPr>
          <w:rStyle w:val="FootnoteReference"/>
          <w:rFonts w:ascii="Times New Roman" w:hAnsi="Times New Roman" w:cs="Times New Roman"/>
          <w:i w:val="0"/>
          <w:sz w:val="18"/>
          <w:szCs w:val="18"/>
        </w:rPr>
        <w:footnoteRef/>
      </w:r>
      <w:r w:rsidRPr="00F01AF6">
        <w:rPr>
          <w:rFonts w:ascii="Times New Roman" w:hAnsi="Times New Roman" w:cs="Times New Roman"/>
          <w:i w:val="0"/>
          <w:sz w:val="18"/>
          <w:szCs w:val="18"/>
        </w:rPr>
        <w:t xml:space="preserve">  </w:t>
      </w:r>
      <w:r>
        <w:rPr>
          <w:rFonts w:ascii="Times New Roman" w:hAnsi="Times New Roman" w:cs="Times New Roman"/>
          <w:i w:val="0"/>
          <w:sz w:val="18"/>
          <w:szCs w:val="18"/>
        </w:rPr>
        <w:t xml:space="preserve"> </w:t>
      </w:r>
      <w:r w:rsidRPr="00F01AF6">
        <w:rPr>
          <w:rFonts w:ascii="Times New Roman" w:hAnsi="Times New Roman" w:cs="Times New Roman"/>
          <w:i w:val="0"/>
          <w:sz w:val="18"/>
          <w:szCs w:val="18"/>
        </w:rPr>
        <w:t xml:space="preserve">Out-of-scope addresses include demolished homes, homes under construction, relocated houses or trailers, and addresses that   </w:t>
      </w:r>
    </w:p>
    <w:p w14:paraId="3CF5751F" w14:textId="77777777" w:rsidR="000B1A8A" w:rsidRPr="00F01AF6" w:rsidRDefault="000B1A8A" w:rsidP="004B13B0">
      <w:pPr>
        <w:pStyle w:val="Instructions"/>
        <w:spacing w:before="0" w:after="0"/>
        <w:rPr>
          <w:rFonts w:ascii="Times New Roman" w:hAnsi="Times New Roman" w:cs="Times New Roman"/>
          <w:sz w:val="18"/>
          <w:szCs w:val="18"/>
        </w:rPr>
      </w:pPr>
      <w:r w:rsidRPr="00F01AF6">
        <w:rPr>
          <w:rFonts w:ascii="Times New Roman" w:hAnsi="Times New Roman" w:cs="Times New Roman"/>
          <w:i w:val="0"/>
          <w:sz w:val="18"/>
          <w:szCs w:val="18"/>
        </w:rPr>
        <w:t xml:space="preserve">     are a permanent business or storage facility.</w:t>
      </w:r>
    </w:p>
  </w:footnote>
  <w:footnote w:id="9">
    <w:p w14:paraId="17E1BEB5" w14:textId="77777777" w:rsidR="000B1A8A" w:rsidRPr="00F01AF6" w:rsidRDefault="000B1A8A" w:rsidP="00ED3EC9">
      <w:pPr>
        <w:pStyle w:val="FootnoteText"/>
        <w:rPr>
          <w:rFonts w:ascii="Times New Roman" w:hAnsi="Times New Roman" w:cs="Times New Roman"/>
          <w:sz w:val="18"/>
          <w:szCs w:val="18"/>
        </w:rPr>
      </w:pPr>
      <w:r w:rsidRPr="00F01AF6">
        <w:rPr>
          <w:rStyle w:val="FootnoteReference"/>
          <w:rFonts w:ascii="Times New Roman" w:hAnsi="Times New Roman" w:cs="Times New Roman"/>
          <w:sz w:val="18"/>
          <w:szCs w:val="18"/>
        </w:rPr>
        <w:footnoteRef/>
      </w:r>
      <w:r w:rsidRPr="00F01AF6">
        <w:rPr>
          <w:rFonts w:ascii="Times New Roman" w:hAnsi="Times New Roman" w:cs="Times New Roman"/>
          <w:sz w:val="18"/>
          <w:szCs w:val="18"/>
        </w:rPr>
        <w:t xml:space="preserve">  The respondent reaches the first question in the detailed person questions section for the first person in the household.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3" w14:textId="77777777" w:rsidR="000B1A8A" w:rsidRPr="00052F81" w:rsidRDefault="000B1A8A" w:rsidP="00052F81">
    <w:pPr>
      <w:pStyle w:val="Header"/>
      <w:tabs>
        <w:tab w:val="right" w:pos="9360"/>
      </w:tabs>
    </w:pPr>
    <w:r w:rsidRPr="00052F81">
      <w:t>ACS R&amp;E Analysis Plan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5" w14:textId="77777777" w:rsidR="000B1A8A" w:rsidRPr="00CC636C" w:rsidRDefault="000B1A8A" w:rsidP="00CC636C">
    <w:pPr>
      <w:tabs>
        <w:tab w:val="center" w:pos="5040"/>
        <w:tab w:val="right" w:pos="10161"/>
      </w:tabs>
      <w:ind w:left="-720"/>
      <w:rPr>
        <w:b/>
        <w:bCs/>
      </w:rPr>
    </w:pPr>
    <w:r>
      <w:rPr>
        <w:i/>
        <w:iCs/>
        <w:smallCaps/>
      </w:rPr>
      <w:tab/>
    </w:r>
    <w:r>
      <w:tab/>
    </w:r>
    <w:r>
      <w:rPr>
        <w:b/>
        <w:bCs/>
        <w:smallCaps/>
      </w:rPr>
      <w:t>ACS R&amp;E Analysis Plan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9" w14:textId="77777777" w:rsidR="000B1A8A" w:rsidRPr="00CC636C" w:rsidRDefault="000B1A8A" w:rsidP="00CC636C">
    <w:pPr>
      <w:tabs>
        <w:tab w:val="center" w:pos="5040"/>
        <w:tab w:val="right" w:pos="10161"/>
      </w:tabs>
      <w:ind w:left="-720"/>
      <w:rPr>
        <w:b/>
        <w:bCs/>
      </w:rPr>
    </w:pPr>
    <w:r>
      <w:rPr>
        <w:i/>
        <w:iCs/>
        <w:smallCaps/>
      </w:rPr>
      <w:tab/>
    </w:r>
    <w:r>
      <w:tab/>
    </w:r>
    <w:r>
      <w:rPr>
        <w:b/>
        <w:bCs/>
        <w:smallCaps/>
      </w:rPr>
      <w:t>ACS R&amp;E Analysis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9F6"/>
    <w:multiLevelType w:val="hybridMultilevel"/>
    <w:tmpl w:val="D45A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87B2C"/>
    <w:multiLevelType w:val="hybridMultilevel"/>
    <w:tmpl w:val="9B8611D0"/>
    <w:lvl w:ilvl="0" w:tplc="C4265C8C">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74E2A"/>
    <w:multiLevelType w:val="hybridMultilevel"/>
    <w:tmpl w:val="C4A0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C0A92"/>
    <w:multiLevelType w:val="hybridMultilevel"/>
    <w:tmpl w:val="A96660EE"/>
    <w:lvl w:ilvl="0" w:tplc="0624FD10">
      <w:start w:val="1"/>
      <w:numFmt w:val="bullet"/>
      <w:pStyle w:val="NumberedList2bulleted"/>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34856"/>
    <w:multiLevelType w:val="hybridMultilevel"/>
    <w:tmpl w:val="BA3C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E06E1"/>
    <w:multiLevelType w:val="multilevel"/>
    <w:tmpl w:val="48AAF67A"/>
    <w:lvl w:ilvl="0">
      <w:start w:val="1"/>
      <w:numFmt w:val="bullet"/>
      <w:pStyle w:val="BulletListSingleLast"/>
      <w:lvlText w:val=""/>
      <w:lvlJc w:val="left"/>
      <w:pPr>
        <w:ind w:left="720" w:hanging="360"/>
      </w:pPr>
      <w:rPr>
        <w:rFonts w:ascii="Symbol" w:hAnsi="Symbol" w:hint="default"/>
        <w:b w:val="0"/>
        <w:i w:val="0"/>
        <w:sz w:val="20"/>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6" w15:restartNumberingAfterBreak="0">
    <w:nsid w:val="11E35741"/>
    <w:multiLevelType w:val="hybridMultilevel"/>
    <w:tmpl w:val="4A0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D04F1"/>
    <w:multiLevelType w:val="hybridMultilevel"/>
    <w:tmpl w:val="8DDA50D0"/>
    <w:lvl w:ilvl="0" w:tplc="A2B6AD9A">
      <w:start w:val="1"/>
      <w:numFmt w:val="bullet"/>
      <w:pStyle w:val="BulletThirdLevel"/>
      <w:lvlText w:val=""/>
      <w:lvlJc w:val="left"/>
      <w:pPr>
        <w:tabs>
          <w:tab w:val="num" w:pos="720"/>
        </w:tabs>
        <w:ind w:left="720" w:hanging="360"/>
      </w:pPr>
      <w:rPr>
        <w:rFonts w:ascii="Symbol" w:hAnsi="Symbol"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5E0DBA"/>
    <w:multiLevelType w:val="hybridMultilevel"/>
    <w:tmpl w:val="8B14E0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F7F08"/>
    <w:multiLevelType w:val="hybridMultilevel"/>
    <w:tmpl w:val="2FA8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D4D6E"/>
    <w:multiLevelType w:val="multilevel"/>
    <w:tmpl w:val="65387A7C"/>
    <w:styleLink w:val="Style1"/>
    <w:lvl w:ilvl="0">
      <w:start w:val="2"/>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FE3616"/>
    <w:multiLevelType w:val="hybridMultilevel"/>
    <w:tmpl w:val="7646E9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41C4B"/>
    <w:multiLevelType w:val="hybridMultilevel"/>
    <w:tmpl w:val="24F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C6E63"/>
    <w:multiLevelType w:val="multilevel"/>
    <w:tmpl w:val="714CED6C"/>
    <w:lvl w:ilvl="0">
      <w:start w:val="1"/>
      <w:numFmt w:val="bullet"/>
      <w:pStyle w:val="BulletListMultipleLast"/>
      <w:lvlText w:val=""/>
      <w:lvlJc w:val="left"/>
      <w:pPr>
        <w:ind w:left="720" w:hanging="360"/>
      </w:pPr>
      <w:rPr>
        <w:rFonts w:ascii="Symbol" w:hAnsi="Symbol" w:hint="default"/>
        <w:b w:val="0"/>
        <w:i w:val="0"/>
        <w:sz w:val="20"/>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4" w15:restartNumberingAfterBreak="0">
    <w:nsid w:val="400F2F82"/>
    <w:multiLevelType w:val="hybridMultilevel"/>
    <w:tmpl w:val="79FC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66E1D"/>
    <w:multiLevelType w:val="hybridMultilevel"/>
    <w:tmpl w:val="4706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E0728"/>
    <w:multiLevelType w:val="hybridMultilevel"/>
    <w:tmpl w:val="859638C6"/>
    <w:lvl w:ilvl="0" w:tplc="8E5CD97A">
      <w:start w:val="1"/>
      <w:numFmt w:val="bullet"/>
      <w:pStyle w:val="BulletListMultiple"/>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846FD"/>
    <w:multiLevelType w:val="multilevel"/>
    <w:tmpl w:val="D1227A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517121"/>
    <w:multiLevelType w:val="hybridMultilevel"/>
    <w:tmpl w:val="9BF6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D3055"/>
    <w:multiLevelType w:val="hybridMultilevel"/>
    <w:tmpl w:val="B9D21D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B5244"/>
    <w:multiLevelType w:val="hybridMultilevel"/>
    <w:tmpl w:val="843A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F2874"/>
    <w:multiLevelType w:val="hybridMultilevel"/>
    <w:tmpl w:val="3AB6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97227B"/>
    <w:multiLevelType w:val="hybridMultilevel"/>
    <w:tmpl w:val="5524B498"/>
    <w:lvl w:ilvl="0" w:tplc="BF20CB8E">
      <w:start w:val="1"/>
      <w:numFmt w:val="bullet"/>
      <w:pStyle w:val="BulletListSingle"/>
      <w:lvlText w:val=""/>
      <w:lvlJc w:val="left"/>
      <w:pPr>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282F86"/>
    <w:multiLevelType w:val="multilevel"/>
    <w:tmpl w:val="ED709030"/>
    <w:styleLink w:val="Style2"/>
    <w:lvl w:ilvl="0">
      <w:start w:val="1"/>
      <w:numFmt w:val="decimal"/>
      <w:lvlText w:val="SECTION %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15:restartNumberingAfterBreak="0">
    <w:nsid w:val="65165344"/>
    <w:multiLevelType w:val="hybridMultilevel"/>
    <w:tmpl w:val="3926E332"/>
    <w:lvl w:ilvl="0" w:tplc="9A007C22">
      <w:start w:val="1"/>
      <w:numFmt w:val="bullet"/>
      <w:pStyle w:val="Table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33F88"/>
    <w:multiLevelType w:val="hybridMultilevel"/>
    <w:tmpl w:val="0C68654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6" w15:restartNumberingAfterBreak="0">
    <w:nsid w:val="680F4C7E"/>
    <w:multiLevelType w:val="hybridMultilevel"/>
    <w:tmpl w:val="60A4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725"/>
    <w:multiLevelType w:val="hybridMultilevel"/>
    <w:tmpl w:val="F8A20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D564E"/>
    <w:multiLevelType w:val="multilevel"/>
    <w:tmpl w:val="DCA088EE"/>
    <w:lvl w:ilvl="0">
      <w:start w:val="1"/>
      <w:numFmt w:val="decimal"/>
      <w:pStyle w:val="Heading1"/>
      <w:lvlText w:val="%1."/>
      <w:lvlJc w:val="left"/>
      <w:pPr>
        <w:ind w:left="61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upperLetter"/>
      <w:pStyle w:val="Heading6"/>
      <w:lvlText w:val="Appendix %6"/>
      <w:lvlJc w:val="left"/>
      <w:pPr>
        <w:ind w:left="1152" w:hanging="1152"/>
      </w:pPr>
      <w:rPr>
        <w:rFonts w:hint="default"/>
        <w:sz w:val="28"/>
      </w:rPr>
    </w:lvl>
    <w:lvl w:ilvl="6">
      <w:start w:val="1"/>
      <w:numFmt w:val="decimal"/>
      <w:pStyle w:val="Heading7"/>
      <w:lvlText w:val="%6.%7"/>
      <w:lvlJc w:val="left"/>
      <w:pPr>
        <w:ind w:left="1296" w:hanging="1296"/>
      </w:pPr>
      <w:rPr>
        <w:rFonts w:hint="default"/>
      </w:rPr>
    </w:lvl>
    <w:lvl w:ilvl="7">
      <w:start w:val="1"/>
      <w:numFmt w:val="decimal"/>
      <w:pStyle w:val="Heading8"/>
      <w:lvlText w:val="%6.%7.%8"/>
      <w:lvlJc w:val="left"/>
      <w:pPr>
        <w:ind w:left="1440" w:hanging="1440"/>
      </w:pPr>
      <w:rPr>
        <w:rFonts w:hint="default"/>
      </w:rPr>
    </w:lvl>
    <w:lvl w:ilvl="8">
      <w:start w:val="1"/>
      <w:numFmt w:val="decimal"/>
      <w:pStyle w:val="Heading9"/>
      <w:lvlText w:val="%6.%7.%8.%9"/>
      <w:lvlJc w:val="left"/>
      <w:pPr>
        <w:ind w:left="1584" w:hanging="1584"/>
      </w:pPr>
      <w:rPr>
        <w:rFonts w:hint="default"/>
      </w:rPr>
    </w:lvl>
  </w:abstractNum>
  <w:abstractNum w:abstractNumId="29" w15:restartNumberingAfterBreak="0">
    <w:nsid w:val="76FC65FD"/>
    <w:multiLevelType w:val="hybridMultilevel"/>
    <w:tmpl w:val="E11A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769D2"/>
    <w:multiLevelType w:val="hybridMultilevel"/>
    <w:tmpl w:val="1DCC6AAE"/>
    <w:lvl w:ilvl="0" w:tplc="ED5C76AA">
      <w:start w:val="1"/>
      <w:numFmt w:val="lowerLetter"/>
      <w:pStyle w:val="Numberedlist2alpha"/>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D6C30"/>
    <w:multiLevelType w:val="singleLevel"/>
    <w:tmpl w:val="8CA66080"/>
    <w:lvl w:ilvl="0">
      <w:start w:val="1"/>
      <w:numFmt w:val="bullet"/>
      <w:pStyle w:val="BulletSecondLevel"/>
      <w:lvlText w:val="–"/>
      <w:lvlJc w:val="left"/>
      <w:pPr>
        <w:tabs>
          <w:tab w:val="num" w:pos="360"/>
        </w:tabs>
        <w:ind w:left="360" w:hanging="360"/>
      </w:pPr>
      <w:rPr>
        <w:rFonts w:ascii="Times New Roman" w:hAnsi="Times New Roman" w:hint="default"/>
      </w:rPr>
    </w:lvl>
  </w:abstractNum>
  <w:abstractNum w:abstractNumId="32" w15:restartNumberingAfterBreak="0">
    <w:nsid w:val="78C72FC9"/>
    <w:multiLevelType w:val="hybridMultilevel"/>
    <w:tmpl w:val="3070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93D7B"/>
    <w:multiLevelType w:val="hybridMultilevel"/>
    <w:tmpl w:val="A1B66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AA31D3"/>
    <w:multiLevelType w:val="hybridMultilevel"/>
    <w:tmpl w:val="37B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28"/>
  </w:num>
  <w:num w:numId="4">
    <w:abstractNumId w:val="16"/>
  </w:num>
  <w:num w:numId="5">
    <w:abstractNumId w:val="13"/>
  </w:num>
  <w:num w:numId="6">
    <w:abstractNumId w:val="22"/>
  </w:num>
  <w:num w:numId="7">
    <w:abstractNumId w:val="5"/>
  </w:num>
  <w:num w:numId="8">
    <w:abstractNumId w:val="31"/>
  </w:num>
  <w:num w:numId="9">
    <w:abstractNumId w:val="7"/>
  </w:num>
  <w:num w:numId="10">
    <w:abstractNumId w:val="1"/>
  </w:num>
  <w:num w:numId="11">
    <w:abstractNumId w:val="30"/>
  </w:num>
  <w:num w:numId="12">
    <w:abstractNumId w:val="3"/>
  </w:num>
  <w:num w:numId="13">
    <w:abstractNumId w:val="24"/>
  </w:num>
  <w:num w:numId="14">
    <w:abstractNumId w:val="26"/>
  </w:num>
  <w:num w:numId="15">
    <w:abstractNumId w:val="27"/>
  </w:num>
  <w:num w:numId="16">
    <w:abstractNumId w:val="19"/>
  </w:num>
  <w:num w:numId="17">
    <w:abstractNumId w:val="33"/>
  </w:num>
  <w:num w:numId="18">
    <w:abstractNumId w:val="8"/>
  </w:num>
  <w:num w:numId="19">
    <w:abstractNumId w:val="12"/>
  </w:num>
  <w:num w:numId="20">
    <w:abstractNumId w:val="6"/>
  </w:num>
  <w:num w:numId="21">
    <w:abstractNumId w:val="4"/>
  </w:num>
  <w:num w:numId="22">
    <w:abstractNumId w:val="14"/>
  </w:num>
  <w:num w:numId="23">
    <w:abstractNumId w:val="29"/>
  </w:num>
  <w:num w:numId="24">
    <w:abstractNumId w:val="15"/>
  </w:num>
  <w:num w:numId="25">
    <w:abstractNumId w:val="2"/>
  </w:num>
  <w:num w:numId="26">
    <w:abstractNumId w:val="21"/>
  </w:num>
  <w:num w:numId="27">
    <w:abstractNumId w:val="20"/>
  </w:num>
  <w:num w:numId="28">
    <w:abstractNumId w:val="0"/>
  </w:num>
  <w:num w:numId="29">
    <w:abstractNumId w:val="9"/>
  </w:num>
  <w:num w:numId="30">
    <w:abstractNumId w:val="17"/>
  </w:num>
  <w:num w:numId="31">
    <w:abstractNumId w:val="25"/>
  </w:num>
  <w:num w:numId="32">
    <w:abstractNumId w:val="32"/>
  </w:num>
  <w:num w:numId="33">
    <w:abstractNumId w:val="34"/>
  </w:num>
  <w:num w:numId="34">
    <w:abstractNumId w:val="11"/>
  </w:num>
  <w:num w:numId="3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59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A2517"/>
    <w:rsid w:val="000005A1"/>
    <w:rsid w:val="00000AA5"/>
    <w:rsid w:val="00001424"/>
    <w:rsid w:val="0000291D"/>
    <w:rsid w:val="00003C60"/>
    <w:rsid w:val="00003F95"/>
    <w:rsid w:val="00004844"/>
    <w:rsid w:val="0000529C"/>
    <w:rsid w:val="0000704F"/>
    <w:rsid w:val="000072CF"/>
    <w:rsid w:val="000103B9"/>
    <w:rsid w:val="00010AD6"/>
    <w:rsid w:val="00011479"/>
    <w:rsid w:val="0001214E"/>
    <w:rsid w:val="000128CF"/>
    <w:rsid w:val="00014B0E"/>
    <w:rsid w:val="00027503"/>
    <w:rsid w:val="00027886"/>
    <w:rsid w:val="000301F5"/>
    <w:rsid w:val="00030219"/>
    <w:rsid w:val="000310AB"/>
    <w:rsid w:val="00031A30"/>
    <w:rsid w:val="00031F2B"/>
    <w:rsid w:val="00032AC9"/>
    <w:rsid w:val="000356A8"/>
    <w:rsid w:val="00035B02"/>
    <w:rsid w:val="00037B8B"/>
    <w:rsid w:val="00037D02"/>
    <w:rsid w:val="00042AB3"/>
    <w:rsid w:val="00043BF1"/>
    <w:rsid w:val="00044791"/>
    <w:rsid w:val="00045065"/>
    <w:rsid w:val="00046456"/>
    <w:rsid w:val="00052F81"/>
    <w:rsid w:val="00053106"/>
    <w:rsid w:val="00053C64"/>
    <w:rsid w:val="000550C6"/>
    <w:rsid w:val="0005595A"/>
    <w:rsid w:val="00055AC5"/>
    <w:rsid w:val="00055FA3"/>
    <w:rsid w:val="00056AD4"/>
    <w:rsid w:val="0006011F"/>
    <w:rsid w:val="0006172A"/>
    <w:rsid w:val="0006280F"/>
    <w:rsid w:val="00063A73"/>
    <w:rsid w:val="00063A7F"/>
    <w:rsid w:val="00064324"/>
    <w:rsid w:val="0006760C"/>
    <w:rsid w:val="00071ABF"/>
    <w:rsid w:val="0007493F"/>
    <w:rsid w:val="00075A33"/>
    <w:rsid w:val="00076105"/>
    <w:rsid w:val="0007695D"/>
    <w:rsid w:val="000773CE"/>
    <w:rsid w:val="00077B6E"/>
    <w:rsid w:val="00077C97"/>
    <w:rsid w:val="00082469"/>
    <w:rsid w:val="000849C2"/>
    <w:rsid w:val="00085F86"/>
    <w:rsid w:val="00086208"/>
    <w:rsid w:val="00090B70"/>
    <w:rsid w:val="00091CE1"/>
    <w:rsid w:val="00091D9C"/>
    <w:rsid w:val="00093D88"/>
    <w:rsid w:val="00093FEF"/>
    <w:rsid w:val="0009465F"/>
    <w:rsid w:val="00094765"/>
    <w:rsid w:val="00094B96"/>
    <w:rsid w:val="00095DAD"/>
    <w:rsid w:val="000970F1"/>
    <w:rsid w:val="000A2B7D"/>
    <w:rsid w:val="000A3E82"/>
    <w:rsid w:val="000A4213"/>
    <w:rsid w:val="000A4704"/>
    <w:rsid w:val="000A4C2C"/>
    <w:rsid w:val="000A4FC0"/>
    <w:rsid w:val="000A7D81"/>
    <w:rsid w:val="000B1A8A"/>
    <w:rsid w:val="000B27A8"/>
    <w:rsid w:val="000B4E32"/>
    <w:rsid w:val="000B6344"/>
    <w:rsid w:val="000B7AF5"/>
    <w:rsid w:val="000B7EBB"/>
    <w:rsid w:val="000C02F2"/>
    <w:rsid w:val="000C0940"/>
    <w:rsid w:val="000C09B5"/>
    <w:rsid w:val="000C1557"/>
    <w:rsid w:val="000C52B4"/>
    <w:rsid w:val="000C5503"/>
    <w:rsid w:val="000C5C03"/>
    <w:rsid w:val="000C5D68"/>
    <w:rsid w:val="000C6384"/>
    <w:rsid w:val="000D0ECA"/>
    <w:rsid w:val="000D2BFF"/>
    <w:rsid w:val="000D2D7B"/>
    <w:rsid w:val="000D43FE"/>
    <w:rsid w:val="000D5431"/>
    <w:rsid w:val="000D76FF"/>
    <w:rsid w:val="000E149D"/>
    <w:rsid w:val="000E1F2C"/>
    <w:rsid w:val="000E3377"/>
    <w:rsid w:val="000E35BA"/>
    <w:rsid w:val="000E4895"/>
    <w:rsid w:val="000E5FCD"/>
    <w:rsid w:val="000F029A"/>
    <w:rsid w:val="000F21DD"/>
    <w:rsid w:val="000F2777"/>
    <w:rsid w:val="000F3BA0"/>
    <w:rsid w:val="000F501E"/>
    <w:rsid w:val="000F71C2"/>
    <w:rsid w:val="000F7D40"/>
    <w:rsid w:val="00100387"/>
    <w:rsid w:val="00100DD4"/>
    <w:rsid w:val="0010321D"/>
    <w:rsid w:val="001034C1"/>
    <w:rsid w:val="00105BD6"/>
    <w:rsid w:val="00105FE7"/>
    <w:rsid w:val="0010618C"/>
    <w:rsid w:val="00106DD3"/>
    <w:rsid w:val="00106DD7"/>
    <w:rsid w:val="001120B2"/>
    <w:rsid w:val="00112C00"/>
    <w:rsid w:val="00112D32"/>
    <w:rsid w:val="00113FE3"/>
    <w:rsid w:val="00115888"/>
    <w:rsid w:val="00122895"/>
    <w:rsid w:val="001228BD"/>
    <w:rsid w:val="00122FF7"/>
    <w:rsid w:val="00123773"/>
    <w:rsid w:val="0012484A"/>
    <w:rsid w:val="0012632B"/>
    <w:rsid w:val="00127F0D"/>
    <w:rsid w:val="00130A1A"/>
    <w:rsid w:val="00130BE6"/>
    <w:rsid w:val="00133625"/>
    <w:rsid w:val="001346E1"/>
    <w:rsid w:val="00134B07"/>
    <w:rsid w:val="001364EB"/>
    <w:rsid w:val="00136845"/>
    <w:rsid w:val="00136C06"/>
    <w:rsid w:val="00137D82"/>
    <w:rsid w:val="00140125"/>
    <w:rsid w:val="001418C1"/>
    <w:rsid w:val="00142249"/>
    <w:rsid w:val="00142DB0"/>
    <w:rsid w:val="00143E20"/>
    <w:rsid w:val="001459DE"/>
    <w:rsid w:val="00145C27"/>
    <w:rsid w:val="00146EFE"/>
    <w:rsid w:val="00147FEA"/>
    <w:rsid w:val="001504EE"/>
    <w:rsid w:val="00150E52"/>
    <w:rsid w:val="001532C3"/>
    <w:rsid w:val="00153BCD"/>
    <w:rsid w:val="00155219"/>
    <w:rsid w:val="00155E17"/>
    <w:rsid w:val="001560A5"/>
    <w:rsid w:val="00157250"/>
    <w:rsid w:val="001602AD"/>
    <w:rsid w:val="00161B0C"/>
    <w:rsid w:val="00161BC7"/>
    <w:rsid w:val="0016232F"/>
    <w:rsid w:val="00162ABD"/>
    <w:rsid w:val="0016441E"/>
    <w:rsid w:val="001671E1"/>
    <w:rsid w:val="0017243D"/>
    <w:rsid w:val="00175E12"/>
    <w:rsid w:val="001765BE"/>
    <w:rsid w:val="00182F8E"/>
    <w:rsid w:val="0018311D"/>
    <w:rsid w:val="001841E7"/>
    <w:rsid w:val="001859F3"/>
    <w:rsid w:val="00186468"/>
    <w:rsid w:val="001864CC"/>
    <w:rsid w:val="00187806"/>
    <w:rsid w:val="00193590"/>
    <w:rsid w:val="0019400E"/>
    <w:rsid w:val="0019596E"/>
    <w:rsid w:val="00195EFA"/>
    <w:rsid w:val="001A3DBD"/>
    <w:rsid w:val="001A5289"/>
    <w:rsid w:val="001A5AB4"/>
    <w:rsid w:val="001A616E"/>
    <w:rsid w:val="001A757E"/>
    <w:rsid w:val="001A7AD6"/>
    <w:rsid w:val="001A7EDF"/>
    <w:rsid w:val="001B01E9"/>
    <w:rsid w:val="001B1B56"/>
    <w:rsid w:val="001B1EB6"/>
    <w:rsid w:val="001B1EEA"/>
    <w:rsid w:val="001B26CA"/>
    <w:rsid w:val="001B3A55"/>
    <w:rsid w:val="001B3CDE"/>
    <w:rsid w:val="001B3EA1"/>
    <w:rsid w:val="001B57D8"/>
    <w:rsid w:val="001C2E2C"/>
    <w:rsid w:val="001C344E"/>
    <w:rsid w:val="001C4F86"/>
    <w:rsid w:val="001C5C75"/>
    <w:rsid w:val="001C6751"/>
    <w:rsid w:val="001C6E0A"/>
    <w:rsid w:val="001D260B"/>
    <w:rsid w:val="001D5133"/>
    <w:rsid w:val="001D603D"/>
    <w:rsid w:val="001E2B42"/>
    <w:rsid w:val="001E2C1E"/>
    <w:rsid w:val="001E3541"/>
    <w:rsid w:val="001E5A6F"/>
    <w:rsid w:val="001E704A"/>
    <w:rsid w:val="001E7E86"/>
    <w:rsid w:val="001F0E42"/>
    <w:rsid w:val="001F1E0B"/>
    <w:rsid w:val="001F2550"/>
    <w:rsid w:val="001F2807"/>
    <w:rsid w:val="001F3538"/>
    <w:rsid w:val="001F3B91"/>
    <w:rsid w:val="001F3FFD"/>
    <w:rsid w:val="001F5179"/>
    <w:rsid w:val="001F6312"/>
    <w:rsid w:val="00200AA2"/>
    <w:rsid w:val="00202C6F"/>
    <w:rsid w:val="00203700"/>
    <w:rsid w:val="0020450A"/>
    <w:rsid w:val="00204534"/>
    <w:rsid w:val="0020574E"/>
    <w:rsid w:val="00210BD9"/>
    <w:rsid w:val="00210C65"/>
    <w:rsid w:val="00211182"/>
    <w:rsid w:val="00212F44"/>
    <w:rsid w:val="00213477"/>
    <w:rsid w:val="00215141"/>
    <w:rsid w:val="002200D3"/>
    <w:rsid w:val="0022053B"/>
    <w:rsid w:val="00220A8C"/>
    <w:rsid w:val="00221CFA"/>
    <w:rsid w:val="00222C5D"/>
    <w:rsid w:val="0022350A"/>
    <w:rsid w:val="00224B21"/>
    <w:rsid w:val="00225053"/>
    <w:rsid w:val="00230629"/>
    <w:rsid w:val="00235877"/>
    <w:rsid w:val="002361D6"/>
    <w:rsid w:val="00237F16"/>
    <w:rsid w:val="00237F24"/>
    <w:rsid w:val="00241C11"/>
    <w:rsid w:val="002428F4"/>
    <w:rsid w:val="00242BF1"/>
    <w:rsid w:val="00245D31"/>
    <w:rsid w:val="0025086E"/>
    <w:rsid w:val="00251D76"/>
    <w:rsid w:val="00255CF6"/>
    <w:rsid w:val="002565B0"/>
    <w:rsid w:val="0025791D"/>
    <w:rsid w:val="00257BCA"/>
    <w:rsid w:val="00261408"/>
    <w:rsid w:val="00262A00"/>
    <w:rsid w:val="0026424C"/>
    <w:rsid w:val="00264344"/>
    <w:rsid w:val="00266E31"/>
    <w:rsid w:val="00270821"/>
    <w:rsid w:val="00271013"/>
    <w:rsid w:val="0027116F"/>
    <w:rsid w:val="00272689"/>
    <w:rsid w:val="00272888"/>
    <w:rsid w:val="00273961"/>
    <w:rsid w:val="00274756"/>
    <w:rsid w:val="00275071"/>
    <w:rsid w:val="00281C13"/>
    <w:rsid w:val="00281DBC"/>
    <w:rsid w:val="002822AC"/>
    <w:rsid w:val="002829CF"/>
    <w:rsid w:val="002856EF"/>
    <w:rsid w:val="00286862"/>
    <w:rsid w:val="00290113"/>
    <w:rsid w:val="00291218"/>
    <w:rsid w:val="00292ECD"/>
    <w:rsid w:val="00294CA1"/>
    <w:rsid w:val="00295790"/>
    <w:rsid w:val="00296449"/>
    <w:rsid w:val="00297550"/>
    <w:rsid w:val="00297750"/>
    <w:rsid w:val="002A229C"/>
    <w:rsid w:val="002A4031"/>
    <w:rsid w:val="002A644D"/>
    <w:rsid w:val="002A7005"/>
    <w:rsid w:val="002A7C51"/>
    <w:rsid w:val="002A7F2B"/>
    <w:rsid w:val="002B09B2"/>
    <w:rsid w:val="002B0BB5"/>
    <w:rsid w:val="002B1AD2"/>
    <w:rsid w:val="002B2541"/>
    <w:rsid w:val="002B28D7"/>
    <w:rsid w:val="002B2F71"/>
    <w:rsid w:val="002B35B5"/>
    <w:rsid w:val="002B4F66"/>
    <w:rsid w:val="002B4FF0"/>
    <w:rsid w:val="002B56A6"/>
    <w:rsid w:val="002B7FEE"/>
    <w:rsid w:val="002C372B"/>
    <w:rsid w:val="002C5606"/>
    <w:rsid w:val="002C6129"/>
    <w:rsid w:val="002C7C28"/>
    <w:rsid w:val="002D0358"/>
    <w:rsid w:val="002D148D"/>
    <w:rsid w:val="002D2C84"/>
    <w:rsid w:val="002D3B0E"/>
    <w:rsid w:val="002D5667"/>
    <w:rsid w:val="002E05BC"/>
    <w:rsid w:val="002E069C"/>
    <w:rsid w:val="002E09FB"/>
    <w:rsid w:val="002E19A6"/>
    <w:rsid w:val="002E29AB"/>
    <w:rsid w:val="002E4243"/>
    <w:rsid w:val="002E6A0C"/>
    <w:rsid w:val="002F1B87"/>
    <w:rsid w:val="002F28CF"/>
    <w:rsid w:val="002F3DDA"/>
    <w:rsid w:val="002F3FD3"/>
    <w:rsid w:val="002F5831"/>
    <w:rsid w:val="002F5CEA"/>
    <w:rsid w:val="002F5E9A"/>
    <w:rsid w:val="002F6C29"/>
    <w:rsid w:val="002F7796"/>
    <w:rsid w:val="00300E5A"/>
    <w:rsid w:val="00301C8C"/>
    <w:rsid w:val="00302D17"/>
    <w:rsid w:val="003048F2"/>
    <w:rsid w:val="00310A7C"/>
    <w:rsid w:val="00311035"/>
    <w:rsid w:val="00311AB6"/>
    <w:rsid w:val="00313684"/>
    <w:rsid w:val="00313EEC"/>
    <w:rsid w:val="00314947"/>
    <w:rsid w:val="00316B1C"/>
    <w:rsid w:val="00316FC7"/>
    <w:rsid w:val="00317AAF"/>
    <w:rsid w:val="003210E2"/>
    <w:rsid w:val="00322EE7"/>
    <w:rsid w:val="00327402"/>
    <w:rsid w:val="00327C3D"/>
    <w:rsid w:val="0033087F"/>
    <w:rsid w:val="00330D97"/>
    <w:rsid w:val="003316A9"/>
    <w:rsid w:val="003327ED"/>
    <w:rsid w:val="00334B71"/>
    <w:rsid w:val="0033573B"/>
    <w:rsid w:val="00340365"/>
    <w:rsid w:val="00340A1D"/>
    <w:rsid w:val="00340A72"/>
    <w:rsid w:val="00342A45"/>
    <w:rsid w:val="00342CB8"/>
    <w:rsid w:val="003430A2"/>
    <w:rsid w:val="00345BF0"/>
    <w:rsid w:val="0035093F"/>
    <w:rsid w:val="003623BD"/>
    <w:rsid w:val="003632BA"/>
    <w:rsid w:val="00363CAD"/>
    <w:rsid w:val="00363F47"/>
    <w:rsid w:val="003641BB"/>
    <w:rsid w:val="003642F4"/>
    <w:rsid w:val="003663EB"/>
    <w:rsid w:val="003666D3"/>
    <w:rsid w:val="00366AF9"/>
    <w:rsid w:val="00367577"/>
    <w:rsid w:val="003729B2"/>
    <w:rsid w:val="00373029"/>
    <w:rsid w:val="00374343"/>
    <w:rsid w:val="00374346"/>
    <w:rsid w:val="00375782"/>
    <w:rsid w:val="00380EDC"/>
    <w:rsid w:val="00383DA0"/>
    <w:rsid w:val="00384814"/>
    <w:rsid w:val="0038642A"/>
    <w:rsid w:val="003872FA"/>
    <w:rsid w:val="003873EE"/>
    <w:rsid w:val="003876BE"/>
    <w:rsid w:val="00390819"/>
    <w:rsid w:val="00392D7C"/>
    <w:rsid w:val="003950B4"/>
    <w:rsid w:val="0039641C"/>
    <w:rsid w:val="003A19F8"/>
    <w:rsid w:val="003A1B42"/>
    <w:rsid w:val="003A2995"/>
    <w:rsid w:val="003A3E10"/>
    <w:rsid w:val="003A3EA2"/>
    <w:rsid w:val="003A403F"/>
    <w:rsid w:val="003A4FDB"/>
    <w:rsid w:val="003A57CE"/>
    <w:rsid w:val="003B650F"/>
    <w:rsid w:val="003C1174"/>
    <w:rsid w:val="003C2A12"/>
    <w:rsid w:val="003C30F8"/>
    <w:rsid w:val="003C331E"/>
    <w:rsid w:val="003C3740"/>
    <w:rsid w:val="003C7E7D"/>
    <w:rsid w:val="003D187C"/>
    <w:rsid w:val="003D203E"/>
    <w:rsid w:val="003D2387"/>
    <w:rsid w:val="003D3C06"/>
    <w:rsid w:val="003D4C3A"/>
    <w:rsid w:val="003E2783"/>
    <w:rsid w:val="003E331F"/>
    <w:rsid w:val="003E6634"/>
    <w:rsid w:val="003F0093"/>
    <w:rsid w:val="003F0A2F"/>
    <w:rsid w:val="003F29DA"/>
    <w:rsid w:val="003F7904"/>
    <w:rsid w:val="003F7C69"/>
    <w:rsid w:val="00400D97"/>
    <w:rsid w:val="004040FF"/>
    <w:rsid w:val="00404873"/>
    <w:rsid w:val="00404D58"/>
    <w:rsid w:val="00405442"/>
    <w:rsid w:val="00405A1A"/>
    <w:rsid w:val="00411001"/>
    <w:rsid w:val="00413CC1"/>
    <w:rsid w:val="00414D6E"/>
    <w:rsid w:val="00415F42"/>
    <w:rsid w:val="00416041"/>
    <w:rsid w:val="0041733F"/>
    <w:rsid w:val="00417522"/>
    <w:rsid w:val="00417C01"/>
    <w:rsid w:val="0042040F"/>
    <w:rsid w:val="004226F9"/>
    <w:rsid w:val="00424657"/>
    <w:rsid w:val="0042473A"/>
    <w:rsid w:val="00425AD5"/>
    <w:rsid w:val="00426CB1"/>
    <w:rsid w:val="0043020E"/>
    <w:rsid w:val="004318A6"/>
    <w:rsid w:val="00435F3B"/>
    <w:rsid w:val="00440677"/>
    <w:rsid w:val="00440EEC"/>
    <w:rsid w:val="00441D12"/>
    <w:rsid w:val="00443ECE"/>
    <w:rsid w:val="00444CD0"/>
    <w:rsid w:val="004454D2"/>
    <w:rsid w:val="004458DE"/>
    <w:rsid w:val="00446280"/>
    <w:rsid w:val="00446B16"/>
    <w:rsid w:val="004525CF"/>
    <w:rsid w:val="00454BC9"/>
    <w:rsid w:val="00461816"/>
    <w:rsid w:val="0046302F"/>
    <w:rsid w:val="00464488"/>
    <w:rsid w:val="00464AFE"/>
    <w:rsid w:val="0046648E"/>
    <w:rsid w:val="004734CB"/>
    <w:rsid w:val="00474C4F"/>
    <w:rsid w:val="00474C83"/>
    <w:rsid w:val="004756F5"/>
    <w:rsid w:val="00475FA9"/>
    <w:rsid w:val="004767A2"/>
    <w:rsid w:val="00480D99"/>
    <w:rsid w:val="004823C8"/>
    <w:rsid w:val="00482DF2"/>
    <w:rsid w:val="004845D9"/>
    <w:rsid w:val="00484DAB"/>
    <w:rsid w:val="004854E3"/>
    <w:rsid w:val="00485F56"/>
    <w:rsid w:val="0048600B"/>
    <w:rsid w:val="00491E4D"/>
    <w:rsid w:val="0049209B"/>
    <w:rsid w:val="00493150"/>
    <w:rsid w:val="00494497"/>
    <w:rsid w:val="004944D5"/>
    <w:rsid w:val="004A016E"/>
    <w:rsid w:val="004A1A0D"/>
    <w:rsid w:val="004A2426"/>
    <w:rsid w:val="004A67C7"/>
    <w:rsid w:val="004A78C6"/>
    <w:rsid w:val="004B0253"/>
    <w:rsid w:val="004B056F"/>
    <w:rsid w:val="004B0FBD"/>
    <w:rsid w:val="004B13B0"/>
    <w:rsid w:val="004B2823"/>
    <w:rsid w:val="004B2E41"/>
    <w:rsid w:val="004C03B8"/>
    <w:rsid w:val="004C1D3A"/>
    <w:rsid w:val="004C27C8"/>
    <w:rsid w:val="004C3992"/>
    <w:rsid w:val="004C5F6E"/>
    <w:rsid w:val="004D4415"/>
    <w:rsid w:val="004D559F"/>
    <w:rsid w:val="004D5FAB"/>
    <w:rsid w:val="004D6724"/>
    <w:rsid w:val="004D75A6"/>
    <w:rsid w:val="004E4B59"/>
    <w:rsid w:val="004E5B53"/>
    <w:rsid w:val="004E5F5B"/>
    <w:rsid w:val="004E715B"/>
    <w:rsid w:val="004E71FF"/>
    <w:rsid w:val="004F0B96"/>
    <w:rsid w:val="004F0C4E"/>
    <w:rsid w:val="004F3361"/>
    <w:rsid w:val="004F4462"/>
    <w:rsid w:val="004F4F64"/>
    <w:rsid w:val="004F5844"/>
    <w:rsid w:val="004F74C5"/>
    <w:rsid w:val="004F7ED1"/>
    <w:rsid w:val="00500930"/>
    <w:rsid w:val="00501FAA"/>
    <w:rsid w:val="005040DC"/>
    <w:rsid w:val="00506D55"/>
    <w:rsid w:val="005078E3"/>
    <w:rsid w:val="00512B6A"/>
    <w:rsid w:val="00514ABF"/>
    <w:rsid w:val="00516315"/>
    <w:rsid w:val="0051799E"/>
    <w:rsid w:val="00522EAF"/>
    <w:rsid w:val="005268A2"/>
    <w:rsid w:val="005302C7"/>
    <w:rsid w:val="005303C7"/>
    <w:rsid w:val="00530770"/>
    <w:rsid w:val="0053191B"/>
    <w:rsid w:val="00535469"/>
    <w:rsid w:val="00536098"/>
    <w:rsid w:val="0053757C"/>
    <w:rsid w:val="005406B6"/>
    <w:rsid w:val="00547F36"/>
    <w:rsid w:val="00551183"/>
    <w:rsid w:val="00551237"/>
    <w:rsid w:val="00552D9C"/>
    <w:rsid w:val="0055354E"/>
    <w:rsid w:val="00554E1C"/>
    <w:rsid w:val="005554DE"/>
    <w:rsid w:val="0055626E"/>
    <w:rsid w:val="00557369"/>
    <w:rsid w:val="00557619"/>
    <w:rsid w:val="0057083D"/>
    <w:rsid w:val="00576155"/>
    <w:rsid w:val="00577A7C"/>
    <w:rsid w:val="005812D0"/>
    <w:rsid w:val="00590485"/>
    <w:rsid w:val="00591555"/>
    <w:rsid w:val="00591916"/>
    <w:rsid w:val="00591D57"/>
    <w:rsid w:val="00592229"/>
    <w:rsid w:val="00592A56"/>
    <w:rsid w:val="00593EDF"/>
    <w:rsid w:val="00594906"/>
    <w:rsid w:val="00597843"/>
    <w:rsid w:val="005A0B50"/>
    <w:rsid w:val="005A1245"/>
    <w:rsid w:val="005A2517"/>
    <w:rsid w:val="005A2DD1"/>
    <w:rsid w:val="005A3947"/>
    <w:rsid w:val="005A5150"/>
    <w:rsid w:val="005B06FB"/>
    <w:rsid w:val="005B310B"/>
    <w:rsid w:val="005B464F"/>
    <w:rsid w:val="005B5F85"/>
    <w:rsid w:val="005B6636"/>
    <w:rsid w:val="005B6F3A"/>
    <w:rsid w:val="005C4453"/>
    <w:rsid w:val="005C6953"/>
    <w:rsid w:val="005C7A48"/>
    <w:rsid w:val="005D046F"/>
    <w:rsid w:val="005D0A9B"/>
    <w:rsid w:val="005E232A"/>
    <w:rsid w:val="005E2DAD"/>
    <w:rsid w:val="005E46AB"/>
    <w:rsid w:val="005E4D90"/>
    <w:rsid w:val="005E5541"/>
    <w:rsid w:val="005E7138"/>
    <w:rsid w:val="005F0FF8"/>
    <w:rsid w:val="005F54EC"/>
    <w:rsid w:val="005F642A"/>
    <w:rsid w:val="005F6529"/>
    <w:rsid w:val="0060672B"/>
    <w:rsid w:val="006068B4"/>
    <w:rsid w:val="00607C03"/>
    <w:rsid w:val="00613ADD"/>
    <w:rsid w:val="006141FE"/>
    <w:rsid w:val="00621E17"/>
    <w:rsid w:val="006237A5"/>
    <w:rsid w:val="0062602A"/>
    <w:rsid w:val="0062603A"/>
    <w:rsid w:val="0062671E"/>
    <w:rsid w:val="00627721"/>
    <w:rsid w:val="00632893"/>
    <w:rsid w:val="0063563A"/>
    <w:rsid w:val="00636189"/>
    <w:rsid w:val="0063620B"/>
    <w:rsid w:val="00637011"/>
    <w:rsid w:val="00640A13"/>
    <w:rsid w:val="006445C2"/>
    <w:rsid w:val="00646996"/>
    <w:rsid w:val="006469EE"/>
    <w:rsid w:val="00646AF4"/>
    <w:rsid w:val="006508AC"/>
    <w:rsid w:val="00653290"/>
    <w:rsid w:val="00656356"/>
    <w:rsid w:val="00660836"/>
    <w:rsid w:val="00661B3F"/>
    <w:rsid w:val="00663144"/>
    <w:rsid w:val="00664341"/>
    <w:rsid w:val="00664627"/>
    <w:rsid w:val="00664639"/>
    <w:rsid w:val="0066649B"/>
    <w:rsid w:val="00666EB7"/>
    <w:rsid w:val="00672EF3"/>
    <w:rsid w:val="00674181"/>
    <w:rsid w:val="00674C9F"/>
    <w:rsid w:val="0067512E"/>
    <w:rsid w:val="00677078"/>
    <w:rsid w:val="006770DB"/>
    <w:rsid w:val="00677440"/>
    <w:rsid w:val="00677F85"/>
    <w:rsid w:val="00681FD9"/>
    <w:rsid w:val="006832F8"/>
    <w:rsid w:val="00683F3B"/>
    <w:rsid w:val="006848F4"/>
    <w:rsid w:val="00687403"/>
    <w:rsid w:val="00690FF0"/>
    <w:rsid w:val="00691672"/>
    <w:rsid w:val="00691E2C"/>
    <w:rsid w:val="00692343"/>
    <w:rsid w:val="00692BB3"/>
    <w:rsid w:val="00693FE6"/>
    <w:rsid w:val="0069440A"/>
    <w:rsid w:val="006972CB"/>
    <w:rsid w:val="00697A22"/>
    <w:rsid w:val="00697DB3"/>
    <w:rsid w:val="006A3ED0"/>
    <w:rsid w:val="006A4459"/>
    <w:rsid w:val="006A4D07"/>
    <w:rsid w:val="006A56DD"/>
    <w:rsid w:val="006A6C22"/>
    <w:rsid w:val="006B07F0"/>
    <w:rsid w:val="006B0881"/>
    <w:rsid w:val="006B4B9D"/>
    <w:rsid w:val="006B557C"/>
    <w:rsid w:val="006B630F"/>
    <w:rsid w:val="006B654C"/>
    <w:rsid w:val="006B7B96"/>
    <w:rsid w:val="006C1468"/>
    <w:rsid w:val="006C1847"/>
    <w:rsid w:val="006C2269"/>
    <w:rsid w:val="006C4A98"/>
    <w:rsid w:val="006C7F8E"/>
    <w:rsid w:val="006D07CD"/>
    <w:rsid w:val="006D160D"/>
    <w:rsid w:val="006D2164"/>
    <w:rsid w:val="006D26AD"/>
    <w:rsid w:val="006D47FE"/>
    <w:rsid w:val="006D5383"/>
    <w:rsid w:val="006D5560"/>
    <w:rsid w:val="006D794D"/>
    <w:rsid w:val="006E10EA"/>
    <w:rsid w:val="006E2C60"/>
    <w:rsid w:val="006E30DF"/>
    <w:rsid w:val="006E470D"/>
    <w:rsid w:val="006E5A1E"/>
    <w:rsid w:val="006E7FC8"/>
    <w:rsid w:val="006F12BE"/>
    <w:rsid w:val="006F1FB4"/>
    <w:rsid w:val="006F26ED"/>
    <w:rsid w:val="006F56BC"/>
    <w:rsid w:val="006F5C22"/>
    <w:rsid w:val="007017E8"/>
    <w:rsid w:val="00702019"/>
    <w:rsid w:val="00702E54"/>
    <w:rsid w:val="0070441A"/>
    <w:rsid w:val="0070774A"/>
    <w:rsid w:val="00710453"/>
    <w:rsid w:val="0071278D"/>
    <w:rsid w:val="007134C4"/>
    <w:rsid w:val="007152EE"/>
    <w:rsid w:val="007168CB"/>
    <w:rsid w:val="00716A19"/>
    <w:rsid w:val="00717535"/>
    <w:rsid w:val="007209DD"/>
    <w:rsid w:val="00721F8F"/>
    <w:rsid w:val="00726ABA"/>
    <w:rsid w:val="0072787A"/>
    <w:rsid w:val="00730C7A"/>
    <w:rsid w:val="00734049"/>
    <w:rsid w:val="00735808"/>
    <w:rsid w:val="00741247"/>
    <w:rsid w:val="00742023"/>
    <w:rsid w:val="0074230F"/>
    <w:rsid w:val="00744DF7"/>
    <w:rsid w:val="00745D83"/>
    <w:rsid w:val="007535A3"/>
    <w:rsid w:val="00754338"/>
    <w:rsid w:val="00754B7F"/>
    <w:rsid w:val="00755008"/>
    <w:rsid w:val="00755110"/>
    <w:rsid w:val="007560EB"/>
    <w:rsid w:val="00756CE7"/>
    <w:rsid w:val="00760A3C"/>
    <w:rsid w:val="00763A63"/>
    <w:rsid w:val="007640A3"/>
    <w:rsid w:val="0076501A"/>
    <w:rsid w:val="0076565E"/>
    <w:rsid w:val="00765AD8"/>
    <w:rsid w:val="00766D8D"/>
    <w:rsid w:val="00772F67"/>
    <w:rsid w:val="00773FCA"/>
    <w:rsid w:val="00775744"/>
    <w:rsid w:val="00775CC8"/>
    <w:rsid w:val="00776B3F"/>
    <w:rsid w:val="00781B1A"/>
    <w:rsid w:val="00781B78"/>
    <w:rsid w:val="00781F57"/>
    <w:rsid w:val="00782AF4"/>
    <w:rsid w:val="007856D8"/>
    <w:rsid w:val="00786A69"/>
    <w:rsid w:val="0078791C"/>
    <w:rsid w:val="00790036"/>
    <w:rsid w:val="0079009F"/>
    <w:rsid w:val="00790637"/>
    <w:rsid w:val="00792F6D"/>
    <w:rsid w:val="00793466"/>
    <w:rsid w:val="00794C60"/>
    <w:rsid w:val="007968FC"/>
    <w:rsid w:val="007A0B01"/>
    <w:rsid w:val="007A1A5D"/>
    <w:rsid w:val="007A29E6"/>
    <w:rsid w:val="007A2BBA"/>
    <w:rsid w:val="007A3092"/>
    <w:rsid w:val="007A3EEC"/>
    <w:rsid w:val="007A6427"/>
    <w:rsid w:val="007A6DD0"/>
    <w:rsid w:val="007B6B10"/>
    <w:rsid w:val="007B7977"/>
    <w:rsid w:val="007C0FA7"/>
    <w:rsid w:val="007C120A"/>
    <w:rsid w:val="007C2A4F"/>
    <w:rsid w:val="007C2C6A"/>
    <w:rsid w:val="007C3A50"/>
    <w:rsid w:val="007C3AE3"/>
    <w:rsid w:val="007C4417"/>
    <w:rsid w:val="007C5887"/>
    <w:rsid w:val="007C6624"/>
    <w:rsid w:val="007D05EE"/>
    <w:rsid w:val="007D21C7"/>
    <w:rsid w:val="007D244A"/>
    <w:rsid w:val="007D3A50"/>
    <w:rsid w:val="007D51FA"/>
    <w:rsid w:val="007D6051"/>
    <w:rsid w:val="007D63D1"/>
    <w:rsid w:val="007E2617"/>
    <w:rsid w:val="007E431A"/>
    <w:rsid w:val="007E4770"/>
    <w:rsid w:val="007E6569"/>
    <w:rsid w:val="007E6D5C"/>
    <w:rsid w:val="007E7DFC"/>
    <w:rsid w:val="007F0A37"/>
    <w:rsid w:val="007F0D18"/>
    <w:rsid w:val="007F0E1B"/>
    <w:rsid w:val="007F2562"/>
    <w:rsid w:val="007F2EFE"/>
    <w:rsid w:val="007F59EA"/>
    <w:rsid w:val="007F69DD"/>
    <w:rsid w:val="00800DE9"/>
    <w:rsid w:val="00800FD7"/>
    <w:rsid w:val="0080265F"/>
    <w:rsid w:val="00804C1C"/>
    <w:rsid w:val="00805253"/>
    <w:rsid w:val="00813563"/>
    <w:rsid w:val="00813999"/>
    <w:rsid w:val="008147CF"/>
    <w:rsid w:val="00814CFF"/>
    <w:rsid w:val="00820CB2"/>
    <w:rsid w:val="008239A6"/>
    <w:rsid w:val="00823B4B"/>
    <w:rsid w:val="00824A99"/>
    <w:rsid w:val="008258CE"/>
    <w:rsid w:val="00827350"/>
    <w:rsid w:val="00827D04"/>
    <w:rsid w:val="00831069"/>
    <w:rsid w:val="00831BFD"/>
    <w:rsid w:val="00831DE7"/>
    <w:rsid w:val="00832B52"/>
    <w:rsid w:val="0083311B"/>
    <w:rsid w:val="008336D9"/>
    <w:rsid w:val="00835DC3"/>
    <w:rsid w:val="00836A8C"/>
    <w:rsid w:val="00843276"/>
    <w:rsid w:val="00844D55"/>
    <w:rsid w:val="00845E66"/>
    <w:rsid w:val="008468D3"/>
    <w:rsid w:val="00846F79"/>
    <w:rsid w:val="00850494"/>
    <w:rsid w:val="00850581"/>
    <w:rsid w:val="00851CB6"/>
    <w:rsid w:val="00851F6A"/>
    <w:rsid w:val="00855A7E"/>
    <w:rsid w:val="008569CE"/>
    <w:rsid w:val="00856AB0"/>
    <w:rsid w:val="00857901"/>
    <w:rsid w:val="00860860"/>
    <w:rsid w:val="00860DFB"/>
    <w:rsid w:val="00860F97"/>
    <w:rsid w:val="008620A5"/>
    <w:rsid w:val="00864336"/>
    <w:rsid w:val="008646D4"/>
    <w:rsid w:val="008647BD"/>
    <w:rsid w:val="0086793A"/>
    <w:rsid w:val="00871AE6"/>
    <w:rsid w:val="00872F92"/>
    <w:rsid w:val="008742F1"/>
    <w:rsid w:val="00874ADA"/>
    <w:rsid w:val="00880FB7"/>
    <w:rsid w:val="008817E6"/>
    <w:rsid w:val="008829F9"/>
    <w:rsid w:val="00883564"/>
    <w:rsid w:val="008839A5"/>
    <w:rsid w:val="00883FA6"/>
    <w:rsid w:val="008858DD"/>
    <w:rsid w:val="00886631"/>
    <w:rsid w:val="00890E71"/>
    <w:rsid w:val="00891669"/>
    <w:rsid w:val="0089293C"/>
    <w:rsid w:val="0089625B"/>
    <w:rsid w:val="008A003A"/>
    <w:rsid w:val="008A6794"/>
    <w:rsid w:val="008A7F5C"/>
    <w:rsid w:val="008B0D6B"/>
    <w:rsid w:val="008B31AF"/>
    <w:rsid w:val="008B511E"/>
    <w:rsid w:val="008C18B0"/>
    <w:rsid w:val="008C2988"/>
    <w:rsid w:val="008C3FDD"/>
    <w:rsid w:val="008C517B"/>
    <w:rsid w:val="008C5D43"/>
    <w:rsid w:val="008C634A"/>
    <w:rsid w:val="008D023A"/>
    <w:rsid w:val="008D2B06"/>
    <w:rsid w:val="008D370C"/>
    <w:rsid w:val="008D4327"/>
    <w:rsid w:val="008D4915"/>
    <w:rsid w:val="008D522B"/>
    <w:rsid w:val="008D5772"/>
    <w:rsid w:val="008D6D6F"/>
    <w:rsid w:val="008E040F"/>
    <w:rsid w:val="008E1CF4"/>
    <w:rsid w:val="008E3498"/>
    <w:rsid w:val="008E3819"/>
    <w:rsid w:val="008E386C"/>
    <w:rsid w:val="008E5002"/>
    <w:rsid w:val="008E76AB"/>
    <w:rsid w:val="008F149D"/>
    <w:rsid w:val="008F3686"/>
    <w:rsid w:val="008F56DA"/>
    <w:rsid w:val="008F7BF9"/>
    <w:rsid w:val="00901F02"/>
    <w:rsid w:val="00904145"/>
    <w:rsid w:val="00906CDF"/>
    <w:rsid w:val="00907784"/>
    <w:rsid w:val="00907A74"/>
    <w:rsid w:val="009127CE"/>
    <w:rsid w:val="00912F14"/>
    <w:rsid w:val="00915D0E"/>
    <w:rsid w:val="00917E2B"/>
    <w:rsid w:val="009200E7"/>
    <w:rsid w:val="00920A0D"/>
    <w:rsid w:val="0092119E"/>
    <w:rsid w:val="00921FC2"/>
    <w:rsid w:val="0093053F"/>
    <w:rsid w:val="0093089E"/>
    <w:rsid w:val="00931FCD"/>
    <w:rsid w:val="009326A9"/>
    <w:rsid w:val="00937C40"/>
    <w:rsid w:val="0094046A"/>
    <w:rsid w:val="00940EB7"/>
    <w:rsid w:val="00941E7D"/>
    <w:rsid w:val="0094394E"/>
    <w:rsid w:val="00943BE3"/>
    <w:rsid w:val="00944F95"/>
    <w:rsid w:val="00945C51"/>
    <w:rsid w:val="00946311"/>
    <w:rsid w:val="00947802"/>
    <w:rsid w:val="009479E1"/>
    <w:rsid w:val="009510D4"/>
    <w:rsid w:val="0095191D"/>
    <w:rsid w:val="00951EFC"/>
    <w:rsid w:val="0095210B"/>
    <w:rsid w:val="009546E1"/>
    <w:rsid w:val="00954D5B"/>
    <w:rsid w:val="0095532C"/>
    <w:rsid w:val="00960887"/>
    <w:rsid w:val="00961A5D"/>
    <w:rsid w:val="009626D9"/>
    <w:rsid w:val="00964903"/>
    <w:rsid w:val="00966A4B"/>
    <w:rsid w:val="00966ACA"/>
    <w:rsid w:val="009743EF"/>
    <w:rsid w:val="009769B9"/>
    <w:rsid w:val="00977252"/>
    <w:rsid w:val="009803F3"/>
    <w:rsid w:val="00982E1D"/>
    <w:rsid w:val="009844EB"/>
    <w:rsid w:val="00984A9C"/>
    <w:rsid w:val="009864E4"/>
    <w:rsid w:val="00993D2D"/>
    <w:rsid w:val="00994029"/>
    <w:rsid w:val="0099776D"/>
    <w:rsid w:val="009A0147"/>
    <w:rsid w:val="009A2C15"/>
    <w:rsid w:val="009A51C3"/>
    <w:rsid w:val="009A5C1B"/>
    <w:rsid w:val="009B0FEC"/>
    <w:rsid w:val="009B2417"/>
    <w:rsid w:val="009B4408"/>
    <w:rsid w:val="009B7605"/>
    <w:rsid w:val="009C1929"/>
    <w:rsid w:val="009C1D37"/>
    <w:rsid w:val="009C4ADF"/>
    <w:rsid w:val="009C70C4"/>
    <w:rsid w:val="009D0B2E"/>
    <w:rsid w:val="009D15DC"/>
    <w:rsid w:val="009D1662"/>
    <w:rsid w:val="009D25B3"/>
    <w:rsid w:val="009D2B1D"/>
    <w:rsid w:val="009D3DE7"/>
    <w:rsid w:val="009D4B84"/>
    <w:rsid w:val="009D562F"/>
    <w:rsid w:val="009D57B1"/>
    <w:rsid w:val="009D6EEB"/>
    <w:rsid w:val="009D74FB"/>
    <w:rsid w:val="009E1E0B"/>
    <w:rsid w:val="009E3EFB"/>
    <w:rsid w:val="009E3FD6"/>
    <w:rsid w:val="009E6554"/>
    <w:rsid w:val="009E76A0"/>
    <w:rsid w:val="009F3ADF"/>
    <w:rsid w:val="009F3FDB"/>
    <w:rsid w:val="009F60F4"/>
    <w:rsid w:val="009F6588"/>
    <w:rsid w:val="009F7B63"/>
    <w:rsid w:val="00A00A06"/>
    <w:rsid w:val="00A0182E"/>
    <w:rsid w:val="00A01AA6"/>
    <w:rsid w:val="00A02577"/>
    <w:rsid w:val="00A11420"/>
    <w:rsid w:val="00A136BF"/>
    <w:rsid w:val="00A14827"/>
    <w:rsid w:val="00A14A89"/>
    <w:rsid w:val="00A14B02"/>
    <w:rsid w:val="00A15171"/>
    <w:rsid w:val="00A16D80"/>
    <w:rsid w:val="00A2026B"/>
    <w:rsid w:val="00A21534"/>
    <w:rsid w:val="00A2268F"/>
    <w:rsid w:val="00A2321B"/>
    <w:rsid w:val="00A23820"/>
    <w:rsid w:val="00A248D0"/>
    <w:rsid w:val="00A24980"/>
    <w:rsid w:val="00A30D1A"/>
    <w:rsid w:val="00A33699"/>
    <w:rsid w:val="00A36102"/>
    <w:rsid w:val="00A405E9"/>
    <w:rsid w:val="00A4190D"/>
    <w:rsid w:val="00A4336D"/>
    <w:rsid w:val="00A4498B"/>
    <w:rsid w:val="00A4736F"/>
    <w:rsid w:val="00A47562"/>
    <w:rsid w:val="00A501CE"/>
    <w:rsid w:val="00A512CA"/>
    <w:rsid w:val="00A52B50"/>
    <w:rsid w:val="00A5408D"/>
    <w:rsid w:val="00A54F5B"/>
    <w:rsid w:val="00A55B66"/>
    <w:rsid w:val="00A60C11"/>
    <w:rsid w:val="00A61252"/>
    <w:rsid w:val="00A627A3"/>
    <w:rsid w:val="00A64885"/>
    <w:rsid w:val="00A65E45"/>
    <w:rsid w:val="00A66612"/>
    <w:rsid w:val="00A66AE5"/>
    <w:rsid w:val="00A71691"/>
    <w:rsid w:val="00A72DD3"/>
    <w:rsid w:val="00A73708"/>
    <w:rsid w:val="00A74B15"/>
    <w:rsid w:val="00A74D7C"/>
    <w:rsid w:val="00A7512E"/>
    <w:rsid w:val="00A75173"/>
    <w:rsid w:val="00A77485"/>
    <w:rsid w:val="00A81BD9"/>
    <w:rsid w:val="00A82F72"/>
    <w:rsid w:val="00A84CC5"/>
    <w:rsid w:val="00A86163"/>
    <w:rsid w:val="00A87CC8"/>
    <w:rsid w:val="00A903A5"/>
    <w:rsid w:val="00A920E3"/>
    <w:rsid w:val="00A93781"/>
    <w:rsid w:val="00A94484"/>
    <w:rsid w:val="00A94EE5"/>
    <w:rsid w:val="00A97A03"/>
    <w:rsid w:val="00AA175A"/>
    <w:rsid w:val="00AA2C5A"/>
    <w:rsid w:val="00AA325B"/>
    <w:rsid w:val="00AA326F"/>
    <w:rsid w:val="00AA3E02"/>
    <w:rsid w:val="00AA5E9E"/>
    <w:rsid w:val="00AA65C2"/>
    <w:rsid w:val="00AA675F"/>
    <w:rsid w:val="00AA6C90"/>
    <w:rsid w:val="00AA753F"/>
    <w:rsid w:val="00AA7631"/>
    <w:rsid w:val="00AB0BF8"/>
    <w:rsid w:val="00AB3A0A"/>
    <w:rsid w:val="00AB5769"/>
    <w:rsid w:val="00AB786B"/>
    <w:rsid w:val="00AC238F"/>
    <w:rsid w:val="00AC3492"/>
    <w:rsid w:val="00AC4251"/>
    <w:rsid w:val="00AC489F"/>
    <w:rsid w:val="00AC6ADA"/>
    <w:rsid w:val="00AC7897"/>
    <w:rsid w:val="00AC7CFF"/>
    <w:rsid w:val="00AD18DE"/>
    <w:rsid w:val="00AD5E75"/>
    <w:rsid w:val="00AD7D76"/>
    <w:rsid w:val="00AD7EC6"/>
    <w:rsid w:val="00AE0CC4"/>
    <w:rsid w:val="00AE12BB"/>
    <w:rsid w:val="00AE2351"/>
    <w:rsid w:val="00AE4C5A"/>
    <w:rsid w:val="00AE4EF8"/>
    <w:rsid w:val="00AE77CB"/>
    <w:rsid w:val="00AF20D9"/>
    <w:rsid w:val="00AF2777"/>
    <w:rsid w:val="00AF2FC0"/>
    <w:rsid w:val="00AF4F46"/>
    <w:rsid w:val="00AF5AFA"/>
    <w:rsid w:val="00AF5F7E"/>
    <w:rsid w:val="00AF5FF5"/>
    <w:rsid w:val="00AF7DBE"/>
    <w:rsid w:val="00B01E53"/>
    <w:rsid w:val="00B024B3"/>
    <w:rsid w:val="00B02F7E"/>
    <w:rsid w:val="00B03B5F"/>
    <w:rsid w:val="00B06028"/>
    <w:rsid w:val="00B0685F"/>
    <w:rsid w:val="00B07F2F"/>
    <w:rsid w:val="00B1010E"/>
    <w:rsid w:val="00B1073D"/>
    <w:rsid w:val="00B122B3"/>
    <w:rsid w:val="00B12903"/>
    <w:rsid w:val="00B14CE8"/>
    <w:rsid w:val="00B14E97"/>
    <w:rsid w:val="00B155E3"/>
    <w:rsid w:val="00B15CC5"/>
    <w:rsid w:val="00B21A37"/>
    <w:rsid w:val="00B23ED5"/>
    <w:rsid w:val="00B2546D"/>
    <w:rsid w:val="00B25B97"/>
    <w:rsid w:val="00B27AAD"/>
    <w:rsid w:val="00B27DAA"/>
    <w:rsid w:val="00B37DF5"/>
    <w:rsid w:val="00B40214"/>
    <w:rsid w:val="00B40263"/>
    <w:rsid w:val="00B40886"/>
    <w:rsid w:val="00B41180"/>
    <w:rsid w:val="00B43B55"/>
    <w:rsid w:val="00B44363"/>
    <w:rsid w:val="00B45212"/>
    <w:rsid w:val="00B530CA"/>
    <w:rsid w:val="00B53442"/>
    <w:rsid w:val="00B54610"/>
    <w:rsid w:val="00B56BC1"/>
    <w:rsid w:val="00B57E91"/>
    <w:rsid w:val="00B6154B"/>
    <w:rsid w:val="00B62D64"/>
    <w:rsid w:val="00B62E51"/>
    <w:rsid w:val="00B64507"/>
    <w:rsid w:val="00B661AB"/>
    <w:rsid w:val="00B67783"/>
    <w:rsid w:val="00B67B07"/>
    <w:rsid w:val="00B70492"/>
    <w:rsid w:val="00B7090B"/>
    <w:rsid w:val="00B70CE6"/>
    <w:rsid w:val="00B751B5"/>
    <w:rsid w:val="00B756F5"/>
    <w:rsid w:val="00B75D6A"/>
    <w:rsid w:val="00B762BA"/>
    <w:rsid w:val="00B81051"/>
    <w:rsid w:val="00B82524"/>
    <w:rsid w:val="00B82FAF"/>
    <w:rsid w:val="00B83A62"/>
    <w:rsid w:val="00B83FE6"/>
    <w:rsid w:val="00B8560B"/>
    <w:rsid w:val="00B90B30"/>
    <w:rsid w:val="00B91701"/>
    <w:rsid w:val="00B91D2B"/>
    <w:rsid w:val="00B92607"/>
    <w:rsid w:val="00B92C82"/>
    <w:rsid w:val="00B93CFF"/>
    <w:rsid w:val="00B94375"/>
    <w:rsid w:val="00B953C5"/>
    <w:rsid w:val="00B96351"/>
    <w:rsid w:val="00B97126"/>
    <w:rsid w:val="00BA2BF3"/>
    <w:rsid w:val="00BA31D7"/>
    <w:rsid w:val="00BA3E45"/>
    <w:rsid w:val="00BA4CBC"/>
    <w:rsid w:val="00BA6EC4"/>
    <w:rsid w:val="00BA7190"/>
    <w:rsid w:val="00BB0127"/>
    <w:rsid w:val="00BB07E3"/>
    <w:rsid w:val="00BB2898"/>
    <w:rsid w:val="00BB656F"/>
    <w:rsid w:val="00BC0D37"/>
    <w:rsid w:val="00BC27CB"/>
    <w:rsid w:val="00BC3050"/>
    <w:rsid w:val="00BC4A86"/>
    <w:rsid w:val="00BC6B25"/>
    <w:rsid w:val="00BC7908"/>
    <w:rsid w:val="00BC795B"/>
    <w:rsid w:val="00BC7E95"/>
    <w:rsid w:val="00BD04AE"/>
    <w:rsid w:val="00BD4CA4"/>
    <w:rsid w:val="00BD6A07"/>
    <w:rsid w:val="00BD74EE"/>
    <w:rsid w:val="00BD78BF"/>
    <w:rsid w:val="00BE33DC"/>
    <w:rsid w:val="00BE3837"/>
    <w:rsid w:val="00BE40E1"/>
    <w:rsid w:val="00BE4C84"/>
    <w:rsid w:val="00BE502A"/>
    <w:rsid w:val="00BE6229"/>
    <w:rsid w:val="00BE6C04"/>
    <w:rsid w:val="00BE7B84"/>
    <w:rsid w:val="00BF147B"/>
    <w:rsid w:val="00BF2A91"/>
    <w:rsid w:val="00BF2CA4"/>
    <w:rsid w:val="00BF36D9"/>
    <w:rsid w:val="00BF4E80"/>
    <w:rsid w:val="00BF564A"/>
    <w:rsid w:val="00BF6FC1"/>
    <w:rsid w:val="00BF7585"/>
    <w:rsid w:val="00BF7EA1"/>
    <w:rsid w:val="00C03367"/>
    <w:rsid w:val="00C042F8"/>
    <w:rsid w:val="00C05909"/>
    <w:rsid w:val="00C05D34"/>
    <w:rsid w:val="00C06163"/>
    <w:rsid w:val="00C10A66"/>
    <w:rsid w:val="00C11424"/>
    <w:rsid w:val="00C14C26"/>
    <w:rsid w:val="00C16620"/>
    <w:rsid w:val="00C166C1"/>
    <w:rsid w:val="00C16EE8"/>
    <w:rsid w:val="00C175FF"/>
    <w:rsid w:val="00C20CB7"/>
    <w:rsid w:val="00C2195A"/>
    <w:rsid w:val="00C22EE7"/>
    <w:rsid w:val="00C26995"/>
    <w:rsid w:val="00C33351"/>
    <w:rsid w:val="00C349D6"/>
    <w:rsid w:val="00C34A39"/>
    <w:rsid w:val="00C356B3"/>
    <w:rsid w:val="00C4118D"/>
    <w:rsid w:val="00C41FDA"/>
    <w:rsid w:val="00C43E52"/>
    <w:rsid w:val="00C45407"/>
    <w:rsid w:val="00C46A9E"/>
    <w:rsid w:val="00C5249F"/>
    <w:rsid w:val="00C52502"/>
    <w:rsid w:val="00C52850"/>
    <w:rsid w:val="00C567C1"/>
    <w:rsid w:val="00C601FF"/>
    <w:rsid w:val="00C61C3B"/>
    <w:rsid w:val="00C632E6"/>
    <w:rsid w:val="00C63805"/>
    <w:rsid w:val="00C6424F"/>
    <w:rsid w:val="00C64D17"/>
    <w:rsid w:val="00C65562"/>
    <w:rsid w:val="00C65D78"/>
    <w:rsid w:val="00C66AD0"/>
    <w:rsid w:val="00C711B0"/>
    <w:rsid w:val="00C73B67"/>
    <w:rsid w:val="00C74AD2"/>
    <w:rsid w:val="00C74EAD"/>
    <w:rsid w:val="00C75391"/>
    <w:rsid w:val="00C76A49"/>
    <w:rsid w:val="00C8409A"/>
    <w:rsid w:val="00C845D0"/>
    <w:rsid w:val="00C858E7"/>
    <w:rsid w:val="00C85F71"/>
    <w:rsid w:val="00C85FA8"/>
    <w:rsid w:val="00C87800"/>
    <w:rsid w:val="00C9005F"/>
    <w:rsid w:val="00C930E0"/>
    <w:rsid w:val="00C93118"/>
    <w:rsid w:val="00C9600C"/>
    <w:rsid w:val="00C96808"/>
    <w:rsid w:val="00C9680D"/>
    <w:rsid w:val="00C96EA2"/>
    <w:rsid w:val="00CA1B33"/>
    <w:rsid w:val="00CA1EB3"/>
    <w:rsid w:val="00CA348E"/>
    <w:rsid w:val="00CA44D3"/>
    <w:rsid w:val="00CA5BB1"/>
    <w:rsid w:val="00CA762E"/>
    <w:rsid w:val="00CA76E1"/>
    <w:rsid w:val="00CB07D0"/>
    <w:rsid w:val="00CB2685"/>
    <w:rsid w:val="00CB3F0E"/>
    <w:rsid w:val="00CB4320"/>
    <w:rsid w:val="00CB5435"/>
    <w:rsid w:val="00CC2F86"/>
    <w:rsid w:val="00CC4507"/>
    <w:rsid w:val="00CC636C"/>
    <w:rsid w:val="00CC68A9"/>
    <w:rsid w:val="00CC75AB"/>
    <w:rsid w:val="00CD0BCD"/>
    <w:rsid w:val="00CD220B"/>
    <w:rsid w:val="00CD5207"/>
    <w:rsid w:val="00CD5E67"/>
    <w:rsid w:val="00CE1068"/>
    <w:rsid w:val="00CE3271"/>
    <w:rsid w:val="00CF1877"/>
    <w:rsid w:val="00CF1A25"/>
    <w:rsid w:val="00CF22F9"/>
    <w:rsid w:val="00CF3633"/>
    <w:rsid w:val="00CF4623"/>
    <w:rsid w:val="00CF611D"/>
    <w:rsid w:val="00CF7316"/>
    <w:rsid w:val="00CF7F68"/>
    <w:rsid w:val="00D00CCD"/>
    <w:rsid w:val="00D01DF0"/>
    <w:rsid w:val="00D026A8"/>
    <w:rsid w:val="00D0315A"/>
    <w:rsid w:val="00D03395"/>
    <w:rsid w:val="00D03F05"/>
    <w:rsid w:val="00D04813"/>
    <w:rsid w:val="00D050E1"/>
    <w:rsid w:val="00D067E5"/>
    <w:rsid w:val="00D1094B"/>
    <w:rsid w:val="00D12BA7"/>
    <w:rsid w:val="00D137A8"/>
    <w:rsid w:val="00D13C29"/>
    <w:rsid w:val="00D150DA"/>
    <w:rsid w:val="00D156A5"/>
    <w:rsid w:val="00D21821"/>
    <w:rsid w:val="00D23715"/>
    <w:rsid w:val="00D25B76"/>
    <w:rsid w:val="00D268A5"/>
    <w:rsid w:val="00D273B4"/>
    <w:rsid w:val="00D31BA9"/>
    <w:rsid w:val="00D34AA0"/>
    <w:rsid w:val="00D3531C"/>
    <w:rsid w:val="00D41731"/>
    <w:rsid w:val="00D421AC"/>
    <w:rsid w:val="00D42352"/>
    <w:rsid w:val="00D42B0C"/>
    <w:rsid w:val="00D42B1E"/>
    <w:rsid w:val="00D42CA7"/>
    <w:rsid w:val="00D45384"/>
    <w:rsid w:val="00D465BF"/>
    <w:rsid w:val="00D5258B"/>
    <w:rsid w:val="00D54E11"/>
    <w:rsid w:val="00D556A3"/>
    <w:rsid w:val="00D561F9"/>
    <w:rsid w:val="00D56673"/>
    <w:rsid w:val="00D56E61"/>
    <w:rsid w:val="00D5763C"/>
    <w:rsid w:val="00D603BA"/>
    <w:rsid w:val="00D61267"/>
    <w:rsid w:val="00D67258"/>
    <w:rsid w:val="00D71E63"/>
    <w:rsid w:val="00D73908"/>
    <w:rsid w:val="00D73C80"/>
    <w:rsid w:val="00D73F9E"/>
    <w:rsid w:val="00D819A5"/>
    <w:rsid w:val="00D83750"/>
    <w:rsid w:val="00D83972"/>
    <w:rsid w:val="00D83F8D"/>
    <w:rsid w:val="00D84B2D"/>
    <w:rsid w:val="00D874ED"/>
    <w:rsid w:val="00D90CA3"/>
    <w:rsid w:val="00D925F7"/>
    <w:rsid w:val="00D92C9C"/>
    <w:rsid w:val="00D944F1"/>
    <w:rsid w:val="00D94F5B"/>
    <w:rsid w:val="00D95EB2"/>
    <w:rsid w:val="00D963CB"/>
    <w:rsid w:val="00D9640B"/>
    <w:rsid w:val="00D96EDC"/>
    <w:rsid w:val="00DA1282"/>
    <w:rsid w:val="00DA33EB"/>
    <w:rsid w:val="00DA34DA"/>
    <w:rsid w:val="00DA3B13"/>
    <w:rsid w:val="00DA5374"/>
    <w:rsid w:val="00DA5823"/>
    <w:rsid w:val="00DA5B3C"/>
    <w:rsid w:val="00DA7841"/>
    <w:rsid w:val="00DA7E01"/>
    <w:rsid w:val="00DB112E"/>
    <w:rsid w:val="00DB2122"/>
    <w:rsid w:val="00DB28B8"/>
    <w:rsid w:val="00DB2BD6"/>
    <w:rsid w:val="00DB3C85"/>
    <w:rsid w:val="00DB4018"/>
    <w:rsid w:val="00DB74BE"/>
    <w:rsid w:val="00DC0625"/>
    <w:rsid w:val="00DC07F8"/>
    <w:rsid w:val="00DC14B2"/>
    <w:rsid w:val="00DC22AA"/>
    <w:rsid w:val="00DC2FE0"/>
    <w:rsid w:val="00DC30F4"/>
    <w:rsid w:val="00DC4DD6"/>
    <w:rsid w:val="00DC53AB"/>
    <w:rsid w:val="00DC588D"/>
    <w:rsid w:val="00DC7D6A"/>
    <w:rsid w:val="00DD2AB4"/>
    <w:rsid w:val="00DD39D9"/>
    <w:rsid w:val="00DD3D20"/>
    <w:rsid w:val="00DD4752"/>
    <w:rsid w:val="00DD6627"/>
    <w:rsid w:val="00DD6D2C"/>
    <w:rsid w:val="00DD6D74"/>
    <w:rsid w:val="00DE66F4"/>
    <w:rsid w:val="00DF4F08"/>
    <w:rsid w:val="00DF72C3"/>
    <w:rsid w:val="00DF799C"/>
    <w:rsid w:val="00E01451"/>
    <w:rsid w:val="00E0276E"/>
    <w:rsid w:val="00E03590"/>
    <w:rsid w:val="00E06A1A"/>
    <w:rsid w:val="00E10126"/>
    <w:rsid w:val="00E1497F"/>
    <w:rsid w:val="00E14B46"/>
    <w:rsid w:val="00E153C6"/>
    <w:rsid w:val="00E1619B"/>
    <w:rsid w:val="00E17F54"/>
    <w:rsid w:val="00E21D16"/>
    <w:rsid w:val="00E22399"/>
    <w:rsid w:val="00E22693"/>
    <w:rsid w:val="00E22831"/>
    <w:rsid w:val="00E2294A"/>
    <w:rsid w:val="00E23398"/>
    <w:rsid w:val="00E234C8"/>
    <w:rsid w:val="00E24180"/>
    <w:rsid w:val="00E32218"/>
    <w:rsid w:val="00E32E88"/>
    <w:rsid w:val="00E33717"/>
    <w:rsid w:val="00E344CE"/>
    <w:rsid w:val="00E349F3"/>
    <w:rsid w:val="00E46B3A"/>
    <w:rsid w:val="00E46EA8"/>
    <w:rsid w:val="00E51AE7"/>
    <w:rsid w:val="00E53FBA"/>
    <w:rsid w:val="00E548EC"/>
    <w:rsid w:val="00E556E4"/>
    <w:rsid w:val="00E5628B"/>
    <w:rsid w:val="00E56EDD"/>
    <w:rsid w:val="00E56FF6"/>
    <w:rsid w:val="00E60423"/>
    <w:rsid w:val="00E606D1"/>
    <w:rsid w:val="00E60AA8"/>
    <w:rsid w:val="00E60BF8"/>
    <w:rsid w:val="00E615B8"/>
    <w:rsid w:val="00E63779"/>
    <w:rsid w:val="00E6444A"/>
    <w:rsid w:val="00E66671"/>
    <w:rsid w:val="00E67134"/>
    <w:rsid w:val="00E6767B"/>
    <w:rsid w:val="00E7525C"/>
    <w:rsid w:val="00E7779E"/>
    <w:rsid w:val="00E8211A"/>
    <w:rsid w:val="00E83033"/>
    <w:rsid w:val="00E85962"/>
    <w:rsid w:val="00E85C42"/>
    <w:rsid w:val="00E86DBB"/>
    <w:rsid w:val="00E921C6"/>
    <w:rsid w:val="00E9312D"/>
    <w:rsid w:val="00E93CE1"/>
    <w:rsid w:val="00E95EFA"/>
    <w:rsid w:val="00E962B7"/>
    <w:rsid w:val="00EA1756"/>
    <w:rsid w:val="00EA2B44"/>
    <w:rsid w:val="00EA2C32"/>
    <w:rsid w:val="00EA4598"/>
    <w:rsid w:val="00EA5E0F"/>
    <w:rsid w:val="00EB15CE"/>
    <w:rsid w:val="00EB16EA"/>
    <w:rsid w:val="00EB1EDE"/>
    <w:rsid w:val="00EB2938"/>
    <w:rsid w:val="00EB4E3D"/>
    <w:rsid w:val="00EB5768"/>
    <w:rsid w:val="00EB6EAD"/>
    <w:rsid w:val="00EB6F9D"/>
    <w:rsid w:val="00EC015D"/>
    <w:rsid w:val="00EC3CC2"/>
    <w:rsid w:val="00EC4AB6"/>
    <w:rsid w:val="00EC4BBC"/>
    <w:rsid w:val="00EC7109"/>
    <w:rsid w:val="00EC78FA"/>
    <w:rsid w:val="00ED0131"/>
    <w:rsid w:val="00ED0BBE"/>
    <w:rsid w:val="00ED378B"/>
    <w:rsid w:val="00ED3EC9"/>
    <w:rsid w:val="00ED4EED"/>
    <w:rsid w:val="00ED7BD7"/>
    <w:rsid w:val="00EE1534"/>
    <w:rsid w:val="00EE165F"/>
    <w:rsid w:val="00EE296A"/>
    <w:rsid w:val="00EE3E33"/>
    <w:rsid w:val="00EE4A40"/>
    <w:rsid w:val="00EE5F64"/>
    <w:rsid w:val="00EE7B2B"/>
    <w:rsid w:val="00EF0C64"/>
    <w:rsid w:val="00EF3AE0"/>
    <w:rsid w:val="00EF3F6A"/>
    <w:rsid w:val="00EF4178"/>
    <w:rsid w:val="00EF5ACB"/>
    <w:rsid w:val="00EF5CEC"/>
    <w:rsid w:val="00EF5CFB"/>
    <w:rsid w:val="00EF79DC"/>
    <w:rsid w:val="00F00FC7"/>
    <w:rsid w:val="00F01432"/>
    <w:rsid w:val="00F027DE"/>
    <w:rsid w:val="00F05202"/>
    <w:rsid w:val="00F128D5"/>
    <w:rsid w:val="00F13621"/>
    <w:rsid w:val="00F202CF"/>
    <w:rsid w:val="00F20541"/>
    <w:rsid w:val="00F22AC3"/>
    <w:rsid w:val="00F23BD5"/>
    <w:rsid w:val="00F26748"/>
    <w:rsid w:val="00F26785"/>
    <w:rsid w:val="00F2728E"/>
    <w:rsid w:val="00F31175"/>
    <w:rsid w:val="00F31A31"/>
    <w:rsid w:val="00F32405"/>
    <w:rsid w:val="00F32568"/>
    <w:rsid w:val="00F32835"/>
    <w:rsid w:val="00F32C7F"/>
    <w:rsid w:val="00F32DD0"/>
    <w:rsid w:val="00F32DF4"/>
    <w:rsid w:val="00F3390A"/>
    <w:rsid w:val="00F3426D"/>
    <w:rsid w:val="00F34E1D"/>
    <w:rsid w:val="00F3522D"/>
    <w:rsid w:val="00F3547E"/>
    <w:rsid w:val="00F35F4D"/>
    <w:rsid w:val="00F37142"/>
    <w:rsid w:val="00F37A30"/>
    <w:rsid w:val="00F37AE7"/>
    <w:rsid w:val="00F40F9E"/>
    <w:rsid w:val="00F43052"/>
    <w:rsid w:val="00F44B29"/>
    <w:rsid w:val="00F44FE3"/>
    <w:rsid w:val="00F454A3"/>
    <w:rsid w:val="00F45967"/>
    <w:rsid w:val="00F47229"/>
    <w:rsid w:val="00F4771F"/>
    <w:rsid w:val="00F50E53"/>
    <w:rsid w:val="00F53980"/>
    <w:rsid w:val="00F54CB7"/>
    <w:rsid w:val="00F564BE"/>
    <w:rsid w:val="00F5709B"/>
    <w:rsid w:val="00F608E6"/>
    <w:rsid w:val="00F60BC2"/>
    <w:rsid w:val="00F632F7"/>
    <w:rsid w:val="00F63DAF"/>
    <w:rsid w:val="00F64AA9"/>
    <w:rsid w:val="00F70397"/>
    <w:rsid w:val="00F73D57"/>
    <w:rsid w:val="00F74043"/>
    <w:rsid w:val="00F77976"/>
    <w:rsid w:val="00F8141E"/>
    <w:rsid w:val="00F8288B"/>
    <w:rsid w:val="00F831F7"/>
    <w:rsid w:val="00F843C4"/>
    <w:rsid w:val="00F846F7"/>
    <w:rsid w:val="00F86022"/>
    <w:rsid w:val="00F9002C"/>
    <w:rsid w:val="00F91485"/>
    <w:rsid w:val="00F91861"/>
    <w:rsid w:val="00F91E2A"/>
    <w:rsid w:val="00F94CEB"/>
    <w:rsid w:val="00F95216"/>
    <w:rsid w:val="00F971E3"/>
    <w:rsid w:val="00F9738E"/>
    <w:rsid w:val="00FA1B97"/>
    <w:rsid w:val="00FA2230"/>
    <w:rsid w:val="00FA2416"/>
    <w:rsid w:val="00FA2B7A"/>
    <w:rsid w:val="00FA326A"/>
    <w:rsid w:val="00FA4014"/>
    <w:rsid w:val="00FA6FCE"/>
    <w:rsid w:val="00FB221C"/>
    <w:rsid w:val="00FB2914"/>
    <w:rsid w:val="00FB53F4"/>
    <w:rsid w:val="00FB647A"/>
    <w:rsid w:val="00FB7563"/>
    <w:rsid w:val="00FC02DC"/>
    <w:rsid w:val="00FC2D6C"/>
    <w:rsid w:val="00FC2D76"/>
    <w:rsid w:val="00FC36B0"/>
    <w:rsid w:val="00FC3775"/>
    <w:rsid w:val="00FC5EA2"/>
    <w:rsid w:val="00FD0B9B"/>
    <w:rsid w:val="00FD173D"/>
    <w:rsid w:val="00FD18B5"/>
    <w:rsid w:val="00FD1A1D"/>
    <w:rsid w:val="00FD39D7"/>
    <w:rsid w:val="00FD4471"/>
    <w:rsid w:val="00FD72FA"/>
    <w:rsid w:val="00FE3626"/>
    <w:rsid w:val="00FE43E6"/>
    <w:rsid w:val="00FE4879"/>
    <w:rsid w:val="00FE7258"/>
    <w:rsid w:val="00FF0431"/>
    <w:rsid w:val="00FF11C4"/>
    <w:rsid w:val="00FF1ADA"/>
    <w:rsid w:val="00FF2E95"/>
    <w:rsid w:val="00FF3215"/>
    <w:rsid w:val="00FF3508"/>
    <w:rsid w:val="00FF421A"/>
    <w:rsid w:val="00FF4DEB"/>
    <w:rsid w:val="00FF53F8"/>
    <w:rsid w:val="00FF595D"/>
    <w:rsid w:val="00FF5B4C"/>
    <w:rsid w:val="00FF615E"/>
    <w:rsid w:val="00FF6504"/>
    <w:rsid w:val="00FF7C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5ABD31E5"/>
  <w15:docId w15:val="{F0606728-28DF-424E-968F-53F96C2B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D"/>
    <w:rPr>
      <w:rFonts w:asciiTheme="minorHAnsi" w:eastAsia="Times New Roman" w:hAnsiTheme="minorHAnsi" w:cs="Cambria"/>
      <w:sz w:val="22"/>
      <w:szCs w:val="22"/>
    </w:rPr>
  </w:style>
  <w:style w:type="paragraph" w:styleId="Heading1">
    <w:name w:val="heading 1"/>
    <w:next w:val="Normal"/>
    <w:link w:val="Heading1Char"/>
    <w:uiPriority w:val="13"/>
    <w:qFormat/>
    <w:rsid w:val="001D5133"/>
    <w:pPr>
      <w:keepNext/>
      <w:keepLines/>
      <w:numPr>
        <w:numId w:val="3"/>
      </w:numPr>
      <w:spacing w:before="300" w:after="100"/>
      <w:ind w:left="432"/>
      <w:outlineLvl w:val="0"/>
    </w:pPr>
    <w:rPr>
      <w:rFonts w:asciiTheme="majorHAnsi" w:eastAsiaTheme="majorEastAsia" w:hAnsiTheme="majorHAnsi" w:cstheme="majorBidi"/>
      <w:b/>
      <w:bCs/>
      <w:sz w:val="28"/>
      <w:szCs w:val="28"/>
    </w:rPr>
  </w:style>
  <w:style w:type="paragraph" w:styleId="Heading2">
    <w:name w:val="heading 2"/>
    <w:next w:val="Normal"/>
    <w:link w:val="Heading2Char"/>
    <w:uiPriority w:val="13"/>
    <w:qFormat/>
    <w:rsid w:val="000F71C2"/>
    <w:pPr>
      <w:numPr>
        <w:ilvl w:val="1"/>
        <w:numId w:val="3"/>
      </w:numPr>
      <w:spacing w:before="240" w:after="80"/>
      <w:outlineLvl w:val="1"/>
    </w:pPr>
    <w:rPr>
      <w:rFonts w:ascii="Cambria" w:eastAsiaTheme="majorEastAsia" w:hAnsi="Cambria" w:cstheme="majorBidi"/>
      <w:b/>
      <w:sz w:val="28"/>
      <w:szCs w:val="26"/>
    </w:rPr>
  </w:style>
  <w:style w:type="paragraph" w:styleId="Heading3">
    <w:name w:val="heading 3"/>
    <w:next w:val="Normal"/>
    <w:link w:val="Heading3Char"/>
    <w:uiPriority w:val="13"/>
    <w:qFormat/>
    <w:rsid w:val="000F71C2"/>
    <w:pPr>
      <w:numPr>
        <w:ilvl w:val="2"/>
        <w:numId w:val="3"/>
      </w:numPr>
      <w:spacing w:before="240" w:after="80"/>
      <w:outlineLvl w:val="2"/>
    </w:pPr>
    <w:rPr>
      <w:rFonts w:asciiTheme="majorHAnsi" w:eastAsiaTheme="majorEastAsia" w:hAnsiTheme="majorHAnsi" w:cstheme="majorBidi"/>
      <w:b/>
      <w:bCs/>
      <w:sz w:val="26"/>
      <w:szCs w:val="26"/>
    </w:rPr>
  </w:style>
  <w:style w:type="paragraph" w:styleId="Heading4">
    <w:name w:val="heading 4"/>
    <w:basedOn w:val="Heading3"/>
    <w:next w:val="Normal"/>
    <w:link w:val="Heading4Char"/>
    <w:uiPriority w:val="13"/>
    <w:qFormat/>
    <w:rsid w:val="009D15DC"/>
    <w:pPr>
      <w:numPr>
        <w:ilvl w:val="3"/>
      </w:numPr>
      <w:outlineLvl w:val="3"/>
    </w:pPr>
    <w:rPr>
      <w:bCs w:val="0"/>
      <w:iCs/>
      <w:sz w:val="24"/>
    </w:rPr>
  </w:style>
  <w:style w:type="paragraph" w:styleId="Heading5">
    <w:name w:val="heading 5"/>
    <w:basedOn w:val="Heading4"/>
    <w:next w:val="Normal"/>
    <w:link w:val="Heading5Char"/>
    <w:uiPriority w:val="13"/>
    <w:qFormat/>
    <w:rsid w:val="009D15DC"/>
    <w:pPr>
      <w:numPr>
        <w:ilvl w:val="4"/>
      </w:numPr>
      <w:outlineLvl w:val="4"/>
    </w:pPr>
    <w:rPr>
      <w:i/>
    </w:rPr>
  </w:style>
  <w:style w:type="paragraph" w:styleId="Heading6">
    <w:name w:val="heading 6"/>
    <w:basedOn w:val="Heading5"/>
    <w:next w:val="Normal"/>
    <w:link w:val="Heading6Char"/>
    <w:uiPriority w:val="13"/>
    <w:qFormat/>
    <w:rsid w:val="00052F81"/>
    <w:pPr>
      <w:numPr>
        <w:ilvl w:val="5"/>
      </w:numPr>
      <w:spacing w:before="120" w:after="200"/>
      <w:ind w:left="1620" w:hanging="1620"/>
      <w:outlineLvl w:val="5"/>
    </w:pPr>
    <w:rPr>
      <w:i w:val="0"/>
      <w:iCs w:val="0"/>
      <w:sz w:val="28"/>
      <w:szCs w:val="24"/>
    </w:rPr>
  </w:style>
  <w:style w:type="paragraph" w:styleId="Heading7">
    <w:name w:val="heading 7"/>
    <w:next w:val="Normal"/>
    <w:link w:val="Heading7Char"/>
    <w:uiPriority w:val="13"/>
    <w:rsid w:val="000F71C2"/>
    <w:pPr>
      <w:keepNext/>
      <w:keepLines/>
      <w:numPr>
        <w:ilvl w:val="6"/>
        <w:numId w:val="3"/>
      </w:numPr>
      <w:spacing w:before="240" w:after="80"/>
      <w:outlineLvl w:val="6"/>
    </w:pPr>
    <w:rPr>
      <w:rFonts w:asciiTheme="majorHAnsi" w:eastAsiaTheme="majorEastAsia" w:hAnsiTheme="majorHAnsi" w:cstheme="majorBidi"/>
      <w:b/>
      <w:iCs/>
      <w:sz w:val="28"/>
      <w:szCs w:val="24"/>
    </w:rPr>
  </w:style>
  <w:style w:type="paragraph" w:styleId="Heading8">
    <w:name w:val="heading 8"/>
    <w:next w:val="Normal"/>
    <w:link w:val="Heading8Char"/>
    <w:uiPriority w:val="13"/>
    <w:qFormat/>
    <w:rsid w:val="000F71C2"/>
    <w:pPr>
      <w:keepNext/>
      <w:keepLines/>
      <w:numPr>
        <w:ilvl w:val="7"/>
        <w:numId w:val="3"/>
      </w:numPr>
      <w:spacing w:before="240" w:after="80"/>
      <w:outlineLvl w:val="7"/>
    </w:pPr>
    <w:rPr>
      <w:rFonts w:asciiTheme="majorHAnsi" w:eastAsiaTheme="majorEastAsia" w:hAnsiTheme="majorHAnsi" w:cstheme="majorBidi"/>
      <w:b/>
      <w:sz w:val="26"/>
    </w:rPr>
  </w:style>
  <w:style w:type="paragraph" w:styleId="Heading9">
    <w:name w:val="heading 9"/>
    <w:next w:val="Normal"/>
    <w:link w:val="Heading9Char"/>
    <w:uiPriority w:val="13"/>
    <w:qFormat/>
    <w:rsid w:val="000F71C2"/>
    <w:pPr>
      <w:keepNext/>
      <w:keepLines/>
      <w:numPr>
        <w:ilvl w:val="8"/>
        <w:numId w:val="3"/>
      </w:numPr>
      <w:spacing w:before="200" w:after="80"/>
      <w:outlineLvl w:val="8"/>
    </w:pPr>
    <w:rPr>
      <w:rFonts w:asciiTheme="majorHAnsi" w:eastAsiaTheme="majorEastAsia" w:hAnsiTheme="majorHAnsi"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3"/>
    <w:rsid w:val="001D513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13"/>
    <w:rsid w:val="000F71C2"/>
    <w:rPr>
      <w:rFonts w:ascii="Cambria" w:eastAsiaTheme="majorEastAsia" w:hAnsi="Cambria" w:cstheme="majorBidi"/>
      <w:b/>
      <w:sz w:val="28"/>
      <w:szCs w:val="26"/>
    </w:rPr>
  </w:style>
  <w:style w:type="character" w:customStyle="1" w:styleId="Heading3Char">
    <w:name w:val="Heading 3 Char"/>
    <w:basedOn w:val="DefaultParagraphFont"/>
    <w:link w:val="Heading3"/>
    <w:uiPriority w:val="13"/>
    <w:rsid w:val="000F71C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13"/>
    <w:rsid w:val="009D15DC"/>
    <w:rPr>
      <w:rFonts w:asciiTheme="majorHAnsi" w:eastAsiaTheme="majorEastAsia" w:hAnsiTheme="majorHAnsi" w:cstheme="majorBidi"/>
      <w:b/>
      <w:iCs/>
      <w:sz w:val="24"/>
      <w:szCs w:val="26"/>
    </w:rPr>
  </w:style>
  <w:style w:type="character" w:customStyle="1" w:styleId="Heading5Char">
    <w:name w:val="Heading 5 Char"/>
    <w:basedOn w:val="DefaultParagraphFont"/>
    <w:link w:val="Heading5"/>
    <w:uiPriority w:val="13"/>
    <w:rsid w:val="009D15DC"/>
    <w:rPr>
      <w:rFonts w:asciiTheme="majorHAnsi" w:eastAsiaTheme="majorEastAsia" w:hAnsiTheme="majorHAnsi" w:cstheme="majorBidi"/>
      <w:b/>
      <w:i/>
      <w:iCs/>
      <w:sz w:val="24"/>
      <w:szCs w:val="26"/>
    </w:rPr>
  </w:style>
  <w:style w:type="character" w:customStyle="1" w:styleId="Heading6Char">
    <w:name w:val="Heading 6 Char"/>
    <w:basedOn w:val="DefaultParagraphFont"/>
    <w:link w:val="Heading6"/>
    <w:uiPriority w:val="13"/>
    <w:rsid w:val="00052F81"/>
    <w:rPr>
      <w:rFonts w:asciiTheme="majorHAnsi" w:eastAsiaTheme="majorEastAsia" w:hAnsiTheme="majorHAnsi" w:cstheme="majorBidi"/>
      <w:b/>
      <w:sz w:val="28"/>
      <w:szCs w:val="24"/>
    </w:rPr>
  </w:style>
  <w:style w:type="character" w:customStyle="1" w:styleId="Heading7Char">
    <w:name w:val="Heading 7 Char"/>
    <w:basedOn w:val="DefaultParagraphFont"/>
    <w:link w:val="Heading7"/>
    <w:uiPriority w:val="13"/>
    <w:rsid w:val="000F71C2"/>
    <w:rPr>
      <w:rFonts w:asciiTheme="majorHAnsi" w:eastAsiaTheme="majorEastAsia" w:hAnsiTheme="majorHAnsi" w:cstheme="majorBidi"/>
      <w:b/>
      <w:iCs/>
      <w:sz w:val="28"/>
      <w:szCs w:val="24"/>
    </w:rPr>
  </w:style>
  <w:style w:type="character" w:customStyle="1" w:styleId="Heading8Char">
    <w:name w:val="Heading 8 Char"/>
    <w:basedOn w:val="DefaultParagraphFont"/>
    <w:link w:val="Heading8"/>
    <w:uiPriority w:val="13"/>
    <w:rsid w:val="000F71C2"/>
    <w:rPr>
      <w:rFonts w:asciiTheme="majorHAnsi" w:eastAsiaTheme="majorEastAsia" w:hAnsiTheme="majorHAnsi" w:cstheme="majorBidi"/>
      <w:b/>
      <w:sz w:val="26"/>
    </w:rPr>
  </w:style>
  <w:style w:type="character" w:customStyle="1" w:styleId="Heading9Char">
    <w:name w:val="Heading 9 Char"/>
    <w:basedOn w:val="DefaultParagraphFont"/>
    <w:link w:val="Heading9"/>
    <w:uiPriority w:val="13"/>
    <w:rsid w:val="000F71C2"/>
    <w:rPr>
      <w:rFonts w:asciiTheme="majorHAnsi" w:eastAsiaTheme="majorEastAsia" w:hAnsiTheme="majorHAnsi" w:cstheme="majorBidi"/>
      <w:b/>
      <w:iCs/>
      <w:sz w:val="24"/>
    </w:rPr>
  </w:style>
  <w:style w:type="paragraph" w:customStyle="1" w:styleId="BulletListMultiple">
    <w:name w:val="Bullet List Multiple"/>
    <w:link w:val="BulletListMultipleChar"/>
    <w:rsid w:val="008C3FDD"/>
    <w:pPr>
      <w:numPr>
        <w:numId w:val="4"/>
      </w:numPr>
      <w:spacing w:before="80" w:after="80"/>
    </w:pPr>
    <w:rPr>
      <w:rFonts w:asciiTheme="minorHAnsi" w:eastAsia="Times New Roman" w:hAnsiTheme="minorHAnsi"/>
      <w:sz w:val="22"/>
      <w:szCs w:val="24"/>
    </w:rPr>
  </w:style>
  <w:style w:type="character" w:customStyle="1" w:styleId="BulletListMultipleChar">
    <w:name w:val="Bullet List Multiple Char"/>
    <w:link w:val="BulletListMultiple"/>
    <w:locked/>
    <w:rsid w:val="008C3FDD"/>
    <w:rPr>
      <w:rFonts w:asciiTheme="minorHAnsi" w:eastAsia="Times New Roman" w:hAnsiTheme="minorHAnsi"/>
      <w:sz w:val="22"/>
      <w:szCs w:val="24"/>
    </w:rPr>
  </w:style>
  <w:style w:type="paragraph" w:customStyle="1" w:styleId="BulletListMultipleLast">
    <w:name w:val="Bullet List Multiple Last"/>
    <w:next w:val="Normal"/>
    <w:link w:val="BulletListMultipleLastChar"/>
    <w:rsid w:val="008C3FDD"/>
    <w:pPr>
      <w:numPr>
        <w:numId w:val="5"/>
      </w:numPr>
      <w:spacing w:after="160"/>
    </w:pPr>
    <w:rPr>
      <w:rFonts w:asciiTheme="minorHAnsi" w:eastAsia="Times New Roman" w:hAnsiTheme="minorHAnsi"/>
      <w:sz w:val="22"/>
    </w:rPr>
  </w:style>
  <w:style w:type="paragraph" w:styleId="Header">
    <w:name w:val="header"/>
    <w:link w:val="HeaderChar"/>
    <w:uiPriority w:val="99"/>
    <w:rsid w:val="00052F81"/>
    <w:pPr>
      <w:tabs>
        <w:tab w:val="center" w:pos="5040"/>
      </w:tabs>
      <w:ind w:left="-720"/>
      <w:jc w:val="right"/>
    </w:pPr>
    <w:rPr>
      <w:rFonts w:ascii="Cambria" w:eastAsia="Times New Roman" w:hAnsi="Cambria" w:cs="Cambria"/>
      <w:b/>
      <w:iCs/>
      <w:smallCaps/>
      <w:sz w:val="22"/>
      <w:szCs w:val="22"/>
    </w:rPr>
  </w:style>
  <w:style w:type="character" w:customStyle="1" w:styleId="HeaderChar">
    <w:name w:val="Header Char"/>
    <w:link w:val="Header"/>
    <w:uiPriority w:val="99"/>
    <w:rsid w:val="00052F81"/>
    <w:rPr>
      <w:rFonts w:ascii="Cambria" w:eastAsia="Times New Roman" w:hAnsi="Cambria" w:cs="Cambria"/>
      <w:b/>
      <w:iCs/>
      <w:smallCaps/>
      <w:sz w:val="22"/>
      <w:szCs w:val="22"/>
    </w:rPr>
  </w:style>
  <w:style w:type="paragraph" w:styleId="Footer">
    <w:name w:val="footer"/>
    <w:basedOn w:val="Normal"/>
    <w:link w:val="FooterChar"/>
    <w:uiPriority w:val="99"/>
    <w:rsid w:val="005A2517"/>
    <w:pPr>
      <w:pBdr>
        <w:top w:val="single" w:sz="4" w:space="0" w:color="auto"/>
      </w:pBdr>
      <w:tabs>
        <w:tab w:val="center" w:pos="4320"/>
        <w:tab w:val="right" w:pos="9720"/>
      </w:tabs>
      <w:ind w:left="-720"/>
    </w:pPr>
    <w:rPr>
      <w:rFonts w:cs="Times New Roman"/>
      <w:sz w:val="20"/>
      <w:szCs w:val="20"/>
    </w:rPr>
  </w:style>
  <w:style w:type="character" w:customStyle="1" w:styleId="FooterChar">
    <w:name w:val="Footer Char"/>
    <w:link w:val="Footer"/>
    <w:uiPriority w:val="99"/>
    <w:rsid w:val="005A2517"/>
    <w:rPr>
      <w:rFonts w:ascii="Cambria" w:eastAsia="Times New Roman" w:hAnsi="Cambria" w:cs="Cambria"/>
      <w:sz w:val="20"/>
      <w:szCs w:val="20"/>
    </w:rPr>
  </w:style>
  <w:style w:type="paragraph" w:styleId="TOC2">
    <w:name w:val="toc 2"/>
    <w:basedOn w:val="Normal"/>
    <w:next w:val="Normal"/>
    <w:autoRedefine/>
    <w:uiPriority w:val="39"/>
    <w:qFormat/>
    <w:rsid w:val="005A2517"/>
    <w:pPr>
      <w:ind w:left="240"/>
    </w:pPr>
    <w:rPr>
      <w:rFonts w:ascii="Times New Roman" w:hAnsi="Times New Roman" w:cs="Times New Roman"/>
      <w:smallCaps/>
    </w:rPr>
  </w:style>
  <w:style w:type="paragraph" w:styleId="TOC1">
    <w:name w:val="toc 1"/>
    <w:basedOn w:val="Normal"/>
    <w:next w:val="Normal"/>
    <w:autoRedefine/>
    <w:uiPriority w:val="39"/>
    <w:qFormat/>
    <w:rsid w:val="008B0D6B"/>
    <w:pPr>
      <w:tabs>
        <w:tab w:val="left" w:pos="480"/>
        <w:tab w:val="right" w:leader="dot" w:pos="9360"/>
      </w:tabs>
      <w:spacing w:before="120" w:after="120"/>
    </w:pPr>
    <w:rPr>
      <w:rFonts w:ascii="Times New Roman" w:hAnsi="Times New Roman" w:cs="Times New Roman"/>
      <w:b/>
      <w:bCs/>
      <w:caps/>
    </w:rPr>
  </w:style>
  <w:style w:type="paragraph" w:styleId="TOC3">
    <w:name w:val="toc 3"/>
    <w:basedOn w:val="Normal"/>
    <w:next w:val="Normal"/>
    <w:autoRedefine/>
    <w:uiPriority w:val="39"/>
    <w:qFormat/>
    <w:rsid w:val="005A2517"/>
    <w:pPr>
      <w:ind w:left="480"/>
    </w:pPr>
    <w:rPr>
      <w:rFonts w:ascii="Times New Roman" w:hAnsi="Times New Roman" w:cs="Times New Roman"/>
      <w:i/>
      <w:iCs/>
    </w:rPr>
  </w:style>
  <w:style w:type="character" w:styleId="Hyperlink">
    <w:name w:val="Hyperlink"/>
    <w:uiPriority w:val="99"/>
    <w:rsid w:val="005A2517"/>
    <w:rPr>
      <w:color w:val="0000FF"/>
      <w:u w:val="single"/>
    </w:rPr>
  </w:style>
  <w:style w:type="character" w:customStyle="1" w:styleId="BulletListMultipleLastChar">
    <w:name w:val="Bullet List Multiple Last Char"/>
    <w:link w:val="BulletListMultipleLast"/>
    <w:locked/>
    <w:rsid w:val="008C3FDD"/>
    <w:rPr>
      <w:rFonts w:asciiTheme="minorHAnsi" w:eastAsia="Times New Roman" w:hAnsiTheme="minorHAnsi"/>
      <w:sz w:val="22"/>
    </w:rPr>
  </w:style>
  <w:style w:type="paragraph" w:customStyle="1" w:styleId="BulletListSingle">
    <w:name w:val="Bullet List Single"/>
    <w:link w:val="BulletListSingleChar"/>
    <w:rsid w:val="008C3FDD"/>
    <w:pPr>
      <w:numPr>
        <w:numId w:val="6"/>
      </w:numPr>
      <w:spacing w:before="20" w:after="20"/>
    </w:pPr>
    <w:rPr>
      <w:rFonts w:asciiTheme="minorHAnsi" w:eastAsia="SimSun" w:hAnsiTheme="minorHAnsi"/>
      <w:sz w:val="22"/>
      <w:szCs w:val="24"/>
      <w:lang w:eastAsia="zh-CN"/>
    </w:rPr>
  </w:style>
  <w:style w:type="character" w:customStyle="1" w:styleId="BulletListSingleChar">
    <w:name w:val="Bullet List Single Char"/>
    <w:link w:val="BulletListSingle"/>
    <w:rsid w:val="008C3FDD"/>
    <w:rPr>
      <w:rFonts w:asciiTheme="minorHAnsi" w:eastAsia="SimSun" w:hAnsiTheme="minorHAnsi"/>
      <w:sz w:val="22"/>
      <w:szCs w:val="24"/>
      <w:lang w:eastAsia="zh-CN"/>
    </w:rPr>
  </w:style>
  <w:style w:type="paragraph" w:customStyle="1" w:styleId="BulletListSingleLast">
    <w:name w:val="Bullet List Single Last"/>
    <w:next w:val="Normal"/>
    <w:rsid w:val="008C3FDD"/>
    <w:pPr>
      <w:numPr>
        <w:numId w:val="7"/>
      </w:numPr>
      <w:spacing w:before="20" w:after="160"/>
    </w:pPr>
    <w:rPr>
      <w:rFonts w:asciiTheme="minorHAnsi" w:eastAsia="Times New Roman" w:hAnsiTheme="minorHAnsi"/>
      <w:sz w:val="22"/>
    </w:rPr>
  </w:style>
  <w:style w:type="paragraph" w:customStyle="1" w:styleId="BulletSecondLevel">
    <w:name w:val="Bullet Second Level"/>
    <w:rsid w:val="008C3FDD"/>
    <w:pPr>
      <w:numPr>
        <w:numId w:val="8"/>
      </w:numPr>
      <w:spacing w:before="40" w:after="40"/>
      <w:ind w:left="720"/>
    </w:pPr>
    <w:rPr>
      <w:rFonts w:asciiTheme="minorHAnsi" w:eastAsia="Times New Roman" w:hAnsiTheme="minorHAnsi"/>
      <w:sz w:val="22"/>
    </w:rPr>
  </w:style>
  <w:style w:type="paragraph" w:customStyle="1" w:styleId="BulletThirdLevel">
    <w:name w:val="Bullet Third Level"/>
    <w:uiPriority w:val="99"/>
    <w:rsid w:val="008C3FDD"/>
    <w:pPr>
      <w:numPr>
        <w:numId w:val="9"/>
      </w:numPr>
      <w:spacing w:before="40" w:after="40"/>
      <w:ind w:left="1440"/>
    </w:pPr>
    <w:rPr>
      <w:rFonts w:asciiTheme="minorHAnsi" w:eastAsia="Times New Roman" w:hAnsiTheme="minorHAnsi"/>
      <w:sz w:val="22"/>
    </w:rPr>
  </w:style>
  <w:style w:type="paragraph" w:customStyle="1" w:styleId="Numberedlist">
    <w:name w:val="Numbered list"/>
    <w:rsid w:val="008C3FDD"/>
    <w:pPr>
      <w:numPr>
        <w:numId w:val="10"/>
      </w:numPr>
      <w:spacing w:before="80" w:after="80"/>
    </w:pPr>
    <w:rPr>
      <w:rFonts w:asciiTheme="minorHAnsi" w:eastAsia="Times New Roman" w:hAnsiTheme="minorHAnsi"/>
      <w:sz w:val="22"/>
      <w:szCs w:val="24"/>
    </w:rPr>
  </w:style>
  <w:style w:type="character" w:styleId="PageNumber">
    <w:name w:val="page number"/>
    <w:basedOn w:val="DefaultParagraphFont"/>
    <w:rsid w:val="005A2517"/>
  </w:style>
  <w:style w:type="paragraph" w:customStyle="1" w:styleId="Numberedlist2alpha">
    <w:name w:val="Numbered list 2 (alpha)"/>
    <w:rsid w:val="008C3FDD"/>
    <w:pPr>
      <w:numPr>
        <w:numId w:val="11"/>
      </w:numPr>
      <w:spacing w:before="60" w:after="60"/>
    </w:pPr>
    <w:rPr>
      <w:rFonts w:asciiTheme="minorHAnsi" w:eastAsia="Times New Roman" w:hAnsiTheme="minorHAnsi"/>
      <w:sz w:val="22"/>
      <w:szCs w:val="24"/>
    </w:rPr>
  </w:style>
  <w:style w:type="paragraph" w:customStyle="1" w:styleId="NumberedList2bulleted">
    <w:name w:val="Numbered List 2 (bulleted)"/>
    <w:qFormat/>
    <w:rsid w:val="008C3FDD"/>
    <w:pPr>
      <w:numPr>
        <w:numId w:val="12"/>
      </w:numPr>
      <w:spacing w:before="60" w:after="60"/>
      <w:ind w:left="1080"/>
    </w:pPr>
    <w:rPr>
      <w:rFonts w:asciiTheme="minorHAnsi" w:eastAsiaTheme="majorEastAsia" w:hAnsiTheme="minorHAnsi" w:cstheme="majorBidi"/>
      <w:bCs/>
      <w:kern w:val="32"/>
      <w:sz w:val="22"/>
      <w:szCs w:val="32"/>
    </w:rPr>
  </w:style>
  <w:style w:type="paragraph" w:customStyle="1" w:styleId="TableBullet">
    <w:name w:val="Table Bullet"/>
    <w:rsid w:val="008B0D6B"/>
    <w:pPr>
      <w:numPr>
        <w:numId w:val="13"/>
      </w:numPr>
      <w:spacing w:before="40" w:after="40"/>
      <w:ind w:left="144" w:hanging="144"/>
    </w:pPr>
    <w:rPr>
      <w:rFonts w:asciiTheme="minorHAnsi" w:eastAsia="Times New Roman" w:hAnsiTheme="minorHAnsi"/>
      <w:sz w:val="22"/>
      <w:szCs w:val="24"/>
    </w:rPr>
  </w:style>
  <w:style w:type="paragraph" w:styleId="BalloonText">
    <w:name w:val="Balloon Text"/>
    <w:basedOn w:val="Normal"/>
    <w:link w:val="BalloonTextChar"/>
    <w:semiHidden/>
    <w:rsid w:val="005A2517"/>
    <w:rPr>
      <w:rFonts w:ascii="Tahoma" w:hAnsi="Tahoma" w:cs="Times New Roman"/>
      <w:sz w:val="16"/>
      <w:szCs w:val="16"/>
    </w:rPr>
  </w:style>
  <w:style w:type="character" w:customStyle="1" w:styleId="BalloonTextChar">
    <w:name w:val="Balloon Text Char"/>
    <w:link w:val="BalloonText"/>
    <w:semiHidden/>
    <w:rsid w:val="005A2517"/>
    <w:rPr>
      <w:rFonts w:ascii="Tahoma" w:eastAsia="Times New Roman" w:hAnsi="Tahoma" w:cs="Tahoma"/>
      <w:sz w:val="16"/>
      <w:szCs w:val="16"/>
    </w:rPr>
  </w:style>
  <w:style w:type="paragraph" w:customStyle="1" w:styleId="Heading-BackMatter">
    <w:name w:val="Heading - Back Matter"/>
    <w:next w:val="Normal"/>
    <w:rsid w:val="000F71C2"/>
    <w:pPr>
      <w:spacing w:before="300" w:after="120"/>
      <w:jc w:val="center"/>
    </w:pPr>
    <w:rPr>
      <w:rFonts w:asciiTheme="majorHAnsi" w:eastAsia="Times New Roman" w:hAnsiTheme="majorHAnsi"/>
      <w:b/>
      <w:sz w:val="28"/>
      <w:szCs w:val="24"/>
    </w:rPr>
  </w:style>
  <w:style w:type="character" w:styleId="CommentReference">
    <w:name w:val="annotation reference"/>
    <w:uiPriority w:val="99"/>
    <w:semiHidden/>
    <w:rsid w:val="005A2517"/>
    <w:rPr>
      <w:sz w:val="16"/>
      <w:szCs w:val="16"/>
    </w:rPr>
  </w:style>
  <w:style w:type="paragraph" w:styleId="CommentText">
    <w:name w:val="annotation text"/>
    <w:basedOn w:val="Normal"/>
    <w:link w:val="CommentTextChar"/>
    <w:uiPriority w:val="99"/>
    <w:semiHidden/>
    <w:rsid w:val="005A2517"/>
    <w:rPr>
      <w:rFonts w:cs="Times New Roman"/>
      <w:sz w:val="20"/>
      <w:szCs w:val="20"/>
    </w:rPr>
  </w:style>
  <w:style w:type="character" w:customStyle="1" w:styleId="CommentTextChar">
    <w:name w:val="Comment Text Char"/>
    <w:link w:val="CommentText"/>
    <w:uiPriority w:val="99"/>
    <w:semiHidden/>
    <w:rsid w:val="005A2517"/>
    <w:rPr>
      <w:rFonts w:ascii="Cambria" w:eastAsia="Times New Roman" w:hAnsi="Cambria" w:cs="Cambria"/>
      <w:sz w:val="20"/>
      <w:szCs w:val="20"/>
    </w:rPr>
  </w:style>
  <w:style w:type="paragraph" w:styleId="CommentSubject">
    <w:name w:val="annotation subject"/>
    <w:basedOn w:val="CommentText"/>
    <w:next w:val="CommentText"/>
    <w:link w:val="CommentSubjectChar"/>
    <w:uiPriority w:val="99"/>
    <w:semiHidden/>
    <w:rsid w:val="005A2517"/>
    <w:rPr>
      <w:b/>
      <w:bCs/>
    </w:rPr>
  </w:style>
  <w:style w:type="character" w:customStyle="1" w:styleId="CommentSubjectChar">
    <w:name w:val="Comment Subject Char"/>
    <w:link w:val="CommentSubject"/>
    <w:uiPriority w:val="99"/>
    <w:semiHidden/>
    <w:rsid w:val="005A2517"/>
    <w:rPr>
      <w:rFonts w:ascii="Cambria" w:eastAsia="Times New Roman" w:hAnsi="Cambria" w:cs="Cambria"/>
      <w:b/>
      <w:bCs/>
      <w:sz w:val="20"/>
      <w:szCs w:val="20"/>
    </w:rPr>
  </w:style>
  <w:style w:type="paragraph" w:styleId="DocumentMap">
    <w:name w:val="Document Map"/>
    <w:basedOn w:val="Normal"/>
    <w:link w:val="DocumentMapChar"/>
    <w:uiPriority w:val="99"/>
    <w:semiHidden/>
    <w:rsid w:val="005A2517"/>
    <w:rPr>
      <w:rFonts w:ascii="Tahoma" w:hAnsi="Tahoma" w:cs="Times New Roman"/>
      <w:sz w:val="16"/>
      <w:szCs w:val="16"/>
    </w:rPr>
  </w:style>
  <w:style w:type="character" w:customStyle="1" w:styleId="DocumentMapChar">
    <w:name w:val="Document Map Char"/>
    <w:link w:val="DocumentMap"/>
    <w:uiPriority w:val="99"/>
    <w:semiHidden/>
    <w:rsid w:val="005A2517"/>
    <w:rPr>
      <w:rFonts w:ascii="Tahoma" w:eastAsia="Times New Roman" w:hAnsi="Tahoma" w:cs="Tahoma"/>
      <w:sz w:val="16"/>
      <w:szCs w:val="16"/>
    </w:rPr>
  </w:style>
  <w:style w:type="paragraph" w:styleId="Revision">
    <w:name w:val="Revision"/>
    <w:hidden/>
    <w:uiPriority w:val="99"/>
    <w:semiHidden/>
    <w:rsid w:val="005A2517"/>
    <w:rPr>
      <w:rFonts w:ascii="Cambria" w:eastAsia="Times New Roman" w:hAnsi="Cambria" w:cs="Cambria"/>
      <w:sz w:val="22"/>
      <w:szCs w:val="22"/>
    </w:rPr>
  </w:style>
  <w:style w:type="paragraph" w:customStyle="1" w:styleId="Cover-PMOname">
    <w:name w:val="Cover - PMO name"/>
    <w:next w:val="Normal"/>
    <w:qFormat/>
    <w:rsid w:val="001765BE"/>
    <w:rPr>
      <w:rFonts w:ascii="Cambria" w:eastAsiaTheme="majorEastAsia" w:hAnsi="Cambria" w:cstheme="majorBidi"/>
      <w:bCs/>
      <w:i/>
      <w:kern w:val="32"/>
      <w:sz w:val="28"/>
      <w:szCs w:val="32"/>
    </w:rPr>
  </w:style>
  <w:style w:type="paragraph" w:customStyle="1" w:styleId="Cover-ProjectName">
    <w:name w:val="Cover - Project Name"/>
    <w:qFormat/>
    <w:rsid w:val="001D5133"/>
    <w:pPr>
      <w:jc w:val="center"/>
    </w:pPr>
    <w:rPr>
      <w:rFonts w:ascii="Cambria" w:eastAsia="Times New Roman" w:hAnsi="Cambria" w:cs="Cambria"/>
      <w:b/>
      <w:sz w:val="36"/>
      <w:szCs w:val="28"/>
    </w:rPr>
  </w:style>
  <w:style w:type="paragraph" w:styleId="ListBullet">
    <w:name w:val="List Bullet"/>
    <w:basedOn w:val="Normal"/>
    <w:autoRedefine/>
    <w:uiPriority w:val="99"/>
    <w:semiHidden/>
    <w:rsid w:val="005A2517"/>
    <w:pPr>
      <w:tabs>
        <w:tab w:val="num" w:pos="360"/>
      </w:tabs>
      <w:ind w:left="360" w:hanging="360"/>
    </w:pPr>
  </w:style>
  <w:style w:type="paragraph" w:customStyle="1" w:styleId="Heading-Unnumbered">
    <w:name w:val="Heading - Unnumbered"/>
    <w:qFormat/>
    <w:rsid w:val="00AF2FC0"/>
    <w:pPr>
      <w:spacing w:before="240" w:after="80"/>
    </w:pPr>
    <w:rPr>
      <w:rFonts w:asciiTheme="majorHAnsi" w:eastAsiaTheme="majorEastAsia" w:hAnsiTheme="majorHAnsi" w:cstheme="majorBidi"/>
      <w:b/>
      <w:bCs/>
      <w:kern w:val="32"/>
      <w:sz w:val="24"/>
      <w:szCs w:val="32"/>
    </w:rPr>
  </w:style>
  <w:style w:type="table" w:styleId="TableGrid">
    <w:name w:val="Table Grid"/>
    <w:basedOn w:val="TableNormal"/>
    <w:uiPriority w:val="59"/>
    <w:rsid w:val="005A2517"/>
    <w:rPr>
      <w:rFonts w:ascii="Cambria" w:eastAsia="Times New Roman" w:hAnsi="Cambria" w:cs="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rsid w:val="005A2517"/>
    <w:pPr>
      <w:spacing w:before="100" w:beforeAutospacing="1" w:after="100" w:afterAutospacing="1"/>
    </w:pPr>
    <w:rPr>
      <w:rFonts w:ascii="Times New Roman" w:hAnsi="Times New Roman" w:cs="Times New Roman"/>
      <w:color w:val="000000"/>
      <w:sz w:val="24"/>
      <w:szCs w:val="24"/>
    </w:rPr>
  </w:style>
  <w:style w:type="paragraph" w:customStyle="1" w:styleId="Instructions">
    <w:name w:val="Instructions"/>
    <w:qFormat/>
    <w:rsid w:val="008C3FDD"/>
    <w:pPr>
      <w:spacing w:before="120" w:after="120"/>
    </w:pPr>
    <w:rPr>
      <w:rFonts w:asciiTheme="minorHAnsi" w:eastAsia="Times New Roman" w:hAnsiTheme="minorHAnsi" w:cs="Calibri"/>
      <w:i/>
      <w:sz w:val="22"/>
      <w:szCs w:val="22"/>
    </w:rPr>
  </w:style>
  <w:style w:type="paragraph" w:customStyle="1" w:styleId="Heading-FrontMatter">
    <w:name w:val="Heading - Front Matter"/>
    <w:next w:val="Normal"/>
    <w:rsid w:val="008B0D6B"/>
    <w:pPr>
      <w:spacing w:before="200" w:after="300"/>
      <w:jc w:val="center"/>
    </w:pPr>
    <w:rPr>
      <w:rFonts w:ascii="Cambria" w:eastAsia="Times New Roman" w:hAnsi="Cambria" w:cs="Cambria"/>
      <w:b/>
      <w:bCs/>
      <w:sz w:val="28"/>
      <w:szCs w:val="22"/>
    </w:rPr>
  </w:style>
  <w:style w:type="paragraph" w:customStyle="1" w:styleId="Cover-AgencyorProgramName">
    <w:name w:val="Cover - Agency or Program Name"/>
    <w:next w:val="Cover-PMOname"/>
    <w:qFormat/>
    <w:rsid w:val="001765BE"/>
    <w:rPr>
      <w:rFonts w:ascii="Cambria" w:eastAsiaTheme="majorEastAsia" w:hAnsi="Cambria" w:cstheme="majorBidi"/>
      <w:b/>
      <w:bCs/>
      <w:i/>
      <w:kern w:val="32"/>
      <w:sz w:val="28"/>
      <w:szCs w:val="32"/>
    </w:rPr>
  </w:style>
  <w:style w:type="paragraph" w:customStyle="1" w:styleId="TableText">
    <w:name w:val="Table Text"/>
    <w:rsid w:val="009D15DC"/>
    <w:pPr>
      <w:spacing w:before="40" w:after="40"/>
    </w:pPr>
    <w:rPr>
      <w:rFonts w:asciiTheme="minorHAnsi" w:eastAsia="Times New Roman" w:hAnsiTheme="minorHAnsi" w:cs="Cambria"/>
      <w:color w:val="000000"/>
      <w:spacing w:val="-5"/>
      <w:sz w:val="22"/>
    </w:rPr>
  </w:style>
  <w:style w:type="paragraph" w:customStyle="1" w:styleId="Cover-ProjectID">
    <w:name w:val="Cover - Project ID"/>
    <w:qFormat/>
    <w:rsid w:val="001D5133"/>
    <w:pPr>
      <w:jc w:val="center"/>
    </w:pPr>
    <w:rPr>
      <w:rFonts w:ascii="Cambria" w:eastAsia="Times New Roman" w:hAnsi="Cambria" w:cs="Cambria"/>
      <w:b/>
      <w:sz w:val="32"/>
      <w:szCs w:val="28"/>
    </w:rPr>
  </w:style>
  <w:style w:type="paragraph" w:customStyle="1" w:styleId="Tableheading">
    <w:name w:val="Table heading"/>
    <w:rsid w:val="001D5133"/>
    <w:pPr>
      <w:spacing w:before="40" w:after="40"/>
      <w:jc w:val="center"/>
    </w:pPr>
    <w:rPr>
      <w:rFonts w:asciiTheme="minorHAnsi" w:eastAsia="Times New Roman" w:hAnsiTheme="minorHAnsi" w:cs="Cambria"/>
      <w:b/>
      <w:bCs/>
      <w:sz w:val="22"/>
    </w:rPr>
  </w:style>
  <w:style w:type="paragraph" w:customStyle="1" w:styleId="Cover-DraftorFinal">
    <w:name w:val="Cover - Draft or Final"/>
    <w:qFormat/>
    <w:rsid w:val="001765BE"/>
    <w:rPr>
      <w:rFonts w:ascii="Cambria" w:eastAsiaTheme="majorEastAsia" w:hAnsi="Cambria" w:cstheme="majorBidi"/>
      <w:bCs/>
      <w:kern w:val="32"/>
      <w:sz w:val="22"/>
      <w:szCs w:val="32"/>
    </w:rPr>
  </w:style>
  <w:style w:type="paragraph" w:customStyle="1" w:styleId="TableTextIndent">
    <w:name w:val="Table Text Indent"/>
    <w:basedOn w:val="Normal"/>
    <w:qFormat/>
    <w:rsid w:val="00AF2FC0"/>
    <w:pPr>
      <w:spacing w:before="40" w:after="40"/>
      <w:ind w:left="270"/>
    </w:pPr>
    <w:rPr>
      <w:color w:val="000000"/>
      <w:spacing w:val="-5"/>
    </w:rPr>
  </w:style>
  <w:style w:type="character" w:styleId="PlaceholderText">
    <w:name w:val="Placeholder Text"/>
    <w:uiPriority w:val="99"/>
    <w:semiHidden/>
    <w:rsid w:val="005A2517"/>
    <w:rPr>
      <w:color w:val="808080"/>
    </w:rPr>
  </w:style>
  <w:style w:type="paragraph" w:customStyle="1" w:styleId="Cover-DocTitle">
    <w:name w:val="Cover - Doc Title"/>
    <w:link w:val="Cover-DocTitleChar"/>
    <w:qFormat/>
    <w:rsid w:val="001765BE"/>
    <w:pPr>
      <w:tabs>
        <w:tab w:val="center" w:pos="3960"/>
        <w:tab w:val="center" w:pos="8280"/>
      </w:tabs>
      <w:jc w:val="center"/>
    </w:pPr>
    <w:rPr>
      <w:rFonts w:ascii="Cambria" w:eastAsia="Times New Roman" w:hAnsi="Cambria" w:cs="Cambria"/>
      <w:b/>
      <w:bCs/>
      <w:caps/>
      <w:sz w:val="48"/>
      <w:szCs w:val="52"/>
    </w:rPr>
  </w:style>
  <w:style w:type="numbering" w:customStyle="1" w:styleId="Style1">
    <w:name w:val="Style1"/>
    <w:uiPriority w:val="99"/>
    <w:rsid w:val="005A2517"/>
    <w:pPr>
      <w:numPr>
        <w:numId w:val="1"/>
      </w:numPr>
    </w:pPr>
  </w:style>
  <w:style w:type="numbering" w:customStyle="1" w:styleId="Style2">
    <w:name w:val="Style2"/>
    <w:uiPriority w:val="99"/>
    <w:rsid w:val="005A2517"/>
    <w:pPr>
      <w:numPr>
        <w:numId w:val="2"/>
      </w:numPr>
    </w:pPr>
  </w:style>
  <w:style w:type="paragraph" w:styleId="NoSpacing">
    <w:name w:val="No Spacing"/>
    <w:link w:val="NoSpacingChar"/>
    <w:uiPriority w:val="1"/>
    <w:qFormat/>
    <w:rsid w:val="003F0A2F"/>
    <w:rPr>
      <w:rFonts w:ascii="Calibri" w:eastAsia="Times New Roman" w:hAnsi="Calibri"/>
      <w:sz w:val="22"/>
      <w:szCs w:val="22"/>
    </w:rPr>
  </w:style>
  <w:style w:type="character" w:customStyle="1" w:styleId="NoSpacingChar">
    <w:name w:val="No Spacing Char"/>
    <w:link w:val="NoSpacing"/>
    <w:uiPriority w:val="1"/>
    <w:rsid w:val="003F0A2F"/>
    <w:rPr>
      <w:rFonts w:ascii="Calibri" w:eastAsia="Times New Roman" w:hAnsi="Calibri"/>
      <w:sz w:val="22"/>
      <w:szCs w:val="22"/>
      <w:lang w:bidi="ar-SA"/>
    </w:rPr>
  </w:style>
  <w:style w:type="character" w:customStyle="1" w:styleId="Cover-DocTitleChar">
    <w:name w:val="Cover - Doc Title Char"/>
    <w:basedOn w:val="DefaultParagraphFont"/>
    <w:link w:val="Cover-DocTitle"/>
    <w:rsid w:val="001765BE"/>
    <w:rPr>
      <w:rFonts w:ascii="Cambria" w:eastAsia="Times New Roman" w:hAnsi="Cambria" w:cs="Cambria"/>
      <w:b/>
      <w:bCs/>
      <w:caps/>
      <w:sz w:val="48"/>
      <w:szCs w:val="52"/>
    </w:rPr>
  </w:style>
  <w:style w:type="paragraph" w:customStyle="1" w:styleId="Cover-PubDate">
    <w:name w:val="Cover - Pub Date"/>
    <w:qFormat/>
    <w:rsid w:val="008F149D"/>
    <w:rPr>
      <w:rFonts w:ascii="Cambria" w:eastAsiaTheme="majorEastAsia" w:hAnsi="Cambria" w:cstheme="majorBidi"/>
      <w:bCs/>
      <w:kern w:val="32"/>
      <w:sz w:val="22"/>
      <w:szCs w:val="32"/>
    </w:rPr>
  </w:style>
  <w:style w:type="character" w:styleId="LineNumber">
    <w:name w:val="line number"/>
    <w:basedOn w:val="DefaultParagraphFont"/>
    <w:uiPriority w:val="99"/>
    <w:semiHidden/>
    <w:unhideWhenUsed/>
    <w:rsid w:val="00594906"/>
  </w:style>
  <w:style w:type="paragraph" w:styleId="Caption">
    <w:name w:val="caption"/>
    <w:next w:val="Normal"/>
    <w:uiPriority w:val="35"/>
    <w:unhideWhenUsed/>
    <w:qFormat/>
    <w:rsid w:val="00052F81"/>
    <w:pPr>
      <w:spacing w:after="200"/>
      <w:jc w:val="center"/>
    </w:pPr>
    <w:rPr>
      <w:rFonts w:ascii="Cambria" w:eastAsia="Times New Roman" w:hAnsi="Cambria" w:cs="Cambria"/>
      <w:b/>
      <w:bCs/>
      <w:color w:val="4F81BD" w:themeColor="accent1"/>
      <w:sz w:val="18"/>
      <w:szCs w:val="18"/>
    </w:rPr>
  </w:style>
  <w:style w:type="paragraph" w:customStyle="1" w:styleId="Cover-Name">
    <w:name w:val="Cover - Name"/>
    <w:qFormat/>
    <w:rsid w:val="001D5133"/>
    <w:pPr>
      <w:jc w:val="center"/>
    </w:pPr>
    <w:rPr>
      <w:rFonts w:ascii="Cambria" w:eastAsia="Times New Roman" w:hAnsi="Cambria" w:cs="Cambria"/>
      <w:b/>
      <w:sz w:val="32"/>
      <w:szCs w:val="28"/>
    </w:rPr>
  </w:style>
  <w:style w:type="character" w:styleId="FollowedHyperlink">
    <w:name w:val="FollowedHyperlink"/>
    <w:basedOn w:val="DefaultParagraphFont"/>
    <w:uiPriority w:val="99"/>
    <w:semiHidden/>
    <w:unhideWhenUsed/>
    <w:rsid w:val="001346E1"/>
    <w:rPr>
      <w:color w:val="800080" w:themeColor="followedHyperlink"/>
      <w:u w:val="single"/>
    </w:rPr>
  </w:style>
  <w:style w:type="paragraph" w:styleId="ListParagraph">
    <w:name w:val="List Paragraph"/>
    <w:basedOn w:val="Normal"/>
    <w:uiPriority w:val="34"/>
    <w:qFormat/>
    <w:rsid w:val="00A7512E"/>
    <w:pPr>
      <w:ind w:left="720"/>
      <w:contextualSpacing/>
    </w:pPr>
  </w:style>
  <w:style w:type="paragraph" w:styleId="FootnoteText">
    <w:name w:val="footnote text"/>
    <w:basedOn w:val="Normal"/>
    <w:link w:val="FootnoteTextChar"/>
    <w:uiPriority w:val="99"/>
    <w:unhideWhenUsed/>
    <w:rsid w:val="0027116F"/>
    <w:rPr>
      <w:sz w:val="20"/>
      <w:szCs w:val="20"/>
    </w:rPr>
  </w:style>
  <w:style w:type="character" w:customStyle="1" w:styleId="FootnoteTextChar">
    <w:name w:val="Footnote Text Char"/>
    <w:basedOn w:val="DefaultParagraphFont"/>
    <w:link w:val="FootnoteText"/>
    <w:uiPriority w:val="99"/>
    <w:rsid w:val="0027116F"/>
    <w:rPr>
      <w:rFonts w:asciiTheme="minorHAnsi" w:eastAsia="Times New Roman" w:hAnsiTheme="minorHAnsi" w:cs="Cambria"/>
    </w:rPr>
  </w:style>
  <w:style w:type="character" w:styleId="FootnoteReference">
    <w:name w:val="footnote reference"/>
    <w:basedOn w:val="DefaultParagraphFont"/>
    <w:uiPriority w:val="99"/>
    <w:semiHidden/>
    <w:unhideWhenUsed/>
    <w:rsid w:val="0027116F"/>
    <w:rPr>
      <w:vertAlign w:val="superscript"/>
    </w:rPr>
  </w:style>
  <w:style w:type="paragraph" w:customStyle="1" w:styleId="Caption1">
    <w:name w:val="Caption1"/>
    <w:qFormat/>
    <w:rsid w:val="000A4213"/>
    <w:rPr>
      <w:rFonts w:eastAsiaTheme="majorEastAsia" w:cstheme="majorBidi"/>
      <w:b/>
      <w:bCs/>
      <w:kern w:val="32"/>
      <w:sz w:val="24"/>
      <w:szCs w:val="32"/>
    </w:rPr>
  </w:style>
  <w:style w:type="table" w:customStyle="1" w:styleId="TableGrid2">
    <w:name w:val="Table Grid2"/>
    <w:basedOn w:val="TableNormal"/>
    <w:next w:val="TableGrid"/>
    <w:uiPriority w:val="59"/>
    <w:rsid w:val="00071AB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12828">
      <w:bodyDiv w:val="1"/>
      <w:marLeft w:val="0"/>
      <w:marRight w:val="0"/>
      <w:marTop w:val="0"/>
      <w:marBottom w:val="0"/>
      <w:divBdr>
        <w:top w:val="none" w:sz="0" w:space="0" w:color="auto"/>
        <w:left w:val="none" w:sz="0" w:space="0" w:color="auto"/>
        <w:bottom w:val="none" w:sz="0" w:space="0" w:color="auto"/>
        <w:right w:val="none" w:sz="0" w:space="0" w:color="auto"/>
      </w:divBdr>
      <w:divsChild>
        <w:div w:id="2127237619">
          <w:marLeft w:val="0"/>
          <w:marRight w:val="0"/>
          <w:marTop w:val="600"/>
          <w:marBottom w:val="0"/>
          <w:divBdr>
            <w:top w:val="single" w:sz="6" w:space="0" w:color="CCCCCC"/>
            <w:left w:val="single" w:sz="6" w:space="0" w:color="CCCCCC"/>
            <w:bottom w:val="single" w:sz="6" w:space="0" w:color="CCCCCC"/>
            <w:right w:val="single" w:sz="6" w:space="0" w:color="CCCCCC"/>
          </w:divBdr>
          <w:divsChild>
            <w:div w:id="873422661">
              <w:marLeft w:val="150"/>
              <w:marRight w:val="105"/>
              <w:marTop w:val="0"/>
              <w:marBottom w:val="75"/>
              <w:divBdr>
                <w:top w:val="none" w:sz="0" w:space="0" w:color="auto"/>
                <w:left w:val="none" w:sz="0" w:space="0" w:color="auto"/>
                <w:bottom w:val="none" w:sz="0" w:space="0" w:color="auto"/>
                <w:right w:val="none" w:sz="0" w:space="0" w:color="auto"/>
              </w:divBdr>
              <w:divsChild>
                <w:div w:id="8249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1891">
      <w:bodyDiv w:val="1"/>
      <w:marLeft w:val="0"/>
      <w:marRight w:val="0"/>
      <w:marTop w:val="0"/>
      <w:marBottom w:val="0"/>
      <w:divBdr>
        <w:top w:val="none" w:sz="0" w:space="0" w:color="auto"/>
        <w:left w:val="none" w:sz="0" w:space="0" w:color="auto"/>
        <w:bottom w:val="none" w:sz="0" w:space="0" w:color="auto"/>
        <w:right w:val="none" w:sz="0" w:space="0" w:color="auto"/>
      </w:divBdr>
      <w:divsChild>
        <w:div w:id="715550576">
          <w:marLeft w:val="446"/>
          <w:marRight w:val="0"/>
          <w:marTop w:val="0"/>
          <w:marBottom w:val="0"/>
          <w:divBdr>
            <w:top w:val="none" w:sz="0" w:space="0" w:color="auto"/>
            <w:left w:val="none" w:sz="0" w:space="0" w:color="auto"/>
            <w:bottom w:val="none" w:sz="0" w:space="0" w:color="auto"/>
            <w:right w:val="none" w:sz="0" w:space="0" w:color="auto"/>
          </w:divBdr>
        </w:div>
      </w:divsChild>
    </w:div>
    <w:div w:id="1103064991">
      <w:bodyDiv w:val="1"/>
      <w:marLeft w:val="0"/>
      <w:marRight w:val="0"/>
      <w:marTop w:val="0"/>
      <w:marBottom w:val="0"/>
      <w:divBdr>
        <w:top w:val="none" w:sz="0" w:space="0" w:color="auto"/>
        <w:left w:val="none" w:sz="0" w:space="0" w:color="auto"/>
        <w:bottom w:val="none" w:sz="0" w:space="0" w:color="auto"/>
        <w:right w:val="none" w:sz="0" w:space="0" w:color="auto"/>
      </w:divBdr>
    </w:div>
    <w:div w:id="1201044520">
      <w:bodyDiv w:val="1"/>
      <w:marLeft w:val="0"/>
      <w:marRight w:val="0"/>
      <w:marTop w:val="0"/>
      <w:marBottom w:val="0"/>
      <w:divBdr>
        <w:top w:val="none" w:sz="0" w:space="0" w:color="auto"/>
        <w:left w:val="none" w:sz="0" w:space="0" w:color="auto"/>
        <w:bottom w:val="none" w:sz="0" w:space="0" w:color="auto"/>
        <w:right w:val="none" w:sz="0" w:space="0" w:color="auto"/>
      </w:divBdr>
    </w:div>
    <w:div w:id="18212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ewresearch.org/files/2015/09/2015-09-22_coverage-error-in-internet-surveys.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ensus.gov/library/working-papers/2014/acs/2014_Baumgardner_04.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2.census.gov/programs-surveys/acs/methodology/design_and_methodology/acs_design_methodology_ch12_201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tatus xmlns="dfc2ec3a-c873-4fd0-833e-82ea7dba9d6a">Final</Document_x0020_Status>
    <OMB_x0020_Package xmlns="dfc2ec3a-c873-4fd0-833e-82ea7dba9d6a">ACS Methods Panel</OMB_x0020_Package>
    <Loaded_x0020_to_x0020_ROCIS xmlns="dfc2ec3a-c873-4fd0-833e-82ea7dba9d6a" xsi:nil="true"/>
    <Document_x0020_Type xmlns="dfc2ec3a-c873-4fd0-833e-82ea7dba9d6a">Study Plans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5d136783a234c563b2a6cd783bbe23b0">
  <xsd:schema xmlns:xsd="http://www.w3.org/2001/XMLSchema" xmlns:xs="http://www.w3.org/2001/XMLSchema" xmlns:p="http://schemas.microsoft.com/office/2006/metadata/properties" xmlns:ns2="dfc2ec3a-c873-4fd0-833e-82ea7dba9d6a" targetNamespace="http://schemas.microsoft.com/office/2006/metadata/properties" ma:root="true" ma:fieldsID="74c011127ab9cc1c51d359b6742877ef"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Other"/>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8DCF2-E4F5-4F54-BBE0-BDD0C2911DBA}">
  <ds:schemaRefs>
    <ds:schemaRef ds:uri="http://purl.org/dc/elements/1.1/"/>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dfc2ec3a-c873-4fd0-833e-82ea7dba9d6a"/>
    <ds:schemaRef ds:uri="http://schemas.openxmlformats.org/package/2006/metadata/core-properties"/>
  </ds:schemaRefs>
</ds:datastoreItem>
</file>

<file path=customXml/itemProps2.xml><?xml version="1.0" encoding="utf-8"?>
<ds:datastoreItem xmlns:ds="http://schemas.openxmlformats.org/officeDocument/2006/customXml" ds:itemID="{1AD67FCB-1735-4372-B0F3-1641AA5D4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FEABA-E083-412D-A7D8-EB916218953F}">
  <ds:schemaRefs>
    <ds:schemaRef ds:uri="http://schemas.microsoft.com/sharepoint/v3/contenttype/forms"/>
  </ds:schemaRefs>
</ds:datastoreItem>
</file>

<file path=customXml/itemProps4.xml><?xml version="1.0" encoding="utf-8"?>
<ds:datastoreItem xmlns:ds="http://schemas.openxmlformats.org/officeDocument/2006/customXml" ds:itemID="{A1DD8BF0-37F4-4691-A0DB-06C782A4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14356879.dotm</Template>
  <TotalTime>0</TotalTime>
  <Pages>18</Pages>
  <Words>4270</Words>
  <Characters>24344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NSC_AdaptiveStrategyTest_AttachmentC_Analysis_plan</vt:lpstr>
    </vt:vector>
  </TitlesOfParts>
  <Company>Bureau Of The Census</Company>
  <LinksUpToDate>false</LinksUpToDate>
  <CharactersWithSpaces>28557</CharactersWithSpaces>
  <SharedDoc>false</SharedDoc>
  <HLinks>
    <vt:vector size="174" baseType="variant">
      <vt:variant>
        <vt:i4>1376310</vt:i4>
      </vt:variant>
      <vt:variant>
        <vt:i4>170</vt:i4>
      </vt:variant>
      <vt:variant>
        <vt:i4>0</vt:i4>
      </vt:variant>
      <vt:variant>
        <vt:i4>5</vt:i4>
      </vt:variant>
      <vt:variant>
        <vt:lpwstr/>
      </vt:variant>
      <vt:variant>
        <vt:lpwstr>_Toc276721032</vt:lpwstr>
      </vt:variant>
      <vt:variant>
        <vt:i4>1376310</vt:i4>
      </vt:variant>
      <vt:variant>
        <vt:i4>164</vt:i4>
      </vt:variant>
      <vt:variant>
        <vt:i4>0</vt:i4>
      </vt:variant>
      <vt:variant>
        <vt:i4>5</vt:i4>
      </vt:variant>
      <vt:variant>
        <vt:lpwstr/>
      </vt:variant>
      <vt:variant>
        <vt:lpwstr>_Toc276721031</vt:lpwstr>
      </vt:variant>
      <vt:variant>
        <vt:i4>1376310</vt:i4>
      </vt:variant>
      <vt:variant>
        <vt:i4>158</vt:i4>
      </vt:variant>
      <vt:variant>
        <vt:i4>0</vt:i4>
      </vt:variant>
      <vt:variant>
        <vt:i4>5</vt:i4>
      </vt:variant>
      <vt:variant>
        <vt:lpwstr/>
      </vt:variant>
      <vt:variant>
        <vt:lpwstr>_Toc276721030</vt:lpwstr>
      </vt:variant>
      <vt:variant>
        <vt:i4>1310774</vt:i4>
      </vt:variant>
      <vt:variant>
        <vt:i4>152</vt:i4>
      </vt:variant>
      <vt:variant>
        <vt:i4>0</vt:i4>
      </vt:variant>
      <vt:variant>
        <vt:i4>5</vt:i4>
      </vt:variant>
      <vt:variant>
        <vt:lpwstr/>
      </vt:variant>
      <vt:variant>
        <vt:lpwstr>_Toc276721029</vt:lpwstr>
      </vt:variant>
      <vt:variant>
        <vt:i4>1310774</vt:i4>
      </vt:variant>
      <vt:variant>
        <vt:i4>146</vt:i4>
      </vt:variant>
      <vt:variant>
        <vt:i4>0</vt:i4>
      </vt:variant>
      <vt:variant>
        <vt:i4>5</vt:i4>
      </vt:variant>
      <vt:variant>
        <vt:lpwstr/>
      </vt:variant>
      <vt:variant>
        <vt:lpwstr>_Toc276721028</vt:lpwstr>
      </vt:variant>
      <vt:variant>
        <vt:i4>1310774</vt:i4>
      </vt:variant>
      <vt:variant>
        <vt:i4>140</vt:i4>
      </vt:variant>
      <vt:variant>
        <vt:i4>0</vt:i4>
      </vt:variant>
      <vt:variant>
        <vt:i4>5</vt:i4>
      </vt:variant>
      <vt:variant>
        <vt:lpwstr/>
      </vt:variant>
      <vt:variant>
        <vt:lpwstr>_Toc276721027</vt:lpwstr>
      </vt:variant>
      <vt:variant>
        <vt:i4>1310774</vt:i4>
      </vt:variant>
      <vt:variant>
        <vt:i4>134</vt:i4>
      </vt:variant>
      <vt:variant>
        <vt:i4>0</vt:i4>
      </vt:variant>
      <vt:variant>
        <vt:i4>5</vt:i4>
      </vt:variant>
      <vt:variant>
        <vt:lpwstr/>
      </vt:variant>
      <vt:variant>
        <vt:lpwstr>_Toc276721026</vt:lpwstr>
      </vt:variant>
      <vt:variant>
        <vt:i4>1310774</vt:i4>
      </vt:variant>
      <vt:variant>
        <vt:i4>128</vt:i4>
      </vt:variant>
      <vt:variant>
        <vt:i4>0</vt:i4>
      </vt:variant>
      <vt:variant>
        <vt:i4>5</vt:i4>
      </vt:variant>
      <vt:variant>
        <vt:lpwstr/>
      </vt:variant>
      <vt:variant>
        <vt:lpwstr>_Toc276721025</vt:lpwstr>
      </vt:variant>
      <vt:variant>
        <vt:i4>1310774</vt:i4>
      </vt:variant>
      <vt:variant>
        <vt:i4>122</vt:i4>
      </vt:variant>
      <vt:variant>
        <vt:i4>0</vt:i4>
      </vt:variant>
      <vt:variant>
        <vt:i4>5</vt:i4>
      </vt:variant>
      <vt:variant>
        <vt:lpwstr/>
      </vt:variant>
      <vt:variant>
        <vt:lpwstr>_Toc276721024</vt:lpwstr>
      </vt:variant>
      <vt:variant>
        <vt:i4>1310774</vt:i4>
      </vt:variant>
      <vt:variant>
        <vt:i4>116</vt:i4>
      </vt:variant>
      <vt:variant>
        <vt:i4>0</vt:i4>
      </vt:variant>
      <vt:variant>
        <vt:i4>5</vt:i4>
      </vt:variant>
      <vt:variant>
        <vt:lpwstr/>
      </vt:variant>
      <vt:variant>
        <vt:lpwstr>_Toc276721023</vt:lpwstr>
      </vt:variant>
      <vt:variant>
        <vt:i4>1310774</vt:i4>
      </vt:variant>
      <vt:variant>
        <vt:i4>110</vt:i4>
      </vt:variant>
      <vt:variant>
        <vt:i4>0</vt:i4>
      </vt:variant>
      <vt:variant>
        <vt:i4>5</vt:i4>
      </vt:variant>
      <vt:variant>
        <vt:lpwstr/>
      </vt:variant>
      <vt:variant>
        <vt:lpwstr>_Toc276721022</vt:lpwstr>
      </vt:variant>
      <vt:variant>
        <vt:i4>1310774</vt:i4>
      </vt:variant>
      <vt:variant>
        <vt:i4>104</vt:i4>
      </vt:variant>
      <vt:variant>
        <vt:i4>0</vt:i4>
      </vt:variant>
      <vt:variant>
        <vt:i4>5</vt:i4>
      </vt:variant>
      <vt:variant>
        <vt:lpwstr/>
      </vt:variant>
      <vt:variant>
        <vt:lpwstr>_Toc276721021</vt:lpwstr>
      </vt:variant>
      <vt:variant>
        <vt:i4>1310774</vt:i4>
      </vt:variant>
      <vt:variant>
        <vt:i4>98</vt:i4>
      </vt:variant>
      <vt:variant>
        <vt:i4>0</vt:i4>
      </vt:variant>
      <vt:variant>
        <vt:i4>5</vt:i4>
      </vt:variant>
      <vt:variant>
        <vt:lpwstr/>
      </vt:variant>
      <vt:variant>
        <vt:lpwstr>_Toc276721020</vt:lpwstr>
      </vt:variant>
      <vt:variant>
        <vt:i4>1507382</vt:i4>
      </vt:variant>
      <vt:variant>
        <vt:i4>92</vt:i4>
      </vt:variant>
      <vt:variant>
        <vt:i4>0</vt:i4>
      </vt:variant>
      <vt:variant>
        <vt:i4>5</vt:i4>
      </vt:variant>
      <vt:variant>
        <vt:lpwstr/>
      </vt:variant>
      <vt:variant>
        <vt:lpwstr>_Toc276721017</vt:lpwstr>
      </vt:variant>
      <vt:variant>
        <vt:i4>1507382</vt:i4>
      </vt:variant>
      <vt:variant>
        <vt:i4>86</vt:i4>
      </vt:variant>
      <vt:variant>
        <vt:i4>0</vt:i4>
      </vt:variant>
      <vt:variant>
        <vt:i4>5</vt:i4>
      </vt:variant>
      <vt:variant>
        <vt:lpwstr/>
      </vt:variant>
      <vt:variant>
        <vt:lpwstr>_Toc276721016</vt:lpwstr>
      </vt:variant>
      <vt:variant>
        <vt:i4>1507382</vt:i4>
      </vt:variant>
      <vt:variant>
        <vt:i4>80</vt:i4>
      </vt:variant>
      <vt:variant>
        <vt:i4>0</vt:i4>
      </vt:variant>
      <vt:variant>
        <vt:i4>5</vt:i4>
      </vt:variant>
      <vt:variant>
        <vt:lpwstr/>
      </vt:variant>
      <vt:variant>
        <vt:lpwstr>_Toc276721015</vt:lpwstr>
      </vt:variant>
      <vt:variant>
        <vt:i4>1507382</vt:i4>
      </vt:variant>
      <vt:variant>
        <vt:i4>74</vt:i4>
      </vt:variant>
      <vt:variant>
        <vt:i4>0</vt:i4>
      </vt:variant>
      <vt:variant>
        <vt:i4>5</vt:i4>
      </vt:variant>
      <vt:variant>
        <vt:lpwstr/>
      </vt:variant>
      <vt:variant>
        <vt:lpwstr>_Toc276721014</vt:lpwstr>
      </vt:variant>
      <vt:variant>
        <vt:i4>1507382</vt:i4>
      </vt:variant>
      <vt:variant>
        <vt:i4>68</vt:i4>
      </vt:variant>
      <vt:variant>
        <vt:i4>0</vt:i4>
      </vt:variant>
      <vt:variant>
        <vt:i4>5</vt:i4>
      </vt:variant>
      <vt:variant>
        <vt:lpwstr/>
      </vt:variant>
      <vt:variant>
        <vt:lpwstr>_Toc276721013</vt:lpwstr>
      </vt:variant>
      <vt:variant>
        <vt:i4>1507382</vt:i4>
      </vt:variant>
      <vt:variant>
        <vt:i4>62</vt:i4>
      </vt:variant>
      <vt:variant>
        <vt:i4>0</vt:i4>
      </vt:variant>
      <vt:variant>
        <vt:i4>5</vt:i4>
      </vt:variant>
      <vt:variant>
        <vt:lpwstr/>
      </vt:variant>
      <vt:variant>
        <vt:lpwstr>_Toc276721012</vt:lpwstr>
      </vt:variant>
      <vt:variant>
        <vt:i4>1507382</vt:i4>
      </vt:variant>
      <vt:variant>
        <vt:i4>56</vt:i4>
      </vt:variant>
      <vt:variant>
        <vt:i4>0</vt:i4>
      </vt:variant>
      <vt:variant>
        <vt:i4>5</vt:i4>
      </vt:variant>
      <vt:variant>
        <vt:lpwstr/>
      </vt:variant>
      <vt:variant>
        <vt:lpwstr>_Toc276721011</vt:lpwstr>
      </vt:variant>
      <vt:variant>
        <vt:i4>1507382</vt:i4>
      </vt:variant>
      <vt:variant>
        <vt:i4>50</vt:i4>
      </vt:variant>
      <vt:variant>
        <vt:i4>0</vt:i4>
      </vt:variant>
      <vt:variant>
        <vt:i4>5</vt:i4>
      </vt:variant>
      <vt:variant>
        <vt:lpwstr/>
      </vt:variant>
      <vt:variant>
        <vt:lpwstr>_Toc276721010</vt:lpwstr>
      </vt:variant>
      <vt:variant>
        <vt:i4>1441846</vt:i4>
      </vt:variant>
      <vt:variant>
        <vt:i4>44</vt:i4>
      </vt:variant>
      <vt:variant>
        <vt:i4>0</vt:i4>
      </vt:variant>
      <vt:variant>
        <vt:i4>5</vt:i4>
      </vt:variant>
      <vt:variant>
        <vt:lpwstr/>
      </vt:variant>
      <vt:variant>
        <vt:lpwstr>_Toc276721009</vt:lpwstr>
      </vt:variant>
      <vt:variant>
        <vt:i4>1441846</vt:i4>
      </vt:variant>
      <vt:variant>
        <vt:i4>38</vt:i4>
      </vt:variant>
      <vt:variant>
        <vt:i4>0</vt:i4>
      </vt:variant>
      <vt:variant>
        <vt:i4>5</vt:i4>
      </vt:variant>
      <vt:variant>
        <vt:lpwstr/>
      </vt:variant>
      <vt:variant>
        <vt:lpwstr>_Toc276721008</vt:lpwstr>
      </vt:variant>
      <vt:variant>
        <vt:i4>1441846</vt:i4>
      </vt:variant>
      <vt:variant>
        <vt:i4>32</vt:i4>
      </vt:variant>
      <vt:variant>
        <vt:i4>0</vt:i4>
      </vt:variant>
      <vt:variant>
        <vt:i4>5</vt:i4>
      </vt:variant>
      <vt:variant>
        <vt:lpwstr/>
      </vt:variant>
      <vt:variant>
        <vt:lpwstr>_Toc276721007</vt:lpwstr>
      </vt:variant>
      <vt:variant>
        <vt:i4>1441846</vt:i4>
      </vt:variant>
      <vt:variant>
        <vt:i4>26</vt:i4>
      </vt:variant>
      <vt:variant>
        <vt:i4>0</vt:i4>
      </vt:variant>
      <vt:variant>
        <vt:i4>5</vt:i4>
      </vt:variant>
      <vt:variant>
        <vt:lpwstr/>
      </vt:variant>
      <vt:variant>
        <vt:lpwstr>_Toc276721006</vt:lpwstr>
      </vt:variant>
      <vt:variant>
        <vt:i4>1441846</vt:i4>
      </vt:variant>
      <vt:variant>
        <vt:i4>20</vt:i4>
      </vt:variant>
      <vt:variant>
        <vt:i4>0</vt:i4>
      </vt:variant>
      <vt:variant>
        <vt:i4>5</vt:i4>
      </vt:variant>
      <vt:variant>
        <vt:lpwstr/>
      </vt:variant>
      <vt:variant>
        <vt:lpwstr>_Toc276721005</vt:lpwstr>
      </vt:variant>
      <vt:variant>
        <vt:i4>1441846</vt:i4>
      </vt:variant>
      <vt:variant>
        <vt:i4>14</vt:i4>
      </vt:variant>
      <vt:variant>
        <vt:i4>0</vt:i4>
      </vt:variant>
      <vt:variant>
        <vt:i4>5</vt:i4>
      </vt:variant>
      <vt:variant>
        <vt:lpwstr/>
      </vt:variant>
      <vt:variant>
        <vt:lpwstr>_Toc276721004</vt:lpwstr>
      </vt:variant>
      <vt:variant>
        <vt:i4>1441846</vt:i4>
      </vt:variant>
      <vt:variant>
        <vt:i4>8</vt:i4>
      </vt:variant>
      <vt:variant>
        <vt:i4>0</vt:i4>
      </vt:variant>
      <vt:variant>
        <vt:i4>5</vt:i4>
      </vt:variant>
      <vt:variant>
        <vt:lpwstr/>
      </vt:variant>
      <vt:variant>
        <vt:lpwstr>_Toc276721003</vt:lpwstr>
      </vt:variant>
      <vt:variant>
        <vt:i4>1441846</vt:i4>
      </vt:variant>
      <vt:variant>
        <vt:i4>2</vt:i4>
      </vt:variant>
      <vt:variant>
        <vt:i4>0</vt:i4>
      </vt:variant>
      <vt:variant>
        <vt:i4>5</vt:i4>
      </vt:variant>
      <vt:variant>
        <vt:lpwstr/>
      </vt:variant>
      <vt:variant>
        <vt:lpwstr>_Toc276721002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NSC_AdaptiveStrategyTest_AttachmentC_Analysis_plan</dc:title>
  <dc:creator>xx</dc:creator>
  <cp:lastModifiedBy>Beth Clarke Tyszka (CENSUS/DCMD FED)</cp:lastModifiedBy>
  <cp:revision>2</cp:revision>
  <cp:lastPrinted>2017-05-08T13:37:00Z</cp:lastPrinted>
  <dcterms:created xsi:type="dcterms:W3CDTF">2017-06-13T11:40:00Z</dcterms:created>
  <dcterms:modified xsi:type="dcterms:W3CDTF">2017-06-13T11:40:00Z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