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6" w:rsidRDefault="0063214F" w:rsidP="003F5E96">
      <w:pPr>
        <w:pStyle w:val="NoSpacing"/>
      </w:pPr>
      <w:bookmarkStart w:id="0" w:name="_GoBack"/>
      <w:bookmarkEnd w:id="0"/>
      <w:r>
        <w:t>A</w:t>
      </w:r>
      <w:r w:rsidR="005D72EB">
        <w:t>ttachment</w:t>
      </w:r>
      <w:r>
        <w:t xml:space="preserve"> C</w:t>
      </w:r>
      <w:r w:rsidR="003F5E96">
        <w:t>. National HIV Prevention Program Monitoring and Evaluations (NHM&amp;E) (OMB 0920-0696, Exp. 2/2018)</w:t>
      </w:r>
    </w:p>
    <w:p w:rsidR="003F5E96" w:rsidRDefault="003F5E96" w:rsidP="003F5E96">
      <w:pPr>
        <w:pStyle w:val="NoSpacing"/>
      </w:pPr>
      <w:r>
        <w:t>Variables No Longer Required (N=</w:t>
      </w:r>
      <w:r w:rsidR="001E232C">
        <w:t>109</w:t>
      </w:r>
      <w:r>
        <w:t>)</w:t>
      </w:r>
    </w:p>
    <w:p w:rsidR="008F4DDE" w:rsidRDefault="008F4DDE" w:rsidP="008F4D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649"/>
        <w:gridCol w:w="6085"/>
      </w:tblGrid>
      <w:tr w:rsidR="008F4DDE" w:rsidRPr="003F5E96" w:rsidTr="008F4DDE">
        <w:trPr>
          <w:trHeight w:val="600"/>
        </w:trPr>
        <w:tc>
          <w:tcPr>
            <w:tcW w:w="1336" w:type="dxa"/>
            <w:hideMark/>
          </w:tcPr>
          <w:p w:rsidR="008F4DDE" w:rsidRPr="003F5E96" w:rsidRDefault="008F4DDE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Variable</w:t>
            </w:r>
          </w:p>
          <w:p w:rsidR="008F4DDE" w:rsidRPr="003F5E96" w:rsidRDefault="008F4DDE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</w:t>
            </w:r>
          </w:p>
        </w:tc>
        <w:tc>
          <w:tcPr>
            <w:tcW w:w="2649" w:type="dxa"/>
            <w:hideMark/>
          </w:tcPr>
          <w:p w:rsidR="008F4DDE" w:rsidRPr="003F5E96" w:rsidRDefault="008F4DDE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Variable Name</w:t>
            </w:r>
          </w:p>
        </w:tc>
        <w:tc>
          <w:tcPr>
            <w:tcW w:w="6085" w:type="dxa"/>
            <w:noWrap/>
            <w:hideMark/>
          </w:tcPr>
          <w:p w:rsidR="008F4DDE" w:rsidRPr="003F5E96" w:rsidRDefault="008F4DDE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Variable Definition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</w:tcPr>
          <w:p w:rsidR="00E84051" w:rsidRPr="00E84051" w:rsidRDefault="00E84051" w:rsidP="00E84051">
            <w:r w:rsidRPr="00E84051">
              <w:t>CDC03</w:t>
            </w:r>
          </w:p>
        </w:tc>
        <w:tc>
          <w:tcPr>
            <w:tcW w:w="2649" w:type="dxa"/>
          </w:tcPr>
          <w:p w:rsidR="00E84051" w:rsidRPr="006C1B8A" w:rsidRDefault="00E84051" w:rsidP="00E84051">
            <w:r w:rsidRPr="006C1B8A">
              <w:t>CDC Variable 3</w:t>
            </w:r>
          </w:p>
        </w:tc>
        <w:tc>
          <w:tcPr>
            <w:tcW w:w="6085" w:type="dxa"/>
          </w:tcPr>
          <w:p w:rsidR="00E84051" w:rsidRPr="006C1B8A" w:rsidRDefault="00E84051" w:rsidP="00E84051">
            <w:r w:rsidRPr="006C1B8A">
              <w:t>This field is reserved for use within the MSM Testing Initiative Project. The specifications are to be determined (TBD).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</w:tcPr>
          <w:p w:rsidR="00E84051" w:rsidRPr="006C1B8A" w:rsidRDefault="00E84051" w:rsidP="00E84051">
            <w:r w:rsidRPr="006C1B8A">
              <w:t>CDC04</w:t>
            </w:r>
          </w:p>
        </w:tc>
        <w:tc>
          <w:tcPr>
            <w:tcW w:w="2649" w:type="dxa"/>
          </w:tcPr>
          <w:p w:rsidR="00E84051" w:rsidRPr="006C1B8A" w:rsidRDefault="00E84051" w:rsidP="00E84051">
            <w:r w:rsidRPr="006C1B8A">
              <w:t>CDC Variable 4</w:t>
            </w:r>
          </w:p>
        </w:tc>
        <w:tc>
          <w:tcPr>
            <w:tcW w:w="6085" w:type="dxa"/>
          </w:tcPr>
          <w:p w:rsidR="00E84051" w:rsidRPr="006C1B8A" w:rsidRDefault="00E84051" w:rsidP="00E84051">
            <w:r w:rsidRPr="006C1B8A">
              <w:t>This field is reserved for use within the MSM Testing Initiative Project. The specifications are to be determined (TBD).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</w:tcPr>
          <w:p w:rsidR="00E84051" w:rsidRPr="006C1B8A" w:rsidRDefault="00E84051" w:rsidP="00E84051">
            <w:r w:rsidRPr="006C1B8A">
              <w:t>CDC05</w:t>
            </w:r>
          </w:p>
        </w:tc>
        <w:tc>
          <w:tcPr>
            <w:tcW w:w="2649" w:type="dxa"/>
          </w:tcPr>
          <w:p w:rsidR="00E84051" w:rsidRPr="006C1B8A" w:rsidRDefault="00E84051" w:rsidP="00E84051">
            <w:r w:rsidRPr="006C1B8A">
              <w:t>CDC Variable 5</w:t>
            </w:r>
          </w:p>
        </w:tc>
        <w:tc>
          <w:tcPr>
            <w:tcW w:w="6085" w:type="dxa"/>
          </w:tcPr>
          <w:p w:rsidR="00E84051" w:rsidRPr="006C1B8A" w:rsidRDefault="00E84051" w:rsidP="00E84051">
            <w:r w:rsidRPr="006C1B8A">
              <w:t>This field is reserved for use within the MSM Testing Initiative Project. The specifications are to be determined (TBD).</w:t>
            </w:r>
          </w:p>
        </w:tc>
      </w:tr>
      <w:tr w:rsidR="00E84051" w:rsidRPr="003F5E96" w:rsidTr="00BE639F">
        <w:trPr>
          <w:trHeight w:val="242"/>
        </w:trPr>
        <w:tc>
          <w:tcPr>
            <w:tcW w:w="1336" w:type="dxa"/>
            <w:shd w:val="clear" w:color="auto" w:fill="A6A6A6" w:themeFill="background1" w:themeFillShade="A6"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49" w:type="dxa"/>
            <w:shd w:val="clear" w:color="auto" w:fill="A6A6A6" w:themeFill="background1" w:themeFillShade="A6"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085" w:type="dxa"/>
            <w:shd w:val="clear" w:color="auto" w:fill="A6A6A6" w:themeFill="background1" w:themeFillShade="A6"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H01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Intervention ID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An alpha-numeric identification code used to uniquely identify an intervention.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H01a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Intervention Name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unique name of the intervention as defined by the agency.</w:t>
            </w:r>
          </w:p>
        </w:tc>
      </w:tr>
      <w:tr w:rsidR="00E84051" w:rsidRPr="003F5E96" w:rsidTr="008F4DDE">
        <w:trPr>
          <w:trHeight w:val="3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H01b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Program Evidence Base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name of a Program Evidence Base.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H01c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Specify Other Program Evidence Base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A name of a Program Evidence Base if 3.01 - Study / Special Study (specify) or 3.02-Other (specify) was selected in H01b.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H02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Planned Sessions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total number of sessions planned for an intervention. The number of planned sessions can differ depending on the needs of individual clients (e.g., CRCS).</w:t>
            </w:r>
          </w:p>
        </w:tc>
      </w:tr>
      <w:tr w:rsidR="005474B2" w:rsidRPr="003F5E96" w:rsidTr="008F4DDE">
        <w:trPr>
          <w:trHeight w:val="600"/>
        </w:trPr>
        <w:tc>
          <w:tcPr>
            <w:tcW w:w="1336" w:type="dxa"/>
          </w:tcPr>
          <w:p w:rsidR="005474B2" w:rsidRPr="003F5E96" w:rsidRDefault="005474B2" w:rsidP="00E8405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H05</w:t>
            </w:r>
          </w:p>
        </w:tc>
        <w:tc>
          <w:tcPr>
            <w:tcW w:w="2649" w:type="dxa"/>
          </w:tcPr>
          <w:p w:rsidR="005474B2" w:rsidRPr="003F5E96" w:rsidRDefault="005474B2" w:rsidP="00E8405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Number of Completed Sessions</w:t>
            </w:r>
          </w:p>
        </w:tc>
        <w:tc>
          <w:tcPr>
            <w:tcW w:w="6085" w:type="dxa"/>
          </w:tcPr>
          <w:p w:rsidR="005474B2" w:rsidRPr="003F5E96" w:rsidRDefault="005474B2" w:rsidP="00E8405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The number of sessions that were completed by the client for a particular intervention.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H07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Date of enrollment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calendar month, day, and year on which the client enrolls in the intervention.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H08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Program ID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A unique alpha-numeric identification number used to identify a program.</w:t>
            </w:r>
          </w:p>
        </w:tc>
      </w:tr>
      <w:tr w:rsidR="00E84051" w:rsidRPr="003F5E96" w:rsidTr="008F4DDE">
        <w:trPr>
          <w:trHeight w:val="3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H08a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Program Name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unique name of the program as defined by the agency.</w:t>
            </w:r>
          </w:p>
        </w:tc>
      </w:tr>
      <w:tr w:rsidR="00E84051" w:rsidRPr="003F5E96" w:rsidTr="008F4DDE">
        <w:trPr>
          <w:trHeight w:val="300"/>
        </w:trPr>
        <w:tc>
          <w:tcPr>
            <w:tcW w:w="1336" w:type="dxa"/>
            <w:shd w:val="clear" w:color="auto" w:fill="808080" w:themeFill="background1" w:themeFillShade="80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auto" w:fill="808080" w:themeFill="background1" w:themeFillShade="80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6085" w:type="dxa"/>
            <w:shd w:val="clear" w:color="auto" w:fill="808080" w:themeFill="background1" w:themeFillShade="80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ME100a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Program Delivery Year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year which the HIV prevention program was delivered or implemented, and for which aggregate level data are being reported.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ME100b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Program Delivery Period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6-month period during which the HIV prevention program was delivered or implemented, and for which aggregate level data are being reported.</w:t>
            </w:r>
          </w:p>
        </w:tc>
      </w:tr>
      <w:tr w:rsidR="00E84051" w:rsidRPr="003F5E96" w:rsidTr="008F4DDE">
        <w:trPr>
          <w:trHeight w:val="12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ME101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clients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HIV-diagnosed clients who were linked to HIV medical care. 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2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lastRenderedPageBreak/>
              <w:t>ME101a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MSM/IDU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HIV-diagnosed MSM/IDU who were linked to HIV medical care. 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2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ME101b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MSM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HIV-diagnosed MSM who were linked to HIV medical care. 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2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ME101c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IDU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HIV-diagnosed IDU who were linked to HIV medical care. 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2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ME101d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heterosexuals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HIV-diagnosed heterosexuals who were linked to HIV medical care. 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ME101e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clients with other/unknown behavioral risk factors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clients with other behavioral risks (i.e., excluding MSM, IDU, or heterosexual) or unknown behavioral risks who were linked to HIV medical care. </w:t>
            </w:r>
            <w:r w:rsidR="00CB52E9" w:rsidRPr="003F5E96">
              <w:rPr>
                <w:rFonts w:cstheme="minorHAnsi"/>
                <w:sz w:val="21"/>
                <w:szCs w:val="21"/>
              </w:rPr>
              <w:t>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2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ME101f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African Americans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HIV-diagnosed non-Hispanic blacks or African Americans who were linked to HIV medical care. 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2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ME101g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Hispanics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HIV-diagnosed Hispanics/Latinos of any race who were linked to HIV medical care. 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ME101h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clients of other race/ethnicity linked to 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clients with a race/ethnicity other than black/African American, Hispanic/Latino, or unknown who were linked to HIV medical care. </w:t>
            </w:r>
            <w:r w:rsidR="00CB52E9" w:rsidRPr="003F5E96">
              <w:rPr>
                <w:rFonts w:cstheme="minorHAnsi"/>
                <w:sz w:val="21"/>
                <w:szCs w:val="21"/>
              </w:rPr>
              <w:t>Linkage to HIV medical care occurs when a client attends a routine HIV medical care visit within 3 months of HIV diagnosis.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ME102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clients linked to treatment 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clients who were linked to anti-retroviral treatment (ART) adherence services. Medication adherence is defined as the extent to which patients follow medical regimens as prescribed by their health care providers.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ME102a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MSM/IDU linked to treatment</w:t>
            </w:r>
            <w:r w:rsidRPr="003F5E96">
              <w:rPr>
                <w:rFonts w:cstheme="minorHAnsi"/>
                <w:sz w:val="21"/>
                <w:szCs w:val="21"/>
              </w:rPr>
              <w:br/>
              <w:t>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MSM/IDU who were linked to anti-retroviral treatment (ART) adherence services. Medication adherence is defined as the extent to which patients follow medical regimens as prescribed by their health care providers.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lastRenderedPageBreak/>
              <w:t>ME102b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MSM linked to treatment 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MSM who were linked to anti-retroviral treatment (ART) adherence services. Medication adherence is defined as the extent to which patients follow medical regimens as prescribed by their health care providers.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ME102c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IDU linked to treatment 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IDU who were linked to anti-retroviral treatment (ART) adherence services. Medication adherence is defined as the extent to which patients follow medical regimens as prescribed by their health care providers.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ME102d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heterosexuals linked to treatment 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heterosexuals who were linked to anti-retroviral treatment (ART) adherence services. Medication adherence is defined as the extent to which patients follow medical regimens as prescribed by their health care providers.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ME102e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clients with other/unknown behavioral risk factors linked to treatment 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clients with other behavioral risks (i.e., excluding MSM, IDU, or heterosexual) or unknown behavioral risks who were linked to anti-retroviral treatment (ART) adherence services. </w:t>
            </w:r>
            <w:r w:rsidR="00CB52E9">
              <w:rPr>
                <w:rFonts w:cstheme="minorHAnsi"/>
                <w:sz w:val="21"/>
                <w:szCs w:val="21"/>
              </w:rPr>
              <w:t xml:space="preserve"> </w:t>
            </w:r>
            <w:r w:rsidR="00CB52E9" w:rsidRPr="003F5E96">
              <w:rPr>
                <w:rFonts w:cstheme="minorHAnsi"/>
                <w:sz w:val="21"/>
                <w:szCs w:val="21"/>
              </w:rPr>
              <w:t>Medication adherence is defined as the extent to which patients follow medical regimens as prescribed by their health care providers.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ME102f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African Americans linked to treatment 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non-Hispanic blacks or African Americans who were linked to anti-retroviral treatment (ART) adherence services. </w:t>
            </w:r>
            <w:r w:rsidR="00CB52E9" w:rsidRPr="003F5E96">
              <w:rPr>
                <w:rFonts w:cstheme="minorHAnsi"/>
                <w:sz w:val="21"/>
                <w:szCs w:val="21"/>
              </w:rPr>
              <w:t>Medication adherence is defined as the extent to which patients follow medical regimens as prescribed by their health care providers.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ME102g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Hispanics linked to treatment 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Hispanics/Latinos of any race who were linked to anti-retroviral treatment (ART) adherence services. </w:t>
            </w:r>
            <w:r w:rsidR="00CB52E9" w:rsidRPr="003F5E96">
              <w:rPr>
                <w:rFonts w:cstheme="minorHAnsi"/>
                <w:sz w:val="21"/>
                <w:szCs w:val="21"/>
              </w:rPr>
              <w:t>Medication adherence is defined as the extent to which patients follow medical regimens as prescribed by their health care providers.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ME102h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HIV-diagnosed clients of another race/ethnicity linked to treatment adherence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HIV-diagnosed clients with a race/ethnicity other than black/African American, Hispanic/Latino, or unknown who were linked to anti-retroviral treatment (ART) adherence services. </w:t>
            </w:r>
            <w:r w:rsidR="00CB52E9" w:rsidRPr="003F5E96">
              <w:rPr>
                <w:rFonts w:cstheme="minorHAnsi"/>
                <w:sz w:val="21"/>
                <w:szCs w:val="21"/>
              </w:rPr>
              <w:t>Medication adherence is defined as the extent to which patients follow medical regimens as prescribed by their health care providers.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out-of-care HIV-diagnosed clients re-engaged 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out-of-care HIV-diagnosed clients who were re-engaged into HIV medical care and treatment services. Re-engagement in HIV medical care is defined as the process of assisting persons with HIV to resume HIV medic</w:t>
            </w:r>
            <w:r w:rsidR="00BE639F">
              <w:rPr>
                <w:rFonts w:cstheme="minorHAnsi"/>
                <w:sz w:val="21"/>
                <w:szCs w:val="21"/>
              </w:rPr>
              <w:t xml:space="preserve">al care after a lapse in care.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Numbers of out-of-care HIV-diagnosed MSM/IDU re-engaged</w:t>
            </w:r>
            <w:r w:rsidRPr="003F5E96">
              <w:rPr>
                <w:rFonts w:cstheme="minorHAnsi"/>
                <w:sz w:val="21"/>
                <w:szCs w:val="21"/>
              </w:rPr>
              <w:br/>
              <w:t>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out-of-care HIV-diagnosed MSM/IDU who were re-engaged into HIV medical care and treatment services. Reengagement in HIV medical care is defined as the process of assisting persons with HIV to resume HIV medica</w:t>
            </w:r>
            <w:r w:rsidR="00CB52E9">
              <w:rPr>
                <w:rFonts w:cstheme="minorHAnsi"/>
                <w:sz w:val="21"/>
                <w:szCs w:val="21"/>
              </w:rPr>
              <w:t xml:space="preserve">l care after a lapse in care.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Numbers of out-of-care HIV-diagnosed MSM re-engaged 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out-of-care HIV-diagnosed MSM who were re-engaged into HIV medical care and treatment services. Re-engagement in HIV medical care is defined as the process of assisting persons with HIV to resume HIV medical care after a lapse in care.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ME103c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Numbers of out-of-care HIV-diagnosed IDU re-engaged 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out-of-care HIV-diagnosed IDU who were re-engaged into HIV medical care and treatment services. Re-engagement in HIV medical care is defined as the process of assisting persons with HIV to resume HIV medical care after a lapse in care.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ME103d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Numbers of out-of-care HIV-diagnosed heterosexuals re-engaged 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out-of-care HIV-diagnosed heterosexuals who were re-engaged into HIV medical care and treatment services. Re-engagement in HIV medical care is defined as the process of assisting persons with HIV to resume HIV medical care after a lapse in c</w:t>
            </w:r>
            <w:r w:rsidR="00CB52E9">
              <w:rPr>
                <w:rFonts w:cstheme="minorHAnsi"/>
                <w:sz w:val="21"/>
                <w:szCs w:val="21"/>
              </w:rPr>
              <w:t>are.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ME103e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out-of-care HIV-diagnosed clients with other/unknown behavioral risk factors re-engaged 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out-of-care HIV-diagnosed clients with other behavioral risks (i.e., excluding MSM, IDU, or heterosexual) or unknown behavioral risks, who were re-engaged into HIV medical care and treatment services. </w:t>
            </w:r>
            <w:r w:rsidR="00CB52E9" w:rsidRPr="003F5E96">
              <w:rPr>
                <w:rFonts w:cstheme="minorHAnsi"/>
                <w:sz w:val="21"/>
                <w:szCs w:val="21"/>
              </w:rPr>
              <w:t>Re-engagement in HIV medical care is defined as the process of assisting persons with HIV to resume HIV medical care after a lapse in c</w:t>
            </w:r>
            <w:r w:rsidR="00CB52E9">
              <w:rPr>
                <w:rFonts w:cstheme="minorHAnsi"/>
                <w:sz w:val="21"/>
                <w:szCs w:val="21"/>
              </w:rPr>
              <w:t>are.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ME103f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Numbers of out-of-care HIV-diagnosed African Americans re-engaged 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out-of-care HIV-diagnosed non-Hispanic blacks or African Americans who were re-engaged into HIV medical care and treatment services. </w:t>
            </w:r>
            <w:r w:rsidR="00CB52E9" w:rsidRPr="00CB52E9">
              <w:rPr>
                <w:rFonts w:cstheme="minorHAnsi"/>
                <w:sz w:val="21"/>
                <w:szCs w:val="21"/>
              </w:rPr>
              <w:t>Re-engagement in HIV medical care is defined as the process of assisting persons with HIV to resume HIV medical care after a lapse in care.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ME103g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Numbers of out-of-care HIV-diagnosed Hispanics re-engaged 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out-of-care HIV-diagnosed Hispanics/Latinos of any race who were re-engaged into HIV medical care and treatment services. </w:t>
            </w:r>
            <w:r w:rsidR="00CB52E9" w:rsidRPr="003F5E96">
              <w:rPr>
                <w:rFonts w:cstheme="minorHAnsi"/>
                <w:sz w:val="21"/>
                <w:szCs w:val="21"/>
              </w:rPr>
              <w:t>Re-engagement in HIV medical care is defined as the process of assisting persons with HIV to resume HIV medical care after a lapse in c</w:t>
            </w:r>
            <w:r w:rsidR="00CB52E9">
              <w:rPr>
                <w:rFonts w:cstheme="minorHAnsi"/>
                <w:sz w:val="21"/>
                <w:szCs w:val="21"/>
              </w:rPr>
              <w:t>are.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ME103h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out-of-care HIV-diagnosed clients of another race/ethnicity re-engaged into HIV medical care and treatment services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out-of-care HIV-diagnosed clients with a race/ethnicity other than black/African American, Hispanic, or unknown, who were re-engaged into HIV medical care and treatment services. </w:t>
            </w:r>
            <w:r w:rsidR="00CB52E9" w:rsidRPr="003F5E96">
              <w:rPr>
                <w:rFonts w:cstheme="minorHAnsi"/>
                <w:sz w:val="21"/>
                <w:szCs w:val="21"/>
              </w:rPr>
              <w:t>Re-engagement in HIV medical care is defined as the process of assisting persons with HIV to resume HIV medical care after a lapse in c</w:t>
            </w:r>
            <w:r w:rsidR="00CB52E9">
              <w:rPr>
                <w:rFonts w:cstheme="minorHAnsi"/>
                <w:sz w:val="21"/>
                <w:szCs w:val="21"/>
              </w:rPr>
              <w:t>are.</w:t>
            </w:r>
          </w:p>
        </w:tc>
      </w:tr>
      <w:tr w:rsidR="00E84051" w:rsidRPr="003F5E96" w:rsidTr="008F4DDE">
        <w:trPr>
          <w:trHeight w:val="3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ME104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condoms distributed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total number of condoms distributed.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ME105a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condoms distributed to high-risk individuals who are HIV-negative or whose HIV status is unknown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estimated number of condoms distributed to high-risk HIV-negative individuals and high-risk individuals whose HIV status is unknown. 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ME105b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condoms distributed to HIV positive individuals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estimated number of condoms distributed to HIV-positive clients.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ME109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community EBI conducted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total number of community-level evidence-based interventions (EBI) conducted. A community EBI is defined as an EBI that seeks to improve the risk conditions and behaviors in a community through a foc</w:t>
            </w:r>
            <w:r w:rsidR="00CB52E9">
              <w:rPr>
                <w:rFonts w:cstheme="minorHAnsi"/>
                <w:sz w:val="21"/>
                <w:szCs w:val="21"/>
              </w:rPr>
              <w:t>us on the community as a whole.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ME110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people reached by community EBIs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estimated total number of high-risk HIV-negative individuals that accessed or were reached by (i.e., exposed) community evidence-based interventions (EBIs). </w:t>
            </w:r>
            <w:r w:rsidR="00CB52E9" w:rsidRPr="003F5E96">
              <w:rPr>
                <w:rFonts w:cstheme="minorHAnsi"/>
                <w:sz w:val="21"/>
                <w:szCs w:val="21"/>
              </w:rPr>
              <w:t>A community EBI is defined as an EBI that seeks to improve the risk conditions and behaviors in a community through a foc</w:t>
            </w:r>
            <w:r w:rsidR="00CB52E9">
              <w:rPr>
                <w:rFonts w:cstheme="minorHAnsi"/>
                <w:sz w:val="21"/>
                <w:szCs w:val="21"/>
              </w:rPr>
              <w:t>us on the community as a whole.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ME111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social marketing/public information  conducted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total number of social marketing/public information events conducted. Social marketing/public information events are defined as HIV-prevention messages delivered through one or more mass communication channels to target audiences.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ME112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people reached by social marketing/public information events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estimated total number of people exposed to a key message disseminated by social marketing /public information events. Exposure to a marketing campaign occurs when a person views or hears a key message disseminated by the campaign.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ME113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media placements for marketing campaigns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total number of media placements for marketing campaigns. A media placement is the use of various types of media to promote or advertise a particular message. HIV/AIDS-related media placements may be produced in a variety of formats.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clients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clients who were referred to non-occupational post-exposure prophylaxis (PEP) therapy. PEP involves the medically-supervised provision of HIV antiretroviral drugs (ART) to HIV-negative persons who may have recently been exposed to HIV.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MSM/IDU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MSM/IDU referred to non-occupational Post-Exposure Prophylaxis (PEP) therapy. PEP involves the medicallysupervised provision of HIV antiretroviral drugs (ART) to HIV-negative persons who may have recently been exposed to HIV.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MSM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MSM referred to non-occupational Post-Exposure Prophylaxis (PEP) therapy. PEP involves the medically-supervised provision of HIV antiretroviral drugs (ART) to HIV-negative persons who may have recently been exposed to HIV.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ME114c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IDU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IDU referred to non-occupational Post-Exposure Prophylaxis (PEP) therapy. PEP involves the medically-supervised provision of HIV antiretroviral drugs (ART) to HIV-negative persons who may have recently been exposed to HIV.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ME114d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high-risk heterosexuals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high-risk heterosexuals referred to non-occupational Post-Exposure Prophylaxis (PEP) therapy. 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ME114e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clients with other or unknown risks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clients with other behavioral risks (i.e., excluding MSM, IDU, or high-risk heterosexuals) or unknown behavioral risks referred to non-occupational Post-Exposure Prophylaxis (PEP) therapy. 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ME114f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African Americans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non-Hispanic blacks or African Americans referred to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ME114g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Hispanics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Hispanics/Latinos of any race referred to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ME114h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clients of another race/ethnicity referred to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clients with a race/ethnicity other than blacks/African Americans or Hispanics, or clients of unknown race/ethnicity referred to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clients initiated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clients who were referred to and initiated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8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MSM/IDU who initiated non-occupational PEP</w:t>
            </w:r>
            <w:r w:rsidRPr="003F5E96">
              <w:rPr>
                <w:rFonts w:cstheme="minorHAnsi"/>
                <w:sz w:val="21"/>
                <w:szCs w:val="21"/>
              </w:rPr>
              <w:br/>
              <w:t>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MSM/IDU who were referred and initiated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MSM who initiated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MSM who were referred and initiated non-occupational Post-Exposure Prophylaxis (PEP) therapy.</w:t>
            </w:r>
            <w:r w:rsidR="00CB52E9" w:rsidRPr="003F5E96">
              <w:rPr>
                <w:rFonts w:cstheme="minorHAnsi"/>
                <w:sz w:val="21"/>
                <w:szCs w:val="21"/>
              </w:rPr>
              <w:t xml:space="preserve"> 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ME115c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IDU who initiated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IDU who were referred and initiated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ME115d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high-risk heterosexuals who initiated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high-risk heterosexuals who were referred and initiated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ME115e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clients with other or unknown risks who initiated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clients with other behavioral risks (i.e., excluding MSM, IDU, or high-risk heterosexuals) or unknown behavioral risks who were referred to and initiated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ME115f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African American who initiated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non-Hispanic blacks or African Americans who were referred to and initiated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ME115g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Hispanics who initiated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Hispanics/Latinos of any race who were referred to and initiated non-occupational Post-Exposure Prophylaxis (PEP) therapy. 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ME115h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clients of another race/ethnicity who initiated non-occupational PEP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clients with a race/ethnicity other than blacks/African Americans or Hispanics, or clients of unknown race/ethnicity who were referred to and initiated non-occupational Post-Exposure Prophylaxis (PEP)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PEP involves the medically-supervised provision of HIV antiretroviral drugs (ART) to HIV-negative persons who may have recently been exposed to HIV</w:t>
            </w:r>
            <w:r w:rsidR="00CB52E9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ME116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MSM referred to PrEP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MSM referred to pre-exposure prophylaxis (PrEP) therapy.  PrEP may be part of comprehensive HIV prevention services in which HIV-negative individuals at high risk for HIV infection take antiretroviral medicati</w:t>
            </w:r>
            <w:r w:rsidR="00CB52E9">
              <w:rPr>
                <w:rFonts w:cstheme="minorHAnsi"/>
                <w:sz w:val="21"/>
                <w:szCs w:val="21"/>
              </w:rPr>
              <w:t>on daily to lower the risk of HIV infection.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ME116a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African American MSM referred to PrEP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high-risk non-Hispanic black or African American MSM referred to Pre-Exposure Prophylaxis (PrEP) therapy.  </w:t>
            </w:r>
            <w:r w:rsidR="00CB52E9" w:rsidRPr="003F5E96">
              <w:rPr>
                <w:rFonts w:cstheme="minorHAnsi"/>
                <w:sz w:val="21"/>
                <w:szCs w:val="21"/>
              </w:rPr>
              <w:t>PrEP may be part of comprehensive HIV prevention services in which HIV-negative individuals at high risk for HIV infection take antiretroviral medicati</w:t>
            </w:r>
            <w:r w:rsidR="00CB52E9">
              <w:rPr>
                <w:rFonts w:cstheme="minorHAnsi"/>
                <w:sz w:val="21"/>
                <w:szCs w:val="21"/>
              </w:rPr>
              <w:t>on daily to lower the risk of HIV infection.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ME116b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Hispanic MSM referred to PrEP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Hispanic/Latino MSM of any race referred to Pre-Exposure Prophylaxis (PrEP)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PrEP may be part of comprehensive HIV prevention services in which HIV-negative individuals at high risk for HIV infection take antiretroviral medicati</w:t>
            </w:r>
            <w:r w:rsidR="00CB52E9">
              <w:rPr>
                <w:rFonts w:cstheme="minorHAnsi"/>
                <w:sz w:val="21"/>
                <w:szCs w:val="21"/>
              </w:rPr>
              <w:t>on daily to lower the risk of HIV infection.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ME116c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MSM of another or unknown race/ethnicity referred to PrEP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MSM clients with a race/ethnicity other than black/African American or Hispanic, or MSM clients of unknown race/ethnicity referred to Pre-Exposure Prophylaxis (PrEP) therapy.  </w:t>
            </w:r>
            <w:r w:rsidR="00CB52E9" w:rsidRPr="003F5E96">
              <w:rPr>
                <w:rFonts w:cstheme="minorHAnsi"/>
                <w:sz w:val="21"/>
                <w:szCs w:val="21"/>
              </w:rPr>
              <w:t>PrEP may be part of comprehensive HIV prevention services in which HIV-negative individuals at high risk for HIV infection take antiretroviral medicati</w:t>
            </w:r>
            <w:r w:rsidR="00CB52E9">
              <w:rPr>
                <w:rFonts w:cstheme="minorHAnsi"/>
                <w:sz w:val="21"/>
                <w:szCs w:val="21"/>
              </w:rPr>
              <w:t>on daily to lower the risk of HIV infection.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ME117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MSM initiated PrEP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MSM who were referred to and initiated pre-exposure prophylaxis (PrEP)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PrEP may be part of comprehensive HIV prevention services in which HIV-negative individuals at high risk for HIV infection take antiretroviral medicati</w:t>
            </w:r>
            <w:r w:rsidR="00CB52E9">
              <w:rPr>
                <w:rFonts w:cstheme="minorHAnsi"/>
                <w:sz w:val="21"/>
                <w:szCs w:val="21"/>
              </w:rPr>
              <w:t>on daily to lower the risk of HIV infection.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ME117a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African American MSM who initiated PrEP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non-Hispanic blacks or African Americans MSM who were referred and initiated Pre-Exposure Prophylaxis (PrEP)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PrEP may be part of comprehensive HIV prevention services in which HIV-negative individuals at high risk for HIV infection take antiretroviral medicati</w:t>
            </w:r>
            <w:r w:rsidR="00CB52E9">
              <w:rPr>
                <w:rFonts w:cstheme="minorHAnsi"/>
                <w:sz w:val="21"/>
                <w:szCs w:val="21"/>
              </w:rPr>
              <w:t>on daily to lower the risk of HIV infection.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ME117b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Hispanic/Latino MSM who initiated PrEP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Hispanics/Latinos of any race MSM who were referred and initiated Pre-Exposure Prophylaxis (PrEP) therapy.  </w:t>
            </w:r>
            <w:r w:rsidR="00CB52E9" w:rsidRPr="003F5E96">
              <w:rPr>
                <w:rFonts w:cstheme="minorHAnsi"/>
                <w:sz w:val="21"/>
                <w:szCs w:val="21"/>
              </w:rPr>
              <w:t>PrEP may be part of comprehensive HIV prevention services in which HIV-negative individuals at high risk for HIV infection take antiretroviral medicati</w:t>
            </w:r>
            <w:r w:rsidR="00CB52E9">
              <w:rPr>
                <w:rFonts w:cstheme="minorHAnsi"/>
                <w:sz w:val="21"/>
                <w:szCs w:val="21"/>
              </w:rPr>
              <w:t>on daily to lower the risk of HIV infection.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ME117c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MSM of another or unknown race/ethnicity initiated PrEP therapy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MSM clients with a race/ethnicity other than black/African American or Hispanic, or MSM clients of unknown race/ethnicity who were referred and initiated Pre-Exposure Prophylaxis (PrEP) therapy. </w:t>
            </w:r>
            <w:r w:rsidR="00CB52E9" w:rsidRPr="003F5E96">
              <w:rPr>
                <w:rFonts w:cstheme="minorHAnsi"/>
                <w:sz w:val="21"/>
                <w:szCs w:val="21"/>
              </w:rPr>
              <w:t>PrEP may be part of comprehensive HIV prevention services in which HIV-negative individuals at high risk for HIV infection take antiretroviral medicati</w:t>
            </w:r>
            <w:r w:rsidR="00CB52E9">
              <w:rPr>
                <w:rFonts w:cstheme="minorHAnsi"/>
                <w:sz w:val="21"/>
                <w:szCs w:val="21"/>
              </w:rPr>
              <w:t>on daily to lower the risk of HIV infection.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ME203a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Category B total PS12-1201-funded aggregate test events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PS12-1201-funded aggregate test events are test events supported in any way by PS12-1201-funded resources (e.g., funding, test kits, personnel, training and technical assistance, laboratory support), but for which test-level data are not obtainable.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ME203b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Category B total reimbursed aggregate test events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Reimbursed aggregate test events are test events that are done in PS12-1201-supported programs, but are actually paid for by a third-party payer (e.g., Medicaid, Medicare, private insurance). 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ME204a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Category B PS12-1201-funded aggregate newly diagnosed HIV-positive test events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PS12-1201-funded aggregate test events are test events supported in any way by PS12-1201-funded resources (e.g., funding, test kits, personnel, training and technical assistance, laboratory support), but for which test-level data are not obtainable.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ME204b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Category B reimbursed aggregate newly diagnosed HIV-positive testing events</w:t>
            </w:r>
          </w:p>
        </w:tc>
        <w:tc>
          <w:tcPr>
            <w:tcW w:w="6085" w:type="dxa"/>
            <w:hideMark/>
          </w:tcPr>
          <w:p w:rsidR="00E84051" w:rsidRPr="003F5E96" w:rsidRDefault="00E84051" w:rsidP="00CB52E9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Reimbursed aggregate test events are test events that are done in PS12-1201-supported programs, but are actually paid for by a third-party payer (e.g., Medicaid, Medicare, private insurance).  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ME207a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syphilis tests conducted as part of service integration in 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number of syphilis tests conducted under service integration for PS12-1201 Category B in healthcare settings. 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ME207b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syphilis tests conducted under service integration in non-healthcare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syphilis tests conducted under service integration for PS12-1201 Category B in non-healthcare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ME208a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gonorrhea tests conducted under service integration in 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gonorrhea tests conducted under service integration for PS12-1201 Category B in 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ME208b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gonorrhea tests conducted under service integration in non-healthcare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gonorrhea tests conducted under service integration for PS12-1201 Category B in non-healthcare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ME209a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chlamydia tests conducted under service integration in 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tests for chlamydial infection conducted under service integration for PS12-1201 Category B in 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ME209b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chlamydia tests conducted under service integration in non-healthcare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tests for chlamydial infection conducted under service integration for PS12-1201 Category B in non-healthcare </w:t>
            </w:r>
            <w:r w:rsidR="00CB52E9" w:rsidRPr="003F5E96">
              <w:rPr>
                <w:rFonts w:cstheme="minorHAnsi"/>
                <w:sz w:val="21"/>
                <w:szCs w:val="21"/>
              </w:rPr>
              <w:t>settings</w:t>
            </w:r>
            <w:r w:rsidRPr="003F5E96">
              <w:rPr>
                <w:rFonts w:cstheme="minorHAnsi"/>
                <w:sz w:val="21"/>
                <w:szCs w:val="21"/>
              </w:rPr>
              <w:t xml:space="preserve">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ME210a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tests for hepatitis B virus conducted under service integration in 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tests for hepatitis B virus (HBV) conducted under service integration for PS12-1201 Category B in 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ME210b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tests for hepatitis B virus conducted under service integration in non-healthcare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tests for hepatitis B virus (HBV) conducted under service integration for PS12-1201 Category B in non-healthcare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ME211a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tests for hepatitis C virus conducted under service integration in 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tests for hepatitis C virus (HCV) conducted under service integration for PS12-1201 Category B in 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ME211b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tests for hepatitis C virus conducted under service integration in non-healthcare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tests for hepatitis C virus (HCV) conducted as part of service integration for PS12-1201 Category B in non-healthcare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ME212a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tuberculosis tests conducted under service integration in 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tuberculosis tests conducted as part of service integration for PS 12-1201 Category B in healthcare settings. </w:t>
            </w:r>
            <w:r w:rsidR="00CB52E9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CB52E9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ME212b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Number of tuberculosis tests conducted under service integration in non-healthcare settings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number of tuberculosis tests conducted as part of service integration for PS 12-1201 Category B in non-healthcare settings. </w:t>
            </w:r>
            <w:r w:rsidR="00292490" w:rsidRPr="003F5E96">
              <w:rPr>
                <w:rFonts w:cstheme="minorHAnsi"/>
                <w:sz w:val="21"/>
                <w:szCs w:val="21"/>
              </w:rPr>
              <w:t>Service integration is a situation in which a person is offered and can receive two or more CDC-recommended prevention, treatment, or care se</w:t>
            </w:r>
            <w:r w:rsidR="00292490">
              <w:rPr>
                <w:rFonts w:cstheme="minorHAnsi"/>
                <w:sz w:val="21"/>
                <w:szCs w:val="21"/>
              </w:rPr>
              <w:t>rvices.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ME213a-z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Target population of HIV-positive individuals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Targeted HIV-positive populations (e.g., MSM, IDU, transgender) for prevention interventions.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ME214a-z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Total number of HIV-positive persons enrolled in behavioral risk screening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A behavioral risk screen is a brief evaluation of behavioral HIV risk factors used to decide who should be recommended for HIV testing, interventions, or other services.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ME215a-z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Total number of HIV-positive persons enrolled in individual- and group-level evidence-based interventions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total number of HIV-positive persons from the specified Target Population enrolled in individual- and group-level evidence-based interventions.</w:t>
            </w:r>
          </w:p>
        </w:tc>
      </w:tr>
      <w:tr w:rsidR="00E84051" w:rsidRPr="003F5E96" w:rsidTr="008F4DDE">
        <w:trPr>
          <w:trHeight w:val="15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ME216a-z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Total number of HIV-positive persons enrolled in community-level evidence-based interventions</w:t>
            </w:r>
          </w:p>
        </w:tc>
        <w:tc>
          <w:tcPr>
            <w:tcW w:w="6085" w:type="dxa"/>
            <w:hideMark/>
          </w:tcPr>
          <w:p w:rsidR="00E84051" w:rsidRPr="003F5E96" w:rsidRDefault="00E84051" w:rsidP="00292490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 xml:space="preserve">The total number of HIV-positive persons from the specified Target Population enrolled in community-level evidence-based interventions. 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ME217a-z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Total number of HIV-positive persons enrolled in other locally developed programs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total number of HIV-positive persons from the specified Target Population enrolled in other locally developed programs.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ME218a-z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Target population of high-risk HIV-negative individuals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Targeted high-risk HIV-negative populations for prevention interventions (e.g., MSM, IDU, high-risk heterosexuals, transgender).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ME219a-z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Total number of high-risk HIV-negative persons enrolled in behavioral risk screening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A behavioral risk screen is a brief evaluation of behavioral HIV risk factors used to decide who should be recommended for HIV testing, interventions, or other services.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ME220a-z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Total number of high-risk HIV-negative persons enrolled in individual- and group-level evidence-based interventions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total number of high-risk HIV-negative persons from the specified Target Population enrolled in individual- and group-level evidence based interventions.</w:t>
            </w:r>
          </w:p>
        </w:tc>
      </w:tr>
      <w:tr w:rsidR="00E84051" w:rsidRPr="003F5E96" w:rsidTr="008F4DDE">
        <w:trPr>
          <w:trHeight w:val="12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ME221a-z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Total number of high-risk HIV-negative persons enrolled in community-level evidence-based interventions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A community-level evidence-based intervention (EBI) is defined as an EBI that seeks to improve the risk conditions through a focus on the community as a whole, rather than by interviewing only individuals or small groups.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ME222a-z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Total number of high-risk HIV-negative persons enrolled in other locally developed programs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total number of high-risk HIV-negative persons from the specified Target Population enrolled in other locally developed programs.</w:t>
            </w:r>
          </w:p>
        </w:tc>
      </w:tr>
      <w:tr w:rsidR="00E84051" w:rsidRPr="003F5E96" w:rsidTr="008F4DDE">
        <w:trPr>
          <w:trHeight w:val="300"/>
        </w:trPr>
        <w:tc>
          <w:tcPr>
            <w:tcW w:w="1336" w:type="dxa"/>
            <w:shd w:val="clear" w:color="auto" w:fill="808080" w:themeFill="background1" w:themeFillShade="80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auto" w:fill="808080" w:themeFill="background1" w:themeFillShade="80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6085" w:type="dxa"/>
            <w:shd w:val="clear" w:color="auto" w:fill="808080" w:themeFill="background1" w:themeFillShade="80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</w:tr>
      <w:tr w:rsidR="00E84051" w:rsidRPr="003F5E96" w:rsidTr="008F4DDE">
        <w:trPr>
          <w:trHeight w:val="3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CBOCL001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Date of first visit in this budget year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date of the client's first visit this budget year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CBOCL002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Budget year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Budget year refers to the PS15-1502 12-month funding period (July 1 - June 30)  in which the client received this service</w:t>
            </w:r>
            <w:r w:rsidR="00BC0D6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CBOCL005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Client's HIV Status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client's self-reported or documented HIV status at the time of his/her first visit this budget year</w:t>
            </w:r>
            <w:r w:rsidR="00BC0D6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3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CBOCL006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HIV Medical Care</w:t>
            </w:r>
          </w:p>
        </w:tc>
        <w:tc>
          <w:tcPr>
            <w:tcW w:w="6085" w:type="dxa"/>
            <w:hideMark/>
          </w:tcPr>
          <w:p w:rsidR="00E84051" w:rsidRPr="003F5E96" w:rsidRDefault="00E84051" w:rsidP="00BC0D6A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client's self</w:t>
            </w:r>
            <w:r w:rsidR="00BC0D6A">
              <w:rPr>
                <w:rFonts w:cstheme="minorHAnsi"/>
                <w:sz w:val="21"/>
                <w:szCs w:val="21"/>
              </w:rPr>
              <w:t>-</w:t>
            </w:r>
            <w:r w:rsidRPr="003F5E96">
              <w:rPr>
                <w:rFonts w:cstheme="minorHAnsi"/>
                <w:sz w:val="21"/>
                <w:szCs w:val="21"/>
              </w:rPr>
              <w:t>report of currently receiving HIV medical care</w:t>
            </w:r>
            <w:r w:rsidR="00BC0D6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CBOCL007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HIV Linked to Medical Care - attended first medical appointment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A client, not currently in HIV medical care, was linked to or re-engaged in HIV medical care - attended first medical appointment</w:t>
            </w:r>
            <w:r w:rsidR="00BC0D6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CBOCL008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Change in HIV Status since the first visit in this budget year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client's HIV status changed from HIV-negative or unknown to HIV-positive since her/his first visit in this budget year</w:t>
            </w:r>
            <w:r w:rsidR="00BC0D6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9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CBOCL009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Navigation and prevention and essential support services, RRA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The navigation, prevention, and essential support services that a client was referred to or provided as part of PS15-1502 risk reduction activities</w:t>
            </w:r>
            <w:r w:rsidR="00BC0D6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600"/>
        </w:trPr>
        <w:tc>
          <w:tcPr>
            <w:tcW w:w="1336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CBOCL009SP</w:t>
            </w:r>
          </w:p>
        </w:tc>
        <w:tc>
          <w:tcPr>
            <w:tcW w:w="2649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Other recommended support services, RRA</w:t>
            </w:r>
          </w:p>
        </w:tc>
        <w:tc>
          <w:tcPr>
            <w:tcW w:w="6085" w:type="dxa"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Description of other navigation and prevention and essential support services a client was referred to or provided</w:t>
            </w:r>
            <w:r w:rsidR="00BC0D6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84051" w:rsidRPr="003F5E96" w:rsidTr="008F4DDE">
        <w:trPr>
          <w:trHeight w:val="300"/>
        </w:trPr>
        <w:tc>
          <w:tcPr>
            <w:tcW w:w="1336" w:type="dxa"/>
            <w:shd w:val="clear" w:color="auto" w:fill="808080" w:themeFill="background1" w:themeFillShade="80"/>
            <w:noWrap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auto" w:fill="808080" w:themeFill="background1" w:themeFillShade="80"/>
            <w:noWrap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6085" w:type="dxa"/>
            <w:shd w:val="clear" w:color="auto" w:fill="808080" w:themeFill="background1" w:themeFillShade="80"/>
            <w:noWrap/>
            <w:hideMark/>
          </w:tcPr>
          <w:p w:rsidR="00E84051" w:rsidRPr="003F5E96" w:rsidRDefault="00E84051" w:rsidP="00E84051">
            <w:pPr>
              <w:rPr>
                <w:rFonts w:cstheme="minorHAnsi"/>
                <w:sz w:val="21"/>
                <w:szCs w:val="21"/>
              </w:rPr>
            </w:pPr>
            <w:r w:rsidRPr="003F5E96">
              <w:rPr>
                <w:rFonts w:cstheme="minorHAnsi"/>
                <w:sz w:val="21"/>
                <w:szCs w:val="21"/>
              </w:rPr>
              <w:t> </w:t>
            </w:r>
          </w:p>
        </w:tc>
      </w:tr>
    </w:tbl>
    <w:p w:rsidR="00FC70C6" w:rsidRPr="003F5E96" w:rsidRDefault="00FC70C6">
      <w:pPr>
        <w:rPr>
          <w:rFonts w:cstheme="minorHAnsi"/>
          <w:sz w:val="21"/>
          <w:szCs w:val="21"/>
        </w:rPr>
      </w:pPr>
    </w:p>
    <w:sectPr w:rsidR="00FC70C6" w:rsidRPr="003F5E96" w:rsidSect="00D26908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D7" w:rsidRDefault="009E56D7" w:rsidP="008F4DDE">
      <w:pPr>
        <w:spacing w:after="0" w:line="240" w:lineRule="auto"/>
      </w:pPr>
      <w:r>
        <w:separator/>
      </w:r>
    </w:p>
  </w:endnote>
  <w:endnote w:type="continuationSeparator" w:id="0">
    <w:p w:rsidR="009E56D7" w:rsidRDefault="009E56D7" w:rsidP="008F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471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6D7" w:rsidRDefault="009E56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6D7" w:rsidRDefault="009E5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D7" w:rsidRDefault="009E56D7" w:rsidP="008F4DDE">
      <w:pPr>
        <w:spacing w:after="0" w:line="240" w:lineRule="auto"/>
      </w:pPr>
      <w:r>
        <w:separator/>
      </w:r>
    </w:p>
  </w:footnote>
  <w:footnote w:type="continuationSeparator" w:id="0">
    <w:p w:rsidR="009E56D7" w:rsidRDefault="009E56D7" w:rsidP="008F4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DE"/>
    <w:rsid w:val="00067E2E"/>
    <w:rsid w:val="001E232C"/>
    <w:rsid w:val="00292490"/>
    <w:rsid w:val="003F5E96"/>
    <w:rsid w:val="005314AC"/>
    <w:rsid w:val="005474B2"/>
    <w:rsid w:val="005D72EB"/>
    <w:rsid w:val="0063214F"/>
    <w:rsid w:val="007906B6"/>
    <w:rsid w:val="008B01F5"/>
    <w:rsid w:val="008F4DDE"/>
    <w:rsid w:val="009E56D7"/>
    <w:rsid w:val="00A12194"/>
    <w:rsid w:val="00BC0D6A"/>
    <w:rsid w:val="00BE639F"/>
    <w:rsid w:val="00CB52E9"/>
    <w:rsid w:val="00D26908"/>
    <w:rsid w:val="00E84051"/>
    <w:rsid w:val="00F97DA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DE"/>
  </w:style>
  <w:style w:type="paragraph" w:styleId="Footer">
    <w:name w:val="footer"/>
    <w:basedOn w:val="Normal"/>
    <w:link w:val="FooterChar"/>
    <w:uiPriority w:val="99"/>
    <w:unhideWhenUsed/>
    <w:rsid w:val="008F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DE"/>
  </w:style>
  <w:style w:type="paragraph" w:styleId="NoSpacing">
    <w:name w:val="No Spacing"/>
    <w:uiPriority w:val="1"/>
    <w:qFormat/>
    <w:rsid w:val="008F4D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DE"/>
  </w:style>
  <w:style w:type="paragraph" w:styleId="Footer">
    <w:name w:val="footer"/>
    <w:basedOn w:val="Normal"/>
    <w:link w:val="FooterChar"/>
    <w:uiPriority w:val="99"/>
    <w:unhideWhenUsed/>
    <w:rsid w:val="008F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DE"/>
  </w:style>
  <w:style w:type="paragraph" w:styleId="NoSpacing">
    <w:name w:val="No Spacing"/>
    <w:uiPriority w:val="1"/>
    <w:qFormat/>
    <w:rsid w:val="008F4D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Heitgerd, Janet (CDC/OID/NCHHSTP)</dc:creator>
  <cp:keywords/>
  <dc:description/>
  <cp:lastModifiedBy>SYSTEM</cp:lastModifiedBy>
  <cp:revision>2</cp:revision>
  <cp:lastPrinted>2018-04-06T13:09:00Z</cp:lastPrinted>
  <dcterms:created xsi:type="dcterms:W3CDTF">2018-05-11T18:29:00Z</dcterms:created>
  <dcterms:modified xsi:type="dcterms:W3CDTF">2018-05-11T18:29:00Z</dcterms:modified>
</cp:coreProperties>
</file>