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1D" w:rsidRPr="00357253" w:rsidRDefault="00DF331D" w:rsidP="00DF3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rPr>
      </w:pPr>
      <w:bookmarkStart w:id="0" w:name="_GoBack"/>
      <w:bookmarkEnd w:id="0"/>
    </w:p>
    <w:p w:rsidR="00DF331D" w:rsidRPr="00357253" w:rsidRDefault="00DF331D" w:rsidP="00DF3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p>
    <w:p w:rsidR="00DF331D" w:rsidRPr="00357253" w:rsidRDefault="00DF331D" w:rsidP="00DF3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r w:rsidRPr="00357253">
        <w:rPr>
          <w:b/>
        </w:rPr>
        <w:t>Gonococcal Isolate Surveillance Project</w:t>
      </w:r>
    </w:p>
    <w:p w:rsidR="00DF331D" w:rsidRPr="00357253" w:rsidRDefault="00DF331D" w:rsidP="00DF3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r w:rsidRPr="00357253">
        <w:rPr>
          <w:b/>
        </w:rPr>
        <w:t>OMB 0920-0307</w:t>
      </w:r>
    </w:p>
    <w:p w:rsidR="00DF331D" w:rsidRPr="00357253" w:rsidRDefault="00DF331D" w:rsidP="00DF3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r w:rsidRPr="00357253">
        <w:rPr>
          <w:b/>
        </w:rPr>
        <w:t>Sancta St. Cyr, Project Officer</w:t>
      </w:r>
    </w:p>
    <w:p w:rsidR="00B12F51" w:rsidRPr="00DF331D" w:rsidRDefault="00DF331D" w:rsidP="00DF3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r w:rsidRPr="00357253">
        <w:rPr>
          <w:b/>
        </w:rPr>
        <w:t xml:space="preserve">Attachment </w:t>
      </w:r>
      <w:r>
        <w:rPr>
          <w:b/>
        </w:rPr>
        <w:t xml:space="preserve">1: </w:t>
      </w:r>
      <w:r w:rsidR="00061CCC" w:rsidRPr="00DF331D">
        <w:rPr>
          <w:b/>
        </w:rPr>
        <w:t>Authorizing Legislation</w:t>
      </w:r>
    </w:p>
    <w:p w:rsidR="009D373D" w:rsidRPr="009C61AD" w:rsidRDefault="009D373D" w:rsidP="00B12F51">
      <w:pPr>
        <w:spacing w:after="0"/>
        <w:rPr>
          <w:rFonts w:asciiTheme="majorHAnsi" w:hAnsiTheme="majorHAnsi"/>
        </w:rPr>
      </w:pPr>
    </w:p>
    <w:p w:rsidR="009D373D" w:rsidRPr="009C61AD" w:rsidRDefault="009D373D" w:rsidP="009D373D">
      <w:pPr>
        <w:autoSpaceDE w:val="0"/>
        <w:autoSpaceDN w:val="0"/>
        <w:adjustRightInd w:val="0"/>
        <w:spacing w:after="0" w:line="240" w:lineRule="auto"/>
        <w:rPr>
          <w:rFonts w:asciiTheme="majorHAnsi" w:hAnsiTheme="majorHAnsi" w:cs="TradeGothic-BoldCondTwenty"/>
          <w:b/>
          <w:bCs/>
        </w:rPr>
      </w:pPr>
    </w:p>
    <w:p w:rsidR="00DF331D" w:rsidRDefault="00DF331D">
      <w:pPr>
        <w:rPr>
          <w:rFonts w:asciiTheme="majorHAnsi" w:hAnsiTheme="majorHAnsi" w:cs="NewCenturySchlbk-Roman"/>
          <w:szCs w:val="20"/>
        </w:rPr>
      </w:pPr>
      <w:r>
        <w:rPr>
          <w:rFonts w:asciiTheme="majorHAnsi" w:hAnsiTheme="majorHAnsi" w:cs="NewCenturySchlbk-Roman"/>
          <w:szCs w:val="20"/>
        </w:rPr>
        <w:br w:type="page"/>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lastRenderedPageBreak/>
        <w:t>TITLE III—GENERAL POWERS AND DUTIES OF PUBLIC</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rsidR="005463DE" w:rsidRPr="005463DE" w:rsidRDefault="005463DE" w:rsidP="001D7FCB">
      <w:pPr>
        <w:autoSpaceDE w:val="0"/>
        <w:autoSpaceDN w:val="0"/>
        <w:adjustRightInd w:val="0"/>
        <w:spacing w:after="0" w:line="240" w:lineRule="auto"/>
        <w:jc w:val="center"/>
        <w:rPr>
          <w:rFonts w:asciiTheme="majorHAnsi" w:hAnsiTheme="majorHAnsi" w:cs="NewCenturySchlbk-Roman"/>
          <w:sz w:val="15"/>
          <w:szCs w:val="15"/>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 xml:space="preserve">SEC. 301. </w:t>
      </w:r>
      <w:r w:rsidR="001D7FCB" w:rsidRPr="005800EE">
        <w:rPr>
          <w:rFonts w:asciiTheme="majorHAnsi" w:eastAsia="BGsddV01" w:hAnsiTheme="majorHAnsi" w:cs="BGsddV01"/>
          <w:sz w:val="20"/>
        </w:rPr>
        <w:t>[</w:t>
      </w:r>
      <w:r w:rsidRPr="005800EE">
        <w:rPr>
          <w:rFonts w:asciiTheme="majorHAnsi" w:hAnsiTheme="majorHAnsi" w:cs="NewCenturySchlbk-Roman"/>
          <w:sz w:val="20"/>
        </w:rPr>
        <w:t>241</w:t>
      </w:r>
      <w:r w:rsidR="001D7FCB" w:rsidRPr="005800EE">
        <w:rPr>
          <w:rFonts w:asciiTheme="majorHAnsi" w:hAnsiTheme="majorHAnsi" w:cs="NewCenturySchlbk-Roman"/>
          <w:sz w:val="20"/>
        </w:rPr>
        <w:t>]</w:t>
      </w:r>
      <w:r w:rsidRPr="005800EE">
        <w:rPr>
          <w:rFonts w:asciiTheme="majorHAnsi" w:eastAsia="BGsddV01"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(1) collect and make available through publications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application of, such research and other activities;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 make available research facilities of the Service to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engaged in special study;</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make grants-in-aid to universities, hospitals, laboratories,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institutions for the general support of their research;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secure from time to time and for such periods as 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consultants from the United States or abroad;</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for purposes of study, admit and treat at institutions,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 not otherwise eligible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treatment;</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surveys in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medical fields;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(8) adopt, upon recommendations of the advisory councils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mental health, the National Advisory Mental Health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rsidR="001D7FCB" w:rsidRPr="005800EE" w:rsidRDefault="001D7FCB" w:rsidP="009D373D">
      <w:pPr>
        <w:autoSpaceDE w:val="0"/>
        <w:autoSpaceDN w:val="0"/>
        <w:adjustRightInd w:val="0"/>
        <w:spacing w:after="0" w:line="240" w:lineRule="auto"/>
        <w:rPr>
          <w:rFonts w:asciiTheme="majorHAnsi" w:hAnsiTheme="majorHAnsi" w:cs="NewCenturySchlbk-Roman"/>
          <w:sz w:val="20"/>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biomedical and behavioral research, substances and living organisms.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001D7FCB" w:rsidRPr="005800EE">
        <w:rPr>
          <w:rFonts w:asciiTheme="majorHAnsi" w:hAnsiTheme="majorHAnsi" w:cs="NewCenturySchlbk-Roman"/>
          <w:sz w:val="20"/>
        </w:rPr>
        <w:t xml:space="preserve"> c</w:t>
      </w:r>
      <w:r w:rsidRPr="005800EE">
        <w:rPr>
          <w:rFonts w:asciiTheme="majorHAnsi" w:hAnsiTheme="majorHAnsi" w:cs="NewCenturySchlbk-Roman"/>
          <w:sz w:val="20"/>
        </w:rPr>
        <w:t>ontains—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(i) which either are known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w:t>
      </w:r>
      <w:r w:rsidR="005463DE" w:rsidRPr="005800EE">
        <w:rPr>
          <w:rFonts w:asciiTheme="majorHAnsi" w:hAnsiTheme="majorHAnsi" w:cs="NewCenturySchlbk-Roman"/>
          <w:sz w:val="20"/>
        </w:rPr>
        <w:t>n the United States are exposed;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(B) information concerning the nature of such exposure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the estimated number of persons exposed to such substances;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(i) each substance contained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exposure standard has been established by a Federal agency,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substance; and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(D) a description of (i) each request received during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involved—</w:t>
      </w:r>
    </w:p>
    <w:p w:rsidR="005463DE"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rsidR="009D373D"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Appropriation Acts.</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rsidR="009D373D"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rsidR="005800EE" w:rsidRDefault="005800EE">
      <w:pPr>
        <w:rPr>
          <w:rFonts w:asciiTheme="majorHAnsi" w:hAnsiTheme="majorHAnsi" w:cs="NewCenturySchlbk-Roman"/>
        </w:rPr>
      </w:pPr>
    </w:p>
    <w:sectPr w:rsidR="005800EE" w:rsidSect="00A200EC">
      <w:foot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w:rsidR="00A200EC" w:rsidRDefault="00A200EC">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4776D4">
              <w:rPr>
                <w:b/>
                <w:noProof/>
              </w:rPr>
              <w:t>1</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4776D4">
              <w:rPr>
                <w:b/>
                <w:noProof/>
              </w:rPr>
              <w:t>1</w:t>
            </w:r>
            <w:r w:rsidR="00B94A6A">
              <w:rPr>
                <w:b/>
                <w:sz w:val="24"/>
                <w:szCs w:val="24"/>
              </w:rPr>
              <w:fldChar w:fldCharType="end"/>
            </w:r>
          </w:p>
        </w:sdtContent>
      </w:sdt>
    </w:sdtContent>
  </w:sdt>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BC" w:rsidRPr="00716F94" w:rsidRDefault="00E960BC" w:rsidP="00E960BC">
    <w:pPr>
      <w:pStyle w:val="Header"/>
      <w:tabs>
        <w:tab w:val="clear" w:pos="4680"/>
      </w:tabs>
      <w:jc w:val="right"/>
      <w:rPr>
        <w:color w:val="0033CC"/>
      </w:rPr>
    </w:pPr>
    <w:r>
      <w:rPr>
        <w:color w:val="0033CC"/>
      </w:rPr>
      <w:t>OMB Information Collection Request</w:t>
    </w:r>
  </w:p>
  <w:p w:rsidR="00E960BC" w:rsidRPr="00716F94" w:rsidRDefault="00E960BC" w:rsidP="00E960BC">
    <w:pPr>
      <w:pStyle w:val="Header"/>
      <w:tabs>
        <w:tab w:val="clear" w:pos="4680"/>
      </w:tabs>
      <w:rPr>
        <w:color w:val="0033CC"/>
      </w:rPr>
    </w:pPr>
    <w:r>
      <w:tab/>
    </w:r>
    <w:r>
      <w:rPr>
        <w:color w:val="0033CC"/>
      </w:rPr>
      <w:t>OMB No. 0920-0879</w:t>
    </w:r>
  </w:p>
  <w:p w:rsidR="00E960BC" w:rsidRDefault="00E96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1034BC"/>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22B4E"/>
    <w:rsid w:val="004305A8"/>
    <w:rsid w:val="00450E14"/>
    <w:rsid w:val="00462C65"/>
    <w:rsid w:val="00467B14"/>
    <w:rsid w:val="00474EDA"/>
    <w:rsid w:val="004776D4"/>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16E6"/>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45D0"/>
    <w:rsid w:val="007163EE"/>
    <w:rsid w:val="00716F94"/>
    <w:rsid w:val="00760E12"/>
    <w:rsid w:val="00772293"/>
    <w:rsid w:val="00783C75"/>
    <w:rsid w:val="00784619"/>
    <w:rsid w:val="0078627B"/>
    <w:rsid w:val="00794E3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3088"/>
    <w:rsid w:val="0099664F"/>
    <w:rsid w:val="00997D5D"/>
    <w:rsid w:val="009A0447"/>
    <w:rsid w:val="009B4A51"/>
    <w:rsid w:val="009C28B1"/>
    <w:rsid w:val="009C61AD"/>
    <w:rsid w:val="009D373D"/>
    <w:rsid w:val="009E1D05"/>
    <w:rsid w:val="00A11B0C"/>
    <w:rsid w:val="00A200EC"/>
    <w:rsid w:val="00A33B35"/>
    <w:rsid w:val="00A3641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A6A"/>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DF331D"/>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B4512-7947-42FD-9FA7-32B2F147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2011-06-07T15:53:00Z</cp:lastPrinted>
  <dcterms:created xsi:type="dcterms:W3CDTF">2018-07-20T18:59:00Z</dcterms:created>
  <dcterms:modified xsi:type="dcterms:W3CDTF">2018-07-20T18:59:00Z</dcterms:modified>
</cp:coreProperties>
</file>