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9D3CD" w14:textId="381083ED" w:rsidR="00CD68B1" w:rsidRDefault="00112A38" w:rsidP="00995BD9">
      <w:pPr>
        <w:spacing w:after="0"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sidR="00CD68B1">
        <w:rPr>
          <w:rFonts w:ascii="Times New Roman" w:hAnsi="Times New Roman" w:cs="Times New Roman"/>
          <w:b/>
          <w:sz w:val="24"/>
          <w:szCs w:val="24"/>
        </w:rPr>
        <w:t>Information Collection Request</w:t>
      </w:r>
    </w:p>
    <w:p w14:paraId="31C03B81" w14:textId="77777777" w:rsidR="00CD68B1" w:rsidRDefault="00CD68B1" w:rsidP="00995BD9">
      <w:pPr>
        <w:spacing w:after="0" w:line="360" w:lineRule="auto"/>
        <w:jc w:val="center"/>
        <w:rPr>
          <w:rFonts w:ascii="Times New Roman" w:hAnsi="Times New Roman" w:cs="Times New Roman"/>
          <w:b/>
          <w:sz w:val="24"/>
          <w:szCs w:val="24"/>
        </w:rPr>
      </w:pPr>
    </w:p>
    <w:p w14:paraId="7EF0C38F" w14:textId="1D455E68" w:rsidR="00CD68B1" w:rsidRDefault="00F55512" w:rsidP="00995BD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REINSTATEMENT </w:t>
      </w:r>
      <w:r w:rsidR="00EC67E9">
        <w:rPr>
          <w:rFonts w:ascii="Times New Roman" w:hAnsi="Times New Roman" w:cs="Times New Roman"/>
          <w:b/>
          <w:sz w:val="24"/>
          <w:szCs w:val="24"/>
        </w:rPr>
        <w:t>WITH CHANGE</w:t>
      </w:r>
    </w:p>
    <w:p w14:paraId="01F6E499" w14:textId="77777777" w:rsidR="00CD68B1" w:rsidRDefault="00CD68B1" w:rsidP="00995BD9">
      <w:pPr>
        <w:spacing w:after="0" w:line="360" w:lineRule="auto"/>
        <w:jc w:val="center"/>
        <w:rPr>
          <w:rFonts w:ascii="Times New Roman" w:hAnsi="Times New Roman" w:cs="Times New Roman"/>
          <w:b/>
          <w:sz w:val="24"/>
          <w:szCs w:val="24"/>
        </w:rPr>
      </w:pPr>
    </w:p>
    <w:p w14:paraId="007372B0" w14:textId="578E80E8" w:rsidR="006542F6" w:rsidRDefault="00AB69BC" w:rsidP="00995BD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National Breast and Cervical Cancer Early Detection Program (NBCCEDP) Monitoring Activities </w:t>
      </w:r>
    </w:p>
    <w:p w14:paraId="10F42FF5" w14:textId="3FA9B9DD" w:rsidR="00353E04" w:rsidRDefault="00353E04" w:rsidP="00353E04">
      <w:pPr>
        <w:spacing w:after="0" w:line="360" w:lineRule="auto"/>
        <w:jc w:val="center"/>
        <w:rPr>
          <w:rFonts w:ascii="Times New Roman" w:hAnsi="Times New Roman" w:cs="Times New Roman"/>
          <w:b/>
          <w:sz w:val="24"/>
          <w:szCs w:val="24"/>
        </w:rPr>
      </w:pPr>
      <w:r w:rsidRPr="00353E04">
        <w:rPr>
          <w:rFonts w:ascii="Times New Roman" w:hAnsi="Times New Roman" w:cs="Times New Roman"/>
          <w:sz w:val="24"/>
          <w:szCs w:val="24"/>
        </w:rPr>
        <w:t>Formerly</w:t>
      </w:r>
      <w:r>
        <w:rPr>
          <w:rFonts w:ascii="Times New Roman" w:hAnsi="Times New Roman" w:cs="Times New Roman"/>
          <w:sz w:val="24"/>
          <w:szCs w:val="24"/>
        </w:rPr>
        <w:t xml:space="preserve"> T</w:t>
      </w:r>
      <w:r w:rsidRPr="00353E04">
        <w:rPr>
          <w:rFonts w:ascii="Times New Roman" w:hAnsi="Times New Roman" w:cs="Times New Roman"/>
          <w:sz w:val="24"/>
          <w:szCs w:val="24"/>
        </w:rPr>
        <w:t>itled</w:t>
      </w:r>
      <w:r>
        <w:rPr>
          <w:rFonts w:ascii="Times New Roman" w:hAnsi="Times New Roman" w:cs="Times New Roman"/>
          <w:sz w:val="24"/>
          <w:szCs w:val="24"/>
        </w:rPr>
        <w:t xml:space="preserve">, </w:t>
      </w:r>
      <w:r w:rsidRPr="00353E04">
        <w:rPr>
          <w:rFonts w:ascii="Times New Roman" w:hAnsi="Times New Roman" w:cs="Times New Roman"/>
          <w:sz w:val="24"/>
          <w:szCs w:val="24"/>
        </w:rPr>
        <w:t>“Annual</w:t>
      </w:r>
      <w:r w:rsidRPr="00F74236">
        <w:rPr>
          <w:rFonts w:ascii="Times New Roman" w:hAnsi="Times New Roman" w:cs="Times New Roman"/>
          <w:sz w:val="24"/>
          <w:szCs w:val="24"/>
        </w:rPr>
        <w:t xml:space="preserve"> Survey of the National Breast and Cervical Cancer Early Detection Program Gr</w:t>
      </w:r>
      <w:r>
        <w:rPr>
          <w:rFonts w:ascii="Times New Roman" w:hAnsi="Times New Roman" w:cs="Times New Roman"/>
          <w:sz w:val="24"/>
          <w:szCs w:val="24"/>
        </w:rPr>
        <w:t>antees’ Program Implementation.”</w:t>
      </w:r>
    </w:p>
    <w:p w14:paraId="39A55D22" w14:textId="4684B466" w:rsidR="00CD68B1" w:rsidRPr="00DD5BAE" w:rsidRDefault="00CD68B1" w:rsidP="00995BD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OMB Control No. 0920-1046</w:t>
      </w:r>
    </w:p>
    <w:p w14:paraId="68036FED" w14:textId="77777777" w:rsidR="00716F94" w:rsidRPr="00DD5BAE" w:rsidRDefault="00716F94" w:rsidP="00995BD9">
      <w:pPr>
        <w:spacing w:after="0" w:line="360" w:lineRule="auto"/>
        <w:jc w:val="center"/>
        <w:rPr>
          <w:rFonts w:ascii="Times New Roman" w:hAnsi="Times New Roman" w:cs="Times New Roman"/>
          <w:b/>
          <w:sz w:val="24"/>
          <w:szCs w:val="24"/>
        </w:rPr>
      </w:pPr>
    </w:p>
    <w:p w14:paraId="2EBCDE3F" w14:textId="77777777" w:rsidR="00AA3192" w:rsidRPr="00DD5BAE" w:rsidRDefault="00AA3192" w:rsidP="00995BD9">
      <w:pPr>
        <w:spacing w:after="0" w:line="360" w:lineRule="auto"/>
        <w:rPr>
          <w:rFonts w:ascii="Times New Roman" w:hAnsi="Times New Roman" w:cs="Times New Roman"/>
          <w:b/>
          <w:sz w:val="24"/>
          <w:szCs w:val="24"/>
        </w:rPr>
      </w:pPr>
    </w:p>
    <w:p w14:paraId="1EA6E663" w14:textId="77777777" w:rsidR="00AA3192" w:rsidRPr="00DD5BAE" w:rsidRDefault="00AA3192" w:rsidP="00995BD9">
      <w:pPr>
        <w:spacing w:after="0" w:line="360" w:lineRule="auto"/>
        <w:rPr>
          <w:rFonts w:ascii="Times New Roman" w:hAnsi="Times New Roman" w:cs="Times New Roman"/>
          <w:b/>
          <w:sz w:val="24"/>
          <w:szCs w:val="24"/>
        </w:rPr>
      </w:pPr>
    </w:p>
    <w:p w14:paraId="03E13318" w14:textId="2FF87889" w:rsidR="009B4A51" w:rsidRPr="00DD5BAE" w:rsidRDefault="00CD68B1" w:rsidP="00995BD9">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Supporting Statement: Part </w:t>
      </w:r>
      <w:r w:rsidR="009B4A51" w:rsidRPr="00DD5BAE">
        <w:rPr>
          <w:rFonts w:ascii="Times New Roman" w:hAnsi="Times New Roman" w:cs="Times New Roman"/>
          <w:b/>
          <w:sz w:val="24"/>
          <w:szCs w:val="24"/>
        </w:rPr>
        <w:t>A</w:t>
      </w:r>
    </w:p>
    <w:p w14:paraId="7171CC00" w14:textId="1A320034" w:rsidR="00484011" w:rsidRDefault="00484011" w:rsidP="00995BD9">
      <w:pPr>
        <w:spacing w:after="0" w:line="360" w:lineRule="auto"/>
        <w:rPr>
          <w:rFonts w:ascii="Times New Roman" w:hAnsi="Times New Roman" w:cs="Times New Roman"/>
          <w:b/>
          <w:sz w:val="24"/>
          <w:szCs w:val="24"/>
        </w:rPr>
      </w:pPr>
    </w:p>
    <w:p w14:paraId="27EEDE2E" w14:textId="77777777" w:rsidR="00CD68B1" w:rsidRDefault="00CD68B1" w:rsidP="00CD68B1">
      <w:pPr>
        <w:spacing w:after="0" w:line="360" w:lineRule="auto"/>
        <w:rPr>
          <w:rFonts w:ascii="Times New Roman" w:hAnsi="Times New Roman" w:cs="Times New Roman"/>
          <w:b/>
          <w:sz w:val="24"/>
          <w:szCs w:val="24"/>
          <w:u w:val="single"/>
        </w:rPr>
      </w:pPr>
    </w:p>
    <w:p w14:paraId="5990DCCB" w14:textId="080CE2F4" w:rsidR="00CD68B1" w:rsidRPr="00DD5BAE" w:rsidRDefault="00CD68B1" w:rsidP="00CD68B1">
      <w:pPr>
        <w:spacing w:after="0" w:line="360" w:lineRule="auto"/>
        <w:rPr>
          <w:rFonts w:ascii="Times New Roman" w:hAnsi="Times New Roman" w:cs="Times New Roman"/>
          <w:b/>
          <w:sz w:val="24"/>
          <w:szCs w:val="24"/>
          <w:u w:val="single"/>
        </w:rPr>
      </w:pPr>
      <w:r w:rsidRPr="00DD5BAE">
        <w:rPr>
          <w:rFonts w:ascii="Times New Roman" w:hAnsi="Times New Roman" w:cs="Times New Roman"/>
          <w:b/>
          <w:sz w:val="24"/>
          <w:szCs w:val="24"/>
          <w:u w:val="single"/>
        </w:rPr>
        <w:t>Program Official/</w:t>
      </w:r>
      <w:r>
        <w:rPr>
          <w:rFonts w:ascii="Times New Roman" w:hAnsi="Times New Roman" w:cs="Times New Roman"/>
          <w:b/>
          <w:sz w:val="24"/>
          <w:szCs w:val="24"/>
          <w:u w:val="single"/>
        </w:rPr>
        <w:t xml:space="preserve">Contact </w:t>
      </w:r>
    </w:p>
    <w:p w14:paraId="39CBFAB4" w14:textId="77777777" w:rsidR="00CD68B1" w:rsidRDefault="00CD68B1" w:rsidP="00CD68B1">
      <w:pPr>
        <w:spacing w:after="0" w:line="360" w:lineRule="auto"/>
        <w:rPr>
          <w:rFonts w:ascii="Times New Roman" w:hAnsi="Times New Roman" w:cs="Times New Roman"/>
          <w:bCs/>
          <w:sz w:val="24"/>
          <w:szCs w:val="24"/>
        </w:rPr>
      </w:pPr>
      <w:r w:rsidRPr="00DD5BAE">
        <w:rPr>
          <w:rFonts w:ascii="Times New Roman" w:hAnsi="Times New Roman" w:cs="Times New Roman"/>
          <w:bCs/>
          <w:sz w:val="24"/>
          <w:szCs w:val="24"/>
        </w:rPr>
        <w:t>Dara Schlueter, MPH</w:t>
      </w:r>
    </w:p>
    <w:p w14:paraId="53C5A52D" w14:textId="40488967" w:rsidR="00CD68B1" w:rsidRPr="00CD68B1" w:rsidRDefault="00CD68B1" w:rsidP="00CD68B1">
      <w:pPr>
        <w:spacing w:after="0" w:line="360" w:lineRule="auto"/>
        <w:rPr>
          <w:rFonts w:ascii="Times New Roman" w:hAnsi="Times New Roman" w:cs="Times New Roman"/>
          <w:bCs/>
          <w:sz w:val="24"/>
          <w:szCs w:val="24"/>
        </w:rPr>
      </w:pPr>
      <w:r w:rsidRPr="00DD5BAE">
        <w:rPr>
          <w:rFonts w:ascii="Times New Roman" w:hAnsi="Times New Roman" w:cs="Times New Roman"/>
          <w:sz w:val="24"/>
          <w:szCs w:val="24"/>
        </w:rPr>
        <w:t>Health Scientist</w:t>
      </w:r>
    </w:p>
    <w:p w14:paraId="605E81B1" w14:textId="77777777" w:rsidR="00CD68B1" w:rsidRPr="00DD5BAE" w:rsidRDefault="00CD68B1" w:rsidP="00CD68B1">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Division of Cancer Prevention and Control</w:t>
      </w:r>
    </w:p>
    <w:p w14:paraId="24A2550B" w14:textId="77777777" w:rsidR="00CD68B1" w:rsidRPr="00DD5BAE" w:rsidRDefault="00CD68B1" w:rsidP="00CD68B1">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National Center for Chronic Disease Prevention and Health Promotion</w:t>
      </w:r>
    </w:p>
    <w:p w14:paraId="02A55680" w14:textId="77777777" w:rsidR="00CD68B1" w:rsidRPr="00DD5BAE" w:rsidRDefault="00CD68B1" w:rsidP="00CD68B1">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Centers for Disease Control and Prevention</w:t>
      </w:r>
    </w:p>
    <w:p w14:paraId="1BF41543" w14:textId="77777777" w:rsidR="00CD68B1" w:rsidRPr="00DD5BAE" w:rsidRDefault="00CD68B1" w:rsidP="00CD68B1">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4770 Buford Highway, Mailstop F-76</w:t>
      </w:r>
    </w:p>
    <w:p w14:paraId="7DE07DFC" w14:textId="77777777" w:rsidR="00CD68B1" w:rsidRPr="00DD5BAE" w:rsidRDefault="00CD68B1" w:rsidP="00CD68B1">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Atlanta, GA 30341</w:t>
      </w:r>
    </w:p>
    <w:p w14:paraId="284E2ACE" w14:textId="77777777" w:rsidR="00CD68B1" w:rsidRPr="00DD5BAE" w:rsidRDefault="00CD68B1" w:rsidP="00CD68B1">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 xml:space="preserve">Phone: </w:t>
      </w:r>
      <w:r>
        <w:rPr>
          <w:rFonts w:ascii="Times New Roman" w:hAnsi="Times New Roman" w:cs="Times New Roman"/>
          <w:sz w:val="24"/>
          <w:szCs w:val="24"/>
        </w:rPr>
        <w:t>404-49</w:t>
      </w:r>
      <w:r w:rsidRPr="00DD5BAE">
        <w:rPr>
          <w:rFonts w:ascii="Times New Roman" w:hAnsi="Times New Roman" w:cs="Times New Roman"/>
          <w:sz w:val="24"/>
          <w:szCs w:val="24"/>
        </w:rPr>
        <w:t>8-</w:t>
      </w:r>
      <w:r>
        <w:rPr>
          <w:rFonts w:ascii="Times New Roman" w:hAnsi="Times New Roman" w:cs="Times New Roman"/>
          <w:sz w:val="24"/>
          <w:szCs w:val="24"/>
        </w:rPr>
        <w:t>1782</w:t>
      </w:r>
    </w:p>
    <w:p w14:paraId="59CCD6DC" w14:textId="77777777" w:rsidR="00CD68B1" w:rsidRPr="00DD5BAE" w:rsidRDefault="00CD68B1" w:rsidP="00CD68B1">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Fax: 770-488-3230</w:t>
      </w:r>
    </w:p>
    <w:p w14:paraId="225B8E57" w14:textId="77777777" w:rsidR="00CD68B1" w:rsidRPr="00DD5BAE" w:rsidRDefault="00CD68B1" w:rsidP="00CD68B1">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Sax9@cdc.gov</w:t>
      </w:r>
    </w:p>
    <w:p w14:paraId="0B3E9D77" w14:textId="77777777" w:rsidR="00CD68B1" w:rsidRPr="00DD5BAE" w:rsidRDefault="00CD68B1" w:rsidP="00995BD9">
      <w:pPr>
        <w:spacing w:after="0" w:line="360" w:lineRule="auto"/>
        <w:rPr>
          <w:rFonts w:ascii="Times New Roman" w:hAnsi="Times New Roman" w:cs="Times New Roman"/>
          <w:b/>
          <w:sz w:val="24"/>
          <w:szCs w:val="24"/>
        </w:rPr>
      </w:pPr>
    </w:p>
    <w:p w14:paraId="1910BBAF" w14:textId="24AF9B8D" w:rsidR="009B4A51" w:rsidRPr="00DD5BAE" w:rsidRDefault="00634C2E" w:rsidP="00995BD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September 28</w:t>
      </w:r>
      <w:r w:rsidR="007E6D34">
        <w:rPr>
          <w:rFonts w:ascii="Times New Roman" w:hAnsi="Times New Roman" w:cs="Times New Roman"/>
          <w:sz w:val="24"/>
          <w:szCs w:val="24"/>
        </w:rPr>
        <w:t>, 2018</w:t>
      </w:r>
    </w:p>
    <w:p w14:paraId="31FCE80A" w14:textId="77777777" w:rsidR="009B4A51" w:rsidRPr="00DD5BAE" w:rsidRDefault="009B4A51" w:rsidP="00995BD9">
      <w:pPr>
        <w:spacing w:after="0" w:line="360" w:lineRule="auto"/>
        <w:rPr>
          <w:rFonts w:ascii="Times New Roman" w:hAnsi="Times New Roman" w:cs="Times New Roman"/>
          <w:b/>
          <w:sz w:val="24"/>
          <w:szCs w:val="24"/>
        </w:rPr>
      </w:pPr>
    </w:p>
    <w:p w14:paraId="4E5E9BB4" w14:textId="77777777" w:rsidR="009B4A51" w:rsidRPr="00DD5BAE" w:rsidRDefault="009B4A51" w:rsidP="00995BD9">
      <w:pPr>
        <w:spacing w:after="0" w:line="360" w:lineRule="auto"/>
        <w:rPr>
          <w:rFonts w:ascii="Times New Roman" w:hAnsi="Times New Roman" w:cs="Times New Roman"/>
          <w:b/>
          <w:sz w:val="24"/>
          <w:szCs w:val="24"/>
        </w:rPr>
      </w:pPr>
    </w:p>
    <w:p w14:paraId="5D451FDF" w14:textId="6FDB96E6" w:rsidR="00992847" w:rsidRPr="00DD5BAE" w:rsidRDefault="000709CD" w:rsidP="00CD68B1">
      <w:pPr>
        <w:spacing w:after="0" w:line="360" w:lineRule="auto"/>
        <w:jc w:val="center"/>
        <w:rPr>
          <w:rFonts w:ascii="Times New Roman" w:hAnsi="Times New Roman" w:cs="Times New Roman"/>
          <w:sz w:val="24"/>
          <w:szCs w:val="24"/>
        </w:rPr>
      </w:pPr>
      <w:r>
        <w:rPr>
          <w:rFonts w:ascii="Times New Roman" w:hAnsi="Times New Roman" w:cs="Times New Roman"/>
          <w:b/>
          <w:sz w:val="24"/>
          <w:szCs w:val="24"/>
          <w:u w:val="single"/>
        </w:rPr>
        <w:t xml:space="preserve"> </w:t>
      </w:r>
    </w:p>
    <w:p w14:paraId="3FE4A406" w14:textId="77777777" w:rsidR="000B0962" w:rsidRPr="00DD5BAE" w:rsidRDefault="000B0962" w:rsidP="00995BD9">
      <w:pPr>
        <w:spacing w:after="0" w:line="360" w:lineRule="auto"/>
        <w:jc w:val="center"/>
        <w:rPr>
          <w:rFonts w:ascii="Times New Roman" w:hAnsi="Times New Roman" w:cs="Times New Roman"/>
          <w:sz w:val="24"/>
          <w:szCs w:val="24"/>
        </w:rPr>
      </w:pPr>
    </w:p>
    <w:p w14:paraId="60B436CB" w14:textId="77777777" w:rsidR="00E17639" w:rsidRDefault="00E17639" w:rsidP="00E17639">
      <w:pPr>
        <w:spacing w:line="360" w:lineRule="auto"/>
        <w:rPr>
          <w:rFonts w:ascii="Times New Roman" w:hAnsi="Times New Roman" w:cs="Times New Roman"/>
          <w:sz w:val="24"/>
          <w:szCs w:val="24"/>
        </w:rPr>
      </w:pPr>
    </w:p>
    <w:p w14:paraId="4DA0AFED" w14:textId="64C1F05E" w:rsidR="003F5A18" w:rsidRPr="00DD5BAE" w:rsidRDefault="00706F89" w:rsidP="00E176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539B7643" w14:textId="1117594A" w:rsidR="00551287" w:rsidRPr="00F92B04" w:rsidRDefault="00551287" w:rsidP="00551287">
      <w:pPr>
        <w:pStyle w:val="ListParagraph"/>
        <w:numPr>
          <w:ilvl w:val="0"/>
          <w:numId w:val="16"/>
        </w:numPr>
        <w:spacing w:after="0" w:line="240" w:lineRule="auto"/>
        <w:ind w:left="360"/>
        <w:rPr>
          <w:rFonts w:ascii="Times New Roman" w:hAnsi="Times New Roman" w:cs="Times New Roman"/>
          <w:b/>
          <w:sz w:val="24"/>
          <w:szCs w:val="24"/>
        </w:rPr>
      </w:pPr>
      <w:r w:rsidRPr="00F92B04">
        <w:rPr>
          <w:rFonts w:ascii="Times New Roman" w:hAnsi="Times New Roman" w:cs="Times New Roman"/>
          <w:b/>
          <w:sz w:val="24"/>
          <w:szCs w:val="24"/>
        </w:rPr>
        <w:t>JUSTIFICATION</w:t>
      </w:r>
    </w:p>
    <w:p w14:paraId="510C406B" w14:textId="40606AA1" w:rsidR="003F5A18" w:rsidRPr="00551287" w:rsidRDefault="00551287" w:rsidP="00551287">
      <w:pPr>
        <w:spacing w:after="0" w:line="240" w:lineRule="auto"/>
        <w:rPr>
          <w:rFonts w:ascii="Times New Roman" w:hAnsi="Times New Roman" w:cs="Times New Roman"/>
          <w:sz w:val="24"/>
          <w:szCs w:val="24"/>
        </w:rPr>
      </w:pPr>
      <w:r>
        <w:rPr>
          <w:rFonts w:ascii="Times New Roman" w:hAnsi="Times New Roman" w:cs="Times New Roman"/>
          <w:sz w:val="24"/>
          <w:szCs w:val="24"/>
        </w:rPr>
        <w:t>A1.</w:t>
      </w:r>
      <w:r>
        <w:rPr>
          <w:rFonts w:ascii="Times New Roman" w:hAnsi="Times New Roman" w:cs="Times New Roman"/>
          <w:sz w:val="24"/>
          <w:szCs w:val="24"/>
        </w:rPr>
        <w:tab/>
      </w:r>
      <w:r w:rsidR="003F5A18" w:rsidRPr="00551287">
        <w:rPr>
          <w:rFonts w:ascii="Times New Roman" w:hAnsi="Times New Roman" w:cs="Times New Roman"/>
          <w:sz w:val="24"/>
          <w:szCs w:val="24"/>
        </w:rPr>
        <w:t>Circumstances Making the Collection of Information Necessary</w:t>
      </w:r>
    </w:p>
    <w:p w14:paraId="5E1016A5" w14:textId="4E4E3592" w:rsidR="003F5A18" w:rsidRPr="00551287" w:rsidRDefault="003C4029" w:rsidP="00551287">
      <w:pPr>
        <w:spacing w:after="0" w:line="240" w:lineRule="auto"/>
        <w:rPr>
          <w:rFonts w:ascii="Times New Roman" w:hAnsi="Times New Roman" w:cs="Times New Roman"/>
          <w:sz w:val="24"/>
          <w:szCs w:val="24"/>
        </w:rPr>
      </w:pPr>
      <w:r w:rsidRPr="00551287">
        <w:rPr>
          <w:rFonts w:ascii="Times New Roman" w:hAnsi="Times New Roman" w:cs="Times New Roman"/>
          <w:sz w:val="24"/>
          <w:szCs w:val="24"/>
        </w:rPr>
        <w:t>A</w:t>
      </w:r>
      <w:r w:rsidR="00551287">
        <w:rPr>
          <w:rFonts w:ascii="Times New Roman" w:hAnsi="Times New Roman" w:cs="Times New Roman"/>
          <w:sz w:val="24"/>
          <w:szCs w:val="24"/>
        </w:rPr>
        <w:t>2.</w:t>
      </w:r>
      <w:r w:rsidR="00551287">
        <w:rPr>
          <w:rFonts w:ascii="Times New Roman" w:hAnsi="Times New Roman" w:cs="Times New Roman"/>
          <w:sz w:val="24"/>
          <w:szCs w:val="24"/>
        </w:rPr>
        <w:tab/>
      </w:r>
      <w:r w:rsidR="003F5A18" w:rsidRPr="00551287">
        <w:rPr>
          <w:rFonts w:ascii="Times New Roman" w:hAnsi="Times New Roman" w:cs="Times New Roman"/>
          <w:sz w:val="24"/>
          <w:szCs w:val="24"/>
        </w:rPr>
        <w:t>Purpose and Use of the Information Collection</w:t>
      </w:r>
    </w:p>
    <w:p w14:paraId="2A41A69D" w14:textId="37E6DBD0" w:rsidR="003F5A18" w:rsidRPr="00551287" w:rsidRDefault="00551287" w:rsidP="00551287">
      <w:pPr>
        <w:spacing w:after="0" w:line="240" w:lineRule="auto"/>
        <w:rPr>
          <w:rFonts w:ascii="Times New Roman" w:hAnsi="Times New Roman" w:cs="Times New Roman"/>
          <w:sz w:val="24"/>
          <w:szCs w:val="24"/>
        </w:rPr>
      </w:pPr>
      <w:r>
        <w:rPr>
          <w:rFonts w:ascii="Times New Roman" w:hAnsi="Times New Roman" w:cs="Times New Roman"/>
          <w:bCs/>
          <w:sz w:val="24"/>
          <w:szCs w:val="24"/>
        </w:rPr>
        <w:t>A3.</w:t>
      </w:r>
      <w:r>
        <w:rPr>
          <w:rFonts w:ascii="Times New Roman" w:hAnsi="Times New Roman" w:cs="Times New Roman"/>
          <w:bCs/>
          <w:sz w:val="24"/>
          <w:szCs w:val="24"/>
        </w:rPr>
        <w:tab/>
      </w:r>
      <w:r w:rsidR="003F5A18" w:rsidRPr="00551287">
        <w:rPr>
          <w:rFonts w:ascii="Times New Roman" w:hAnsi="Times New Roman" w:cs="Times New Roman"/>
          <w:bCs/>
          <w:sz w:val="24"/>
          <w:szCs w:val="24"/>
        </w:rPr>
        <w:t>Use of Improved Information Technology and Burden Reduction</w:t>
      </w:r>
    </w:p>
    <w:p w14:paraId="33A19360" w14:textId="25506605" w:rsidR="003F5A18" w:rsidRPr="00551287" w:rsidRDefault="00551287" w:rsidP="00551287">
      <w:pPr>
        <w:spacing w:after="0" w:line="240" w:lineRule="auto"/>
        <w:rPr>
          <w:rFonts w:ascii="Times New Roman" w:hAnsi="Times New Roman" w:cs="Times New Roman"/>
          <w:sz w:val="24"/>
          <w:szCs w:val="24"/>
        </w:rPr>
      </w:pPr>
      <w:r>
        <w:rPr>
          <w:rFonts w:ascii="Times New Roman" w:hAnsi="Times New Roman" w:cs="Times New Roman"/>
          <w:bCs/>
          <w:sz w:val="24"/>
          <w:szCs w:val="24"/>
        </w:rPr>
        <w:t>A4.</w:t>
      </w:r>
      <w:r>
        <w:rPr>
          <w:rFonts w:ascii="Times New Roman" w:hAnsi="Times New Roman" w:cs="Times New Roman"/>
          <w:bCs/>
          <w:sz w:val="24"/>
          <w:szCs w:val="24"/>
        </w:rPr>
        <w:tab/>
      </w:r>
      <w:r w:rsidR="003F5A18" w:rsidRPr="00551287">
        <w:rPr>
          <w:rFonts w:ascii="Times New Roman" w:hAnsi="Times New Roman" w:cs="Times New Roman"/>
          <w:bCs/>
          <w:sz w:val="24"/>
          <w:szCs w:val="24"/>
        </w:rPr>
        <w:t>Efforts to Identify Duplication and Use of Similar Information</w:t>
      </w:r>
    </w:p>
    <w:p w14:paraId="589FA882" w14:textId="583182D9" w:rsidR="003F5A18" w:rsidRPr="00551287" w:rsidRDefault="00551287" w:rsidP="00551287">
      <w:pPr>
        <w:spacing w:after="0" w:line="240" w:lineRule="auto"/>
        <w:rPr>
          <w:rFonts w:ascii="Times New Roman" w:hAnsi="Times New Roman" w:cs="Times New Roman"/>
          <w:sz w:val="24"/>
          <w:szCs w:val="24"/>
        </w:rPr>
      </w:pPr>
      <w:r>
        <w:rPr>
          <w:rFonts w:ascii="Times New Roman" w:hAnsi="Times New Roman" w:cs="Times New Roman"/>
          <w:bCs/>
          <w:sz w:val="24"/>
          <w:szCs w:val="24"/>
        </w:rPr>
        <w:t>A5.</w:t>
      </w:r>
      <w:r>
        <w:rPr>
          <w:rFonts w:ascii="Times New Roman" w:hAnsi="Times New Roman" w:cs="Times New Roman"/>
          <w:bCs/>
          <w:sz w:val="24"/>
          <w:szCs w:val="24"/>
        </w:rPr>
        <w:tab/>
      </w:r>
      <w:r w:rsidR="003F5A18" w:rsidRPr="00551287">
        <w:rPr>
          <w:rFonts w:ascii="Times New Roman" w:hAnsi="Times New Roman" w:cs="Times New Roman"/>
          <w:bCs/>
          <w:sz w:val="24"/>
          <w:szCs w:val="24"/>
        </w:rPr>
        <w:t>Impact on Small Businesses or Other Small Entities</w:t>
      </w:r>
    </w:p>
    <w:p w14:paraId="00106CE1" w14:textId="5A4118AA" w:rsidR="003F5A18" w:rsidRPr="00551287" w:rsidRDefault="00551287" w:rsidP="00551287">
      <w:pPr>
        <w:spacing w:after="0" w:line="240" w:lineRule="auto"/>
        <w:rPr>
          <w:rFonts w:ascii="Times New Roman" w:hAnsi="Times New Roman" w:cs="Times New Roman"/>
          <w:sz w:val="24"/>
          <w:szCs w:val="24"/>
        </w:rPr>
      </w:pPr>
      <w:r>
        <w:rPr>
          <w:rFonts w:ascii="Times New Roman" w:hAnsi="Times New Roman" w:cs="Times New Roman"/>
          <w:bCs/>
          <w:sz w:val="24"/>
          <w:szCs w:val="24"/>
        </w:rPr>
        <w:t>A6.</w:t>
      </w:r>
      <w:r>
        <w:rPr>
          <w:rFonts w:ascii="Times New Roman" w:hAnsi="Times New Roman" w:cs="Times New Roman"/>
          <w:bCs/>
          <w:sz w:val="24"/>
          <w:szCs w:val="24"/>
        </w:rPr>
        <w:tab/>
      </w:r>
      <w:r w:rsidR="003F5A18" w:rsidRPr="00551287">
        <w:rPr>
          <w:rFonts w:ascii="Times New Roman" w:hAnsi="Times New Roman" w:cs="Times New Roman"/>
          <w:bCs/>
          <w:sz w:val="24"/>
          <w:szCs w:val="24"/>
        </w:rPr>
        <w:t>Consequences of Collecting the Information Less Frequently</w:t>
      </w:r>
      <w:r w:rsidR="003F5A18" w:rsidRPr="00551287">
        <w:rPr>
          <w:rFonts w:ascii="Times New Roman" w:hAnsi="Times New Roman" w:cs="Times New Roman"/>
          <w:sz w:val="24"/>
          <w:szCs w:val="24"/>
        </w:rPr>
        <w:t xml:space="preserve">    </w:t>
      </w:r>
    </w:p>
    <w:p w14:paraId="112DAB90" w14:textId="33A4D254" w:rsidR="003F5A18" w:rsidRPr="00551287" w:rsidRDefault="00551287" w:rsidP="00551287">
      <w:pPr>
        <w:spacing w:after="0" w:line="240" w:lineRule="auto"/>
        <w:rPr>
          <w:rFonts w:ascii="Times New Roman" w:hAnsi="Times New Roman" w:cs="Times New Roman"/>
          <w:sz w:val="24"/>
          <w:szCs w:val="24"/>
        </w:rPr>
      </w:pPr>
      <w:r>
        <w:rPr>
          <w:rFonts w:ascii="Times New Roman" w:hAnsi="Times New Roman" w:cs="Times New Roman"/>
          <w:bCs/>
          <w:sz w:val="24"/>
          <w:szCs w:val="24"/>
        </w:rPr>
        <w:t>A7.</w:t>
      </w:r>
      <w:r>
        <w:rPr>
          <w:rFonts w:ascii="Times New Roman" w:hAnsi="Times New Roman" w:cs="Times New Roman"/>
          <w:bCs/>
          <w:sz w:val="24"/>
          <w:szCs w:val="24"/>
        </w:rPr>
        <w:tab/>
      </w:r>
      <w:r w:rsidR="003F5A18" w:rsidRPr="00551287">
        <w:rPr>
          <w:rFonts w:ascii="Times New Roman" w:hAnsi="Times New Roman" w:cs="Times New Roman"/>
          <w:bCs/>
          <w:sz w:val="24"/>
          <w:szCs w:val="24"/>
        </w:rPr>
        <w:t>Special Circumstances Relating to the Guidelines of 5 CFR 1320.5</w:t>
      </w:r>
    </w:p>
    <w:p w14:paraId="3C1586A0" w14:textId="77777777" w:rsidR="00551287" w:rsidRDefault="00551287" w:rsidP="00551287">
      <w:pPr>
        <w:spacing w:after="0" w:line="240" w:lineRule="auto"/>
        <w:rPr>
          <w:rFonts w:ascii="Times New Roman" w:hAnsi="Times New Roman" w:cs="Times New Roman"/>
          <w:bCs/>
          <w:sz w:val="24"/>
          <w:szCs w:val="24"/>
        </w:rPr>
      </w:pPr>
      <w:r>
        <w:rPr>
          <w:rFonts w:ascii="Times New Roman" w:hAnsi="Times New Roman" w:cs="Times New Roman"/>
          <w:bCs/>
          <w:sz w:val="24"/>
          <w:szCs w:val="24"/>
        </w:rPr>
        <w:t>A8.</w:t>
      </w:r>
      <w:r>
        <w:rPr>
          <w:rFonts w:ascii="Times New Roman" w:hAnsi="Times New Roman" w:cs="Times New Roman"/>
          <w:bCs/>
          <w:sz w:val="24"/>
          <w:szCs w:val="24"/>
        </w:rPr>
        <w:tab/>
      </w:r>
      <w:r w:rsidR="003F5A18" w:rsidRPr="00551287">
        <w:rPr>
          <w:rFonts w:ascii="Times New Roman" w:hAnsi="Times New Roman" w:cs="Times New Roman"/>
          <w:bCs/>
          <w:sz w:val="24"/>
          <w:szCs w:val="24"/>
        </w:rPr>
        <w:t xml:space="preserve">Comments in Response to the Federal Register Notice and Efforts to Consult Outside </w:t>
      </w:r>
    </w:p>
    <w:p w14:paraId="201B7328" w14:textId="5E8E9BD2" w:rsidR="003F5A18" w:rsidRPr="00551287" w:rsidRDefault="00551287" w:rsidP="0055128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the </w:t>
      </w:r>
      <w:r w:rsidR="003F5A18" w:rsidRPr="00551287">
        <w:rPr>
          <w:rFonts w:ascii="Times New Roman" w:hAnsi="Times New Roman" w:cs="Times New Roman"/>
          <w:bCs/>
          <w:sz w:val="24"/>
          <w:szCs w:val="24"/>
        </w:rPr>
        <w:t>Agency</w:t>
      </w:r>
    </w:p>
    <w:p w14:paraId="581D7D5F" w14:textId="047473E6" w:rsidR="003F5A18" w:rsidRPr="00551287" w:rsidRDefault="00551287" w:rsidP="00551287">
      <w:pPr>
        <w:spacing w:after="0" w:line="240" w:lineRule="auto"/>
        <w:rPr>
          <w:rFonts w:ascii="Times New Roman" w:hAnsi="Times New Roman" w:cs="Times New Roman"/>
          <w:sz w:val="24"/>
          <w:szCs w:val="24"/>
        </w:rPr>
      </w:pPr>
      <w:r>
        <w:rPr>
          <w:rFonts w:ascii="Times New Roman" w:hAnsi="Times New Roman" w:cs="Times New Roman"/>
          <w:bCs/>
          <w:sz w:val="24"/>
          <w:szCs w:val="24"/>
        </w:rPr>
        <w:t>A9.</w:t>
      </w:r>
      <w:r>
        <w:rPr>
          <w:rFonts w:ascii="Times New Roman" w:hAnsi="Times New Roman" w:cs="Times New Roman"/>
          <w:bCs/>
          <w:sz w:val="24"/>
          <w:szCs w:val="24"/>
        </w:rPr>
        <w:tab/>
      </w:r>
      <w:r w:rsidR="003F5A18" w:rsidRPr="00551287">
        <w:rPr>
          <w:rFonts w:ascii="Times New Roman" w:hAnsi="Times New Roman" w:cs="Times New Roman"/>
          <w:bCs/>
          <w:sz w:val="24"/>
          <w:szCs w:val="24"/>
        </w:rPr>
        <w:t>Explanation of Any Payment or Gift to Respondents</w:t>
      </w:r>
    </w:p>
    <w:p w14:paraId="760D604F" w14:textId="0D19C63E" w:rsidR="00CD68B1" w:rsidRPr="00551287" w:rsidRDefault="00551287" w:rsidP="005512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A10.</w:t>
      </w:r>
      <w:r>
        <w:rPr>
          <w:rFonts w:ascii="Times New Roman" w:hAnsi="Times New Roman" w:cs="Times New Roman"/>
          <w:color w:val="000000"/>
          <w:sz w:val="24"/>
          <w:szCs w:val="24"/>
        </w:rPr>
        <w:tab/>
      </w:r>
      <w:r w:rsidR="00CD68B1" w:rsidRPr="00551287">
        <w:rPr>
          <w:rFonts w:ascii="Times New Roman" w:hAnsi="Times New Roman" w:cs="Times New Roman"/>
          <w:color w:val="000000"/>
          <w:sz w:val="24"/>
          <w:szCs w:val="24"/>
        </w:rPr>
        <w:t xml:space="preserve">Protection of the Privacy and Confidentiality of Information Provided by Respondents </w:t>
      </w:r>
    </w:p>
    <w:p w14:paraId="0422F62D" w14:textId="1D90BFB8" w:rsidR="00CD68B1" w:rsidRPr="00551287" w:rsidRDefault="00CD68B1" w:rsidP="00551287">
      <w:pPr>
        <w:autoSpaceDE w:val="0"/>
        <w:autoSpaceDN w:val="0"/>
        <w:adjustRightInd w:val="0"/>
        <w:spacing w:after="0" w:line="240" w:lineRule="auto"/>
        <w:rPr>
          <w:rFonts w:ascii="Times New Roman" w:hAnsi="Times New Roman" w:cs="Times New Roman"/>
          <w:color w:val="000000"/>
          <w:sz w:val="24"/>
          <w:szCs w:val="24"/>
        </w:rPr>
      </w:pPr>
      <w:r w:rsidRPr="00551287">
        <w:rPr>
          <w:rFonts w:ascii="Times New Roman" w:hAnsi="Times New Roman" w:cs="Times New Roman"/>
          <w:color w:val="000000"/>
          <w:sz w:val="24"/>
          <w:szCs w:val="24"/>
        </w:rPr>
        <w:t xml:space="preserve">A11. </w:t>
      </w:r>
      <w:r w:rsidR="00551287">
        <w:rPr>
          <w:rFonts w:ascii="Times New Roman" w:hAnsi="Times New Roman" w:cs="Times New Roman"/>
          <w:color w:val="000000"/>
          <w:sz w:val="24"/>
          <w:szCs w:val="24"/>
        </w:rPr>
        <w:tab/>
      </w:r>
      <w:r w:rsidRPr="00551287">
        <w:rPr>
          <w:rFonts w:ascii="Times New Roman" w:hAnsi="Times New Roman" w:cs="Times New Roman"/>
          <w:color w:val="000000"/>
          <w:sz w:val="24"/>
          <w:szCs w:val="24"/>
        </w:rPr>
        <w:t xml:space="preserve">Institutional Review Board (IRB) and Justification for Sensitive Questions </w:t>
      </w:r>
    </w:p>
    <w:p w14:paraId="2E7BCE21" w14:textId="29844D50" w:rsidR="003F5A18" w:rsidRPr="00551287" w:rsidRDefault="00551287" w:rsidP="00551287">
      <w:pPr>
        <w:spacing w:after="0" w:line="240" w:lineRule="auto"/>
        <w:rPr>
          <w:rFonts w:ascii="Times New Roman" w:hAnsi="Times New Roman" w:cs="Times New Roman"/>
          <w:sz w:val="24"/>
          <w:szCs w:val="24"/>
        </w:rPr>
      </w:pPr>
      <w:r>
        <w:rPr>
          <w:rFonts w:ascii="Times New Roman" w:hAnsi="Times New Roman" w:cs="Times New Roman"/>
          <w:bCs/>
          <w:sz w:val="24"/>
          <w:szCs w:val="24"/>
        </w:rPr>
        <w:t>A12.</w:t>
      </w:r>
      <w:r>
        <w:rPr>
          <w:rFonts w:ascii="Times New Roman" w:hAnsi="Times New Roman" w:cs="Times New Roman"/>
          <w:bCs/>
          <w:sz w:val="24"/>
          <w:szCs w:val="24"/>
        </w:rPr>
        <w:tab/>
      </w:r>
      <w:r w:rsidR="003F5A18" w:rsidRPr="00551287">
        <w:rPr>
          <w:rFonts w:ascii="Times New Roman" w:hAnsi="Times New Roman" w:cs="Times New Roman"/>
          <w:bCs/>
          <w:sz w:val="24"/>
          <w:szCs w:val="24"/>
        </w:rPr>
        <w:t>Estimates of Annualized Burden Hours and Costs</w:t>
      </w:r>
    </w:p>
    <w:p w14:paraId="5E9F9444" w14:textId="4127396D" w:rsidR="003F5A18" w:rsidRPr="00551287" w:rsidRDefault="00551287" w:rsidP="00551287">
      <w:pPr>
        <w:spacing w:after="0" w:line="240" w:lineRule="auto"/>
        <w:rPr>
          <w:rFonts w:ascii="Times New Roman" w:hAnsi="Times New Roman" w:cs="Times New Roman"/>
          <w:bCs/>
          <w:sz w:val="24"/>
          <w:szCs w:val="24"/>
        </w:rPr>
      </w:pPr>
      <w:r>
        <w:rPr>
          <w:rFonts w:ascii="Times New Roman" w:hAnsi="Times New Roman" w:cs="Times New Roman"/>
          <w:bCs/>
          <w:sz w:val="24"/>
          <w:szCs w:val="24"/>
        </w:rPr>
        <w:t>A13.</w:t>
      </w:r>
      <w:r>
        <w:rPr>
          <w:rFonts w:ascii="Times New Roman" w:hAnsi="Times New Roman" w:cs="Times New Roman"/>
          <w:bCs/>
          <w:sz w:val="24"/>
          <w:szCs w:val="24"/>
        </w:rPr>
        <w:tab/>
      </w:r>
      <w:r w:rsidR="003F5A18" w:rsidRPr="00551287">
        <w:rPr>
          <w:rFonts w:ascii="Times New Roman" w:hAnsi="Times New Roman" w:cs="Times New Roman"/>
          <w:bCs/>
          <w:sz w:val="24"/>
          <w:szCs w:val="24"/>
        </w:rPr>
        <w:t>Estimates of Other Total Annual Cost Burden to Respondents or Record Keepers</w:t>
      </w:r>
    </w:p>
    <w:p w14:paraId="2B07CB19" w14:textId="38167E8C" w:rsidR="003F5A18" w:rsidRPr="00551287" w:rsidRDefault="00551287" w:rsidP="00551287">
      <w:pPr>
        <w:spacing w:after="0" w:line="240" w:lineRule="auto"/>
        <w:rPr>
          <w:rFonts w:ascii="Times New Roman" w:hAnsi="Times New Roman" w:cs="Times New Roman"/>
          <w:sz w:val="24"/>
          <w:szCs w:val="24"/>
        </w:rPr>
      </w:pPr>
      <w:r>
        <w:rPr>
          <w:rFonts w:ascii="Times New Roman" w:hAnsi="Times New Roman" w:cs="Times New Roman"/>
          <w:bCs/>
          <w:sz w:val="24"/>
          <w:szCs w:val="24"/>
        </w:rPr>
        <w:t>A14.</w:t>
      </w:r>
      <w:r>
        <w:rPr>
          <w:rFonts w:ascii="Times New Roman" w:hAnsi="Times New Roman" w:cs="Times New Roman"/>
          <w:bCs/>
          <w:sz w:val="24"/>
          <w:szCs w:val="24"/>
        </w:rPr>
        <w:tab/>
      </w:r>
      <w:r w:rsidR="003F5A18" w:rsidRPr="00551287">
        <w:rPr>
          <w:rFonts w:ascii="Times New Roman" w:hAnsi="Times New Roman" w:cs="Times New Roman"/>
          <w:bCs/>
          <w:sz w:val="24"/>
          <w:szCs w:val="24"/>
        </w:rPr>
        <w:t xml:space="preserve">Annualized Cost to the </w:t>
      </w:r>
      <w:r w:rsidR="00CD68B1" w:rsidRPr="00551287">
        <w:rPr>
          <w:rFonts w:ascii="Times New Roman" w:hAnsi="Times New Roman" w:cs="Times New Roman"/>
          <w:bCs/>
          <w:sz w:val="24"/>
          <w:szCs w:val="24"/>
        </w:rPr>
        <w:t xml:space="preserve">Federal </w:t>
      </w:r>
      <w:r w:rsidR="003F5A18" w:rsidRPr="00551287">
        <w:rPr>
          <w:rFonts w:ascii="Times New Roman" w:hAnsi="Times New Roman" w:cs="Times New Roman"/>
          <w:bCs/>
          <w:sz w:val="24"/>
          <w:szCs w:val="24"/>
        </w:rPr>
        <w:t xml:space="preserve">Government </w:t>
      </w:r>
    </w:p>
    <w:p w14:paraId="6507421D" w14:textId="2E347F20" w:rsidR="003F5A18" w:rsidRPr="00551287" w:rsidRDefault="00551287" w:rsidP="00551287">
      <w:pPr>
        <w:spacing w:after="0" w:line="240" w:lineRule="auto"/>
        <w:rPr>
          <w:rFonts w:ascii="Times New Roman" w:hAnsi="Times New Roman" w:cs="Times New Roman"/>
          <w:sz w:val="24"/>
          <w:szCs w:val="24"/>
        </w:rPr>
      </w:pPr>
      <w:r>
        <w:rPr>
          <w:rFonts w:ascii="Times New Roman" w:hAnsi="Times New Roman" w:cs="Times New Roman"/>
          <w:bCs/>
          <w:sz w:val="24"/>
          <w:szCs w:val="24"/>
        </w:rPr>
        <w:t>A15.</w:t>
      </w:r>
      <w:r>
        <w:rPr>
          <w:rFonts w:ascii="Times New Roman" w:hAnsi="Times New Roman" w:cs="Times New Roman"/>
          <w:bCs/>
          <w:sz w:val="24"/>
          <w:szCs w:val="24"/>
        </w:rPr>
        <w:tab/>
      </w:r>
      <w:r w:rsidR="003F5A18" w:rsidRPr="00551287">
        <w:rPr>
          <w:rFonts w:ascii="Times New Roman" w:hAnsi="Times New Roman" w:cs="Times New Roman"/>
          <w:bCs/>
          <w:sz w:val="24"/>
          <w:szCs w:val="24"/>
        </w:rPr>
        <w:t>Explanation for Program Changes or Adjustments</w:t>
      </w:r>
    </w:p>
    <w:p w14:paraId="6280500A" w14:textId="4375E3F1" w:rsidR="003F5A18" w:rsidRPr="00551287" w:rsidRDefault="00551287" w:rsidP="00551287">
      <w:pPr>
        <w:spacing w:after="0" w:line="240" w:lineRule="auto"/>
        <w:rPr>
          <w:rFonts w:ascii="Times New Roman" w:hAnsi="Times New Roman" w:cs="Times New Roman"/>
          <w:sz w:val="24"/>
          <w:szCs w:val="24"/>
        </w:rPr>
      </w:pPr>
      <w:r>
        <w:rPr>
          <w:rFonts w:ascii="Times New Roman" w:hAnsi="Times New Roman" w:cs="Times New Roman"/>
          <w:sz w:val="24"/>
          <w:szCs w:val="24"/>
        </w:rPr>
        <w:t>A16.</w:t>
      </w:r>
      <w:r>
        <w:rPr>
          <w:rFonts w:ascii="Times New Roman" w:hAnsi="Times New Roman" w:cs="Times New Roman"/>
          <w:sz w:val="24"/>
          <w:szCs w:val="24"/>
        </w:rPr>
        <w:tab/>
      </w:r>
      <w:r w:rsidR="003F5A18" w:rsidRPr="00551287">
        <w:rPr>
          <w:rFonts w:ascii="Times New Roman" w:hAnsi="Times New Roman" w:cs="Times New Roman"/>
          <w:sz w:val="24"/>
          <w:szCs w:val="24"/>
        </w:rPr>
        <w:t>Plans</w:t>
      </w:r>
      <w:r w:rsidR="003F5A18" w:rsidRPr="00551287">
        <w:rPr>
          <w:rFonts w:ascii="Times New Roman" w:hAnsi="Times New Roman" w:cs="Times New Roman"/>
          <w:bCs/>
          <w:sz w:val="24"/>
          <w:szCs w:val="24"/>
        </w:rPr>
        <w:t xml:space="preserve"> for Tabulation and Publication and Project Time Schedule</w:t>
      </w:r>
    </w:p>
    <w:p w14:paraId="6F8B72FC" w14:textId="65424BDD" w:rsidR="003F5A18" w:rsidRPr="00551287" w:rsidRDefault="00551287" w:rsidP="00551287">
      <w:pPr>
        <w:spacing w:after="0" w:line="240" w:lineRule="auto"/>
        <w:rPr>
          <w:rFonts w:ascii="Times New Roman" w:hAnsi="Times New Roman" w:cs="Times New Roman"/>
          <w:sz w:val="24"/>
          <w:szCs w:val="24"/>
        </w:rPr>
      </w:pPr>
      <w:r>
        <w:rPr>
          <w:rFonts w:ascii="Times New Roman" w:hAnsi="Times New Roman" w:cs="Times New Roman"/>
          <w:bCs/>
          <w:sz w:val="24"/>
          <w:szCs w:val="24"/>
        </w:rPr>
        <w:t>A17.</w:t>
      </w:r>
      <w:r>
        <w:rPr>
          <w:rFonts w:ascii="Times New Roman" w:hAnsi="Times New Roman" w:cs="Times New Roman"/>
          <w:bCs/>
          <w:sz w:val="24"/>
          <w:szCs w:val="24"/>
        </w:rPr>
        <w:tab/>
      </w:r>
      <w:r w:rsidR="003F5A18" w:rsidRPr="00551287">
        <w:rPr>
          <w:rFonts w:ascii="Times New Roman" w:hAnsi="Times New Roman" w:cs="Times New Roman"/>
          <w:bCs/>
          <w:sz w:val="24"/>
          <w:szCs w:val="24"/>
        </w:rPr>
        <w:t xml:space="preserve">Reason(s) Display of OMB Expiration </w:t>
      </w:r>
      <w:r w:rsidR="003F5A18" w:rsidRPr="00551287">
        <w:rPr>
          <w:rFonts w:ascii="Times New Roman" w:hAnsi="Times New Roman" w:cs="Times New Roman"/>
          <w:sz w:val="24"/>
          <w:szCs w:val="24"/>
        </w:rPr>
        <w:t xml:space="preserve">Date </w:t>
      </w:r>
      <w:r w:rsidR="003F5A18" w:rsidRPr="00551287">
        <w:rPr>
          <w:rFonts w:ascii="Times New Roman" w:hAnsi="Times New Roman" w:cs="Times New Roman"/>
          <w:bCs/>
          <w:sz w:val="24"/>
          <w:szCs w:val="24"/>
        </w:rPr>
        <w:t>is Inappropriate</w:t>
      </w:r>
    </w:p>
    <w:p w14:paraId="53C72834" w14:textId="5CE16AA4" w:rsidR="003F5A18" w:rsidRPr="00551287" w:rsidRDefault="00551287" w:rsidP="00551287">
      <w:pPr>
        <w:spacing w:after="0" w:line="240" w:lineRule="auto"/>
        <w:rPr>
          <w:rFonts w:ascii="Times New Roman" w:hAnsi="Times New Roman" w:cs="Times New Roman"/>
          <w:sz w:val="24"/>
          <w:szCs w:val="24"/>
        </w:rPr>
      </w:pPr>
      <w:r>
        <w:rPr>
          <w:rFonts w:ascii="Times New Roman" w:hAnsi="Times New Roman" w:cs="Times New Roman"/>
          <w:sz w:val="24"/>
          <w:szCs w:val="24"/>
        </w:rPr>
        <w:t>A18.</w:t>
      </w:r>
      <w:r>
        <w:rPr>
          <w:rFonts w:ascii="Times New Roman" w:hAnsi="Times New Roman" w:cs="Times New Roman"/>
          <w:sz w:val="24"/>
          <w:szCs w:val="24"/>
        </w:rPr>
        <w:tab/>
      </w:r>
      <w:r w:rsidR="003F5A18" w:rsidRPr="00551287">
        <w:rPr>
          <w:rFonts w:ascii="Times New Roman" w:hAnsi="Times New Roman" w:cs="Times New Roman"/>
          <w:sz w:val="24"/>
          <w:szCs w:val="24"/>
        </w:rPr>
        <w:t>Exceptions to Certification for Paperwork Reduction Act Submissions</w:t>
      </w:r>
    </w:p>
    <w:p w14:paraId="0C4D13A5" w14:textId="508FED22" w:rsidR="00F92B04" w:rsidRDefault="00F92B04" w:rsidP="00F92B04">
      <w:pPr>
        <w:spacing w:line="240" w:lineRule="auto"/>
        <w:rPr>
          <w:rFonts w:ascii="Times New Roman" w:hAnsi="Times New Roman" w:cs="Times New Roman"/>
          <w:b/>
          <w:sz w:val="24"/>
          <w:szCs w:val="24"/>
        </w:rPr>
      </w:pPr>
    </w:p>
    <w:p w14:paraId="10F638F3" w14:textId="77777777" w:rsidR="001069B8" w:rsidRDefault="001069B8" w:rsidP="001069B8">
      <w:pPr>
        <w:spacing w:after="0" w:line="360" w:lineRule="auto"/>
        <w:rPr>
          <w:rFonts w:ascii="Times New Roman" w:hAnsi="Times New Roman" w:cs="Times New Roman"/>
          <w:b/>
          <w:sz w:val="24"/>
          <w:szCs w:val="24"/>
        </w:rPr>
      </w:pPr>
      <w:r>
        <w:rPr>
          <w:rFonts w:ascii="Times New Roman" w:hAnsi="Times New Roman" w:cs="Times New Roman"/>
          <w:b/>
          <w:sz w:val="24"/>
          <w:szCs w:val="24"/>
        </w:rPr>
        <w:t>REFERENCES</w:t>
      </w:r>
    </w:p>
    <w:p w14:paraId="3C8924D1" w14:textId="77777777" w:rsidR="001069B8" w:rsidRDefault="001069B8" w:rsidP="00F92B04">
      <w:pPr>
        <w:spacing w:line="240" w:lineRule="auto"/>
        <w:rPr>
          <w:rFonts w:ascii="Times New Roman" w:hAnsi="Times New Roman" w:cs="Times New Roman"/>
          <w:b/>
          <w:sz w:val="24"/>
          <w:szCs w:val="24"/>
        </w:rPr>
      </w:pPr>
    </w:p>
    <w:p w14:paraId="06536966" w14:textId="77777777" w:rsidR="00F92B04" w:rsidRPr="00F92B04" w:rsidRDefault="00F92B04" w:rsidP="00F92B04">
      <w:pPr>
        <w:spacing w:after="0" w:line="240" w:lineRule="auto"/>
        <w:rPr>
          <w:rFonts w:ascii="Times New Roman" w:hAnsi="Times New Roman" w:cs="Times New Roman"/>
          <w:b/>
          <w:sz w:val="24"/>
          <w:szCs w:val="24"/>
        </w:rPr>
      </w:pPr>
      <w:r w:rsidRPr="00F92B04">
        <w:rPr>
          <w:rFonts w:ascii="Times New Roman" w:hAnsi="Times New Roman" w:cs="Times New Roman"/>
          <w:b/>
          <w:sz w:val="24"/>
          <w:szCs w:val="24"/>
        </w:rPr>
        <w:t>ATTACHMENTS</w:t>
      </w:r>
    </w:p>
    <w:p w14:paraId="23EBD00D" w14:textId="023B91AD" w:rsidR="000430A1" w:rsidRPr="00DD5BAE" w:rsidRDefault="00F92B04" w:rsidP="00F92B04">
      <w:pPr>
        <w:spacing w:after="0" w:line="240" w:lineRule="auto"/>
        <w:rPr>
          <w:rFonts w:ascii="Times New Roman" w:hAnsi="Times New Roman" w:cs="Times New Roman"/>
          <w:sz w:val="24"/>
          <w:szCs w:val="24"/>
        </w:rPr>
      </w:pPr>
      <w:r>
        <w:rPr>
          <w:rFonts w:ascii="Times New Roman" w:hAnsi="Times New Roman" w:cs="Times New Roman"/>
          <w:sz w:val="24"/>
          <w:szCs w:val="24"/>
        </w:rPr>
        <w:t>Att. 1.</w:t>
      </w:r>
      <w:r>
        <w:rPr>
          <w:rFonts w:ascii="Times New Roman" w:hAnsi="Times New Roman" w:cs="Times New Roman"/>
          <w:sz w:val="24"/>
          <w:szCs w:val="24"/>
        </w:rPr>
        <w:tab/>
        <w:t xml:space="preserve">   </w:t>
      </w:r>
      <w:r w:rsidR="000430A1" w:rsidRPr="00DD5BAE">
        <w:rPr>
          <w:rFonts w:ascii="Times New Roman" w:hAnsi="Times New Roman" w:cs="Times New Roman"/>
          <w:sz w:val="24"/>
          <w:szCs w:val="24"/>
        </w:rPr>
        <w:t>Authorizing Legislation</w:t>
      </w:r>
    </w:p>
    <w:p w14:paraId="28993779" w14:textId="1F8AF3C5" w:rsidR="000430A1" w:rsidRPr="00DD5BAE" w:rsidRDefault="00F92B04" w:rsidP="00F92B0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 2</w:t>
      </w:r>
      <w:r>
        <w:rPr>
          <w:rFonts w:ascii="Times New Roman" w:hAnsi="Times New Roman" w:cs="Times New Roman"/>
          <w:sz w:val="24"/>
          <w:szCs w:val="24"/>
        </w:rPr>
        <w:tab/>
        <w:t xml:space="preserve">   </w:t>
      </w:r>
      <w:r w:rsidR="000430A1" w:rsidRPr="00196445">
        <w:rPr>
          <w:rFonts w:ascii="Times New Roman" w:hAnsi="Times New Roman" w:cs="Times New Roman"/>
          <w:sz w:val="24"/>
          <w:szCs w:val="24"/>
        </w:rPr>
        <w:t>Breast and Cervical Cancer Mortality Prevention Act of 1990</w:t>
      </w:r>
    </w:p>
    <w:p w14:paraId="18F1F201" w14:textId="345BB326" w:rsidR="000430A1" w:rsidRPr="00DD5BAE" w:rsidRDefault="00F92B04" w:rsidP="00F92B0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 3</w:t>
      </w:r>
      <w:r w:rsidR="000430A1" w:rsidRPr="00DD5BAE">
        <w:rPr>
          <w:rFonts w:ascii="Times New Roman" w:hAnsi="Times New Roman" w:cs="Times New Roman"/>
          <w:sz w:val="24"/>
          <w:szCs w:val="24"/>
        </w:rPr>
        <w:t xml:space="preserve"> </w:t>
      </w:r>
      <w:r w:rsidR="000430A1" w:rsidRPr="00DD5BAE">
        <w:rPr>
          <w:rFonts w:ascii="Times New Roman" w:hAnsi="Times New Roman" w:cs="Times New Roman"/>
          <w:sz w:val="24"/>
          <w:szCs w:val="24"/>
        </w:rPr>
        <w:tab/>
      </w:r>
      <w:r>
        <w:rPr>
          <w:rFonts w:ascii="Times New Roman" w:hAnsi="Times New Roman" w:cs="Times New Roman"/>
          <w:sz w:val="24"/>
          <w:szCs w:val="24"/>
        </w:rPr>
        <w:t xml:space="preserve">   </w:t>
      </w:r>
      <w:r w:rsidR="00323970">
        <w:rPr>
          <w:rFonts w:ascii="Times New Roman" w:hAnsi="Times New Roman" w:cs="Times New Roman"/>
          <w:sz w:val="24"/>
          <w:szCs w:val="24"/>
        </w:rPr>
        <w:t xml:space="preserve">NBCCEDP </w:t>
      </w:r>
      <w:r w:rsidR="009E4741">
        <w:rPr>
          <w:rFonts w:ascii="Times New Roman" w:hAnsi="Times New Roman" w:cs="Times New Roman"/>
          <w:sz w:val="24"/>
          <w:szCs w:val="24"/>
        </w:rPr>
        <w:t>Logic Model</w:t>
      </w:r>
    </w:p>
    <w:p w14:paraId="14DDCA10" w14:textId="184F8249" w:rsidR="000430A1" w:rsidRPr="00DD5BAE" w:rsidRDefault="00F92B04" w:rsidP="00F92B0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w:t>
      </w:r>
      <w:r w:rsidR="000430A1" w:rsidRPr="00DD5BAE">
        <w:rPr>
          <w:rFonts w:ascii="Times New Roman" w:hAnsi="Times New Roman" w:cs="Times New Roman"/>
          <w:sz w:val="24"/>
          <w:szCs w:val="24"/>
        </w:rPr>
        <w:t xml:space="preserve"> </w:t>
      </w:r>
      <w:r w:rsidR="000430A1">
        <w:rPr>
          <w:rFonts w:ascii="Times New Roman" w:hAnsi="Times New Roman" w:cs="Times New Roman"/>
          <w:sz w:val="24"/>
          <w:szCs w:val="24"/>
        </w:rPr>
        <w:t>4</w:t>
      </w:r>
      <w:r w:rsidR="000430A1">
        <w:rPr>
          <w:rFonts w:ascii="Times New Roman" w:hAnsi="Times New Roman" w:cs="Times New Roman"/>
          <w:sz w:val="24"/>
          <w:szCs w:val="24"/>
        </w:rPr>
        <w:tab/>
      </w:r>
      <w:r>
        <w:rPr>
          <w:rFonts w:ascii="Times New Roman" w:hAnsi="Times New Roman" w:cs="Times New Roman"/>
          <w:sz w:val="24"/>
          <w:szCs w:val="24"/>
        </w:rPr>
        <w:t xml:space="preserve">   </w:t>
      </w:r>
      <w:r w:rsidR="00323970">
        <w:rPr>
          <w:rFonts w:ascii="Times New Roman" w:hAnsi="Times New Roman" w:cs="Times New Roman"/>
          <w:sz w:val="24"/>
          <w:szCs w:val="24"/>
        </w:rPr>
        <w:t xml:space="preserve">EBI </w:t>
      </w:r>
      <w:r w:rsidR="000430A1">
        <w:rPr>
          <w:rFonts w:ascii="Times New Roman" w:hAnsi="Times New Roman" w:cs="Times New Roman"/>
          <w:sz w:val="24"/>
          <w:szCs w:val="24"/>
        </w:rPr>
        <w:t>Logic Model</w:t>
      </w:r>
      <w:r w:rsidR="009E4741">
        <w:rPr>
          <w:rFonts w:ascii="Times New Roman" w:hAnsi="Times New Roman" w:cs="Times New Roman"/>
          <w:sz w:val="24"/>
          <w:szCs w:val="24"/>
        </w:rPr>
        <w:t>s</w:t>
      </w:r>
    </w:p>
    <w:p w14:paraId="1B9D760C" w14:textId="676E342E" w:rsidR="000430A1" w:rsidRPr="00DD5BAE" w:rsidRDefault="00F92B04" w:rsidP="00F92B0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w:t>
      </w:r>
      <w:r w:rsidR="000430A1" w:rsidRPr="00DD5BAE">
        <w:rPr>
          <w:rFonts w:ascii="Times New Roman" w:hAnsi="Times New Roman" w:cs="Times New Roman"/>
          <w:sz w:val="24"/>
          <w:szCs w:val="24"/>
        </w:rPr>
        <w:t xml:space="preserve"> </w:t>
      </w:r>
      <w:r w:rsidR="000430A1">
        <w:rPr>
          <w:rFonts w:ascii="Times New Roman" w:hAnsi="Times New Roman" w:cs="Times New Roman"/>
          <w:sz w:val="24"/>
          <w:szCs w:val="24"/>
        </w:rPr>
        <w:t>5</w:t>
      </w:r>
      <w:r w:rsidR="000430A1" w:rsidRPr="00DD5BAE">
        <w:rPr>
          <w:rFonts w:ascii="Times New Roman" w:hAnsi="Times New Roman" w:cs="Times New Roman"/>
          <w:sz w:val="24"/>
          <w:szCs w:val="24"/>
        </w:rPr>
        <w:tab/>
      </w:r>
      <w:r>
        <w:rPr>
          <w:rFonts w:ascii="Times New Roman" w:hAnsi="Times New Roman" w:cs="Times New Roman"/>
          <w:sz w:val="24"/>
          <w:szCs w:val="24"/>
        </w:rPr>
        <w:t xml:space="preserve">   </w:t>
      </w:r>
      <w:r w:rsidR="000430A1">
        <w:rPr>
          <w:rFonts w:ascii="Times New Roman" w:hAnsi="Times New Roman" w:cs="Times New Roman"/>
          <w:sz w:val="24"/>
          <w:szCs w:val="24"/>
        </w:rPr>
        <w:t>NBCCEDP Evaluation Question Matrix</w:t>
      </w:r>
    </w:p>
    <w:p w14:paraId="02C6609D" w14:textId="31BB72B7" w:rsidR="000430A1" w:rsidRDefault="00F92B04" w:rsidP="00F92B0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w:t>
      </w:r>
      <w:r w:rsidR="000430A1">
        <w:rPr>
          <w:rFonts w:ascii="Times New Roman" w:hAnsi="Times New Roman" w:cs="Times New Roman"/>
          <w:sz w:val="24"/>
          <w:szCs w:val="24"/>
        </w:rPr>
        <w:t xml:space="preserve"> 6</w:t>
      </w:r>
      <w:r w:rsidR="000430A1" w:rsidRPr="00DD5BAE">
        <w:rPr>
          <w:rFonts w:ascii="Times New Roman" w:hAnsi="Times New Roman" w:cs="Times New Roman"/>
          <w:sz w:val="24"/>
          <w:szCs w:val="24"/>
        </w:rPr>
        <w:tab/>
      </w:r>
      <w:r>
        <w:rPr>
          <w:rFonts w:ascii="Times New Roman" w:hAnsi="Times New Roman" w:cs="Times New Roman"/>
          <w:sz w:val="24"/>
          <w:szCs w:val="24"/>
        </w:rPr>
        <w:t xml:space="preserve">   </w:t>
      </w:r>
      <w:r w:rsidR="000430A1">
        <w:rPr>
          <w:rFonts w:ascii="Times New Roman" w:hAnsi="Times New Roman" w:cs="Times New Roman"/>
          <w:sz w:val="24"/>
          <w:szCs w:val="24"/>
        </w:rPr>
        <w:t>NBCCEDP</w:t>
      </w:r>
      <w:r w:rsidR="000430A1" w:rsidRPr="00DD5BAE">
        <w:rPr>
          <w:rFonts w:ascii="Times New Roman" w:hAnsi="Times New Roman" w:cs="Times New Roman"/>
          <w:sz w:val="24"/>
          <w:szCs w:val="24"/>
        </w:rPr>
        <w:t xml:space="preserve"> </w:t>
      </w:r>
      <w:r w:rsidR="000430A1">
        <w:rPr>
          <w:rFonts w:ascii="Times New Roman" w:hAnsi="Times New Roman" w:cs="Times New Roman"/>
          <w:sz w:val="24"/>
          <w:szCs w:val="24"/>
        </w:rPr>
        <w:t>Grantee Survey</w:t>
      </w:r>
      <w:r w:rsidR="00203C60">
        <w:rPr>
          <w:rFonts w:ascii="Times New Roman" w:hAnsi="Times New Roman" w:cs="Times New Roman"/>
          <w:sz w:val="24"/>
          <w:szCs w:val="24"/>
        </w:rPr>
        <w:t xml:space="preserve"> (screenshots)</w:t>
      </w:r>
    </w:p>
    <w:p w14:paraId="0F7507A2" w14:textId="09351DC5" w:rsidR="000430A1" w:rsidRDefault="00F92B04" w:rsidP="00F92B0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Att. 6a </w:t>
      </w:r>
      <w:r w:rsidR="000430A1">
        <w:rPr>
          <w:rFonts w:ascii="Times New Roman" w:hAnsi="Times New Roman" w:cs="Times New Roman"/>
          <w:sz w:val="24"/>
          <w:szCs w:val="24"/>
        </w:rPr>
        <w:tab/>
      </w:r>
      <w:r>
        <w:rPr>
          <w:rFonts w:ascii="Times New Roman" w:hAnsi="Times New Roman" w:cs="Times New Roman"/>
          <w:sz w:val="24"/>
          <w:szCs w:val="24"/>
        </w:rPr>
        <w:t xml:space="preserve">   </w:t>
      </w:r>
      <w:r w:rsidR="000430A1">
        <w:rPr>
          <w:rFonts w:ascii="Times New Roman" w:hAnsi="Times New Roman" w:cs="Times New Roman"/>
          <w:sz w:val="24"/>
          <w:szCs w:val="24"/>
        </w:rPr>
        <w:t>NBCCEDP Grantee Survey Introductory Email</w:t>
      </w:r>
    </w:p>
    <w:p w14:paraId="17B285DB" w14:textId="506BAD0F" w:rsidR="000430A1" w:rsidRDefault="00F92B04" w:rsidP="00F92B0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 6b</w:t>
      </w:r>
      <w:r>
        <w:rPr>
          <w:rFonts w:ascii="Times New Roman" w:hAnsi="Times New Roman" w:cs="Times New Roman"/>
          <w:sz w:val="24"/>
          <w:szCs w:val="24"/>
        </w:rPr>
        <w:tab/>
        <w:t xml:space="preserve">   </w:t>
      </w:r>
      <w:r w:rsidR="000430A1">
        <w:rPr>
          <w:rFonts w:ascii="Times New Roman" w:hAnsi="Times New Roman" w:cs="Times New Roman"/>
          <w:sz w:val="24"/>
          <w:szCs w:val="24"/>
        </w:rPr>
        <w:t xml:space="preserve">NBCCEDP Grantee Survey Reminder Email </w:t>
      </w:r>
    </w:p>
    <w:p w14:paraId="33B83B91" w14:textId="0F2B88B0" w:rsidR="00203C60" w:rsidRDefault="00203C60" w:rsidP="00203C6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 7</w:t>
      </w:r>
      <w:r>
        <w:rPr>
          <w:rFonts w:ascii="Times New Roman" w:hAnsi="Times New Roman" w:cs="Times New Roman"/>
          <w:sz w:val="24"/>
          <w:szCs w:val="24"/>
        </w:rPr>
        <w:tab/>
        <w:t xml:space="preserve">   NBCCEDP Clinic-Level Data Collection Instrument (screenshots)</w:t>
      </w:r>
      <w:r w:rsidRPr="00DD5BAE">
        <w:rPr>
          <w:rFonts w:ascii="Times New Roman" w:hAnsi="Times New Roman" w:cs="Times New Roman"/>
          <w:sz w:val="24"/>
          <w:szCs w:val="24"/>
        </w:rPr>
        <w:t xml:space="preserve"> </w:t>
      </w:r>
    </w:p>
    <w:p w14:paraId="36C5EF49" w14:textId="6ECEBE8D" w:rsidR="000430A1" w:rsidRDefault="00F92B04" w:rsidP="00F92B0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w:t>
      </w:r>
      <w:r w:rsidR="000430A1">
        <w:rPr>
          <w:rFonts w:ascii="Times New Roman" w:hAnsi="Times New Roman" w:cs="Times New Roman"/>
          <w:sz w:val="24"/>
          <w:szCs w:val="24"/>
        </w:rPr>
        <w:t xml:space="preserve"> 7a</w:t>
      </w:r>
      <w:r>
        <w:rPr>
          <w:rFonts w:ascii="Times New Roman" w:hAnsi="Times New Roman" w:cs="Times New Roman"/>
          <w:sz w:val="24"/>
          <w:szCs w:val="24"/>
        </w:rPr>
        <w:tab/>
        <w:t xml:space="preserve">   </w:t>
      </w:r>
      <w:r w:rsidR="000430A1">
        <w:rPr>
          <w:rFonts w:ascii="Times New Roman" w:hAnsi="Times New Roman" w:cs="Times New Roman"/>
          <w:sz w:val="24"/>
          <w:szCs w:val="24"/>
        </w:rPr>
        <w:t>NBCCEDP</w:t>
      </w:r>
      <w:r w:rsidR="002F2829">
        <w:rPr>
          <w:rFonts w:ascii="Times New Roman" w:hAnsi="Times New Roman" w:cs="Times New Roman"/>
          <w:sz w:val="24"/>
          <w:szCs w:val="24"/>
        </w:rPr>
        <w:t xml:space="preserve"> Clinic-Level Data Dictionary, </w:t>
      </w:r>
      <w:r w:rsidR="000430A1">
        <w:rPr>
          <w:rFonts w:ascii="Times New Roman" w:hAnsi="Times New Roman" w:cs="Times New Roman"/>
          <w:sz w:val="24"/>
          <w:szCs w:val="24"/>
        </w:rPr>
        <w:t>Breast</w:t>
      </w:r>
    </w:p>
    <w:p w14:paraId="62799D5B" w14:textId="533152D0" w:rsidR="000430A1" w:rsidRPr="00DD5BAE" w:rsidRDefault="00F92B04" w:rsidP="00F92B0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 7b</w:t>
      </w:r>
      <w:r>
        <w:rPr>
          <w:rFonts w:ascii="Times New Roman" w:hAnsi="Times New Roman" w:cs="Times New Roman"/>
          <w:sz w:val="24"/>
          <w:szCs w:val="24"/>
        </w:rPr>
        <w:tab/>
        <w:t xml:space="preserve">   </w:t>
      </w:r>
      <w:r w:rsidR="000430A1">
        <w:rPr>
          <w:rFonts w:ascii="Times New Roman" w:hAnsi="Times New Roman" w:cs="Times New Roman"/>
          <w:sz w:val="24"/>
          <w:szCs w:val="24"/>
        </w:rPr>
        <w:t>NBCCEDP Clinic-Level Data Dicti</w:t>
      </w:r>
      <w:r w:rsidR="002F2829">
        <w:rPr>
          <w:rFonts w:ascii="Times New Roman" w:hAnsi="Times New Roman" w:cs="Times New Roman"/>
          <w:sz w:val="24"/>
          <w:szCs w:val="24"/>
        </w:rPr>
        <w:t xml:space="preserve">onary, </w:t>
      </w:r>
      <w:r w:rsidR="000430A1">
        <w:rPr>
          <w:rFonts w:ascii="Times New Roman" w:hAnsi="Times New Roman" w:cs="Times New Roman"/>
          <w:sz w:val="24"/>
          <w:szCs w:val="24"/>
        </w:rPr>
        <w:t>Cervical</w:t>
      </w:r>
    </w:p>
    <w:p w14:paraId="2422061C" w14:textId="1992FF9E" w:rsidR="000430A1" w:rsidRDefault="00203C60" w:rsidP="00F92B0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 7c</w:t>
      </w:r>
      <w:r w:rsidR="00F92B04">
        <w:rPr>
          <w:rFonts w:ascii="Times New Roman" w:hAnsi="Times New Roman" w:cs="Times New Roman"/>
          <w:sz w:val="24"/>
          <w:szCs w:val="24"/>
        </w:rPr>
        <w:tab/>
        <w:t xml:space="preserve">   </w:t>
      </w:r>
      <w:r w:rsidR="000430A1">
        <w:rPr>
          <w:rFonts w:ascii="Times New Roman" w:hAnsi="Times New Roman" w:cs="Times New Roman"/>
          <w:sz w:val="24"/>
          <w:szCs w:val="24"/>
        </w:rPr>
        <w:t xml:space="preserve">NBCCEDP </w:t>
      </w:r>
      <w:r w:rsidR="000430A1" w:rsidRPr="00DD5BAE">
        <w:rPr>
          <w:rFonts w:ascii="Times New Roman" w:hAnsi="Times New Roman" w:cs="Times New Roman"/>
          <w:sz w:val="24"/>
          <w:szCs w:val="24"/>
        </w:rPr>
        <w:t xml:space="preserve">Clinic-Level </w:t>
      </w:r>
      <w:r w:rsidR="000430A1">
        <w:rPr>
          <w:rFonts w:ascii="Times New Roman" w:hAnsi="Times New Roman" w:cs="Times New Roman"/>
          <w:sz w:val="24"/>
          <w:szCs w:val="24"/>
        </w:rPr>
        <w:t xml:space="preserve">Data </w:t>
      </w:r>
      <w:r w:rsidR="000430A1" w:rsidRPr="00DD5BAE">
        <w:rPr>
          <w:rFonts w:ascii="Times New Roman" w:hAnsi="Times New Roman" w:cs="Times New Roman"/>
          <w:sz w:val="24"/>
          <w:szCs w:val="24"/>
        </w:rPr>
        <w:t>Collection Introductory Email</w:t>
      </w:r>
    </w:p>
    <w:p w14:paraId="48512E79" w14:textId="0CE2DDCC" w:rsidR="000430A1" w:rsidRPr="00DD5BAE" w:rsidRDefault="00203C60" w:rsidP="00F92B0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 7d</w:t>
      </w:r>
      <w:r w:rsidR="000430A1">
        <w:rPr>
          <w:rFonts w:ascii="Times New Roman" w:hAnsi="Times New Roman" w:cs="Times New Roman"/>
          <w:sz w:val="24"/>
          <w:szCs w:val="24"/>
        </w:rPr>
        <w:tab/>
      </w:r>
      <w:r w:rsidR="00F92B04">
        <w:rPr>
          <w:rFonts w:ascii="Times New Roman" w:hAnsi="Times New Roman" w:cs="Times New Roman"/>
          <w:sz w:val="24"/>
          <w:szCs w:val="24"/>
        </w:rPr>
        <w:t xml:space="preserve">   </w:t>
      </w:r>
      <w:r w:rsidR="000430A1">
        <w:rPr>
          <w:rFonts w:ascii="Times New Roman" w:hAnsi="Times New Roman" w:cs="Times New Roman"/>
          <w:sz w:val="24"/>
          <w:szCs w:val="24"/>
        </w:rPr>
        <w:t xml:space="preserve">NBCCEDP Clinic-Level Data Collection Reminder Email </w:t>
      </w:r>
    </w:p>
    <w:p w14:paraId="6D70AAAD" w14:textId="7A8C83DE" w:rsidR="000430A1" w:rsidRPr="00DD5BAE" w:rsidRDefault="00F92B04" w:rsidP="00F92B0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w:t>
      </w:r>
      <w:r w:rsidR="000430A1" w:rsidRPr="00DD5BAE">
        <w:rPr>
          <w:rFonts w:ascii="Times New Roman" w:hAnsi="Times New Roman" w:cs="Times New Roman"/>
          <w:sz w:val="24"/>
          <w:szCs w:val="24"/>
        </w:rPr>
        <w:t xml:space="preserve"> </w:t>
      </w:r>
      <w:r w:rsidR="000430A1">
        <w:rPr>
          <w:rFonts w:ascii="Times New Roman" w:hAnsi="Times New Roman" w:cs="Times New Roman"/>
          <w:sz w:val="24"/>
          <w:szCs w:val="24"/>
        </w:rPr>
        <w:t>8</w:t>
      </w:r>
      <w:r>
        <w:rPr>
          <w:rFonts w:ascii="Times New Roman" w:hAnsi="Times New Roman" w:cs="Times New Roman"/>
          <w:sz w:val="24"/>
          <w:szCs w:val="24"/>
        </w:rPr>
        <w:tab/>
        <w:t xml:space="preserve">   </w:t>
      </w:r>
      <w:r w:rsidR="000430A1" w:rsidRPr="00DD5BAE">
        <w:rPr>
          <w:rFonts w:ascii="Times New Roman" w:hAnsi="Times New Roman" w:cs="Times New Roman"/>
          <w:sz w:val="24"/>
          <w:szCs w:val="24"/>
        </w:rPr>
        <w:t xml:space="preserve">60-Day Federal Register Announcement </w:t>
      </w:r>
    </w:p>
    <w:p w14:paraId="16509D12" w14:textId="77572467" w:rsidR="004E63F8" w:rsidRDefault="007E6D34" w:rsidP="002D6140">
      <w:pPr>
        <w:pStyle w:val="ListParagraph"/>
        <w:tabs>
          <w:tab w:val="left" w:pos="990"/>
        </w:tabs>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Att. 9      </w:t>
      </w:r>
      <w:r w:rsidR="002D6140">
        <w:rPr>
          <w:rFonts w:ascii="Times New Roman" w:hAnsi="Times New Roman" w:cs="Times New Roman"/>
          <w:sz w:val="24"/>
          <w:szCs w:val="24"/>
        </w:rPr>
        <w:t>Institutional Review Board Approval Notification or exemption determination</w:t>
      </w:r>
    </w:p>
    <w:p w14:paraId="0B41E450" w14:textId="5F22FCD8" w:rsidR="002D6140" w:rsidRPr="00DD5BAE" w:rsidRDefault="002D6140" w:rsidP="002D6140">
      <w:pPr>
        <w:pStyle w:val="ListParagraph"/>
        <w:tabs>
          <w:tab w:val="left" w:pos="990"/>
        </w:tabs>
        <w:spacing w:after="0" w:line="240" w:lineRule="auto"/>
        <w:ind w:left="0"/>
        <w:rPr>
          <w:rFonts w:ascii="Times New Roman" w:hAnsi="Times New Roman" w:cs="Times New Roman"/>
          <w:sz w:val="24"/>
          <w:szCs w:val="24"/>
        </w:rPr>
      </w:pPr>
      <w:r>
        <w:rPr>
          <w:rFonts w:ascii="Times New Roman" w:hAnsi="Times New Roman" w:cs="Times New Roman"/>
          <w:sz w:val="24"/>
          <w:szCs w:val="24"/>
        </w:rPr>
        <w:t>Att. 10    Privacy Impact Assessment</w:t>
      </w:r>
    </w:p>
    <w:p w14:paraId="08DED5B0" w14:textId="071967F9" w:rsidR="002D6140" w:rsidRPr="00DD5BAE" w:rsidRDefault="004B6F3F" w:rsidP="00CD0950">
      <w:pPr>
        <w:pStyle w:val="ListParagraph"/>
        <w:tabs>
          <w:tab w:val="left" w:pos="990"/>
        </w:tabs>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Att. 11    </w:t>
      </w:r>
      <w:r w:rsidRPr="004B6F3F">
        <w:rPr>
          <w:rFonts w:ascii="Times New Roman" w:hAnsi="Times New Roman" w:cs="Times New Roman"/>
        </w:rPr>
        <w:t>DP17-1701 Awardee Program List</w:t>
      </w:r>
    </w:p>
    <w:p w14:paraId="661D3131" w14:textId="57AA7B64" w:rsidR="003F5A18" w:rsidRPr="00DD5BAE" w:rsidRDefault="003F5A18" w:rsidP="00995BD9">
      <w:pPr>
        <w:spacing w:line="360" w:lineRule="auto"/>
        <w:rPr>
          <w:rFonts w:ascii="Times New Roman" w:hAnsi="Times New Roman" w:cs="Times New Roman"/>
          <w:sz w:val="24"/>
          <w:szCs w:val="24"/>
        </w:rPr>
      </w:pPr>
    </w:p>
    <w:p w14:paraId="08F50816" w14:textId="20FDC2BC" w:rsidR="006C5048" w:rsidRPr="00DD5BAE" w:rsidRDefault="00165447" w:rsidP="00995BD9">
      <w:pPr>
        <w:spacing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1" locked="0" layoutInCell="1" allowOverlap="1" wp14:anchorId="1AF9E537" wp14:editId="7EA9880E">
                <wp:simplePos x="0" y="0"/>
                <wp:positionH relativeFrom="margin">
                  <wp:posOffset>-99060</wp:posOffset>
                </wp:positionH>
                <wp:positionV relativeFrom="paragraph">
                  <wp:posOffset>68580</wp:posOffset>
                </wp:positionV>
                <wp:extent cx="5872480" cy="3627120"/>
                <wp:effectExtent l="0" t="0" r="13970" b="11430"/>
                <wp:wrapTight wrapText="bothSides">
                  <wp:wrapPolygon edited="0">
                    <wp:start x="0" y="0"/>
                    <wp:lineTo x="0" y="21555"/>
                    <wp:lineTo x="21581" y="21555"/>
                    <wp:lineTo x="21581"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3627120"/>
                        </a:xfrm>
                        <a:prstGeom prst="rect">
                          <a:avLst/>
                        </a:prstGeom>
                        <a:solidFill>
                          <a:srgbClr val="FFFFFF"/>
                        </a:solidFill>
                        <a:ln w="9525">
                          <a:solidFill>
                            <a:srgbClr val="000000"/>
                          </a:solidFill>
                          <a:miter lim="800000"/>
                          <a:headEnd/>
                          <a:tailEnd/>
                        </a:ln>
                      </wps:spPr>
                      <wps:txbx>
                        <w:txbxContent>
                          <w:p w14:paraId="0BC7FA39" w14:textId="57E2A3BA" w:rsidR="00CD4E67" w:rsidRPr="004E63F8" w:rsidRDefault="00A55F3F" w:rsidP="000430A1">
                            <w:pPr>
                              <w:pStyle w:val="ListParagraph"/>
                              <w:numPr>
                                <w:ilvl w:val="0"/>
                                <w:numId w:val="2"/>
                              </w:numPr>
                              <w:rPr>
                                <w:rFonts w:ascii="Times New Roman" w:hAnsi="Times New Roman" w:cs="Times New Roman"/>
                                <w:sz w:val="24"/>
                                <w:szCs w:val="24"/>
                              </w:rPr>
                            </w:pPr>
                            <w:r w:rsidRPr="00A55F3F">
                              <w:rPr>
                                <w:rFonts w:ascii="Times New Roman" w:hAnsi="Times New Roman" w:cs="Times New Roman"/>
                                <w:b/>
                                <w:sz w:val="24"/>
                                <w:szCs w:val="24"/>
                              </w:rPr>
                              <w:t>Goal of the study</w:t>
                            </w:r>
                            <w:r>
                              <w:rPr>
                                <w:rFonts w:ascii="Times New Roman" w:hAnsi="Times New Roman" w:cs="Times New Roman"/>
                                <w:sz w:val="24"/>
                                <w:szCs w:val="24"/>
                              </w:rPr>
                              <w:t xml:space="preserve">: </w:t>
                            </w:r>
                            <w:r w:rsidR="00CD4E67" w:rsidRPr="004E63F8">
                              <w:rPr>
                                <w:rFonts w:ascii="Times New Roman" w:hAnsi="Times New Roman" w:cs="Times New Roman"/>
                                <w:sz w:val="24"/>
                                <w:szCs w:val="24"/>
                              </w:rPr>
                              <w:t xml:space="preserve">The goal of this </w:t>
                            </w:r>
                            <w:r w:rsidR="00CD4E67">
                              <w:rPr>
                                <w:rFonts w:ascii="Times New Roman" w:hAnsi="Times New Roman" w:cs="Times New Roman"/>
                                <w:sz w:val="24"/>
                                <w:szCs w:val="24"/>
                              </w:rPr>
                              <w:t>data</w:t>
                            </w:r>
                            <w:r w:rsidR="00CD4E67" w:rsidRPr="004E63F8">
                              <w:rPr>
                                <w:rFonts w:ascii="Times New Roman" w:hAnsi="Times New Roman" w:cs="Times New Roman"/>
                                <w:sz w:val="24"/>
                                <w:szCs w:val="24"/>
                              </w:rPr>
                              <w:t xml:space="preserve"> collection is to systematically collect information about the implementation and outcomes of the </w:t>
                            </w:r>
                            <w:r w:rsidR="00CD4E67">
                              <w:rPr>
                                <w:rFonts w:ascii="Times New Roman" w:hAnsi="Times New Roman" w:cs="Times New Roman"/>
                                <w:sz w:val="24"/>
                                <w:szCs w:val="24"/>
                              </w:rPr>
                              <w:t>National Breast and Cervical Cancer Early Detection Program (NBCCEDP), which funds 70 grantees.</w:t>
                            </w:r>
                          </w:p>
                          <w:p w14:paraId="11D70A0B" w14:textId="74EC1F94" w:rsidR="00CD4E67" w:rsidRPr="004E63F8" w:rsidRDefault="00A55F3F" w:rsidP="000430A1">
                            <w:pPr>
                              <w:pStyle w:val="ListParagraph"/>
                              <w:numPr>
                                <w:ilvl w:val="0"/>
                                <w:numId w:val="2"/>
                              </w:numPr>
                              <w:rPr>
                                <w:rFonts w:ascii="Times New Roman" w:hAnsi="Times New Roman" w:cs="Times New Roman"/>
                                <w:sz w:val="24"/>
                                <w:szCs w:val="24"/>
                              </w:rPr>
                            </w:pPr>
                            <w:r w:rsidRPr="00A55F3F">
                              <w:rPr>
                                <w:rFonts w:ascii="Times New Roman" w:hAnsi="Times New Roman" w:cs="Times New Roman"/>
                                <w:b/>
                                <w:sz w:val="24"/>
                                <w:szCs w:val="24"/>
                              </w:rPr>
                              <w:t>Intended use of the resulting data:</w:t>
                            </w:r>
                            <w:r>
                              <w:rPr>
                                <w:rFonts w:ascii="Times New Roman" w:hAnsi="Times New Roman" w:cs="Times New Roman"/>
                                <w:sz w:val="24"/>
                                <w:szCs w:val="24"/>
                              </w:rPr>
                              <w:t xml:space="preserve"> </w:t>
                            </w:r>
                            <w:r w:rsidR="00CD4E67" w:rsidRPr="004E63F8">
                              <w:rPr>
                                <w:rFonts w:ascii="Times New Roman" w:hAnsi="Times New Roman" w:cs="Times New Roman"/>
                                <w:sz w:val="24"/>
                                <w:szCs w:val="24"/>
                              </w:rPr>
                              <w:t xml:space="preserve">CDC will use resulting </w:t>
                            </w:r>
                            <w:r w:rsidR="00CD4E67">
                              <w:rPr>
                                <w:rFonts w:ascii="Times New Roman" w:hAnsi="Times New Roman" w:cs="Times New Roman"/>
                                <w:sz w:val="24"/>
                                <w:szCs w:val="24"/>
                              </w:rPr>
                              <w:t>data</w:t>
                            </w:r>
                            <w:r w:rsidR="00CD4E67" w:rsidRPr="004E63F8">
                              <w:rPr>
                                <w:rFonts w:ascii="Times New Roman" w:hAnsi="Times New Roman" w:cs="Times New Roman"/>
                                <w:sz w:val="24"/>
                                <w:szCs w:val="24"/>
                              </w:rPr>
                              <w:t xml:space="preserve"> to monitor the implementation of </w:t>
                            </w:r>
                            <w:r w:rsidR="00CD4E67">
                              <w:rPr>
                                <w:rFonts w:ascii="Times New Roman" w:hAnsi="Times New Roman" w:cs="Times New Roman"/>
                                <w:sz w:val="24"/>
                                <w:szCs w:val="24"/>
                              </w:rPr>
                              <w:t>NBCCEDP</w:t>
                            </w:r>
                            <w:r w:rsidR="00CD4E67" w:rsidRPr="004E63F8">
                              <w:rPr>
                                <w:rFonts w:ascii="Times New Roman" w:hAnsi="Times New Roman" w:cs="Times New Roman"/>
                                <w:sz w:val="24"/>
                                <w:szCs w:val="24"/>
                              </w:rPr>
                              <w:t xml:space="preserve"> activities</w:t>
                            </w:r>
                            <w:r w:rsidR="00CD4E67">
                              <w:rPr>
                                <w:rFonts w:ascii="Times New Roman" w:hAnsi="Times New Roman" w:cs="Times New Roman"/>
                                <w:sz w:val="24"/>
                                <w:szCs w:val="24"/>
                              </w:rPr>
                              <w:t>,</w:t>
                            </w:r>
                            <w:r w:rsidR="00CD4E67" w:rsidRPr="004E63F8">
                              <w:rPr>
                                <w:rFonts w:ascii="Times New Roman" w:hAnsi="Times New Roman" w:cs="Times New Roman"/>
                                <w:sz w:val="24"/>
                                <w:szCs w:val="24"/>
                              </w:rPr>
                              <w:t xml:space="preserve"> and evaluate outcomes achieved across all grantees.</w:t>
                            </w:r>
                          </w:p>
                          <w:p w14:paraId="01A8F75B" w14:textId="3191809B" w:rsidR="00CD4E67" w:rsidRPr="004E63F8" w:rsidRDefault="00A55F3F" w:rsidP="000430A1">
                            <w:pPr>
                              <w:pStyle w:val="ListParagraph"/>
                              <w:numPr>
                                <w:ilvl w:val="0"/>
                                <w:numId w:val="2"/>
                              </w:numPr>
                              <w:rPr>
                                <w:rFonts w:ascii="Times New Roman" w:hAnsi="Times New Roman" w:cs="Times New Roman"/>
                                <w:sz w:val="24"/>
                                <w:szCs w:val="24"/>
                              </w:rPr>
                            </w:pPr>
                            <w:r w:rsidRPr="00A55F3F">
                              <w:rPr>
                                <w:rFonts w:ascii="Times New Roman" w:hAnsi="Times New Roman" w:cs="Times New Roman"/>
                                <w:b/>
                                <w:sz w:val="24"/>
                                <w:szCs w:val="24"/>
                              </w:rPr>
                              <w:t>Methods to be used to collect:</w:t>
                            </w:r>
                            <w:r>
                              <w:rPr>
                                <w:rFonts w:ascii="Times New Roman" w:hAnsi="Times New Roman" w:cs="Times New Roman"/>
                                <w:sz w:val="24"/>
                                <w:szCs w:val="24"/>
                              </w:rPr>
                              <w:t xml:space="preserve"> </w:t>
                            </w:r>
                            <w:r w:rsidR="00CD4E67" w:rsidRPr="004E63F8">
                              <w:rPr>
                                <w:rFonts w:ascii="Times New Roman" w:hAnsi="Times New Roman" w:cs="Times New Roman"/>
                                <w:sz w:val="24"/>
                                <w:szCs w:val="24"/>
                              </w:rPr>
                              <w:t xml:space="preserve">CDC will conduct an annual grantee survey and collect clinic-level </w:t>
                            </w:r>
                            <w:r w:rsidR="00CD4E67">
                              <w:rPr>
                                <w:rFonts w:ascii="Times New Roman" w:hAnsi="Times New Roman" w:cs="Times New Roman"/>
                                <w:sz w:val="24"/>
                                <w:szCs w:val="24"/>
                              </w:rPr>
                              <w:t>information</w:t>
                            </w:r>
                            <w:r w:rsidR="00CD4E67" w:rsidRPr="004E63F8">
                              <w:rPr>
                                <w:rFonts w:ascii="Times New Roman" w:hAnsi="Times New Roman" w:cs="Times New Roman"/>
                                <w:sz w:val="24"/>
                                <w:szCs w:val="24"/>
                              </w:rPr>
                              <w:t xml:space="preserve"> from grantees’ health system partners. </w:t>
                            </w:r>
                          </w:p>
                          <w:p w14:paraId="4A2609BE" w14:textId="30D2AC78" w:rsidR="00CD4E67" w:rsidRPr="004E63F8" w:rsidRDefault="00A55F3F" w:rsidP="000430A1">
                            <w:pPr>
                              <w:pStyle w:val="ListParagraph"/>
                              <w:numPr>
                                <w:ilvl w:val="0"/>
                                <w:numId w:val="2"/>
                              </w:numPr>
                              <w:rPr>
                                <w:rFonts w:ascii="Times New Roman" w:hAnsi="Times New Roman" w:cs="Times New Roman"/>
                                <w:sz w:val="24"/>
                                <w:szCs w:val="24"/>
                              </w:rPr>
                            </w:pPr>
                            <w:r w:rsidRPr="00A55F3F">
                              <w:rPr>
                                <w:rFonts w:ascii="Times New Roman" w:hAnsi="Times New Roman" w:cs="Times New Roman"/>
                                <w:b/>
                                <w:sz w:val="24"/>
                                <w:szCs w:val="24"/>
                              </w:rPr>
                              <w:t>The subpopulation to be studied:</w:t>
                            </w:r>
                            <w:r>
                              <w:rPr>
                                <w:rFonts w:ascii="Times New Roman" w:hAnsi="Times New Roman" w:cs="Times New Roman"/>
                                <w:sz w:val="24"/>
                                <w:szCs w:val="24"/>
                              </w:rPr>
                              <w:t xml:space="preserve"> </w:t>
                            </w:r>
                            <w:r w:rsidR="00CD4E67" w:rsidRPr="004E63F8">
                              <w:rPr>
                                <w:rFonts w:ascii="Times New Roman" w:hAnsi="Times New Roman" w:cs="Times New Roman"/>
                                <w:sz w:val="24"/>
                                <w:szCs w:val="24"/>
                              </w:rPr>
                              <w:t xml:space="preserve">The subpopulation for the grantee survey is the </w:t>
                            </w:r>
                            <w:r w:rsidR="00CD4E67">
                              <w:rPr>
                                <w:rFonts w:ascii="Times New Roman" w:hAnsi="Times New Roman" w:cs="Times New Roman"/>
                                <w:sz w:val="24"/>
                                <w:szCs w:val="24"/>
                              </w:rPr>
                              <w:t>70 NBCCEDP</w:t>
                            </w:r>
                            <w:r w:rsidR="00CD4E67" w:rsidRPr="004E63F8">
                              <w:rPr>
                                <w:rFonts w:ascii="Times New Roman" w:hAnsi="Times New Roman" w:cs="Times New Roman"/>
                                <w:sz w:val="24"/>
                                <w:szCs w:val="24"/>
                              </w:rPr>
                              <w:t xml:space="preserve"> </w:t>
                            </w:r>
                            <w:r w:rsidR="00CD4E67">
                              <w:rPr>
                                <w:rFonts w:ascii="Times New Roman" w:hAnsi="Times New Roman" w:cs="Times New Roman"/>
                                <w:sz w:val="24"/>
                                <w:szCs w:val="24"/>
                              </w:rPr>
                              <w:t xml:space="preserve">program directors/program managers. </w:t>
                            </w:r>
                            <w:r w:rsidR="00CD4E67" w:rsidRPr="004E63F8">
                              <w:rPr>
                                <w:rFonts w:ascii="Times New Roman" w:hAnsi="Times New Roman" w:cs="Times New Roman"/>
                                <w:sz w:val="24"/>
                                <w:szCs w:val="24"/>
                              </w:rPr>
                              <w:t xml:space="preserve">Clinic-level </w:t>
                            </w:r>
                            <w:r w:rsidR="00CD4E67">
                              <w:rPr>
                                <w:rFonts w:ascii="Times New Roman" w:hAnsi="Times New Roman" w:cs="Times New Roman"/>
                                <w:sz w:val="24"/>
                                <w:szCs w:val="24"/>
                              </w:rPr>
                              <w:t>information, including</w:t>
                            </w:r>
                            <w:r w:rsidR="00CD4E67" w:rsidRPr="004E63F8">
                              <w:rPr>
                                <w:rFonts w:ascii="Times New Roman" w:hAnsi="Times New Roman" w:cs="Times New Roman"/>
                                <w:sz w:val="24"/>
                                <w:szCs w:val="24"/>
                              </w:rPr>
                              <w:t xml:space="preserve"> </w:t>
                            </w:r>
                            <w:r w:rsidR="00CD4E67">
                              <w:rPr>
                                <w:rFonts w:ascii="Times New Roman" w:hAnsi="Times New Roman" w:cs="Times New Roman"/>
                                <w:sz w:val="24"/>
                                <w:szCs w:val="24"/>
                              </w:rPr>
                              <w:t>breast and cervical</w:t>
                            </w:r>
                            <w:r w:rsidR="00CD4E67" w:rsidRPr="004E63F8">
                              <w:rPr>
                                <w:rFonts w:ascii="Times New Roman" w:hAnsi="Times New Roman" w:cs="Times New Roman"/>
                                <w:sz w:val="24"/>
                                <w:szCs w:val="24"/>
                              </w:rPr>
                              <w:t xml:space="preserve"> screening rate</w:t>
                            </w:r>
                            <w:r w:rsidR="00CD4E67">
                              <w:rPr>
                                <w:rFonts w:ascii="Times New Roman" w:hAnsi="Times New Roman" w:cs="Times New Roman"/>
                                <w:sz w:val="24"/>
                                <w:szCs w:val="24"/>
                              </w:rPr>
                              <w:t>s</w:t>
                            </w:r>
                            <w:r w:rsidR="00CD4E67" w:rsidRPr="004E63F8">
                              <w:rPr>
                                <w:rFonts w:ascii="Times New Roman" w:hAnsi="Times New Roman" w:cs="Times New Roman"/>
                                <w:sz w:val="24"/>
                                <w:szCs w:val="24"/>
                              </w:rPr>
                              <w:t xml:space="preserve">, represents clients ages </w:t>
                            </w:r>
                            <w:r w:rsidR="00CD4E67">
                              <w:rPr>
                                <w:rFonts w:ascii="Times New Roman" w:hAnsi="Times New Roman" w:cs="Times New Roman"/>
                                <w:sz w:val="24"/>
                                <w:szCs w:val="24"/>
                              </w:rPr>
                              <w:t>50-74 for breast cancer screenings and 21-65 for cervical cancer screenings withi</w:t>
                            </w:r>
                            <w:r w:rsidR="00CD4E67" w:rsidRPr="004E63F8">
                              <w:rPr>
                                <w:rFonts w:ascii="Times New Roman" w:hAnsi="Times New Roman" w:cs="Times New Roman"/>
                                <w:sz w:val="24"/>
                                <w:szCs w:val="24"/>
                              </w:rPr>
                              <w:t xml:space="preserve">n partner health systems. </w:t>
                            </w:r>
                          </w:p>
                          <w:p w14:paraId="305093E5" w14:textId="15E6CF3A" w:rsidR="00CD4E67" w:rsidRPr="007405C6" w:rsidRDefault="00A55F3F" w:rsidP="007405C6">
                            <w:pPr>
                              <w:pStyle w:val="ListParagraph"/>
                              <w:numPr>
                                <w:ilvl w:val="0"/>
                                <w:numId w:val="2"/>
                              </w:numPr>
                              <w:rPr>
                                <w:rFonts w:ascii="Times New Roman" w:hAnsi="Times New Roman" w:cs="Times New Roman"/>
                                <w:sz w:val="24"/>
                                <w:szCs w:val="24"/>
                              </w:rPr>
                            </w:pPr>
                            <w:r w:rsidRPr="00A55F3F">
                              <w:rPr>
                                <w:rFonts w:ascii="Times New Roman" w:hAnsi="Times New Roman" w:cs="Times New Roman"/>
                                <w:b/>
                                <w:sz w:val="24"/>
                                <w:szCs w:val="24"/>
                              </w:rPr>
                              <w:t>How data will be analyzed:</w:t>
                            </w:r>
                            <w:r>
                              <w:rPr>
                                <w:rFonts w:ascii="Times New Roman" w:hAnsi="Times New Roman" w:cs="Times New Roman"/>
                                <w:sz w:val="24"/>
                                <w:szCs w:val="24"/>
                              </w:rPr>
                              <w:t xml:space="preserve"> </w:t>
                            </w:r>
                            <w:r w:rsidR="00CD4E67">
                              <w:rPr>
                                <w:rFonts w:ascii="Times New Roman" w:hAnsi="Times New Roman" w:cs="Times New Roman"/>
                                <w:sz w:val="24"/>
                                <w:szCs w:val="24"/>
                              </w:rPr>
                              <w:t>CDC</w:t>
                            </w:r>
                            <w:r w:rsidR="00CD4E67" w:rsidRPr="004E63F8">
                              <w:rPr>
                                <w:rFonts w:ascii="Times New Roman" w:hAnsi="Times New Roman" w:cs="Times New Roman"/>
                                <w:sz w:val="24"/>
                                <w:szCs w:val="24"/>
                              </w:rPr>
                              <w:t xml:space="preserve"> will use descriptive statistics to produce reports for CDC program management and </w:t>
                            </w:r>
                            <w:r w:rsidR="00CD4E67">
                              <w:rPr>
                                <w:rFonts w:ascii="Times New Roman" w:hAnsi="Times New Roman" w:cs="Times New Roman"/>
                                <w:sz w:val="24"/>
                                <w:szCs w:val="24"/>
                              </w:rPr>
                              <w:t>NBCCEDP</w:t>
                            </w:r>
                            <w:r w:rsidR="004241A8">
                              <w:rPr>
                                <w:rFonts w:ascii="Times New Roman" w:hAnsi="Times New Roman" w:cs="Times New Roman"/>
                                <w:sz w:val="24"/>
                                <w:szCs w:val="24"/>
                              </w:rPr>
                              <w:t xml:space="preserve"> grantees, with a particular focus on the primary outcome of interest – changes in clinic-level breast and cervical screening rates.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8pt;margin-top:5.4pt;width:462.4pt;height:285.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">
                <v:textbox>
                  <w:txbxContent>
                    <w:p w14:paraId="0BC7FA39" w14:textId="57E2A3BA" w:rsidR="00CD4E67" w:rsidRPr="004E63F8" w:rsidRDefault="00A55F3F" w:rsidP="000430A1">
                      <w:pPr>
                        <w:pStyle w:val="ListParagraph"/>
                        <w:numPr>
                          <w:ilvl w:val="0"/>
                          <w:numId w:val="2"/>
                        </w:numPr>
                        <w:rPr>
                          <w:rFonts w:ascii="Times New Roman" w:hAnsi="Times New Roman" w:cs="Times New Roman"/>
                          <w:sz w:val="24"/>
                          <w:szCs w:val="24"/>
                        </w:rPr>
                      </w:pPr>
                      <w:r w:rsidRPr="00A55F3F">
                        <w:rPr>
                          <w:rFonts w:ascii="Times New Roman" w:hAnsi="Times New Roman" w:cs="Times New Roman"/>
                          <w:b/>
                          <w:sz w:val="24"/>
                          <w:szCs w:val="24"/>
                        </w:rPr>
                        <w:t>Goal of the study</w:t>
                      </w:r>
                      <w:r>
                        <w:rPr>
                          <w:rFonts w:ascii="Times New Roman" w:hAnsi="Times New Roman" w:cs="Times New Roman"/>
                          <w:sz w:val="24"/>
                          <w:szCs w:val="24"/>
                        </w:rPr>
                        <w:t xml:space="preserve">: </w:t>
                      </w:r>
                      <w:r w:rsidR="00CD4E67" w:rsidRPr="004E63F8">
                        <w:rPr>
                          <w:rFonts w:ascii="Times New Roman" w:hAnsi="Times New Roman" w:cs="Times New Roman"/>
                          <w:sz w:val="24"/>
                          <w:szCs w:val="24"/>
                        </w:rPr>
                        <w:t xml:space="preserve">The goal of this </w:t>
                      </w:r>
                      <w:r w:rsidR="00CD4E67">
                        <w:rPr>
                          <w:rFonts w:ascii="Times New Roman" w:hAnsi="Times New Roman" w:cs="Times New Roman"/>
                          <w:sz w:val="24"/>
                          <w:szCs w:val="24"/>
                        </w:rPr>
                        <w:t>data</w:t>
                      </w:r>
                      <w:r w:rsidR="00CD4E67" w:rsidRPr="004E63F8">
                        <w:rPr>
                          <w:rFonts w:ascii="Times New Roman" w:hAnsi="Times New Roman" w:cs="Times New Roman"/>
                          <w:sz w:val="24"/>
                          <w:szCs w:val="24"/>
                        </w:rPr>
                        <w:t xml:space="preserve"> collection is to systematically collect information about the implementation and outcomes of the </w:t>
                      </w:r>
                      <w:r w:rsidR="00CD4E67">
                        <w:rPr>
                          <w:rFonts w:ascii="Times New Roman" w:hAnsi="Times New Roman" w:cs="Times New Roman"/>
                          <w:sz w:val="24"/>
                          <w:szCs w:val="24"/>
                        </w:rPr>
                        <w:t>National Breast and Cervical Cancer Early Detection Program (NBCCEDP), which funds 70 grantees.</w:t>
                      </w:r>
                    </w:p>
                    <w:p w14:paraId="11D70A0B" w14:textId="74EC1F94" w:rsidR="00CD4E67" w:rsidRPr="004E63F8" w:rsidRDefault="00A55F3F" w:rsidP="000430A1">
                      <w:pPr>
                        <w:pStyle w:val="ListParagraph"/>
                        <w:numPr>
                          <w:ilvl w:val="0"/>
                          <w:numId w:val="2"/>
                        </w:numPr>
                        <w:rPr>
                          <w:rFonts w:ascii="Times New Roman" w:hAnsi="Times New Roman" w:cs="Times New Roman"/>
                          <w:sz w:val="24"/>
                          <w:szCs w:val="24"/>
                        </w:rPr>
                      </w:pPr>
                      <w:r w:rsidRPr="00A55F3F">
                        <w:rPr>
                          <w:rFonts w:ascii="Times New Roman" w:hAnsi="Times New Roman" w:cs="Times New Roman"/>
                          <w:b/>
                          <w:sz w:val="24"/>
                          <w:szCs w:val="24"/>
                        </w:rPr>
                        <w:t>Intended use of the resulting data:</w:t>
                      </w:r>
                      <w:r>
                        <w:rPr>
                          <w:rFonts w:ascii="Times New Roman" w:hAnsi="Times New Roman" w:cs="Times New Roman"/>
                          <w:sz w:val="24"/>
                          <w:szCs w:val="24"/>
                        </w:rPr>
                        <w:t xml:space="preserve"> </w:t>
                      </w:r>
                      <w:r w:rsidR="00CD4E67" w:rsidRPr="004E63F8">
                        <w:rPr>
                          <w:rFonts w:ascii="Times New Roman" w:hAnsi="Times New Roman" w:cs="Times New Roman"/>
                          <w:sz w:val="24"/>
                          <w:szCs w:val="24"/>
                        </w:rPr>
                        <w:t xml:space="preserve">CDC will use resulting </w:t>
                      </w:r>
                      <w:r w:rsidR="00CD4E67">
                        <w:rPr>
                          <w:rFonts w:ascii="Times New Roman" w:hAnsi="Times New Roman" w:cs="Times New Roman"/>
                          <w:sz w:val="24"/>
                          <w:szCs w:val="24"/>
                        </w:rPr>
                        <w:t>data</w:t>
                      </w:r>
                      <w:r w:rsidR="00CD4E67" w:rsidRPr="004E63F8">
                        <w:rPr>
                          <w:rFonts w:ascii="Times New Roman" w:hAnsi="Times New Roman" w:cs="Times New Roman"/>
                          <w:sz w:val="24"/>
                          <w:szCs w:val="24"/>
                        </w:rPr>
                        <w:t xml:space="preserve"> to monitor the implementation of </w:t>
                      </w:r>
                      <w:r w:rsidR="00CD4E67">
                        <w:rPr>
                          <w:rFonts w:ascii="Times New Roman" w:hAnsi="Times New Roman" w:cs="Times New Roman"/>
                          <w:sz w:val="24"/>
                          <w:szCs w:val="24"/>
                        </w:rPr>
                        <w:t>NBCCEDP</w:t>
                      </w:r>
                      <w:r w:rsidR="00CD4E67" w:rsidRPr="004E63F8">
                        <w:rPr>
                          <w:rFonts w:ascii="Times New Roman" w:hAnsi="Times New Roman" w:cs="Times New Roman"/>
                          <w:sz w:val="24"/>
                          <w:szCs w:val="24"/>
                        </w:rPr>
                        <w:t xml:space="preserve"> activities</w:t>
                      </w:r>
                      <w:r w:rsidR="00CD4E67">
                        <w:rPr>
                          <w:rFonts w:ascii="Times New Roman" w:hAnsi="Times New Roman" w:cs="Times New Roman"/>
                          <w:sz w:val="24"/>
                          <w:szCs w:val="24"/>
                        </w:rPr>
                        <w:t>,</w:t>
                      </w:r>
                      <w:r w:rsidR="00CD4E67" w:rsidRPr="004E63F8">
                        <w:rPr>
                          <w:rFonts w:ascii="Times New Roman" w:hAnsi="Times New Roman" w:cs="Times New Roman"/>
                          <w:sz w:val="24"/>
                          <w:szCs w:val="24"/>
                        </w:rPr>
                        <w:t xml:space="preserve"> and evaluate outcomes achieved across all grantees.</w:t>
                      </w:r>
                    </w:p>
                    <w:p w14:paraId="01A8F75B" w14:textId="3191809B" w:rsidR="00CD4E67" w:rsidRPr="004E63F8" w:rsidRDefault="00A55F3F" w:rsidP="000430A1">
                      <w:pPr>
                        <w:pStyle w:val="ListParagraph"/>
                        <w:numPr>
                          <w:ilvl w:val="0"/>
                          <w:numId w:val="2"/>
                        </w:numPr>
                        <w:rPr>
                          <w:rFonts w:ascii="Times New Roman" w:hAnsi="Times New Roman" w:cs="Times New Roman"/>
                          <w:sz w:val="24"/>
                          <w:szCs w:val="24"/>
                        </w:rPr>
                      </w:pPr>
                      <w:r w:rsidRPr="00A55F3F">
                        <w:rPr>
                          <w:rFonts w:ascii="Times New Roman" w:hAnsi="Times New Roman" w:cs="Times New Roman"/>
                          <w:b/>
                          <w:sz w:val="24"/>
                          <w:szCs w:val="24"/>
                        </w:rPr>
                        <w:t>Methods to be used to collect:</w:t>
                      </w:r>
                      <w:r>
                        <w:rPr>
                          <w:rFonts w:ascii="Times New Roman" w:hAnsi="Times New Roman" w:cs="Times New Roman"/>
                          <w:sz w:val="24"/>
                          <w:szCs w:val="24"/>
                        </w:rPr>
                        <w:t xml:space="preserve"> </w:t>
                      </w:r>
                      <w:r w:rsidR="00CD4E67" w:rsidRPr="004E63F8">
                        <w:rPr>
                          <w:rFonts w:ascii="Times New Roman" w:hAnsi="Times New Roman" w:cs="Times New Roman"/>
                          <w:sz w:val="24"/>
                          <w:szCs w:val="24"/>
                        </w:rPr>
                        <w:t xml:space="preserve">CDC will conduct an annual grantee survey and collect clinic-level </w:t>
                      </w:r>
                      <w:r w:rsidR="00CD4E67">
                        <w:rPr>
                          <w:rFonts w:ascii="Times New Roman" w:hAnsi="Times New Roman" w:cs="Times New Roman"/>
                          <w:sz w:val="24"/>
                          <w:szCs w:val="24"/>
                        </w:rPr>
                        <w:t>information</w:t>
                      </w:r>
                      <w:r w:rsidR="00CD4E67" w:rsidRPr="004E63F8">
                        <w:rPr>
                          <w:rFonts w:ascii="Times New Roman" w:hAnsi="Times New Roman" w:cs="Times New Roman"/>
                          <w:sz w:val="24"/>
                          <w:szCs w:val="24"/>
                        </w:rPr>
                        <w:t xml:space="preserve"> from grantees’ health system partners. </w:t>
                      </w:r>
                    </w:p>
                    <w:p w14:paraId="4A2609BE" w14:textId="30D2AC78" w:rsidR="00CD4E67" w:rsidRPr="004E63F8" w:rsidRDefault="00A55F3F" w:rsidP="000430A1">
                      <w:pPr>
                        <w:pStyle w:val="ListParagraph"/>
                        <w:numPr>
                          <w:ilvl w:val="0"/>
                          <w:numId w:val="2"/>
                        </w:numPr>
                        <w:rPr>
                          <w:rFonts w:ascii="Times New Roman" w:hAnsi="Times New Roman" w:cs="Times New Roman"/>
                          <w:sz w:val="24"/>
                          <w:szCs w:val="24"/>
                        </w:rPr>
                      </w:pPr>
                      <w:r w:rsidRPr="00A55F3F">
                        <w:rPr>
                          <w:rFonts w:ascii="Times New Roman" w:hAnsi="Times New Roman" w:cs="Times New Roman"/>
                          <w:b/>
                          <w:sz w:val="24"/>
                          <w:szCs w:val="24"/>
                        </w:rPr>
                        <w:t>The subpopulation to be studied:</w:t>
                      </w:r>
                      <w:r>
                        <w:rPr>
                          <w:rFonts w:ascii="Times New Roman" w:hAnsi="Times New Roman" w:cs="Times New Roman"/>
                          <w:sz w:val="24"/>
                          <w:szCs w:val="24"/>
                        </w:rPr>
                        <w:t xml:space="preserve"> </w:t>
                      </w:r>
                      <w:r w:rsidR="00CD4E67" w:rsidRPr="004E63F8">
                        <w:rPr>
                          <w:rFonts w:ascii="Times New Roman" w:hAnsi="Times New Roman" w:cs="Times New Roman"/>
                          <w:sz w:val="24"/>
                          <w:szCs w:val="24"/>
                        </w:rPr>
                        <w:t xml:space="preserve">The subpopulation for the grantee survey is the </w:t>
                      </w:r>
                      <w:r w:rsidR="00CD4E67">
                        <w:rPr>
                          <w:rFonts w:ascii="Times New Roman" w:hAnsi="Times New Roman" w:cs="Times New Roman"/>
                          <w:sz w:val="24"/>
                          <w:szCs w:val="24"/>
                        </w:rPr>
                        <w:t>70 NBCCEDP</w:t>
                      </w:r>
                      <w:r w:rsidR="00CD4E67" w:rsidRPr="004E63F8">
                        <w:rPr>
                          <w:rFonts w:ascii="Times New Roman" w:hAnsi="Times New Roman" w:cs="Times New Roman"/>
                          <w:sz w:val="24"/>
                          <w:szCs w:val="24"/>
                        </w:rPr>
                        <w:t xml:space="preserve"> </w:t>
                      </w:r>
                      <w:r w:rsidR="00CD4E67">
                        <w:rPr>
                          <w:rFonts w:ascii="Times New Roman" w:hAnsi="Times New Roman" w:cs="Times New Roman"/>
                          <w:sz w:val="24"/>
                          <w:szCs w:val="24"/>
                        </w:rPr>
                        <w:t xml:space="preserve">program directors/program managers. </w:t>
                      </w:r>
                      <w:r w:rsidR="00CD4E67" w:rsidRPr="004E63F8">
                        <w:rPr>
                          <w:rFonts w:ascii="Times New Roman" w:hAnsi="Times New Roman" w:cs="Times New Roman"/>
                          <w:sz w:val="24"/>
                          <w:szCs w:val="24"/>
                        </w:rPr>
                        <w:t xml:space="preserve">Clinic-level </w:t>
                      </w:r>
                      <w:r w:rsidR="00CD4E67">
                        <w:rPr>
                          <w:rFonts w:ascii="Times New Roman" w:hAnsi="Times New Roman" w:cs="Times New Roman"/>
                          <w:sz w:val="24"/>
                          <w:szCs w:val="24"/>
                        </w:rPr>
                        <w:t>information, including</w:t>
                      </w:r>
                      <w:r w:rsidR="00CD4E67" w:rsidRPr="004E63F8">
                        <w:rPr>
                          <w:rFonts w:ascii="Times New Roman" w:hAnsi="Times New Roman" w:cs="Times New Roman"/>
                          <w:sz w:val="24"/>
                          <w:szCs w:val="24"/>
                        </w:rPr>
                        <w:t xml:space="preserve"> </w:t>
                      </w:r>
                      <w:r w:rsidR="00CD4E67">
                        <w:rPr>
                          <w:rFonts w:ascii="Times New Roman" w:hAnsi="Times New Roman" w:cs="Times New Roman"/>
                          <w:sz w:val="24"/>
                          <w:szCs w:val="24"/>
                        </w:rPr>
                        <w:t>breast and cervical</w:t>
                      </w:r>
                      <w:r w:rsidR="00CD4E67" w:rsidRPr="004E63F8">
                        <w:rPr>
                          <w:rFonts w:ascii="Times New Roman" w:hAnsi="Times New Roman" w:cs="Times New Roman"/>
                          <w:sz w:val="24"/>
                          <w:szCs w:val="24"/>
                        </w:rPr>
                        <w:t xml:space="preserve"> screening rate</w:t>
                      </w:r>
                      <w:r w:rsidR="00CD4E67">
                        <w:rPr>
                          <w:rFonts w:ascii="Times New Roman" w:hAnsi="Times New Roman" w:cs="Times New Roman"/>
                          <w:sz w:val="24"/>
                          <w:szCs w:val="24"/>
                        </w:rPr>
                        <w:t>s</w:t>
                      </w:r>
                      <w:r w:rsidR="00CD4E67" w:rsidRPr="004E63F8">
                        <w:rPr>
                          <w:rFonts w:ascii="Times New Roman" w:hAnsi="Times New Roman" w:cs="Times New Roman"/>
                          <w:sz w:val="24"/>
                          <w:szCs w:val="24"/>
                        </w:rPr>
                        <w:t xml:space="preserve">, represents clients ages </w:t>
                      </w:r>
                      <w:r w:rsidR="00CD4E67">
                        <w:rPr>
                          <w:rFonts w:ascii="Times New Roman" w:hAnsi="Times New Roman" w:cs="Times New Roman"/>
                          <w:sz w:val="24"/>
                          <w:szCs w:val="24"/>
                        </w:rPr>
                        <w:t>50-74 for breast cancer screenings and 21-65 for cervical cancer screenings withi</w:t>
                      </w:r>
                      <w:r w:rsidR="00CD4E67" w:rsidRPr="004E63F8">
                        <w:rPr>
                          <w:rFonts w:ascii="Times New Roman" w:hAnsi="Times New Roman" w:cs="Times New Roman"/>
                          <w:sz w:val="24"/>
                          <w:szCs w:val="24"/>
                        </w:rPr>
                        <w:t xml:space="preserve">n partner health systems. </w:t>
                      </w:r>
                    </w:p>
                    <w:p w14:paraId="305093E5" w14:textId="15E6CF3A" w:rsidR="00CD4E67" w:rsidRPr="007405C6" w:rsidRDefault="00A55F3F" w:rsidP="007405C6">
                      <w:pPr>
                        <w:pStyle w:val="ListParagraph"/>
                        <w:numPr>
                          <w:ilvl w:val="0"/>
                          <w:numId w:val="2"/>
                        </w:numPr>
                        <w:rPr>
                          <w:rFonts w:ascii="Times New Roman" w:hAnsi="Times New Roman" w:cs="Times New Roman"/>
                          <w:sz w:val="24"/>
                          <w:szCs w:val="24"/>
                        </w:rPr>
                      </w:pPr>
                      <w:r w:rsidRPr="00A55F3F">
                        <w:rPr>
                          <w:rFonts w:ascii="Times New Roman" w:hAnsi="Times New Roman" w:cs="Times New Roman"/>
                          <w:b/>
                          <w:sz w:val="24"/>
                          <w:szCs w:val="24"/>
                        </w:rPr>
                        <w:t>How data will be analyzed:</w:t>
                      </w:r>
                      <w:r>
                        <w:rPr>
                          <w:rFonts w:ascii="Times New Roman" w:hAnsi="Times New Roman" w:cs="Times New Roman"/>
                          <w:sz w:val="24"/>
                          <w:szCs w:val="24"/>
                        </w:rPr>
                        <w:t xml:space="preserve"> </w:t>
                      </w:r>
                      <w:r w:rsidR="00CD4E67">
                        <w:rPr>
                          <w:rFonts w:ascii="Times New Roman" w:hAnsi="Times New Roman" w:cs="Times New Roman"/>
                          <w:sz w:val="24"/>
                          <w:szCs w:val="24"/>
                        </w:rPr>
                        <w:t>CDC</w:t>
                      </w:r>
                      <w:r w:rsidR="00CD4E67" w:rsidRPr="004E63F8">
                        <w:rPr>
                          <w:rFonts w:ascii="Times New Roman" w:hAnsi="Times New Roman" w:cs="Times New Roman"/>
                          <w:sz w:val="24"/>
                          <w:szCs w:val="24"/>
                        </w:rPr>
                        <w:t xml:space="preserve"> will use descriptive statistics to produce reports for CDC program management and </w:t>
                      </w:r>
                      <w:r w:rsidR="00CD4E67">
                        <w:rPr>
                          <w:rFonts w:ascii="Times New Roman" w:hAnsi="Times New Roman" w:cs="Times New Roman"/>
                          <w:sz w:val="24"/>
                          <w:szCs w:val="24"/>
                        </w:rPr>
                        <w:t>NBCCEDP</w:t>
                      </w:r>
                      <w:r w:rsidR="004241A8">
                        <w:rPr>
                          <w:rFonts w:ascii="Times New Roman" w:hAnsi="Times New Roman" w:cs="Times New Roman"/>
                          <w:sz w:val="24"/>
                          <w:szCs w:val="24"/>
                        </w:rPr>
                        <w:t xml:space="preserve"> grantees, with a particular focus on the primary outcome of interest – changes in clinic-level breast and cervical screening rates. </w:t>
                      </w:r>
                    </w:p>
                  </w:txbxContent>
                </v:textbox>
                <w10:wrap type="tight" anchorx="margin"/>
              </v:shape>
            </w:pict>
          </mc:Fallback>
        </mc:AlternateContent>
      </w:r>
      <w:r w:rsidR="00A22D8B" w:rsidRPr="00DD5BAE">
        <w:rPr>
          <w:rFonts w:ascii="Times New Roman" w:hAnsi="Times New Roman" w:cs="Times New Roman"/>
          <w:b/>
          <w:sz w:val="24"/>
          <w:szCs w:val="24"/>
        </w:rPr>
        <w:t xml:space="preserve">ABSTRACT </w:t>
      </w:r>
    </w:p>
    <w:p w14:paraId="3B43DAF5" w14:textId="53355C7B" w:rsidR="00922053" w:rsidRDefault="00922053" w:rsidP="00631CDC">
      <w:pPr>
        <w:spacing w:line="360" w:lineRule="auto"/>
        <w:rPr>
          <w:rFonts w:ascii="Times New Roman" w:hAnsi="Times New Roman" w:cs="Times New Roman"/>
          <w:sz w:val="24"/>
          <w:szCs w:val="24"/>
        </w:rPr>
      </w:pPr>
      <w:r w:rsidRPr="00F74236">
        <w:rPr>
          <w:rFonts w:ascii="Times New Roman" w:hAnsi="Times New Roman" w:cs="Times New Roman"/>
          <w:sz w:val="24"/>
          <w:szCs w:val="24"/>
        </w:rPr>
        <w:t xml:space="preserve">CDC is requesting a </w:t>
      </w:r>
      <w:r w:rsidR="00EC67E9">
        <w:rPr>
          <w:rFonts w:ascii="Times New Roman" w:hAnsi="Times New Roman" w:cs="Times New Roman"/>
          <w:sz w:val="24"/>
          <w:szCs w:val="24"/>
        </w:rPr>
        <w:t xml:space="preserve">reinstatement with change </w:t>
      </w:r>
      <w:r w:rsidRPr="00F74236">
        <w:rPr>
          <w:rFonts w:ascii="Times New Roman" w:hAnsi="Times New Roman" w:cs="Times New Roman"/>
          <w:sz w:val="24"/>
          <w:szCs w:val="24"/>
        </w:rPr>
        <w:t xml:space="preserve">of </w:t>
      </w:r>
      <w:r w:rsidR="00F74236" w:rsidRPr="00F74236">
        <w:rPr>
          <w:rFonts w:ascii="Times New Roman" w:hAnsi="Times New Roman" w:cs="Times New Roman"/>
          <w:sz w:val="24"/>
          <w:szCs w:val="24"/>
        </w:rPr>
        <w:t>the information collection with the OMB control number 0920-1046, formerly entitled “Annual Survey of the National Breast and Cervical Cancer Early Detection Program Gr</w:t>
      </w:r>
      <w:r w:rsidR="00353E04">
        <w:rPr>
          <w:rFonts w:ascii="Times New Roman" w:hAnsi="Times New Roman" w:cs="Times New Roman"/>
          <w:sz w:val="24"/>
          <w:szCs w:val="24"/>
        </w:rPr>
        <w:t>antees’ Program Implementation”</w:t>
      </w:r>
      <w:r w:rsidR="00CD0950">
        <w:rPr>
          <w:rFonts w:ascii="Times New Roman" w:hAnsi="Times New Roman" w:cs="Times New Roman"/>
          <w:sz w:val="24"/>
          <w:szCs w:val="24"/>
        </w:rPr>
        <w:t xml:space="preserve"> (exp. date 1/31/2018).</w:t>
      </w:r>
      <w:r w:rsidR="00F74236" w:rsidRPr="00F74236">
        <w:rPr>
          <w:rFonts w:ascii="Times New Roman" w:hAnsi="Times New Roman" w:cs="Times New Roman"/>
          <w:sz w:val="24"/>
          <w:szCs w:val="24"/>
        </w:rPr>
        <w:t xml:space="preserve"> </w:t>
      </w:r>
      <w:r w:rsidR="0082279B">
        <w:rPr>
          <w:rFonts w:ascii="Times New Roman" w:hAnsi="Times New Roman" w:cs="Times New Roman"/>
          <w:sz w:val="24"/>
          <w:szCs w:val="24"/>
        </w:rPr>
        <w:t xml:space="preserve">We are proposing </w:t>
      </w:r>
      <w:r w:rsidR="00C23D8E">
        <w:rPr>
          <w:rFonts w:ascii="Times New Roman" w:hAnsi="Times New Roman" w:cs="Times New Roman"/>
          <w:sz w:val="24"/>
          <w:szCs w:val="24"/>
        </w:rPr>
        <w:t>a new title</w:t>
      </w:r>
      <w:r w:rsidR="0082279B">
        <w:rPr>
          <w:rFonts w:ascii="Times New Roman" w:hAnsi="Times New Roman" w:cs="Times New Roman"/>
          <w:sz w:val="24"/>
          <w:szCs w:val="24"/>
        </w:rPr>
        <w:t xml:space="preserve">, “National Breast and Cervical Cancer Early Detection Program (NBCCEDP) Monitoring Activities.” </w:t>
      </w:r>
      <w:r w:rsidR="00F74236" w:rsidRPr="00F74236">
        <w:rPr>
          <w:rFonts w:ascii="Times New Roman" w:hAnsi="Times New Roman" w:cs="Times New Roman"/>
          <w:sz w:val="24"/>
          <w:szCs w:val="24"/>
        </w:rPr>
        <w:t>In 2017,</w:t>
      </w:r>
      <w:r w:rsidRPr="00F74236">
        <w:rPr>
          <w:rFonts w:ascii="Times New Roman" w:hAnsi="Times New Roman" w:cs="Times New Roman"/>
          <w:sz w:val="24"/>
          <w:szCs w:val="24"/>
        </w:rPr>
        <w:t xml:space="preserve"> CDC </w:t>
      </w:r>
      <w:r w:rsidR="00F74236" w:rsidRPr="00F74236">
        <w:rPr>
          <w:rFonts w:ascii="Times New Roman" w:hAnsi="Times New Roman" w:cs="Times New Roman"/>
          <w:sz w:val="24"/>
          <w:szCs w:val="24"/>
        </w:rPr>
        <w:t xml:space="preserve">significantly </w:t>
      </w:r>
      <w:r w:rsidRPr="00F74236">
        <w:rPr>
          <w:rFonts w:ascii="Times New Roman" w:hAnsi="Times New Roman" w:cs="Times New Roman"/>
          <w:sz w:val="24"/>
          <w:szCs w:val="24"/>
        </w:rPr>
        <w:t>redesigned the NBCCEDP</w:t>
      </w:r>
      <w:r w:rsidR="00F74236" w:rsidRPr="00F74236">
        <w:rPr>
          <w:rFonts w:ascii="Times New Roman" w:hAnsi="Times New Roman" w:cs="Times New Roman"/>
          <w:sz w:val="24"/>
          <w:szCs w:val="24"/>
        </w:rPr>
        <w:t xml:space="preserve"> to have a stronger focus on grantees partnering with health system clinics to implement evidence-based interventions (EBIs). The NBCCEDP currently provides funding to 70 grantees under “Cancer Prevention and Control Programs for State, Territorial, and Tribal Organizations (DP17-1701).</w:t>
      </w:r>
      <w:r w:rsidR="005F537E">
        <w:rPr>
          <w:rFonts w:ascii="Times New Roman" w:hAnsi="Times New Roman" w:cs="Times New Roman"/>
          <w:sz w:val="24"/>
          <w:szCs w:val="24"/>
        </w:rPr>
        <w:t>”</w:t>
      </w:r>
      <w:r w:rsidR="00F74236" w:rsidRPr="00F74236">
        <w:rPr>
          <w:rFonts w:cs="Courier New"/>
          <w:sz w:val="24"/>
          <w:szCs w:val="24"/>
        </w:rPr>
        <w:t xml:space="preserve"> </w:t>
      </w:r>
      <w:r w:rsidRPr="00F74236">
        <w:rPr>
          <w:rFonts w:ascii="Times New Roman" w:hAnsi="Times New Roman" w:cs="Times New Roman"/>
          <w:sz w:val="24"/>
          <w:szCs w:val="24"/>
        </w:rPr>
        <w:t xml:space="preserve"> Consistent with programmatic changes, the information collection plan has also been redesigned. Changes include a redesigned survey and a new clinic-level data collection.</w:t>
      </w:r>
      <w:r w:rsidRPr="00F74236">
        <w:rPr>
          <w:rFonts w:ascii="Times New Roman" w:hAnsi="Times New Roman" w:cs="Times New Roman"/>
          <w:color w:val="000000"/>
          <w:sz w:val="24"/>
          <w:szCs w:val="24"/>
        </w:rPr>
        <w:t xml:space="preserve"> </w:t>
      </w:r>
      <w:r w:rsidRPr="00F74236">
        <w:rPr>
          <w:rFonts w:ascii="Times New Roman" w:hAnsi="Times New Roman" w:cs="Times New Roman"/>
          <w:sz w:val="24"/>
          <w:szCs w:val="24"/>
        </w:rPr>
        <w:t>The information collection will allow CDC to provide routine monitoring feedback to grantees based on their data submissions, tailor technical assistance as needed, support program planning, and assess program outcomes. The</w:t>
      </w:r>
      <w:r w:rsidR="000430A1" w:rsidRPr="00F74236">
        <w:rPr>
          <w:rFonts w:ascii="Times New Roman" w:hAnsi="Times New Roman" w:cs="Times New Roman"/>
          <w:sz w:val="24"/>
          <w:szCs w:val="24"/>
        </w:rPr>
        <w:t xml:space="preserve"> est</w:t>
      </w:r>
      <w:r w:rsidR="0002376D" w:rsidRPr="00F74236">
        <w:rPr>
          <w:rFonts w:ascii="Times New Roman" w:hAnsi="Times New Roman" w:cs="Times New Roman"/>
          <w:sz w:val="24"/>
          <w:szCs w:val="24"/>
        </w:rPr>
        <w:t xml:space="preserve">imated annualized burden is 683 </w:t>
      </w:r>
      <w:r w:rsidRPr="00F74236">
        <w:rPr>
          <w:rFonts w:ascii="Times New Roman" w:hAnsi="Times New Roman" w:cs="Times New Roman"/>
          <w:sz w:val="24"/>
          <w:szCs w:val="24"/>
        </w:rPr>
        <w:t xml:space="preserve">hours. OMB approval is requested </w:t>
      </w:r>
      <w:r w:rsidR="00634C2E">
        <w:rPr>
          <w:rFonts w:ascii="Times New Roman" w:hAnsi="Times New Roman" w:cs="Times New Roman"/>
          <w:sz w:val="24"/>
          <w:szCs w:val="24"/>
        </w:rPr>
        <w:t>by Novem</w:t>
      </w:r>
      <w:r w:rsidR="00CD57B1">
        <w:rPr>
          <w:rFonts w:ascii="Times New Roman" w:hAnsi="Times New Roman" w:cs="Times New Roman"/>
          <w:sz w:val="24"/>
          <w:szCs w:val="24"/>
        </w:rPr>
        <w:t>ber 15</w:t>
      </w:r>
      <w:r w:rsidR="00CD0950">
        <w:rPr>
          <w:rFonts w:ascii="Times New Roman" w:hAnsi="Times New Roman" w:cs="Times New Roman"/>
          <w:sz w:val="24"/>
          <w:szCs w:val="24"/>
        </w:rPr>
        <w:t>, 20</w:t>
      </w:r>
      <w:r w:rsidR="00E10D17">
        <w:rPr>
          <w:rFonts w:ascii="Times New Roman" w:hAnsi="Times New Roman" w:cs="Times New Roman"/>
          <w:sz w:val="24"/>
          <w:szCs w:val="24"/>
        </w:rPr>
        <w:t>18, in preparation</w:t>
      </w:r>
      <w:r w:rsidR="00CD0950">
        <w:rPr>
          <w:rFonts w:ascii="Times New Roman" w:hAnsi="Times New Roman" w:cs="Times New Roman"/>
          <w:sz w:val="24"/>
          <w:szCs w:val="24"/>
        </w:rPr>
        <w:t xml:space="preserve"> for information collection beginning in Fall 2018. OMB approval is requested </w:t>
      </w:r>
      <w:r w:rsidRPr="00F74236">
        <w:rPr>
          <w:rFonts w:ascii="Times New Roman" w:hAnsi="Times New Roman" w:cs="Times New Roman"/>
          <w:sz w:val="24"/>
          <w:szCs w:val="24"/>
        </w:rPr>
        <w:t>for three years</w:t>
      </w:r>
      <w:r w:rsidR="00CD0950">
        <w:rPr>
          <w:rFonts w:ascii="Times New Roman" w:hAnsi="Times New Roman" w:cs="Times New Roman"/>
          <w:sz w:val="24"/>
          <w:szCs w:val="24"/>
        </w:rPr>
        <w:t>.</w:t>
      </w:r>
    </w:p>
    <w:p w14:paraId="6725036A" w14:textId="77777777" w:rsidR="00F17306" w:rsidRPr="00F74236" w:rsidRDefault="00F17306" w:rsidP="00631CDC">
      <w:pPr>
        <w:spacing w:line="360" w:lineRule="auto"/>
        <w:rPr>
          <w:rFonts w:ascii="Times New Roman" w:hAnsi="Times New Roman" w:cs="Times New Roman"/>
          <w:sz w:val="24"/>
          <w:szCs w:val="24"/>
        </w:rPr>
      </w:pPr>
    </w:p>
    <w:p w14:paraId="3533ADDD" w14:textId="388F981E" w:rsidR="00CD1EA8" w:rsidRPr="00DD5BAE" w:rsidRDefault="00CD1EA8" w:rsidP="00995BD9">
      <w:pPr>
        <w:spacing w:after="0" w:line="360" w:lineRule="auto"/>
        <w:rPr>
          <w:rFonts w:ascii="Times New Roman" w:hAnsi="Times New Roman" w:cs="Times New Roman"/>
          <w:b/>
          <w:sz w:val="24"/>
          <w:szCs w:val="24"/>
        </w:rPr>
      </w:pPr>
      <w:r w:rsidRPr="00FD3F9D">
        <w:rPr>
          <w:rFonts w:ascii="Times New Roman" w:hAnsi="Times New Roman" w:cs="Times New Roman"/>
          <w:sz w:val="24"/>
          <w:szCs w:val="24"/>
        </w:rPr>
        <w:t>A</w:t>
      </w:r>
      <w:r w:rsidR="00A22D8B" w:rsidRPr="00FD3F9D">
        <w:rPr>
          <w:rFonts w:ascii="Times New Roman" w:hAnsi="Times New Roman" w:cs="Times New Roman"/>
          <w:sz w:val="24"/>
          <w:szCs w:val="24"/>
        </w:rPr>
        <w:t>.</w:t>
      </w:r>
      <w:r w:rsidR="00A22D8B" w:rsidRPr="00DD5BAE">
        <w:rPr>
          <w:rFonts w:ascii="Times New Roman" w:hAnsi="Times New Roman" w:cs="Times New Roman"/>
          <w:b/>
          <w:sz w:val="24"/>
          <w:szCs w:val="24"/>
        </w:rPr>
        <w:t xml:space="preserve">   </w:t>
      </w:r>
      <w:r w:rsidR="00FD3F9D" w:rsidRPr="00FD3F9D">
        <w:rPr>
          <w:rFonts w:ascii="Times New Roman" w:hAnsi="Times New Roman" w:cs="Times New Roman"/>
          <w:sz w:val="24"/>
          <w:szCs w:val="24"/>
        </w:rPr>
        <w:t>JUSTIFICATION</w:t>
      </w:r>
    </w:p>
    <w:p w14:paraId="1AA1CE5B" w14:textId="22578252" w:rsidR="00CE7179" w:rsidRPr="00922053" w:rsidRDefault="00A22D8B" w:rsidP="00995BD9">
      <w:pPr>
        <w:spacing w:after="0" w:line="360" w:lineRule="auto"/>
        <w:rPr>
          <w:rFonts w:ascii="Times New Roman" w:hAnsi="Times New Roman" w:cs="Times New Roman"/>
          <w:b/>
          <w:sz w:val="24"/>
          <w:szCs w:val="24"/>
        </w:rPr>
      </w:pPr>
      <w:r w:rsidRPr="00DD5BAE">
        <w:rPr>
          <w:rFonts w:ascii="Times New Roman" w:hAnsi="Times New Roman" w:cs="Times New Roman"/>
          <w:b/>
          <w:sz w:val="24"/>
          <w:szCs w:val="24"/>
        </w:rPr>
        <w:t xml:space="preserve">1.  </w:t>
      </w:r>
      <w:r w:rsidR="00B12F51" w:rsidRPr="00FD3F9D">
        <w:rPr>
          <w:rFonts w:ascii="Times New Roman" w:hAnsi="Times New Roman" w:cs="Times New Roman"/>
          <w:sz w:val="24"/>
          <w:szCs w:val="24"/>
          <w:u w:val="single"/>
        </w:rPr>
        <w:t>Circumstances Making the Collection of Information Necessary</w:t>
      </w:r>
    </w:p>
    <w:p w14:paraId="4C762F15" w14:textId="73D9A0B1" w:rsidR="001C5DF4" w:rsidRDefault="00E34159" w:rsidP="001C5DF4">
      <w:pPr>
        <w:spacing w:after="120" w:line="360" w:lineRule="auto"/>
        <w:rPr>
          <w:rFonts w:ascii="Times New Roman" w:hAnsi="Times New Roman" w:cs="Times New Roman"/>
          <w:sz w:val="24"/>
          <w:szCs w:val="24"/>
        </w:rPr>
      </w:pPr>
      <w:r w:rsidRPr="004C5536">
        <w:rPr>
          <w:rFonts w:ascii="Times New Roman" w:hAnsi="Times New Roman" w:cs="Times New Roman"/>
          <w:sz w:val="24"/>
          <w:szCs w:val="24"/>
        </w:rPr>
        <w:t xml:space="preserve">CDC is requesting a </w:t>
      </w:r>
      <w:r w:rsidR="00EC67E9">
        <w:rPr>
          <w:rFonts w:ascii="Times New Roman" w:hAnsi="Times New Roman" w:cs="Times New Roman"/>
          <w:sz w:val="24"/>
          <w:szCs w:val="24"/>
        </w:rPr>
        <w:t>reinstatement with change</w:t>
      </w:r>
      <w:r>
        <w:rPr>
          <w:rFonts w:ascii="Times New Roman" w:hAnsi="Times New Roman" w:cs="Times New Roman"/>
          <w:sz w:val="24"/>
          <w:szCs w:val="24"/>
        </w:rPr>
        <w:t xml:space="preserve"> of OMB No. 0920-1046</w:t>
      </w:r>
      <w:r w:rsidRPr="004C5536">
        <w:rPr>
          <w:rFonts w:ascii="Times New Roman" w:hAnsi="Times New Roman" w:cs="Times New Roman"/>
          <w:sz w:val="24"/>
          <w:szCs w:val="24"/>
        </w:rPr>
        <w:t>. The number of respondents will increase</w:t>
      </w:r>
      <w:r w:rsidR="0082279B">
        <w:rPr>
          <w:rFonts w:ascii="Times New Roman" w:hAnsi="Times New Roman" w:cs="Times New Roman"/>
          <w:sz w:val="24"/>
          <w:szCs w:val="24"/>
        </w:rPr>
        <w:t xml:space="preserve"> from 67 to 70</w:t>
      </w:r>
      <w:r w:rsidRPr="004C5536">
        <w:rPr>
          <w:rFonts w:ascii="Times New Roman" w:hAnsi="Times New Roman" w:cs="Times New Roman"/>
          <w:sz w:val="24"/>
          <w:szCs w:val="24"/>
        </w:rPr>
        <w:t>. In the previous OMB approval period, information collection consisted of an annual grantee survey. In the next cycle, information collection will consist of a redesigned survey and a new clinic-level data collection. Total estimated annualized burden will increase. OMB approval is requested for three years.</w:t>
      </w:r>
    </w:p>
    <w:p w14:paraId="6CF9110B" w14:textId="3491BE99" w:rsidR="00631CDC" w:rsidRDefault="00631CDC" w:rsidP="001C5DF4">
      <w:pPr>
        <w:spacing w:after="120" w:line="360" w:lineRule="auto"/>
        <w:rPr>
          <w:rFonts w:ascii="Times New Roman" w:hAnsi="Times New Roman" w:cs="Times New Roman"/>
          <w:sz w:val="24"/>
          <w:szCs w:val="24"/>
        </w:rPr>
      </w:pPr>
      <w:r w:rsidRPr="00631CDC">
        <w:rPr>
          <w:rFonts w:ascii="Times New Roman" w:hAnsi="Times New Roman" w:cs="Times New Roman"/>
          <w:sz w:val="24"/>
          <w:szCs w:val="24"/>
        </w:rPr>
        <w:t>Cancer is the second leading cause of death in the U.S.</w:t>
      </w:r>
      <w:r w:rsidRPr="00631CDC">
        <w:rPr>
          <w:rStyle w:val="FootnoteReference"/>
          <w:rFonts w:ascii="Times New Roman" w:hAnsi="Times New Roman" w:cs="Times New Roman"/>
          <w:sz w:val="24"/>
          <w:szCs w:val="24"/>
        </w:rPr>
        <w:footnoteReference w:id="2"/>
      </w:r>
      <w:r w:rsidRPr="00631CDC">
        <w:rPr>
          <w:rFonts w:ascii="Times New Roman" w:hAnsi="Times New Roman" w:cs="Times New Roman"/>
          <w:sz w:val="24"/>
          <w:szCs w:val="24"/>
        </w:rPr>
        <w:t xml:space="preserve"> In </w:t>
      </w:r>
      <w:r w:rsidR="00484AFC">
        <w:rPr>
          <w:rFonts w:ascii="Times New Roman" w:hAnsi="Times New Roman" w:cs="Times New Roman"/>
          <w:sz w:val="24"/>
          <w:szCs w:val="24"/>
        </w:rPr>
        <w:t>2014</w:t>
      </w:r>
      <w:r w:rsidR="00E34159">
        <w:rPr>
          <w:rFonts w:ascii="Times New Roman" w:hAnsi="Times New Roman" w:cs="Times New Roman"/>
          <w:sz w:val="24"/>
          <w:szCs w:val="24"/>
        </w:rPr>
        <w:t xml:space="preserve">, approximately 1.6 million </w:t>
      </w:r>
      <w:r w:rsidRPr="00631CDC">
        <w:rPr>
          <w:rFonts w:ascii="Times New Roman" w:hAnsi="Times New Roman" w:cs="Times New Roman"/>
          <w:sz w:val="24"/>
          <w:szCs w:val="24"/>
        </w:rPr>
        <w:t xml:space="preserve">people were diagnosed with cancer, and more than </w:t>
      </w:r>
      <w:r w:rsidR="00484AFC">
        <w:rPr>
          <w:rFonts w:ascii="Times New Roman" w:hAnsi="Times New Roman" w:cs="Times New Roman"/>
          <w:sz w:val="24"/>
          <w:szCs w:val="24"/>
        </w:rPr>
        <w:t>591</w:t>
      </w:r>
      <w:r w:rsidRPr="00631CDC">
        <w:rPr>
          <w:rFonts w:ascii="Times New Roman" w:hAnsi="Times New Roman" w:cs="Times New Roman"/>
          <w:sz w:val="24"/>
          <w:szCs w:val="24"/>
        </w:rPr>
        <w:t>,000 people died from cancer.</w:t>
      </w:r>
      <w:r w:rsidRPr="00631CDC">
        <w:rPr>
          <w:rStyle w:val="FootnoteReference"/>
          <w:rFonts w:ascii="Times New Roman" w:hAnsi="Times New Roman" w:cs="Times New Roman"/>
          <w:sz w:val="24"/>
          <w:szCs w:val="24"/>
        </w:rPr>
        <w:footnoteReference w:id="3"/>
      </w:r>
      <w:r w:rsidRPr="00631CDC">
        <w:rPr>
          <w:rFonts w:ascii="Times New Roman" w:hAnsi="Times New Roman" w:cs="Times New Roman"/>
          <w:sz w:val="24"/>
          <w:szCs w:val="24"/>
        </w:rPr>
        <w:t xml:space="preserve"> Both breast and cervical cancers are prevalent among U.S. women – in </w:t>
      </w:r>
      <w:r w:rsidR="00484AFC" w:rsidRPr="00631CDC">
        <w:rPr>
          <w:rFonts w:ascii="Times New Roman" w:hAnsi="Times New Roman" w:cs="Times New Roman"/>
          <w:sz w:val="24"/>
          <w:szCs w:val="24"/>
        </w:rPr>
        <w:t>201</w:t>
      </w:r>
      <w:r w:rsidR="00484AFC">
        <w:rPr>
          <w:rFonts w:ascii="Times New Roman" w:hAnsi="Times New Roman" w:cs="Times New Roman"/>
          <w:sz w:val="24"/>
          <w:szCs w:val="24"/>
        </w:rPr>
        <w:t>4</w:t>
      </w:r>
      <w:r w:rsidRPr="00631CDC">
        <w:rPr>
          <w:rFonts w:ascii="Times New Roman" w:hAnsi="Times New Roman" w:cs="Times New Roman"/>
          <w:sz w:val="24"/>
          <w:szCs w:val="24"/>
        </w:rPr>
        <w:t xml:space="preserve">, more than </w:t>
      </w:r>
      <w:r w:rsidR="00484AFC" w:rsidRPr="00631CDC">
        <w:rPr>
          <w:rFonts w:ascii="Times New Roman" w:hAnsi="Times New Roman" w:cs="Times New Roman"/>
          <w:sz w:val="24"/>
          <w:szCs w:val="24"/>
        </w:rPr>
        <w:t>23</w:t>
      </w:r>
      <w:r w:rsidR="00484AFC">
        <w:rPr>
          <w:rFonts w:ascii="Times New Roman" w:hAnsi="Times New Roman" w:cs="Times New Roman"/>
          <w:sz w:val="24"/>
          <w:szCs w:val="24"/>
        </w:rPr>
        <w:t>6</w:t>
      </w:r>
      <w:r w:rsidRPr="00631CDC">
        <w:rPr>
          <w:rFonts w:ascii="Times New Roman" w:hAnsi="Times New Roman" w:cs="Times New Roman"/>
          <w:sz w:val="24"/>
          <w:szCs w:val="24"/>
        </w:rPr>
        <w:t xml:space="preserve">,000 women were diagnosed with breast cancer, and </w:t>
      </w:r>
      <w:r w:rsidR="00484AFC">
        <w:rPr>
          <w:rFonts w:ascii="Times New Roman" w:hAnsi="Times New Roman" w:cs="Times New Roman"/>
          <w:sz w:val="24"/>
          <w:szCs w:val="24"/>
        </w:rPr>
        <w:t>more than</w:t>
      </w:r>
      <w:r w:rsidR="00484AFC" w:rsidRPr="00631CDC">
        <w:rPr>
          <w:rFonts w:ascii="Times New Roman" w:hAnsi="Times New Roman" w:cs="Times New Roman"/>
          <w:sz w:val="24"/>
          <w:szCs w:val="24"/>
        </w:rPr>
        <w:t xml:space="preserve"> </w:t>
      </w:r>
      <w:r w:rsidRPr="00631CDC">
        <w:rPr>
          <w:rFonts w:ascii="Times New Roman" w:hAnsi="Times New Roman" w:cs="Times New Roman"/>
          <w:sz w:val="24"/>
          <w:szCs w:val="24"/>
        </w:rPr>
        <w:t>12,000 women were diagnosed with cervical cancer.</w:t>
      </w:r>
      <w:r w:rsidRPr="00631CDC">
        <w:rPr>
          <w:rStyle w:val="FootnoteReference"/>
          <w:rFonts w:ascii="Times New Roman" w:hAnsi="Times New Roman" w:cs="Times New Roman"/>
          <w:sz w:val="24"/>
          <w:szCs w:val="24"/>
        </w:rPr>
        <w:footnoteReference w:id="4"/>
      </w:r>
      <w:r w:rsidRPr="00631CDC">
        <w:rPr>
          <w:rFonts w:ascii="Times New Roman" w:hAnsi="Times New Roman" w:cs="Times New Roman"/>
          <w:sz w:val="24"/>
          <w:szCs w:val="24"/>
        </w:rPr>
        <w:t xml:space="preserve"> Evidence shows that deaths from both breast and cervical cancers can be avoided by increasing screening services – mammography and pap tests – among women. However, screening is typically underutilized among women who are under- or uninsured, have no regular source of healthcare, or who recently immigrated to the U.S.</w:t>
      </w:r>
      <w:r w:rsidRPr="00631CDC">
        <w:rPr>
          <w:rStyle w:val="FootnoteReference"/>
          <w:rFonts w:ascii="Times New Roman" w:hAnsi="Times New Roman" w:cs="Times New Roman"/>
          <w:sz w:val="24"/>
          <w:szCs w:val="24"/>
        </w:rPr>
        <w:footnoteReference w:id="5"/>
      </w:r>
      <w:r w:rsidRPr="00631CDC">
        <w:rPr>
          <w:rFonts w:ascii="Times New Roman" w:hAnsi="Times New Roman" w:cs="Times New Roman"/>
          <w:sz w:val="24"/>
          <w:szCs w:val="24"/>
        </w:rPr>
        <w:t xml:space="preserve"> As a longstanding priority within chronic disease prevention, CDC focuses on increasing access to these cancer screenings, particularly among women who may be at increased risk.</w:t>
      </w:r>
    </w:p>
    <w:p w14:paraId="2A0FB9B9" w14:textId="77777777" w:rsidR="00834832" w:rsidRDefault="00E73D11" w:rsidP="00631CDC">
      <w:pPr>
        <w:spacing w:line="360" w:lineRule="auto"/>
        <w:rPr>
          <w:rFonts w:ascii="Times New Roman" w:hAnsi="Times New Roman" w:cs="Times New Roman"/>
          <w:sz w:val="24"/>
          <w:szCs w:val="24"/>
        </w:rPr>
      </w:pPr>
      <w:r>
        <w:rPr>
          <w:rFonts w:ascii="Times New Roman" w:hAnsi="Times New Roman" w:cs="Times New Roman"/>
          <w:sz w:val="24"/>
          <w:szCs w:val="24"/>
        </w:rPr>
        <w:t xml:space="preserve">To improve access to cancer screening, Congress passed the </w:t>
      </w:r>
      <w:r w:rsidRPr="00A85D43">
        <w:rPr>
          <w:rFonts w:ascii="Times New Roman" w:hAnsi="Times New Roman" w:cs="Times New Roman"/>
          <w:sz w:val="24"/>
          <w:szCs w:val="24"/>
        </w:rPr>
        <w:t>Breast and Cervical Cancer Mortality Prevention Act of 1990 (</w:t>
      </w:r>
      <w:r>
        <w:rPr>
          <w:rFonts w:ascii="Times New Roman" w:hAnsi="Times New Roman" w:cs="Times New Roman"/>
          <w:sz w:val="24"/>
          <w:szCs w:val="24"/>
        </w:rPr>
        <w:t xml:space="preserve">Public Law 101-354, </w:t>
      </w:r>
      <w:r>
        <w:rPr>
          <w:rFonts w:ascii="Times New Roman" w:hAnsi="Times New Roman" w:cs="Times New Roman"/>
          <w:b/>
          <w:sz w:val="24"/>
          <w:szCs w:val="24"/>
        </w:rPr>
        <w:t xml:space="preserve">Attachment 2 - </w:t>
      </w:r>
      <w:r w:rsidRPr="00F869DC">
        <w:rPr>
          <w:rFonts w:ascii="Times New Roman" w:hAnsi="Times New Roman" w:cs="Times New Roman"/>
          <w:b/>
          <w:sz w:val="24"/>
          <w:szCs w:val="24"/>
        </w:rPr>
        <w:t>Breast and Cervical Cancer Mortality Prevention Act of 1990</w:t>
      </w:r>
      <w:r w:rsidRPr="00A85D43">
        <w:rPr>
          <w:rFonts w:ascii="Times New Roman" w:hAnsi="Times New Roman" w:cs="Times New Roman"/>
          <w:sz w:val="24"/>
          <w:szCs w:val="24"/>
        </w:rPr>
        <w:t>)</w:t>
      </w:r>
      <w:r>
        <w:rPr>
          <w:rFonts w:ascii="Times New Roman" w:hAnsi="Times New Roman" w:cs="Times New Roman"/>
          <w:sz w:val="24"/>
          <w:szCs w:val="24"/>
        </w:rPr>
        <w:t xml:space="preserve"> which directed CDC to create the National Breast and Cervical Cancer Early Detection Program (NBCCEDP) and to conduct program monitoring and evaluation activities. </w:t>
      </w:r>
      <w:r w:rsidR="001C5DF4">
        <w:rPr>
          <w:rFonts w:ascii="Times New Roman" w:hAnsi="Times New Roman" w:cs="Times New Roman"/>
          <w:sz w:val="24"/>
          <w:szCs w:val="24"/>
        </w:rPr>
        <w:t>The NBCCEDP currently</w:t>
      </w:r>
      <w:r w:rsidR="00834832">
        <w:rPr>
          <w:rFonts w:ascii="Times New Roman" w:hAnsi="Times New Roman" w:cs="Times New Roman"/>
          <w:sz w:val="24"/>
          <w:szCs w:val="24"/>
        </w:rPr>
        <w:t xml:space="preserve"> funds 70 grantees including </w:t>
      </w:r>
      <w:r>
        <w:rPr>
          <w:rFonts w:ascii="Times New Roman" w:hAnsi="Times New Roman" w:cs="Times New Roman"/>
          <w:sz w:val="24"/>
          <w:szCs w:val="24"/>
        </w:rPr>
        <w:t>states</w:t>
      </w:r>
      <w:r w:rsidR="00834832">
        <w:rPr>
          <w:rFonts w:ascii="Times New Roman" w:hAnsi="Times New Roman" w:cs="Times New Roman"/>
          <w:sz w:val="24"/>
          <w:szCs w:val="24"/>
        </w:rPr>
        <w:t xml:space="preserve"> and the District of Columbia</w:t>
      </w:r>
      <w:r>
        <w:rPr>
          <w:rFonts w:ascii="Times New Roman" w:hAnsi="Times New Roman" w:cs="Times New Roman"/>
          <w:sz w:val="24"/>
          <w:szCs w:val="24"/>
        </w:rPr>
        <w:t xml:space="preserve">; U.S. territories; and tribes and tribal organizations. </w:t>
      </w:r>
      <w:r w:rsidR="001C5DF4" w:rsidRPr="005F537E">
        <w:rPr>
          <w:rFonts w:ascii="Times New Roman" w:hAnsi="Times New Roman" w:cs="Times New Roman"/>
          <w:sz w:val="24"/>
          <w:szCs w:val="24"/>
        </w:rPr>
        <w:t>As a comprehensive, organized screening program, the NBCCEDP supports several key strategies to achieve program outcomes, including program collaboration, partnership development, use of cancer surveillance data, environmental approaches, community-clinical linkages, health systems change, and ongoing program monitoring and evaluation (</w:t>
      </w:r>
      <w:r w:rsidR="001C5DF4" w:rsidRPr="005F537E">
        <w:rPr>
          <w:rFonts w:ascii="Times New Roman" w:hAnsi="Times New Roman" w:cs="Times New Roman"/>
          <w:b/>
          <w:sz w:val="24"/>
          <w:szCs w:val="24"/>
        </w:rPr>
        <w:t>Attachment 3 – NBCCEDP Logic Model</w:t>
      </w:r>
      <w:r w:rsidR="001C5DF4" w:rsidRPr="005F537E">
        <w:rPr>
          <w:rFonts w:ascii="Times New Roman" w:hAnsi="Times New Roman" w:cs="Times New Roman"/>
          <w:sz w:val="24"/>
          <w:szCs w:val="24"/>
        </w:rPr>
        <w:t xml:space="preserve">). </w:t>
      </w:r>
    </w:p>
    <w:p w14:paraId="3854C93F" w14:textId="77777777" w:rsidR="001C5DF4" w:rsidRPr="005F537E" w:rsidRDefault="00834832" w:rsidP="00631CDC">
      <w:pPr>
        <w:spacing w:line="360" w:lineRule="auto"/>
        <w:rPr>
          <w:rFonts w:ascii="Times New Roman" w:hAnsi="Times New Roman" w:cs="Times New Roman"/>
          <w:sz w:val="24"/>
          <w:szCs w:val="24"/>
        </w:rPr>
      </w:pPr>
      <w:r>
        <w:rPr>
          <w:rFonts w:ascii="Times New Roman" w:hAnsi="Times New Roman" w:cs="Times New Roman"/>
          <w:sz w:val="24"/>
          <w:szCs w:val="24"/>
        </w:rPr>
        <w:t xml:space="preserve">Historically, the NBCCEDP has focused on </w:t>
      </w:r>
      <w:r w:rsidR="001C5DF4" w:rsidRPr="005F537E">
        <w:rPr>
          <w:rFonts w:ascii="Times New Roman" w:hAnsi="Times New Roman" w:cs="Times New Roman"/>
          <w:sz w:val="24"/>
          <w:szCs w:val="24"/>
        </w:rPr>
        <w:t xml:space="preserve">clinical service delivery, </w:t>
      </w:r>
      <w:r>
        <w:rPr>
          <w:rFonts w:ascii="Times New Roman" w:hAnsi="Times New Roman" w:cs="Times New Roman"/>
          <w:sz w:val="24"/>
          <w:szCs w:val="24"/>
        </w:rPr>
        <w:t xml:space="preserve">whereby </w:t>
      </w:r>
      <w:r w:rsidR="001C5DF4" w:rsidRPr="005F537E">
        <w:rPr>
          <w:rFonts w:ascii="Times New Roman" w:hAnsi="Times New Roman" w:cs="Times New Roman"/>
          <w:sz w:val="24"/>
          <w:szCs w:val="24"/>
        </w:rPr>
        <w:t>grantees partner with health systems and their clinics to deliver breast and cervical cancer screening, diagnostic evaluation, and treatment referrals for women diagnosed with cancer</w:t>
      </w:r>
      <w:r w:rsidR="005F537E" w:rsidRPr="005F537E">
        <w:rPr>
          <w:rFonts w:ascii="Times New Roman" w:hAnsi="Times New Roman" w:cs="Times New Roman"/>
          <w:sz w:val="24"/>
          <w:szCs w:val="24"/>
        </w:rPr>
        <w:t xml:space="preserve">. </w:t>
      </w:r>
      <w:r w:rsidR="001B0A46">
        <w:rPr>
          <w:rFonts w:ascii="Times New Roman" w:hAnsi="Times New Roman" w:cs="Times New Roman"/>
          <w:sz w:val="24"/>
          <w:szCs w:val="24"/>
        </w:rPr>
        <w:t>Priority populations for</w:t>
      </w:r>
      <w:r w:rsidRPr="00A85D43">
        <w:rPr>
          <w:rFonts w:ascii="Times New Roman" w:hAnsi="Times New Roman" w:cs="Times New Roman"/>
          <w:sz w:val="24"/>
          <w:szCs w:val="24"/>
        </w:rPr>
        <w:t xml:space="preserve"> NBCCEDP </w:t>
      </w:r>
      <w:r w:rsidR="001B0A46">
        <w:rPr>
          <w:rFonts w:ascii="Times New Roman" w:hAnsi="Times New Roman" w:cs="Times New Roman"/>
          <w:sz w:val="24"/>
          <w:szCs w:val="24"/>
        </w:rPr>
        <w:t xml:space="preserve">screening services </w:t>
      </w:r>
      <w:r w:rsidRPr="00A85D43">
        <w:rPr>
          <w:rFonts w:ascii="Times New Roman" w:hAnsi="Times New Roman" w:cs="Times New Roman"/>
          <w:sz w:val="24"/>
          <w:szCs w:val="24"/>
        </w:rPr>
        <w:t>include women residing within defined geographical locations (as determined by the funded program) who are (1) at or below 250% of the federal poverty level, (2) aged 40-64 years for breast cancer services, and aged 21-64 years for cervical cancer services, and (3) under- or uninsured.</w:t>
      </w:r>
    </w:p>
    <w:p w14:paraId="27B943F7" w14:textId="5FBABD58" w:rsidR="001B0A46" w:rsidRDefault="00834832" w:rsidP="00F02BC1">
      <w:pPr>
        <w:spacing w:line="360" w:lineRule="auto"/>
        <w:rPr>
          <w:rFonts w:ascii="Times New Roman" w:hAnsi="Times New Roman" w:cs="Times New Roman"/>
          <w:sz w:val="24"/>
          <w:szCs w:val="24"/>
        </w:rPr>
      </w:pPr>
      <w:r w:rsidRPr="001B0A46">
        <w:rPr>
          <w:rFonts w:ascii="Times New Roman" w:hAnsi="Times New Roman" w:cs="Times New Roman"/>
          <w:sz w:val="24"/>
          <w:szCs w:val="24"/>
        </w:rPr>
        <w:t xml:space="preserve">In 2017, </w:t>
      </w:r>
      <w:r w:rsidR="00030EDF" w:rsidRPr="001B0A46">
        <w:rPr>
          <w:rFonts w:ascii="Times New Roman" w:hAnsi="Times New Roman" w:cs="Times New Roman"/>
          <w:sz w:val="24"/>
          <w:szCs w:val="24"/>
        </w:rPr>
        <w:t>CDC significantly redesigned the NBCCEDP</w:t>
      </w:r>
      <w:r w:rsidR="005F537E" w:rsidRPr="001B0A46">
        <w:rPr>
          <w:rFonts w:ascii="Times New Roman" w:hAnsi="Times New Roman" w:cs="Times New Roman"/>
          <w:sz w:val="24"/>
          <w:szCs w:val="24"/>
        </w:rPr>
        <w:t xml:space="preserve"> </w:t>
      </w:r>
      <w:r w:rsidR="00030EDF" w:rsidRPr="001B0A46">
        <w:rPr>
          <w:rFonts w:ascii="Times New Roman" w:hAnsi="Times New Roman" w:cs="Times New Roman"/>
          <w:sz w:val="24"/>
          <w:szCs w:val="24"/>
        </w:rPr>
        <w:t xml:space="preserve">and issued a new </w:t>
      </w:r>
      <w:r w:rsidR="00F02BC1" w:rsidRPr="001B0A46">
        <w:rPr>
          <w:rFonts w:ascii="Times New Roman" w:hAnsi="Times New Roman" w:cs="Times New Roman"/>
          <w:sz w:val="24"/>
          <w:szCs w:val="24"/>
        </w:rPr>
        <w:t>F</w:t>
      </w:r>
      <w:r w:rsidR="00030EDF" w:rsidRPr="001B0A46">
        <w:rPr>
          <w:rFonts w:ascii="Times New Roman" w:hAnsi="Times New Roman" w:cs="Times New Roman"/>
          <w:sz w:val="24"/>
          <w:szCs w:val="24"/>
        </w:rPr>
        <w:t xml:space="preserve">unding </w:t>
      </w:r>
      <w:r w:rsidR="00F02BC1" w:rsidRPr="001B0A46">
        <w:rPr>
          <w:rFonts w:ascii="Times New Roman" w:hAnsi="Times New Roman" w:cs="Times New Roman"/>
          <w:sz w:val="24"/>
          <w:szCs w:val="24"/>
        </w:rPr>
        <w:t>O</w:t>
      </w:r>
      <w:r w:rsidR="00030EDF" w:rsidRPr="001B0A46">
        <w:rPr>
          <w:rFonts w:ascii="Times New Roman" w:hAnsi="Times New Roman" w:cs="Times New Roman"/>
          <w:sz w:val="24"/>
          <w:szCs w:val="24"/>
        </w:rPr>
        <w:t xml:space="preserve">pportunity </w:t>
      </w:r>
      <w:r w:rsidR="00F02BC1" w:rsidRPr="001B0A46">
        <w:rPr>
          <w:rFonts w:ascii="Times New Roman" w:hAnsi="Times New Roman" w:cs="Times New Roman"/>
          <w:sz w:val="24"/>
          <w:szCs w:val="24"/>
        </w:rPr>
        <w:t xml:space="preserve">Announcement to support a 5-year cooperative agreement for the NBCCEDP (CDC-RFA-DP17-1701). The new FOA </w:t>
      </w:r>
      <w:r w:rsidRPr="001B0A46">
        <w:rPr>
          <w:rFonts w:ascii="Times New Roman" w:hAnsi="Times New Roman" w:cs="Times New Roman"/>
          <w:sz w:val="24"/>
          <w:szCs w:val="24"/>
        </w:rPr>
        <w:t>expands</w:t>
      </w:r>
      <w:r w:rsidR="00E40A43" w:rsidRPr="001B0A46">
        <w:rPr>
          <w:rFonts w:ascii="Times New Roman" w:hAnsi="Times New Roman" w:cs="Times New Roman"/>
          <w:sz w:val="24"/>
          <w:szCs w:val="24"/>
        </w:rPr>
        <w:t xml:space="preserve"> the </w:t>
      </w:r>
      <w:r w:rsidR="00F02BC1" w:rsidRPr="001B0A46">
        <w:rPr>
          <w:rFonts w:ascii="Times New Roman" w:hAnsi="Times New Roman" w:cs="Times New Roman"/>
          <w:sz w:val="24"/>
          <w:szCs w:val="24"/>
        </w:rPr>
        <w:t>NBCCEDP</w:t>
      </w:r>
      <w:r w:rsidRPr="001B0A46">
        <w:rPr>
          <w:rFonts w:ascii="Times New Roman" w:hAnsi="Times New Roman" w:cs="Times New Roman"/>
          <w:sz w:val="24"/>
          <w:szCs w:val="24"/>
        </w:rPr>
        <w:t>’s</w:t>
      </w:r>
      <w:r w:rsidR="00F02BC1" w:rsidRPr="001B0A46">
        <w:rPr>
          <w:rFonts w:ascii="Times New Roman" w:hAnsi="Times New Roman" w:cs="Times New Roman"/>
          <w:sz w:val="24"/>
          <w:szCs w:val="24"/>
        </w:rPr>
        <w:t xml:space="preserve"> focus on direct service provision to </w:t>
      </w:r>
      <w:r w:rsidRPr="001B0A46">
        <w:rPr>
          <w:rFonts w:ascii="Times New Roman" w:hAnsi="Times New Roman" w:cs="Times New Roman"/>
          <w:sz w:val="24"/>
          <w:szCs w:val="24"/>
        </w:rPr>
        <w:t xml:space="preserve">include </w:t>
      </w:r>
      <w:r w:rsidR="00F02BC1" w:rsidRPr="001B0A46">
        <w:rPr>
          <w:rFonts w:ascii="Times New Roman" w:hAnsi="Times New Roman" w:cs="Times New Roman"/>
          <w:sz w:val="24"/>
          <w:szCs w:val="24"/>
        </w:rPr>
        <w:t xml:space="preserve">implementation of EBIs </w:t>
      </w:r>
      <w:r w:rsidR="001B0A46">
        <w:rPr>
          <w:rFonts w:ascii="Times New Roman" w:hAnsi="Times New Roman" w:cs="Times New Roman"/>
          <w:sz w:val="24"/>
          <w:szCs w:val="24"/>
        </w:rPr>
        <w:t xml:space="preserve">within health systems </w:t>
      </w:r>
      <w:r w:rsidR="00F02BC1" w:rsidRPr="001B0A46">
        <w:rPr>
          <w:rFonts w:ascii="Times New Roman" w:hAnsi="Times New Roman" w:cs="Times New Roman"/>
          <w:sz w:val="24"/>
          <w:szCs w:val="24"/>
        </w:rPr>
        <w:t>intended to increase breast and cervical cancer screening</w:t>
      </w:r>
      <w:r w:rsidR="001B0A46">
        <w:rPr>
          <w:rFonts w:ascii="Times New Roman" w:hAnsi="Times New Roman" w:cs="Times New Roman"/>
          <w:sz w:val="24"/>
          <w:szCs w:val="24"/>
        </w:rPr>
        <w:t xml:space="preserve"> among clinic populations ages </w:t>
      </w:r>
      <w:r w:rsidR="005076C6">
        <w:rPr>
          <w:rFonts w:ascii="Times New Roman" w:hAnsi="Times New Roman" w:cs="Times New Roman"/>
          <w:sz w:val="24"/>
          <w:szCs w:val="24"/>
        </w:rPr>
        <w:t>21-74</w:t>
      </w:r>
      <w:r w:rsidR="00F02BC1" w:rsidRPr="001B0A46">
        <w:rPr>
          <w:rFonts w:ascii="Times New Roman" w:hAnsi="Times New Roman" w:cs="Times New Roman"/>
          <w:sz w:val="24"/>
          <w:szCs w:val="24"/>
        </w:rPr>
        <w:t xml:space="preserve">. </w:t>
      </w:r>
      <w:r w:rsidRPr="001B0A46">
        <w:rPr>
          <w:rFonts w:ascii="Times New Roman" w:hAnsi="Times New Roman" w:cs="Times New Roman"/>
          <w:sz w:val="24"/>
          <w:szCs w:val="24"/>
        </w:rPr>
        <w:t>Grantees partner with health systems to implement EBIs in health system clinics</w:t>
      </w:r>
      <w:r w:rsidR="004241A8">
        <w:rPr>
          <w:rFonts w:ascii="Times New Roman" w:hAnsi="Times New Roman" w:cs="Times New Roman"/>
          <w:sz w:val="24"/>
          <w:szCs w:val="24"/>
        </w:rPr>
        <w:t>, with increases in clinic-level breast and cervical screening rates as the primary outcome of interest</w:t>
      </w:r>
      <w:r w:rsidRPr="001B0A46">
        <w:rPr>
          <w:rFonts w:ascii="Times New Roman" w:hAnsi="Times New Roman" w:cs="Times New Roman"/>
          <w:sz w:val="24"/>
          <w:szCs w:val="24"/>
        </w:rPr>
        <w:t xml:space="preserve">. Priority populations for </w:t>
      </w:r>
      <w:r w:rsidR="001B0A46">
        <w:rPr>
          <w:rFonts w:ascii="Times New Roman" w:hAnsi="Times New Roman" w:cs="Times New Roman"/>
          <w:sz w:val="24"/>
          <w:szCs w:val="24"/>
        </w:rPr>
        <w:t xml:space="preserve">these clinic-based interventions include </w:t>
      </w:r>
      <w:r w:rsidRPr="001B0A46">
        <w:rPr>
          <w:rFonts w:ascii="Times New Roman" w:hAnsi="Times New Roman" w:cs="Times New Roman"/>
          <w:sz w:val="24"/>
          <w:szCs w:val="24"/>
        </w:rPr>
        <w:t>disparate populations ages 50-74 for breast cancer screening and 21-64 for cervical cancer screening.</w:t>
      </w:r>
      <w:r w:rsidR="00F02BC1" w:rsidRPr="001B0A46">
        <w:rPr>
          <w:rFonts w:ascii="Times New Roman" w:hAnsi="Times New Roman" w:cs="Times New Roman"/>
          <w:sz w:val="24"/>
          <w:szCs w:val="24"/>
        </w:rPr>
        <w:t xml:space="preserve"> </w:t>
      </w:r>
      <w:r w:rsidR="001B0A46">
        <w:rPr>
          <w:rFonts w:ascii="Times New Roman" w:hAnsi="Times New Roman" w:cs="Times New Roman"/>
          <w:sz w:val="24"/>
          <w:szCs w:val="24"/>
        </w:rPr>
        <w:t>By implementing health systems changes using EBIs, the NBCCEDP can have greater impact on improving breast and cervical cancer screening rates.</w:t>
      </w:r>
    </w:p>
    <w:p w14:paraId="0971188D" w14:textId="77777777" w:rsidR="00163BF5" w:rsidRPr="00DD5BAE" w:rsidRDefault="00224B5A" w:rsidP="00F02BC1">
      <w:pPr>
        <w:spacing w:line="360" w:lineRule="auto"/>
        <w:rPr>
          <w:rFonts w:ascii="Times New Roman" w:hAnsi="Times New Roman" w:cs="Times New Roman"/>
          <w:color w:val="000000"/>
          <w:sz w:val="24"/>
          <w:szCs w:val="24"/>
        </w:rPr>
      </w:pPr>
      <w:r>
        <w:rPr>
          <w:rFonts w:ascii="Times New Roman" w:hAnsi="Times New Roman" w:cs="Times New Roman"/>
          <w:sz w:val="24"/>
          <w:szCs w:val="24"/>
        </w:rPr>
        <w:t>Consistent with programmatic changes, the information collection plan has also been redesigned.</w:t>
      </w:r>
      <w:r w:rsidRPr="008623C9">
        <w:rPr>
          <w:rFonts w:ascii="Times New Roman" w:hAnsi="Times New Roman" w:cs="Times New Roman"/>
          <w:sz w:val="24"/>
          <w:szCs w:val="24"/>
        </w:rPr>
        <w:t xml:space="preserve"> </w:t>
      </w:r>
      <w:r w:rsidR="00163BF5" w:rsidRPr="00DD5BAE">
        <w:rPr>
          <w:rFonts w:ascii="Times New Roman" w:hAnsi="Times New Roman" w:cs="Times New Roman"/>
          <w:sz w:val="24"/>
          <w:szCs w:val="24"/>
        </w:rPr>
        <w:t xml:space="preserve">CDC is authorized to collect information by the Public Health Service Act </w:t>
      </w:r>
      <w:r w:rsidR="00163BF5" w:rsidRPr="00DD5BAE">
        <w:rPr>
          <w:rFonts w:ascii="Times New Roman" w:hAnsi="Times New Roman" w:cs="Times New Roman"/>
          <w:b/>
          <w:sz w:val="24"/>
          <w:szCs w:val="24"/>
        </w:rPr>
        <w:t>(see Attachment 1 – Authorizing Legislation)</w:t>
      </w:r>
      <w:r w:rsidR="00163BF5" w:rsidRPr="00DD5BAE">
        <w:rPr>
          <w:rFonts w:ascii="Times New Roman" w:hAnsi="Times New Roman" w:cs="Times New Roman"/>
          <w:sz w:val="24"/>
          <w:szCs w:val="24"/>
        </w:rPr>
        <w:t>.</w:t>
      </w:r>
      <w:r w:rsidR="00163BF5" w:rsidRPr="00DD5BAE">
        <w:rPr>
          <w:rFonts w:ascii="Times New Roman" w:hAnsi="Times New Roman" w:cs="Times New Roman"/>
          <w:color w:val="000000"/>
          <w:sz w:val="24"/>
          <w:szCs w:val="24"/>
        </w:rPr>
        <w:t xml:space="preserve"> </w:t>
      </w:r>
    </w:p>
    <w:p w14:paraId="52C78714" w14:textId="77777777" w:rsidR="00AC599C" w:rsidRPr="00DD5BAE" w:rsidRDefault="00AC599C" w:rsidP="0058038B">
      <w:pPr>
        <w:spacing w:after="0" w:line="360" w:lineRule="auto"/>
        <w:rPr>
          <w:rFonts w:ascii="Times New Roman" w:hAnsi="Times New Roman" w:cs="Times New Roman"/>
          <w:b/>
          <w:sz w:val="24"/>
          <w:szCs w:val="24"/>
        </w:rPr>
      </w:pPr>
    </w:p>
    <w:p w14:paraId="4B95EA66" w14:textId="7527132F" w:rsidR="006102DA" w:rsidRPr="00DD5BAE" w:rsidRDefault="00A22D8B" w:rsidP="0058038B">
      <w:pPr>
        <w:spacing w:after="0" w:line="360" w:lineRule="auto"/>
        <w:rPr>
          <w:rFonts w:ascii="Times New Roman" w:hAnsi="Times New Roman" w:cs="Times New Roman"/>
          <w:b/>
          <w:sz w:val="24"/>
          <w:szCs w:val="24"/>
        </w:rPr>
      </w:pPr>
      <w:r w:rsidRPr="00FD3F9D">
        <w:rPr>
          <w:rFonts w:ascii="Times New Roman" w:hAnsi="Times New Roman" w:cs="Times New Roman"/>
          <w:sz w:val="24"/>
          <w:szCs w:val="24"/>
        </w:rPr>
        <w:t>2.</w:t>
      </w:r>
      <w:r w:rsidR="00FB24FC" w:rsidRPr="00DD5BAE">
        <w:rPr>
          <w:rFonts w:ascii="Times New Roman" w:hAnsi="Times New Roman" w:cs="Times New Roman"/>
          <w:b/>
          <w:sz w:val="24"/>
          <w:szCs w:val="24"/>
        </w:rPr>
        <w:t xml:space="preserve">     </w:t>
      </w:r>
      <w:r w:rsidR="00FE602F" w:rsidRPr="00FD3F9D">
        <w:rPr>
          <w:rFonts w:ascii="Times New Roman" w:hAnsi="Times New Roman" w:cs="Times New Roman"/>
          <w:sz w:val="24"/>
          <w:szCs w:val="24"/>
          <w:u w:val="single"/>
        </w:rPr>
        <w:t xml:space="preserve">Purpose and </w:t>
      </w:r>
      <w:r w:rsidR="007D587D" w:rsidRPr="00FD3F9D">
        <w:rPr>
          <w:rFonts w:ascii="Times New Roman" w:hAnsi="Times New Roman" w:cs="Times New Roman"/>
          <w:sz w:val="24"/>
          <w:szCs w:val="24"/>
          <w:u w:val="single"/>
        </w:rPr>
        <w:t>Use of the Information Collection</w:t>
      </w:r>
    </w:p>
    <w:p w14:paraId="514E269E" w14:textId="5CE66BCC" w:rsidR="00F869DC" w:rsidRDefault="004C7E56" w:rsidP="00F869DC">
      <w:pPr>
        <w:spacing w:line="360" w:lineRule="auto"/>
      </w:pPr>
      <w:r>
        <w:rPr>
          <w:rFonts w:ascii="Times New Roman" w:hAnsi="Times New Roman" w:cs="Times New Roman"/>
          <w:sz w:val="24"/>
          <w:szCs w:val="24"/>
        </w:rPr>
        <w:t xml:space="preserve">CDC is required to monitor and evaluate processes and outcomes related to the NBCCEDP. </w:t>
      </w:r>
      <w:r w:rsidR="00F869DC">
        <w:rPr>
          <w:rFonts w:ascii="Times New Roman" w:hAnsi="Times New Roman" w:cs="Times New Roman"/>
          <w:sz w:val="24"/>
          <w:szCs w:val="24"/>
        </w:rPr>
        <w:t xml:space="preserve">Based on the redesigned NBCCEDP, </w:t>
      </w:r>
      <w:r w:rsidR="00F869DC" w:rsidRPr="00F869DC">
        <w:rPr>
          <w:rFonts w:ascii="Times New Roman" w:hAnsi="Times New Roman" w:cs="Times New Roman"/>
          <w:sz w:val="24"/>
          <w:szCs w:val="24"/>
        </w:rPr>
        <w:t xml:space="preserve">CDC developed a logic model to </w:t>
      </w:r>
      <w:r w:rsidR="0085398C">
        <w:rPr>
          <w:rFonts w:ascii="Times New Roman" w:hAnsi="Times New Roman" w:cs="Times New Roman"/>
          <w:sz w:val="24"/>
          <w:szCs w:val="24"/>
        </w:rPr>
        <w:t>illustrate</w:t>
      </w:r>
      <w:r w:rsidR="00F869DC" w:rsidRPr="00F869DC">
        <w:rPr>
          <w:rFonts w:ascii="Times New Roman" w:hAnsi="Times New Roman" w:cs="Times New Roman"/>
          <w:sz w:val="24"/>
          <w:szCs w:val="24"/>
        </w:rPr>
        <w:t xml:space="preserve"> the </w:t>
      </w:r>
      <w:r w:rsidR="00246937">
        <w:rPr>
          <w:rFonts w:ascii="Times New Roman" w:hAnsi="Times New Roman" w:cs="Times New Roman"/>
          <w:sz w:val="24"/>
          <w:szCs w:val="24"/>
        </w:rPr>
        <w:t>strategies</w:t>
      </w:r>
      <w:r w:rsidR="00F869DC" w:rsidRPr="00F869DC">
        <w:rPr>
          <w:rFonts w:ascii="Times New Roman" w:hAnsi="Times New Roman" w:cs="Times New Roman"/>
          <w:sz w:val="24"/>
          <w:szCs w:val="24"/>
        </w:rPr>
        <w:t xml:space="preserve"> and expected outcomes associated with the NBCCEDP over time (</w:t>
      </w:r>
      <w:r w:rsidR="00246937">
        <w:rPr>
          <w:rFonts w:ascii="Times New Roman" w:hAnsi="Times New Roman" w:cs="Times New Roman"/>
          <w:b/>
          <w:sz w:val="24"/>
          <w:szCs w:val="24"/>
        </w:rPr>
        <w:t>Attachment 3</w:t>
      </w:r>
      <w:r w:rsidR="00F869DC" w:rsidRPr="00F869DC">
        <w:rPr>
          <w:rFonts w:ascii="Times New Roman" w:hAnsi="Times New Roman" w:cs="Times New Roman"/>
          <w:sz w:val="24"/>
          <w:szCs w:val="24"/>
        </w:rPr>
        <w:t xml:space="preserve"> – </w:t>
      </w:r>
      <w:r w:rsidR="00F869DC" w:rsidRPr="00F869DC">
        <w:rPr>
          <w:rFonts w:ascii="Times New Roman" w:hAnsi="Times New Roman" w:cs="Times New Roman"/>
          <w:b/>
          <w:sz w:val="24"/>
          <w:szCs w:val="24"/>
        </w:rPr>
        <w:t>NBCCEDP Logic Model</w:t>
      </w:r>
      <w:r w:rsidR="00F869DC" w:rsidRPr="00F869DC">
        <w:rPr>
          <w:rFonts w:ascii="Times New Roman" w:hAnsi="Times New Roman" w:cs="Times New Roman"/>
          <w:sz w:val="24"/>
          <w:szCs w:val="24"/>
        </w:rPr>
        <w:t xml:space="preserve">). </w:t>
      </w:r>
      <w:r w:rsidR="0085398C">
        <w:rPr>
          <w:rFonts w:ascii="Times New Roman" w:hAnsi="Times New Roman" w:cs="Times New Roman"/>
          <w:sz w:val="24"/>
          <w:szCs w:val="24"/>
        </w:rPr>
        <w:t>As illustrated in the logic model, CDC anticipates that grantees’ implementation of the eight strategies and activities described will result in several desired short-, intermediate</w:t>
      </w:r>
      <w:r w:rsidR="00E71AB0">
        <w:rPr>
          <w:rFonts w:ascii="Times New Roman" w:hAnsi="Times New Roman" w:cs="Times New Roman"/>
          <w:sz w:val="24"/>
          <w:szCs w:val="24"/>
        </w:rPr>
        <w:t>-</w:t>
      </w:r>
      <w:r w:rsidR="0085398C">
        <w:rPr>
          <w:rFonts w:ascii="Times New Roman" w:hAnsi="Times New Roman" w:cs="Times New Roman"/>
          <w:sz w:val="24"/>
          <w:szCs w:val="24"/>
        </w:rPr>
        <w:t>, and long-term outcomes, including increased breast and cervical screening rates.</w:t>
      </w:r>
    </w:p>
    <w:p w14:paraId="3E2C53E4" w14:textId="585D823D" w:rsidR="00F869DC" w:rsidRPr="00F869DC" w:rsidRDefault="00933B8A" w:rsidP="00F869DC">
      <w:pPr>
        <w:spacing w:line="360" w:lineRule="auto"/>
        <w:rPr>
          <w:rFonts w:ascii="Times New Roman" w:hAnsi="Times New Roman" w:cs="Times New Roman"/>
          <w:sz w:val="24"/>
          <w:szCs w:val="24"/>
        </w:rPr>
      </w:pPr>
      <w:r>
        <w:rPr>
          <w:rFonts w:ascii="Times New Roman" w:hAnsi="Times New Roman" w:cs="Times New Roman"/>
          <w:sz w:val="24"/>
          <w:szCs w:val="24"/>
        </w:rPr>
        <w:t xml:space="preserve">As mentioned, </w:t>
      </w:r>
      <w:r w:rsidR="00FC2A58">
        <w:rPr>
          <w:rFonts w:ascii="Times New Roman" w:hAnsi="Times New Roman" w:cs="Times New Roman"/>
          <w:sz w:val="24"/>
          <w:szCs w:val="24"/>
        </w:rPr>
        <w:t xml:space="preserve">beyond supporting screening service delivery, </w:t>
      </w:r>
      <w:r>
        <w:rPr>
          <w:rFonts w:ascii="Times New Roman" w:hAnsi="Times New Roman" w:cs="Times New Roman"/>
          <w:sz w:val="24"/>
          <w:szCs w:val="24"/>
        </w:rPr>
        <w:t>t</w:t>
      </w:r>
      <w:r w:rsidR="00246937">
        <w:rPr>
          <w:rFonts w:ascii="Times New Roman" w:hAnsi="Times New Roman" w:cs="Times New Roman"/>
          <w:sz w:val="24"/>
          <w:szCs w:val="24"/>
        </w:rPr>
        <w:t>he</w:t>
      </w:r>
      <w:r w:rsidR="00F869DC" w:rsidRPr="00985762">
        <w:rPr>
          <w:rFonts w:ascii="Times New Roman" w:hAnsi="Times New Roman" w:cs="Times New Roman"/>
          <w:sz w:val="24"/>
          <w:szCs w:val="24"/>
        </w:rPr>
        <w:t xml:space="preserve"> current </w:t>
      </w:r>
      <w:r w:rsidR="00F869DC">
        <w:rPr>
          <w:rFonts w:ascii="Times New Roman" w:hAnsi="Times New Roman" w:cs="Times New Roman"/>
          <w:sz w:val="24"/>
          <w:szCs w:val="24"/>
        </w:rPr>
        <w:t>NBCCEDP</w:t>
      </w:r>
      <w:r w:rsidR="00F869DC" w:rsidRPr="00985762">
        <w:rPr>
          <w:rFonts w:ascii="Times New Roman" w:hAnsi="Times New Roman" w:cs="Times New Roman"/>
          <w:sz w:val="24"/>
          <w:szCs w:val="24"/>
        </w:rPr>
        <w:t xml:space="preserve"> </w:t>
      </w:r>
      <w:r w:rsidR="00246937">
        <w:rPr>
          <w:rFonts w:ascii="Times New Roman" w:hAnsi="Times New Roman" w:cs="Times New Roman"/>
          <w:sz w:val="24"/>
          <w:szCs w:val="24"/>
        </w:rPr>
        <w:t>has</w:t>
      </w:r>
      <w:r w:rsidR="00F869DC" w:rsidRPr="00985762">
        <w:rPr>
          <w:rFonts w:ascii="Times New Roman" w:hAnsi="Times New Roman" w:cs="Times New Roman"/>
          <w:sz w:val="24"/>
          <w:szCs w:val="24"/>
        </w:rPr>
        <w:t xml:space="preserve"> </w:t>
      </w:r>
      <w:r w:rsidR="00F869DC">
        <w:rPr>
          <w:rFonts w:ascii="Times New Roman" w:hAnsi="Times New Roman" w:cs="Times New Roman"/>
          <w:sz w:val="24"/>
          <w:szCs w:val="24"/>
        </w:rPr>
        <w:t>a focus on</w:t>
      </w:r>
      <w:r w:rsidR="00F869DC" w:rsidRPr="00985762">
        <w:rPr>
          <w:rFonts w:ascii="Times New Roman" w:hAnsi="Times New Roman" w:cs="Times New Roman"/>
          <w:sz w:val="24"/>
          <w:szCs w:val="24"/>
        </w:rPr>
        <w:t xml:space="preserve"> grantees </w:t>
      </w:r>
      <w:r w:rsidR="00F869DC">
        <w:rPr>
          <w:rFonts w:ascii="Times New Roman" w:hAnsi="Times New Roman" w:cs="Times New Roman"/>
          <w:sz w:val="24"/>
          <w:szCs w:val="24"/>
        </w:rPr>
        <w:t xml:space="preserve">partnering </w:t>
      </w:r>
      <w:r w:rsidR="00F869DC" w:rsidRPr="00985762">
        <w:rPr>
          <w:rFonts w:ascii="Times New Roman" w:hAnsi="Times New Roman" w:cs="Times New Roman"/>
          <w:sz w:val="24"/>
          <w:szCs w:val="24"/>
        </w:rPr>
        <w:t>with health system clinics to implement EBIs</w:t>
      </w:r>
      <w:r w:rsidR="00F869DC">
        <w:rPr>
          <w:rFonts w:ascii="Times New Roman" w:hAnsi="Times New Roman" w:cs="Times New Roman"/>
          <w:sz w:val="24"/>
          <w:szCs w:val="24"/>
        </w:rPr>
        <w:t xml:space="preserve"> (</w:t>
      </w:r>
      <w:r w:rsidR="00246937">
        <w:rPr>
          <w:rFonts w:ascii="Times New Roman" w:hAnsi="Times New Roman" w:cs="Times New Roman"/>
          <w:b/>
          <w:sz w:val="24"/>
          <w:szCs w:val="24"/>
        </w:rPr>
        <w:t>Attachment 4</w:t>
      </w:r>
      <w:r w:rsidR="00F869DC" w:rsidRPr="007A1653">
        <w:rPr>
          <w:rFonts w:ascii="Times New Roman" w:hAnsi="Times New Roman" w:cs="Times New Roman"/>
          <w:b/>
          <w:sz w:val="24"/>
          <w:szCs w:val="24"/>
        </w:rPr>
        <w:t xml:space="preserve"> – EBI Logic Models</w:t>
      </w:r>
      <w:r w:rsidR="00F869DC">
        <w:rPr>
          <w:rFonts w:ascii="Times New Roman" w:hAnsi="Times New Roman" w:cs="Times New Roman"/>
          <w:sz w:val="24"/>
          <w:szCs w:val="24"/>
        </w:rPr>
        <w:t>)</w:t>
      </w:r>
      <w:r w:rsidR="00F869DC" w:rsidRPr="00985762">
        <w:rPr>
          <w:rFonts w:ascii="Times New Roman" w:hAnsi="Times New Roman" w:cs="Times New Roman"/>
          <w:sz w:val="24"/>
          <w:szCs w:val="24"/>
        </w:rPr>
        <w:t xml:space="preserve">. </w:t>
      </w:r>
      <w:r w:rsidR="0085398C">
        <w:rPr>
          <w:rFonts w:ascii="Times New Roman" w:hAnsi="Times New Roman" w:cs="Times New Roman"/>
          <w:sz w:val="24"/>
          <w:szCs w:val="24"/>
        </w:rPr>
        <w:t xml:space="preserve">Implementation of these EBIs have been shown to be effective in contributing to many short-term outcomes of interest at the provider and patient levels, ultimately supporting increases in breast and cervical screening rates. </w:t>
      </w:r>
      <w:r w:rsidR="00F869DC" w:rsidRPr="00985762">
        <w:rPr>
          <w:rFonts w:ascii="Times New Roman" w:hAnsi="Times New Roman" w:cs="Times New Roman"/>
          <w:sz w:val="24"/>
          <w:szCs w:val="24"/>
        </w:rPr>
        <w:t>Health systems (e.g., FQHCs) are typically comprised of multiple primary care clinics. These clinics may opt to implement differing EBIs to meet the specific needs of their population, and will experience differing outcomes related to program reach and changes in screening rates. Therefore, clinic-level data collection is essential to</w:t>
      </w:r>
      <w:r w:rsidR="00647E39">
        <w:rPr>
          <w:rFonts w:ascii="Times New Roman" w:hAnsi="Times New Roman" w:cs="Times New Roman"/>
          <w:sz w:val="24"/>
          <w:szCs w:val="24"/>
        </w:rPr>
        <w:t xml:space="preserve"> monitor EBI implementation and </w:t>
      </w:r>
      <w:r w:rsidR="00FC2A58">
        <w:rPr>
          <w:rFonts w:ascii="Times New Roman" w:hAnsi="Times New Roman" w:cs="Times New Roman"/>
          <w:sz w:val="24"/>
          <w:szCs w:val="24"/>
        </w:rPr>
        <w:t>monitor</w:t>
      </w:r>
      <w:r w:rsidR="00647E39">
        <w:rPr>
          <w:rFonts w:ascii="Times New Roman" w:hAnsi="Times New Roman" w:cs="Times New Roman"/>
          <w:sz w:val="24"/>
          <w:szCs w:val="24"/>
        </w:rPr>
        <w:t xml:space="preserve"> changes in </w:t>
      </w:r>
      <w:r w:rsidR="00F869DC" w:rsidRPr="00985762">
        <w:rPr>
          <w:rFonts w:ascii="Times New Roman" w:hAnsi="Times New Roman" w:cs="Times New Roman"/>
          <w:sz w:val="24"/>
          <w:szCs w:val="24"/>
        </w:rPr>
        <w:t>screening rates</w:t>
      </w:r>
      <w:r w:rsidR="00FC2A58">
        <w:rPr>
          <w:rFonts w:ascii="Times New Roman" w:hAnsi="Times New Roman" w:cs="Times New Roman"/>
          <w:sz w:val="24"/>
          <w:szCs w:val="24"/>
        </w:rPr>
        <w:t>, an important program outcome</w:t>
      </w:r>
      <w:r w:rsidR="00F869DC" w:rsidRPr="00985762">
        <w:rPr>
          <w:rFonts w:ascii="Times New Roman" w:hAnsi="Times New Roman" w:cs="Times New Roman"/>
          <w:sz w:val="24"/>
          <w:szCs w:val="24"/>
        </w:rPr>
        <w:t>. This represents greater emphasis on health systems change as a means to strengthen the impact of the NBCCEDP.</w:t>
      </w:r>
    </w:p>
    <w:p w14:paraId="459B1929" w14:textId="77777777" w:rsidR="007405C6" w:rsidRPr="007405C6" w:rsidRDefault="004C7E56" w:rsidP="007405C6">
      <w:pPr>
        <w:spacing w:line="360" w:lineRule="auto"/>
        <w:rPr>
          <w:rFonts w:ascii="Times New Roman" w:hAnsi="Times New Roman" w:cs="Times New Roman"/>
          <w:sz w:val="24"/>
          <w:szCs w:val="24"/>
        </w:rPr>
      </w:pPr>
      <w:r>
        <w:rPr>
          <w:rFonts w:ascii="Times New Roman" w:hAnsi="Times New Roman" w:cs="Times New Roman"/>
          <w:sz w:val="24"/>
          <w:szCs w:val="24"/>
        </w:rPr>
        <w:t xml:space="preserve">The NBCCEDP </w:t>
      </w:r>
      <w:r w:rsidR="00B01526">
        <w:rPr>
          <w:rFonts w:ascii="Times New Roman" w:hAnsi="Times New Roman" w:cs="Times New Roman"/>
          <w:sz w:val="24"/>
          <w:szCs w:val="24"/>
        </w:rPr>
        <w:t xml:space="preserve">logic model </w:t>
      </w:r>
      <w:r>
        <w:rPr>
          <w:rFonts w:ascii="Times New Roman" w:hAnsi="Times New Roman" w:cs="Times New Roman"/>
          <w:sz w:val="24"/>
          <w:szCs w:val="24"/>
        </w:rPr>
        <w:t xml:space="preserve">guided the development of </w:t>
      </w:r>
      <w:r w:rsidR="00296B68">
        <w:rPr>
          <w:rFonts w:ascii="Times New Roman" w:hAnsi="Times New Roman" w:cs="Times New Roman"/>
          <w:sz w:val="24"/>
          <w:szCs w:val="24"/>
        </w:rPr>
        <w:t>evaluation questions and sub</w:t>
      </w:r>
      <w:r w:rsidR="008662B5">
        <w:rPr>
          <w:rFonts w:ascii="Times New Roman" w:hAnsi="Times New Roman" w:cs="Times New Roman"/>
          <w:sz w:val="24"/>
          <w:szCs w:val="24"/>
        </w:rPr>
        <w:t>-q</w:t>
      </w:r>
      <w:r w:rsidR="00296B68">
        <w:rPr>
          <w:rFonts w:ascii="Times New Roman" w:hAnsi="Times New Roman" w:cs="Times New Roman"/>
          <w:sz w:val="24"/>
          <w:szCs w:val="24"/>
        </w:rPr>
        <w:t xml:space="preserve">uestions </w:t>
      </w:r>
      <w:r w:rsidR="00B44DE0">
        <w:rPr>
          <w:rFonts w:ascii="Times New Roman" w:hAnsi="Times New Roman" w:cs="Times New Roman"/>
          <w:sz w:val="24"/>
          <w:szCs w:val="24"/>
        </w:rPr>
        <w:t>designed to monitor grantees</w:t>
      </w:r>
      <w:r w:rsidR="008662B5">
        <w:rPr>
          <w:rFonts w:ascii="Times New Roman" w:hAnsi="Times New Roman" w:cs="Times New Roman"/>
          <w:sz w:val="24"/>
          <w:szCs w:val="24"/>
        </w:rPr>
        <w:t xml:space="preserve"> </w:t>
      </w:r>
      <w:r w:rsidR="00B44DE0">
        <w:rPr>
          <w:rFonts w:ascii="Times New Roman" w:hAnsi="Times New Roman" w:cs="Times New Roman"/>
          <w:sz w:val="24"/>
          <w:szCs w:val="24"/>
        </w:rPr>
        <w:t xml:space="preserve">implementation of </w:t>
      </w:r>
      <w:r w:rsidR="008662B5">
        <w:rPr>
          <w:rFonts w:ascii="Times New Roman" w:hAnsi="Times New Roman" w:cs="Times New Roman"/>
          <w:sz w:val="24"/>
          <w:szCs w:val="24"/>
        </w:rPr>
        <w:t>strategies and activities, and evaluate program outcomes (</w:t>
      </w:r>
      <w:r w:rsidR="007405C6">
        <w:rPr>
          <w:rFonts w:ascii="Times New Roman" w:hAnsi="Times New Roman" w:cs="Times New Roman"/>
          <w:b/>
          <w:sz w:val="24"/>
          <w:szCs w:val="24"/>
        </w:rPr>
        <w:t xml:space="preserve">Attachment 5 </w:t>
      </w:r>
      <w:r w:rsidR="008662B5">
        <w:rPr>
          <w:rFonts w:ascii="Times New Roman" w:hAnsi="Times New Roman" w:cs="Times New Roman"/>
          <w:sz w:val="24"/>
          <w:szCs w:val="24"/>
        </w:rPr>
        <w:t xml:space="preserve">– </w:t>
      </w:r>
      <w:r w:rsidR="008662B5" w:rsidRPr="00F869DC">
        <w:rPr>
          <w:rFonts w:ascii="Times New Roman" w:hAnsi="Times New Roman" w:cs="Times New Roman"/>
          <w:b/>
          <w:sz w:val="24"/>
          <w:szCs w:val="24"/>
        </w:rPr>
        <w:t>NBCCEDP Evaluation Question Matrix</w:t>
      </w:r>
      <w:r w:rsidR="008662B5">
        <w:rPr>
          <w:rFonts w:ascii="Times New Roman" w:hAnsi="Times New Roman" w:cs="Times New Roman"/>
          <w:sz w:val="24"/>
          <w:szCs w:val="24"/>
        </w:rPr>
        <w:t>). Each information collection is intended to directly inform one or more evaluati</w:t>
      </w:r>
      <w:r w:rsidR="005508B3">
        <w:rPr>
          <w:rFonts w:ascii="Times New Roman" w:hAnsi="Times New Roman" w:cs="Times New Roman"/>
          <w:sz w:val="24"/>
          <w:szCs w:val="24"/>
        </w:rPr>
        <w:t xml:space="preserve">on questions or sub-questions. </w:t>
      </w:r>
      <w:r w:rsidR="004B39C2">
        <w:rPr>
          <w:rFonts w:ascii="Times New Roman" w:hAnsi="Times New Roman" w:cs="Times New Roman"/>
          <w:sz w:val="24"/>
          <w:szCs w:val="24"/>
        </w:rPr>
        <w:t xml:space="preserve">Two forms of </w:t>
      </w:r>
      <w:r w:rsidR="004B39C2" w:rsidRPr="002A20B5">
        <w:rPr>
          <w:rFonts w:ascii="Times New Roman" w:hAnsi="Times New Roman" w:cs="Times New Roman"/>
          <w:sz w:val="24"/>
          <w:szCs w:val="24"/>
        </w:rPr>
        <w:t xml:space="preserve">data collection </w:t>
      </w:r>
      <w:r w:rsidR="004B39C2">
        <w:rPr>
          <w:rFonts w:ascii="Times New Roman" w:hAnsi="Times New Roman" w:cs="Times New Roman"/>
          <w:sz w:val="24"/>
          <w:szCs w:val="24"/>
        </w:rPr>
        <w:t>are proposed</w:t>
      </w:r>
      <w:r w:rsidR="004B39C2" w:rsidRPr="002A20B5">
        <w:rPr>
          <w:rFonts w:ascii="Times New Roman" w:hAnsi="Times New Roman" w:cs="Times New Roman"/>
          <w:sz w:val="24"/>
          <w:szCs w:val="24"/>
        </w:rPr>
        <w:t xml:space="preserve"> to assess program implementation </w:t>
      </w:r>
      <w:r w:rsidR="004B39C2">
        <w:rPr>
          <w:rFonts w:ascii="Times New Roman" w:hAnsi="Times New Roman" w:cs="Times New Roman"/>
          <w:sz w:val="24"/>
          <w:szCs w:val="24"/>
        </w:rPr>
        <w:t xml:space="preserve">(i.e., processes) </w:t>
      </w:r>
      <w:r w:rsidR="007405C6">
        <w:rPr>
          <w:rFonts w:ascii="Times New Roman" w:hAnsi="Times New Roman" w:cs="Times New Roman"/>
          <w:sz w:val="24"/>
          <w:szCs w:val="24"/>
        </w:rPr>
        <w:t xml:space="preserve">and outcomes – a </w:t>
      </w:r>
      <w:r w:rsidR="00647E39">
        <w:rPr>
          <w:rFonts w:ascii="Times New Roman" w:hAnsi="Times New Roman" w:cs="Times New Roman"/>
          <w:sz w:val="24"/>
          <w:szCs w:val="24"/>
        </w:rPr>
        <w:t xml:space="preserve">revised </w:t>
      </w:r>
      <w:r w:rsidR="007405C6">
        <w:rPr>
          <w:rFonts w:ascii="Times New Roman" w:hAnsi="Times New Roman" w:cs="Times New Roman"/>
          <w:sz w:val="24"/>
          <w:szCs w:val="24"/>
        </w:rPr>
        <w:t>grantee survey and clinic-level data collection.</w:t>
      </w:r>
    </w:p>
    <w:p w14:paraId="6A2110BC" w14:textId="77777777" w:rsidR="007405C6" w:rsidRPr="007405C6" w:rsidRDefault="007405C6" w:rsidP="004B39C2">
      <w:pPr>
        <w:spacing w:after="0" w:line="360" w:lineRule="auto"/>
        <w:rPr>
          <w:rFonts w:ascii="Times New Roman" w:hAnsi="Times New Roman" w:cs="Times New Roman"/>
          <w:sz w:val="24"/>
          <w:szCs w:val="24"/>
          <w:u w:val="single"/>
        </w:rPr>
      </w:pPr>
      <w:r w:rsidRPr="007405C6">
        <w:rPr>
          <w:rFonts w:ascii="Times New Roman" w:hAnsi="Times New Roman" w:cs="Times New Roman"/>
          <w:sz w:val="24"/>
          <w:szCs w:val="24"/>
          <w:u w:val="single"/>
        </w:rPr>
        <w:t>Grantee Survey</w:t>
      </w:r>
    </w:p>
    <w:p w14:paraId="118BEA25" w14:textId="1997C1CB" w:rsidR="004B39C2" w:rsidRDefault="004B39C2" w:rsidP="004B39C2">
      <w:pPr>
        <w:spacing w:after="0" w:line="360" w:lineRule="auto"/>
        <w:rPr>
          <w:rFonts w:ascii="Times New Roman" w:hAnsi="Times New Roman" w:cs="Times New Roman"/>
          <w:sz w:val="24"/>
          <w:szCs w:val="24"/>
        </w:rPr>
      </w:pPr>
      <w:r w:rsidRPr="0095541B">
        <w:rPr>
          <w:rFonts w:ascii="Times New Roman" w:hAnsi="Times New Roman" w:cs="Times New Roman"/>
          <w:sz w:val="24"/>
          <w:szCs w:val="24"/>
        </w:rPr>
        <w:t xml:space="preserve">While a survey was used to monitor implementation of the previous iteration of the </w:t>
      </w:r>
      <w:r>
        <w:rPr>
          <w:rFonts w:ascii="Times New Roman" w:hAnsi="Times New Roman" w:cs="Times New Roman"/>
          <w:sz w:val="24"/>
          <w:szCs w:val="24"/>
        </w:rPr>
        <w:t>NBCCEDP</w:t>
      </w:r>
      <w:r w:rsidRPr="0095541B">
        <w:rPr>
          <w:rFonts w:ascii="Times New Roman" w:hAnsi="Times New Roman" w:cs="Times New Roman"/>
          <w:sz w:val="24"/>
          <w:szCs w:val="24"/>
        </w:rPr>
        <w:t>, the instrument was entirely reconstructed to reflect the focus of the re</w:t>
      </w:r>
      <w:r>
        <w:rPr>
          <w:rFonts w:ascii="Times New Roman" w:hAnsi="Times New Roman" w:cs="Times New Roman"/>
          <w:sz w:val="24"/>
          <w:szCs w:val="24"/>
        </w:rPr>
        <w:t>designed program under DP17-1701</w:t>
      </w:r>
      <w:r w:rsidRPr="0095541B">
        <w:rPr>
          <w:rFonts w:ascii="Times New Roman" w:hAnsi="Times New Roman" w:cs="Times New Roman"/>
          <w:sz w:val="24"/>
          <w:szCs w:val="24"/>
        </w:rPr>
        <w:t>.</w:t>
      </w:r>
      <w:r>
        <w:rPr>
          <w:rFonts w:ascii="Times New Roman" w:hAnsi="Times New Roman" w:cs="Times New Roman"/>
          <w:sz w:val="24"/>
          <w:szCs w:val="24"/>
        </w:rPr>
        <w:t xml:space="preserve"> The </w:t>
      </w:r>
      <w:r w:rsidR="00657406">
        <w:rPr>
          <w:rFonts w:ascii="Times New Roman" w:hAnsi="Times New Roman" w:cs="Times New Roman"/>
          <w:sz w:val="24"/>
          <w:szCs w:val="24"/>
        </w:rPr>
        <w:t xml:space="preserve">proposed </w:t>
      </w:r>
      <w:r w:rsidR="007405C6">
        <w:rPr>
          <w:rFonts w:ascii="Times New Roman" w:hAnsi="Times New Roman" w:cs="Times New Roman"/>
          <w:sz w:val="24"/>
          <w:szCs w:val="24"/>
        </w:rPr>
        <w:t xml:space="preserve">grantee </w:t>
      </w:r>
      <w:r>
        <w:rPr>
          <w:rFonts w:ascii="Times New Roman" w:hAnsi="Times New Roman" w:cs="Times New Roman"/>
          <w:sz w:val="24"/>
          <w:szCs w:val="24"/>
        </w:rPr>
        <w:t xml:space="preserve">survey focuses on the following </w:t>
      </w:r>
      <w:r w:rsidR="000948B6">
        <w:rPr>
          <w:rFonts w:ascii="Times New Roman" w:hAnsi="Times New Roman" w:cs="Times New Roman"/>
          <w:sz w:val="24"/>
          <w:szCs w:val="24"/>
        </w:rPr>
        <w:t>areas</w:t>
      </w:r>
      <w:r>
        <w:rPr>
          <w:rFonts w:ascii="Times New Roman" w:hAnsi="Times New Roman" w:cs="Times New Roman"/>
          <w:sz w:val="24"/>
          <w:szCs w:val="24"/>
        </w:rPr>
        <w:t xml:space="preserve">: (1) </w:t>
      </w:r>
      <w:r w:rsidR="00624C89">
        <w:rPr>
          <w:rFonts w:ascii="Times New Roman" w:hAnsi="Times New Roman" w:cs="Times New Roman"/>
          <w:sz w:val="24"/>
          <w:szCs w:val="24"/>
        </w:rPr>
        <w:t>management, program, and evaluation challenges</w:t>
      </w:r>
      <w:r w:rsidR="0046466C">
        <w:rPr>
          <w:rFonts w:ascii="Times New Roman" w:hAnsi="Times New Roman" w:cs="Times New Roman"/>
          <w:sz w:val="24"/>
          <w:szCs w:val="24"/>
        </w:rPr>
        <w:t xml:space="preserve">, (2) </w:t>
      </w:r>
      <w:r w:rsidR="00624C89">
        <w:rPr>
          <w:rFonts w:ascii="Times New Roman" w:hAnsi="Times New Roman" w:cs="Times New Roman"/>
          <w:sz w:val="24"/>
          <w:szCs w:val="24"/>
        </w:rPr>
        <w:t>program resources, (3) partnerships, (4) health systems change for screening delivery, (5) EBI implementation for health systems change, and (6) other strategies for sustainable cancer control</w:t>
      </w:r>
      <w:r w:rsidR="00657406">
        <w:rPr>
          <w:rFonts w:ascii="Times New Roman" w:hAnsi="Times New Roman" w:cs="Times New Roman"/>
          <w:sz w:val="24"/>
          <w:szCs w:val="24"/>
        </w:rPr>
        <w:t xml:space="preserve"> (</w:t>
      </w:r>
      <w:r w:rsidR="002730BF">
        <w:rPr>
          <w:rFonts w:ascii="Times New Roman" w:hAnsi="Times New Roman" w:cs="Times New Roman"/>
          <w:b/>
          <w:sz w:val="24"/>
          <w:szCs w:val="24"/>
        </w:rPr>
        <w:t>Attachment 6</w:t>
      </w:r>
      <w:r w:rsidRPr="0023568C">
        <w:rPr>
          <w:rFonts w:ascii="Times New Roman" w:hAnsi="Times New Roman" w:cs="Times New Roman"/>
          <w:b/>
          <w:sz w:val="24"/>
          <w:szCs w:val="24"/>
        </w:rPr>
        <w:t xml:space="preserve"> –</w:t>
      </w:r>
      <w:r>
        <w:rPr>
          <w:rFonts w:ascii="Times New Roman" w:hAnsi="Times New Roman" w:cs="Times New Roman"/>
          <w:b/>
          <w:sz w:val="24"/>
          <w:szCs w:val="24"/>
        </w:rPr>
        <w:t xml:space="preserve"> NBCCEDP </w:t>
      </w:r>
      <w:r w:rsidRPr="0023568C">
        <w:rPr>
          <w:rFonts w:ascii="Times New Roman" w:hAnsi="Times New Roman" w:cs="Times New Roman"/>
          <w:b/>
          <w:sz w:val="24"/>
          <w:szCs w:val="24"/>
        </w:rPr>
        <w:t>Grantee Survey</w:t>
      </w:r>
      <w:r w:rsidR="00624C89">
        <w:rPr>
          <w:rFonts w:ascii="Times New Roman" w:hAnsi="Times New Roman" w:cs="Times New Roman"/>
          <w:b/>
          <w:sz w:val="24"/>
          <w:szCs w:val="24"/>
        </w:rPr>
        <w:t xml:space="preserve"> (screenshots)</w:t>
      </w:r>
      <w:r w:rsidRPr="0023568C">
        <w:rPr>
          <w:rFonts w:ascii="Times New Roman" w:hAnsi="Times New Roman" w:cs="Times New Roman"/>
          <w:sz w:val="24"/>
          <w:szCs w:val="24"/>
        </w:rPr>
        <w:t>).</w:t>
      </w:r>
      <w:r>
        <w:rPr>
          <w:rFonts w:ascii="Times New Roman" w:hAnsi="Times New Roman" w:cs="Times New Roman"/>
          <w:sz w:val="24"/>
          <w:szCs w:val="24"/>
        </w:rPr>
        <w:t xml:space="preserve"> CDC will conduct the N</w:t>
      </w:r>
      <w:r w:rsidR="000430A1">
        <w:rPr>
          <w:rFonts w:ascii="Times New Roman" w:hAnsi="Times New Roman" w:cs="Times New Roman"/>
          <w:sz w:val="24"/>
          <w:szCs w:val="24"/>
        </w:rPr>
        <w:t xml:space="preserve">BCCEDP grantee survey among all 70 </w:t>
      </w:r>
      <w:r>
        <w:rPr>
          <w:rFonts w:ascii="Times New Roman" w:hAnsi="Times New Roman" w:cs="Times New Roman"/>
          <w:sz w:val="24"/>
          <w:szCs w:val="24"/>
        </w:rPr>
        <w:t>grantees following the end of each program year.</w:t>
      </w:r>
      <w:r w:rsidRPr="00D61F36">
        <w:rPr>
          <w:rFonts w:ascii="Times New Roman" w:hAnsi="Times New Roman" w:cs="Times New Roman"/>
          <w:sz w:val="24"/>
          <w:szCs w:val="24"/>
        </w:rPr>
        <w:t xml:space="preserve"> </w:t>
      </w:r>
    </w:p>
    <w:p w14:paraId="3FA24BDB" w14:textId="77777777" w:rsidR="001A4786" w:rsidRDefault="001A4786" w:rsidP="00901140">
      <w:pPr>
        <w:spacing w:after="0" w:line="360" w:lineRule="auto"/>
        <w:rPr>
          <w:rFonts w:ascii="Times New Roman" w:hAnsi="Times New Roman" w:cs="Times New Roman"/>
          <w:sz w:val="24"/>
          <w:szCs w:val="24"/>
        </w:rPr>
      </w:pPr>
    </w:p>
    <w:p w14:paraId="5044F629" w14:textId="77777777" w:rsidR="007405C6" w:rsidRPr="007405C6" w:rsidRDefault="007405C6" w:rsidP="00995BD9">
      <w:pPr>
        <w:spacing w:after="0" w:line="360" w:lineRule="auto"/>
        <w:rPr>
          <w:rFonts w:ascii="Times New Roman" w:hAnsi="Times New Roman" w:cs="Times New Roman"/>
          <w:sz w:val="24"/>
          <w:szCs w:val="24"/>
          <w:u w:val="single"/>
        </w:rPr>
      </w:pPr>
      <w:r w:rsidRPr="007405C6">
        <w:rPr>
          <w:rFonts w:ascii="Times New Roman" w:hAnsi="Times New Roman" w:cs="Times New Roman"/>
          <w:sz w:val="24"/>
          <w:szCs w:val="24"/>
          <w:u w:val="single"/>
        </w:rPr>
        <w:t>Clinic-Level Data Collection</w:t>
      </w:r>
    </w:p>
    <w:p w14:paraId="00A4686D" w14:textId="3834BB49" w:rsidR="001A4786" w:rsidRDefault="00901140" w:rsidP="00995BD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Given that grantees are required to implement EBIs in partner health system clinics, CDC proposes to collect new data at the clinic level. These data will allow assessment of </w:t>
      </w:r>
      <w:r w:rsidR="000948B6">
        <w:rPr>
          <w:rFonts w:ascii="Times New Roman" w:hAnsi="Times New Roman" w:cs="Times New Roman"/>
          <w:sz w:val="24"/>
          <w:szCs w:val="24"/>
        </w:rPr>
        <w:t xml:space="preserve">EBI implementation and </w:t>
      </w:r>
      <w:r>
        <w:rPr>
          <w:rFonts w:ascii="Times New Roman" w:hAnsi="Times New Roman" w:cs="Times New Roman"/>
          <w:sz w:val="24"/>
          <w:szCs w:val="24"/>
        </w:rPr>
        <w:t xml:space="preserve">the NBCCEDP’s primary outcome of interest – breast and cervical </w:t>
      </w:r>
      <w:r w:rsidR="00B44DE0">
        <w:rPr>
          <w:rFonts w:ascii="Times New Roman" w:hAnsi="Times New Roman" w:cs="Times New Roman"/>
          <w:sz w:val="24"/>
          <w:szCs w:val="24"/>
        </w:rPr>
        <w:t>cancer s</w:t>
      </w:r>
      <w:r>
        <w:rPr>
          <w:rFonts w:ascii="Times New Roman" w:hAnsi="Times New Roman" w:cs="Times New Roman"/>
          <w:sz w:val="24"/>
          <w:szCs w:val="24"/>
        </w:rPr>
        <w:t>creening rates within partner health system clinics.</w:t>
      </w:r>
      <w:r w:rsidR="0092562E">
        <w:rPr>
          <w:rFonts w:ascii="Times New Roman" w:hAnsi="Times New Roman" w:cs="Times New Roman"/>
          <w:sz w:val="24"/>
          <w:szCs w:val="24"/>
        </w:rPr>
        <w:t xml:space="preserve"> Grantees will report </w:t>
      </w:r>
      <w:r w:rsidR="00550699">
        <w:rPr>
          <w:rFonts w:ascii="Times New Roman" w:hAnsi="Times New Roman" w:cs="Times New Roman"/>
          <w:sz w:val="24"/>
          <w:szCs w:val="24"/>
        </w:rPr>
        <w:t xml:space="preserve">aggregate </w:t>
      </w:r>
      <w:r w:rsidR="0092562E">
        <w:rPr>
          <w:rFonts w:ascii="Times New Roman" w:hAnsi="Times New Roman" w:cs="Times New Roman"/>
          <w:sz w:val="24"/>
          <w:szCs w:val="24"/>
        </w:rPr>
        <w:t>baseline data</w:t>
      </w:r>
      <w:r w:rsidR="000948B6">
        <w:rPr>
          <w:rFonts w:ascii="Times New Roman" w:hAnsi="Times New Roman" w:cs="Times New Roman"/>
          <w:sz w:val="24"/>
          <w:szCs w:val="24"/>
        </w:rPr>
        <w:t xml:space="preserve"> </w:t>
      </w:r>
      <w:r w:rsidR="00550699">
        <w:rPr>
          <w:rFonts w:ascii="Times New Roman" w:hAnsi="Times New Roman" w:cs="Times New Roman"/>
          <w:sz w:val="24"/>
          <w:szCs w:val="24"/>
        </w:rPr>
        <w:t xml:space="preserve">for each of their partner health system clinics (an average of six </w:t>
      </w:r>
      <w:r w:rsidR="00B44DE0">
        <w:rPr>
          <w:rFonts w:ascii="Times New Roman" w:hAnsi="Times New Roman" w:cs="Times New Roman"/>
          <w:sz w:val="24"/>
          <w:szCs w:val="24"/>
        </w:rPr>
        <w:t xml:space="preserve">clinics </w:t>
      </w:r>
      <w:r w:rsidR="00550699">
        <w:rPr>
          <w:rFonts w:ascii="Times New Roman" w:hAnsi="Times New Roman" w:cs="Times New Roman"/>
          <w:sz w:val="24"/>
          <w:szCs w:val="24"/>
        </w:rPr>
        <w:t xml:space="preserve">per grantee) </w:t>
      </w:r>
      <w:r w:rsidR="00B44DE0">
        <w:rPr>
          <w:rFonts w:ascii="Times New Roman" w:hAnsi="Times New Roman" w:cs="Times New Roman"/>
          <w:sz w:val="24"/>
          <w:szCs w:val="24"/>
        </w:rPr>
        <w:t>that a</w:t>
      </w:r>
      <w:r w:rsidR="000948B6">
        <w:rPr>
          <w:rFonts w:ascii="Times New Roman" w:hAnsi="Times New Roman" w:cs="Times New Roman"/>
          <w:sz w:val="24"/>
          <w:szCs w:val="24"/>
        </w:rPr>
        <w:t xml:space="preserve">re recruited </w:t>
      </w:r>
      <w:r w:rsidR="00B44DE0">
        <w:rPr>
          <w:rFonts w:ascii="Times New Roman" w:hAnsi="Times New Roman" w:cs="Times New Roman"/>
          <w:sz w:val="24"/>
          <w:szCs w:val="24"/>
        </w:rPr>
        <w:t>to participate</w:t>
      </w:r>
      <w:r w:rsidR="000948B6">
        <w:rPr>
          <w:rFonts w:ascii="Times New Roman" w:hAnsi="Times New Roman" w:cs="Times New Roman"/>
          <w:sz w:val="24"/>
          <w:szCs w:val="24"/>
        </w:rPr>
        <w:t xml:space="preserve">, </w:t>
      </w:r>
      <w:r w:rsidR="0092562E">
        <w:rPr>
          <w:rFonts w:ascii="Times New Roman" w:hAnsi="Times New Roman" w:cs="Times New Roman"/>
          <w:sz w:val="24"/>
          <w:szCs w:val="24"/>
        </w:rPr>
        <w:t>including health system, clinic, and patient population characteristics</w:t>
      </w:r>
      <w:r w:rsidR="00B44DE0">
        <w:rPr>
          <w:rFonts w:ascii="Times New Roman" w:hAnsi="Times New Roman" w:cs="Times New Roman"/>
          <w:sz w:val="24"/>
          <w:szCs w:val="24"/>
        </w:rPr>
        <w:t xml:space="preserve">, as well as </w:t>
      </w:r>
      <w:r w:rsidR="000948B6">
        <w:rPr>
          <w:rFonts w:ascii="Times New Roman" w:hAnsi="Times New Roman" w:cs="Times New Roman"/>
          <w:sz w:val="24"/>
          <w:szCs w:val="24"/>
        </w:rPr>
        <w:t>baseline screening rate</w:t>
      </w:r>
      <w:r w:rsidR="00B44DE0">
        <w:rPr>
          <w:rFonts w:ascii="Times New Roman" w:hAnsi="Times New Roman" w:cs="Times New Roman"/>
          <w:sz w:val="24"/>
          <w:szCs w:val="24"/>
        </w:rPr>
        <w:t>s</w:t>
      </w:r>
      <w:r w:rsidR="0092562E">
        <w:rPr>
          <w:rFonts w:ascii="Times New Roman" w:hAnsi="Times New Roman" w:cs="Times New Roman"/>
          <w:sz w:val="24"/>
          <w:szCs w:val="24"/>
        </w:rPr>
        <w:t xml:space="preserve">. In </w:t>
      </w:r>
      <w:r w:rsidR="00EF4BD6">
        <w:rPr>
          <w:rFonts w:ascii="Times New Roman" w:hAnsi="Times New Roman" w:cs="Times New Roman"/>
          <w:sz w:val="24"/>
          <w:szCs w:val="24"/>
        </w:rPr>
        <w:t>program years 2-5</w:t>
      </w:r>
      <w:r w:rsidR="0092562E">
        <w:rPr>
          <w:rFonts w:ascii="Times New Roman" w:hAnsi="Times New Roman" w:cs="Times New Roman"/>
          <w:sz w:val="24"/>
          <w:szCs w:val="24"/>
        </w:rPr>
        <w:t xml:space="preserve">, grantees will report </w:t>
      </w:r>
      <w:r w:rsidR="00550699">
        <w:rPr>
          <w:rFonts w:ascii="Times New Roman" w:hAnsi="Times New Roman" w:cs="Times New Roman"/>
          <w:sz w:val="24"/>
          <w:szCs w:val="24"/>
        </w:rPr>
        <w:t xml:space="preserve">aggregate </w:t>
      </w:r>
      <w:r w:rsidR="0092562E">
        <w:rPr>
          <w:rFonts w:ascii="Times New Roman" w:hAnsi="Times New Roman" w:cs="Times New Roman"/>
          <w:sz w:val="24"/>
          <w:szCs w:val="24"/>
        </w:rPr>
        <w:t>annual data</w:t>
      </w:r>
      <w:r w:rsidR="00550699">
        <w:rPr>
          <w:rFonts w:ascii="Times New Roman" w:hAnsi="Times New Roman" w:cs="Times New Roman"/>
          <w:sz w:val="24"/>
          <w:szCs w:val="24"/>
        </w:rPr>
        <w:t xml:space="preserve"> for each partner clinic</w:t>
      </w:r>
      <w:r w:rsidR="0092562E">
        <w:rPr>
          <w:rFonts w:ascii="Times New Roman" w:hAnsi="Times New Roman" w:cs="Times New Roman"/>
          <w:sz w:val="24"/>
          <w:szCs w:val="24"/>
        </w:rPr>
        <w:t xml:space="preserve">, including monitoring and quality improvement activities, EBI implementation, and </w:t>
      </w:r>
      <w:r w:rsidR="000948B6">
        <w:rPr>
          <w:rFonts w:ascii="Times New Roman" w:hAnsi="Times New Roman" w:cs="Times New Roman"/>
          <w:sz w:val="24"/>
          <w:szCs w:val="24"/>
        </w:rPr>
        <w:t xml:space="preserve">an annual screening rate. </w:t>
      </w:r>
      <w:r>
        <w:rPr>
          <w:rFonts w:ascii="Times New Roman" w:hAnsi="Times New Roman" w:cs="Times New Roman"/>
          <w:sz w:val="24"/>
          <w:szCs w:val="24"/>
        </w:rPr>
        <w:t xml:space="preserve">NBCCEDP grantees will collect and report NBCCEDP </w:t>
      </w:r>
      <w:r w:rsidRPr="00050B8C">
        <w:rPr>
          <w:rFonts w:ascii="Times New Roman" w:hAnsi="Times New Roman" w:cs="Times New Roman"/>
          <w:sz w:val="24"/>
          <w:szCs w:val="24"/>
        </w:rPr>
        <w:t xml:space="preserve">clinic-level </w:t>
      </w:r>
      <w:r w:rsidR="00550699">
        <w:rPr>
          <w:rFonts w:ascii="Times New Roman" w:hAnsi="Times New Roman" w:cs="Times New Roman"/>
          <w:sz w:val="24"/>
          <w:szCs w:val="24"/>
        </w:rPr>
        <w:t xml:space="preserve">(not patient) </w:t>
      </w:r>
      <w:r w:rsidRPr="00050B8C">
        <w:rPr>
          <w:rFonts w:ascii="Times New Roman" w:hAnsi="Times New Roman" w:cs="Times New Roman"/>
          <w:sz w:val="24"/>
          <w:szCs w:val="24"/>
        </w:rPr>
        <w:t xml:space="preserve">data </w:t>
      </w:r>
      <w:r>
        <w:rPr>
          <w:rFonts w:ascii="Times New Roman" w:hAnsi="Times New Roman" w:cs="Times New Roman"/>
          <w:sz w:val="24"/>
          <w:szCs w:val="24"/>
        </w:rPr>
        <w:t>for</w:t>
      </w:r>
      <w:r w:rsidRPr="00050B8C">
        <w:rPr>
          <w:rFonts w:ascii="Times New Roman" w:hAnsi="Times New Roman" w:cs="Times New Roman"/>
          <w:sz w:val="24"/>
          <w:szCs w:val="24"/>
        </w:rPr>
        <w:t xml:space="preserve"> </w:t>
      </w:r>
      <w:r>
        <w:rPr>
          <w:rFonts w:ascii="Times New Roman" w:hAnsi="Times New Roman" w:cs="Times New Roman"/>
          <w:sz w:val="24"/>
          <w:szCs w:val="24"/>
        </w:rPr>
        <w:t>all health system partners’ primary care clinic sites.</w:t>
      </w:r>
      <w:r w:rsidRPr="00050B8C">
        <w:rPr>
          <w:rFonts w:ascii="Times New Roman" w:hAnsi="Times New Roman" w:cs="Times New Roman"/>
          <w:sz w:val="24"/>
          <w:szCs w:val="24"/>
        </w:rPr>
        <w:t xml:space="preserve"> </w:t>
      </w:r>
      <w:r w:rsidR="007405C6">
        <w:rPr>
          <w:rFonts w:ascii="Times New Roman" w:hAnsi="Times New Roman" w:cs="Times New Roman"/>
          <w:sz w:val="24"/>
          <w:szCs w:val="24"/>
        </w:rPr>
        <w:t xml:space="preserve">Information will be collected separately for breast and cervical </w:t>
      </w:r>
      <w:r w:rsidR="000948B6">
        <w:rPr>
          <w:rFonts w:ascii="Times New Roman" w:hAnsi="Times New Roman" w:cs="Times New Roman"/>
          <w:sz w:val="24"/>
          <w:szCs w:val="24"/>
        </w:rPr>
        <w:t>cancer activities</w:t>
      </w:r>
      <w:r w:rsidR="007405C6">
        <w:rPr>
          <w:rFonts w:ascii="Times New Roman" w:hAnsi="Times New Roman" w:cs="Times New Roman"/>
          <w:sz w:val="24"/>
          <w:szCs w:val="24"/>
        </w:rPr>
        <w:t xml:space="preserve"> </w:t>
      </w:r>
      <w:r w:rsidR="007405C6">
        <w:rPr>
          <w:rFonts w:ascii="Times New Roman" w:hAnsi="Times New Roman" w:cs="Times New Roman"/>
          <w:b/>
          <w:sz w:val="24"/>
          <w:szCs w:val="24"/>
        </w:rPr>
        <w:t>(</w:t>
      </w:r>
      <w:r w:rsidR="007405C6" w:rsidRPr="007405C6">
        <w:rPr>
          <w:rFonts w:ascii="Times New Roman" w:hAnsi="Times New Roman" w:cs="Times New Roman"/>
          <w:sz w:val="24"/>
          <w:szCs w:val="24"/>
        </w:rPr>
        <w:t>see</w:t>
      </w:r>
      <w:r w:rsidR="007405C6">
        <w:rPr>
          <w:rFonts w:ascii="Times New Roman" w:hAnsi="Times New Roman" w:cs="Times New Roman"/>
          <w:b/>
          <w:sz w:val="24"/>
          <w:szCs w:val="24"/>
        </w:rPr>
        <w:t xml:space="preserve"> Attachment 7a</w:t>
      </w:r>
      <w:r w:rsidRPr="0023568C">
        <w:rPr>
          <w:rFonts w:ascii="Times New Roman" w:hAnsi="Times New Roman" w:cs="Times New Roman"/>
          <w:b/>
          <w:sz w:val="24"/>
          <w:szCs w:val="24"/>
        </w:rPr>
        <w:t xml:space="preserve"> –</w:t>
      </w:r>
      <w:r>
        <w:rPr>
          <w:rFonts w:ascii="Times New Roman" w:hAnsi="Times New Roman" w:cs="Times New Roman"/>
          <w:b/>
          <w:sz w:val="24"/>
          <w:szCs w:val="24"/>
        </w:rPr>
        <w:t xml:space="preserve"> NBCCEDP</w:t>
      </w:r>
      <w:r w:rsidRPr="0023568C">
        <w:rPr>
          <w:rFonts w:ascii="Times New Roman" w:hAnsi="Times New Roman" w:cs="Times New Roman"/>
          <w:b/>
          <w:sz w:val="24"/>
          <w:szCs w:val="24"/>
        </w:rPr>
        <w:t xml:space="preserve"> Clinic-Level Data Dictionary</w:t>
      </w:r>
      <w:r w:rsidR="007405C6">
        <w:rPr>
          <w:rFonts w:ascii="Times New Roman" w:hAnsi="Times New Roman" w:cs="Times New Roman"/>
          <w:b/>
          <w:sz w:val="24"/>
          <w:szCs w:val="24"/>
        </w:rPr>
        <w:t xml:space="preserve">, Breast </w:t>
      </w:r>
      <w:r w:rsidR="007405C6">
        <w:rPr>
          <w:rFonts w:ascii="Times New Roman" w:hAnsi="Times New Roman" w:cs="Times New Roman"/>
          <w:sz w:val="24"/>
          <w:szCs w:val="24"/>
        </w:rPr>
        <w:t xml:space="preserve">and </w:t>
      </w:r>
      <w:r w:rsidR="007405C6" w:rsidRPr="007405C6">
        <w:rPr>
          <w:rFonts w:ascii="Times New Roman" w:hAnsi="Times New Roman" w:cs="Times New Roman"/>
          <w:b/>
          <w:sz w:val="24"/>
          <w:szCs w:val="24"/>
        </w:rPr>
        <w:t>Attachment 7b -</w:t>
      </w:r>
      <w:r w:rsidR="007405C6">
        <w:rPr>
          <w:rFonts w:ascii="Times New Roman" w:hAnsi="Times New Roman" w:cs="Times New Roman"/>
          <w:sz w:val="24"/>
          <w:szCs w:val="24"/>
        </w:rPr>
        <w:t xml:space="preserve"> </w:t>
      </w:r>
      <w:r w:rsidR="000430A1">
        <w:rPr>
          <w:rFonts w:ascii="Times New Roman" w:hAnsi="Times New Roman" w:cs="Times New Roman"/>
          <w:b/>
          <w:sz w:val="24"/>
          <w:szCs w:val="24"/>
        </w:rPr>
        <w:t>NBCCEDP Clinic-Level Data Dictionary, Cervical</w:t>
      </w:r>
      <w:r w:rsidRPr="0023568C">
        <w:rPr>
          <w:rFonts w:ascii="Times New Roman" w:hAnsi="Times New Roman" w:cs="Times New Roman"/>
          <w:b/>
          <w:sz w:val="24"/>
          <w:szCs w:val="24"/>
        </w:rPr>
        <w:t>)</w:t>
      </w:r>
      <w:r>
        <w:rPr>
          <w:rFonts w:ascii="Times New Roman" w:hAnsi="Times New Roman" w:cs="Times New Roman"/>
          <w:sz w:val="24"/>
          <w:szCs w:val="24"/>
        </w:rPr>
        <w:t>.</w:t>
      </w:r>
      <w:r w:rsidRPr="006569CD">
        <w:rPr>
          <w:rFonts w:ascii="Times New Roman" w:hAnsi="Times New Roman" w:cs="Times New Roman"/>
          <w:sz w:val="24"/>
          <w:szCs w:val="24"/>
        </w:rPr>
        <w:t xml:space="preserve"> </w:t>
      </w:r>
      <w:r w:rsidR="0061225A">
        <w:rPr>
          <w:rFonts w:ascii="Times New Roman" w:hAnsi="Times New Roman" w:cs="Times New Roman"/>
          <w:sz w:val="24"/>
          <w:szCs w:val="24"/>
        </w:rPr>
        <w:t xml:space="preserve">Clinics typically already collect these data elements for ongoing monitoring of their own clinical activities. </w:t>
      </w:r>
      <w:r>
        <w:rPr>
          <w:rFonts w:ascii="Times New Roman" w:hAnsi="Times New Roman" w:cs="Times New Roman"/>
          <w:sz w:val="24"/>
          <w:szCs w:val="24"/>
        </w:rPr>
        <w:t xml:space="preserve">These data will help CDC to describe program reach, </w:t>
      </w:r>
      <w:r w:rsidRPr="00995BD9">
        <w:rPr>
          <w:rFonts w:ascii="Times New Roman" w:hAnsi="Times New Roman" w:cs="Times New Roman"/>
          <w:sz w:val="24"/>
          <w:szCs w:val="24"/>
        </w:rPr>
        <w:t>the clinic settings</w:t>
      </w:r>
      <w:r>
        <w:rPr>
          <w:rFonts w:ascii="Times New Roman" w:hAnsi="Times New Roman" w:cs="Times New Roman"/>
          <w:sz w:val="24"/>
          <w:szCs w:val="24"/>
        </w:rPr>
        <w:t xml:space="preserve">, </w:t>
      </w:r>
      <w:r w:rsidRPr="00995BD9">
        <w:rPr>
          <w:rFonts w:ascii="Times New Roman" w:hAnsi="Times New Roman" w:cs="Times New Roman"/>
          <w:sz w:val="24"/>
          <w:szCs w:val="24"/>
        </w:rPr>
        <w:t>characteristics of the population being served</w:t>
      </w:r>
      <w:r>
        <w:rPr>
          <w:rFonts w:ascii="Times New Roman" w:hAnsi="Times New Roman" w:cs="Times New Roman"/>
          <w:sz w:val="24"/>
          <w:szCs w:val="24"/>
        </w:rPr>
        <w:t>, program</w:t>
      </w:r>
      <w:r w:rsidRPr="00995BD9">
        <w:rPr>
          <w:rFonts w:ascii="Times New Roman" w:hAnsi="Times New Roman" w:cs="Times New Roman"/>
          <w:sz w:val="24"/>
          <w:szCs w:val="24"/>
        </w:rPr>
        <w:t xml:space="preserve"> </w:t>
      </w:r>
      <w:r>
        <w:rPr>
          <w:rFonts w:ascii="Times New Roman" w:hAnsi="Times New Roman" w:cs="Times New Roman"/>
          <w:sz w:val="24"/>
          <w:szCs w:val="24"/>
        </w:rPr>
        <w:t>activities implemented at the clinic-level,</w:t>
      </w:r>
      <w:r w:rsidRPr="00995BD9">
        <w:rPr>
          <w:rFonts w:ascii="Times New Roman" w:hAnsi="Times New Roman" w:cs="Times New Roman"/>
          <w:sz w:val="24"/>
          <w:szCs w:val="24"/>
        </w:rPr>
        <w:t xml:space="preserve"> </w:t>
      </w:r>
      <w:r>
        <w:rPr>
          <w:rFonts w:ascii="Times New Roman" w:hAnsi="Times New Roman" w:cs="Times New Roman"/>
          <w:sz w:val="24"/>
          <w:szCs w:val="24"/>
        </w:rPr>
        <w:t xml:space="preserve">and changes in </w:t>
      </w:r>
      <w:r w:rsidR="001A4786">
        <w:rPr>
          <w:rFonts w:ascii="Times New Roman" w:hAnsi="Times New Roman" w:cs="Times New Roman"/>
          <w:sz w:val="24"/>
          <w:szCs w:val="24"/>
        </w:rPr>
        <w:t>breast and cervical cancer</w:t>
      </w:r>
      <w:r>
        <w:rPr>
          <w:rFonts w:ascii="Times New Roman" w:hAnsi="Times New Roman" w:cs="Times New Roman"/>
          <w:sz w:val="24"/>
          <w:szCs w:val="24"/>
        </w:rPr>
        <w:t xml:space="preserve"> screening rates over time.</w:t>
      </w:r>
      <w:r>
        <w:rPr>
          <w:rFonts w:ascii="Times New Roman" w:hAnsi="Times New Roman" w:cs="Times New Roman"/>
          <w:b/>
          <w:sz w:val="24"/>
          <w:szCs w:val="24"/>
        </w:rPr>
        <w:t xml:space="preserve"> </w:t>
      </w:r>
    </w:p>
    <w:p w14:paraId="3E46D5CB" w14:textId="00365B4A" w:rsidR="00FB24FC" w:rsidRPr="00DD5BAE" w:rsidRDefault="00AC155C" w:rsidP="00995BD9">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br w:type="textWrapping" w:clear="all"/>
      </w:r>
      <w:r w:rsidR="006569CD" w:rsidRPr="00DD5BAE">
        <w:rPr>
          <w:rFonts w:ascii="Times New Roman" w:hAnsi="Times New Roman" w:cs="Times New Roman"/>
          <w:sz w:val="24"/>
          <w:szCs w:val="24"/>
        </w:rPr>
        <w:t xml:space="preserve">Together, </w:t>
      </w:r>
      <w:r w:rsidR="00577668" w:rsidRPr="00DD5BAE">
        <w:rPr>
          <w:rFonts w:ascii="Times New Roman" w:hAnsi="Times New Roman" w:cs="Times New Roman"/>
          <w:sz w:val="24"/>
          <w:szCs w:val="24"/>
        </w:rPr>
        <w:t xml:space="preserve">the proposed </w:t>
      </w:r>
      <w:r w:rsidR="00322275" w:rsidRPr="00DD5BAE">
        <w:rPr>
          <w:rFonts w:ascii="Times New Roman" w:hAnsi="Times New Roman" w:cs="Times New Roman"/>
          <w:sz w:val="24"/>
          <w:szCs w:val="24"/>
        </w:rPr>
        <w:t xml:space="preserve">information </w:t>
      </w:r>
      <w:r w:rsidR="00577668" w:rsidRPr="00DD5BAE">
        <w:rPr>
          <w:rFonts w:ascii="Times New Roman" w:hAnsi="Times New Roman" w:cs="Times New Roman"/>
          <w:sz w:val="24"/>
          <w:szCs w:val="24"/>
        </w:rPr>
        <w:t xml:space="preserve">collection activities </w:t>
      </w:r>
      <w:r w:rsidR="005809D8" w:rsidRPr="00DD5BAE">
        <w:rPr>
          <w:rFonts w:ascii="Times New Roman" w:hAnsi="Times New Roman" w:cs="Times New Roman"/>
          <w:sz w:val="24"/>
          <w:szCs w:val="24"/>
        </w:rPr>
        <w:t>are expected to</w:t>
      </w:r>
      <w:r w:rsidR="00577668" w:rsidRPr="00DD5BAE">
        <w:rPr>
          <w:rFonts w:ascii="Times New Roman" w:hAnsi="Times New Roman" w:cs="Times New Roman"/>
          <w:sz w:val="24"/>
          <w:szCs w:val="24"/>
        </w:rPr>
        <w:t xml:space="preserve"> contr</w:t>
      </w:r>
      <w:r w:rsidR="008B5DA1" w:rsidRPr="00DD5BAE">
        <w:rPr>
          <w:rFonts w:ascii="Times New Roman" w:hAnsi="Times New Roman" w:cs="Times New Roman"/>
          <w:sz w:val="24"/>
          <w:szCs w:val="24"/>
        </w:rPr>
        <w:t xml:space="preserve">ibute to a more effective </w:t>
      </w:r>
      <w:r w:rsidR="00545EA8">
        <w:rPr>
          <w:rFonts w:ascii="Times New Roman" w:hAnsi="Times New Roman" w:cs="Times New Roman"/>
          <w:sz w:val="24"/>
          <w:szCs w:val="24"/>
        </w:rPr>
        <w:t>NBCCEDP</w:t>
      </w:r>
      <w:r w:rsidR="00EA355E" w:rsidRPr="00DD5BAE">
        <w:rPr>
          <w:rFonts w:ascii="Times New Roman" w:hAnsi="Times New Roman" w:cs="Times New Roman"/>
          <w:sz w:val="24"/>
          <w:szCs w:val="24"/>
        </w:rPr>
        <w:t xml:space="preserve"> </w:t>
      </w:r>
      <w:r w:rsidR="00D36F1E" w:rsidRPr="00DD5BAE">
        <w:rPr>
          <w:rFonts w:ascii="Times New Roman" w:hAnsi="Times New Roman" w:cs="Times New Roman"/>
          <w:sz w:val="24"/>
          <w:szCs w:val="24"/>
        </w:rPr>
        <w:t xml:space="preserve">and </w:t>
      </w:r>
      <w:r w:rsidR="00577668" w:rsidRPr="00DD5BAE">
        <w:rPr>
          <w:rFonts w:ascii="Times New Roman" w:hAnsi="Times New Roman" w:cs="Times New Roman"/>
          <w:sz w:val="24"/>
          <w:szCs w:val="24"/>
        </w:rPr>
        <w:t>strengthen CDC’s ability to demonstrate program results.</w:t>
      </w:r>
      <w:r w:rsidR="00FB24FC" w:rsidRPr="00DD5BAE">
        <w:rPr>
          <w:rFonts w:ascii="Times New Roman" w:hAnsi="Times New Roman" w:cs="Times New Roman"/>
          <w:sz w:val="24"/>
          <w:szCs w:val="24"/>
        </w:rPr>
        <w:t xml:space="preserve"> The</w:t>
      </w:r>
      <w:r w:rsidR="006569CD" w:rsidRPr="00DD5BAE">
        <w:rPr>
          <w:rFonts w:ascii="Times New Roman" w:hAnsi="Times New Roman" w:cs="Times New Roman"/>
          <w:sz w:val="24"/>
          <w:szCs w:val="24"/>
        </w:rPr>
        <w:t xml:space="preserve">se monitoring </w:t>
      </w:r>
      <w:r w:rsidR="005508B3">
        <w:rPr>
          <w:rFonts w:ascii="Times New Roman" w:hAnsi="Times New Roman" w:cs="Times New Roman"/>
          <w:sz w:val="24"/>
          <w:szCs w:val="24"/>
        </w:rPr>
        <w:t>efforts</w:t>
      </w:r>
      <w:r w:rsidR="006569CD" w:rsidRPr="00DD5BAE">
        <w:rPr>
          <w:rFonts w:ascii="Times New Roman" w:hAnsi="Times New Roman" w:cs="Times New Roman"/>
          <w:sz w:val="24"/>
          <w:szCs w:val="24"/>
        </w:rPr>
        <w:t xml:space="preserve"> </w:t>
      </w:r>
      <w:r w:rsidR="00FB24FC" w:rsidRPr="00DD5BAE">
        <w:rPr>
          <w:rFonts w:ascii="Times New Roman" w:hAnsi="Times New Roman" w:cs="Times New Roman"/>
          <w:sz w:val="24"/>
          <w:szCs w:val="24"/>
        </w:rPr>
        <w:t xml:space="preserve">will </w:t>
      </w:r>
      <w:r w:rsidR="006569CD" w:rsidRPr="00DD5BAE">
        <w:rPr>
          <w:rFonts w:ascii="Times New Roman" w:hAnsi="Times New Roman" w:cs="Times New Roman"/>
          <w:sz w:val="24"/>
          <w:szCs w:val="24"/>
        </w:rPr>
        <w:t xml:space="preserve">also help to </w:t>
      </w:r>
      <w:r w:rsidR="00FB24FC" w:rsidRPr="00DD5BAE">
        <w:rPr>
          <w:rFonts w:ascii="Times New Roman" w:hAnsi="Times New Roman" w:cs="Times New Roman"/>
          <w:sz w:val="24"/>
          <w:szCs w:val="24"/>
        </w:rPr>
        <w:t xml:space="preserve">identify successful activities that </w:t>
      </w:r>
      <w:r w:rsidR="00FE75A3" w:rsidRPr="00DD5BAE">
        <w:rPr>
          <w:rFonts w:ascii="Times New Roman" w:hAnsi="Times New Roman" w:cs="Times New Roman"/>
          <w:sz w:val="24"/>
          <w:szCs w:val="24"/>
        </w:rPr>
        <w:t xml:space="preserve">need to </w:t>
      </w:r>
      <w:r w:rsidR="00FB24FC" w:rsidRPr="00DD5BAE">
        <w:rPr>
          <w:rFonts w:ascii="Times New Roman" w:hAnsi="Times New Roman" w:cs="Times New Roman"/>
          <w:sz w:val="24"/>
          <w:szCs w:val="24"/>
        </w:rPr>
        <w:t>be maintained, replicated, or expanded</w:t>
      </w:r>
      <w:r w:rsidR="00625E8C" w:rsidRPr="00DD5BAE">
        <w:rPr>
          <w:rFonts w:ascii="Times New Roman" w:hAnsi="Times New Roman" w:cs="Times New Roman"/>
          <w:sz w:val="24"/>
          <w:szCs w:val="24"/>
        </w:rPr>
        <w:t>,</w:t>
      </w:r>
      <w:r w:rsidR="00FB24FC" w:rsidRPr="00DD5BAE">
        <w:rPr>
          <w:rFonts w:ascii="Times New Roman" w:hAnsi="Times New Roman" w:cs="Times New Roman"/>
          <w:sz w:val="24"/>
          <w:szCs w:val="24"/>
        </w:rPr>
        <w:t xml:space="preserve"> as well as provide insight into areas </w:t>
      </w:r>
      <w:r w:rsidR="0095541B" w:rsidRPr="00DD5BAE">
        <w:rPr>
          <w:rFonts w:ascii="Times New Roman" w:hAnsi="Times New Roman" w:cs="Times New Roman"/>
          <w:sz w:val="24"/>
          <w:szCs w:val="24"/>
        </w:rPr>
        <w:t>needing</w:t>
      </w:r>
      <w:r w:rsidR="00FB24FC" w:rsidRPr="00DD5BAE">
        <w:rPr>
          <w:rFonts w:ascii="Times New Roman" w:hAnsi="Times New Roman" w:cs="Times New Roman"/>
          <w:sz w:val="24"/>
          <w:szCs w:val="24"/>
        </w:rPr>
        <w:t xml:space="preserve"> improvement.  </w:t>
      </w:r>
    </w:p>
    <w:p w14:paraId="3E84AF6E" w14:textId="77777777" w:rsidR="00FB24FC" w:rsidRPr="00DD5BAE" w:rsidRDefault="00FB24FC" w:rsidP="00995BD9">
      <w:pPr>
        <w:pStyle w:val="ListParagraph"/>
        <w:spacing w:after="0" w:line="360" w:lineRule="auto"/>
        <w:ind w:left="0"/>
        <w:rPr>
          <w:rFonts w:ascii="Times New Roman" w:hAnsi="Times New Roman" w:cs="Times New Roman"/>
          <w:sz w:val="24"/>
          <w:szCs w:val="24"/>
        </w:rPr>
      </w:pPr>
    </w:p>
    <w:p w14:paraId="034AD65F" w14:textId="63494505" w:rsidR="00F52BCC" w:rsidRDefault="00FB24FC" w:rsidP="00995BD9">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The scope of </w:t>
      </w:r>
      <w:r w:rsidR="00322275"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 xml:space="preserve">collection is limited to </w:t>
      </w:r>
      <w:r w:rsidR="007A3AFE" w:rsidRPr="00DD5BAE">
        <w:rPr>
          <w:rFonts w:ascii="Times New Roman" w:hAnsi="Times New Roman" w:cs="Times New Roman"/>
          <w:sz w:val="24"/>
          <w:szCs w:val="24"/>
        </w:rPr>
        <w:t xml:space="preserve">monitoring the public health </w:t>
      </w:r>
      <w:r w:rsidRPr="00DD5BAE">
        <w:rPr>
          <w:rFonts w:ascii="Times New Roman" w:hAnsi="Times New Roman" w:cs="Times New Roman"/>
          <w:sz w:val="24"/>
          <w:szCs w:val="24"/>
        </w:rPr>
        <w:t xml:space="preserve">activities and experiences of </w:t>
      </w:r>
      <w:r w:rsidR="00545EA8">
        <w:rPr>
          <w:rFonts w:ascii="Times New Roman" w:hAnsi="Times New Roman" w:cs="Times New Roman"/>
          <w:sz w:val="24"/>
          <w:szCs w:val="24"/>
        </w:rPr>
        <w:t>NBCCEDP</w:t>
      </w:r>
      <w:r w:rsidRPr="00DD5BAE">
        <w:rPr>
          <w:rFonts w:ascii="Times New Roman" w:hAnsi="Times New Roman" w:cs="Times New Roman"/>
          <w:sz w:val="24"/>
          <w:szCs w:val="24"/>
        </w:rPr>
        <w:t xml:space="preserve"> grantees acting in their official capacity. </w:t>
      </w:r>
      <w:r w:rsidR="00577668" w:rsidRPr="00DD5BAE">
        <w:rPr>
          <w:rFonts w:ascii="Times New Roman" w:hAnsi="Times New Roman" w:cs="Times New Roman"/>
          <w:sz w:val="24"/>
          <w:szCs w:val="24"/>
        </w:rPr>
        <w:t xml:space="preserve">Personal identifying information will not be collected, and </w:t>
      </w:r>
      <w:r w:rsidR="00322275" w:rsidRPr="00DD5BAE">
        <w:rPr>
          <w:rFonts w:ascii="Times New Roman" w:hAnsi="Times New Roman" w:cs="Times New Roman"/>
          <w:sz w:val="24"/>
          <w:szCs w:val="24"/>
        </w:rPr>
        <w:t xml:space="preserve">the information </w:t>
      </w:r>
      <w:r w:rsidR="00577668" w:rsidRPr="00DD5BAE">
        <w:rPr>
          <w:rFonts w:ascii="Times New Roman" w:hAnsi="Times New Roman" w:cs="Times New Roman"/>
          <w:sz w:val="24"/>
          <w:szCs w:val="24"/>
        </w:rPr>
        <w:t xml:space="preserve">collection will not yield </w:t>
      </w:r>
      <w:r w:rsidR="00F47CDF" w:rsidRPr="00DD5BAE">
        <w:rPr>
          <w:rFonts w:ascii="Times New Roman" w:hAnsi="Times New Roman" w:cs="Times New Roman"/>
          <w:sz w:val="24"/>
          <w:szCs w:val="24"/>
        </w:rPr>
        <w:t xml:space="preserve">information </w:t>
      </w:r>
      <w:r w:rsidR="00577668" w:rsidRPr="00DD5BAE">
        <w:rPr>
          <w:rFonts w:ascii="Times New Roman" w:hAnsi="Times New Roman" w:cs="Times New Roman"/>
          <w:sz w:val="24"/>
          <w:szCs w:val="24"/>
        </w:rPr>
        <w:t xml:space="preserve">that can be generalized. </w:t>
      </w:r>
      <w:r w:rsidRPr="00DD5BAE">
        <w:rPr>
          <w:rFonts w:ascii="Times New Roman" w:hAnsi="Times New Roman" w:cs="Times New Roman"/>
          <w:sz w:val="24"/>
          <w:szCs w:val="24"/>
        </w:rPr>
        <w:t xml:space="preserve">CDC </w:t>
      </w:r>
      <w:r w:rsidR="00625E8C" w:rsidRPr="00DD5BAE">
        <w:rPr>
          <w:rFonts w:ascii="Times New Roman" w:hAnsi="Times New Roman" w:cs="Times New Roman"/>
          <w:sz w:val="24"/>
          <w:szCs w:val="24"/>
        </w:rPr>
        <w:t xml:space="preserve">will use </w:t>
      </w:r>
      <w:r w:rsidR="00F47CDF" w:rsidRPr="00DD5BAE">
        <w:rPr>
          <w:rFonts w:ascii="Times New Roman" w:hAnsi="Times New Roman" w:cs="Times New Roman"/>
          <w:sz w:val="24"/>
          <w:szCs w:val="24"/>
        </w:rPr>
        <w:t xml:space="preserve">this information </w:t>
      </w:r>
      <w:r w:rsidR="00625E8C" w:rsidRPr="00DD5BAE">
        <w:rPr>
          <w:rFonts w:ascii="Times New Roman" w:hAnsi="Times New Roman" w:cs="Times New Roman"/>
          <w:sz w:val="24"/>
          <w:szCs w:val="24"/>
        </w:rPr>
        <w:t xml:space="preserve">to </w:t>
      </w:r>
      <w:r w:rsidRPr="00DD5BAE">
        <w:rPr>
          <w:rFonts w:ascii="Times New Roman" w:hAnsi="Times New Roman" w:cs="Times New Roman"/>
          <w:sz w:val="24"/>
          <w:szCs w:val="24"/>
        </w:rPr>
        <w:t xml:space="preserve">better understand the range of experiences among grantees and as one of many inputs into decision-making and/or program management. In addition, the findings will be reported </w:t>
      </w:r>
      <w:r w:rsidR="00625E8C" w:rsidRPr="00DD5BAE">
        <w:rPr>
          <w:rFonts w:ascii="Times New Roman" w:hAnsi="Times New Roman" w:cs="Times New Roman"/>
          <w:sz w:val="24"/>
          <w:szCs w:val="24"/>
        </w:rPr>
        <w:t xml:space="preserve">back </w:t>
      </w:r>
      <w:r w:rsidRPr="00DD5BAE">
        <w:rPr>
          <w:rFonts w:ascii="Times New Roman" w:hAnsi="Times New Roman" w:cs="Times New Roman"/>
          <w:sz w:val="24"/>
          <w:szCs w:val="24"/>
        </w:rPr>
        <w:t xml:space="preserve">to the grantees to help them identify successful implementation models and focus networking for shared experiences, lessons learned, and best practices.   </w:t>
      </w:r>
    </w:p>
    <w:p w14:paraId="690EB1F5" w14:textId="77777777" w:rsidR="001A4786" w:rsidRPr="00DD5BAE" w:rsidRDefault="001A4786" w:rsidP="00995BD9">
      <w:pPr>
        <w:pStyle w:val="ListParagraph"/>
        <w:spacing w:after="0" w:line="360" w:lineRule="auto"/>
        <w:ind w:left="0"/>
        <w:rPr>
          <w:rFonts w:ascii="Times New Roman" w:hAnsi="Times New Roman" w:cs="Times New Roman"/>
          <w:sz w:val="24"/>
          <w:szCs w:val="24"/>
        </w:rPr>
      </w:pPr>
    </w:p>
    <w:p w14:paraId="73CDEDBA" w14:textId="265FC792" w:rsidR="00B47055" w:rsidRPr="00FD3F9D" w:rsidRDefault="00A22D8B" w:rsidP="00995BD9">
      <w:pPr>
        <w:spacing w:after="0" w:line="360" w:lineRule="auto"/>
        <w:rPr>
          <w:rFonts w:ascii="Times New Roman" w:hAnsi="Times New Roman" w:cs="Times New Roman"/>
          <w:sz w:val="24"/>
          <w:szCs w:val="24"/>
          <w:u w:val="single"/>
        </w:rPr>
      </w:pPr>
      <w:r w:rsidRPr="00FD3F9D">
        <w:rPr>
          <w:rFonts w:ascii="Times New Roman" w:hAnsi="Times New Roman" w:cs="Times New Roman"/>
          <w:bCs/>
          <w:sz w:val="24"/>
          <w:szCs w:val="24"/>
        </w:rPr>
        <w:t xml:space="preserve">3.  </w:t>
      </w:r>
      <w:r w:rsidR="00B47055" w:rsidRPr="00FD3F9D">
        <w:rPr>
          <w:rFonts w:ascii="Times New Roman" w:hAnsi="Times New Roman" w:cs="Times New Roman"/>
          <w:bCs/>
          <w:sz w:val="24"/>
          <w:szCs w:val="24"/>
          <w:u w:val="single"/>
        </w:rPr>
        <w:t>Use of Improved Information Technology and Burden Reduction</w:t>
      </w:r>
    </w:p>
    <w:p w14:paraId="3E25F4BA" w14:textId="3C872869" w:rsidR="008B44D8" w:rsidRPr="005123FD" w:rsidRDefault="008B44D8" w:rsidP="008B44D8">
      <w:pPr>
        <w:pStyle w:val="ListParagraph"/>
        <w:spacing w:after="0" w:line="360" w:lineRule="auto"/>
        <w:ind w:left="0"/>
        <w:rPr>
          <w:rFonts w:ascii="Times New Roman" w:hAnsi="Times New Roman" w:cs="Times New Roman"/>
          <w:b/>
          <w:sz w:val="24"/>
          <w:szCs w:val="24"/>
        </w:rPr>
      </w:pPr>
      <w:r>
        <w:rPr>
          <w:rFonts w:ascii="Times New Roman" w:hAnsi="Times New Roman" w:cs="Times New Roman"/>
          <w:sz w:val="24"/>
          <w:szCs w:val="24"/>
        </w:rPr>
        <w:t>Grantee s</w:t>
      </w:r>
      <w:r w:rsidRPr="00995BD9">
        <w:rPr>
          <w:rFonts w:ascii="Times New Roman" w:hAnsi="Times New Roman" w:cs="Times New Roman"/>
          <w:sz w:val="24"/>
          <w:szCs w:val="24"/>
        </w:rPr>
        <w:t xml:space="preserve">urvey data will be collected </w:t>
      </w:r>
      <w:r>
        <w:rPr>
          <w:rFonts w:ascii="Times New Roman" w:hAnsi="Times New Roman" w:cs="Times New Roman"/>
          <w:sz w:val="24"/>
          <w:szCs w:val="24"/>
        </w:rPr>
        <w:t xml:space="preserve">annually </w:t>
      </w:r>
      <w:r w:rsidRPr="00995BD9">
        <w:rPr>
          <w:rFonts w:ascii="Times New Roman" w:hAnsi="Times New Roman" w:cs="Times New Roman"/>
          <w:sz w:val="24"/>
          <w:szCs w:val="24"/>
        </w:rPr>
        <w:t xml:space="preserve">via </w:t>
      </w:r>
      <w:r>
        <w:rPr>
          <w:rFonts w:ascii="Times New Roman" w:hAnsi="Times New Roman" w:cs="Times New Roman"/>
          <w:sz w:val="24"/>
          <w:szCs w:val="24"/>
        </w:rPr>
        <w:t xml:space="preserve">a </w:t>
      </w:r>
      <w:r w:rsidRPr="00995BD9">
        <w:rPr>
          <w:rFonts w:ascii="Times New Roman" w:hAnsi="Times New Roman" w:cs="Times New Roman"/>
          <w:sz w:val="24"/>
          <w:szCs w:val="24"/>
        </w:rPr>
        <w:t>web-based questionnaire allowing respondents to complete and submit their responses electronically. Clinic-level data will be collected annually</w:t>
      </w:r>
      <w:r w:rsidR="006F066E">
        <w:rPr>
          <w:rFonts w:ascii="Times New Roman" w:hAnsi="Times New Roman" w:cs="Times New Roman"/>
          <w:sz w:val="24"/>
          <w:szCs w:val="24"/>
        </w:rPr>
        <w:t xml:space="preserve"> through a web-based template</w:t>
      </w:r>
      <w:r>
        <w:rPr>
          <w:rFonts w:ascii="Times New Roman" w:hAnsi="Times New Roman" w:cs="Times New Roman"/>
          <w:sz w:val="24"/>
          <w:szCs w:val="24"/>
        </w:rPr>
        <w:t xml:space="preserve"> </w:t>
      </w:r>
      <w:r w:rsidR="009C51A8">
        <w:rPr>
          <w:rFonts w:ascii="Times New Roman" w:hAnsi="Times New Roman" w:cs="Times New Roman"/>
          <w:b/>
          <w:sz w:val="24"/>
          <w:szCs w:val="24"/>
        </w:rPr>
        <w:t>(Attachment 7</w:t>
      </w:r>
      <w:r>
        <w:rPr>
          <w:rFonts w:ascii="Times New Roman" w:hAnsi="Times New Roman" w:cs="Times New Roman"/>
          <w:b/>
          <w:sz w:val="24"/>
          <w:szCs w:val="24"/>
        </w:rPr>
        <w:t xml:space="preserve"> - NBCCEDP</w:t>
      </w:r>
      <w:r w:rsidRPr="005123FD">
        <w:rPr>
          <w:rFonts w:ascii="Times New Roman" w:hAnsi="Times New Roman" w:cs="Times New Roman"/>
          <w:b/>
          <w:sz w:val="24"/>
          <w:szCs w:val="24"/>
        </w:rPr>
        <w:t xml:space="preserve"> Clinic-Level Data Collection </w:t>
      </w:r>
      <w:r>
        <w:rPr>
          <w:rFonts w:ascii="Times New Roman" w:hAnsi="Times New Roman" w:cs="Times New Roman"/>
          <w:b/>
          <w:sz w:val="24"/>
          <w:szCs w:val="24"/>
        </w:rPr>
        <w:t>Instrument (screenshots)</w:t>
      </w:r>
      <w:r w:rsidRPr="005123FD">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Both methods use pre-existing web infrastructure and tools</w:t>
      </w:r>
      <w:r w:rsidRPr="001C67C8">
        <w:rPr>
          <w:rFonts w:ascii="Times New Roman" w:hAnsi="Times New Roman" w:cs="Times New Roman"/>
          <w:sz w:val="24"/>
          <w:szCs w:val="24"/>
        </w:rPr>
        <w:t xml:space="preserve"> </w:t>
      </w:r>
      <w:r>
        <w:rPr>
          <w:rFonts w:ascii="Times New Roman" w:hAnsi="Times New Roman" w:cs="Times New Roman"/>
          <w:sz w:val="24"/>
          <w:szCs w:val="24"/>
        </w:rPr>
        <w:t>already in place for the NBCCEDP grantees. These methods were chosen to reduce the overall burden on respondents.</w:t>
      </w:r>
    </w:p>
    <w:p w14:paraId="512A5CA9" w14:textId="77777777" w:rsidR="001C67C8" w:rsidRPr="00DD5BAE" w:rsidRDefault="001C67C8" w:rsidP="00995BD9">
      <w:pPr>
        <w:pStyle w:val="ListParagraph"/>
        <w:spacing w:after="0" w:line="360" w:lineRule="auto"/>
        <w:ind w:left="0"/>
        <w:rPr>
          <w:rFonts w:ascii="Times New Roman" w:hAnsi="Times New Roman" w:cs="Times New Roman"/>
          <w:sz w:val="24"/>
          <w:szCs w:val="24"/>
        </w:rPr>
      </w:pPr>
    </w:p>
    <w:p w14:paraId="6131981C" w14:textId="53B914AF" w:rsidR="00B47055" w:rsidRPr="00FD3F9D" w:rsidRDefault="00227632" w:rsidP="00995BD9">
      <w:pPr>
        <w:spacing w:after="0" w:line="360" w:lineRule="auto"/>
        <w:rPr>
          <w:rFonts w:ascii="Times New Roman" w:hAnsi="Times New Roman" w:cs="Times New Roman"/>
          <w:sz w:val="24"/>
          <w:szCs w:val="24"/>
          <w:u w:val="single"/>
        </w:rPr>
      </w:pPr>
      <w:r w:rsidRPr="00FD3F9D">
        <w:rPr>
          <w:rFonts w:ascii="Times New Roman" w:hAnsi="Times New Roman" w:cs="Times New Roman"/>
          <w:bCs/>
          <w:sz w:val="24"/>
          <w:szCs w:val="24"/>
        </w:rPr>
        <w:t xml:space="preserve">4. </w:t>
      </w:r>
      <w:r w:rsidR="00B47055" w:rsidRPr="00FD3F9D">
        <w:rPr>
          <w:rFonts w:ascii="Times New Roman" w:hAnsi="Times New Roman" w:cs="Times New Roman"/>
          <w:bCs/>
          <w:sz w:val="24"/>
          <w:szCs w:val="24"/>
          <w:u w:val="single"/>
        </w:rPr>
        <w:t>Efforts to Identify Duplication and Use of Similar Information</w:t>
      </w:r>
    </w:p>
    <w:p w14:paraId="46A54669" w14:textId="17AE6864" w:rsidR="00C85EA9" w:rsidRPr="00DD5BAE" w:rsidRDefault="00C85EA9" w:rsidP="00C85EA9">
      <w:pPr>
        <w:pStyle w:val="ListParagraph"/>
        <w:autoSpaceDE w:val="0"/>
        <w:autoSpaceDN w:val="0"/>
        <w:adjustRightInd w:val="0"/>
        <w:spacing w:line="360" w:lineRule="auto"/>
        <w:ind w:left="0" w:right="720"/>
        <w:rPr>
          <w:rFonts w:ascii="Times New Roman" w:hAnsi="Times New Roman" w:cs="Times New Roman"/>
          <w:sz w:val="24"/>
          <w:szCs w:val="24"/>
        </w:rPr>
      </w:pPr>
      <w:r w:rsidRPr="00DD5BAE">
        <w:rPr>
          <w:rFonts w:ascii="Times New Roman" w:hAnsi="Times New Roman" w:cs="Times New Roman"/>
          <w:sz w:val="24"/>
          <w:szCs w:val="24"/>
        </w:rPr>
        <w:t xml:space="preserve">The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 xml:space="preserve">to be collected from the </w:t>
      </w:r>
      <w:r w:rsidR="00196445">
        <w:rPr>
          <w:rFonts w:ascii="Times New Roman" w:hAnsi="Times New Roman" w:cs="Times New Roman"/>
          <w:sz w:val="24"/>
          <w:szCs w:val="24"/>
        </w:rPr>
        <w:t>NBCCEDP</w:t>
      </w:r>
      <w:r w:rsidRPr="00DD5BAE">
        <w:rPr>
          <w:rFonts w:ascii="Times New Roman" w:hAnsi="Times New Roman" w:cs="Times New Roman"/>
          <w:sz w:val="24"/>
          <w:szCs w:val="24"/>
        </w:rPr>
        <w:t xml:space="preserve"> grantees</w:t>
      </w:r>
      <w:r w:rsidR="005809D8" w:rsidRPr="00DD5BAE">
        <w:rPr>
          <w:rFonts w:ascii="Times New Roman" w:hAnsi="Times New Roman" w:cs="Times New Roman"/>
          <w:sz w:val="24"/>
          <w:szCs w:val="24"/>
        </w:rPr>
        <w:t xml:space="preserve"> </w:t>
      </w:r>
      <w:r w:rsidRPr="00DD5BAE">
        <w:rPr>
          <w:rFonts w:ascii="Times New Roman" w:hAnsi="Times New Roman" w:cs="Times New Roman"/>
          <w:sz w:val="24"/>
          <w:szCs w:val="24"/>
        </w:rPr>
        <w:t xml:space="preserve">are unique to </w:t>
      </w:r>
      <w:r w:rsidR="00C51801" w:rsidRPr="00DD5BAE">
        <w:rPr>
          <w:rFonts w:ascii="Times New Roman" w:hAnsi="Times New Roman" w:cs="Times New Roman"/>
          <w:sz w:val="24"/>
          <w:szCs w:val="24"/>
        </w:rPr>
        <w:t>the current program</w:t>
      </w:r>
      <w:r w:rsidRPr="00DD5BAE">
        <w:rPr>
          <w:rFonts w:ascii="Times New Roman" w:hAnsi="Times New Roman" w:cs="Times New Roman"/>
          <w:sz w:val="24"/>
          <w:szCs w:val="24"/>
        </w:rPr>
        <w:t xml:space="preserve"> and, therefore, not duplicative of other efforts. </w:t>
      </w:r>
      <w:r w:rsidR="008E77E3">
        <w:rPr>
          <w:rFonts w:ascii="Times New Roman" w:hAnsi="Times New Roman" w:cs="Times New Roman"/>
          <w:sz w:val="24"/>
          <w:szCs w:val="24"/>
        </w:rPr>
        <w:t xml:space="preserve">The </w:t>
      </w:r>
      <w:r w:rsidR="006F066E">
        <w:rPr>
          <w:rFonts w:ascii="Times New Roman" w:hAnsi="Times New Roman" w:cs="Times New Roman"/>
          <w:sz w:val="24"/>
          <w:szCs w:val="24"/>
        </w:rPr>
        <w:t>grantee s</w:t>
      </w:r>
      <w:r w:rsidR="008E77E3">
        <w:rPr>
          <w:rFonts w:ascii="Times New Roman" w:hAnsi="Times New Roman" w:cs="Times New Roman"/>
          <w:sz w:val="24"/>
          <w:szCs w:val="24"/>
        </w:rPr>
        <w:t xml:space="preserve">urvey collects some information with which previously funded grantee programs will be familiar; these, along with new items, are essential for </w:t>
      </w:r>
      <w:r w:rsidR="00B44DE0">
        <w:rPr>
          <w:rFonts w:ascii="Times New Roman" w:hAnsi="Times New Roman" w:cs="Times New Roman"/>
          <w:sz w:val="24"/>
          <w:szCs w:val="24"/>
        </w:rPr>
        <w:t>program monitoring and to answer</w:t>
      </w:r>
      <w:r w:rsidR="008E77E3">
        <w:rPr>
          <w:rFonts w:ascii="Times New Roman" w:hAnsi="Times New Roman" w:cs="Times New Roman"/>
          <w:sz w:val="24"/>
          <w:szCs w:val="24"/>
        </w:rPr>
        <w:t xml:space="preserve"> CDC’s evaluation questions. All clinic-level data elements are new and unique. </w:t>
      </w:r>
      <w:r w:rsidR="00D6115A">
        <w:rPr>
          <w:rFonts w:ascii="Times New Roman" w:hAnsi="Times New Roman" w:cs="Times New Roman"/>
          <w:sz w:val="24"/>
          <w:szCs w:val="24"/>
        </w:rPr>
        <w:t>There is an existing, comple</w:t>
      </w:r>
      <w:r w:rsidRPr="00DD5BAE">
        <w:rPr>
          <w:rFonts w:ascii="Times New Roman" w:hAnsi="Times New Roman" w:cs="Times New Roman"/>
          <w:sz w:val="24"/>
          <w:szCs w:val="24"/>
        </w:rPr>
        <w:t xml:space="preserve">mentary </w:t>
      </w:r>
      <w:r w:rsidR="00B31D88"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 xml:space="preserve">collection to monitor </w:t>
      </w:r>
      <w:r w:rsidR="00D6115A">
        <w:rPr>
          <w:rFonts w:ascii="Times New Roman" w:hAnsi="Times New Roman" w:cs="Times New Roman"/>
          <w:sz w:val="24"/>
          <w:szCs w:val="24"/>
        </w:rPr>
        <w:t xml:space="preserve">breast and cervical </w:t>
      </w:r>
      <w:r w:rsidR="00B44DE0">
        <w:rPr>
          <w:rFonts w:ascii="Times New Roman" w:hAnsi="Times New Roman" w:cs="Times New Roman"/>
          <w:sz w:val="24"/>
          <w:szCs w:val="24"/>
        </w:rPr>
        <w:t xml:space="preserve">screening service delivery, the </w:t>
      </w:r>
      <w:r w:rsidR="008E77E3">
        <w:rPr>
          <w:rFonts w:ascii="Times New Roman" w:hAnsi="Times New Roman" w:cs="Times New Roman"/>
          <w:sz w:val="24"/>
          <w:szCs w:val="24"/>
        </w:rPr>
        <w:t xml:space="preserve">Minimum Data Elements </w:t>
      </w:r>
      <w:r w:rsidR="008E77E3" w:rsidRPr="00A6209C">
        <w:rPr>
          <w:rFonts w:ascii="Times New Roman" w:hAnsi="Times New Roman" w:cs="Times New Roman"/>
          <w:sz w:val="24"/>
          <w:szCs w:val="24"/>
        </w:rPr>
        <w:t xml:space="preserve">(MDEs; </w:t>
      </w:r>
      <w:r w:rsidRPr="00A6209C">
        <w:rPr>
          <w:rFonts w:ascii="Times New Roman" w:hAnsi="Times New Roman" w:cs="Times New Roman"/>
          <w:sz w:val="24"/>
          <w:szCs w:val="24"/>
        </w:rPr>
        <w:t>O</w:t>
      </w:r>
      <w:r w:rsidR="00D6115A">
        <w:rPr>
          <w:rFonts w:ascii="Times New Roman" w:hAnsi="Times New Roman" w:cs="Times New Roman"/>
          <w:sz w:val="24"/>
          <w:szCs w:val="24"/>
        </w:rPr>
        <w:t>MB No: 0920-0571</w:t>
      </w:r>
      <w:r w:rsidR="003C4D85" w:rsidRPr="00A6209C">
        <w:rPr>
          <w:rFonts w:ascii="Times New Roman" w:hAnsi="Times New Roman" w:cs="Times New Roman"/>
          <w:sz w:val="24"/>
          <w:szCs w:val="24"/>
        </w:rPr>
        <w:t xml:space="preserve"> exp. </w:t>
      </w:r>
      <w:r w:rsidR="00D6115A">
        <w:rPr>
          <w:rFonts w:ascii="Times New Roman" w:hAnsi="Times New Roman" w:cs="Times New Roman"/>
          <w:sz w:val="24"/>
          <w:szCs w:val="24"/>
        </w:rPr>
        <w:t>12</w:t>
      </w:r>
      <w:r w:rsidR="00A6209C" w:rsidRPr="00A6209C">
        <w:rPr>
          <w:rFonts w:ascii="Times New Roman" w:hAnsi="Times New Roman" w:cs="Times New Roman"/>
          <w:sz w:val="24"/>
          <w:szCs w:val="24"/>
        </w:rPr>
        <w:t>/31/2018</w:t>
      </w:r>
      <w:r w:rsidRPr="00A6209C">
        <w:rPr>
          <w:rFonts w:ascii="Times New Roman" w:hAnsi="Times New Roman" w:cs="Times New Roman"/>
          <w:sz w:val="24"/>
          <w:szCs w:val="24"/>
        </w:rPr>
        <w:t>).</w:t>
      </w:r>
      <w:r w:rsidRPr="00DD5BAE">
        <w:rPr>
          <w:rFonts w:ascii="Times New Roman" w:hAnsi="Times New Roman" w:cs="Times New Roman"/>
          <w:sz w:val="24"/>
          <w:szCs w:val="24"/>
        </w:rPr>
        <w:t xml:space="preserve"> </w:t>
      </w:r>
    </w:p>
    <w:p w14:paraId="4D8AF49F" w14:textId="77777777" w:rsidR="00C85EA9" w:rsidRPr="00DD5BAE" w:rsidRDefault="00C85EA9" w:rsidP="000E5AFB">
      <w:pPr>
        <w:pStyle w:val="ListParagraph"/>
        <w:autoSpaceDE w:val="0"/>
        <w:autoSpaceDN w:val="0"/>
        <w:adjustRightInd w:val="0"/>
        <w:spacing w:line="360" w:lineRule="auto"/>
        <w:ind w:left="0" w:right="720"/>
        <w:rPr>
          <w:rFonts w:ascii="Times New Roman" w:hAnsi="Times New Roman" w:cs="Times New Roman"/>
          <w:sz w:val="24"/>
          <w:szCs w:val="24"/>
        </w:rPr>
      </w:pPr>
    </w:p>
    <w:p w14:paraId="66D766BA" w14:textId="7A439656" w:rsidR="00B12F51" w:rsidRPr="00FD3F9D" w:rsidRDefault="004D2A9B" w:rsidP="00995BD9">
      <w:pPr>
        <w:pStyle w:val="ListParagraph"/>
        <w:spacing w:after="0" w:line="360" w:lineRule="auto"/>
        <w:ind w:left="0"/>
        <w:rPr>
          <w:rFonts w:ascii="Times New Roman" w:hAnsi="Times New Roman" w:cs="Times New Roman"/>
          <w:sz w:val="24"/>
          <w:szCs w:val="24"/>
        </w:rPr>
      </w:pPr>
      <w:r w:rsidRPr="00FD3F9D">
        <w:rPr>
          <w:rFonts w:ascii="Times New Roman" w:hAnsi="Times New Roman" w:cs="Times New Roman"/>
          <w:bCs/>
          <w:sz w:val="24"/>
          <w:szCs w:val="24"/>
        </w:rPr>
        <w:t xml:space="preserve">5.  </w:t>
      </w:r>
      <w:r w:rsidR="00B47055" w:rsidRPr="00FD3F9D">
        <w:rPr>
          <w:rFonts w:ascii="Times New Roman" w:hAnsi="Times New Roman" w:cs="Times New Roman"/>
          <w:bCs/>
          <w:sz w:val="24"/>
          <w:szCs w:val="24"/>
          <w:u w:val="single"/>
        </w:rPr>
        <w:t>Impact on Small Businesses or Other Small Entities</w:t>
      </w:r>
    </w:p>
    <w:p w14:paraId="708CEE25" w14:textId="77777777" w:rsidR="00F44E76" w:rsidRPr="00DD5BAE" w:rsidRDefault="00D26A64" w:rsidP="00995BD9">
      <w:pPr>
        <w:pStyle w:val="ListParagraph"/>
        <w:spacing w:line="360" w:lineRule="auto"/>
        <w:ind w:left="0"/>
        <w:rPr>
          <w:rFonts w:ascii="Times New Roman" w:hAnsi="Times New Roman" w:cs="Times New Roman"/>
          <w:sz w:val="24"/>
          <w:szCs w:val="24"/>
        </w:rPr>
      </w:pPr>
      <w:r w:rsidRPr="00DD5BAE">
        <w:rPr>
          <w:rFonts w:ascii="Times New Roman" w:hAnsi="Times New Roman" w:cs="Times New Roman"/>
          <w:sz w:val="24"/>
          <w:szCs w:val="24"/>
        </w:rPr>
        <w:t>N</w:t>
      </w:r>
      <w:r w:rsidR="00AF2252" w:rsidRPr="00DD5BAE">
        <w:rPr>
          <w:rFonts w:ascii="Times New Roman" w:hAnsi="Times New Roman" w:cs="Times New Roman"/>
          <w:sz w:val="24"/>
          <w:szCs w:val="24"/>
        </w:rPr>
        <w:t xml:space="preserve">o small businesses will be involved in this </w:t>
      </w:r>
      <w:r w:rsidR="00B31D88" w:rsidRPr="00DD5BAE">
        <w:rPr>
          <w:rFonts w:ascii="Times New Roman" w:hAnsi="Times New Roman" w:cs="Times New Roman"/>
          <w:sz w:val="24"/>
          <w:szCs w:val="24"/>
        </w:rPr>
        <w:t xml:space="preserve">information </w:t>
      </w:r>
      <w:r w:rsidR="00AF2252" w:rsidRPr="00DD5BAE">
        <w:rPr>
          <w:rFonts w:ascii="Times New Roman" w:hAnsi="Times New Roman" w:cs="Times New Roman"/>
          <w:sz w:val="24"/>
          <w:szCs w:val="24"/>
        </w:rPr>
        <w:t>collection</w:t>
      </w:r>
      <w:r w:rsidRPr="00DD5BAE">
        <w:rPr>
          <w:rFonts w:ascii="Times New Roman" w:hAnsi="Times New Roman" w:cs="Times New Roman"/>
          <w:sz w:val="24"/>
          <w:szCs w:val="24"/>
        </w:rPr>
        <w:t>.</w:t>
      </w:r>
    </w:p>
    <w:p w14:paraId="6998F5F4" w14:textId="77777777" w:rsidR="004D2A9B" w:rsidRPr="00DD5BAE" w:rsidRDefault="004D2A9B" w:rsidP="00995BD9">
      <w:pPr>
        <w:spacing w:after="0" w:line="360" w:lineRule="auto"/>
        <w:rPr>
          <w:rFonts w:ascii="Times New Roman" w:hAnsi="Times New Roman" w:cs="Times New Roman"/>
          <w:b/>
          <w:bCs/>
          <w:sz w:val="24"/>
          <w:szCs w:val="24"/>
        </w:rPr>
      </w:pPr>
    </w:p>
    <w:p w14:paraId="2C207CDD" w14:textId="0535DBB0" w:rsidR="00B12F51" w:rsidRPr="00FD3F9D" w:rsidRDefault="004D2A9B" w:rsidP="00995BD9">
      <w:pPr>
        <w:spacing w:after="0" w:line="360" w:lineRule="auto"/>
        <w:rPr>
          <w:rFonts w:ascii="Times New Roman" w:hAnsi="Times New Roman" w:cs="Times New Roman"/>
          <w:sz w:val="24"/>
          <w:szCs w:val="24"/>
        </w:rPr>
      </w:pPr>
      <w:r w:rsidRPr="00FD3F9D">
        <w:rPr>
          <w:rFonts w:ascii="Times New Roman" w:hAnsi="Times New Roman" w:cs="Times New Roman"/>
          <w:bCs/>
          <w:sz w:val="24"/>
          <w:szCs w:val="24"/>
        </w:rPr>
        <w:t xml:space="preserve">6.  </w:t>
      </w:r>
      <w:r w:rsidR="00B47055" w:rsidRPr="00FD3F9D">
        <w:rPr>
          <w:rFonts w:ascii="Times New Roman" w:hAnsi="Times New Roman" w:cs="Times New Roman"/>
          <w:bCs/>
          <w:sz w:val="24"/>
          <w:szCs w:val="24"/>
          <w:u w:val="single"/>
        </w:rPr>
        <w:t>Consequences of Collecting the Information Less Frequently</w:t>
      </w:r>
      <w:r w:rsidR="00B47055" w:rsidRPr="00FD3F9D">
        <w:rPr>
          <w:rFonts w:ascii="Times New Roman" w:hAnsi="Times New Roman" w:cs="Times New Roman"/>
          <w:sz w:val="24"/>
          <w:szCs w:val="24"/>
        </w:rPr>
        <w:t xml:space="preserve"> </w:t>
      </w:r>
      <w:r w:rsidR="00D95FBF" w:rsidRPr="00FD3F9D">
        <w:rPr>
          <w:rFonts w:ascii="Times New Roman" w:hAnsi="Times New Roman" w:cs="Times New Roman"/>
          <w:sz w:val="24"/>
          <w:szCs w:val="24"/>
        </w:rPr>
        <w:t xml:space="preserve">   </w:t>
      </w:r>
    </w:p>
    <w:p w14:paraId="75630159" w14:textId="77777777" w:rsidR="005045D5" w:rsidRPr="00DD5BAE" w:rsidRDefault="005045D5" w:rsidP="00995BD9">
      <w:pPr>
        <w:pStyle w:val="CM89"/>
        <w:spacing w:after="200" w:line="360" w:lineRule="auto"/>
        <w:ind w:right="101"/>
        <w:contextualSpacing/>
        <w:rPr>
          <w:rFonts w:ascii="Times New Roman" w:hAnsi="Times New Roman" w:cs="Times New Roman"/>
        </w:rPr>
      </w:pPr>
      <w:r w:rsidRPr="00DD5BAE">
        <w:rPr>
          <w:rFonts w:ascii="Times New Roman" w:hAnsi="Times New Roman" w:cs="Times New Roman"/>
          <w:bCs/>
        </w:rPr>
        <w:t xml:space="preserve">The purpose of this request is to ensure collection of </w:t>
      </w:r>
      <w:r w:rsidR="00F47CDF" w:rsidRPr="00DD5BAE">
        <w:rPr>
          <w:rFonts w:ascii="Times New Roman" w:hAnsi="Times New Roman" w:cs="Times New Roman"/>
          <w:bCs/>
        </w:rPr>
        <w:t xml:space="preserve">information </w:t>
      </w:r>
      <w:r w:rsidRPr="00DD5BAE">
        <w:rPr>
          <w:rFonts w:ascii="Times New Roman" w:hAnsi="Times New Roman" w:cs="Times New Roman"/>
          <w:bCs/>
        </w:rPr>
        <w:t xml:space="preserve">that is not otherwise available in </w:t>
      </w:r>
      <w:r w:rsidR="00781F18" w:rsidRPr="00DD5BAE">
        <w:rPr>
          <w:rFonts w:ascii="Times New Roman" w:hAnsi="Times New Roman" w:cs="Times New Roman"/>
          <w:bCs/>
        </w:rPr>
        <w:t xml:space="preserve">a </w:t>
      </w:r>
      <w:r w:rsidRPr="00DD5BAE">
        <w:rPr>
          <w:rFonts w:ascii="Times New Roman" w:hAnsi="Times New Roman" w:cs="Times New Roman"/>
        </w:rPr>
        <w:t>current, time sensitive</w:t>
      </w:r>
      <w:r w:rsidR="00781F18" w:rsidRPr="00DD5BAE">
        <w:rPr>
          <w:rFonts w:ascii="Times New Roman" w:hAnsi="Times New Roman" w:cs="Times New Roman"/>
        </w:rPr>
        <w:t>,</w:t>
      </w:r>
      <w:r w:rsidRPr="00DD5BAE">
        <w:rPr>
          <w:rFonts w:ascii="Times New Roman" w:hAnsi="Times New Roman" w:cs="Times New Roman"/>
        </w:rPr>
        <w:t xml:space="preserve"> or </w:t>
      </w:r>
      <w:r w:rsidR="001E5FD1" w:rsidRPr="00DD5BAE">
        <w:rPr>
          <w:rFonts w:ascii="Times New Roman" w:hAnsi="Times New Roman" w:cs="Times New Roman"/>
        </w:rPr>
        <w:t xml:space="preserve">standardized </w:t>
      </w:r>
      <w:r w:rsidRPr="00DD5BAE">
        <w:rPr>
          <w:rFonts w:ascii="Times New Roman" w:hAnsi="Times New Roman" w:cs="Times New Roman"/>
        </w:rPr>
        <w:t>format to specific or emerg</w:t>
      </w:r>
      <w:r w:rsidR="00F359A0" w:rsidRPr="00DD5BAE">
        <w:rPr>
          <w:rFonts w:ascii="Times New Roman" w:hAnsi="Times New Roman" w:cs="Times New Roman"/>
        </w:rPr>
        <w:t>ent priorities of HHS and CDC.</w:t>
      </w:r>
      <w:r w:rsidR="00696D1F">
        <w:rPr>
          <w:rFonts w:ascii="Times New Roman" w:hAnsi="Times New Roman" w:cs="Times New Roman"/>
        </w:rPr>
        <w:t xml:space="preserve"> Information collection plans, including the frequency of collection, are informed by previous funding cycles, approved information collection for other DCPC screening programs (i.e., the Colorectal Cancer Control Program), and feedback from stakeholders (e.g., grantee programs, subject matter experts in the field). </w:t>
      </w:r>
      <w:r w:rsidR="00C44E60" w:rsidRPr="00DD5BAE">
        <w:rPr>
          <w:rFonts w:ascii="Times New Roman" w:hAnsi="Times New Roman" w:cs="Times New Roman"/>
        </w:rPr>
        <w:t>W</w:t>
      </w:r>
      <w:r w:rsidR="00F359A0" w:rsidRPr="00DD5BAE">
        <w:rPr>
          <w:rFonts w:ascii="Times New Roman" w:hAnsi="Times New Roman" w:cs="Times New Roman"/>
        </w:rPr>
        <w:t xml:space="preserve">ithout </w:t>
      </w:r>
      <w:r w:rsidR="00F47CDF" w:rsidRPr="00DD5BAE">
        <w:rPr>
          <w:rFonts w:ascii="Times New Roman" w:hAnsi="Times New Roman" w:cs="Times New Roman"/>
        </w:rPr>
        <w:t>this information</w:t>
      </w:r>
      <w:r w:rsidR="00C44E60" w:rsidRPr="00DD5BAE">
        <w:rPr>
          <w:rFonts w:ascii="Times New Roman" w:hAnsi="Times New Roman" w:cs="Times New Roman"/>
        </w:rPr>
        <w:t xml:space="preserve"> collection,</w:t>
      </w:r>
      <w:r w:rsidR="00F47CDF" w:rsidRPr="00DD5BAE">
        <w:rPr>
          <w:rFonts w:ascii="Times New Roman" w:hAnsi="Times New Roman" w:cs="Times New Roman"/>
        </w:rPr>
        <w:t xml:space="preserve"> </w:t>
      </w:r>
      <w:r w:rsidRPr="00DD5BAE">
        <w:rPr>
          <w:rFonts w:ascii="Times New Roman" w:hAnsi="Times New Roman" w:cs="Times New Roman"/>
        </w:rPr>
        <w:t xml:space="preserve">there would be: </w:t>
      </w:r>
    </w:p>
    <w:p w14:paraId="7237B614" w14:textId="77777777" w:rsidR="005045D5" w:rsidRPr="00DD5BAE" w:rsidRDefault="006D5B15" w:rsidP="002C7DFA">
      <w:pPr>
        <w:pStyle w:val="Default"/>
        <w:numPr>
          <w:ilvl w:val="0"/>
          <w:numId w:val="10"/>
        </w:numPr>
        <w:spacing w:line="360" w:lineRule="auto"/>
        <w:rPr>
          <w:rFonts w:ascii="Times New Roman" w:hAnsi="Times New Roman" w:cs="Times New Roman"/>
          <w:color w:val="auto"/>
        </w:rPr>
      </w:pPr>
      <w:r w:rsidRPr="00DD5BAE">
        <w:rPr>
          <w:rFonts w:ascii="Times New Roman" w:hAnsi="Times New Roman" w:cs="Times New Roman"/>
          <w:color w:val="auto"/>
        </w:rPr>
        <w:t xml:space="preserve">No systematic </w:t>
      </w:r>
      <w:r w:rsidR="00B31D88" w:rsidRPr="00DD5BAE">
        <w:rPr>
          <w:rFonts w:ascii="Times New Roman" w:hAnsi="Times New Roman" w:cs="Times New Roman"/>
          <w:color w:val="auto"/>
        </w:rPr>
        <w:t xml:space="preserve">information </w:t>
      </w:r>
      <w:r w:rsidRPr="00DD5BAE">
        <w:rPr>
          <w:rFonts w:ascii="Times New Roman" w:hAnsi="Times New Roman" w:cs="Times New Roman"/>
          <w:color w:val="auto"/>
        </w:rPr>
        <w:t xml:space="preserve">collection regarding the implementation of </w:t>
      </w:r>
      <w:r w:rsidR="00E10CFE">
        <w:rPr>
          <w:rFonts w:ascii="Times New Roman" w:hAnsi="Times New Roman" w:cs="Times New Roman"/>
          <w:color w:val="auto"/>
        </w:rPr>
        <w:t xml:space="preserve">NBCCEDP </w:t>
      </w:r>
      <w:r w:rsidRPr="00DD5BAE">
        <w:rPr>
          <w:rFonts w:ascii="Times New Roman" w:hAnsi="Times New Roman" w:cs="Times New Roman"/>
          <w:color w:val="auto"/>
        </w:rPr>
        <w:t>program activities</w:t>
      </w:r>
      <w:r w:rsidR="00541C85" w:rsidRPr="00DD5BAE">
        <w:rPr>
          <w:rFonts w:ascii="Times New Roman" w:hAnsi="Times New Roman" w:cs="Times New Roman"/>
          <w:color w:val="auto"/>
        </w:rPr>
        <w:t xml:space="preserve"> and outcomes</w:t>
      </w:r>
      <w:r w:rsidR="001C395E" w:rsidRPr="00DD5BAE">
        <w:rPr>
          <w:rFonts w:ascii="Times New Roman" w:hAnsi="Times New Roman" w:cs="Times New Roman"/>
          <w:color w:val="auto"/>
        </w:rPr>
        <w:t>,</w:t>
      </w:r>
      <w:r w:rsidRPr="00DD5BAE">
        <w:rPr>
          <w:rFonts w:ascii="Times New Roman" w:hAnsi="Times New Roman" w:cs="Times New Roman"/>
          <w:color w:val="auto"/>
        </w:rPr>
        <w:t xml:space="preserve"> as </w:t>
      </w:r>
      <w:r w:rsidR="005123FD" w:rsidRPr="00DD5BAE">
        <w:rPr>
          <w:rFonts w:ascii="Times New Roman" w:hAnsi="Times New Roman" w:cs="Times New Roman"/>
          <w:color w:val="auto"/>
        </w:rPr>
        <w:t xml:space="preserve">required </w:t>
      </w:r>
      <w:r w:rsidRPr="00DD5BAE">
        <w:rPr>
          <w:rFonts w:ascii="Times New Roman" w:hAnsi="Times New Roman" w:cs="Times New Roman"/>
          <w:color w:val="auto"/>
        </w:rPr>
        <w:t xml:space="preserve">in the </w:t>
      </w:r>
      <w:r w:rsidR="00456B93" w:rsidRPr="00DD5BAE">
        <w:rPr>
          <w:rFonts w:ascii="Times New Roman" w:hAnsi="Times New Roman" w:cs="Times New Roman"/>
          <w:color w:val="auto"/>
        </w:rPr>
        <w:t>current FOA</w:t>
      </w:r>
      <w:r w:rsidRPr="00DD5BAE">
        <w:rPr>
          <w:rFonts w:ascii="Times New Roman" w:hAnsi="Times New Roman" w:cs="Times New Roman"/>
          <w:color w:val="auto"/>
        </w:rPr>
        <w:t>.</w:t>
      </w:r>
    </w:p>
    <w:p w14:paraId="5E511C1E" w14:textId="77777777" w:rsidR="008B5DA1" w:rsidRPr="00DD5BAE" w:rsidRDefault="00B719C8" w:rsidP="002C7DFA">
      <w:pPr>
        <w:pStyle w:val="CM89"/>
        <w:numPr>
          <w:ilvl w:val="0"/>
          <w:numId w:val="10"/>
        </w:numPr>
        <w:spacing w:line="360" w:lineRule="auto"/>
        <w:ind w:right="97"/>
        <w:rPr>
          <w:rFonts w:ascii="Times New Roman" w:hAnsi="Times New Roman" w:cs="Times New Roman"/>
        </w:rPr>
      </w:pPr>
      <w:r w:rsidRPr="00DD5BAE">
        <w:rPr>
          <w:rFonts w:ascii="Times New Roman" w:hAnsi="Times New Roman" w:cs="Times New Roman"/>
        </w:rPr>
        <w:t xml:space="preserve">No systematic assessment of </w:t>
      </w:r>
      <w:r w:rsidR="00E10CFE">
        <w:rPr>
          <w:rFonts w:ascii="Times New Roman" w:hAnsi="Times New Roman" w:cs="Times New Roman"/>
        </w:rPr>
        <w:t xml:space="preserve">grantees’ </w:t>
      </w:r>
      <w:r w:rsidRPr="00DD5BAE">
        <w:rPr>
          <w:rFonts w:ascii="Times New Roman" w:hAnsi="Times New Roman" w:cs="Times New Roman"/>
        </w:rPr>
        <w:t>training and technical assistance needs</w:t>
      </w:r>
      <w:r w:rsidR="00D07337" w:rsidRPr="00DD5BAE">
        <w:rPr>
          <w:rFonts w:ascii="Times New Roman" w:hAnsi="Times New Roman" w:cs="Times New Roman"/>
        </w:rPr>
        <w:t>.</w:t>
      </w:r>
    </w:p>
    <w:p w14:paraId="68B098AB" w14:textId="77777777" w:rsidR="008B5DA1" w:rsidRPr="00DD5BAE" w:rsidRDefault="008B5DA1" w:rsidP="002C7DFA">
      <w:pPr>
        <w:pStyle w:val="CM89"/>
        <w:numPr>
          <w:ilvl w:val="0"/>
          <w:numId w:val="10"/>
        </w:numPr>
        <w:spacing w:line="360" w:lineRule="auto"/>
        <w:ind w:right="97"/>
        <w:rPr>
          <w:rFonts w:ascii="Times New Roman" w:hAnsi="Times New Roman" w:cs="Times New Roman"/>
        </w:rPr>
      </w:pPr>
      <w:r w:rsidRPr="00DD5BAE">
        <w:rPr>
          <w:rFonts w:ascii="Times New Roman" w:hAnsi="Times New Roman" w:cs="Times New Roman"/>
        </w:rPr>
        <w:t xml:space="preserve">No systematic assessment of monitoring and evaluation efforts at the </w:t>
      </w:r>
      <w:r w:rsidR="000948B6">
        <w:rPr>
          <w:rFonts w:ascii="Times New Roman" w:hAnsi="Times New Roman" w:cs="Times New Roman"/>
        </w:rPr>
        <w:t xml:space="preserve">grantee and </w:t>
      </w:r>
      <w:r w:rsidRPr="00DD5BAE">
        <w:rPr>
          <w:rFonts w:ascii="Times New Roman" w:hAnsi="Times New Roman" w:cs="Times New Roman"/>
        </w:rPr>
        <w:t>clinic level</w:t>
      </w:r>
      <w:r w:rsidR="000948B6">
        <w:rPr>
          <w:rFonts w:ascii="Times New Roman" w:hAnsi="Times New Roman" w:cs="Times New Roman"/>
        </w:rPr>
        <w:t>s</w:t>
      </w:r>
      <w:r w:rsidRPr="00DD5BAE">
        <w:rPr>
          <w:rFonts w:ascii="Times New Roman" w:hAnsi="Times New Roman" w:cs="Times New Roman"/>
        </w:rPr>
        <w:t xml:space="preserve">. </w:t>
      </w:r>
    </w:p>
    <w:p w14:paraId="59DDB5EE" w14:textId="77777777" w:rsidR="00B719C8" w:rsidRPr="00DD5BAE" w:rsidRDefault="00B719C8" w:rsidP="002C7DFA">
      <w:pPr>
        <w:pStyle w:val="CM89"/>
        <w:numPr>
          <w:ilvl w:val="0"/>
          <w:numId w:val="10"/>
        </w:numPr>
        <w:spacing w:line="360" w:lineRule="auto"/>
        <w:ind w:right="97"/>
        <w:rPr>
          <w:rFonts w:ascii="Times New Roman" w:hAnsi="Times New Roman" w:cs="Times New Roman"/>
        </w:rPr>
      </w:pPr>
      <w:r w:rsidRPr="00DD5BAE">
        <w:rPr>
          <w:rFonts w:ascii="Times New Roman" w:hAnsi="Times New Roman" w:cs="Times New Roman"/>
        </w:rPr>
        <w:t xml:space="preserve">Less effective and </w:t>
      </w:r>
      <w:r w:rsidR="00E1753E" w:rsidRPr="00DD5BAE">
        <w:rPr>
          <w:rFonts w:ascii="Times New Roman" w:hAnsi="Times New Roman" w:cs="Times New Roman"/>
        </w:rPr>
        <w:t xml:space="preserve">less </w:t>
      </w:r>
      <w:r w:rsidRPr="00DD5BAE">
        <w:rPr>
          <w:rFonts w:ascii="Times New Roman" w:hAnsi="Times New Roman" w:cs="Times New Roman"/>
        </w:rPr>
        <w:t xml:space="preserve">timely assessment of implementation partners </w:t>
      </w:r>
      <w:r w:rsidR="00E8063A" w:rsidRPr="00DD5BAE">
        <w:rPr>
          <w:rFonts w:ascii="Times New Roman" w:hAnsi="Times New Roman" w:cs="Times New Roman"/>
        </w:rPr>
        <w:t xml:space="preserve">and their </w:t>
      </w:r>
      <w:r w:rsidRPr="00DD5BAE">
        <w:rPr>
          <w:rFonts w:ascii="Times New Roman" w:hAnsi="Times New Roman" w:cs="Times New Roman"/>
        </w:rPr>
        <w:t>program activities.</w:t>
      </w:r>
    </w:p>
    <w:p w14:paraId="29995530" w14:textId="77777777" w:rsidR="005045D5" w:rsidRPr="00DD5BAE" w:rsidRDefault="0019496A" w:rsidP="002C7DFA">
      <w:pPr>
        <w:pStyle w:val="CM89"/>
        <w:numPr>
          <w:ilvl w:val="0"/>
          <w:numId w:val="10"/>
        </w:numPr>
        <w:spacing w:line="360" w:lineRule="auto"/>
        <w:ind w:right="101"/>
        <w:rPr>
          <w:rFonts w:ascii="Times New Roman" w:hAnsi="Times New Roman" w:cs="Times New Roman"/>
        </w:rPr>
      </w:pPr>
      <w:r w:rsidRPr="00DD5BAE">
        <w:rPr>
          <w:rFonts w:ascii="Times New Roman" w:hAnsi="Times New Roman" w:cs="Times New Roman"/>
        </w:rPr>
        <w:t>Fewer</w:t>
      </w:r>
      <w:r w:rsidR="005045D5" w:rsidRPr="00DD5BAE">
        <w:rPr>
          <w:rFonts w:ascii="Times New Roman" w:hAnsi="Times New Roman" w:cs="Times New Roman"/>
        </w:rPr>
        <w:t xml:space="preserve"> </w:t>
      </w:r>
      <w:r w:rsidR="00733E7A" w:rsidRPr="00DD5BAE">
        <w:rPr>
          <w:rFonts w:ascii="Times New Roman" w:hAnsi="Times New Roman" w:cs="Times New Roman"/>
        </w:rPr>
        <w:t xml:space="preserve">resources from which to make </w:t>
      </w:r>
      <w:r w:rsidR="005045D5" w:rsidRPr="00DD5BAE">
        <w:rPr>
          <w:rFonts w:ascii="Times New Roman" w:hAnsi="Times New Roman" w:cs="Times New Roman"/>
        </w:rPr>
        <w:t>data-driven decisions</w:t>
      </w:r>
      <w:r w:rsidRPr="00DD5BAE">
        <w:rPr>
          <w:rFonts w:ascii="Times New Roman" w:hAnsi="Times New Roman" w:cs="Times New Roman"/>
        </w:rPr>
        <w:t xml:space="preserve"> </w:t>
      </w:r>
      <w:r w:rsidR="00781F18" w:rsidRPr="00DD5BAE">
        <w:rPr>
          <w:rFonts w:ascii="Times New Roman" w:hAnsi="Times New Roman" w:cs="Times New Roman"/>
        </w:rPr>
        <w:t xml:space="preserve">that </w:t>
      </w:r>
      <w:r w:rsidRPr="00DD5BAE">
        <w:rPr>
          <w:rFonts w:ascii="Times New Roman" w:hAnsi="Times New Roman" w:cs="Times New Roman"/>
        </w:rPr>
        <w:t>are often required of</w:t>
      </w:r>
      <w:r w:rsidR="005045D5" w:rsidRPr="00DD5BAE">
        <w:rPr>
          <w:rFonts w:ascii="Times New Roman" w:hAnsi="Times New Roman" w:cs="Times New Roman"/>
        </w:rPr>
        <w:t xml:space="preserve"> CDC </w:t>
      </w:r>
      <w:r w:rsidR="00E8063A" w:rsidRPr="00DD5BAE">
        <w:rPr>
          <w:rFonts w:ascii="Times New Roman" w:hAnsi="Times New Roman" w:cs="Times New Roman"/>
        </w:rPr>
        <w:t xml:space="preserve">as well as </w:t>
      </w:r>
      <w:r w:rsidR="006F3955" w:rsidRPr="00DD5BAE">
        <w:rPr>
          <w:rFonts w:ascii="Times New Roman" w:hAnsi="Times New Roman" w:cs="Times New Roman"/>
        </w:rPr>
        <w:t>required of its</w:t>
      </w:r>
      <w:r w:rsidR="00E8063A" w:rsidRPr="00DD5BAE">
        <w:rPr>
          <w:rFonts w:ascii="Times New Roman" w:hAnsi="Times New Roman" w:cs="Times New Roman"/>
        </w:rPr>
        <w:t xml:space="preserve"> grantees</w:t>
      </w:r>
      <w:r w:rsidR="005045D5" w:rsidRPr="00DD5BAE">
        <w:rPr>
          <w:rFonts w:ascii="Times New Roman" w:hAnsi="Times New Roman" w:cs="Times New Roman"/>
        </w:rPr>
        <w:t>.</w:t>
      </w:r>
    </w:p>
    <w:p w14:paraId="7A65D139" w14:textId="77777777" w:rsidR="00333325" w:rsidRPr="00DD5BAE" w:rsidRDefault="00333325" w:rsidP="00995BD9">
      <w:pPr>
        <w:pStyle w:val="ListParagraph"/>
        <w:spacing w:after="0" w:line="360" w:lineRule="auto"/>
        <w:ind w:left="0"/>
        <w:rPr>
          <w:rFonts w:ascii="Times New Roman" w:hAnsi="Times New Roman" w:cs="Times New Roman"/>
          <w:sz w:val="24"/>
          <w:szCs w:val="24"/>
        </w:rPr>
      </w:pPr>
    </w:p>
    <w:p w14:paraId="2F188027" w14:textId="77777777" w:rsidR="00607F7C" w:rsidRPr="00DD5BAE" w:rsidRDefault="00D35B3A" w:rsidP="00995BD9">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OMB approval is requested for three years. </w:t>
      </w:r>
      <w:r w:rsidR="00607F7C" w:rsidRPr="00DD5BAE">
        <w:rPr>
          <w:rFonts w:ascii="Times New Roman" w:hAnsi="Times New Roman" w:cs="Times New Roman"/>
          <w:sz w:val="24"/>
          <w:szCs w:val="24"/>
        </w:rPr>
        <w:t>There are no legal obstacles to reduce the burden.</w:t>
      </w:r>
    </w:p>
    <w:p w14:paraId="59F9292A" w14:textId="77777777" w:rsidR="00BF11A1" w:rsidRPr="00DD5BAE" w:rsidRDefault="00BF11A1" w:rsidP="00995BD9">
      <w:pPr>
        <w:spacing w:after="0" w:line="360" w:lineRule="auto"/>
        <w:rPr>
          <w:rFonts w:ascii="Times New Roman" w:hAnsi="Times New Roman" w:cs="Times New Roman"/>
          <w:sz w:val="24"/>
          <w:szCs w:val="24"/>
        </w:rPr>
      </w:pPr>
    </w:p>
    <w:p w14:paraId="46AD17A9" w14:textId="229C57C1" w:rsidR="00B12F51" w:rsidRPr="00FD3F9D" w:rsidRDefault="004D2A9B" w:rsidP="00995BD9">
      <w:pPr>
        <w:spacing w:after="0" w:line="360" w:lineRule="auto"/>
        <w:rPr>
          <w:rFonts w:ascii="Times New Roman" w:hAnsi="Times New Roman" w:cs="Times New Roman"/>
          <w:sz w:val="24"/>
          <w:szCs w:val="24"/>
        </w:rPr>
      </w:pPr>
      <w:r w:rsidRPr="00FD3F9D">
        <w:rPr>
          <w:rFonts w:ascii="Times New Roman" w:hAnsi="Times New Roman" w:cs="Times New Roman"/>
          <w:bCs/>
          <w:sz w:val="24"/>
          <w:szCs w:val="24"/>
        </w:rPr>
        <w:t xml:space="preserve">7.  </w:t>
      </w:r>
      <w:r w:rsidR="00B47055" w:rsidRPr="00FD3F9D">
        <w:rPr>
          <w:rFonts w:ascii="Times New Roman" w:hAnsi="Times New Roman" w:cs="Times New Roman"/>
          <w:bCs/>
          <w:sz w:val="24"/>
          <w:szCs w:val="24"/>
          <w:u w:val="single"/>
        </w:rPr>
        <w:t>Special Circumstances Relating to the Guidelines of 5 CFR 1320.5</w:t>
      </w:r>
    </w:p>
    <w:p w14:paraId="79717B58" w14:textId="3EB1683F" w:rsidR="00F52BCC" w:rsidRPr="00DD5BAE" w:rsidRDefault="00A809AA" w:rsidP="00995BD9">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There are no special circumstances with this information collection </w:t>
      </w:r>
      <w:r w:rsidR="00E71AB0">
        <w:rPr>
          <w:rFonts w:ascii="Times New Roman" w:hAnsi="Times New Roman" w:cs="Times New Roman"/>
          <w:sz w:val="24"/>
          <w:szCs w:val="24"/>
        </w:rPr>
        <w:t>request</w:t>
      </w:r>
      <w:r w:rsidRPr="00DD5BAE">
        <w:rPr>
          <w:rFonts w:ascii="Times New Roman" w:hAnsi="Times New Roman" w:cs="Times New Roman"/>
          <w:sz w:val="24"/>
          <w:szCs w:val="24"/>
        </w:rPr>
        <w:t xml:space="preserve">. </w:t>
      </w:r>
      <w:r w:rsidR="00835CA7" w:rsidRPr="00DD5BAE">
        <w:rPr>
          <w:rFonts w:ascii="Times New Roman" w:hAnsi="Times New Roman" w:cs="Times New Roman"/>
          <w:sz w:val="24"/>
          <w:szCs w:val="24"/>
        </w:rPr>
        <w:t>This request fully complies with the regulation 5 CFR 1320.5.</w:t>
      </w:r>
      <w:r w:rsidR="00E71AB0">
        <w:rPr>
          <w:rFonts w:ascii="Times New Roman" w:hAnsi="Times New Roman" w:cs="Times New Roman"/>
          <w:sz w:val="24"/>
          <w:szCs w:val="24"/>
        </w:rPr>
        <w:t xml:space="preserve"> Participation in the cooperative agreement program is voluntary. Participation in the information collection is required for funded awardees.</w:t>
      </w:r>
    </w:p>
    <w:p w14:paraId="1195CDB7" w14:textId="77777777" w:rsidR="005D639A" w:rsidRPr="00DD5BAE" w:rsidRDefault="005D639A" w:rsidP="00995BD9">
      <w:pPr>
        <w:pStyle w:val="ListParagraph"/>
        <w:spacing w:after="0" w:line="360" w:lineRule="auto"/>
        <w:ind w:left="0"/>
        <w:rPr>
          <w:rFonts w:ascii="Times New Roman" w:hAnsi="Times New Roman" w:cs="Times New Roman"/>
          <w:sz w:val="24"/>
          <w:szCs w:val="24"/>
        </w:rPr>
      </w:pPr>
    </w:p>
    <w:p w14:paraId="3B01AAF1" w14:textId="074218EB" w:rsidR="00422126" w:rsidRPr="00FD3F9D" w:rsidRDefault="004D2A9B" w:rsidP="00995BD9">
      <w:pPr>
        <w:spacing w:line="360" w:lineRule="auto"/>
        <w:rPr>
          <w:rFonts w:ascii="Times New Roman" w:hAnsi="Times New Roman" w:cs="Times New Roman"/>
          <w:bCs/>
          <w:sz w:val="24"/>
          <w:szCs w:val="24"/>
        </w:rPr>
      </w:pPr>
      <w:r w:rsidRPr="00FD3F9D">
        <w:rPr>
          <w:rFonts w:ascii="Times New Roman" w:hAnsi="Times New Roman" w:cs="Times New Roman"/>
          <w:bCs/>
          <w:sz w:val="24"/>
          <w:szCs w:val="24"/>
        </w:rPr>
        <w:t xml:space="preserve">8.  </w:t>
      </w:r>
      <w:r w:rsidR="00BC4A65" w:rsidRPr="00FD3F9D">
        <w:rPr>
          <w:rFonts w:ascii="Times New Roman" w:hAnsi="Times New Roman" w:cs="Times New Roman"/>
          <w:bCs/>
          <w:sz w:val="24"/>
          <w:szCs w:val="24"/>
          <w:u w:val="single"/>
        </w:rPr>
        <w:t>C</w:t>
      </w:r>
      <w:r w:rsidR="0088467A" w:rsidRPr="00FD3F9D">
        <w:rPr>
          <w:rFonts w:ascii="Times New Roman" w:hAnsi="Times New Roman" w:cs="Times New Roman"/>
          <w:bCs/>
          <w:sz w:val="24"/>
          <w:szCs w:val="24"/>
          <w:u w:val="single"/>
        </w:rPr>
        <w:t>omments in Response to the Federal Register Notice and Efforts to Consult Outside the</w:t>
      </w:r>
      <w:r w:rsidR="0088467A" w:rsidRPr="00FD3F9D">
        <w:rPr>
          <w:rFonts w:ascii="Times New Roman" w:hAnsi="Times New Roman" w:cs="Times New Roman"/>
          <w:bCs/>
          <w:sz w:val="24"/>
          <w:szCs w:val="24"/>
        </w:rPr>
        <w:t xml:space="preserve"> </w:t>
      </w:r>
      <w:r w:rsidR="0088467A" w:rsidRPr="00FD3F9D">
        <w:rPr>
          <w:rFonts w:ascii="Times New Roman" w:hAnsi="Times New Roman" w:cs="Times New Roman"/>
          <w:bCs/>
          <w:sz w:val="24"/>
          <w:szCs w:val="24"/>
          <w:u w:val="single"/>
        </w:rPr>
        <w:t>Agency</w:t>
      </w:r>
      <w:r w:rsidR="00422126" w:rsidRPr="00FD3F9D">
        <w:rPr>
          <w:rFonts w:ascii="Times New Roman" w:hAnsi="Times New Roman" w:cs="Times New Roman"/>
          <w:bCs/>
          <w:sz w:val="24"/>
          <w:szCs w:val="24"/>
          <w:u w:val="single"/>
        </w:rPr>
        <w:t xml:space="preserve"> </w:t>
      </w:r>
    </w:p>
    <w:p w14:paraId="7D3D6195" w14:textId="3EC0A633" w:rsidR="00D17D91" w:rsidRPr="00D17D91" w:rsidRDefault="00D17D91" w:rsidP="00D17D91">
      <w:pPr>
        <w:pStyle w:val="ListParagraph"/>
        <w:numPr>
          <w:ilvl w:val="0"/>
          <w:numId w:val="14"/>
        </w:num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PUBLIC NOTICE</w:t>
      </w:r>
    </w:p>
    <w:p w14:paraId="3BE05C7E" w14:textId="2B670CA3" w:rsidR="00D17D91" w:rsidRDefault="00D17D91" w:rsidP="00D17D91">
      <w:pPr>
        <w:autoSpaceDE w:val="0"/>
        <w:autoSpaceDN w:val="0"/>
        <w:adjustRightInd w:val="0"/>
        <w:spacing w:line="360" w:lineRule="auto"/>
        <w:ind w:left="360" w:right="720"/>
        <w:rPr>
          <w:rFonts w:ascii="Times New Roman" w:hAnsi="Times New Roman" w:cs="Times New Roman"/>
          <w:b/>
          <w:sz w:val="24"/>
          <w:szCs w:val="24"/>
        </w:rPr>
      </w:pPr>
      <w:r w:rsidRPr="00D17D91">
        <w:rPr>
          <w:rFonts w:ascii="Times New Roman" w:hAnsi="Times New Roman" w:cs="Times New Roman"/>
          <w:sz w:val="24"/>
          <w:szCs w:val="24"/>
        </w:rPr>
        <w:t xml:space="preserve">Notice of this project was published in the </w:t>
      </w:r>
      <w:r w:rsidRPr="004F55C4">
        <w:rPr>
          <w:rFonts w:ascii="Times New Roman" w:hAnsi="Times New Roman" w:cs="Times New Roman"/>
          <w:sz w:val="24"/>
          <w:szCs w:val="24"/>
        </w:rPr>
        <w:t>Feder</w:t>
      </w:r>
      <w:r w:rsidR="009C51A8">
        <w:rPr>
          <w:rFonts w:ascii="Times New Roman" w:hAnsi="Times New Roman" w:cs="Times New Roman"/>
          <w:sz w:val="24"/>
          <w:szCs w:val="24"/>
        </w:rPr>
        <w:t>al Register on January 26, 2018</w:t>
      </w:r>
      <w:r w:rsidR="00E936CF">
        <w:rPr>
          <w:rFonts w:ascii="Times New Roman" w:hAnsi="Times New Roman" w:cs="Times New Roman"/>
          <w:sz w:val="24"/>
          <w:szCs w:val="24"/>
        </w:rPr>
        <w:t>,</w:t>
      </w:r>
      <w:r w:rsidR="009C51A8">
        <w:rPr>
          <w:rFonts w:ascii="Times New Roman" w:hAnsi="Times New Roman" w:cs="Times New Roman"/>
          <w:sz w:val="24"/>
          <w:szCs w:val="24"/>
        </w:rPr>
        <w:t xml:space="preserve"> in Vol. 83, No</w:t>
      </w:r>
      <w:r w:rsidR="00E936CF">
        <w:rPr>
          <w:rFonts w:ascii="Times New Roman" w:hAnsi="Times New Roman" w:cs="Times New Roman"/>
          <w:sz w:val="24"/>
          <w:szCs w:val="24"/>
        </w:rPr>
        <w:t>.</w:t>
      </w:r>
      <w:r w:rsidR="009C51A8">
        <w:rPr>
          <w:rFonts w:ascii="Times New Roman" w:hAnsi="Times New Roman" w:cs="Times New Roman"/>
          <w:sz w:val="24"/>
          <w:szCs w:val="24"/>
        </w:rPr>
        <w:t xml:space="preserve"> 18</w:t>
      </w:r>
      <w:r w:rsidRPr="004F55C4">
        <w:rPr>
          <w:rFonts w:ascii="Times New Roman" w:hAnsi="Times New Roman" w:cs="Times New Roman"/>
          <w:sz w:val="24"/>
          <w:szCs w:val="24"/>
        </w:rPr>
        <w:t xml:space="preserve">, pages </w:t>
      </w:r>
      <w:r w:rsidR="009C51A8">
        <w:rPr>
          <w:rFonts w:ascii="Times New Roman" w:hAnsi="Times New Roman" w:cs="Times New Roman"/>
          <w:sz w:val="24"/>
          <w:szCs w:val="24"/>
        </w:rPr>
        <w:t>3711-3712</w:t>
      </w:r>
      <w:r w:rsidRPr="00D17D91">
        <w:rPr>
          <w:rFonts w:ascii="Times New Roman" w:hAnsi="Times New Roman" w:cs="Times New Roman"/>
          <w:sz w:val="24"/>
          <w:szCs w:val="24"/>
        </w:rPr>
        <w:t xml:space="preserve"> </w:t>
      </w:r>
      <w:r w:rsidRPr="00FD5D7C">
        <w:rPr>
          <w:rFonts w:ascii="Times New Roman" w:hAnsi="Times New Roman" w:cs="Times New Roman"/>
          <w:sz w:val="24"/>
          <w:szCs w:val="24"/>
        </w:rPr>
        <w:t>(</w:t>
      </w:r>
      <w:r w:rsidR="00E936CF" w:rsidRPr="00FD5D7C">
        <w:rPr>
          <w:rFonts w:ascii="Times New Roman" w:hAnsi="Times New Roman" w:cs="Times New Roman"/>
          <w:sz w:val="24"/>
          <w:szCs w:val="24"/>
        </w:rPr>
        <w:t>s</w:t>
      </w:r>
      <w:r w:rsidRPr="00FD5D7C">
        <w:rPr>
          <w:rFonts w:ascii="Times New Roman" w:hAnsi="Times New Roman" w:cs="Times New Roman"/>
          <w:sz w:val="24"/>
          <w:szCs w:val="24"/>
        </w:rPr>
        <w:t>ee</w:t>
      </w:r>
      <w:r w:rsidRPr="00D17D91">
        <w:rPr>
          <w:rFonts w:ascii="Times New Roman" w:hAnsi="Times New Roman" w:cs="Times New Roman"/>
          <w:b/>
          <w:sz w:val="24"/>
          <w:szCs w:val="24"/>
        </w:rPr>
        <w:t xml:space="preserve"> Attachment </w:t>
      </w:r>
      <w:r w:rsidR="009C51A8">
        <w:rPr>
          <w:rFonts w:ascii="Times New Roman" w:hAnsi="Times New Roman" w:cs="Times New Roman"/>
          <w:b/>
          <w:sz w:val="24"/>
          <w:szCs w:val="24"/>
        </w:rPr>
        <w:t>8</w:t>
      </w:r>
      <w:r w:rsidRPr="00D17D91">
        <w:rPr>
          <w:rFonts w:ascii="Times New Roman" w:hAnsi="Times New Roman" w:cs="Times New Roman"/>
          <w:b/>
          <w:sz w:val="24"/>
          <w:szCs w:val="24"/>
        </w:rPr>
        <w:t xml:space="preserve"> – </w:t>
      </w:r>
      <w:r w:rsidRPr="00D17D91">
        <w:rPr>
          <w:rFonts w:ascii="Times New Roman" w:hAnsi="Times New Roman" w:cs="Times New Roman"/>
          <w:sz w:val="24"/>
          <w:szCs w:val="24"/>
        </w:rPr>
        <w:t xml:space="preserve">60-Day Federal Register </w:t>
      </w:r>
      <w:r w:rsidR="00D6115A">
        <w:rPr>
          <w:rFonts w:ascii="Times New Roman" w:hAnsi="Times New Roman" w:cs="Times New Roman"/>
          <w:sz w:val="24"/>
          <w:szCs w:val="24"/>
        </w:rPr>
        <w:t>Notice</w:t>
      </w:r>
      <w:r w:rsidRPr="00FD5D7C">
        <w:rPr>
          <w:rFonts w:ascii="Times New Roman" w:hAnsi="Times New Roman" w:cs="Times New Roman"/>
          <w:sz w:val="24"/>
          <w:szCs w:val="24"/>
        </w:rPr>
        <w:t xml:space="preserve">). </w:t>
      </w:r>
      <w:r w:rsidR="00731032">
        <w:rPr>
          <w:rFonts w:ascii="Times New Roman" w:hAnsi="Times New Roman" w:cs="Times New Roman"/>
          <w:sz w:val="24"/>
          <w:szCs w:val="24"/>
        </w:rPr>
        <w:t>No public comments were received.</w:t>
      </w:r>
    </w:p>
    <w:p w14:paraId="249D223E" w14:textId="4BE70D4D" w:rsidR="00D17D91" w:rsidRDefault="00D17D91" w:rsidP="00D17D91">
      <w:pPr>
        <w:pStyle w:val="ListParagraph"/>
        <w:numPr>
          <w:ilvl w:val="0"/>
          <w:numId w:val="14"/>
        </w:numPr>
        <w:autoSpaceDE w:val="0"/>
        <w:autoSpaceDN w:val="0"/>
        <w:adjustRightInd w:val="0"/>
        <w:spacing w:line="360" w:lineRule="auto"/>
        <w:ind w:right="720"/>
        <w:rPr>
          <w:rFonts w:ascii="Times New Roman" w:hAnsi="Times New Roman" w:cs="Times New Roman"/>
          <w:sz w:val="24"/>
          <w:szCs w:val="24"/>
        </w:rPr>
      </w:pPr>
      <w:r>
        <w:rPr>
          <w:rFonts w:ascii="Times New Roman" w:hAnsi="Times New Roman" w:cs="Times New Roman"/>
          <w:sz w:val="24"/>
          <w:szCs w:val="24"/>
        </w:rPr>
        <w:t>CONSULTATION</w:t>
      </w:r>
    </w:p>
    <w:p w14:paraId="79F63370" w14:textId="54F224D3" w:rsidR="00A55A88" w:rsidRDefault="00D17D91" w:rsidP="00D17D91">
      <w:pPr>
        <w:autoSpaceDE w:val="0"/>
        <w:autoSpaceDN w:val="0"/>
        <w:adjustRightInd w:val="0"/>
        <w:spacing w:line="360" w:lineRule="auto"/>
        <w:ind w:left="360" w:right="720"/>
        <w:rPr>
          <w:rFonts w:ascii="Times New Roman" w:hAnsi="Times New Roman" w:cs="Times New Roman"/>
          <w:sz w:val="24"/>
          <w:szCs w:val="24"/>
        </w:rPr>
      </w:pPr>
      <w:r>
        <w:rPr>
          <w:rFonts w:ascii="Times New Roman" w:hAnsi="Times New Roman" w:cs="Times New Roman"/>
          <w:sz w:val="24"/>
          <w:szCs w:val="24"/>
        </w:rPr>
        <w:t>The individuals listed below, including CDC c</w:t>
      </w:r>
      <w:r w:rsidR="00D6115A">
        <w:rPr>
          <w:rFonts w:ascii="Times New Roman" w:hAnsi="Times New Roman" w:cs="Times New Roman"/>
          <w:sz w:val="24"/>
          <w:szCs w:val="24"/>
        </w:rPr>
        <w:t>ontractors and external partner</w:t>
      </w:r>
      <w:r>
        <w:rPr>
          <w:rFonts w:ascii="Times New Roman" w:hAnsi="Times New Roman" w:cs="Times New Roman"/>
          <w:sz w:val="24"/>
          <w:szCs w:val="24"/>
        </w:rPr>
        <w:t xml:space="preserve"> organizations, provided expert consultation </w:t>
      </w:r>
      <w:r w:rsidR="00D6115A">
        <w:rPr>
          <w:rFonts w:ascii="Times New Roman" w:hAnsi="Times New Roman" w:cs="Times New Roman"/>
          <w:sz w:val="24"/>
          <w:szCs w:val="24"/>
        </w:rPr>
        <w:t>on</w:t>
      </w:r>
      <w:r>
        <w:rPr>
          <w:rFonts w:ascii="Times New Roman" w:hAnsi="Times New Roman" w:cs="Times New Roman"/>
          <w:sz w:val="24"/>
          <w:szCs w:val="24"/>
        </w:rPr>
        <w:t xml:space="preserve"> the development of data collection tools and protocols. </w:t>
      </w:r>
    </w:p>
    <w:p w14:paraId="687BA48B" w14:textId="77777777" w:rsidR="00A55A88" w:rsidRDefault="00A55A88">
      <w:pPr>
        <w:rPr>
          <w:rFonts w:ascii="Times New Roman" w:hAnsi="Times New Roman" w:cs="Times New Roman"/>
          <w:sz w:val="24"/>
          <w:szCs w:val="24"/>
        </w:rPr>
      </w:pPr>
      <w:r>
        <w:rPr>
          <w:rFonts w:ascii="Times New Roman" w:hAnsi="Times New Roman" w:cs="Times New Roman"/>
          <w:sz w:val="24"/>
          <w:szCs w:val="24"/>
        </w:rPr>
        <w:br w:type="page"/>
      </w:r>
    </w:p>
    <w:p w14:paraId="061B0096" w14:textId="77777777" w:rsidR="00D17D91" w:rsidRPr="00D17D91" w:rsidRDefault="00D17D91" w:rsidP="00D17D91">
      <w:pPr>
        <w:autoSpaceDE w:val="0"/>
        <w:autoSpaceDN w:val="0"/>
        <w:adjustRightInd w:val="0"/>
        <w:spacing w:line="360" w:lineRule="auto"/>
        <w:ind w:left="360" w:right="720"/>
        <w:rPr>
          <w:rFonts w:ascii="Times New Roman" w:hAnsi="Times New Roman" w:cs="Times New Roman"/>
          <w:sz w:val="24"/>
          <w:szCs w:val="24"/>
        </w:rPr>
      </w:pPr>
    </w:p>
    <w:tbl>
      <w:tblPr>
        <w:tblpPr w:leftFromText="180" w:rightFromText="180" w:vertAnchor="text" w:horzAnchor="margin" w:tblpY="37"/>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17"/>
        <w:gridCol w:w="1980"/>
        <w:gridCol w:w="1890"/>
        <w:gridCol w:w="1170"/>
        <w:gridCol w:w="1170"/>
      </w:tblGrid>
      <w:tr w:rsidR="00E71AB0" w:rsidRPr="00893F0E" w14:paraId="670502CF" w14:textId="77777777" w:rsidTr="00FD5D7C">
        <w:trPr>
          <w:cantSplit/>
        </w:trPr>
        <w:tc>
          <w:tcPr>
            <w:tcW w:w="9175" w:type="dxa"/>
            <w:gridSpan w:val="6"/>
            <w:tcBorders>
              <w:top w:val="single" w:sz="4" w:space="0" w:color="auto"/>
              <w:left w:val="single" w:sz="4" w:space="0" w:color="auto"/>
              <w:bottom w:val="single" w:sz="4" w:space="0" w:color="auto"/>
              <w:right w:val="single" w:sz="4" w:space="0" w:color="auto"/>
            </w:tcBorders>
            <w:shd w:val="clear" w:color="auto" w:fill="auto"/>
          </w:tcPr>
          <w:p w14:paraId="56932BD2" w14:textId="5929A2A9" w:rsidR="00E71AB0" w:rsidRPr="00893F0E" w:rsidRDefault="00E71AB0" w:rsidP="00FD5D7C">
            <w:pPr>
              <w:spacing w:after="120" w:line="240" w:lineRule="auto"/>
              <w:rPr>
                <w:rFonts w:ascii="Times New Roman" w:eastAsia="Calibri" w:hAnsi="Times New Roman" w:cs="Times New Roman"/>
                <w:b/>
                <w:sz w:val="24"/>
                <w:szCs w:val="24"/>
              </w:rPr>
            </w:pPr>
            <w:r w:rsidRPr="00FD3F9D">
              <w:rPr>
                <w:rFonts w:ascii="Times New Roman" w:eastAsia="Calibri" w:hAnsi="Times New Roman" w:cs="Times New Roman"/>
                <w:sz w:val="24"/>
                <w:szCs w:val="24"/>
              </w:rPr>
              <w:t>Table A.8.1. Individuals Who Have Provided Consultation on the Project</w:t>
            </w:r>
          </w:p>
        </w:tc>
      </w:tr>
      <w:tr w:rsidR="008008DC" w:rsidRPr="00893F0E" w14:paraId="125F1DFD" w14:textId="77777777" w:rsidTr="00FD5D7C">
        <w:trPr>
          <w:cantSplit/>
          <w:trHeight w:hRule="exact" w:val="820"/>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21D0CC00" w14:textId="77777777" w:rsidR="008008DC" w:rsidRPr="00893F0E" w:rsidRDefault="008008DC" w:rsidP="00893F0E">
            <w:pPr>
              <w:spacing w:after="0" w:line="240" w:lineRule="auto"/>
              <w:rPr>
                <w:rFonts w:ascii="Times New Roman" w:eastAsia="Calibri" w:hAnsi="Times New Roman" w:cs="Times New Roman"/>
                <w:b/>
                <w:sz w:val="24"/>
                <w:szCs w:val="24"/>
              </w:rPr>
            </w:pPr>
            <w:bookmarkStart w:id="2" w:name="OLE_LINK13"/>
            <w:bookmarkStart w:id="3" w:name="OLE_LINK14"/>
            <w:r w:rsidRPr="00893F0E">
              <w:rPr>
                <w:rFonts w:ascii="Times New Roman" w:eastAsia="Calibri" w:hAnsi="Times New Roman" w:cs="Times New Roman"/>
                <w:b/>
                <w:sz w:val="24"/>
                <w:szCs w:val="24"/>
              </w:rPr>
              <w:t xml:space="preserve">Consultant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2ED10C" w14:textId="77777777" w:rsidR="008008DC" w:rsidRPr="00893F0E" w:rsidRDefault="008008DC" w:rsidP="00893F0E">
            <w:pPr>
              <w:spacing w:after="0" w:line="240" w:lineRule="auto"/>
              <w:rPr>
                <w:rFonts w:ascii="Times New Roman" w:eastAsia="Calibri" w:hAnsi="Times New Roman" w:cs="Times New Roman"/>
                <w:b/>
                <w:sz w:val="24"/>
                <w:szCs w:val="24"/>
              </w:rPr>
            </w:pPr>
            <w:r w:rsidRPr="00893F0E">
              <w:rPr>
                <w:rFonts w:ascii="Times New Roman" w:eastAsia="Calibri" w:hAnsi="Times New Roman" w:cs="Times New Roman"/>
                <w:b/>
                <w:sz w:val="24"/>
                <w:szCs w:val="24"/>
              </w:rPr>
              <w:t>Title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916AA47" w14:textId="77777777" w:rsidR="008008DC" w:rsidRPr="00893F0E" w:rsidRDefault="008008DC" w:rsidP="00893F0E">
            <w:pPr>
              <w:spacing w:after="0" w:line="240" w:lineRule="auto"/>
              <w:rPr>
                <w:rFonts w:ascii="Times New Roman" w:eastAsia="Calibri" w:hAnsi="Times New Roman" w:cs="Times New Roman"/>
                <w:b/>
                <w:sz w:val="24"/>
                <w:szCs w:val="24"/>
              </w:rPr>
            </w:pPr>
            <w:r w:rsidRPr="00893F0E">
              <w:rPr>
                <w:rFonts w:ascii="Times New Roman" w:eastAsia="Calibri" w:hAnsi="Times New Roman" w:cs="Times New Roman"/>
                <w:b/>
                <w:sz w:val="24"/>
                <w:szCs w:val="24"/>
              </w:rPr>
              <w:t>Affiliation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58F355E" w14:textId="77777777" w:rsidR="008008DC" w:rsidRPr="00893F0E" w:rsidRDefault="008008DC" w:rsidP="00893F0E">
            <w:pPr>
              <w:spacing w:after="0" w:line="240" w:lineRule="auto"/>
              <w:rPr>
                <w:rFonts w:ascii="Times New Roman" w:eastAsia="Calibri" w:hAnsi="Times New Roman" w:cs="Times New Roman"/>
                <w:b/>
                <w:sz w:val="24"/>
                <w:szCs w:val="24"/>
              </w:rPr>
            </w:pPr>
            <w:r w:rsidRPr="00893F0E">
              <w:rPr>
                <w:rFonts w:ascii="Times New Roman" w:eastAsia="Calibri" w:hAnsi="Times New Roman" w:cs="Times New Roman"/>
                <w:b/>
                <w:sz w:val="24"/>
                <w:szCs w:val="24"/>
              </w:rPr>
              <w:t>Email</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1FF2D3E" w14:textId="77777777" w:rsidR="008008DC" w:rsidRPr="00893F0E" w:rsidRDefault="008008DC" w:rsidP="00893F0E">
            <w:pPr>
              <w:spacing w:after="0" w:line="240" w:lineRule="auto"/>
              <w:rPr>
                <w:rFonts w:ascii="Times New Roman" w:eastAsia="Calibri" w:hAnsi="Times New Roman" w:cs="Times New Roman"/>
                <w:b/>
                <w:sz w:val="24"/>
                <w:szCs w:val="24"/>
              </w:rPr>
            </w:pPr>
            <w:r w:rsidRPr="00893F0E">
              <w:rPr>
                <w:rFonts w:ascii="Times New Roman" w:eastAsia="Calibri" w:hAnsi="Times New Roman" w:cs="Times New Roman"/>
                <w:b/>
                <w:sz w:val="24"/>
                <w:szCs w:val="24"/>
              </w:rPr>
              <w:t>Phone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577720C" w14:textId="77777777" w:rsidR="008008DC" w:rsidRPr="00893F0E" w:rsidRDefault="008008DC" w:rsidP="00893F0E">
            <w:pPr>
              <w:spacing w:after="0" w:line="240" w:lineRule="auto"/>
              <w:rPr>
                <w:rFonts w:ascii="Times New Roman" w:eastAsia="Calibri" w:hAnsi="Times New Roman" w:cs="Times New Roman"/>
                <w:b/>
                <w:sz w:val="24"/>
                <w:szCs w:val="24"/>
              </w:rPr>
            </w:pPr>
            <w:r w:rsidRPr="00893F0E">
              <w:rPr>
                <w:rFonts w:ascii="Times New Roman" w:eastAsia="Calibri" w:hAnsi="Times New Roman" w:cs="Times New Roman"/>
                <w:b/>
                <w:sz w:val="24"/>
                <w:szCs w:val="24"/>
              </w:rPr>
              <w:t xml:space="preserve">Year </w:t>
            </w:r>
            <w:r w:rsidR="007A3AFE" w:rsidRPr="00893F0E">
              <w:rPr>
                <w:rFonts w:ascii="Times New Roman" w:eastAsia="Calibri" w:hAnsi="Times New Roman" w:cs="Times New Roman"/>
                <w:b/>
                <w:sz w:val="24"/>
                <w:szCs w:val="24"/>
              </w:rPr>
              <w:t xml:space="preserve"> of </w:t>
            </w:r>
            <w:r w:rsidR="001159AE" w:rsidRPr="00893F0E">
              <w:rPr>
                <w:rFonts w:ascii="Times New Roman" w:eastAsia="Calibri" w:hAnsi="Times New Roman" w:cs="Times New Roman"/>
                <w:b/>
                <w:sz w:val="24"/>
                <w:szCs w:val="24"/>
              </w:rPr>
              <w:t>Consult</w:t>
            </w:r>
          </w:p>
        </w:tc>
      </w:tr>
      <w:tr w:rsidR="008008DC" w:rsidRPr="00893F0E" w14:paraId="69808870" w14:textId="77777777" w:rsidTr="00FD5D7C">
        <w:trPr>
          <w:cantSplit/>
          <w:trHeight w:hRule="exact" w:val="1174"/>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660E2E67" w14:textId="77777777" w:rsidR="009C59B0" w:rsidRPr="00893F0E" w:rsidRDefault="000948B6" w:rsidP="00893F0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Bill Helsel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1707CC" w14:textId="77777777" w:rsidR="008008DC" w:rsidRPr="00893F0E" w:rsidRDefault="00D51C19" w:rsidP="00893F0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Project Manager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39309E9" w14:textId="77777777" w:rsidR="008008DC" w:rsidRPr="00893F0E" w:rsidRDefault="00D51C19" w:rsidP="00893F0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Information Management Services, Inc. (IMS)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AEFD93C" w14:textId="77777777" w:rsidR="008008DC" w:rsidRPr="00893F0E" w:rsidRDefault="00D51C19" w:rsidP="00893F0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helselb@imsweb.com</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E6D7F02" w14:textId="77777777" w:rsidR="008008DC" w:rsidRPr="00893F0E" w:rsidRDefault="00D51C19" w:rsidP="00893F0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301-680-9770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9AE29A6" w14:textId="77777777" w:rsidR="008008DC" w:rsidRPr="00893F0E" w:rsidRDefault="000948B6" w:rsidP="00F44F2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2017</w:t>
            </w:r>
          </w:p>
        </w:tc>
      </w:tr>
      <w:tr w:rsidR="000948B6" w:rsidRPr="00893F0E" w14:paraId="4F1028FD" w14:textId="77777777" w:rsidTr="00FD5D7C">
        <w:trPr>
          <w:cantSplit/>
          <w:trHeight w:hRule="exact" w:val="1075"/>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02FF274E" w14:textId="77777777" w:rsidR="000948B6" w:rsidRDefault="000948B6" w:rsidP="000948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Bill Kammerer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937D0F" w14:textId="77777777" w:rsidR="000948B6" w:rsidRPr="00893F0E" w:rsidRDefault="00D51C19" w:rsidP="000948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Project Manager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23151E3" w14:textId="77777777" w:rsidR="000948B6" w:rsidRPr="00893F0E" w:rsidRDefault="00D51C19" w:rsidP="000948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Information Management Services, Inc. (IMS)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91F4D1B" w14:textId="77777777" w:rsidR="000948B6" w:rsidRPr="00893F0E" w:rsidRDefault="00D51C19" w:rsidP="000948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kammererb@imsweb.com</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0DDBDE7" w14:textId="77777777" w:rsidR="000948B6" w:rsidRPr="00893F0E" w:rsidRDefault="00D51C19" w:rsidP="000948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301-680-9770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5CB307E" w14:textId="77777777" w:rsidR="000948B6" w:rsidRPr="00893F0E" w:rsidRDefault="000948B6" w:rsidP="00F44F23">
            <w:pPr>
              <w:spacing w:after="0" w:line="240" w:lineRule="auto"/>
              <w:jc w:val="center"/>
              <w:rPr>
                <w:rFonts w:ascii="Times New Roman" w:eastAsia="Calibri" w:hAnsi="Times New Roman" w:cs="Times New Roman"/>
                <w:sz w:val="24"/>
                <w:szCs w:val="24"/>
              </w:rPr>
            </w:pPr>
            <w:r w:rsidRPr="000A6598">
              <w:rPr>
                <w:rFonts w:ascii="Times New Roman" w:eastAsia="Calibri" w:hAnsi="Times New Roman" w:cs="Times New Roman"/>
                <w:sz w:val="24"/>
                <w:szCs w:val="24"/>
              </w:rPr>
              <w:t>2017</w:t>
            </w:r>
          </w:p>
        </w:tc>
      </w:tr>
      <w:tr w:rsidR="000948B6" w:rsidRPr="00893F0E" w14:paraId="04148FFB" w14:textId="77777777" w:rsidTr="00FD5D7C">
        <w:trPr>
          <w:cantSplit/>
          <w:trHeight w:hRule="exact" w:val="1165"/>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3A015C3C" w14:textId="77777777" w:rsidR="000948B6" w:rsidRDefault="000948B6" w:rsidP="000948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Peggy Hannon</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3C39F8" w14:textId="77777777" w:rsidR="000948B6" w:rsidRPr="00893F0E" w:rsidRDefault="006310AF" w:rsidP="000948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Director, Associate Professor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E88C691" w14:textId="77777777" w:rsidR="000948B6" w:rsidRPr="00893F0E" w:rsidRDefault="006310AF" w:rsidP="000948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University of Washington School of Public Health</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036A2F6" w14:textId="77777777" w:rsidR="000948B6" w:rsidRPr="00893F0E" w:rsidRDefault="006310AF" w:rsidP="000948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peggyh@uw.edu</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B167BA1" w14:textId="77777777" w:rsidR="000948B6" w:rsidRPr="00893F0E" w:rsidRDefault="006310AF" w:rsidP="000948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206-616-7859</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891952B" w14:textId="77777777" w:rsidR="000948B6" w:rsidRPr="00893F0E" w:rsidRDefault="000948B6" w:rsidP="00F44F23">
            <w:pPr>
              <w:spacing w:after="0" w:line="240" w:lineRule="auto"/>
              <w:jc w:val="center"/>
              <w:rPr>
                <w:rFonts w:ascii="Times New Roman" w:eastAsia="Calibri" w:hAnsi="Times New Roman" w:cs="Times New Roman"/>
                <w:sz w:val="24"/>
                <w:szCs w:val="24"/>
              </w:rPr>
            </w:pPr>
            <w:r w:rsidRPr="000A6598">
              <w:rPr>
                <w:rFonts w:ascii="Times New Roman" w:eastAsia="Calibri" w:hAnsi="Times New Roman" w:cs="Times New Roman"/>
                <w:sz w:val="24"/>
                <w:szCs w:val="24"/>
              </w:rPr>
              <w:t>2017</w:t>
            </w:r>
          </w:p>
        </w:tc>
      </w:tr>
      <w:tr w:rsidR="000948B6" w:rsidRPr="00893F0E" w14:paraId="14306ACB" w14:textId="77777777" w:rsidTr="00FD5D7C">
        <w:trPr>
          <w:cantSplit/>
          <w:trHeight w:hRule="exact" w:val="970"/>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23E43F51" w14:textId="77777777" w:rsidR="000948B6" w:rsidRDefault="000948B6" w:rsidP="000948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Heather Brandt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65DC392" w14:textId="77777777" w:rsidR="000948B6" w:rsidRPr="00893F0E" w:rsidRDefault="00422126" w:rsidP="000948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Associate Professor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62473E8" w14:textId="77777777" w:rsidR="000948B6" w:rsidRPr="00893F0E" w:rsidRDefault="009953C9" w:rsidP="009953C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University of South Carolina</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F7F6A24" w14:textId="77777777" w:rsidR="000948B6" w:rsidRPr="00893F0E" w:rsidRDefault="00422126" w:rsidP="000948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hbrandt@sc.edu</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617BF44" w14:textId="77777777" w:rsidR="000948B6" w:rsidRPr="00893F0E" w:rsidRDefault="00422126" w:rsidP="000948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803-576-5649</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8118BE4" w14:textId="77777777" w:rsidR="000948B6" w:rsidRPr="00893F0E" w:rsidRDefault="000948B6" w:rsidP="00F44F23">
            <w:pPr>
              <w:spacing w:after="0" w:line="240" w:lineRule="auto"/>
              <w:jc w:val="center"/>
              <w:rPr>
                <w:rFonts w:ascii="Times New Roman" w:eastAsia="Calibri" w:hAnsi="Times New Roman" w:cs="Times New Roman"/>
                <w:sz w:val="24"/>
                <w:szCs w:val="24"/>
              </w:rPr>
            </w:pPr>
            <w:r w:rsidRPr="000A6598">
              <w:rPr>
                <w:rFonts w:ascii="Times New Roman" w:eastAsia="Calibri" w:hAnsi="Times New Roman" w:cs="Times New Roman"/>
                <w:sz w:val="24"/>
                <w:szCs w:val="24"/>
              </w:rPr>
              <w:t>2017</w:t>
            </w:r>
          </w:p>
        </w:tc>
      </w:tr>
      <w:tr w:rsidR="000948B6" w:rsidRPr="00893F0E" w14:paraId="5AB87CF6" w14:textId="77777777" w:rsidTr="00FD5D7C">
        <w:trPr>
          <w:cantSplit/>
          <w:trHeight w:hRule="exact" w:val="1192"/>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207DB3BB" w14:textId="77777777" w:rsidR="000948B6" w:rsidRDefault="00C23D8E" w:rsidP="000948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Christen Lara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64D970" w14:textId="77777777" w:rsidR="000948B6" w:rsidRPr="00893F0E" w:rsidRDefault="00C23D8E" w:rsidP="000948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Data Quality and Analytics Manager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4F6629F" w14:textId="77777777" w:rsidR="000948B6" w:rsidRPr="00893F0E" w:rsidRDefault="009953C9" w:rsidP="000948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University of Colorado</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B324BCC" w14:textId="77777777" w:rsidR="000948B6" w:rsidRPr="00893F0E" w:rsidRDefault="00C23D8E" w:rsidP="000948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Christen.Lara@state.co.us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392A960" w14:textId="77777777" w:rsidR="000948B6" w:rsidRPr="00893F0E" w:rsidRDefault="00C23D8E" w:rsidP="000948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303-692-2531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C78A0AB" w14:textId="77777777" w:rsidR="000948B6" w:rsidRPr="00893F0E" w:rsidRDefault="000948B6" w:rsidP="00F44F23">
            <w:pPr>
              <w:spacing w:after="0" w:line="240" w:lineRule="auto"/>
              <w:jc w:val="center"/>
              <w:rPr>
                <w:rFonts w:ascii="Times New Roman" w:eastAsia="Calibri" w:hAnsi="Times New Roman" w:cs="Times New Roman"/>
                <w:sz w:val="24"/>
                <w:szCs w:val="24"/>
              </w:rPr>
            </w:pPr>
            <w:r w:rsidRPr="000A6598">
              <w:rPr>
                <w:rFonts w:ascii="Times New Roman" w:eastAsia="Calibri" w:hAnsi="Times New Roman" w:cs="Times New Roman"/>
                <w:sz w:val="24"/>
                <w:szCs w:val="24"/>
              </w:rPr>
              <w:t>2017</w:t>
            </w:r>
          </w:p>
        </w:tc>
      </w:tr>
      <w:tr w:rsidR="000948B6" w:rsidRPr="00893F0E" w14:paraId="3826FE15" w14:textId="77777777" w:rsidTr="00FD5D7C">
        <w:trPr>
          <w:cantSplit/>
          <w:trHeight w:hRule="exact" w:val="970"/>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729ED616" w14:textId="77777777" w:rsidR="000948B6" w:rsidRDefault="00FF222F" w:rsidP="000948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Stev</w:t>
            </w:r>
            <w:r w:rsidR="000948B6">
              <w:rPr>
                <w:rFonts w:ascii="Times New Roman" w:eastAsia="Calibri" w:hAnsi="Times New Roman" w:cs="Times New Roman"/>
                <w:sz w:val="24"/>
                <w:szCs w:val="24"/>
              </w:rPr>
              <w:t>en Leadbetter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287F956" w14:textId="77777777" w:rsidR="000948B6" w:rsidRPr="00893F0E" w:rsidRDefault="00F44F23" w:rsidP="000948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Consultant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752F16" w14:textId="77777777" w:rsidR="000948B6" w:rsidRPr="009953C9" w:rsidRDefault="002C08A3" w:rsidP="000948B6">
            <w:pPr>
              <w:spacing w:after="0" w:line="240" w:lineRule="auto"/>
              <w:rPr>
                <w:rFonts w:ascii="Times New Roman" w:eastAsia="Calibri" w:hAnsi="Times New Roman" w:cs="Times New Roman"/>
                <w:sz w:val="24"/>
                <w:szCs w:val="24"/>
                <w:highlight w:val="yellow"/>
              </w:rPr>
            </w:pPr>
            <w:r>
              <w:rPr>
                <w:rFonts w:ascii="Times New Roman" w:eastAsia="Calibri" w:hAnsi="Times New Roman" w:cs="Times New Roman"/>
                <w:sz w:val="24"/>
                <w:szCs w:val="24"/>
              </w:rPr>
              <w:t>DB Consulting Group, Inc.</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B9C2679" w14:textId="77777777" w:rsidR="000948B6" w:rsidRPr="00893F0E" w:rsidRDefault="00F44F23" w:rsidP="000948B6">
            <w:pPr>
              <w:spacing w:after="0" w:line="240" w:lineRule="auto"/>
              <w:rPr>
                <w:rFonts w:ascii="Times New Roman" w:eastAsia="Calibri" w:hAnsi="Times New Roman" w:cs="Times New Roman"/>
                <w:sz w:val="24"/>
                <w:szCs w:val="24"/>
              </w:rPr>
            </w:pPr>
            <w:r w:rsidRPr="00F44F23">
              <w:rPr>
                <w:rFonts w:ascii="Times New Roman" w:eastAsia="Calibri" w:hAnsi="Times New Roman" w:cs="Times New Roman"/>
                <w:sz w:val="24"/>
                <w:szCs w:val="24"/>
              </w:rPr>
              <w:t>szl1@cdc.gov</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07CD4BC" w14:textId="77777777" w:rsidR="000948B6" w:rsidRPr="00893F0E" w:rsidRDefault="00F44F23" w:rsidP="000948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727-623-</w:t>
            </w:r>
            <w:r w:rsidRPr="00F44F23">
              <w:rPr>
                <w:rFonts w:ascii="Times New Roman" w:eastAsia="Calibri" w:hAnsi="Times New Roman" w:cs="Times New Roman"/>
                <w:sz w:val="24"/>
                <w:szCs w:val="24"/>
              </w:rPr>
              <w:t>0074</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FFA15E5" w14:textId="77777777" w:rsidR="000948B6" w:rsidRPr="00893F0E" w:rsidRDefault="000948B6" w:rsidP="00F44F23">
            <w:pPr>
              <w:spacing w:after="0" w:line="240" w:lineRule="auto"/>
              <w:jc w:val="center"/>
              <w:rPr>
                <w:rFonts w:ascii="Times New Roman" w:eastAsia="Calibri" w:hAnsi="Times New Roman" w:cs="Times New Roman"/>
                <w:sz w:val="24"/>
                <w:szCs w:val="24"/>
              </w:rPr>
            </w:pPr>
            <w:r w:rsidRPr="000A6598">
              <w:rPr>
                <w:rFonts w:ascii="Times New Roman" w:eastAsia="Calibri" w:hAnsi="Times New Roman" w:cs="Times New Roman"/>
                <w:sz w:val="24"/>
                <w:szCs w:val="24"/>
              </w:rPr>
              <w:t>2017</w:t>
            </w:r>
          </w:p>
        </w:tc>
      </w:tr>
      <w:bookmarkEnd w:id="2"/>
      <w:bookmarkEnd w:id="3"/>
    </w:tbl>
    <w:p w14:paraId="52552918" w14:textId="316390FD" w:rsidR="00B83691" w:rsidRPr="00DD5BAE" w:rsidRDefault="00B83691" w:rsidP="00995BD9">
      <w:pPr>
        <w:pStyle w:val="ListParagraph"/>
        <w:autoSpaceDE w:val="0"/>
        <w:autoSpaceDN w:val="0"/>
        <w:adjustRightInd w:val="0"/>
        <w:spacing w:line="360" w:lineRule="auto"/>
        <w:ind w:left="0" w:right="720"/>
        <w:rPr>
          <w:rFonts w:ascii="Times New Roman" w:hAnsi="Times New Roman" w:cs="Times New Roman"/>
          <w:sz w:val="24"/>
          <w:szCs w:val="24"/>
        </w:rPr>
      </w:pPr>
    </w:p>
    <w:p w14:paraId="281663EC" w14:textId="58CBDB4A" w:rsidR="00B12F51" w:rsidRPr="00FD3F9D" w:rsidRDefault="004D2A9B" w:rsidP="00995BD9">
      <w:pPr>
        <w:spacing w:after="0" w:line="360" w:lineRule="auto"/>
        <w:rPr>
          <w:rFonts w:ascii="Times New Roman" w:hAnsi="Times New Roman" w:cs="Times New Roman"/>
          <w:sz w:val="24"/>
          <w:szCs w:val="24"/>
        </w:rPr>
      </w:pPr>
      <w:r w:rsidRPr="00FD3F9D">
        <w:rPr>
          <w:rFonts w:ascii="Times New Roman" w:hAnsi="Times New Roman" w:cs="Times New Roman"/>
          <w:bCs/>
          <w:sz w:val="24"/>
          <w:szCs w:val="24"/>
        </w:rPr>
        <w:t xml:space="preserve">9.  </w:t>
      </w:r>
      <w:r w:rsidR="0088467A" w:rsidRPr="00FD3F9D">
        <w:rPr>
          <w:rFonts w:ascii="Times New Roman" w:hAnsi="Times New Roman" w:cs="Times New Roman"/>
          <w:bCs/>
          <w:sz w:val="24"/>
          <w:szCs w:val="24"/>
          <w:u w:val="single"/>
        </w:rPr>
        <w:t>Explanation of Any Payment or Gift to Respondents</w:t>
      </w:r>
    </w:p>
    <w:p w14:paraId="7E042547" w14:textId="77777777" w:rsidR="00F52BCC" w:rsidRPr="00DD5BAE" w:rsidRDefault="00A809AA" w:rsidP="00995BD9">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CDC will not provide p</w:t>
      </w:r>
      <w:r w:rsidR="00D26A64" w:rsidRPr="00DD5BAE">
        <w:rPr>
          <w:rFonts w:ascii="Times New Roman" w:hAnsi="Times New Roman" w:cs="Times New Roman"/>
          <w:sz w:val="24"/>
          <w:szCs w:val="24"/>
        </w:rPr>
        <w:t>ayments or gifts to respondents.</w:t>
      </w:r>
    </w:p>
    <w:p w14:paraId="00171F1D" w14:textId="77777777" w:rsidR="00F52BCC" w:rsidRPr="00DD5BAE" w:rsidRDefault="00F52BCC" w:rsidP="00995BD9">
      <w:pPr>
        <w:pStyle w:val="ListParagraph"/>
        <w:spacing w:after="0" w:line="360" w:lineRule="auto"/>
        <w:ind w:left="0"/>
        <w:rPr>
          <w:rFonts w:ascii="Times New Roman" w:hAnsi="Times New Roman" w:cs="Times New Roman"/>
          <w:sz w:val="24"/>
          <w:szCs w:val="24"/>
        </w:rPr>
      </w:pPr>
    </w:p>
    <w:p w14:paraId="3543601D" w14:textId="657F8308" w:rsidR="007A2AA2" w:rsidRPr="00FD3F9D" w:rsidRDefault="007A2AA2" w:rsidP="00995BD9">
      <w:pPr>
        <w:spacing w:line="360" w:lineRule="auto"/>
        <w:rPr>
          <w:rFonts w:ascii="Times New Roman" w:hAnsi="Times New Roman" w:cs="Times New Roman"/>
          <w:color w:val="000000"/>
          <w:sz w:val="24"/>
          <w:szCs w:val="24"/>
        </w:rPr>
      </w:pPr>
      <w:r w:rsidRPr="00FD3F9D">
        <w:rPr>
          <w:rFonts w:ascii="Times New Roman" w:hAnsi="Times New Roman" w:cs="Times New Roman"/>
          <w:color w:val="000000"/>
          <w:sz w:val="24"/>
          <w:szCs w:val="24"/>
        </w:rPr>
        <w:t xml:space="preserve">10. </w:t>
      </w:r>
      <w:r w:rsidRPr="00FD3F9D">
        <w:rPr>
          <w:rFonts w:ascii="Times New Roman" w:hAnsi="Times New Roman" w:cs="Times New Roman"/>
          <w:color w:val="000000"/>
          <w:sz w:val="24"/>
          <w:szCs w:val="24"/>
          <w:u w:val="single"/>
        </w:rPr>
        <w:t>Protection of the Privacy and Confidentiality of Information Provided by Respondents</w:t>
      </w:r>
      <w:r w:rsidRPr="00FD3F9D">
        <w:rPr>
          <w:rFonts w:ascii="Times New Roman" w:hAnsi="Times New Roman" w:cs="Times New Roman"/>
          <w:color w:val="000000"/>
          <w:sz w:val="24"/>
          <w:szCs w:val="24"/>
        </w:rPr>
        <w:t xml:space="preserve"> </w:t>
      </w:r>
    </w:p>
    <w:p w14:paraId="3EDCE312" w14:textId="2EB1A716" w:rsidR="00D36CCC" w:rsidRPr="00DD5BAE" w:rsidRDefault="008B44D8" w:rsidP="00995BD9">
      <w:pPr>
        <w:spacing w:line="360" w:lineRule="auto"/>
        <w:rPr>
          <w:rFonts w:ascii="Times New Roman" w:hAnsi="Times New Roman" w:cs="Times New Roman"/>
          <w:sz w:val="24"/>
          <w:szCs w:val="24"/>
        </w:rPr>
      </w:pPr>
      <w:r w:rsidRPr="002730BF">
        <w:rPr>
          <w:rFonts w:ascii="Times New Roman" w:hAnsi="Times New Roman" w:cs="Times New Roman"/>
          <w:sz w:val="24"/>
          <w:szCs w:val="24"/>
        </w:rPr>
        <w:t xml:space="preserve">This submission has been reviewed by CDC’s </w:t>
      </w:r>
      <w:r w:rsidR="002C7AF3" w:rsidRPr="002C7AF3">
        <w:rPr>
          <w:rFonts w:ascii="Times New Roman" w:hAnsi="Times New Roman" w:cs="Times New Roman"/>
          <w:sz w:val="24"/>
          <w:szCs w:val="24"/>
        </w:rPr>
        <w:t>Privacy Office</w:t>
      </w:r>
      <w:r w:rsidRPr="002730BF">
        <w:rPr>
          <w:rFonts w:ascii="Times New Roman" w:hAnsi="Times New Roman" w:cs="Times New Roman"/>
          <w:sz w:val="24"/>
          <w:szCs w:val="24"/>
        </w:rPr>
        <w:t xml:space="preserve"> who determined that the Privacy Act does not apply.</w:t>
      </w:r>
      <w:r w:rsidRPr="008B44D8">
        <w:rPr>
          <w:rFonts w:ascii="Times New Roman" w:hAnsi="Times New Roman" w:cs="Times New Roman"/>
          <w:sz w:val="24"/>
          <w:szCs w:val="24"/>
        </w:rPr>
        <w:t xml:space="preserve"> Activities </w:t>
      </w:r>
      <w:r>
        <w:rPr>
          <w:rFonts w:ascii="Times New Roman" w:hAnsi="Times New Roman" w:cs="Times New Roman"/>
          <w:sz w:val="24"/>
          <w:szCs w:val="24"/>
        </w:rPr>
        <w:t xml:space="preserve">do not involve the collection of individually identifiable information, and all data are programmatic in nature. </w:t>
      </w:r>
      <w:r w:rsidR="003D7BEE">
        <w:rPr>
          <w:rFonts w:ascii="Times New Roman" w:hAnsi="Times New Roman" w:cs="Times New Roman"/>
          <w:sz w:val="24"/>
          <w:szCs w:val="24"/>
        </w:rPr>
        <w:t xml:space="preserve"> A completed Privacy Impact Assessment Form is Attached (</w:t>
      </w:r>
      <w:r w:rsidR="003D7BEE" w:rsidRPr="003D7BEE">
        <w:rPr>
          <w:rFonts w:ascii="Times New Roman" w:hAnsi="Times New Roman" w:cs="Times New Roman"/>
          <w:b/>
          <w:sz w:val="24"/>
          <w:szCs w:val="24"/>
        </w:rPr>
        <w:t>Attachment 10</w:t>
      </w:r>
      <w:r w:rsidR="003D7BEE">
        <w:rPr>
          <w:rFonts w:ascii="Times New Roman" w:hAnsi="Times New Roman" w:cs="Times New Roman"/>
          <w:sz w:val="24"/>
          <w:szCs w:val="24"/>
        </w:rPr>
        <w:t>).</w:t>
      </w:r>
    </w:p>
    <w:p w14:paraId="3B000964" w14:textId="77777777" w:rsidR="0030677B" w:rsidRPr="00DD5BAE" w:rsidRDefault="0030677B" w:rsidP="0030677B">
      <w:pPr>
        <w:widowControl w:val="0"/>
        <w:spacing w:line="360" w:lineRule="auto"/>
        <w:rPr>
          <w:rFonts w:ascii="Times New Roman" w:hAnsi="Times New Roman" w:cs="Times New Roman"/>
          <w:color w:val="000000"/>
          <w:sz w:val="24"/>
          <w:szCs w:val="24"/>
          <w:u w:val="single"/>
        </w:rPr>
      </w:pPr>
      <w:r w:rsidRPr="00DD5BAE">
        <w:rPr>
          <w:rFonts w:ascii="Times New Roman" w:hAnsi="Times New Roman" w:cs="Times New Roman"/>
          <w:color w:val="000000"/>
          <w:sz w:val="24"/>
          <w:szCs w:val="24"/>
          <w:u w:val="single"/>
        </w:rPr>
        <w:t>Statement of impact on the respondent’s privacy</w:t>
      </w:r>
    </w:p>
    <w:p w14:paraId="0B751F84" w14:textId="77777777" w:rsidR="0030677B" w:rsidRPr="00DD5BAE" w:rsidRDefault="0030677B" w:rsidP="0030677B">
      <w:pPr>
        <w:spacing w:line="360" w:lineRule="auto"/>
        <w:rPr>
          <w:rFonts w:ascii="Times New Roman" w:hAnsi="Times New Roman" w:cs="Times New Roman"/>
          <w:sz w:val="24"/>
          <w:szCs w:val="24"/>
        </w:rPr>
      </w:pPr>
      <w:r w:rsidRPr="00DD5BAE">
        <w:rPr>
          <w:rFonts w:ascii="Times New Roman" w:hAnsi="Times New Roman" w:cs="Times New Roman"/>
          <w:sz w:val="24"/>
          <w:szCs w:val="24"/>
        </w:rPr>
        <w:t>The grantee survey include</w:t>
      </w:r>
      <w:r w:rsidR="004F1B79" w:rsidRPr="00DD5BAE">
        <w:rPr>
          <w:rFonts w:ascii="Times New Roman" w:hAnsi="Times New Roman" w:cs="Times New Roman"/>
          <w:sz w:val="24"/>
          <w:szCs w:val="24"/>
        </w:rPr>
        <w:t>s</w:t>
      </w:r>
      <w:r w:rsidRPr="00DD5BAE">
        <w:rPr>
          <w:rFonts w:ascii="Times New Roman" w:hAnsi="Times New Roman" w:cs="Times New Roman"/>
          <w:sz w:val="24"/>
          <w:szCs w:val="24"/>
        </w:rPr>
        <w:t xml:space="preserve"> programmatic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 xml:space="preserve">and does not contain direct personal identifiers. As such, the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 xml:space="preserve">collection will have little or no effect on the respondent’s privacy.   </w:t>
      </w:r>
    </w:p>
    <w:p w14:paraId="2746CACB" w14:textId="136A3776" w:rsidR="0030677B" w:rsidRPr="00DD5BAE" w:rsidRDefault="0030677B" w:rsidP="0030677B">
      <w:pPr>
        <w:spacing w:line="360" w:lineRule="auto"/>
        <w:rPr>
          <w:rFonts w:ascii="Times New Roman" w:hAnsi="Times New Roman" w:cs="Times New Roman"/>
          <w:sz w:val="24"/>
          <w:szCs w:val="24"/>
        </w:rPr>
      </w:pPr>
      <w:r w:rsidRPr="00DD5BAE">
        <w:rPr>
          <w:rFonts w:ascii="Times New Roman" w:hAnsi="Times New Roman" w:cs="Times New Roman"/>
          <w:sz w:val="24"/>
          <w:szCs w:val="24"/>
        </w:rPr>
        <w:t xml:space="preserve">The clinic-level </w:t>
      </w:r>
      <w:r w:rsidR="002C7DFA">
        <w:rPr>
          <w:rFonts w:ascii="Times New Roman" w:hAnsi="Times New Roman" w:cs="Times New Roman"/>
          <w:sz w:val="24"/>
          <w:szCs w:val="24"/>
        </w:rPr>
        <w:t>data collection</w:t>
      </w:r>
      <w:r w:rsidR="00F47CDF" w:rsidRPr="00DD5BAE">
        <w:rPr>
          <w:rFonts w:ascii="Times New Roman" w:hAnsi="Times New Roman" w:cs="Times New Roman"/>
          <w:sz w:val="24"/>
          <w:szCs w:val="24"/>
        </w:rPr>
        <w:t xml:space="preserve"> </w:t>
      </w:r>
      <w:r w:rsidRPr="00DD5BAE">
        <w:rPr>
          <w:rFonts w:ascii="Times New Roman" w:hAnsi="Times New Roman" w:cs="Times New Roman"/>
          <w:sz w:val="24"/>
          <w:szCs w:val="24"/>
        </w:rPr>
        <w:t xml:space="preserve">identifies the partner health system and clinic by name and includes the clinic address – both of which are publicly available. </w:t>
      </w:r>
      <w:r w:rsidRPr="00DD5BAE">
        <w:rPr>
          <w:rFonts w:ascii="Times New Roman" w:hAnsi="Times New Roman" w:cs="Times New Roman"/>
          <w:color w:val="000000"/>
          <w:sz w:val="24"/>
          <w:szCs w:val="24"/>
        </w:rPr>
        <w:t xml:space="preserve">The name, in addition to an assigned ID, are used to ensure accurate identification of the clinic when reporting longitudinal (annual) </w:t>
      </w:r>
      <w:r w:rsidR="00F47CDF" w:rsidRPr="00DD5BAE">
        <w:rPr>
          <w:rFonts w:ascii="Times New Roman" w:hAnsi="Times New Roman" w:cs="Times New Roman"/>
          <w:color w:val="000000"/>
          <w:sz w:val="24"/>
          <w:szCs w:val="24"/>
        </w:rPr>
        <w:t>information</w:t>
      </w:r>
      <w:r w:rsidRPr="00DD5BAE">
        <w:rPr>
          <w:rFonts w:ascii="Times New Roman" w:hAnsi="Times New Roman" w:cs="Times New Roman"/>
          <w:color w:val="000000"/>
          <w:sz w:val="24"/>
          <w:szCs w:val="24"/>
        </w:rPr>
        <w:t xml:space="preserve">, and to compare clinic implementation activities with grantee work plans. </w:t>
      </w:r>
      <w:r w:rsidR="00D6115A">
        <w:rPr>
          <w:rFonts w:ascii="Times New Roman" w:hAnsi="Times New Roman" w:cs="Times New Roman"/>
          <w:color w:val="000000"/>
          <w:sz w:val="24"/>
          <w:szCs w:val="24"/>
        </w:rPr>
        <w:t>With the exception of</w:t>
      </w:r>
      <w:r w:rsidRPr="00DD5BAE">
        <w:rPr>
          <w:rFonts w:ascii="Times New Roman" w:hAnsi="Times New Roman" w:cs="Times New Roman"/>
          <w:color w:val="000000"/>
          <w:sz w:val="24"/>
          <w:szCs w:val="24"/>
        </w:rPr>
        <w:t xml:space="preserve"> feedback reports to grantees, </w:t>
      </w:r>
      <w:r w:rsidRPr="00DD5BAE">
        <w:rPr>
          <w:rFonts w:ascii="Times New Roman" w:hAnsi="Times New Roman" w:cs="Times New Roman"/>
          <w:sz w:val="24"/>
          <w:szCs w:val="24"/>
        </w:rPr>
        <w:t>CDC wil</w:t>
      </w:r>
      <w:r w:rsidR="00C33A88">
        <w:rPr>
          <w:rFonts w:ascii="Times New Roman" w:hAnsi="Times New Roman" w:cs="Times New Roman"/>
          <w:sz w:val="24"/>
          <w:szCs w:val="24"/>
        </w:rPr>
        <w:t>l not identify the name of the health system or c</w:t>
      </w:r>
      <w:r w:rsidRPr="00DD5BAE">
        <w:rPr>
          <w:rFonts w:ascii="Times New Roman" w:hAnsi="Times New Roman" w:cs="Times New Roman"/>
          <w:sz w:val="24"/>
          <w:szCs w:val="24"/>
        </w:rPr>
        <w:t xml:space="preserve">linic partner. </w:t>
      </w:r>
      <w:r w:rsidR="00F47CDF" w:rsidRPr="00DD5BAE">
        <w:rPr>
          <w:rFonts w:ascii="Times New Roman" w:hAnsi="Times New Roman" w:cs="Times New Roman"/>
          <w:sz w:val="24"/>
          <w:szCs w:val="24"/>
        </w:rPr>
        <w:t xml:space="preserve">Information </w:t>
      </w:r>
      <w:r w:rsidR="00E0260D" w:rsidRPr="00DD5BAE">
        <w:rPr>
          <w:rFonts w:ascii="Times New Roman" w:hAnsi="Times New Roman" w:cs="Times New Roman"/>
          <w:sz w:val="24"/>
          <w:szCs w:val="24"/>
        </w:rPr>
        <w:t xml:space="preserve">is </w:t>
      </w:r>
      <w:r w:rsidRPr="00DD5BAE">
        <w:rPr>
          <w:rFonts w:ascii="Times New Roman" w:hAnsi="Times New Roman" w:cs="Times New Roman"/>
          <w:sz w:val="24"/>
          <w:szCs w:val="24"/>
        </w:rPr>
        <w:t>treated in a secure m</w:t>
      </w:r>
      <w:r w:rsidR="00D6115A">
        <w:rPr>
          <w:rFonts w:ascii="Times New Roman" w:hAnsi="Times New Roman" w:cs="Times New Roman"/>
          <w:sz w:val="24"/>
          <w:szCs w:val="24"/>
        </w:rPr>
        <w:t>anner, and will not be disclosed</w:t>
      </w:r>
      <w:r w:rsidRPr="00DD5BAE">
        <w:rPr>
          <w:rFonts w:ascii="Times New Roman" w:hAnsi="Times New Roman" w:cs="Times New Roman"/>
          <w:sz w:val="24"/>
          <w:szCs w:val="24"/>
        </w:rPr>
        <w:t xml:space="preserve"> unless otherwise compelled by law.  </w:t>
      </w:r>
    </w:p>
    <w:p w14:paraId="61DE9E4B" w14:textId="77777777" w:rsidR="0030677B" w:rsidRPr="00DD5BAE" w:rsidRDefault="0030677B" w:rsidP="0030677B">
      <w:pPr>
        <w:widowControl w:val="0"/>
        <w:spacing w:line="360" w:lineRule="auto"/>
        <w:rPr>
          <w:rFonts w:ascii="Times New Roman" w:hAnsi="Times New Roman" w:cs="Times New Roman"/>
          <w:color w:val="000000"/>
          <w:sz w:val="24"/>
          <w:szCs w:val="24"/>
          <w:u w:val="single"/>
        </w:rPr>
      </w:pPr>
      <w:r w:rsidRPr="00DD5BAE">
        <w:rPr>
          <w:rFonts w:ascii="Times New Roman" w:hAnsi="Times New Roman" w:cs="Times New Roman"/>
          <w:color w:val="000000"/>
          <w:sz w:val="24"/>
          <w:szCs w:val="24"/>
          <w:u w:val="single"/>
        </w:rPr>
        <w:t>Opportunities to consent to sharing and submission of information</w:t>
      </w:r>
    </w:p>
    <w:p w14:paraId="346B8734" w14:textId="783D6C24" w:rsidR="0030677B" w:rsidRPr="00DD5BAE" w:rsidRDefault="00933B8A" w:rsidP="0030677B">
      <w:pPr>
        <w:spacing w:line="360" w:lineRule="auto"/>
        <w:rPr>
          <w:rFonts w:ascii="Times New Roman" w:hAnsi="Times New Roman" w:cs="Times New Roman"/>
          <w:sz w:val="24"/>
          <w:szCs w:val="24"/>
        </w:rPr>
      </w:pPr>
      <w:r>
        <w:rPr>
          <w:rFonts w:ascii="Times New Roman" w:hAnsi="Times New Roman" w:cs="Times New Roman"/>
          <w:sz w:val="24"/>
          <w:szCs w:val="24"/>
        </w:rPr>
        <w:t>R</w:t>
      </w:r>
      <w:r w:rsidR="0030677B" w:rsidRPr="00DD5BAE">
        <w:rPr>
          <w:rFonts w:ascii="Times New Roman" w:hAnsi="Times New Roman" w:cs="Times New Roman"/>
          <w:sz w:val="24"/>
          <w:szCs w:val="24"/>
        </w:rPr>
        <w:t xml:space="preserve">espondents </w:t>
      </w:r>
      <w:r w:rsidR="007628DF">
        <w:rPr>
          <w:rFonts w:ascii="Times New Roman" w:hAnsi="Times New Roman" w:cs="Times New Roman"/>
          <w:sz w:val="24"/>
          <w:szCs w:val="24"/>
        </w:rPr>
        <w:t>will be</w:t>
      </w:r>
      <w:r w:rsidR="0030677B" w:rsidRPr="00DD5BAE">
        <w:rPr>
          <w:rFonts w:ascii="Times New Roman" w:hAnsi="Times New Roman" w:cs="Times New Roman"/>
          <w:sz w:val="24"/>
          <w:szCs w:val="24"/>
        </w:rPr>
        <w:t xml:space="preserve"> notified that their information will be maintained in a secure manner and that they will receive individualized feedback reports f</w:t>
      </w:r>
      <w:r w:rsidR="005076C6">
        <w:rPr>
          <w:rFonts w:ascii="Times New Roman" w:hAnsi="Times New Roman" w:cs="Times New Roman"/>
          <w:sz w:val="24"/>
          <w:szCs w:val="24"/>
        </w:rPr>
        <w:t>or their use.</w:t>
      </w:r>
      <w:r w:rsidR="0030677B" w:rsidRPr="00DD5BAE">
        <w:rPr>
          <w:rFonts w:ascii="Times New Roman" w:hAnsi="Times New Roman" w:cs="Times New Roman"/>
          <w:sz w:val="24"/>
          <w:szCs w:val="24"/>
        </w:rPr>
        <w:t xml:space="preserve"> There is no impact on the respondent’s privacy.</w:t>
      </w:r>
    </w:p>
    <w:p w14:paraId="1C2E9535" w14:textId="77777777" w:rsidR="0030677B" w:rsidRPr="00DD5BAE" w:rsidRDefault="0030677B" w:rsidP="0030677B">
      <w:pPr>
        <w:widowControl w:val="0"/>
        <w:spacing w:line="360" w:lineRule="auto"/>
        <w:rPr>
          <w:rFonts w:ascii="Times New Roman" w:hAnsi="Times New Roman" w:cs="Times New Roman"/>
          <w:color w:val="000000"/>
          <w:sz w:val="24"/>
          <w:szCs w:val="24"/>
          <w:u w:val="single"/>
        </w:rPr>
      </w:pPr>
      <w:r w:rsidRPr="00DD5BAE">
        <w:rPr>
          <w:rFonts w:ascii="Times New Roman" w:hAnsi="Times New Roman" w:cs="Times New Roman"/>
          <w:color w:val="000000"/>
          <w:sz w:val="24"/>
          <w:szCs w:val="24"/>
          <w:u w:val="single"/>
        </w:rPr>
        <w:t>How information is secured</w:t>
      </w:r>
    </w:p>
    <w:p w14:paraId="421ED863" w14:textId="77777777" w:rsidR="0030677B" w:rsidRPr="00DD5BAE" w:rsidRDefault="0030677B" w:rsidP="0030677B">
      <w:pPr>
        <w:widowControl w:val="0"/>
        <w:spacing w:line="360" w:lineRule="auto"/>
        <w:rPr>
          <w:rFonts w:ascii="Times New Roman" w:hAnsi="Times New Roman" w:cs="Times New Roman"/>
          <w:sz w:val="24"/>
          <w:szCs w:val="24"/>
        </w:rPr>
      </w:pPr>
      <w:r w:rsidRPr="00DD5BAE">
        <w:rPr>
          <w:rFonts w:ascii="Times New Roman" w:hAnsi="Times New Roman" w:cs="Times New Roman"/>
          <w:sz w:val="24"/>
          <w:szCs w:val="24"/>
        </w:rPr>
        <w:t xml:space="preserve">Both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collections are secured by technical, physical, and administrative safeguards as outlined below.</w:t>
      </w:r>
    </w:p>
    <w:p w14:paraId="34602868" w14:textId="77777777" w:rsidR="0030677B" w:rsidRPr="00DD5BAE" w:rsidRDefault="0030677B" w:rsidP="0030677B">
      <w:pPr>
        <w:widowControl w:val="0"/>
        <w:spacing w:line="360" w:lineRule="auto"/>
        <w:ind w:left="360" w:hanging="360"/>
        <w:rPr>
          <w:rFonts w:ascii="Times New Roman" w:hAnsi="Times New Roman" w:cs="Times New Roman"/>
          <w:sz w:val="24"/>
          <w:szCs w:val="24"/>
          <w:u w:val="single"/>
        </w:rPr>
      </w:pPr>
      <w:r w:rsidRPr="00DD5BAE">
        <w:rPr>
          <w:rFonts w:ascii="Times New Roman" w:hAnsi="Times New Roman" w:cs="Times New Roman"/>
          <w:sz w:val="24"/>
          <w:szCs w:val="24"/>
          <w:u w:val="single"/>
        </w:rPr>
        <w:t>Technical</w:t>
      </w:r>
    </w:p>
    <w:p w14:paraId="67FADA79" w14:textId="7958A7CC" w:rsidR="0030677B" w:rsidRPr="002C7DFA" w:rsidRDefault="0030677B" w:rsidP="002C7DFA">
      <w:pPr>
        <w:pStyle w:val="ListParagraph"/>
        <w:widowControl w:val="0"/>
        <w:numPr>
          <w:ilvl w:val="0"/>
          <w:numId w:val="11"/>
        </w:numPr>
        <w:spacing w:after="0" w:line="360" w:lineRule="auto"/>
        <w:rPr>
          <w:rFonts w:ascii="Times New Roman" w:hAnsi="Times New Roman" w:cs="Times New Roman"/>
          <w:sz w:val="24"/>
          <w:szCs w:val="24"/>
        </w:rPr>
      </w:pPr>
      <w:r w:rsidRPr="002C7DFA">
        <w:rPr>
          <w:rFonts w:ascii="Times New Roman" w:hAnsi="Times New Roman" w:cs="Times New Roman"/>
          <w:sz w:val="24"/>
          <w:szCs w:val="24"/>
        </w:rPr>
        <w:t>All data reside on a dedicated server on the contractor’s local area network behind the contractor’s firewall</w:t>
      </w:r>
      <w:r w:rsidR="00D6115A">
        <w:rPr>
          <w:rFonts w:ascii="Times New Roman" w:hAnsi="Times New Roman" w:cs="Times New Roman"/>
          <w:sz w:val="24"/>
          <w:szCs w:val="24"/>
        </w:rPr>
        <w:t>,</w:t>
      </w:r>
      <w:r w:rsidRPr="002C7DFA">
        <w:rPr>
          <w:rFonts w:ascii="Times New Roman" w:hAnsi="Times New Roman" w:cs="Times New Roman"/>
          <w:sz w:val="24"/>
          <w:szCs w:val="24"/>
        </w:rPr>
        <w:t xml:space="preserve"> and is password protected on its own security domain. Access to the server is limited to the contractor’s</w:t>
      </w:r>
      <w:r w:rsidR="00D6115A">
        <w:rPr>
          <w:rFonts w:ascii="Times New Roman" w:hAnsi="Times New Roman" w:cs="Times New Roman"/>
          <w:sz w:val="24"/>
          <w:szCs w:val="24"/>
        </w:rPr>
        <w:t xml:space="preserve"> authorized project staff. No</w:t>
      </w:r>
      <w:r w:rsidRPr="002C7DFA">
        <w:rPr>
          <w:rFonts w:ascii="Times New Roman" w:hAnsi="Times New Roman" w:cs="Times New Roman"/>
          <w:sz w:val="24"/>
          <w:szCs w:val="24"/>
        </w:rPr>
        <w:t xml:space="preserve">n-project staff </w:t>
      </w:r>
      <w:r w:rsidR="00D6115A">
        <w:rPr>
          <w:rFonts w:ascii="Times New Roman" w:hAnsi="Times New Roman" w:cs="Times New Roman"/>
          <w:sz w:val="24"/>
          <w:szCs w:val="24"/>
        </w:rPr>
        <w:t xml:space="preserve">will not have </w:t>
      </w:r>
      <w:r w:rsidRPr="002C7DFA">
        <w:rPr>
          <w:rFonts w:ascii="Times New Roman" w:hAnsi="Times New Roman" w:cs="Times New Roman"/>
          <w:sz w:val="24"/>
          <w:szCs w:val="24"/>
        </w:rPr>
        <w:t>access to the data. All of t</w:t>
      </w:r>
      <w:r w:rsidR="00E10CFE">
        <w:rPr>
          <w:rFonts w:ascii="Times New Roman" w:hAnsi="Times New Roman" w:cs="Times New Roman"/>
          <w:sz w:val="24"/>
          <w:szCs w:val="24"/>
        </w:rPr>
        <w:t>he contractor’s project staff are</w:t>
      </w:r>
      <w:r w:rsidRPr="002C7DFA">
        <w:rPr>
          <w:rFonts w:ascii="Times New Roman" w:hAnsi="Times New Roman" w:cs="Times New Roman"/>
          <w:sz w:val="24"/>
          <w:szCs w:val="24"/>
        </w:rPr>
        <w:t xml:space="preserve"> required to sign a </w:t>
      </w:r>
      <w:r w:rsidR="00D6115A">
        <w:rPr>
          <w:rFonts w:ascii="Times New Roman" w:hAnsi="Times New Roman" w:cs="Times New Roman"/>
          <w:sz w:val="24"/>
          <w:szCs w:val="24"/>
        </w:rPr>
        <w:t>non-disclosure</w:t>
      </w:r>
      <w:r w:rsidRPr="002C7DFA">
        <w:rPr>
          <w:rFonts w:ascii="Times New Roman" w:hAnsi="Times New Roman" w:cs="Times New Roman"/>
          <w:sz w:val="24"/>
          <w:szCs w:val="24"/>
        </w:rPr>
        <w:t xml:space="preserve"> agreement before passwords and keys are assigned.  </w:t>
      </w:r>
    </w:p>
    <w:p w14:paraId="1D9C32BE" w14:textId="17FAB84C" w:rsidR="0030677B" w:rsidRPr="002C7DFA" w:rsidRDefault="0030677B" w:rsidP="002C7DFA">
      <w:pPr>
        <w:pStyle w:val="ListParagraph"/>
        <w:widowControl w:val="0"/>
        <w:numPr>
          <w:ilvl w:val="0"/>
          <w:numId w:val="11"/>
        </w:numPr>
        <w:spacing w:after="0" w:line="360" w:lineRule="auto"/>
        <w:rPr>
          <w:rFonts w:ascii="Times New Roman" w:hAnsi="Times New Roman" w:cs="Times New Roman"/>
          <w:sz w:val="24"/>
          <w:szCs w:val="24"/>
        </w:rPr>
      </w:pPr>
      <w:r w:rsidRPr="002C7DFA">
        <w:rPr>
          <w:rFonts w:ascii="Times New Roman" w:hAnsi="Times New Roman" w:cs="Times New Roman"/>
          <w:sz w:val="24"/>
          <w:szCs w:val="24"/>
        </w:rPr>
        <w:t xml:space="preserve">Access to the </w:t>
      </w:r>
      <w:r w:rsidR="00C750A5" w:rsidRPr="002C7DFA">
        <w:rPr>
          <w:rFonts w:ascii="Times New Roman" w:hAnsi="Times New Roman" w:cs="Times New Roman"/>
          <w:sz w:val="24"/>
          <w:szCs w:val="24"/>
        </w:rPr>
        <w:t>NBCCEDP</w:t>
      </w:r>
      <w:r w:rsidRPr="002C7DFA">
        <w:rPr>
          <w:rFonts w:ascii="Times New Roman" w:hAnsi="Times New Roman" w:cs="Times New Roman"/>
          <w:sz w:val="24"/>
          <w:szCs w:val="24"/>
        </w:rPr>
        <w:t xml:space="preserve"> program website is restricted via a password-protected secure website. Access to grantee-specific reports and clinic-level data entry systems </w:t>
      </w:r>
      <w:r w:rsidR="009C51A8">
        <w:rPr>
          <w:rFonts w:ascii="Times New Roman" w:hAnsi="Times New Roman" w:cs="Times New Roman"/>
          <w:b/>
          <w:sz w:val="24"/>
          <w:szCs w:val="24"/>
        </w:rPr>
        <w:t xml:space="preserve">(Attachment 7 </w:t>
      </w:r>
      <w:r w:rsidRPr="002C7DFA">
        <w:rPr>
          <w:rFonts w:ascii="Times New Roman" w:hAnsi="Times New Roman" w:cs="Times New Roman"/>
          <w:b/>
          <w:sz w:val="24"/>
          <w:szCs w:val="24"/>
        </w:rPr>
        <w:t xml:space="preserve">- </w:t>
      </w:r>
      <w:r w:rsidR="00C750A5" w:rsidRPr="002C7DFA">
        <w:rPr>
          <w:rFonts w:ascii="Times New Roman" w:hAnsi="Times New Roman" w:cs="Times New Roman"/>
          <w:b/>
          <w:sz w:val="24"/>
          <w:szCs w:val="24"/>
        </w:rPr>
        <w:t>NBCCEDP</w:t>
      </w:r>
      <w:r w:rsidRPr="002C7DFA">
        <w:rPr>
          <w:rFonts w:ascii="Times New Roman" w:hAnsi="Times New Roman" w:cs="Times New Roman"/>
          <w:b/>
          <w:sz w:val="24"/>
          <w:szCs w:val="24"/>
        </w:rPr>
        <w:t xml:space="preserve"> Clinic-Level Collection </w:t>
      </w:r>
      <w:r w:rsidR="005F7CE3" w:rsidRPr="002C7DFA">
        <w:rPr>
          <w:rFonts w:ascii="Times New Roman" w:hAnsi="Times New Roman" w:cs="Times New Roman"/>
          <w:b/>
          <w:sz w:val="24"/>
          <w:szCs w:val="24"/>
        </w:rPr>
        <w:t>Instrument (screenshots)</w:t>
      </w:r>
      <w:r w:rsidRPr="002C7DFA">
        <w:rPr>
          <w:rFonts w:ascii="Times New Roman" w:hAnsi="Times New Roman" w:cs="Times New Roman"/>
          <w:b/>
          <w:sz w:val="24"/>
          <w:szCs w:val="24"/>
        </w:rPr>
        <w:t xml:space="preserve">) </w:t>
      </w:r>
      <w:r w:rsidRPr="002C7DFA">
        <w:rPr>
          <w:rFonts w:ascii="Times New Roman" w:hAnsi="Times New Roman" w:cs="Times New Roman"/>
          <w:sz w:val="24"/>
          <w:szCs w:val="24"/>
        </w:rPr>
        <w:t>are further restricted within the website. Each grantee</w:t>
      </w:r>
      <w:r w:rsidR="00031D3D" w:rsidRPr="002C7DFA">
        <w:rPr>
          <w:rFonts w:ascii="Times New Roman" w:hAnsi="Times New Roman" w:cs="Times New Roman"/>
          <w:sz w:val="24"/>
          <w:szCs w:val="24"/>
        </w:rPr>
        <w:t xml:space="preserve"> has its own directory location, </w:t>
      </w:r>
      <w:r w:rsidRPr="002C7DFA">
        <w:rPr>
          <w:rFonts w:ascii="Times New Roman" w:hAnsi="Times New Roman" w:cs="Times New Roman"/>
          <w:sz w:val="24"/>
          <w:szCs w:val="24"/>
        </w:rPr>
        <w:t xml:space="preserve">so no grantee has access to another grantee’s </w:t>
      </w:r>
      <w:r w:rsidR="00F47CDF" w:rsidRPr="002C7DFA">
        <w:rPr>
          <w:rFonts w:ascii="Times New Roman" w:hAnsi="Times New Roman" w:cs="Times New Roman"/>
          <w:sz w:val="24"/>
          <w:szCs w:val="24"/>
        </w:rPr>
        <w:t>information</w:t>
      </w:r>
      <w:r w:rsidRPr="002C7DFA">
        <w:rPr>
          <w:rFonts w:ascii="Times New Roman" w:hAnsi="Times New Roman" w:cs="Times New Roman"/>
          <w:sz w:val="24"/>
          <w:szCs w:val="24"/>
        </w:rPr>
        <w:t xml:space="preserve">. The </w:t>
      </w:r>
      <w:r w:rsidR="00C750A5" w:rsidRPr="002C7DFA">
        <w:rPr>
          <w:rFonts w:ascii="Times New Roman" w:hAnsi="Times New Roman" w:cs="Times New Roman"/>
          <w:sz w:val="24"/>
          <w:szCs w:val="24"/>
        </w:rPr>
        <w:t>NBCCEDP</w:t>
      </w:r>
      <w:r w:rsidRPr="002C7DFA">
        <w:rPr>
          <w:rFonts w:ascii="Times New Roman" w:hAnsi="Times New Roman" w:cs="Times New Roman"/>
          <w:sz w:val="24"/>
          <w:szCs w:val="24"/>
        </w:rPr>
        <w:t xml:space="preserve"> website utilizes the Hypertext Transfer Protocol Secure (HTTPS)</w:t>
      </w:r>
      <w:r w:rsidR="00D6115A">
        <w:rPr>
          <w:rFonts w:ascii="Times New Roman" w:hAnsi="Times New Roman" w:cs="Times New Roman"/>
          <w:sz w:val="24"/>
          <w:szCs w:val="24"/>
        </w:rPr>
        <w:t xml:space="preserve"> method</w:t>
      </w:r>
      <w:r w:rsidRPr="002C7DFA">
        <w:rPr>
          <w:rFonts w:ascii="Times New Roman" w:hAnsi="Times New Roman" w:cs="Times New Roman"/>
          <w:sz w:val="24"/>
          <w:szCs w:val="24"/>
        </w:rPr>
        <w:t xml:space="preserve"> to ensure secure connections. In addition, the website will enable Strict Transport Security (HSTS), which is in compliance with OMB memorandum M-15-13, Policy to Require Secure Connections across Federal Websites and Web Services.  </w:t>
      </w:r>
    </w:p>
    <w:p w14:paraId="0C537440" w14:textId="77777777" w:rsidR="0030677B" w:rsidRPr="002C7DFA" w:rsidRDefault="0030677B" w:rsidP="002C7DFA">
      <w:pPr>
        <w:pStyle w:val="ListParagraph"/>
        <w:widowControl w:val="0"/>
        <w:numPr>
          <w:ilvl w:val="0"/>
          <w:numId w:val="11"/>
        </w:numPr>
        <w:spacing w:after="0" w:line="360" w:lineRule="auto"/>
        <w:rPr>
          <w:rFonts w:ascii="Times New Roman" w:hAnsi="Times New Roman" w:cs="Times New Roman"/>
          <w:sz w:val="24"/>
          <w:szCs w:val="24"/>
        </w:rPr>
      </w:pPr>
      <w:r w:rsidRPr="002C7DFA">
        <w:rPr>
          <w:rFonts w:ascii="Times New Roman" w:hAnsi="Times New Roman" w:cs="Times New Roman"/>
          <w:sz w:val="24"/>
          <w:szCs w:val="24"/>
        </w:rPr>
        <w:t xml:space="preserve">Once </w:t>
      </w:r>
      <w:r w:rsidR="004F1B79" w:rsidRPr="002C7DFA">
        <w:rPr>
          <w:rFonts w:ascii="Times New Roman" w:hAnsi="Times New Roman" w:cs="Times New Roman"/>
          <w:sz w:val="24"/>
          <w:szCs w:val="24"/>
        </w:rPr>
        <w:t>information has</w:t>
      </w:r>
      <w:r w:rsidRPr="002C7DFA">
        <w:rPr>
          <w:rFonts w:ascii="Times New Roman" w:hAnsi="Times New Roman" w:cs="Times New Roman"/>
          <w:sz w:val="24"/>
          <w:szCs w:val="24"/>
        </w:rPr>
        <w:t xml:space="preserve"> been compiled by the contractor and delivered to CDC via </w:t>
      </w:r>
      <w:r w:rsidR="000948B6">
        <w:rPr>
          <w:rFonts w:ascii="Times New Roman" w:hAnsi="Times New Roman" w:cs="Times New Roman"/>
          <w:sz w:val="24"/>
          <w:szCs w:val="24"/>
        </w:rPr>
        <w:t>a secure website</w:t>
      </w:r>
      <w:r w:rsidRPr="002C7DFA">
        <w:rPr>
          <w:rFonts w:ascii="Times New Roman" w:hAnsi="Times New Roman" w:cs="Times New Roman"/>
          <w:sz w:val="24"/>
          <w:szCs w:val="24"/>
        </w:rPr>
        <w:t xml:space="preserve">, all data are maintained </w:t>
      </w:r>
      <w:r w:rsidR="000948B6">
        <w:rPr>
          <w:rFonts w:ascii="Times New Roman" w:hAnsi="Times New Roman" w:cs="Times New Roman"/>
          <w:sz w:val="24"/>
          <w:szCs w:val="24"/>
        </w:rPr>
        <w:t>with</w:t>
      </w:r>
      <w:r w:rsidRPr="002C7DFA">
        <w:rPr>
          <w:rFonts w:ascii="Times New Roman" w:hAnsi="Times New Roman" w:cs="Times New Roman"/>
          <w:sz w:val="24"/>
          <w:szCs w:val="24"/>
        </w:rPr>
        <w:t xml:space="preserve"> restricted access on CDC’s secure LAN server</w:t>
      </w:r>
      <w:r w:rsidR="000948B6">
        <w:rPr>
          <w:rFonts w:ascii="Times New Roman" w:hAnsi="Times New Roman" w:cs="Times New Roman"/>
          <w:sz w:val="24"/>
          <w:szCs w:val="24"/>
        </w:rPr>
        <w:t xml:space="preserve"> with access permission granted </w:t>
      </w:r>
      <w:r w:rsidRPr="002C7DFA">
        <w:rPr>
          <w:rFonts w:ascii="Times New Roman" w:hAnsi="Times New Roman" w:cs="Times New Roman"/>
          <w:sz w:val="24"/>
          <w:szCs w:val="24"/>
        </w:rPr>
        <w:t xml:space="preserve">by the CDC </w:t>
      </w:r>
      <w:r w:rsidR="00C750A5" w:rsidRPr="002C7DFA">
        <w:rPr>
          <w:rFonts w:ascii="Times New Roman" w:hAnsi="Times New Roman" w:cs="Times New Roman"/>
          <w:sz w:val="24"/>
          <w:szCs w:val="24"/>
        </w:rPr>
        <w:t>NBCCEDP</w:t>
      </w:r>
      <w:r w:rsidRPr="002C7DFA">
        <w:rPr>
          <w:rFonts w:ascii="Times New Roman" w:hAnsi="Times New Roman" w:cs="Times New Roman"/>
          <w:sz w:val="24"/>
          <w:szCs w:val="24"/>
        </w:rPr>
        <w:t xml:space="preserve"> data manager.   </w:t>
      </w:r>
    </w:p>
    <w:p w14:paraId="789F6AD4" w14:textId="77777777" w:rsidR="0030677B" w:rsidRPr="00DD5BAE" w:rsidRDefault="0030677B" w:rsidP="0030677B">
      <w:pPr>
        <w:widowControl w:val="0"/>
        <w:spacing w:line="360" w:lineRule="auto"/>
        <w:ind w:left="360" w:hanging="360"/>
        <w:rPr>
          <w:rFonts w:ascii="Times New Roman" w:hAnsi="Times New Roman" w:cs="Times New Roman"/>
          <w:sz w:val="24"/>
          <w:szCs w:val="24"/>
          <w:u w:val="single"/>
        </w:rPr>
      </w:pPr>
    </w:p>
    <w:p w14:paraId="16D22DF8" w14:textId="77777777" w:rsidR="0030677B" w:rsidRPr="00DD5BAE" w:rsidRDefault="0030677B" w:rsidP="0030677B">
      <w:pPr>
        <w:widowControl w:val="0"/>
        <w:spacing w:line="360" w:lineRule="auto"/>
        <w:ind w:left="360" w:hanging="360"/>
        <w:rPr>
          <w:rFonts w:ascii="Times New Roman" w:hAnsi="Times New Roman" w:cs="Times New Roman"/>
          <w:sz w:val="24"/>
          <w:szCs w:val="24"/>
          <w:u w:val="single"/>
        </w:rPr>
      </w:pPr>
      <w:r w:rsidRPr="00DD5BAE">
        <w:rPr>
          <w:rFonts w:ascii="Times New Roman" w:hAnsi="Times New Roman" w:cs="Times New Roman"/>
          <w:sz w:val="24"/>
          <w:szCs w:val="24"/>
          <w:u w:val="single"/>
        </w:rPr>
        <w:t>Physical</w:t>
      </w:r>
    </w:p>
    <w:p w14:paraId="183A4CC0" w14:textId="77777777" w:rsidR="0030677B" w:rsidRPr="002C7DFA" w:rsidRDefault="0030677B" w:rsidP="002C7DFA">
      <w:pPr>
        <w:pStyle w:val="ListParagraph"/>
        <w:widowControl w:val="0"/>
        <w:numPr>
          <w:ilvl w:val="0"/>
          <w:numId w:val="12"/>
        </w:numPr>
        <w:spacing w:after="0" w:line="360" w:lineRule="auto"/>
        <w:rPr>
          <w:rFonts w:ascii="Times New Roman" w:hAnsi="Times New Roman" w:cs="Times New Roman"/>
          <w:sz w:val="24"/>
          <w:szCs w:val="24"/>
        </w:rPr>
      </w:pPr>
      <w:r w:rsidRPr="002C7DFA">
        <w:rPr>
          <w:rFonts w:ascii="Times New Roman" w:hAnsi="Times New Roman" w:cs="Times New Roman"/>
          <w:sz w:val="24"/>
          <w:szCs w:val="24"/>
        </w:rPr>
        <w:t xml:space="preserve">The contractor’s server is housed in a secure facility with restricted access. </w:t>
      </w:r>
    </w:p>
    <w:p w14:paraId="0F9F2A6F" w14:textId="77777777" w:rsidR="0030677B" w:rsidRPr="002C7DFA" w:rsidRDefault="0030677B" w:rsidP="002C7DFA">
      <w:pPr>
        <w:pStyle w:val="ListParagraph"/>
        <w:widowControl w:val="0"/>
        <w:numPr>
          <w:ilvl w:val="0"/>
          <w:numId w:val="12"/>
        </w:numPr>
        <w:spacing w:after="0" w:line="360" w:lineRule="auto"/>
        <w:rPr>
          <w:rFonts w:ascii="Times New Roman" w:hAnsi="Times New Roman" w:cs="Times New Roman"/>
          <w:sz w:val="24"/>
          <w:szCs w:val="24"/>
        </w:rPr>
      </w:pPr>
      <w:r w:rsidRPr="002C7DFA">
        <w:rPr>
          <w:rFonts w:ascii="Times New Roman" w:hAnsi="Times New Roman" w:cs="Times New Roman"/>
          <w:sz w:val="24"/>
          <w:szCs w:val="24"/>
        </w:rPr>
        <w:t xml:space="preserve">Receipt and processing logs are maintained to document data receipt, file processing and report production. All reports and electronic storage media containing grantee </w:t>
      </w:r>
      <w:r w:rsidR="00F47CDF" w:rsidRPr="002C7DFA">
        <w:rPr>
          <w:rFonts w:ascii="Times New Roman" w:hAnsi="Times New Roman" w:cs="Times New Roman"/>
          <w:sz w:val="24"/>
          <w:szCs w:val="24"/>
        </w:rPr>
        <w:t xml:space="preserve">information </w:t>
      </w:r>
      <w:r w:rsidRPr="002C7DFA">
        <w:rPr>
          <w:rFonts w:ascii="Times New Roman" w:hAnsi="Times New Roman" w:cs="Times New Roman"/>
          <w:sz w:val="24"/>
          <w:szCs w:val="24"/>
        </w:rPr>
        <w:t>are stored under lock and key when not in use and will be destroyed when no longer needed.</w:t>
      </w:r>
    </w:p>
    <w:p w14:paraId="682B9F24" w14:textId="77777777" w:rsidR="0030677B" w:rsidRPr="002C7DFA" w:rsidRDefault="0030677B" w:rsidP="002C7DFA">
      <w:pPr>
        <w:pStyle w:val="ListParagraph"/>
        <w:widowControl w:val="0"/>
        <w:numPr>
          <w:ilvl w:val="0"/>
          <w:numId w:val="12"/>
        </w:numPr>
        <w:spacing w:after="0" w:line="360" w:lineRule="auto"/>
        <w:rPr>
          <w:rFonts w:ascii="Times New Roman" w:hAnsi="Times New Roman" w:cs="Times New Roman"/>
          <w:sz w:val="24"/>
          <w:szCs w:val="24"/>
        </w:rPr>
      </w:pPr>
      <w:r w:rsidRPr="002C7DFA">
        <w:rPr>
          <w:rFonts w:ascii="Times New Roman" w:hAnsi="Times New Roman" w:cs="Times New Roman"/>
          <w:sz w:val="24"/>
          <w:szCs w:val="24"/>
        </w:rPr>
        <w:t xml:space="preserve">Once data have been compiled by the contractor and delivered to CDC, all datasets are maintained for restricted access on a secure LAN server, which is housed in a secure facility. All CDC staff are issued identification badges and access to the building is controlled by key cards.  </w:t>
      </w:r>
    </w:p>
    <w:p w14:paraId="6C851878" w14:textId="77777777" w:rsidR="00C750A5" w:rsidRDefault="00C750A5" w:rsidP="0030677B">
      <w:pPr>
        <w:widowControl w:val="0"/>
        <w:spacing w:line="360" w:lineRule="auto"/>
        <w:ind w:left="360" w:hanging="360"/>
        <w:rPr>
          <w:rFonts w:ascii="Times New Roman" w:hAnsi="Times New Roman" w:cs="Times New Roman"/>
          <w:sz w:val="24"/>
          <w:szCs w:val="24"/>
          <w:u w:val="single"/>
        </w:rPr>
      </w:pPr>
    </w:p>
    <w:p w14:paraId="49089F1E" w14:textId="77777777" w:rsidR="0030677B" w:rsidRPr="00DD5BAE" w:rsidRDefault="0030677B" w:rsidP="0030677B">
      <w:pPr>
        <w:widowControl w:val="0"/>
        <w:spacing w:line="360" w:lineRule="auto"/>
        <w:ind w:left="360" w:hanging="360"/>
        <w:rPr>
          <w:rFonts w:ascii="Times New Roman" w:hAnsi="Times New Roman" w:cs="Times New Roman"/>
          <w:sz w:val="24"/>
          <w:szCs w:val="24"/>
          <w:u w:val="single"/>
        </w:rPr>
      </w:pPr>
      <w:r w:rsidRPr="00DD5BAE">
        <w:rPr>
          <w:rFonts w:ascii="Times New Roman" w:hAnsi="Times New Roman" w:cs="Times New Roman"/>
          <w:sz w:val="24"/>
          <w:szCs w:val="24"/>
          <w:u w:val="single"/>
        </w:rPr>
        <w:t>Administrative</w:t>
      </w:r>
    </w:p>
    <w:p w14:paraId="6ACD0E8C" w14:textId="77777777" w:rsidR="0030677B" w:rsidRPr="002C7DFA" w:rsidRDefault="0030677B" w:rsidP="002C7DFA">
      <w:pPr>
        <w:pStyle w:val="ListParagraph"/>
        <w:widowControl w:val="0"/>
        <w:numPr>
          <w:ilvl w:val="0"/>
          <w:numId w:val="13"/>
        </w:numPr>
        <w:spacing w:after="0" w:line="360" w:lineRule="auto"/>
        <w:rPr>
          <w:rFonts w:ascii="Times New Roman" w:hAnsi="Times New Roman" w:cs="Times New Roman"/>
          <w:sz w:val="24"/>
          <w:szCs w:val="24"/>
        </w:rPr>
      </w:pPr>
      <w:r w:rsidRPr="002C7DFA">
        <w:rPr>
          <w:rFonts w:ascii="Times New Roman" w:hAnsi="Times New Roman" w:cs="Times New Roman"/>
          <w:sz w:val="24"/>
          <w:szCs w:val="24"/>
        </w:rPr>
        <w:t xml:space="preserve">CDC and contract staff have developed and implemented an information system security plan to ensure that the </w:t>
      </w:r>
      <w:r w:rsidR="00F47CDF" w:rsidRPr="002C7DFA">
        <w:rPr>
          <w:rFonts w:ascii="Times New Roman" w:hAnsi="Times New Roman" w:cs="Times New Roman"/>
          <w:sz w:val="24"/>
          <w:szCs w:val="24"/>
        </w:rPr>
        <w:t xml:space="preserve">information </w:t>
      </w:r>
      <w:r w:rsidR="00E0260D" w:rsidRPr="002C7DFA">
        <w:rPr>
          <w:rFonts w:ascii="Times New Roman" w:hAnsi="Times New Roman" w:cs="Times New Roman"/>
          <w:sz w:val="24"/>
          <w:szCs w:val="24"/>
        </w:rPr>
        <w:t xml:space="preserve">is </w:t>
      </w:r>
      <w:r w:rsidRPr="002C7DFA">
        <w:rPr>
          <w:rFonts w:ascii="Times New Roman" w:hAnsi="Times New Roman" w:cs="Times New Roman"/>
          <w:sz w:val="24"/>
          <w:szCs w:val="24"/>
        </w:rPr>
        <w:t xml:space="preserve">kept secure. Periodic review and update of the contractor’s security processes is conducted to adjust for needed changes and will be amended as needed to maintain the continued security of the </w:t>
      </w:r>
      <w:r w:rsidR="00F47CDF" w:rsidRPr="002C7DFA">
        <w:rPr>
          <w:rFonts w:ascii="Times New Roman" w:hAnsi="Times New Roman" w:cs="Times New Roman"/>
          <w:sz w:val="24"/>
          <w:szCs w:val="24"/>
        </w:rPr>
        <w:t>information</w:t>
      </w:r>
      <w:r w:rsidRPr="002C7DFA">
        <w:rPr>
          <w:rFonts w:ascii="Times New Roman" w:hAnsi="Times New Roman" w:cs="Times New Roman"/>
          <w:sz w:val="24"/>
          <w:szCs w:val="24"/>
        </w:rPr>
        <w:t xml:space="preserve">.  </w:t>
      </w:r>
    </w:p>
    <w:p w14:paraId="57B40A18" w14:textId="77777777" w:rsidR="0030677B" w:rsidRPr="002C7DFA" w:rsidRDefault="0030677B" w:rsidP="002C7DFA">
      <w:pPr>
        <w:pStyle w:val="ListParagraph"/>
        <w:widowControl w:val="0"/>
        <w:numPr>
          <w:ilvl w:val="0"/>
          <w:numId w:val="13"/>
        </w:numPr>
        <w:spacing w:after="0" w:line="360" w:lineRule="auto"/>
        <w:rPr>
          <w:rFonts w:ascii="Times New Roman" w:hAnsi="Times New Roman" w:cs="Times New Roman"/>
          <w:sz w:val="24"/>
          <w:szCs w:val="24"/>
        </w:rPr>
      </w:pPr>
      <w:r w:rsidRPr="002C7DFA">
        <w:rPr>
          <w:rFonts w:ascii="Times New Roman" w:hAnsi="Times New Roman" w:cs="Times New Roman"/>
          <w:sz w:val="24"/>
          <w:szCs w:val="24"/>
        </w:rPr>
        <w:t xml:space="preserve">The contractual agreement between CDC and the contractor includes non-disclosure terms. The contractor’s project security team oversees operations to prevent unauthorized disclosure of the </w:t>
      </w:r>
      <w:r w:rsidR="00C750A5" w:rsidRPr="002C7DFA">
        <w:rPr>
          <w:rFonts w:ascii="Times New Roman" w:hAnsi="Times New Roman" w:cs="Times New Roman"/>
          <w:sz w:val="24"/>
          <w:szCs w:val="24"/>
        </w:rPr>
        <w:t>NBCCEDP</w:t>
      </w:r>
      <w:r w:rsidRPr="002C7DFA">
        <w:rPr>
          <w:rFonts w:ascii="Times New Roman" w:hAnsi="Times New Roman" w:cs="Times New Roman"/>
          <w:sz w:val="24"/>
          <w:szCs w:val="24"/>
        </w:rPr>
        <w:t xml:space="preserve"> data.</w:t>
      </w:r>
    </w:p>
    <w:p w14:paraId="30F410AA" w14:textId="77777777" w:rsidR="0030677B" w:rsidRPr="002C7DFA" w:rsidRDefault="0030677B" w:rsidP="002C7DFA">
      <w:pPr>
        <w:pStyle w:val="ListParagraph"/>
        <w:widowControl w:val="0"/>
        <w:numPr>
          <w:ilvl w:val="0"/>
          <w:numId w:val="13"/>
        </w:numPr>
        <w:spacing w:after="0" w:line="360" w:lineRule="auto"/>
        <w:rPr>
          <w:rFonts w:ascii="Times New Roman" w:hAnsi="Times New Roman" w:cs="Times New Roman"/>
          <w:sz w:val="24"/>
          <w:szCs w:val="24"/>
        </w:rPr>
      </w:pPr>
      <w:r w:rsidRPr="002C7DFA">
        <w:rPr>
          <w:rFonts w:ascii="Times New Roman" w:hAnsi="Times New Roman" w:cs="Times New Roman"/>
          <w:sz w:val="24"/>
          <w:szCs w:val="24"/>
        </w:rPr>
        <w:t xml:space="preserve">Once the </w:t>
      </w:r>
      <w:r w:rsidR="00F47CDF" w:rsidRPr="002C7DFA">
        <w:rPr>
          <w:rFonts w:ascii="Times New Roman" w:hAnsi="Times New Roman" w:cs="Times New Roman"/>
          <w:sz w:val="24"/>
          <w:szCs w:val="24"/>
        </w:rPr>
        <w:t xml:space="preserve">information </w:t>
      </w:r>
      <w:r w:rsidRPr="002C7DFA">
        <w:rPr>
          <w:rFonts w:ascii="Times New Roman" w:hAnsi="Times New Roman" w:cs="Times New Roman"/>
          <w:sz w:val="24"/>
          <w:szCs w:val="24"/>
        </w:rPr>
        <w:t xml:space="preserve">have been delivered to CDC, data are housed on CDC’s secure LAN server and restricted access is controlled by the </w:t>
      </w:r>
      <w:r w:rsidR="00C750A5" w:rsidRPr="002C7DFA">
        <w:rPr>
          <w:rFonts w:ascii="Times New Roman" w:hAnsi="Times New Roman" w:cs="Times New Roman"/>
          <w:sz w:val="24"/>
          <w:szCs w:val="24"/>
        </w:rPr>
        <w:t>NBCCEDP</w:t>
      </w:r>
      <w:r w:rsidRPr="002C7DFA">
        <w:rPr>
          <w:rFonts w:ascii="Times New Roman" w:hAnsi="Times New Roman" w:cs="Times New Roman"/>
          <w:sz w:val="24"/>
          <w:szCs w:val="24"/>
        </w:rPr>
        <w:t xml:space="preserve"> data manager. </w:t>
      </w:r>
    </w:p>
    <w:p w14:paraId="1E300A59" w14:textId="77777777" w:rsidR="0030677B" w:rsidRPr="00DD5BAE" w:rsidRDefault="0030677B" w:rsidP="00995BD9">
      <w:pPr>
        <w:spacing w:line="360" w:lineRule="auto"/>
        <w:rPr>
          <w:rFonts w:ascii="Times New Roman" w:hAnsi="Times New Roman" w:cs="Times New Roman"/>
          <w:sz w:val="24"/>
          <w:szCs w:val="24"/>
        </w:rPr>
      </w:pPr>
    </w:p>
    <w:p w14:paraId="49A9103B" w14:textId="5A877800" w:rsidR="007A2AA2" w:rsidRPr="00FD3F9D" w:rsidRDefault="007A2AA2" w:rsidP="007A2AA2">
      <w:pPr>
        <w:autoSpaceDE w:val="0"/>
        <w:autoSpaceDN w:val="0"/>
        <w:adjustRightInd w:val="0"/>
        <w:spacing w:after="0" w:line="360" w:lineRule="auto"/>
        <w:rPr>
          <w:rFonts w:ascii="Times New Roman" w:hAnsi="Times New Roman" w:cs="Times New Roman"/>
          <w:color w:val="000000"/>
          <w:sz w:val="24"/>
          <w:szCs w:val="24"/>
        </w:rPr>
      </w:pPr>
      <w:r w:rsidRPr="00FD3F9D">
        <w:rPr>
          <w:rFonts w:ascii="Times New Roman" w:hAnsi="Times New Roman" w:cs="Times New Roman"/>
          <w:color w:val="000000"/>
          <w:sz w:val="24"/>
          <w:szCs w:val="24"/>
        </w:rPr>
        <w:t xml:space="preserve">11. </w:t>
      </w:r>
      <w:r w:rsidR="00FD3F9D">
        <w:rPr>
          <w:rFonts w:ascii="Times New Roman" w:hAnsi="Times New Roman" w:cs="Times New Roman"/>
          <w:color w:val="000000"/>
          <w:sz w:val="24"/>
          <w:szCs w:val="24"/>
        </w:rPr>
        <w:t xml:space="preserve"> </w:t>
      </w:r>
      <w:r w:rsidRPr="00FD3F9D">
        <w:rPr>
          <w:rFonts w:ascii="Times New Roman" w:hAnsi="Times New Roman" w:cs="Times New Roman"/>
          <w:color w:val="000000"/>
          <w:sz w:val="24"/>
          <w:szCs w:val="24"/>
          <w:u w:val="single"/>
        </w:rPr>
        <w:t>Institutional Review Board (IRB) and Justification for Sensitive Questions</w:t>
      </w:r>
      <w:r w:rsidRPr="00FD3F9D">
        <w:rPr>
          <w:rFonts w:ascii="Times New Roman" w:hAnsi="Times New Roman" w:cs="Times New Roman"/>
          <w:color w:val="000000"/>
          <w:sz w:val="24"/>
          <w:szCs w:val="24"/>
        </w:rPr>
        <w:t xml:space="preserve"> </w:t>
      </w:r>
    </w:p>
    <w:p w14:paraId="755E0FD9" w14:textId="223758C7" w:rsidR="00F52BCC" w:rsidRPr="00DD5BAE" w:rsidRDefault="003C31C9" w:rsidP="007E6803">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No information will be collected</w:t>
      </w:r>
      <w:r w:rsidR="00616090" w:rsidRPr="00DD5BAE">
        <w:rPr>
          <w:rFonts w:ascii="Times New Roman" w:hAnsi="Times New Roman" w:cs="Times New Roman"/>
          <w:sz w:val="24"/>
          <w:szCs w:val="24"/>
        </w:rPr>
        <w:t xml:space="preserve"> that are of personal or sensitive nature</w:t>
      </w:r>
      <w:r w:rsidR="007E6803">
        <w:rPr>
          <w:rFonts w:ascii="Times New Roman" w:hAnsi="Times New Roman" w:cs="Times New Roman"/>
          <w:sz w:val="24"/>
          <w:szCs w:val="24"/>
        </w:rPr>
        <w:t xml:space="preserve">, and collected </w:t>
      </w:r>
      <w:r w:rsidR="007E6803" w:rsidRPr="00DD5BAE">
        <w:rPr>
          <w:rFonts w:ascii="Times New Roman" w:hAnsi="Times New Roman" w:cs="Times New Roman"/>
          <w:sz w:val="24"/>
          <w:szCs w:val="24"/>
        </w:rPr>
        <w:t>information will not yield information that can be generalized. As such, this information collection will not require IRB review.</w:t>
      </w:r>
    </w:p>
    <w:p w14:paraId="3492E142" w14:textId="77777777" w:rsidR="00616090" w:rsidRPr="00DD5BAE" w:rsidRDefault="00616090" w:rsidP="00995BD9">
      <w:pPr>
        <w:spacing w:after="0" w:line="360" w:lineRule="auto"/>
        <w:rPr>
          <w:rFonts w:ascii="Times New Roman" w:hAnsi="Times New Roman" w:cs="Times New Roman"/>
          <w:sz w:val="24"/>
          <w:szCs w:val="24"/>
        </w:rPr>
      </w:pPr>
    </w:p>
    <w:p w14:paraId="01D86A56" w14:textId="50CBE4CD" w:rsidR="00C750A5" w:rsidRPr="00FD3F9D" w:rsidRDefault="00FD3F9D" w:rsidP="00B50E16">
      <w:pPr>
        <w:tabs>
          <w:tab w:val="left" w:pos="720"/>
        </w:tabs>
        <w:spacing w:after="0" w:line="360" w:lineRule="auto"/>
        <w:rPr>
          <w:rFonts w:ascii="Times New Roman" w:hAnsi="Times New Roman" w:cs="Times New Roman"/>
          <w:bCs/>
          <w:sz w:val="24"/>
          <w:szCs w:val="24"/>
        </w:rPr>
      </w:pPr>
      <w:r w:rsidRPr="00FD3F9D">
        <w:rPr>
          <w:rFonts w:ascii="Times New Roman" w:hAnsi="Times New Roman" w:cs="Times New Roman"/>
          <w:bCs/>
          <w:sz w:val="24"/>
          <w:szCs w:val="24"/>
        </w:rPr>
        <w:t xml:space="preserve">12.  </w:t>
      </w:r>
      <w:r w:rsidR="0088467A" w:rsidRPr="00FD3F9D">
        <w:rPr>
          <w:rFonts w:ascii="Times New Roman" w:hAnsi="Times New Roman" w:cs="Times New Roman"/>
          <w:bCs/>
          <w:sz w:val="24"/>
          <w:szCs w:val="24"/>
          <w:u w:val="single"/>
        </w:rPr>
        <w:t>Estimates of Annualized Burden Hours and Costs</w:t>
      </w:r>
    </w:p>
    <w:p w14:paraId="6674120C" w14:textId="0316776D" w:rsidR="00B50E16" w:rsidRDefault="00B50E16" w:rsidP="00B50E16">
      <w:pPr>
        <w:tabs>
          <w:tab w:val="left" w:pos="720"/>
        </w:tabs>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The NBCCEDP funds a total of </w:t>
      </w:r>
      <w:r w:rsidR="000430A1" w:rsidRPr="000430A1">
        <w:rPr>
          <w:rFonts w:ascii="Times New Roman" w:hAnsi="Times New Roman" w:cs="Times New Roman"/>
          <w:bCs/>
          <w:sz w:val="24"/>
          <w:szCs w:val="24"/>
        </w:rPr>
        <w:t xml:space="preserve">70 </w:t>
      </w:r>
      <w:r>
        <w:rPr>
          <w:rFonts w:ascii="Times New Roman" w:hAnsi="Times New Roman" w:cs="Times New Roman"/>
          <w:bCs/>
          <w:sz w:val="24"/>
          <w:szCs w:val="24"/>
        </w:rPr>
        <w:t>grantee programs</w:t>
      </w:r>
      <w:r w:rsidR="003D7BEE">
        <w:rPr>
          <w:rFonts w:ascii="Times New Roman" w:hAnsi="Times New Roman" w:cs="Times New Roman"/>
          <w:bCs/>
          <w:sz w:val="24"/>
          <w:szCs w:val="24"/>
        </w:rPr>
        <w:t xml:space="preserve"> (see </w:t>
      </w:r>
      <w:r w:rsidR="003D7BEE" w:rsidRPr="003D7BEE">
        <w:rPr>
          <w:rFonts w:ascii="Times New Roman" w:hAnsi="Times New Roman" w:cs="Times New Roman"/>
          <w:b/>
          <w:bCs/>
          <w:sz w:val="24"/>
          <w:szCs w:val="24"/>
        </w:rPr>
        <w:t>Attachment 11</w:t>
      </w:r>
      <w:r w:rsidR="004B6F3F">
        <w:rPr>
          <w:rFonts w:ascii="Times New Roman" w:hAnsi="Times New Roman" w:cs="Times New Roman"/>
          <w:bCs/>
          <w:sz w:val="24"/>
          <w:szCs w:val="24"/>
        </w:rPr>
        <w:t xml:space="preserve">, </w:t>
      </w:r>
      <w:r w:rsidR="004B6F3F" w:rsidRPr="004B6F3F">
        <w:rPr>
          <w:rFonts w:ascii="Times New Roman" w:hAnsi="Times New Roman" w:cs="Times New Roman"/>
        </w:rPr>
        <w:t>DP17-1701 Awardee Program List</w:t>
      </w:r>
      <w:r w:rsidR="003D7BEE">
        <w:rPr>
          <w:rFonts w:ascii="Times New Roman" w:hAnsi="Times New Roman" w:cs="Times New Roman"/>
          <w:bCs/>
          <w:sz w:val="24"/>
          <w:szCs w:val="24"/>
        </w:rPr>
        <w:t>)</w:t>
      </w:r>
      <w:r>
        <w:rPr>
          <w:rFonts w:ascii="Times New Roman" w:hAnsi="Times New Roman" w:cs="Times New Roman"/>
          <w:bCs/>
          <w:sz w:val="24"/>
          <w:szCs w:val="24"/>
        </w:rPr>
        <w:t>. Estimated burden hours are described below.</w:t>
      </w:r>
    </w:p>
    <w:p w14:paraId="0DE54808" w14:textId="77777777" w:rsidR="000430A1" w:rsidRDefault="000430A1" w:rsidP="000430A1">
      <w:pPr>
        <w:pStyle w:val="ListParagraph"/>
        <w:numPr>
          <w:ilvl w:val="0"/>
          <w:numId w:val="9"/>
        </w:numPr>
        <w:tabs>
          <w:tab w:val="left" w:pos="720"/>
        </w:tabs>
        <w:spacing w:after="0" w:line="360" w:lineRule="auto"/>
        <w:rPr>
          <w:rFonts w:ascii="Times New Roman" w:hAnsi="Times New Roman" w:cs="Times New Roman"/>
          <w:sz w:val="24"/>
          <w:szCs w:val="24"/>
        </w:rPr>
      </w:pPr>
      <w:r w:rsidRPr="00B50E16">
        <w:rPr>
          <w:rFonts w:ascii="Times New Roman" w:hAnsi="Times New Roman" w:cs="Times New Roman"/>
          <w:bCs/>
          <w:sz w:val="24"/>
          <w:szCs w:val="24"/>
        </w:rPr>
        <w:t>The estimated burden hours</w:t>
      </w:r>
      <w:r>
        <w:rPr>
          <w:rFonts w:ascii="Times New Roman" w:hAnsi="Times New Roman" w:cs="Times New Roman"/>
          <w:bCs/>
          <w:sz w:val="24"/>
          <w:szCs w:val="24"/>
        </w:rPr>
        <w:t xml:space="preserve"> for the NBCCEDP grantee survey is </w:t>
      </w:r>
      <w:r w:rsidRPr="00B50E16">
        <w:rPr>
          <w:rFonts w:ascii="Times New Roman" w:hAnsi="Times New Roman" w:cs="Times New Roman"/>
          <w:bCs/>
          <w:sz w:val="24"/>
          <w:szCs w:val="24"/>
        </w:rPr>
        <w:t>based on a pilot</w:t>
      </w:r>
      <w:r w:rsidR="00B145F0">
        <w:rPr>
          <w:rFonts w:ascii="Times New Roman" w:hAnsi="Times New Roman" w:cs="Times New Roman"/>
          <w:bCs/>
          <w:sz w:val="24"/>
          <w:szCs w:val="24"/>
        </w:rPr>
        <w:t xml:space="preserve"> </w:t>
      </w:r>
      <w:r>
        <w:rPr>
          <w:rFonts w:ascii="Times New Roman" w:hAnsi="Times New Roman" w:cs="Times New Roman"/>
          <w:bCs/>
          <w:sz w:val="24"/>
          <w:szCs w:val="24"/>
        </w:rPr>
        <w:t>by 5 public health</w:t>
      </w:r>
      <w:r w:rsidRPr="00B50E16">
        <w:rPr>
          <w:rFonts w:ascii="Times New Roman" w:hAnsi="Times New Roman" w:cs="Times New Roman"/>
          <w:bCs/>
          <w:sz w:val="24"/>
          <w:szCs w:val="24"/>
        </w:rPr>
        <w:t xml:space="preserve"> professionals. In the pilot test, </w:t>
      </w:r>
      <w:r>
        <w:rPr>
          <w:rFonts w:ascii="Times New Roman" w:hAnsi="Times New Roman" w:cs="Times New Roman"/>
          <w:bCs/>
          <w:sz w:val="24"/>
          <w:szCs w:val="24"/>
        </w:rPr>
        <w:t>the average time to complete the instrument including reviewing instructions and completing the instrument was approximately 45 minutes. The total estimated burden for the grantee survey is 53 hours.</w:t>
      </w:r>
      <w:r w:rsidRPr="00B50E16">
        <w:rPr>
          <w:rFonts w:ascii="Times New Roman" w:hAnsi="Times New Roman" w:cs="Times New Roman"/>
          <w:bCs/>
          <w:sz w:val="24"/>
          <w:szCs w:val="24"/>
        </w:rPr>
        <w:t xml:space="preserve">  </w:t>
      </w:r>
    </w:p>
    <w:p w14:paraId="30091414" w14:textId="058BD0D8" w:rsidR="00263308" w:rsidRPr="000430A1" w:rsidRDefault="000430A1" w:rsidP="000430A1">
      <w:pPr>
        <w:pStyle w:val="ListParagraph"/>
        <w:numPr>
          <w:ilvl w:val="0"/>
          <w:numId w:val="9"/>
        </w:numPr>
        <w:tabs>
          <w:tab w:val="left" w:pos="720"/>
        </w:tabs>
        <w:spacing w:after="0" w:line="360" w:lineRule="auto"/>
        <w:rPr>
          <w:rFonts w:ascii="Times New Roman" w:hAnsi="Times New Roman" w:cs="Times New Roman"/>
          <w:sz w:val="24"/>
          <w:szCs w:val="24"/>
        </w:rPr>
      </w:pPr>
      <w:r w:rsidRPr="00B50E16">
        <w:rPr>
          <w:rFonts w:ascii="Times New Roman" w:hAnsi="Times New Roman" w:cs="Times New Roman"/>
          <w:sz w:val="24"/>
          <w:szCs w:val="24"/>
        </w:rPr>
        <w:t>The estimated burden hours for the NBCCEDP clinic-level information collection tool</w:t>
      </w:r>
      <w:r>
        <w:rPr>
          <w:rFonts w:ascii="Times New Roman" w:hAnsi="Times New Roman" w:cs="Times New Roman"/>
          <w:sz w:val="24"/>
          <w:szCs w:val="24"/>
        </w:rPr>
        <w:t xml:space="preserve"> is</w:t>
      </w:r>
      <w:r w:rsidRPr="00B50E16">
        <w:rPr>
          <w:rFonts w:ascii="Times New Roman" w:hAnsi="Times New Roman" w:cs="Times New Roman"/>
          <w:sz w:val="24"/>
          <w:szCs w:val="24"/>
        </w:rPr>
        <w:t xml:space="preserve"> based on a pilot by 4 public health professionals. In the pilot test, the average time to complete the</w:t>
      </w:r>
      <w:r w:rsidR="0002376D">
        <w:rPr>
          <w:rFonts w:ascii="Times New Roman" w:hAnsi="Times New Roman" w:cs="Times New Roman"/>
          <w:sz w:val="24"/>
          <w:szCs w:val="24"/>
        </w:rPr>
        <w:t xml:space="preserve"> instrument was approximately 45</w:t>
      </w:r>
      <w:r>
        <w:rPr>
          <w:rFonts w:ascii="Times New Roman" w:hAnsi="Times New Roman" w:cs="Times New Roman"/>
          <w:sz w:val="24"/>
          <w:szCs w:val="24"/>
        </w:rPr>
        <w:t xml:space="preserve"> </w:t>
      </w:r>
      <w:r w:rsidRPr="00B50E16">
        <w:rPr>
          <w:rFonts w:ascii="Times New Roman" w:hAnsi="Times New Roman" w:cs="Times New Roman"/>
          <w:sz w:val="24"/>
          <w:szCs w:val="24"/>
        </w:rPr>
        <w:t xml:space="preserve">minutes. </w:t>
      </w:r>
      <w:r>
        <w:rPr>
          <w:rFonts w:ascii="Times New Roman" w:hAnsi="Times New Roman" w:cs="Times New Roman"/>
          <w:sz w:val="24"/>
          <w:szCs w:val="24"/>
        </w:rPr>
        <w:t>We</w:t>
      </w:r>
      <w:r w:rsidRPr="00B50E16">
        <w:rPr>
          <w:rFonts w:ascii="Times New Roman" w:hAnsi="Times New Roman" w:cs="Times New Roman"/>
          <w:sz w:val="24"/>
          <w:szCs w:val="24"/>
        </w:rPr>
        <w:t xml:space="preserve"> estimate</w:t>
      </w:r>
      <w:r>
        <w:rPr>
          <w:rFonts w:ascii="Times New Roman" w:hAnsi="Times New Roman" w:cs="Times New Roman"/>
          <w:sz w:val="24"/>
          <w:szCs w:val="24"/>
        </w:rPr>
        <w:t xml:space="preserve"> </w:t>
      </w:r>
      <w:r w:rsidR="0054347E">
        <w:rPr>
          <w:rFonts w:ascii="Times New Roman" w:hAnsi="Times New Roman" w:cs="Times New Roman"/>
          <w:sz w:val="24"/>
          <w:szCs w:val="24"/>
        </w:rPr>
        <w:t>an average of 6</w:t>
      </w:r>
      <w:r w:rsidRPr="00B50E16">
        <w:rPr>
          <w:rFonts w:ascii="Times New Roman" w:hAnsi="Times New Roman" w:cs="Times New Roman"/>
          <w:sz w:val="24"/>
          <w:szCs w:val="24"/>
        </w:rPr>
        <w:t xml:space="preserve"> responses per grantee annually</w:t>
      </w:r>
      <w:r w:rsidR="0054347E">
        <w:rPr>
          <w:rFonts w:ascii="Times New Roman" w:hAnsi="Times New Roman" w:cs="Times New Roman"/>
          <w:sz w:val="24"/>
          <w:szCs w:val="24"/>
        </w:rPr>
        <w:t xml:space="preserve"> for breast cancer activities, and 6 responses per grantee annually for cervical cancer activities,</w:t>
      </w:r>
      <w:r w:rsidRPr="00B50E16">
        <w:rPr>
          <w:rFonts w:ascii="Times New Roman" w:hAnsi="Times New Roman" w:cs="Times New Roman"/>
          <w:sz w:val="24"/>
          <w:szCs w:val="24"/>
        </w:rPr>
        <w:t xml:space="preserve"> to correspond with the number of health system partners. </w:t>
      </w:r>
      <w:r w:rsidR="0061225A">
        <w:rPr>
          <w:rFonts w:ascii="Times New Roman" w:hAnsi="Times New Roman" w:cs="Times New Roman"/>
          <w:sz w:val="24"/>
          <w:szCs w:val="24"/>
        </w:rPr>
        <w:t>There is no additional burden for clinics as they typically collect these data elements to moni</w:t>
      </w:r>
      <w:r w:rsidR="007C3789">
        <w:rPr>
          <w:rFonts w:ascii="Times New Roman" w:hAnsi="Times New Roman" w:cs="Times New Roman"/>
          <w:sz w:val="24"/>
          <w:szCs w:val="24"/>
        </w:rPr>
        <w:t xml:space="preserve">tor their </w:t>
      </w:r>
      <w:r w:rsidR="009F08D1">
        <w:rPr>
          <w:rFonts w:ascii="Times New Roman" w:hAnsi="Times New Roman" w:cs="Times New Roman"/>
          <w:sz w:val="24"/>
          <w:szCs w:val="24"/>
        </w:rPr>
        <w:t>day-to-day</w:t>
      </w:r>
      <w:r w:rsidR="007C3789">
        <w:rPr>
          <w:rFonts w:ascii="Times New Roman" w:hAnsi="Times New Roman" w:cs="Times New Roman"/>
          <w:sz w:val="24"/>
          <w:szCs w:val="24"/>
        </w:rPr>
        <w:t xml:space="preserve"> clinic activities. The time required by grantees to gather these data from their partner clinics is included in the burden estimate. </w:t>
      </w:r>
      <w:r>
        <w:rPr>
          <w:rFonts w:ascii="Times New Roman" w:hAnsi="Times New Roman" w:cs="Times New Roman"/>
          <w:sz w:val="24"/>
          <w:szCs w:val="24"/>
        </w:rPr>
        <w:t xml:space="preserve">The total estimated burden for clinic-level data collection is </w:t>
      </w:r>
      <w:r w:rsidR="00933B8A">
        <w:rPr>
          <w:rFonts w:ascii="Times New Roman" w:hAnsi="Times New Roman" w:cs="Times New Roman"/>
          <w:sz w:val="24"/>
          <w:szCs w:val="24"/>
        </w:rPr>
        <w:t>630</w:t>
      </w:r>
      <w:r>
        <w:rPr>
          <w:rFonts w:ascii="Times New Roman" w:hAnsi="Times New Roman" w:cs="Times New Roman"/>
          <w:sz w:val="24"/>
          <w:szCs w:val="24"/>
        </w:rPr>
        <w:t xml:space="preserve"> hours.</w:t>
      </w:r>
    </w:p>
    <w:p w14:paraId="1E94A183" w14:textId="77777777" w:rsidR="00D345E5" w:rsidRPr="00DD5BAE" w:rsidRDefault="00D345E5" w:rsidP="00D345E5">
      <w:pPr>
        <w:rPr>
          <w:rFonts w:ascii="Times New Roman" w:hAnsi="Times New Roman" w:cs="Times New Roman"/>
          <w:b/>
          <w:sz w:val="24"/>
          <w:szCs w:val="24"/>
          <w:u w:val="single"/>
        </w:rPr>
      </w:pPr>
    </w:p>
    <w:p w14:paraId="4704E2ED" w14:textId="359D1F32" w:rsidR="005A59E5" w:rsidRPr="00FD3F9D" w:rsidRDefault="005A59E5" w:rsidP="00CD5868">
      <w:pPr>
        <w:spacing w:after="0" w:line="360" w:lineRule="auto"/>
        <w:rPr>
          <w:rFonts w:ascii="Times New Roman" w:hAnsi="Times New Roman" w:cs="Times New Roman"/>
          <w:sz w:val="24"/>
          <w:szCs w:val="24"/>
        </w:rPr>
      </w:pPr>
      <w:r w:rsidRPr="00FD3F9D">
        <w:rPr>
          <w:rFonts w:ascii="Times New Roman" w:hAnsi="Times New Roman" w:cs="Times New Roman"/>
          <w:sz w:val="24"/>
          <w:szCs w:val="24"/>
        </w:rPr>
        <w:t>T</w:t>
      </w:r>
      <w:r w:rsidR="00227632" w:rsidRPr="00FD3F9D">
        <w:rPr>
          <w:rFonts w:ascii="Times New Roman" w:hAnsi="Times New Roman" w:cs="Times New Roman"/>
          <w:sz w:val="24"/>
          <w:szCs w:val="24"/>
        </w:rPr>
        <w:t xml:space="preserve">able </w:t>
      </w:r>
      <w:r w:rsidRPr="00FD3F9D">
        <w:rPr>
          <w:rFonts w:ascii="Times New Roman" w:hAnsi="Times New Roman" w:cs="Times New Roman"/>
          <w:sz w:val="24"/>
          <w:szCs w:val="24"/>
        </w:rPr>
        <w:t>12</w:t>
      </w:r>
      <w:r w:rsidR="00345B5E" w:rsidRPr="00FD3F9D">
        <w:rPr>
          <w:rFonts w:ascii="Times New Roman" w:hAnsi="Times New Roman" w:cs="Times New Roman"/>
          <w:sz w:val="24"/>
          <w:szCs w:val="24"/>
        </w:rPr>
        <w:t>.</w:t>
      </w:r>
      <w:r w:rsidR="00003A26" w:rsidRPr="00FD3F9D">
        <w:rPr>
          <w:rFonts w:ascii="Times New Roman" w:hAnsi="Times New Roman" w:cs="Times New Roman"/>
          <w:sz w:val="24"/>
          <w:szCs w:val="24"/>
        </w:rPr>
        <w:t>A</w:t>
      </w:r>
      <w:r w:rsidR="007A3AFE" w:rsidRPr="00FD3F9D">
        <w:rPr>
          <w:rFonts w:ascii="Times New Roman" w:hAnsi="Times New Roman" w:cs="Times New Roman"/>
          <w:sz w:val="24"/>
          <w:szCs w:val="24"/>
        </w:rPr>
        <w:t>.</w:t>
      </w:r>
      <w:r w:rsidRPr="00FD3F9D">
        <w:rPr>
          <w:rFonts w:ascii="Times New Roman" w:hAnsi="Times New Roman" w:cs="Times New Roman"/>
          <w:sz w:val="24"/>
          <w:szCs w:val="24"/>
        </w:rPr>
        <w:t xml:space="preserve"> </w:t>
      </w:r>
      <w:r w:rsidR="00003A26" w:rsidRPr="00FD3F9D">
        <w:rPr>
          <w:rFonts w:ascii="Times New Roman" w:hAnsi="Times New Roman" w:cs="Times New Roman"/>
          <w:sz w:val="24"/>
          <w:szCs w:val="24"/>
        </w:rPr>
        <w:t xml:space="preserve"> </w:t>
      </w:r>
      <w:r w:rsidR="00003A26" w:rsidRPr="00D37F2B">
        <w:rPr>
          <w:rFonts w:ascii="Times New Roman" w:hAnsi="Times New Roman" w:cs="Times New Roman"/>
          <w:sz w:val="24"/>
          <w:szCs w:val="24"/>
          <w:u w:val="single"/>
        </w:rPr>
        <w:t xml:space="preserve">Estimated </w:t>
      </w:r>
      <w:r w:rsidR="00D345E5" w:rsidRPr="00D37F2B">
        <w:rPr>
          <w:rFonts w:ascii="Times New Roman" w:hAnsi="Times New Roman" w:cs="Times New Roman"/>
          <w:sz w:val="24"/>
          <w:szCs w:val="24"/>
          <w:u w:val="single"/>
        </w:rPr>
        <w:t xml:space="preserve">Annualized </w:t>
      </w:r>
      <w:r w:rsidR="00570546" w:rsidRPr="00D37F2B">
        <w:rPr>
          <w:rFonts w:ascii="Times New Roman" w:hAnsi="Times New Roman" w:cs="Times New Roman"/>
          <w:sz w:val="24"/>
          <w:szCs w:val="24"/>
          <w:u w:val="single"/>
        </w:rPr>
        <w:t>Burden Hours</w:t>
      </w:r>
    </w:p>
    <w:tbl>
      <w:tblPr>
        <w:tblW w:w="959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738"/>
        <w:gridCol w:w="1635"/>
        <w:gridCol w:w="1544"/>
        <w:gridCol w:w="1534"/>
        <w:gridCol w:w="1612"/>
      </w:tblGrid>
      <w:tr w:rsidR="004F55C4" w:rsidRPr="00DD5BAE" w14:paraId="646FA37F" w14:textId="77777777" w:rsidTr="00F6483E">
        <w:trPr>
          <w:trHeight w:val="1727"/>
        </w:trPr>
        <w:tc>
          <w:tcPr>
            <w:tcW w:w="1535" w:type="dxa"/>
            <w:shd w:val="clear" w:color="auto" w:fill="auto"/>
          </w:tcPr>
          <w:p w14:paraId="21826AC0" w14:textId="77777777" w:rsidR="004F55C4" w:rsidRPr="00DD5BAE" w:rsidRDefault="004F55C4" w:rsidP="00A0265A">
            <w:pPr>
              <w:spacing w:after="0" w:line="240" w:lineRule="auto"/>
              <w:jc w:val="center"/>
              <w:rPr>
                <w:rFonts w:ascii="Times New Roman" w:hAnsi="Times New Roman" w:cs="Times New Roman"/>
                <w:b/>
                <w:sz w:val="24"/>
                <w:szCs w:val="24"/>
              </w:rPr>
            </w:pPr>
            <w:r w:rsidRPr="00DD5BAE">
              <w:rPr>
                <w:rFonts w:ascii="Times New Roman" w:hAnsi="Times New Roman" w:cs="Times New Roman"/>
                <w:b/>
                <w:sz w:val="24"/>
                <w:szCs w:val="24"/>
              </w:rPr>
              <w:t>Type of Respondent</w:t>
            </w:r>
          </w:p>
        </w:tc>
        <w:tc>
          <w:tcPr>
            <w:tcW w:w="1738" w:type="dxa"/>
            <w:shd w:val="clear" w:color="auto" w:fill="auto"/>
          </w:tcPr>
          <w:p w14:paraId="23461A9F" w14:textId="77777777" w:rsidR="004F55C4" w:rsidRPr="00DD5BAE" w:rsidRDefault="004F55C4" w:rsidP="00A0265A">
            <w:pPr>
              <w:spacing w:after="0" w:line="240" w:lineRule="auto"/>
              <w:jc w:val="center"/>
              <w:rPr>
                <w:rFonts w:ascii="Times New Roman" w:hAnsi="Times New Roman" w:cs="Times New Roman"/>
                <w:b/>
                <w:sz w:val="24"/>
                <w:szCs w:val="24"/>
              </w:rPr>
            </w:pPr>
            <w:r w:rsidRPr="00DD5BAE">
              <w:rPr>
                <w:rFonts w:ascii="Times New Roman" w:hAnsi="Times New Roman" w:cs="Times New Roman"/>
                <w:b/>
                <w:sz w:val="24"/>
                <w:szCs w:val="24"/>
              </w:rPr>
              <w:t>Form Name</w:t>
            </w:r>
          </w:p>
        </w:tc>
        <w:tc>
          <w:tcPr>
            <w:tcW w:w="1635" w:type="dxa"/>
            <w:shd w:val="clear" w:color="auto" w:fill="auto"/>
          </w:tcPr>
          <w:p w14:paraId="53781B8E" w14:textId="77777777" w:rsidR="004F55C4" w:rsidRPr="00DD5BAE" w:rsidRDefault="004F55C4" w:rsidP="00A0265A">
            <w:pPr>
              <w:spacing w:after="0" w:line="240" w:lineRule="auto"/>
              <w:jc w:val="center"/>
              <w:rPr>
                <w:rFonts w:ascii="Times New Roman" w:hAnsi="Times New Roman" w:cs="Times New Roman"/>
                <w:b/>
                <w:sz w:val="24"/>
                <w:szCs w:val="24"/>
              </w:rPr>
            </w:pPr>
            <w:r w:rsidRPr="00DD5BAE">
              <w:rPr>
                <w:rFonts w:ascii="Times New Roman" w:hAnsi="Times New Roman" w:cs="Times New Roman"/>
                <w:b/>
                <w:sz w:val="24"/>
                <w:szCs w:val="24"/>
              </w:rPr>
              <w:t>Number of Respondents</w:t>
            </w:r>
          </w:p>
        </w:tc>
        <w:tc>
          <w:tcPr>
            <w:tcW w:w="1544" w:type="dxa"/>
            <w:shd w:val="clear" w:color="auto" w:fill="auto"/>
          </w:tcPr>
          <w:p w14:paraId="41C5EF9A" w14:textId="77777777" w:rsidR="004F55C4" w:rsidRPr="00DD5BAE" w:rsidRDefault="004F55C4" w:rsidP="00A0265A">
            <w:pPr>
              <w:spacing w:after="0" w:line="240" w:lineRule="auto"/>
              <w:jc w:val="center"/>
              <w:rPr>
                <w:rFonts w:ascii="Times New Roman" w:hAnsi="Times New Roman" w:cs="Times New Roman"/>
                <w:b/>
                <w:sz w:val="24"/>
                <w:szCs w:val="24"/>
              </w:rPr>
            </w:pPr>
            <w:r w:rsidRPr="00DD5BAE">
              <w:rPr>
                <w:rFonts w:ascii="Times New Roman" w:hAnsi="Times New Roman" w:cs="Times New Roman"/>
                <w:b/>
                <w:sz w:val="24"/>
                <w:szCs w:val="24"/>
              </w:rPr>
              <w:t>Number of Responses per Respondent</w:t>
            </w:r>
          </w:p>
        </w:tc>
        <w:tc>
          <w:tcPr>
            <w:tcW w:w="1533" w:type="dxa"/>
            <w:shd w:val="clear" w:color="auto" w:fill="auto"/>
          </w:tcPr>
          <w:p w14:paraId="6185B8B1" w14:textId="71A5751D" w:rsidR="004F55C4" w:rsidRPr="00DD5BAE" w:rsidRDefault="004F55C4" w:rsidP="00A0265A">
            <w:pPr>
              <w:spacing w:after="0" w:line="240" w:lineRule="auto"/>
              <w:jc w:val="center"/>
              <w:rPr>
                <w:rFonts w:ascii="Times New Roman" w:hAnsi="Times New Roman" w:cs="Times New Roman"/>
                <w:b/>
                <w:sz w:val="24"/>
                <w:szCs w:val="24"/>
              </w:rPr>
            </w:pPr>
            <w:r w:rsidRPr="00DD5BAE">
              <w:rPr>
                <w:rFonts w:ascii="Times New Roman" w:hAnsi="Times New Roman" w:cs="Times New Roman"/>
                <w:b/>
                <w:sz w:val="24"/>
                <w:szCs w:val="24"/>
              </w:rPr>
              <w:t>Average Burden per Response (in hr</w:t>
            </w:r>
            <w:r>
              <w:rPr>
                <w:rFonts w:ascii="Times New Roman" w:hAnsi="Times New Roman" w:cs="Times New Roman"/>
                <w:b/>
                <w:sz w:val="24"/>
                <w:szCs w:val="24"/>
              </w:rPr>
              <w:t>s</w:t>
            </w:r>
            <w:r w:rsidRPr="00DD5BAE">
              <w:rPr>
                <w:rFonts w:ascii="Times New Roman" w:hAnsi="Times New Roman" w:cs="Times New Roman"/>
                <w:b/>
                <w:sz w:val="24"/>
                <w:szCs w:val="24"/>
              </w:rPr>
              <w:t>)</w:t>
            </w:r>
          </w:p>
        </w:tc>
        <w:tc>
          <w:tcPr>
            <w:tcW w:w="1612" w:type="dxa"/>
            <w:shd w:val="clear" w:color="auto" w:fill="auto"/>
          </w:tcPr>
          <w:p w14:paraId="620B3EA8" w14:textId="2931DB43" w:rsidR="004F55C4" w:rsidRPr="00DD5BAE" w:rsidRDefault="004F55C4" w:rsidP="00A0265A">
            <w:pPr>
              <w:spacing w:line="240" w:lineRule="auto"/>
              <w:jc w:val="center"/>
              <w:rPr>
                <w:rFonts w:ascii="Times New Roman" w:hAnsi="Times New Roman" w:cs="Times New Roman"/>
                <w:b/>
                <w:sz w:val="24"/>
                <w:szCs w:val="24"/>
              </w:rPr>
            </w:pPr>
            <w:r w:rsidRPr="00DD5BAE">
              <w:rPr>
                <w:rFonts w:ascii="Times New Roman" w:hAnsi="Times New Roman" w:cs="Times New Roman"/>
                <w:b/>
                <w:sz w:val="24"/>
                <w:szCs w:val="24"/>
              </w:rPr>
              <w:t xml:space="preserve">Total Burden </w:t>
            </w:r>
            <w:r>
              <w:rPr>
                <w:rFonts w:ascii="Times New Roman" w:hAnsi="Times New Roman" w:cs="Times New Roman"/>
                <w:b/>
                <w:sz w:val="24"/>
                <w:szCs w:val="24"/>
              </w:rPr>
              <w:t>Hours</w:t>
            </w:r>
          </w:p>
        </w:tc>
      </w:tr>
      <w:tr w:rsidR="004F55C4" w:rsidRPr="00DD5BAE" w14:paraId="368D8B7A" w14:textId="77777777" w:rsidTr="00F6483E">
        <w:trPr>
          <w:trHeight w:val="851"/>
        </w:trPr>
        <w:tc>
          <w:tcPr>
            <w:tcW w:w="1535" w:type="dxa"/>
            <w:vMerge w:val="restart"/>
            <w:tcBorders>
              <w:top w:val="single" w:sz="12" w:space="0" w:color="000000"/>
            </w:tcBorders>
            <w:vAlign w:val="center"/>
          </w:tcPr>
          <w:p w14:paraId="29E031A1" w14:textId="77777777" w:rsidR="004F55C4" w:rsidRPr="00DD5BAE" w:rsidRDefault="004F55C4" w:rsidP="00A0265A">
            <w:pPr>
              <w:spacing w:after="0" w:line="240" w:lineRule="auto"/>
              <w:rPr>
                <w:rFonts w:ascii="Times New Roman" w:hAnsi="Times New Roman" w:cs="Times New Roman"/>
                <w:b/>
                <w:sz w:val="24"/>
                <w:szCs w:val="24"/>
              </w:rPr>
            </w:pPr>
            <w:r>
              <w:rPr>
                <w:rFonts w:ascii="Times New Roman" w:hAnsi="Times New Roman" w:cs="Times New Roman"/>
                <w:b/>
                <w:sz w:val="24"/>
                <w:szCs w:val="24"/>
              </w:rPr>
              <w:t>NBCCEDP</w:t>
            </w:r>
            <w:r w:rsidRPr="00DD5BAE">
              <w:rPr>
                <w:rFonts w:ascii="Times New Roman" w:hAnsi="Times New Roman" w:cs="Times New Roman"/>
                <w:b/>
                <w:sz w:val="24"/>
                <w:szCs w:val="24"/>
              </w:rPr>
              <w:t xml:space="preserve"> Grantees</w:t>
            </w:r>
          </w:p>
        </w:tc>
        <w:tc>
          <w:tcPr>
            <w:tcW w:w="1738" w:type="dxa"/>
            <w:shd w:val="clear" w:color="auto" w:fill="auto"/>
            <w:vAlign w:val="center"/>
          </w:tcPr>
          <w:p w14:paraId="18DCB5F2" w14:textId="77777777" w:rsidR="004F55C4" w:rsidRPr="00DD5BAE" w:rsidRDefault="004F55C4"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NBCCEDP</w:t>
            </w:r>
            <w:r w:rsidRPr="00DD5BAE">
              <w:rPr>
                <w:rFonts w:ascii="Times New Roman" w:hAnsi="Times New Roman" w:cs="Times New Roman"/>
                <w:sz w:val="24"/>
                <w:szCs w:val="24"/>
              </w:rPr>
              <w:t xml:space="preserve"> Grantee Survey</w:t>
            </w:r>
          </w:p>
        </w:tc>
        <w:tc>
          <w:tcPr>
            <w:tcW w:w="1635" w:type="dxa"/>
            <w:shd w:val="clear" w:color="auto" w:fill="auto"/>
            <w:vAlign w:val="center"/>
          </w:tcPr>
          <w:p w14:paraId="663CD130" w14:textId="77777777" w:rsidR="004F55C4" w:rsidRPr="00DD5BAE" w:rsidRDefault="004F55C4"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544" w:type="dxa"/>
            <w:shd w:val="clear" w:color="auto" w:fill="auto"/>
            <w:vAlign w:val="center"/>
          </w:tcPr>
          <w:p w14:paraId="46321B31" w14:textId="77777777" w:rsidR="004F55C4" w:rsidRPr="00DD5BAE" w:rsidRDefault="004F55C4" w:rsidP="00A0265A">
            <w:pPr>
              <w:spacing w:after="0" w:line="240" w:lineRule="auto"/>
              <w:jc w:val="center"/>
              <w:rPr>
                <w:rFonts w:ascii="Times New Roman" w:hAnsi="Times New Roman" w:cs="Times New Roman"/>
                <w:sz w:val="24"/>
                <w:szCs w:val="24"/>
              </w:rPr>
            </w:pPr>
            <w:r w:rsidRPr="00DD5BAE">
              <w:rPr>
                <w:rFonts w:ascii="Times New Roman" w:hAnsi="Times New Roman" w:cs="Times New Roman"/>
                <w:sz w:val="24"/>
                <w:szCs w:val="24"/>
              </w:rPr>
              <w:t>1</w:t>
            </w:r>
          </w:p>
        </w:tc>
        <w:tc>
          <w:tcPr>
            <w:tcW w:w="1533" w:type="dxa"/>
            <w:shd w:val="clear" w:color="auto" w:fill="auto"/>
            <w:vAlign w:val="center"/>
          </w:tcPr>
          <w:p w14:paraId="0B4A1134" w14:textId="7338CE03" w:rsidR="004F55C4" w:rsidRPr="00DD5BAE" w:rsidRDefault="004F55C4"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r w:rsidRPr="00DD5BAE">
              <w:rPr>
                <w:rFonts w:ascii="Times New Roman" w:hAnsi="Times New Roman" w:cs="Times New Roman"/>
                <w:sz w:val="24"/>
                <w:szCs w:val="24"/>
              </w:rPr>
              <w:t>/60</w:t>
            </w:r>
          </w:p>
        </w:tc>
        <w:tc>
          <w:tcPr>
            <w:tcW w:w="1612" w:type="dxa"/>
            <w:shd w:val="clear" w:color="auto" w:fill="auto"/>
            <w:vAlign w:val="center"/>
          </w:tcPr>
          <w:p w14:paraId="3382A8AC" w14:textId="77777777" w:rsidR="004F55C4" w:rsidRPr="00DD5BAE" w:rsidRDefault="004F55C4"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4F55C4" w:rsidRPr="00DD5BAE" w14:paraId="747D4A2B" w14:textId="77777777" w:rsidTr="00F6483E">
        <w:trPr>
          <w:trHeight w:val="2603"/>
        </w:trPr>
        <w:tc>
          <w:tcPr>
            <w:tcW w:w="1535" w:type="dxa"/>
            <w:vMerge/>
            <w:shd w:val="clear" w:color="auto" w:fill="auto"/>
            <w:vAlign w:val="center"/>
          </w:tcPr>
          <w:p w14:paraId="6F2C9B9D" w14:textId="77777777" w:rsidR="004F55C4" w:rsidRPr="00DD5BAE" w:rsidRDefault="004F55C4" w:rsidP="00A0265A">
            <w:pPr>
              <w:spacing w:after="0" w:line="240" w:lineRule="auto"/>
              <w:jc w:val="center"/>
              <w:rPr>
                <w:rFonts w:ascii="Times New Roman" w:hAnsi="Times New Roman" w:cs="Times New Roman"/>
                <w:sz w:val="24"/>
                <w:szCs w:val="24"/>
              </w:rPr>
            </w:pPr>
          </w:p>
        </w:tc>
        <w:tc>
          <w:tcPr>
            <w:tcW w:w="1738" w:type="dxa"/>
            <w:shd w:val="clear" w:color="auto" w:fill="auto"/>
            <w:vAlign w:val="center"/>
          </w:tcPr>
          <w:p w14:paraId="1D5ABD24" w14:textId="77777777" w:rsidR="004F55C4" w:rsidRPr="00DD5BAE" w:rsidRDefault="004F55C4"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NBCCEDP</w:t>
            </w:r>
            <w:r w:rsidRPr="00DD5BAE">
              <w:rPr>
                <w:rFonts w:ascii="Times New Roman" w:hAnsi="Times New Roman" w:cs="Times New Roman"/>
                <w:sz w:val="24"/>
                <w:szCs w:val="24"/>
              </w:rPr>
              <w:t xml:space="preserve"> Clinic-level Information Collection </w:t>
            </w:r>
            <w:r>
              <w:rPr>
                <w:rFonts w:ascii="Times New Roman" w:hAnsi="Times New Roman" w:cs="Times New Roman"/>
                <w:sz w:val="24"/>
                <w:szCs w:val="24"/>
              </w:rPr>
              <w:t>Instrument - Breast</w:t>
            </w:r>
          </w:p>
        </w:tc>
        <w:tc>
          <w:tcPr>
            <w:tcW w:w="1635" w:type="dxa"/>
            <w:shd w:val="clear" w:color="auto" w:fill="auto"/>
            <w:vAlign w:val="center"/>
          </w:tcPr>
          <w:p w14:paraId="3D16BF28" w14:textId="77777777" w:rsidR="004F55C4" w:rsidRDefault="004F55C4" w:rsidP="00A0265A">
            <w:pPr>
              <w:spacing w:after="0" w:line="240" w:lineRule="auto"/>
              <w:jc w:val="center"/>
              <w:rPr>
                <w:rFonts w:ascii="Times New Roman" w:hAnsi="Times New Roman" w:cs="Times New Roman"/>
                <w:sz w:val="24"/>
                <w:szCs w:val="24"/>
              </w:rPr>
            </w:pPr>
          </w:p>
          <w:p w14:paraId="2CB03A66" w14:textId="77777777" w:rsidR="004F55C4" w:rsidRPr="00DD5BAE" w:rsidRDefault="004F55C4"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p w14:paraId="7FBD1EDC" w14:textId="77777777" w:rsidR="004F55C4" w:rsidRPr="00DD5BAE" w:rsidRDefault="004F55C4" w:rsidP="00A0265A">
            <w:pPr>
              <w:spacing w:after="0" w:line="240" w:lineRule="auto"/>
              <w:jc w:val="center"/>
              <w:rPr>
                <w:rFonts w:ascii="Times New Roman" w:hAnsi="Times New Roman" w:cs="Times New Roman"/>
                <w:sz w:val="24"/>
                <w:szCs w:val="24"/>
              </w:rPr>
            </w:pPr>
          </w:p>
        </w:tc>
        <w:tc>
          <w:tcPr>
            <w:tcW w:w="1544" w:type="dxa"/>
            <w:shd w:val="clear" w:color="auto" w:fill="auto"/>
            <w:vAlign w:val="center"/>
          </w:tcPr>
          <w:p w14:paraId="1555ECE3" w14:textId="77777777" w:rsidR="004F55C4" w:rsidRPr="00DD5BAE" w:rsidRDefault="004F55C4"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33" w:type="dxa"/>
            <w:shd w:val="clear" w:color="auto" w:fill="auto"/>
            <w:vAlign w:val="center"/>
          </w:tcPr>
          <w:p w14:paraId="1C6D89D2" w14:textId="08CAC7D7" w:rsidR="004F55C4" w:rsidRPr="00DD5BAE" w:rsidRDefault="004F55C4"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r w:rsidRPr="00DD5BAE">
              <w:rPr>
                <w:rFonts w:ascii="Times New Roman" w:hAnsi="Times New Roman" w:cs="Times New Roman"/>
                <w:sz w:val="24"/>
                <w:szCs w:val="24"/>
              </w:rPr>
              <w:t>/60</w:t>
            </w:r>
          </w:p>
        </w:tc>
        <w:tc>
          <w:tcPr>
            <w:tcW w:w="1612" w:type="dxa"/>
            <w:shd w:val="clear" w:color="auto" w:fill="auto"/>
            <w:vAlign w:val="center"/>
          </w:tcPr>
          <w:p w14:paraId="314D1076" w14:textId="77777777" w:rsidR="004F55C4" w:rsidRPr="00DD5BAE" w:rsidRDefault="004F55C4"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315</w:t>
            </w:r>
          </w:p>
        </w:tc>
      </w:tr>
      <w:tr w:rsidR="004F55C4" w:rsidRPr="00DD5BAE" w14:paraId="12CFE494" w14:textId="77777777" w:rsidTr="00F6483E">
        <w:trPr>
          <w:trHeight w:val="2603"/>
        </w:trPr>
        <w:tc>
          <w:tcPr>
            <w:tcW w:w="1535" w:type="dxa"/>
            <w:vMerge/>
            <w:shd w:val="clear" w:color="auto" w:fill="auto"/>
            <w:vAlign w:val="center"/>
          </w:tcPr>
          <w:p w14:paraId="05934285" w14:textId="77777777" w:rsidR="004F55C4" w:rsidRPr="00DD5BAE" w:rsidRDefault="004F55C4" w:rsidP="00A0265A">
            <w:pPr>
              <w:spacing w:after="0" w:line="240" w:lineRule="auto"/>
              <w:jc w:val="center"/>
              <w:rPr>
                <w:rFonts w:ascii="Times New Roman" w:hAnsi="Times New Roman" w:cs="Times New Roman"/>
                <w:sz w:val="24"/>
                <w:szCs w:val="24"/>
              </w:rPr>
            </w:pPr>
          </w:p>
        </w:tc>
        <w:tc>
          <w:tcPr>
            <w:tcW w:w="1738" w:type="dxa"/>
            <w:shd w:val="clear" w:color="auto" w:fill="auto"/>
            <w:vAlign w:val="center"/>
          </w:tcPr>
          <w:p w14:paraId="7D6B9532" w14:textId="77777777" w:rsidR="004F55C4" w:rsidRDefault="004F55C4"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NBCCEDP</w:t>
            </w:r>
            <w:r w:rsidRPr="00DD5BAE">
              <w:rPr>
                <w:rFonts w:ascii="Times New Roman" w:hAnsi="Times New Roman" w:cs="Times New Roman"/>
                <w:sz w:val="24"/>
                <w:szCs w:val="24"/>
              </w:rPr>
              <w:t xml:space="preserve"> Clinic-level Information Collection </w:t>
            </w:r>
            <w:r>
              <w:rPr>
                <w:rFonts w:ascii="Times New Roman" w:hAnsi="Times New Roman" w:cs="Times New Roman"/>
                <w:sz w:val="24"/>
                <w:szCs w:val="24"/>
              </w:rPr>
              <w:t>Instrument – Cervical</w:t>
            </w:r>
          </w:p>
        </w:tc>
        <w:tc>
          <w:tcPr>
            <w:tcW w:w="1635" w:type="dxa"/>
            <w:shd w:val="clear" w:color="auto" w:fill="auto"/>
            <w:vAlign w:val="center"/>
          </w:tcPr>
          <w:p w14:paraId="234797CD" w14:textId="77777777" w:rsidR="004F55C4" w:rsidRDefault="004F55C4"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544" w:type="dxa"/>
            <w:shd w:val="clear" w:color="auto" w:fill="auto"/>
            <w:vAlign w:val="center"/>
          </w:tcPr>
          <w:p w14:paraId="0C975809" w14:textId="77777777" w:rsidR="004F55C4" w:rsidRPr="00DD5BAE" w:rsidRDefault="004F55C4"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33" w:type="dxa"/>
            <w:shd w:val="clear" w:color="auto" w:fill="auto"/>
            <w:vAlign w:val="center"/>
          </w:tcPr>
          <w:p w14:paraId="25190C77" w14:textId="3AE21F04" w:rsidR="004F55C4" w:rsidRDefault="004F55C4"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45/60</w:t>
            </w:r>
          </w:p>
        </w:tc>
        <w:tc>
          <w:tcPr>
            <w:tcW w:w="1612" w:type="dxa"/>
            <w:shd w:val="clear" w:color="auto" w:fill="auto"/>
            <w:vAlign w:val="center"/>
          </w:tcPr>
          <w:p w14:paraId="4CFFF7BD" w14:textId="77777777" w:rsidR="004F55C4" w:rsidRDefault="004F55C4"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315</w:t>
            </w:r>
          </w:p>
        </w:tc>
      </w:tr>
      <w:tr w:rsidR="004F55C4" w:rsidRPr="00DD5BAE" w14:paraId="4FB3FECE" w14:textId="77777777" w:rsidTr="00F6483E">
        <w:trPr>
          <w:trHeight w:val="425"/>
        </w:trPr>
        <w:tc>
          <w:tcPr>
            <w:tcW w:w="1535" w:type="dxa"/>
            <w:shd w:val="clear" w:color="auto" w:fill="auto"/>
            <w:vAlign w:val="center"/>
          </w:tcPr>
          <w:p w14:paraId="4C80D037" w14:textId="00336FF1" w:rsidR="004F55C4" w:rsidRPr="004F55C4" w:rsidRDefault="004F55C4" w:rsidP="00A0265A">
            <w:pPr>
              <w:spacing w:after="0" w:line="240" w:lineRule="auto"/>
              <w:rPr>
                <w:rFonts w:ascii="Times New Roman" w:hAnsi="Times New Roman" w:cs="Times New Roman"/>
                <w:b/>
                <w:sz w:val="24"/>
                <w:szCs w:val="24"/>
              </w:rPr>
            </w:pPr>
            <w:r w:rsidRPr="004F55C4">
              <w:rPr>
                <w:rFonts w:ascii="Times New Roman" w:hAnsi="Times New Roman" w:cs="Times New Roman"/>
                <w:b/>
                <w:sz w:val="24"/>
                <w:szCs w:val="24"/>
              </w:rPr>
              <w:t>Total</w:t>
            </w:r>
          </w:p>
        </w:tc>
        <w:tc>
          <w:tcPr>
            <w:tcW w:w="6451" w:type="dxa"/>
            <w:gridSpan w:val="4"/>
          </w:tcPr>
          <w:p w14:paraId="5D06F1FE" w14:textId="77777777" w:rsidR="004F55C4" w:rsidRPr="00DD5BAE" w:rsidRDefault="004F55C4" w:rsidP="00A0265A">
            <w:pPr>
              <w:spacing w:after="0" w:line="240" w:lineRule="auto"/>
              <w:jc w:val="right"/>
              <w:rPr>
                <w:rFonts w:ascii="Times New Roman" w:hAnsi="Times New Roman" w:cs="Times New Roman"/>
                <w:sz w:val="24"/>
                <w:szCs w:val="24"/>
              </w:rPr>
            </w:pPr>
          </w:p>
        </w:tc>
        <w:tc>
          <w:tcPr>
            <w:tcW w:w="1612" w:type="dxa"/>
            <w:shd w:val="clear" w:color="auto" w:fill="auto"/>
            <w:vAlign w:val="center"/>
          </w:tcPr>
          <w:p w14:paraId="6EF88931" w14:textId="2DC6F22C" w:rsidR="004F55C4" w:rsidRPr="00DD5BAE" w:rsidRDefault="004F55C4" w:rsidP="00A026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683</w:t>
            </w:r>
          </w:p>
        </w:tc>
      </w:tr>
    </w:tbl>
    <w:p w14:paraId="47431527" w14:textId="77777777" w:rsidR="000430A1" w:rsidRDefault="000430A1" w:rsidP="001E5A98">
      <w:pPr>
        <w:rPr>
          <w:rFonts w:ascii="Times New Roman" w:hAnsi="Times New Roman" w:cs="Times New Roman"/>
          <w:b/>
          <w:sz w:val="24"/>
          <w:szCs w:val="24"/>
        </w:rPr>
      </w:pPr>
    </w:p>
    <w:p w14:paraId="34EDCCE6" w14:textId="28F4CF32" w:rsidR="00E36548" w:rsidRPr="00DD5BAE" w:rsidRDefault="00E36548" w:rsidP="00E36548">
      <w:pPr>
        <w:pStyle w:val="ListParagraph"/>
        <w:autoSpaceDE w:val="0"/>
        <w:autoSpaceDN w:val="0"/>
        <w:adjustRightInd w:val="0"/>
        <w:spacing w:line="360" w:lineRule="auto"/>
        <w:ind w:left="0"/>
        <w:rPr>
          <w:rFonts w:ascii="Times New Roman" w:hAnsi="Times New Roman" w:cs="Times New Roman"/>
          <w:sz w:val="24"/>
          <w:szCs w:val="24"/>
        </w:rPr>
      </w:pPr>
      <w:r w:rsidRPr="00DD5BAE">
        <w:rPr>
          <w:rFonts w:ascii="Times New Roman" w:hAnsi="Times New Roman" w:cs="Times New Roman"/>
          <w:sz w:val="24"/>
          <w:szCs w:val="24"/>
        </w:rPr>
        <w:t>Estimates for the average hourly wage for respondents are based on the Department of Labor (DOL) National Compensation Survey estimate for management occupations – medical and health services managers in state government (</w:t>
      </w:r>
      <w:hyperlink r:id="rId10" w:history="1">
        <w:r w:rsidRPr="00DD5BAE">
          <w:rPr>
            <w:rStyle w:val="Hyperlink"/>
            <w:rFonts w:ascii="Times New Roman" w:hAnsi="Times New Roman" w:cs="Times New Roman"/>
            <w:color w:val="auto"/>
            <w:sz w:val="24"/>
            <w:szCs w:val="24"/>
          </w:rPr>
          <w:t>http://www.bls.gov/ncs/ocs/sp/nctb1349.pdf</w:t>
        </w:r>
      </w:hyperlink>
      <w:r w:rsidRPr="00DD5BAE">
        <w:rPr>
          <w:rFonts w:ascii="Times New Roman" w:hAnsi="Times New Roman" w:cs="Times New Roman"/>
          <w:sz w:val="24"/>
          <w:szCs w:val="24"/>
        </w:rPr>
        <w:t xml:space="preserve">). Based on DOL data, an average hourly wage of $57.11 is estimated for all respondents. </w:t>
      </w:r>
    </w:p>
    <w:p w14:paraId="5D2709E7" w14:textId="77777777" w:rsidR="00E36548" w:rsidRDefault="00E36548" w:rsidP="00FD5D7C">
      <w:pPr>
        <w:pStyle w:val="ListParagraph"/>
        <w:autoSpaceDE w:val="0"/>
        <w:autoSpaceDN w:val="0"/>
        <w:adjustRightInd w:val="0"/>
        <w:spacing w:line="360" w:lineRule="auto"/>
        <w:ind w:left="0"/>
      </w:pPr>
    </w:p>
    <w:p w14:paraId="738F5DB8" w14:textId="7A886210" w:rsidR="000C0440" w:rsidRPr="00FD3F9D" w:rsidRDefault="00227632" w:rsidP="001E5A98">
      <w:pPr>
        <w:rPr>
          <w:rFonts w:ascii="Times New Roman" w:hAnsi="Times New Roman" w:cs="Times New Roman"/>
          <w:sz w:val="24"/>
          <w:szCs w:val="24"/>
        </w:rPr>
      </w:pPr>
      <w:r w:rsidRPr="00FD3F9D">
        <w:rPr>
          <w:rFonts w:ascii="Times New Roman" w:hAnsi="Times New Roman" w:cs="Times New Roman"/>
          <w:sz w:val="24"/>
          <w:szCs w:val="24"/>
        </w:rPr>
        <w:t xml:space="preserve">Table </w:t>
      </w:r>
      <w:r w:rsidR="0033375E" w:rsidRPr="00FD3F9D">
        <w:rPr>
          <w:rFonts w:ascii="Times New Roman" w:hAnsi="Times New Roman" w:cs="Times New Roman"/>
          <w:sz w:val="24"/>
          <w:szCs w:val="24"/>
        </w:rPr>
        <w:t>12</w:t>
      </w:r>
      <w:r w:rsidR="00345B5E" w:rsidRPr="00FD3F9D">
        <w:rPr>
          <w:rFonts w:ascii="Times New Roman" w:hAnsi="Times New Roman" w:cs="Times New Roman"/>
          <w:sz w:val="24"/>
          <w:szCs w:val="24"/>
        </w:rPr>
        <w:t>.</w:t>
      </w:r>
      <w:r w:rsidR="000C0440" w:rsidRPr="00FD3F9D">
        <w:rPr>
          <w:rFonts w:ascii="Times New Roman" w:hAnsi="Times New Roman" w:cs="Times New Roman"/>
          <w:sz w:val="24"/>
          <w:szCs w:val="24"/>
        </w:rPr>
        <w:t xml:space="preserve">B. </w:t>
      </w:r>
      <w:r w:rsidR="000C0440" w:rsidRPr="00D37F2B">
        <w:rPr>
          <w:rFonts w:ascii="Times New Roman" w:hAnsi="Times New Roman" w:cs="Times New Roman"/>
          <w:sz w:val="24"/>
          <w:szCs w:val="24"/>
          <w:u w:val="single"/>
        </w:rPr>
        <w:t>Estimated Annualized Burden Costs</w:t>
      </w:r>
    </w:p>
    <w:tbl>
      <w:tblPr>
        <w:tblW w:w="9769"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591"/>
        <w:gridCol w:w="1778"/>
        <w:gridCol w:w="1383"/>
        <w:gridCol w:w="1601"/>
        <w:gridCol w:w="1746"/>
      </w:tblGrid>
      <w:tr w:rsidR="000430A1" w:rsidRPr="00DD5BAE" w14:paraId="06BDDF86" w14:textId="77777777" w:rsidTr="00F6483E">
        <w:trPr>
          <w:trHeight w:val="1316"/>
        </w:trPr>
        <w:tc>
          <w:tcPr>
            <w:tcW w:w="1670" w:type="dxa"/>
            <w:shd w:val="clear" w:color="auto" w:fill="auto"/>
          </w:tcPr>
          <w:p w14:paraId="5E0B52E7" w14:textId="77777777" w:rsidR="000430A1" w:rsidRPr="00DD5BAE" w:rsidRDefault="000430A1" w:rsidP="00A0265A">
            <w:pPr>
              <w:spacing w:after="0" w:line="240" w:lineRule="auto"/>
              <w:jc w:val="center"/>
              <w:rPr>
                <w:rFonts w:ascii="Times New Roman" w:hAnsi="Times New Roman" w:cs="Times New Roman"/>
                <w:b/>
                <w:sz w:val="24"/>
                <w:szCs w:val="24"/>
              </w:rPr>
            </w:pPr>
            <w:r w:rsidRPr="00DD5BAE">
              <w:rPr>
                <w:rFonts w:ascii="Times New Roman" w:hAnsi="Times New Roman" w:cs="Times New Roman"/>
                <w:b/>
                <w:sz w:val="24"/>
                <w:szCs w:val="24"/>
              </w:rPr>
              <w:t>Type of Respondent</w:t>
            </w:r>
          </w:p>
        </w:tc>
        <w:tc>
          <w:tcPr>
            <w:tcW w:w="1591" w:type="dxa"/>
            <w:shd w:val="clear" w:color="auto" w:fill="auto"/>
          </w:tcPr>
          <w:p w14:paraId="737859E2" w14:textId="77777777" w:rsidR="000430A1" w:rsidRPr="00DD5BAE" w:rsidRDefault="000430A1" w:rsidP="00A0265A">
            <w:pPr>
              <w:spacing w:after="0" w:line="240" w:lineRule="auto"/>
              <w:jc w:val="center"/>
              <w:rPr>
                <w:rFonts w:ascii="Times New Roman" w:hAnsi="Times New Roman" w:cs="Times New Roman"/>
                <w:b/>
                <w:sz w:val="24"/>
                <w:szCs w:val="24"/>
              </w:rPr>
            </w:pPr>
            <w:r w:rsidRPr="00DD5BAE">
              <w:rPr>
                <w:rFonts w:ascii="Times New Roman" w:hAnsi="Times New Roman" w:cs="Times New Roman"/>
                <w:b/>
                <w:sz w:val="24"/>
                <w:szCs w:val="24"/>
              </w:rPr>
              <w:t>Form Name</w:t>
            </w:r>
          </w:p>
        </w:tc>
        <w:tc>
          <w:tcPr>
            <w:tcW w:w="1778" w:type="dxa"/>
            <w:shd w:val="clear" w:color="auto" w:fill="auto"/>
          </w:tcPr>
          <w:p w14:paraId="6B1D1781" w14:textId="77777777" w:rsidR="000430A1" w:rsidRPr="00DD5BAE" w:rsidRDefault="000430A1" w:rsidP="00A0265A">
            <w:pPr>
              <w:spacing w:after="0" w:line="240" w:lineRule="auto"/>
              <w:jc w:val="center"/>
              <w:rPr>
                <w:rFonts w:ascii="Times New Roman" w:hAnsi="Times New Roman" w:cs="Times New Roman"/>
                <w:b/>
                <w:sz w:val="24"/>
                <w:szCs w:val="24"/>
              </w:rPr>
            </w:pPr>
            <w:r w:rsidRPr="00DD5BAE">
              <w:rPr>
                <w:rFonts w:ascii="Times New Roman" w:hAnsi="Times New Roman" w:cs="Times New Roman"/>
                <w:b/>
                <w:sz w:val="24"/>
                <w:szCs w:val="24"/>
              </w:rPr>
              <w:t>Number of Respondents</w:t>
            </w:r>
          </w:p>
        </w:tc>
        <w:tc>
          <w:tcPr>
            <w:tcW w:w="1383" w:type="dxa"/>
          </w:tcPr>
          <w:p w14:paraId="561B98FD" w14:textId="77777777" w:rsidR="000430A1" w:rsidRPr="00DD5BAE" w:rsidRDefault="000430A1" w:rsidP="00A0265A">
            <w:pPr>
              <w:spacing w:after="0" w:line="240" w:lineRule="auto"/>
              <w:jc w:val="center"/>
              <w:rPr>
                <w:rFonts w:ascii="Times New Roman" w:hAnsi="Times New Roman" w:cs="Times New Roman"/>
                <w:b/>
                <w:sz w:val="24"/>
                <w:szCs w:val="24"/>
              </w:rPr>
            </w:pPr>
            <w:r w:rsidRPr="00DD5BAE">
              <w:rPr>
                <w:rFonts w:ascii="Times New Roman" w:hAnsi="Times New Roman" w:cs="Times New Roman"/>
                <w:b/>
                <w:sz w:val="24"/>
                <w:szCs w:val="24"/>
              </w:rPr>
              <w:t>Total Burden Hours</w:t>
            </w:r>
          </w:p>
        </w:tc>
        <w:tc>
          <w:tcPr>
            <w:tcW w:w="1601" w:type="dxa"/>
          </w:tcPr>
          <w:p w14:paraId="2B3A6BBD" w14:textId="781985FA" w:rsidR="004F55C4" w:rsidRDefault="004F55C4" w:rsidP="00A026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Average</w:t>
            </w:r>
          </w:p>
          <w:p w14:paraId="7BC8F5C0" w14:textId="5FA2059A" w:rsidR="000430A1" w:rsidRPr="00DD5BAE" w:rsidRDefault="004F55C4" w:rsidP="00A026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Hourly Wage </w:t>
            </w:r>
          </w:p>
        </w:tc>
        <w:tc>
          <w:tcPr>
            <w:tcW w:w="1746" w:type="dxa"/>
            <w:shd w:val="clear" w:color="auto" w:fill="auto"/>
          </w:tcPr>
          <w:p w14:paraId="1253ACDF" w14:textId="77777777" w:rsidR="004F55C4" w:rsidRDefault="004F55C4" w:rsidP="00A0265A">
            <w:pPr>
              <w:spacing w:after="0" w:line="240" w:lineRule="auto"/>
              <w:jc w:val="center"/>
              <w:rPr>
                <w:rFonts w:ascii="Times New Roman" w:hAnsi="Times New Roman" w:cs="Times New Roman"/>
                <w:b/>
                <w:sz w:val="24"/>
                <w:szCs w:val="24"/>
              </w:rPr>
            </w:pPr>
          </w:p>
          <w:p w14:paraId="6788D0C4" w14:textId="12C7B411" w:rsidR="000430A1" w:rsidRPr="00DD5BAE" w:rsidRDefault="000430A1" w:rsidP="00A0265A">
            <w:pPr>
              <w:spacing w:after="0" w:line="240" w:lineRule="auto"/>
              <w:jc w:val="center"/>
              <w:rPr>
                <w:rFonts w:ascii="Times New Roman" w:hAnsi="Times New Roman" w:cs="Times New Roman"/>
                <w:b/>
                <w:sz w:val="24"/>
                <w:szCs w:val="24"/>
              </w:rPr>
            </w:pPr>
            <w:r w:rsidRPr="00DD5BAE">
              <w:rPr>
                <w:rFonts w:ascii="Times New Roman" w:hAnsi="Times New Roman" w:cs="Times New Roman"/>
                <w:b/>
                <w:sz w:val="24"/>
                <w:szCs w:val="24"/>
              </w:rPr>
              <w:t>Total Cost</w:t>
            </w:r>
          </w:p>
        </w:tc>
      </w:tr>
      <w:tr w:rsidR="000430A1" w:rsidRPr="00DD5BAE" w14:paraId="377074FB" w14:textId="77777777" w:rsidTr="00F6483E">
        <w:trPr>
          <w:trHeight w:val="1316"/>
        </w:trPr>
        <w:tc>
          <w:tcPr>
            <w:tcW w:w="1670" w:type="dxa"/>
            <w:vMerge w:val="restart"/>
            <w:tcBorders>
              <w:top w:val="single" w:sz="12" w:space="0" w:color="000000"/>
            </w:tcBorders>
            <w:vAlign w:val="center"/>
          </w:tcPr>
          <w:p w14:paraId="3D34D5DF" w14:textId="77777777" w:rsidR="000430A1" w:rsidRPr="00DD5BAE" w:rsidRDefault="000430A1" w:rsidP="00A0265A">
            <w:pPr>
              <w:spacing w:after="0" w:line="240" w:lineRule="auto"/>
              <w:rPr>
                <w:rFonts w:ascii="Times New Roman" w:hAnsi="Times New Roman" w:cs="Times New Roman"/>
                <w:b/>
                <w:sz w:val="24"/>
                <w:szCs w:val="24"/>
              </w:rPr>
            </w:pPr>
            <w:r>
              <w:rPr>
                <w:rFonts w:ascii="Times New Roman" w:hAnsi="Times New Roman" w:cs="Times New Roman"/>
                <w:b/>
                <w:sz w:val="24"/>
                <w:szCs w:val="24"/>
              </w:rPr>
              <w:t>NBCCEDP</w:t>
            </w:r>
            <w:r w:rsidRPr="00DD5BAE">
              <w:rPr>
                <w:rFonts w:ascii="Times New Roman" w:hAnsi="Times New Roman" w:cs="Times New Roman"/>
                <w:b/>
                <w:sz w:val="24"/>
                <w:szCs w:val="24"/>
              </w:rPr>
              <w:t xml:space="preserve"> Grantees</w:t>
            </w:r>
          </w:p>
        </w:tc>
        <w:tc>
          <w:tcPr>
            <w:tcW w:w="1591" w:type="dxa"/>
            <w:shd w:val="clear" w:color="auto" w:fill="auto"/>
            <w:vAlign w:val="center"/>
          </w:tcPr>
          <w:p w14:paraId="2EFD9CB6" w14:textId="77777777" w:rsidR="000430A1" w:rsidRPr="00DD5BAE" w:rsidRDefault="000430A1"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NBCCEDP</w:t>
            </w:r>
            <w:r w:rsidRPr="00DD5BAE">
              <w:rPr>
                <w:rFonts w:ascii="Times New Roman" w:hAnsi="Times New Roman" w:cs="Times New Roman"/>
                <w:sz w:val="24"/>
                <w:szCs w:val="24"/>
              </w:rPr>
              <w:t xml:space="preserve"> Grantee Survey</w:t>
            </w:r>
          </w:p>
        </w:tc>
        <w:tc>
          <w:tcPr>
            <w:tcW w:w="1778" w:type="dxa"/>
            <w:shd w:val="clear" w:color="auto" w:fill="auto"/>
            <w:vAlign w:val="center"/>
          </w:tcPr>
          <w:p w14:paraId="5271BDA5" w14:textId="77777777" w:rsidR="000430A1" w:rsidRPr="00DD5BAE" w:rsidRDefault="000430A1"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383" w:type="dxa"/>
            <w:vAlign w:val="center"/>
          </w:tcPr>
          <w:p w14:paraId="70854060" w14:textId="77777777" w:rsidR="000430A1" w:rsidRPr="00DD5BAE" w:rsidRDefault="000430A1"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1601" w:type="dxa"/>
            <w:vAlign w:val="center"/>
          </w:tcPr>
          <w:p w14:paraId="4303901F" w14:textId="77777777" w:rsidR="000430A1" w:rsidRPr="00DD5BAE" w:rsidRDefault="000430A1" w:rsidP="00A0265A">
            <w:pPr>
              <w:spacing w:after="0" w:line="240" w:lineRule="auto"/>
              <w:jc w:val="center"/>
              <w:rPr>
                <w:rFonts w:ascii="Times New Roman" w:hAnsi="Times New Roman" w:cs="Times New Roman"/>
                <w:sz w:val="24"/>
                <w:szCs w:val="24"/>
              </w:rPr>
            </w:pPr>
            <w:r w:rsidRPr="00DD5BAE">
              <w:rPr>
                <w:rFonts w:ascii="Times New Roman" w:hAnsi="Times New Roman" w:cs="Times New Roman"/>
                <w:sz w:val="24"/>
                <w:szCs w:val="24"/>
              </w:rPr>
              <w:t>$57.11</w:t>
            </w:r>
          </w:p>
        </w:tc>
        <w:tc>
          <w:tcPr>
            <w:tcW w:w="1746" w:type="dxa"/>
            <w:shd w:val="clear" w:color="auto" w:fill="auto"/>
            <w:vAlign w:val="center"/>
          </w:tcPr>
          <w:p w14:paraId="7ABCC8CE" w14:textId="77777777" w:rsidR="000430A1" w:rsidRPr="00DD5BAE" w:rsidRDefault="000430A1"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$3,027</w:t>
            </w:r>
          </w:p>
        </w:tc>
      </w:tr>
      <w:tr w:rsidR="0054347E" w:rsidRPr="00DD5BAE" w14:paraId="1880BBCF" w14:textId="77777777" w:rsidTr="00F6483E">
        <w:trPr>
          <w:trHeight w:val="2658"/>
        </w:trPr>
        <w:tc>
          <w:tcPr>
            <w:tcW w:w="1670" w:type="dxa"/>
            <w:vMerge/>
            <w:shd w:val="clear" w:color="auto" w:fill="auto"/>
            <w:vAlign w:val="center"/>
          </w:tcPr>
          <w:p w14:paraId="70449B9F" w14:textId="77777777" w:rsidR="0054347E" w:rsidRPr="00DD5BAE" w:rsidRDefault="0054347E" w:rsidP="00A0265A">
            <w:pPr>
              <w:spacing w:after="0" w:line="240" w:lineRule="auto"/>
              <w:jc w:val="center"/>
              <w:rPr>
                <w:rFonts w:ascii="Times New Roman" w:hAnsi="Times New Roman" w:cs="Times New Roman"/>
                <w:sz w:val="24"/>
                <w:szCs w:val="24"/>
              </w:rPr>
            </w:pPr>
          </w:p>
        </w:tc>
        <w:tc>
          <w:tcPr>
            <w:tcW w:w="1591" w:type="dxa"/>
            <w:shd w:val="clear" w:color="auto" w:fill="auto"/>
            <w:vAlign w:val="center"/>
          </w:tcPr>
          <w:p w14:paraId="131305D2" w14:textId="77777777" w:rsidR="0054347E" w:rsidRDefault="0054347E"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NBCCEDP</w:t>
            </w:r>
            <w:r w:rsidRPr="00DD5BAE">
              <w:rPr>
                <w:rFonts w:ascii="Times New Roman" w:hAnsi="Times New Roman" w:cs="Times New Roman"/>
                <w:sz w:val="24"/>
                <w:szCs w:val="24"/>
              </w:rPr>
              <w:t xml:space="preserve"> Clinic-level Information Collection </w:t>
            </w:r>
            <w:r>
              <w:rPr>
                <w:rFonts w:ascii="Times New Roman" w:hAnsi="Times New Roman" w:cs="Times New Roman"/>
                <w:sz w:val="24"/>
                <w:szCs w:val="24"/>
              </w:rPr>
              <w:t xml:space="preserve">Instrument - Breast </w:t>
            </w:r>
          </w:p>
        </w:tc>
        <w:tc>
          <w:tcPr>
            <w:tcW w:w="1778" w:type="dxa"/>
            <w:shd w:val="clear" w:color="auto" w:fill="auto"/>
            <w:vAlign w:val="center"/>
          </w:tcPr>
          <w:p w14:paraId="5BD301DC" w14:textId="77777777" w:rsidR="0054347E" w:rsidRDefault="0054347E"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383" w:type="dxa"/>
            <w:vAlign w:val="center"/>
          </w:tcPr>
          <w:p w14:paraId="48FB3415" w14:textId="77777777" w:rsidR="0054347E" w:rsidRDefault="0054347E"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315</w:t>
            </w:r>
          </w:p>
        </w:tc>
        <w:tc>
          <w:tcPr>
            <w:tcW w:w="1601" w:type="dxa"/>
            <w:vAlign w:val="center"/>
          </w:tcPr>
          <w:p w14:paraId="6809D754" w14:textId="77777777" w:rsidR="0054347E" w:rsidRPr="00DD5BAE" w:rsidRDefault="0054347E" w:rsidP="00A0265A">
            <w:pPr>
              <w:spacing w:after="0" w:line="240" w:lineRule="auto"/>
              <w:jc w:val="center"/>
              <w:rPr>
                <w:rFonts w:ascii="Times New Roman" w:hAnsi="Times New Roman" w:cs="Times New Roman"/>
                <w:sz w:val="24"/>
                <w:szCs w:val="24"/>
              </w:rPr>
            </w:pPr>
            <w:r w:rsidRPr="00DD5BAE">
              <w:rPr>
                <w:rFonts w:ascii="Times New Roman" w:hAnsi="Times New Roman" w:cs="Times New Roman"/>
                <w:sz w:val="24"/>
                <w:szCs w:val="24"/>
              </w:rPr>
              <w:t>$57.11</w:t>
            </w:r>
          </w:p>
        </w:tc>
        <w:tc>
          <w:tcPr>
            <w:tcW w:w="1746" w:type="dxa"/>
            <w:shd w:val="clear" w:color="auto" w:fill="auto"/>
            <w:vAlign w:val="center"/>
          </w:tcPr>
          <w:p w14:paraId="5C969937" w14:textId="77777777" w:rsidR="0054347E" w:rsidRDefault="0054347E"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$17,990</w:t>
            </w:r>
          </w:p>
        </w:tc>
      </w:tr>
      <w:tr w:rsidR="000430A1" w:rsidRPr="00DD5BAE" w14:paraId="41124141" w14:textId="77777777" w:rsidTr="00F6483E">
        <w:trPr>
          <w:trHeight w:val="2658"/>
        </w:trPr>
        <w:tc>
          <w:tcPr>
            <w:tcW w:w="1670" w:type="dxa"/>
            <w:vMerge/>
            <w:shd w:val="clear" w:color="auto" w:fill="auto"/>
            <w:vAlign w:val="center"/>
          </w:tcPr>
          <w:p w14:paraId="1DB1AC19" w14:textId="77777777" w:rsidR="000430A1" w:rsidRPr="00DD5BAE" w:rsidRDefault="000430A1" w:rsidP="00A0265A">
            <w:pPr>
              <w:spacing w:after="0" w:line="240" w:lineRule="auto"/>
              <w:jc w:val="center"/>
              <w:rPr>
                <w:rFonts w:ascii="Times New Roman" w:hAnsi="Times New Roman" w:cs="Times New Roman"/>
                <w:sz w:val="24"/>
                <w:szCs w:val="24"/>
              </w:rPr>
            </w:pPr>
          </w:p>
        </w:tc>
        <w:tc>
          <w:tcPr>
            <w:tcW w:w="1591" w:type="dxa"/>
            <w:shd w:val="clear" w:color="auto" w:fill="auto"/>
            <w:vAlign w:val="center"/>
          </w:tcPr>
          <w:p w14:paraId="442401E4" w14:textId="77777777" w:rsidR="000430A1" w:rsidRPr="00DD5BAE" w:rsidRDefault="000430A1"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NBCCEDP</w:t>
            </w:r>
            <w:r w:rsidRPr="00DD5BAE">
              <w:rPr>
                <w:rFonts w:ascii="Times New Roman" w:hAnsi="Times New Roman" w:cs="Times New Roman"/>
                <w:sz w:val="24"/>
                <w:szCs w:val="24"/>
              </w:rPr>
              <w:t xml:space="preserve"> Clinic-level Information Collection </w:t>
            </w:r>
            <w:r>
              <w:rPr>
                <w:rFonts w:ascii="Times New Roman" w:hAnsi="Times New Roman" w:cs="Times New Roman"/>
                <w:sz w:val="24"/>
                <w:szCs w:val="24"/>
              </w:rPr>
              <w:t>Instrument</w:t>
            </w:r>
            <w:r w:rsidR="0054347E">
              <w:rPr>
                <w:rFonts w:ascii="Times New Roman" w:hAnsi="Times New Roman" w:cs="Times New Roman"/>
                <w:sz w:val="24"/>
                <w:szCs w:val="24"/>
              </w:rPr>
              <w:t xml:space="preserve"> - Cervical</w:t>
            </w:r>
          </w:p>
        </w:tc>
        <w:tc>
          <w:tcPr>
            <w:tcW w:w="1778" w:type="dxa"/>
            <w:shd w:val="clear" w:color="auto" w:fill="auto"/>
            <w:vAlign w:val="center"/>
          </w:tcPr>
          <w:p w14:paraId="34695442" w14:textId="77777777" w:rsidR="000430A1" w:rsidRPr="00DD5BAE" w:rsidRDefault="000430A1"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383" w:type="dxa"/>
            <w:vAlign w:val="center"/>
          </w:tcPr>
          <w:p w14:paraId="47D225F1" w14:textId="77777777" w:rsidR="000430A1" w:rsidRPr="00DD5BAE" w:rsidRDefault="0054347E"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315</w:t>
            </w:r>
          </w:p>
        </w:tc>
        <w:tc>
          <w:tcPr>
            <w:tcW w:w="1601" w:type="dxa"/>
            <w:vAlign w:val="center"/>
          </w:tcPr>
          <w:p w14:paraId="640670B4" w14:textId="77777777" w:rsidR="000430A1" w:rsidRPr="00DD5BAE" w:rsidRDefault="000430A1" w:rsidP="00A0265A">
            <w:pPr>
              <w:spacing w:after="0" w:line="240" w:lineRule="auto"/>
              <w:jc w:val="center"/>
              <w:rPr>
                <w:rFonts w:ascii="Times New Roman" w:hAnsi="Times New Roman" w:cs="Times New Roman"/>
                <w:sz w:val="24"/>
                <w:szCs w:val="24"/>
              </w:rPr>
            </w:pPr>
            <w:r w:rsidRPr="00DD5BAE">
              <w:rPr>
                <w:rFonts w:ascii="Times New Roman" w:hAnsi="Times New Roman" w:cs="Times New Roman"/>
                <w:sz w:val="24"/>
                <w:szCs w:val="24"/>
              </w:rPr>
              <w:t>$57.11</w:t>
            </w:r>
          </w:p>
        </w:tc>
        <w:tc>
          <w:tcPr>
            <w:tcW w:w="1746" w:type="dxa"/>
            <w:shd w:val="clear" w:color="auto" w:fill="auto"/>
            <w:vAlign w:val="center"/>
          </w:tcPr>
          <w:p w14:paraId="661EA7A5" w14:textId="77777777" w:rsidR="000430A1" w:rsidRPr="00DD5BAE" w:rsidRDefault="0054347E"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$17,990</w:t>
            </w:r>
          </w:p>
        </w:tc>
      </w:tr>
      <w:tr w:rsidR="000430A1" w:rsidRPr="00DD5BAE" w14:paraId="7818E4E1" w14:textId="77777777" w:rsidTr="00F6483E">
        <w:trPr>
          <w:trHeight w:val="434"/>
        </w:trPr>
        <w:tc>
          <w:tcPr>
            <w:tcW w:w="1670" w:type="dxa"/>
            <w:shd w:val="clear" w:color="auto" w:fill="auto"/>
            <w:vAlign w:val="center"/>
          </w:tcPr>
          <w:p w14:paraId="745E2C0F" w14:textId="77777777" w:rsidR="000430A1" w:rsidRPr="00DD5BAE" w:rsidRDefault="000430A1" w:rsidP="00A0265A">
            <w:pPr>
              <w:spacing w:after="0" w:line="240" w:lineRule="auto"/>
              <w:jc w:val="center"/>
              <w:rPr>
                <w:rFonts w:ascii="Times New Roman" w:hAnsi="Times New Roman" w:cs="Times New Roman"/>
                <w:sz w:val="24"/>
                <w:szCs w:val="24"/>
              </w:rPr>
            </w:pPr>
            <w:r w:rsidRPr="00DD5BAE">
              <w:rPr>
                <w:rFonts w:ascii="Times New Roman" w:hAnsi="Times New Roman" w:cs="Times New Roman"/>
                <w:sz w:val="24"/>
                <w:szCs w:val="24"/>
              </w:rPr>
              <w:t>Total</w:t>
            </w:r>
          </w:p>
        </w:tc>
        <w:tc>
          <w:tcPr>
            <w:tcW w:w="1591" w:type="dxa"/>
            <w:shd w:val="clear" w:color="auto" w:fill="auto"/>
            <w:vAlign w:val="center"/>
          </w:tcPr>
          <w:p w14:paraId="5BCD264C" w14:textId="77777777" w:rsidR="000430A1" w:rsidRPr="00DD5BAE" w:rsidRDefault="000430A1" w:rsidP="00A0265A">
            <w:pPr>
              <w:spacing w:after="0" w:line="240" w:lineRule="auto"/>
              <w:jc w:val="center"/>
              <w:rPr>
                <w:rFonts w:ascii="Times New Roman" w:hAnsi="Times New Roman" w:cs="Times New Roman"/>
                <w:sz w:val="24"/>
                <w:szCs w:val="24"/>
              </w:rPr>
            </w:pPr>
          </w:p>
        </w:tc>
        <w:tc>
          <w:tcPr>
            <w:tcW w:w="1778" w:type="dxa"/>
            <w:shd w:val="clear" w:color="auto" w:fill="auto"/>
            <w:vAlign w:val="center"/>
          </w:tcPr>
          <w:p w14:paraId="68430C58" w14:textId="77777777" w:rsidR="000430A1" w:rsidRPr="00DD5BAE" w:rsidRDefault="000430A1" w:rsidP="00A0265A">
            <w:pPr>
              <w:spacing w:after="0" w:line="240" w:lineRule="auto"/>
              <w:jc w:val="center"/>
              <w:rPr>
                <w:rFonts w:ascii="Times New Roman" w:hAnsi="Times New Roman" w:cs="Times New Roman"/>
                <w:sz w:val="24"/>
                <w:szCs w:val="24"/>
              </w:rPr>
            </w:pPr>
          </w:p>
        </w:tc>
        <w:tc>
          <w:tcPr>
            <w:tcW w:w="1383" w:type="dxa"/>
            <w:vAlign w:val="center"/>
          </w:tcPr>
          <w:p w14:paraId="6F3D8AE5" w14:textId="77777777" w:rsidR="000430A1" w:rsidRPr="00DD5BAE" w:rsidRDefault="000430A1" w:rsidP="00A0265A">
            <w:pPr>
              <w:spacing w:after="0" w:line="240" w:lineRule="auto"/>
              <w:jc w:val="center"/>
              <w:rPr>
                <w:rFonts w:ascii="Times New Roman" w:hAnsi="Times New Roman" w:cs="Times New Roman"/>
                <w:sz w:val="24"/>
                <w:szCs w:val="24"/>
              </w:rPr>
            </w:pPr>
          </w:p>
        </w:tc>
        <w:tc>
          <w:tcPr>
            <w:tcW w:w="1601" w:type="dxa"/>
            <w:vAlign w:val="center"/>
          </w:tcPr>
          <w:p w14:paraId="270667DB" w14:textId="77777777" w:rsidR="000430A1" w:rsidRPr="00DD5BAE" w:rsidRDefault="000430A1" w:rsidP="00A0265A">
            <w:pPr>
              <w:spacing w:after="0" w:line="240" w:lineRule="auto"/>
              <w:jc w:val="center"/>
              <w:rPr>
                <w:rFonts w:ascii="Times New Roman" w:hAnsi="Times New Roman" w:cs="Times New Roman"/>
                <w:sz w:val="24"/>
                <w:szCs w:val="24"/>
              </w:rPr>
            </w:pPr>
          </w:p>
        </w:tc>
        <w:tc>
          <w:tcPr>
            <w:tcW w:w="1746" w:type="dxa"/>
            <w:shd w:val="clear" w:color="auto" w:fill="auto"/>
            <w:vAlign w:val="center"/>
          </w:tcPr>
          <w:p w14:paraId="3BCB0F5B" w14:textId="45343244" w:rsidR="000430A1" w:rsidRPr="00DD5BAE" w:rsidRDefault="004A6CDB" w:rsidP="00A0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$39,007</w:t>
            </w:r>
          </w:p>
        </w:tc>
      </w:tr>
    </w:tbl>
    <w:p w14:paraId="6E118F3C" w14:textId="77777777" w:rsidR="00A4354A" w:rsidRPr="00DD5BAE" w:rsidRDefault="00A4354A" w:rsidP="00995BD9">
      <w:pPr>
        <w:spacing w:after="0" w:line="360" w:lineRule="auto"/>
        <w:rPr>
          <w:rFonts w:ascii="Times New Roman" w:eastAsia="Times New Roman" w:hAnsi="Times New Roman" w:cs="Times New Roman"/>
          <w:b/>
          <w:bCs/>
          <w:sz w:val="24"/>
          <w:szCs w:val="24"/>
        </w:rPr>
      </w:pPr>
    </w:p>
    <w:p w14:paraId="32B0E89C" w14:textId="5CE84F40" w:rsidR="00B12F51" w:rsidRPr="00D37F2B" w:rsidRDefault="00003A26" w:rsidP="00995BD9">
      <w:pPr>
        <w:spacing w:after="0" w:line="360" w:lineRule="auto"/>
        <w:rPr>
          <w:rFonts w:ascii="Times New Roman" w:hAnsi="Times New Roman" w:cs="Times New Roman"/>
          <w:bCs/>
          <w:sz w:val="24"/>
          <w:szCs w:val="24"/>
          <w:u w:val="single"/>
        </w:rPr>
      </w:pPr>
      <w:r w:rsidRPr="00D37F2B">
        <w:rPr>
          <w:rFonts w:ascii="Times New Roman" w:hAnsi="Times New Roman" w:cs="Times New Roman"/>
          <w:bCs/>
          <w:sz w:val="24"/>
          <w:szCs w:val="24"/>
        </w:rPr>
        <w:t xml:space="preserve">13.  </w:t>
      </w:r>
      <w:r w:rsidR="0088467A" w:rsidRPr="00D37F2B">
        <w:rPr>
          <w:rFonts w:ascii="Times New Roman" w:hAnsi="Times New Roman" w:cs="Times New Roman"/>
          <w:bCs/>
          <w:sz w:val="24"/>
          <w:szCs w:val="24"/>
          <w:u w:val="single"/>
        </w:rPr>
        <w:t>Estimates of Other Total Annual Cost Burden to Respondents or Record Keepers</w:t>
      </w:r>
    </w:p>
    <w:p w14:paraId="47D86D3B" w14:textId="77777777" w:rsidR="003C31C9" w:rsidRPr="00DD5BAE" w:rsidRDefault="003C31C9" w:rsidP="00995BD9">
      <w:pPr>
        <w:pStyle w:val="CM89"/>
        <w:spacing w:line="360" w:lineRule="auto"/>
        <w:rPr>
          <w:rFonts w:ascii="Times New Roman" w:hAnsi="Times New Roman" w:cs="Times New Roman"/>
        </w:rPr>
      </w:pPr>
      <w:r w:rsidRPr="00DD5BAE">
        <w:rPr>
          <w:rFonts w:ascii="Times New Roman" w:hAnsi="Times New Roman" w:cs="Times New Roman"/>
        </w:rPr>
        <w:t xml:space="preserve">There will be no direct costs to the respondents other than their time to participate in each </w:t>
      </w:r>
      <w:r w:rsidR="00F47CDF" w:rsidRPr="00DD5BAE">
        <w:rPr>
          <w:rFonts w:ascii="Times New Roman" w:hAnsi="Times New Roman" w:cs="Times New Roman"/>
        </w:rPr>
        <w:t xml:space="preserve">information </w:t>
      </w:r>
      <w:r w:rsidR="0087435A" w:rsidRPr="00DD5BAE">
        <w:rPr>
          <w:rFonts w:ascii="Times New Roman" w:hAnsi="Times New Roman" w:cs="Times New Roman"/>
        </w:rPr>
        <w:t>collection</w:t>
      </w:r>
      <w:r w:rsidRPr="00DD5BAE">
        <w:rPr>
          <w:rFonts w:ascii="Times New Roman" w:hAnsi="Times New Roman" w:cs="Times New Roman"/>
        </w:rPr>
        <w:t>.</w:t>
      </w:r>
    </w:p>
    <w:p w14:paraId="54E351FD" w14:textId="77777777" w:rsidR="00B70455" w:rsidRPr="00DD5BAE" w:rsidRDefault="00B70455" w:rsidP="00995BD9">
      <w:pPr>
        <w:pStyle w:val="Default"/>
        <w:spacing w:line="360" w:lineRule="auto"/>
        <w:rPr>
          <w:rFonts w:ascii="Times New Roman" w:hAnsi="Times New Roman" w:cs="Times New Roman"/>
          <w:color w:val="auto"/>
        </w:rPr>
      </w:pPr>
    </w:p>
    <w:p w14:paraId="2FCD43C8" w14:textId="5720E06E" w:rsidR="00B12F51" w:rsidRPr="00D37F2B" w:rsidRDefault="00003A26" w:rsidP="00995BD9">
      <w:pPr>
        <w:spacing w:after="0" w:line="360" w:lineRule="auto"/>
        <w:rPr>
          <w:rFonts w:ascii="Times New Roman" w:hAnsi="Times New Roman" w:cs="Times New Roman"/>
          <w:sz w:val="24"/>
          <w:szCs w:val="24"/>
        </w:rPr>
      </w:pPr>
      <w:r w:rsidRPr="00D37F2B">
        <w:rPr>
          <w:rFonts w:ascii="Times New Roman" w:hAnsi="Times New Roman" w:cs="Times New Roman"/>
          <w:bCs/>
          <w:sz w:val="24"/>
          <w:szCs w:val="24"/>
        </w:rPr>
        <w:t xml:space="preserve">14.  </w:t>
      </w:r>
      <w:r w:rsidR="0088467A" w:rsidRPr="00D37F2B">
        <w:rPr>
          <w:rFonts w:ascii="Times New Roman" w:hAnsi="Times New Roman" w:cs="Times New Roman"/>
          <w:bCs/>
          <w:sz w:val="24"/>
          <w:szCs w:val="24"/>
          <w:u w:val="single"/>
        </w:rPr>
        <w:t>Annualized Cost to the Government</w:t>
      </w:r>
      <w:r w:rsidR="00D75750" w:rsidRPr="00D37F2B">
        <w:rPr>
          <w:rFonts w:ascii="Times New Roman" w:hAnsi="Times New Roman" w:cs="Times New Roman"/>
          <w:bCs/>
          <w:sz w:val="24"/>
          <w:szCs w:val="24"/>
        </w:rPr>
        <w:t xml:space="preserve"> </w:t>
      </w:r>
    </w:p>
    <w:p w14:paraId="70AE2692" w14:textId="74D37DFE" w:rsidR="005045D5" w:rsidRPr="00DD5BAE" w:rsidRDefault="00F73EC5" w:rsidP="00995BD9">
      <w:pPr>
        <w:tabs>
          <w:tab w:val="left" w:pos="-1440"/>
          <w:tab w:val="left" w:pos="-720"/>
        </w:tabs>
        <w:autoSpaceDE w:val="0"/>
        <w:autoSpaceDN w:val="0"/>
        <w:adjustRightInd w:val="0"/>
        <w:spacing w:line="360" w:lineRule="auto"/>
        <w:ind w:right="720"/>
        <w:rPr>
          <w:rFonts w:ascii="Times New Roman" w:hAnsi="Times New Roman" w:cs="Times New Roman"/>
          <w:sz w:val="24"/>
          <w:szCs w:val="24"/>
        </w:rPr>
      </w:pPr>
      <w:r w:rsidRPr="00DD5BAE">
        <w:rPr>
          <w:rFonts w:ascii="Times New Roman" w:hAnsi="Times New Roman" w:cs="Times New Roman"/>
          <w:sz w:val="24"/>
          <w:szCs w:val="24"/>
        </w:rPr>
        <w:t>Total operations and maintenance costs include</w:t>
      </w:r>
      <w:r w:rsidR="00757D01" w:rsidRPr="00DD5BAE">
        <w:rPr>
          <w:rFonts w:ascii="Times New Roman" w:hAnsi="Times New Roman" w:cs="Times New Roman"/>
          <w:sz w:val="24"/>
          <w:szCs w:val="24"/>
        </w:rPr>
        <w:t>s</w:t>
      </w:r>
      <w:r w:rsidRPr="00DD5BAE">
        <w:rPr>
          <w:rFonts w:ascii="Times New Roman" w:hAnsi="Times New Roman" w:cs="Times New Roman"/>
          <w:sz w:val="24"/>
          <w:szCs w:val="24"/>
        </w:rPr>
        <w:t xml:space="preserve"> work performed by </w:t>
      </w:r>
      <w:r w:rsidR="00757D01" w:rsidRPr="00DD5BAE">
        <w:rPr>
          <w:rFonts w:ascii="Times New Roman" w:hAnsi="Times New Roman" w:cs="Times New Roman"/>
          <w:sz w:val="24"/>
          <w:szCs w:val="24"/>
        </w:rPr>
        <w:t xml:space="preserve">both </w:t>
      </w:r>
      <w:r w:rsidRPr="00DD5BAE">
        <w:rPr>
          <w:rFonts w:ascii="Times New Roman" w:hAnsi="Times New Roman" w:cs="Times New Roman"/>
          <w:sz w:val="24"/>
          <w:szCs w:val="24"/>
        </w:rPr>
        <w:t xml:space="preserve">the contractor and CDC personnel. </w:t>
      </w:r>
      <w:r w:rsidR="00DB09CE" w:rsidRPr="00DD5BAE">
        <w:rPr>
          <w:rFonts w:ascii="Times New Roman" w:hAnsi="Times New Roman" w:cs="Times New Roman"/>
          <w:sz w:val="24"/>
          <w:szCs w:val="24"/>
        </w:rPr>
        <w:t xml:space="preserve">Salary cost of </w:t>
      </w:r>
      <w:r w:rsidR="005045D5" w:rsidRPr="00DD5BAE">
        <w:rPr>
          <w:rFonts w:ascii="Times New Roman" w:hAnsi="Times New Roman" w:cs="Times New Roman"/>
          <w:sz w:val="24"/>
          <w:szCs w:val="24"/>
        </w:rPr>
        <w:t>CDC staff</w:t>
      </w:r>
      <w:r w:rsidR="00DB09CE" w:rsidRPr="00DD5BAE">
        <w:rPr>
          <w:rFonts w:ascii="Times New Roman" w:hAnsi="Times New Roman" w:cs="Times New Roman"/>
          <w:sz w:val="24"/>
          <w:szCs w:val="24"/>
        </w:rPr>
        <w:t xml:space="preserve"> include a</w:t>
      </w:r>
      <w:r w:rsidR="00757D01" w:rsidRPr="00DD5BAE">
        <w:rPr>
          <w:rFonts w:ascii="Times New Roman" w:hAnsi="Times New Roman" w:cs="Times New Roman"/>
          <w:sz w:val="24"/>
          <w:szCs w:val="24"/>
        </w:rPr>
        <w:t>n</w:t>
      </w:r>
      <w:r w:rsidR="00DB09CE" w:rsidRPr="00DD5BAE">
        <w:rPr>
          <w:rFonts w:ascii="Times New Roman" w:hAnsi="Times New Roman" w:cs="Times New Roman"/>
          <w:sz w:val="24"/>
          <w:szCs w:val="24"/>
        </w:rPr>
        <w:t xml:space="preserve"> FTE </w:t>
      </w:r>
      <w:r w:rsidR="009479E4" w:rsidRPr="00DD5BAE">
        <w:rPr>
          <w:rFonts w:ascii="Times New Roman" w:hAnsi="Times New Roman" w:cs="Times New Roman"/>
          <w:sz w:val="24"/>
          <w:szCs w:val="24"/>
        </w:rPr>
        <w:t xml:space="preserve">(GS-13) </w:t>
      </w:r>
      <w:r w:rsidR="00DB09CE" w:rsidRPr="00DD5BAE">
        <w:rPr>
          <w:rFonts w:ascii="Times New Roman" w:hAnsi="Times New Roman" w:cs="Times New Roman"/>
          <w:sz w:val="24"/>
          <w:szCs w:val="24"/>
        </w:rPr>
        <w:t xml:space="preserve">to </w:t>
      </w:r>
      <w:r w:rsidR="00757D01" w:rsidRPr="00DD5BAE">
        <w:rPr>
          <w:rFonts w:ascii="Times New Roman" w:hAnsi="Times New Roman" w:cs="Times New Roman"/>
          <w:sz w:val="24"/>
          <w:szCs w:val="24"/>
        </w:rPr>
        <w:t>lead the project and coordinate</w:t>
      </w:r>
      <w:r w:rsidR="00DB09CE" w:rsidRPr="00DD5BAE">
        <w:rPr>
          <w:rFonts w:ascii="Times New Roman" w:hAnsi="Times New Roman" w:cs="Times New Roman"/>
          <w:sz w:val="24"/>
          <w:szCs w:val="24"/>
        </w:rPr>
        <w:t xml:space="preserve"> all related activities of each </w:t>
      </w:r>
      <w:r w:rsidR="00F47CDF" w:rsidRPr="00DD5BAE">
        <w:rPr>
          <w:rFonts w:ascii="Times New Roman" w:hAnsi="Times New Roman" w:cs="Times New Roman"/>
          <w:sz w:val="24"/>
          <w:szCs w:val="24"/>
        </w:rPr>
        <w:t xml:space="preserve">information </w:t>
      </w:r>
      <w:r w:rsidR="00DB09CE" w:rsidRPr="00DD5BAE">
        <w:rPr>
          <w:rFonts w:ascii="Times New Roman" w:hAnsi="Times New Roman" w:cs="Times New Roman"/>
          <w:sz w:val="24"/>
          <w:szCs w:val="24"/>
        </w:rPr>
        <w:t>collection</w:t>
      </w:r>
      <w:r w:rsidR="00757D01" w:rsidRPr="00DD5BAE">
        <w:rPr>
          <w:rFonts w:ascii="Times New Roman" w:hAnsi="Times New Roman" w:cs="Times New Roman"/>
          <w:sz w:val="24"/>
          <w:szCs w:val="24"/>
        </w:rPr>
        <w:t xml:space="preserve"> as well as another FTE </w:t>
      </w:r>
      <w:r w:rsidR="009A5FC9">
        <w:rPr>
          <w:rFonts w:ascii="Times New Roman" w:hAnsi="Times New Roman" w:cs="Times New Roman"/>
          <w:sz w:val="24"/>
          <w:szCs w:val="24"/>
        </w:rPr>
        <w:t>(GS-13</w:t>
      </w:r>
      <w:r w:rsidR="009479E4" w:rsidRPr="00DD5BAE">
        <w:rPr>
          <w:rFonts w:ascii="Times New Roman" w:hAnsi="Times New Roman" w:cs="Times New Roman"/>
          <w:sz w:val="24"/>
          <w:szCs w:val="24"/>
        </w:rPr>
        <w:t xml:space="preserve">) </w:t>
      </w:r>
      <w:r w:rsidR="00757D01" w:rsidRPr="00DD5BAE">
        <w:rPr>
          <w:rFonts w:ascii="Times New Roman" w:hAnsi="Times New Roman" w:cs="Times New Roman"/>
          <w:sz w:val="24"/>
          <w:szCs w:val="24"/>
        </w:rPr>
        <w:t>to help with data management, analysis and report preparation</w:t>
      </w:r>
      <w:r w:rsidR="00E6183F" w:rsidRPr="00DD5BAE">
        <w:rPr>
          <w:rFonts w:ascii="Times New Roman" w:hAnsi="Times New Roman" w:cs="Times New Roman"/>
          <w:sz w:val="24"/>
          <w:szCs w:val="24"/>
        </w:rPr>
        <w:t xml:space="preserve">. </w:t>
      </w:r>
      <w:r w:rsidR="0054347E">
        <w:rPr>
          <w:rFonts w:ascii="Times New Roman" w:hAnsi="Times New Roman" w:cs="Times New Roman"/>
          <w:sz w:val="24"/>
          <w:szCs w:val="24"/>
        </w:rPr>
        <w:t>Four hundred and eighty hours</w:t>
      </w:r>
      <w:r w:rsidR="009479E4" w:rsidRPr="00DD5BAE">
        <w:rPr>
          <w:rFonts w:ascii="Times New Roman" w:hAnsi="Times New Roman" w:cs="Times New Roman"/>
          <w:sz w:val="24"/>
          <w:szCs w:val="24"/>
        </w:rPr>
        <w:t xml:space="preserve"> of staff time was estimated for each FTE </w:t>
      </w:r>
      <w:r w:rsidR="00C22068" w:rsidRPr="00DD5BAE">
        <w:rPr>
          <w:rFonts w:ascii="Times New Roman" w:hAnsi="Times New Roman" w:cs="Times New Roman"/>
          <w:sz w:val="24"/>
          <w:szCs w:val="24"/>
        </w:rPr>
        <w:t xml:space="preserve">annually </w:t>
      </w:r>
      <w:r w:rsidR="009479E4" w:rsidRPr="00DD5BAE">
        <w:rPr>
          <w:rFonts w:ascii="Times New Roman" w:hAnsi="Times New Roman" w:cs="Times New Roman"/>
          <w:sz w:val="24"/>
          <w:szCs w:val="24"/>
        </w:rPr>
        <w:t xml:space="preserve">for this </w:t>
      </w:r>
      <w:r w:rsidR="00F47CDF" w:rsidRPr="00DD5BAE">
        <w:rPr>
          <w:rFonts w:ascii="Times New Roman" w:hAnsi="Times New Roman" w:cs="Times New Roman"/>
          <w:sz w:val="24"/>
          <w:szCs w:val="24"/>
        </w:rPr>
        <w:t xml:space="preserve">information </w:t>
      </w:r>
      <w:r w:rsidR="009479E4" w:rsidRPr="00DD5BAE">
        <w:rPr>
          <w:rFonts w:ascii="Times New Roman" w:hAnsi="Times New Roman" w:cs="Times New Roman"/>
          <w:sz w:val="24"/>
          <w:szCs w:val="24"/>
        </w:rPr>
        <w:t xml:space="preserve">collection. </w:t>
      </w:r>
      <w:r w:rsidR="00E6183F" w:rsidRPr="00DD5BAE">
        <w:rPr>
          <w:rFonts w:ascii="Times New Roman" w:hAnsi="Times New Roman" w:cs="Times New Roman"/>
          <w:sz w:val="24"/>
          <w:szCs w:val="24"/>
        </w:rPr>
        <w:t>Cost of the contractor represents an estimated 35% ($</w:t>
      </w:r>
      <w:r w:rsidR="00BB36D6">
        <w:rPr>
          <w:rFonts w:ascii="Times New Roman" w:hAnsi="Times New Roman" w:cs="Times New Roman"/>
          <w:sz w:val="24"/>
          <w:szCs w:val="24"/>
        </w:rPr>
        <w:t>463,152</w:t>
      </w:r>
      <w:r w:rsidR="00E6183F" w:rsidRPr="00DD5BAE">
        <w:rPr>
          <w:rFonts w:ascii="Times New Roman" w:hAnsi="Times New Roman" w:cs="Times New Roman"/>
          <w:sz w:val="24"/>
          <w:szCs w:val="24"/>
        </w:rPr>
        <w:t>) of total annual contract funds ($</w:t>
      </w:r>
      <w:r w:rsidR="00BB36D6">
        <w:rPr>
          <w:rFonts w:ascii="Times New Roman" w:hAnsi="Times New Roman" w:cs="Times New Roman"/>
          <w:sz w:val="24"/>
          <w:szCs w:val="24"/>
        </w:rPr>
        <w:t>1,323,293</w:t>
      </w:r>
      <w:r w:rsidR="00E6183F" w:rsidRPr="00DD5BAE">
        <w:rPr>
          <w:rFonts w:ascii="Times New Roman" w:hAnsi="Times New Roman" w:cs="Times New Roman"/>
          <w:sz w:val="24"/>
          <w:szCs w:val="24"/>
        </w:rPr>
        <w:t xml:space="preserve">) allocated for </w:t>
      </w:r>
      <w:r w:rsidR="009A5FC9">
        <w:rPr>
          <w:rFonts w:ascii="Times New Roman" w:hAnsi="Times New Roman" w:cs="Times New Roman"/>
          <w:sz w:val="24"/>
          <w:szCs w:val="24"/>
        </w:rPr>
        <w:t>NBCCEDP</w:t>
      </w:r>
      <w:r w:rsidR="00E6183F" w:rsidRPr="00DD5BAE">
        <w:rPr>
          <w:rFonts w:ascii="Times New Roman" w:hAnsi="Times New Roman" w:cs="Times New Roman"/>
          <w:sz w:val="24"/>
          <w:szCs w:val="24"/>
        </w:rPr>
        <w:t xml:space="preserve"> data management activities. </w:t>
      </w:r>
      <w:r w:rsidR="005045D5" w:rsidRPr="00DD5BAE">
        <w:rPr>
          <w:rFonts w:ascii="Times New Roman" w:hAnsi="Times New Roman" w:cs="Times New Roman"/>
          <w:sz w:val="24"/>
          <w:szCs w:val="24"/>
        </w:rPr>
        <w:t xml:space="preserve">The estimated </w:t>
      </w:r>
      <w:r w:rsidR="00E36548">
        <w:rPr>
          <w:rFonts w:ascii="Times New Roman" w:hAnsi="Times New Roman" w:cs="Times New Roman"/>
          <w:sz w:val="24"/>
          <w:szCs w:val="24"/>
        </w:rPr>
        <w:t xml:space="preserve">annualized </w:t>
      </w:r>
      <w:r w:rsidR="005045D5" w:rsidRPr="00DD5BAE">
        <w:rPr>
          <w:rFonts w:ascii="Times New Roman" w:hAnsi="Times New Roman" w:cs="Times New Roman"/>
          <w:sz w:val="24"/>
          <w:szCs w:val="24"/>
        </w:rPr>
        <w:t xml:space="preserve">cost to the federal government is </w:t>
      </w:r>
      <w:r w:rsidR="00BB36D6">
        <w:rPr>
          <w:rFonts w:ascii="Times New Roman" w:hAnsi="Times New Roman" w:cs="Times New Roman"/>
          <w:sz w:val="24"/>
          <w:szCs w:val="24"/>
        </w:rPr>
        <w:t>$507,284</w:t>
      </w:r>
      <w:r w:rsidR="000551AA" w:rsidRPr="00DD5BAE">
        <w:rPr>
          <w:rFonts w:ascii="Times New Roman" w:hAnsi="Times New Roman" w:cs="Times New Roman"/>
          <w:sz w:val="24"/>
          <w:szCs w:val="24"/>
        </w:rPr>
        <w:t xml:space="preserve">. </w:t>
      </w:r>
      <w:r w:rsidR="008008DC" w:rsidRPr="00DD5BAE">
        <w:rPr>
          <w:rFonts w:ascii="Times New Roman" w:hAnsi="Times New Roman" w:cs="Times New Roman"/>
          <w:sz w:val="24"/>
          <w:szCs w:val="24"/>
        </w:rPr>
        <w:t>Table A</w:t>
      </w:r>
      <w:r w:rsidR="008E1C92" w:rsidRPr="00DD5BAE">
        <w:rPr>
          <w:rFonts w:ascii="Times New Roman" w:hAnsi="Times New Roman" w:cs="Times New Roman"/>
          <w:sz w:val="24"/>
          <w:szCs w:val="24"/>
        </w:rPr>
        <w:t>.</w:t>
      </w:r>
      <w:r w:rsidR="008008DC" w:rsidRPr="00DD5BAE">
        <w:rPr>
          <w:rFonts w:ascii="Times New Roman" w:hAnsi="Times New Roman" w:cs="Times New Roman"/>
          <w:sz w:val="24"/>
          <w:szCs w:val="24"/>
        </w:rPr>
        <w:t>14</w:t>
      </w:r>
      <w:r w:rsidR="00EA7942">
        <w:rPr>
          <w:rFonts w:ascii="Times New Roman" w:hAnsi="Times New Roman" w:cs="Times New Roman"/>
          <w:sz w:val="24"/>
          <w:szCs w:val="24"/>
        </w:rPr>
        <w:t>-A</w:t>
      </w:r>
      <w:r w:rsidR="005045D5" w:rsidRPr="00DD5BAE">
        <w:rPr>
          <w:rFonts w:ascii="Times New Roman" w:hAnsi="Times New Roman" w:cs="Times New Roman"/>
          <w:sz w:val="24"/>
          <w:szCs w:val="24"/>
        </w:rPr>
        <w:t xml:space="preserve"> describes how th</w:t>
      </w:r>
      <w:r w:rsidR="00EE517B" w:rsidRPr="00DD5BAE">
        <w:rPr>
          <w:rFonts w:ascii="Times New Roman" w:hAnsi="Times New Roman" w:cs="Times New Roman"/>
          <w:sz w:val="24"/>
          <w:szCs w:val="24"/>
        </w:rPr>
        <w:t>e</w:t>
      </w:r>
      <w:r w:rsidR="005045D5" w:rsidRPr="00DD5BAE">
        <w:rPr>
          <w:rFonts w:ascii="Times New Roman" w:hAnsi="Times New Roman" w:cs="Times New Roman"/>
          <w:sz w:val="24"/>
          <w:szCs w:val="24"/>
        </w:rPr>
        <w:t xml:space="preserve"> cost estimate was calculated.</w:t>
      </w:r>
      <w:r w:rsidR="00EA7942">
        <w:rPr>
          <w:rFonts w:ascii="Times New Roman" w:hAnsi="Times New Roman" w:cs="Times New Roman"/>
          <w:sz w:val="24"/>
          <w:szCs w:val="24"/>
        </w:rPr>
        <w:t xml:space="preserve"> </w:t>
      </w:r>
    </w:p>
    <w:p w14:paraId="640AA3DA" w14:textId="35316D62" w:rsidR="003C31C9" w:rsidRPr="00D37F2B" w:rsidRDefault="00227632" w:rsidP="00995BD9">
      <w:pPr>
        <w:autoSpaceDE w:val="0"/>
        <w:autoSpaceDN w:val="0"/>
        <w:adjustRightInd w:val="0"/>
        <w:spacing w:line="360" w:lineRule="auto"/>
        <w:ind w:right="720"/>
        <w:rPr>
          <w:rFonts w:ascii="Times New Roman" w:hAnsi="Times New Roman" w:cs="Times New Roman"/>
          <w:sz w:val="24"/>
          <w:szCs w:val="24"/>
        </w:rPr>
      </w:pPr>
      <w:r w:rsidRPr="00D37F2B">
        <w:rPr>
          <w:rFonts w:ascii="Times New Roman" w:hAnsi="Times New Roman" w:cs="Times New Roman"/>
          <w:sz w:val="24"/>
          <w:szCs w:val="24"/>
        </w:rPr>
        <w:t>Table A</w:t>
      </w:r>
      <w:r w:rsidR="00523C03" w:rsidRPr="00D37F2B">
        <w:rPr>
          <w:rFonts w:ascii="Times New Roman" w:hAnsi="Times New Roman" w:cs="Times New Roman"/>
          <w:sz w:val="24"/>
          <w:szCs w:val="24"/>
        </w:rPr>
        <w:t>14</w:t>
      </w:r>
      <w:r w:rsidR="00EA7942" w:rsidRPr="00D37F2B">
        <w:rPr>
          <w:rFonts w:ascii="Times New Roman" w:hAnsi="Times New Roman" w:cs="Times New Roman"/>
          <w:sz w:val="24"/>
          <w:szCs w:val="24"/>
        </w:rPr>
        <w:t>-A.</w:t>
      </w:r>
      <w:r w:rsidR="008E0683" w:rsidRPr="00D37F2B">
        <w:rPr>
          <w:rFonts w:ascii="Times New Roman" w:hAnsi="Times New Roman" w:cs="Times New Roman"/>
          <w:sz w:val="24"/>
          <w:szCs w:val="24"/>
        </w:rPr>
        <w:t xml:space="preserve"> </w:t>
      </w:r>
      <w:r w:rsidR="008E0683" w:rsidRPr="00D37F2B">
        <w:rPr>
          <w:rFonts w:ascii="Times New Roman" w:hAnsi="Times New Roman" w:cs="Times New Roman"/>
          <w:sz w:val="24"/>
          <w:szCs w:val="24"/>
          <w:u w:val="single"/>
        </w:rPr>
        <w:t>Estimated Annualized Federal Government</w:t>
      </w:r>
      <w:r w:rsidR="00EA7942" w:rsidRPr="00D37F2B">
        <w:rPr>
          <w:rFonts w:ascii="Times New Roman" w:hAnsi="Times New Roman" w:cs="Times New Roman"/>
          <w:sz w:val="24"/>
          <w:szCs w:val="24"/>
          <w:u w:val="single"/>
        </w:rPr>
        <w:t xml:space="preserve"> Cost Distribution</w:t>
      </w:r>
    </w:p>
    <w:tbl>
      <w:tblPr>
        <w:tblStyle w:val="TableGrid"/>
        <w:tblW w:w="0" w:type="auto"/>
        <w:tblLook w:val="04A0" w:firstRow="1" w:lastRow="0" w:firstColumn="1" w:lastColumn="0" w:noHBand="0" w:noVBand="1"/>
      </w:tblPr>
      <w:tblGrid>
        <w:gridCol w:w="4518"/>
        <w:gridCol w:w="1620"/>
        <w:gridCol w:w="1620"/>
        <w:gridCol w:w="1458"/>
      </w:tblGrid>
      <w:tr w:rsidR="00570546" w:rsidRPr="00DD5BAE" w14:paraId="37FED6FE" w14:textId="77777777">
        <w:trPr>
          <w:trHeight w:val="593"/>
        </w:trPr>
        <w:tc>
          <w:tcPr>
            <w:tcW w:w="4518" w:type="dxa"/>
            <w:tcBorders>
              <w:bottom w:val="single" w:sz="12" w:space="0" w:color="auto"/>
            </w:tcBorders>
            <w:shd w:val="clear" w:color="auto" w:fill="auto"/>
            <w:vAlign w:val="center"/>
          </w:tcPr>
          <w:p w14:paraId="073CC2EE" w14:textId="77777777" w:rsidR="00570546" w:rsidRPr="00DD5BAE" w:rsidRDefault="00570546" w:rsidP="00A0265A">
            <w:pPr>
              <w:jc w:val="center"/>
              <w:rPr>
                <w:rFonts w:ascii="Times New Roman" w:hAnsi="Times New Roman" w:cs="Times New Roman"/>
                <w:b/>
                <w:sz w:val="24"/>
                <w:szCs w:val="24"/>
              </w:rPr>
            </w:pPr>
            <w:r w:rsidRPr="00DD5BAE">
              <w:rPr>
                <w:rFonts w:ascii="Times New Roman" w:hAnsi="Times New Roman" w:cs="Times New Roman"/>
                <w:b/>
                <w:sz w:val="24"/>
                <w:szCs w:val="24"/>
              </w:rPr>
              <w:t xml:space="preserve">Staff (FTE) </w:t>
            </w:r>
          </w:p>
        </w:tc>
        <w:tc>
          <w:tcPr>
            <w:tcW w:w="1620" w:type="dxa"/>
            <w:tcBorders>
              <w:bottom w:val="single" w:sz="12" w:space="0" w:color="auto"/>
            </w:tcBorders>
            <w:shd w:val="clear" w:color="auto" w:fill="auto"/>
          </w:tcPr>
          <w:p w14:paraId="410EEB0B" w14:textId="77777777" w:rsidR="00570546" w:rsidRPr="00DD5BAE" w:rsidRDefault="00570546" w:rsidP="00A0265A">
            <w:pPr>
              <w:jc w:val="center"/>
              <w:rPr>
                <w:rFonts w:ascii="Times New Roman" w:hAnsi="Times New Roman" w:cs="Times New Roman"/>
                <w:b/>
                <w:sz w:val="24"/>
                <w:szCs w:val="24"/>
              </w:rPr>
            </w:pPr>
            <w:r w:rsidRPr="00DD5BAE">
              <w:rPr>
                <w:rFonts w:ascii="Times New Roman" w:hAnsi="Times New Roman" w:cs="Times New Roman"/>
                <w:b/>
                <w:sz w:val="24"/>
                <w:szCs w:val="24"/>
              </w:rPr>
              <w:t>Average Hours per Collection</w:t>
            </w:r>
          </w:p>
        </w:tc>
        <w:tc>
          <w:tcPr>
            <w:tcW w:w="1620" w:type="dxa"/>
            <w:tcBorders>
              <w:bottom w:val="single" w:sz="12" w:space="0" w:color="auto"/>
            </w:tcBorders>
            <w:shd w:val="clear" w:color="auto" w:fill="auto"/>
            <w:vAlign w:val="center"/>
          </w:tcPr>
          <w:p w14:paraId="745BE2E1" w14:textId="77777777" w:rsidR="00570546" w:rsidRPr="00DD5BAE" w:rsidRDefault="00570546" w:rsidP="00A0265A">
            <w:pPr>
              <w:jc w:val="center"/>
              <w:rPr>
                <w:rFonts w:ascii="Times New Roman" w:hAnsi="Times New Roman" w:cs="Times New Roman"/>
                <w:b/>
                <w:sz w:val="24"/>
                <w:szCs w:val="24"/>
              </w:rPr>
            </w:pPr>
            <w:r w:rsidRPr="00DD5BAE">
              <w:rPr>
                <w:rFonts w:ascii="Times New Roman" w:hAnsi="Times New Roman" w:cs="Times New Roman"/>
                <w:b/>
                <w:sz w:val="24"/>
                <w:szCs w:val="24"/>
              </w:rPr>
              <w:t>Average Hourly Rate</w:t>
            </w:r>
          </w:p>
        </w:tc>
        <w:tc>
          <w:tcPr>
            <w:tcW w:w="1458" w:type="dxa"/>
            <w:tcBorders>
              <w:bottom w:val="single" w:sz="12" w:space="0" w:color="auto"/>
            </w:tcBorders>
            <w:shd w:val="clear" w:color="auto" w:fill="auto"/>
            <w:vAlign w:val="center"/>
          </w:tcPr>
          <w:p w14:paraId="041BC26F" w14:textId="77777777" w:rsidR="00570546" w:rsidRPr="00DD5BAE" w:rsidRDefault="00570546" w:rsidP="00A0265A">
            <w:pPr>
              <w:jc w:val="center"/>
              <w:rPr>
                <w:rFonts w:ascii="Times New Roman" w:hAnsi="Times New Roman" w:cs="Times New Roman"/>
                <w:b/>
                <w:sz w:val="24"/>
                <w:szCs w:val="24"/>
              </w:rPr>
            </w:pPr>
            <w:r w:rsidRPr="00DD5BAE">
              <w:rPr>
                <w:rFonts w:ascii="Times New Roman" w:hAnsi="Times New Roman" w:cs="Times New Roman"/>
                <w:b/>
                <w:sz w:val="24"/>
                <w:szCs w:val="24"/>
              </w:rPr>
              <w:t>Average Cost</w:t>
            </w:r>
          </w:p>
        </w:tc>
      </w:tr>
      <w:tr w:rsidR="00570546" w:rsidRPr="00DD5BAE" w14:paraId="35486CB9" w14:textId="77777777">
        <w:tc>
          <w:tcPr>
            <w:tcW w:w="4518" w:type="dxa"/>
            <w:tcBorders>
              <w:top w:val="single" w:sz="12" w:space="0" w:color="auto"/>
              <w:bottom w:val="single" w:sz="4" w:space="0" w:color="auto"/>
            </w:tcBorders>
            <w:shd w:val="clear" w:color="auto" w:fill="auto"/>
          </w:tcPr>
          <w:p w14:paraId="468AB0BB" w14:textId="77777777" w:rsidR="00570546" w:rsidRPr="00DD5BAE" w:rsidRDefault="00570546" w:rsidP="00A0265A">
            <w:pPr>
              <w:rPr>
                <w:rFonts w:ascii="Times New Roman" w:hAnsi="Times New Roman" w:cs="Times New Roman"/>
                <w:sz w:val="24"/>
                <w:szCs w:val="24"/>
              </w:rPr>
            </w:pPr>
            <w:r w:rsidRPr="00DD5BAE">
              <w:rPr>
                <w:rFonts w:ascii="Times New Roman" w:hAnsi="Times New Roman" w:cs="Times New Roman"/>
                <w:b/>
                <w:sz w:val="24"/>
                <w:szCs w:val="24"/>
              </w:rPr>
              <w:t>Health Scientist (GS-1</w:t>
            </w:r>
            <w:r w:rsidR="00822B2E" w:rsidRPr="00DD5BAE">
              <w:rPr>
                <w:rFonts w:ascii="Times New Roman" w:hAnsi="Times New Roman" w:cs="Times New Roman"/>
                <w:b/>
                <w:sz w:val="24"/>
                <w:szCs w:val="24"/>
              </w:rPr>
              <w:t>3</w:t>
            </w:r>
            <w:r w:rsidRPr="00DD5BAE">
              <w:rPr>
                <w:rFonts w:ascii="Times New Roman" w:hAnsi="Times New Roman" w:cs="Times New Roman"/>
                <w:b/>
                <w:sz w:val="24"/>
                <w:szCs w:val="24"/>
              </w:rPr>
              <w:t xml:space="preserve">) </w:t>
            </w:r>
            <w:r w:rsidR="00A97C38" w:rsidRPr="00DD5BAE">
              <w:rPr>
                <w:rFonts w:ascii="Times New Roman" w:hAnsi="Times New Roman" w:cs="Times New Roman"/>
                <w:sz w:val="24"/>
                <w:szCs w:val="24"/>
              </w:rPr>
              <w:t xml:space="preserve"> Lead health scientist to</w:t>
            </w:r>
            <w:r w:rsidRPr="00DD5BAE">
              <w:rPr>
                <w:rFonts w:ascii="Times New Roman" w:hAnsi="Times New Roman" w:cs="Times New Roman"/>
                <w:sz w:val="24"/>
                <w:szCs w:val="24"/>
              </w:rPr>
              <w:t xml:space="preserve"> </w:t>
            </w:r>
            <w:r w:rsidR="00564224" w:rsidRPr="00DD5BAE">
              <w:rPr>
                <w:rFonts w:ascii="Times New Roman" w:hAnsi="Times New Roman" w:cs="Times New Roman"/>
                <w:sz w:val="24"/>
                <w:szCs w:val="24"/>
              </w:rPr>
              <w:t>prepare</w:t>
            </w:r>
            <w:r w:rsidRPr="00DD5BAE">
              <w:rPr>
                <w:rFonts w:ascii="Times New Roman" w:hAnsi="Times New Roman" w:cs="Times New Roman"/>
                <w:sz w:val="24"/>
                <w:szCs w:val="24"/>
              </w:rPr>
              <w:t xml:space="preserve"> OMB package</w:t>
            </w:r>
            <w:r w:rsidR="00EC05AF" w:rsidRPr="00DD5BAE">
              <w:rPr>
                <w:rFonts w:ascii="Times New Roman" w:hAnsi="Times New Roman" w:cs="Times New Roman"/>
                <w:sz w:val="24"/>
                <w:szCs w:val="24"/>
              </w:rPr>
              <w:t>;</w:t>
            </w:r>
            <w:r w:rsidR="00A17091" w:rsidRPr="00DD5BAE">
              <w:rPr>
                <w:rFonts w:ascii="Times New Roman" w:hAnsi="Times New Roman" w:cs="Times New Roman"/>
                <w:sz w:val="24"/>
                <w:szCs w:val="24"/>
              </w:rPr>
              <w:t xml:space="preserve"> overall coordination; </w:t>
            </w:r>
            <w:r w:rsidR="00A97C38" w:rsidRPr="00DD5BAE">
              <w:rPr>
                <w:rFonts w:ascii="Times New Roman" w:hAnsi="Times New Roman" w:cs="Times New Roman"/>
                <w:sz w:val="24"/>
                <w:szCs w:val="24"/>
              </w:rPr>
              <w:t>and</w:t>
            </w:r>
            <w:r w:rsidRPr="00DD5BAE">
              <w:rPr>
                <w:rFonts w:ascii="Times New Roman" w:hAnsi="Times New Roman" w:cs="Times New Roman"/>
                <w:sz w:val="24"/>
                <w:szCs w:val="24"/>
              </w:rPr>
              <w:t xml:space="preserve"> </w:t>
            </w:r>
            <w:r w:rsidR="00564224" w:rsidRPr="00DD5BAE">
              <w:rPr>
                <w:rFonts w:ascii="Times New Roman" w:hAnsi="Times New Roman" w:cs="Times New Roman"/>
                <w:sz w:val="24"/>
                <w:szCs w:val="24"/>
              </w:rPr>
              <w:t xml:space="preserve">consult on </w:t>
            </w:r>
            <w:r w:rsidR="00F47CDF" w:rsidRPr="00DD5BAE">
              <w:rPr>
                <w:rFonts w:ascii="Times New Roman" w:hAnsi="Times New Roman" w:cs="Times New Roman"/>
                <w:sz w:val="24"/>
                <w:szCs w:val="24"/>
              </w:rPr>
              <w:t xml:space="preserve">information </w:t>
            </w:r>
            <w:r w:rsidR="00F73EC5" w:rsidRPr="00DD5BAE">
              <w:rPr>
                <w:rFonts w:ascii="Times New Roman" w:hAnsi="Times New Roman" w:cs="Times New Roman"/>
                <w:sz w:val="24"/>
                <w:szCs w:val="24"/>
              </w:rPr>
              <w:t xml:space="preserve">collection, </w:t>
            </w:r>
            <w:r w:rsidRPr="00DD5BAE">
              <w:rPr>
                <w:rFonts w:ascii="Times New Roman" w:hAnsi="Times New Roman" w:cs="Times New Roman"/>
                <w:sz w:val="24"/>
                <w:szCs w:val="24"/>
              </w:rPr>
              <w:t>analysis, report preparation</w:t>
            </w:r>
          </w:p>
        </w:tc>
        <w:tc>
          <w:tcPr>
            <w:tcW w:w="1620" w:type="dxa"/>
            <w:tcBorders>
              <w:top w:val="single" w:sz="12" w:space="0" w:color="auto"/>
              <w:bottom w:val="single" w:sz="4" w:space="0" w:color="auto"/>
            </w:tcBorders>
            <w:shd w:val="clear" w:color="auto" w:fill="auto"/>
          </w:tcPr>
          <w:p w14:paraId="51AAC355" w14:textId="77777777" w:rsidR="00C95937" w:rsidRPr="00DD5BAE" w:rsidRDefault="00C95937" w:rsidP="00A0265A">
            <w:pPr>
              <w:jc w:val="center"/>
              <w:rPr>
                <w:rFonts w:ascii="Times New Roman" w:hAnsi="Times New Roman" w:cs="Times New Roman"/>
                <w:sz w:val="24"/>
                <w:szCs w:val="24"/>
              </w:rPr>
            </w:pPr>
          </w:p>
          <w:p w14:paraId="1F148612" w14:textId="77777777" w:rsidR="00570546" w:rsidRPr="00DD5BAE" w:rsidRDefault="007E6847" w:rsidP="00A0265A">
            <w:pPr>
              <w:jc w:val="center"/>
              <w:rPr>
                <w:rFonts w:ascii="Times New Roman" w:hAnsi="Times New Roman" w:cs="Times New Roman"/>
                <w:sz w:val="24"/>
                <w:szCs w:val="24"/>
              </w:rPr>
            </w:pPr>
            <w:r>
              <w:rPr>
                <w:rFonts w:ascii="Times New Roman" w:hAnsi="Times New Roman" w:cs="Times New Roman"/>
                <w:sz w:val="24"/>
                <w:szCs w:val="24"/>
              </w:rPr>
              <w:t>480</w:t>
            </w:r>
          </w:p>
        </w:tc>
        <w:tc>
          <w:tcPr>
            <w:tcW w:w="1620" w:type="dxa"/>
            <w:tcBorders>
              <w:top w:val="single" w:sz="12" w:space="0" w:color="auto"/>
              <w:bottom w:val="single" w:sz="4" w:space="0" w:color="auto"/>
            </w:tcBorders>
            <w:shd w:val="clear" w:color="auto" w:fill="auto"/>
          </w:tcPr>
          <w:p w14:paraId="7168337B" w14:textId="77777777" w:rsidR="00570546" w:rsidRPr="00DD5BAE" w:rsidRDefault="00570546" w:rsidP="00A0265A">
            <w:pPr>
              <w:jc w:val="center"/>
              <w:rPr>
                <w:rFonts w:ascii="Times New Roman" w:hAnsi="Times New Roman" w:cs="Times New Roman"/>
                <w:sz w:val="24"/>
                <w:szCs w:val="24"/>
              </w:rPr>
            </w:pPr>
          </w:p>
          <w:p w14:paraId="458BF8CF" w14:textId="77777777" w:rsidR="00570546" w:rsidRPr="00DD5BAE" w:rsidRDefault="00E46742" w:rsidP="00A0265A">
            <w:pPr>
              <w:jc w:val="center"/>
              <w:rPr>
                <w:rFonts w:ascii="Times New Roman" w:hAnsi="Times New Roman" w:cs="Times New Roman"/>
                <w:sz w:val="24"/>
                <w:szCs w:val="24"/>
              </w:rPr>
            </w:pPr>
            <w:r w:rsidRPr="00DD5BAE">
              <w:rPr>
                <w:rFonts w:ascii="Times New Roman" w:hAnsi="Times New Roman" w:cs="Times New Roman"/>
                <w:sz w:val="24"/>
                <w:szCs w:val="24"/>
              </w:rPr>
              <w:t>$45.97</w:t>
            </w:r>
          </w:p>
        </w:tc>
        <w:tc>
          <w:tcPr>
            <w:tcW w:w="1458" w:type="dxa"/>
            <w:tcBorders>
              <w:top w:val="single" w:sz="12" w:space="0" w:color="auto"/>
              <w:bottom w:val="single" w:sz="4" w:space="0" w:color="auto"/>
            </w:tcBorders>
            <w:shd w:val="clear" w:color="auto" w:fill="auto"/>
          </w:tcPr>
          <w:p w14:paraId="25D4F23F" w14:textId="77777777" w:rsidR="00570546" w:rsidRPr="00DD5BAE" w:rsidRDefault="00570546" w:rsidP="00A0265A">
            <w:pPr>
              <w:jc w:val="center"/>
              <w:rPr>
                <w:rFonts w:ascii="Times New Roman" w:hAnsi="Times New Roman" w:cs="Times New Roman"/>
                <w:sz w:val="24"/>
                <w:szCs w:val="24"/>
              </w:rPr>
            </w:pPr>
          </w:p>
          <w:p w14:paraId="755E1494" w14:textId="77777777" w:rsidR="00570546" w:rsidRPr="00DD5BAE" w:rsidRDefault="00E46742" w:rsidP="00A0265A">
            <w:pPr>
              <w:tabs>
                <w:tab w:val="left" w:pos="421"/>
                <w:tab w:val="center" w:pos="621"/>
              </w:tabs>
              <w:jc w:val="center"/>
              <w:rPr>
                <w:rFonts w:ascii="Times New Roman" w:hAnsi="Times New Roman" w:cs="Times New Roman"/>
                <w:sz w:val="24"/>
                <w:szCs w:val="24"/>
              </w:rPr>
            </w:pPr>
            <w:r w:rsidRPr="00DD5BAE">
              <w:rPr>
                <w:rFonts w:ascii="Times New Roman" w:hAnsi="Times New Roman" w:cs="Times New Roman"/>
                <w:sz w:val="24"/>
                <w:szCs w:val="24"/>
              </w:rPr>
              <w:t>$</w:t>
            </w:r>
            <w:r w:rsidR="007E6847">
              <w:rPr>
                <w:rFonts w:ascii="Times New Roman" w:hAnsi="Times New Roman" w:cs="Times New Roman"/>
                <w:sz w:val="24"/>
                <w:szCs w:val="24"/>
              </w:rPr>
              <w:t>22,066</w:t>
            </w:r>
          </w:p>
        </w:tc>
      </w:tr>
      <w:tr w:rsidR="00564224" w:rsidRPr="00DD5BAE" w14:paraId="0E5A2385" w14:textId="77777777">
        <w:tc>
          <w:tcPr>
            <w:tcW w:w="4518" w:type="dxa"/>
            <w:tcBorders>
              <w:top w:val="single" w:sz="12" w:space="0" w:color="auto"/>
              <w:bottom w:val="single" w:sz="4" w:space="0" w:color="auto"/>
            </w:tcBorders>
            <w:shd w:val="clear" w:color="auto" w:fill="auto"/>
          </w:tcPr>
          <w:p w14:paraId="367FD1E5" w14:textId="77777777" w:rsidR="00564224" w:rsidRPr="00DD5BAE" w:rsidRDefault="00564224" w:rsidP="00A0265A">
            <w:pPr>
              <w:rPr>
                <w:rFonts w:ascii="Times New Roman" w:hAnsi="Times New Roman" w:cs="Times New Roman"/>
                <w:sz w:val="24"/>
                <w:szCs w:val="24"/>
              </w:rPr>
            </w:pPr>
            <w:r w:rsidRPr="00DD5BAE">
              <w:rPr>
                <w:rFonts w:ascii="Times New Roman" w:hAnsi="Times New Roman" w:cs="Times New Roman"/>
                <w:b/>
                <w:sz w:val="24"/>
                <w:szCs w:val="24"/>
              </w:rPr>
              <w:t>Health Scientist (GS-</w:t>
            </w:r>
            <w:r w:rsidR="00F01330">
              <w:rPr>
                <w:rFonts w:ascii="Times New Roman" w:hAnsi="Times New Roman" w:cs="Times New Roman"/>
                <w:b/>
                <w:sz w:val="24"/>
                <w:szCs w:val="24"/>
              </w:rPr>
              <w:t>13</w:t>
            </w:r>
            <w:r w:rsidR="00A97C38" w:rsidRPr="00DD5BAE">
              <w:rPr>
                <w:rFonts w:ascii="Times New Roman" w:hAnsi="Times New Roman" w:cs="Times New Roman"/>
                <w:b/>
                <w:sz w:val="24"/>
                <w:szCs w:val="24"/>
              </w:rPr>
              <w:t xml:space="preserve">) </w:t>
            </w:r>
            <w:r w:rsidR="00A97C38" w:rsidRPr="00DD5BAE">
              <w:rPr>
                <w:rFonts w:ascii="Times New Roman" w:hAnsi="Times New Roman" w:cs="Times New Roman"/>
                <w:sz w:val="24"/>
                <w:szCs w:val="24"/>
              </w:rPr>
              <w:t>Data management support, analysis, report preparation</w:t>
            </w:r>
          </w:p>
        </w:tc>
        <w:tc>
          <w:tcPr>
            <w:tcW w:w="1620" w:type="dxa"/>
            <w:tcBorders>
              <w:top w:val="single" w:sz="12" w:space="0" w:color="auto"/>
              <w:bottom w:val="single" w:sz="4" w:space="0" w:color="auto"/>
            </w:tcBorders>
            <w:shd w:val="clear" w:color="auto" w:fill="auto"/>
          </w:tcPr>
          <w:p w14:paraId="60A40C1D" w14:textId="77777777" w:rsidR="00564224" w:rsidRPr="00DD5BAE" w:rsidRDefault="007E6847" w:rsidP="00A0265A">
            <w:pPr>
              <w:jc w:val="center"/>
              <w:rPr>
                <w:rFonts w:ascii="Times New Roman" w:hAnsi="Times New Roman" w:cs="Times New Roman"/>
                <w:sz w:val="24"/>
                <w:szCs w:val="24"/>
              </w:rPr>
            </w:pPr>
            <w:r>
              <w:rPr>
                <w:rFonts w:ascii="Times New Roman" w:hAnsi="Times New Roman" w:cs="Times New Roman"/>
                <w:sz w:val="24"/>
                <w:szCs w:val="24"/>
              </w:rPr>
              <w:t>480</w:t>
            </w:r>
          </w:p>
        </w:tc>
        <w:tc>
          <w:tcPr>
            <w:tcW w:w="1620" w:type="dxa"/>
            <w:tcBorders>
              <w:top w:val="single" w:sz="12" w:space="0" w:color="auto"/>
              <w:bottom w:val="single" w:sz="4" w:space="0" w:color="auto"/>
            </w:tcBorders>
            <w:shd w:val="clear" w:color="auto" w:fill="auto"/>
          </w:tcPr>
          <w:p w14:paraId="1071B125" w14:textId="77777777" w:rsidR="00564224" w:rsidRPr="00DD5BAE" w:rsidRDefault="00F01330" w:rsidP="00A0265A">
            <w:pPr>
              <w:jc w:val="center"/>
              <w:rPr>
                <w:rFonts w:ascii="Times New Roman" w:hAnsi="Times New Roman" w:cs="Times New Roman"/>
                <w:sz w:val="24"/>
                <w:szCs w:val="24"/>
              </w:rPr>
            </w:pPr>
            <w:r>
              <w:rPr>
                <w:rFonts w:ascii="Times New Roman" w:hAnsi="Times New Roman" w:cs="Times New Roman"/>
                <w:sz w:val="24"/>
                <w:szCs w:val="24"/>
              </w:rPr>
              <w:t>$45.97</w:t>
            </w:r>
          </w:p>
        </w:tc>
        <w:tc>
          <w:tcPr>
            <w:tcW w:w="1458" w:type="dxa"/>
            <w:tcBorders>
              <w:top w:val="single" w:sz="12" w:space="0" w:color="auto"/>
              <w:bottom w:val="single" w:sz="4" w:space="0" w:color="auto"/>
            </w:tcBorders>
            <w:shd w:val="clear" w:color="auto" w:fill="auto"/>
          </w:tcPr>
          <w:p w14:paraId="74A58E89" w14:textId="77777777" w:rsidR="00564224" w:rsidRPr="00DD5BAE" w:rsidRDefault="007E6847" w:rsidP="00A0265A">
            <w:pPr>
              <w:jc w:val="center"/>
              <w:rPr>
                <w:rFonts w:ascii="Times New Roman" w:hAnsi="Times New Roman" w:cs="Times New Roman"/>
                <w:sz w:val="24"/>
                <w:szCs w:val="24"/>
              </w:rPr>
            </w:pPr>
            <w:r w:rsidRPr="00DD5BAE">
              <w:rPr>
                <w:rFonts w:ascii="Times New Roman" w:hAnsi="Times New Roman" w:cs="Times New Roman"/>
                <w:sz w:val="24"/>
                <w:szCs w:val="24"/>
              </w:rPr>
              <w:t>$</w:t>
            </w:r>
            <w:r>
              <w:rPr>
                <w:rFonts w:ascii="Times New Roman" w:hAnsi="Times New Roman" w:cs="Times New Roman"/>
                <w:sz w:val="24"/>
                <w:szCs w:val="24"/>
              </w:rPr>
              <w:t>22,066</w:t>
            </w:r>
          </w:p>
        </w:tc>
      </w:tr>
      <w:tr w:rsidR="00570546" w:rsidRPr="00DD5BAE" w14:paraId="613ABEF8" w14:textId="77777777">
        <w:tc>
          <w:tcPr>
            <w:tcW w:w="4518" w:type="dxa"/>
            <w:shd w:val="clear" w:color="auto" w:fill="auto"/>
          </w:tcPr>
          <w:p w14:paraId="331161A3" w14:textId="77777777" w:rsidR="00570546" w:rsidRPr="00DD5BAE" w:rsidRDefault="00570546" w:rsidP="00A0265A">
            <w:pPr>
              <w:jc w:val="center"/>
              <w:rPr>
                <w:rFonts w:ascii="Times New Roman" w:hAnsi="Times New Roman" w:cs="Times New Roman"/>
                <w:sz w:val="24"/>
                <w:szCs w:val="24"/>
              </w:rPr>
            </w:pPr>
            <w:r w:rsidRPr="00DD5BAE">
              <w:rPr>
                <w:rFonts w:ascii="Times New Roman" w:hAnsi="Times New Roman" w:cs="Times New Roman"/>
                <w:b/>
                <w:sz w:val="24"/>
                <w:szCs w:val="24"/>
              </w:rPr>
              <w:t>Contractor Costs</w:t>
            </w:r>
          </w:p>
        </w:tc>
        <w:tc>
          <w:tcPr>
            <w:tcW w:w="1620" w:type="dxa"/>
            <w:shd w:val="clear" w:color="auto" w:fill="auto"/>
          </w:tcPr>
          <w:p w14:paraId="3CDB6628" w14:textId="77777777" w:rsidR="00570546" w:rsidRPr="00DD5BAE" w:rsidRDefault="00570546" w:rsidP="00A0265A">
            <w:pPr>
              <w:jc w:val="center"/>
              <w:rPr>
                <w:rFonts w:ascii="Times New Roman" w:hAnsi="Times New Roman" w:cs="Times New Roman"/>
                <w:sz w:val="24"/>
                <w:szCs w:val="24"/>
              </w:rPr>
            </w:pPr>
          </w:p>
        </w:tc>
        <w:tc>
          <w:tcPr>
            <w:tcW w:w="1620" w:type="dxa"/>
            <w:shd w:val="clear" w:color="auto" w:fill="auto"/>
          </w:tcPr>
          <w:p w14:paraId="47EAF25C" w14:textId="77777777" w:rsidR="00570546" w:rsidRPr="00DD5BAE" w:rsidRDefault="00570546" w:rsidP="00A0265A">
            <w:pPr>
              <w:jc w:val="center"/>
              <w:rPr>
                <w:rFonts w:ascii="Times New Roman" w:hAnsi="Times New Roman" w:cs="Times New Roman"/>
                <w:sz w:val="24"/>
                <w:szCs w:val="24"/>
              </w:rPr>
            </w:pPr>
          </w:p>
        </w:tc>
        <w:tc>
          <w:tcPr>
            <w:tcW w:w="1458" w:type="dxa"/>
            <w:shd w:val="clear" w:color="auto" w:fill="auto"/>
          </w:tcPr>
          <w:p w14:paraId="1B60877E" w14:textId="77777777" w:rsidR="00570546" w:rsidRPr="00DD5BAE" w:rsidRDefault="00570546" w:rsidP="00A0265A">
            <w:pPr>
              <w:jc w:val="center"/>
              <w:rPr>
                <w:rFonts w:ascii="Times New Roman" w:hAnsi="Times New Roman" w:cs="Times New Roman"/>
                <w:sz w:val="24"/>
                <w:szCs w:val="24"/>
              </w:rPr>
            </w:pPr>
          </w:p>
        </w:tc>
      </w:tr>
      <w:tr w:rsidR="00570546" w:rsidRPr="00DD5BAE" w14:paraId="024E0522" w14:textId="77777777">
        <w:tc>
          <w:tcPr>
            <w:tcW w:w="4518" w:type="dxa"/>
            <w:shd w:val="clear" w:color="auto" w:fill="auto"/>
          </w:tcPr>
          <w:p w14:paraId="25BD13E6" w14:textId="77777777" w:rsidR="00570546" w:rsidRPr="00DD5BAE" w:rsidDel="00523C03" w:rsidRDefault="00570546" w:rsidP="00A0265A">
            <w:pPr>
              <w:rPr>
                <w:rFonts w:ascii="Times New Roman" w:hAnsi="Times New Roman" w:cs="Times New Roman"/>
                <w:sz w:val="24"/>
                <w:szCs w:val="24"/>
              </w:rPr>
            </w:pPr>
            <w:r w:rsidRPr="00DD5BAE">
              <w:rPr>
                <w:rFonts w:ascii="Times New Roman" w:hAnsi="Times New Roman" w:cs="Times New Roman"/>
                <w:b/>
                <w:sz w:val="24"/>
                <w:szCs w:val="24"/>
              </w:rPr>
              <w:t xml:space="preserve">Annualized Cost of Contract with </w:t>
            </w:r>
            <w:r w:rsidR="003465A1" w:rsidRPr="00DD5BAE">
              <w:rPr>
                <w:rFonts w:ascii="Times New Roman" w:hAnsi="Times New Roman" w:cs="Times New Roman"/>
                <w:b/>
                <w:sz w:val="24"/>
                <w:szCs w:val="24"/>
              </w:rPr>
              <w:t>Information Management Services</w:t>
            </w:r>
            <w:r w:rsidRPr="00DD5BAE">
              <w:rPr>
                <w:rFonts w:ascii="Times New Roman" w:hAnsi="Times New Roman" w:cs="Times New Roman"/>
                <w:b/>
                <w:sz w:val="24"/>
                <w:szCs w:val="24"/>
              </w:rPr>
              <w:t xml:space="preserve"> </w:t>
            </w:r>
            <w:r w:rsidRPr="00DD5BAE">
              <w:rPr>
                <w:rFonts w:ascii="Times New Roman" w:hAnsi="Times New Roman" w:cs="Times New Roman"/>
                <w:sz w:val="24"/>
                <w:szCs w:val="24"/>
              </w:rPr>
              <w:t xml:space="preserve">Responsible for building web-based application,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collection, coding and entry, quality control, analysis, report preparation</w:t>
            </w:r>
          </w:p>
        </w:tc>
        <w:tc>
          <w:tcPr>
            <w:tcW w:w="1620" w:type="dxa"/>
            <w:shd w:val="clear" w:color="auto" w:fill="auto"/>
          </w:tcPr>
          <w:p w14:paraId="61B1364B" w14:textId="77777777" w:rsidR="00570546" w:rsidRPr="00DD5BAE" w:rsidRDefault="00570546" w:rsidP="00A0265A">
            <w:pPr>
              <w:jc w:val="center"/>
              <w:rPr>
                <w:rFonts w:ascii="Times New Roman" w:hAnsi="Times New Roman" w:cs="Times New Roman"/>
                <w:sz w:val="24"/>
                <w:szCs w:val="24"/>
              </w:rPr>
            </w:pPr>
          </w:p>
        </w:tc>
        <w:tc>
          <w:tcPr>
            <w:tcW w:w="1620" w:type="dxa"/>
            <w:shd w:val="clear" w:color="auto" w:fill="auto"/>
          </w:tcPr>
          <w:p w14:paraId="667CCFFB" w14:textId="77777777" w:rsidR="00570546" w:rsidRPr="00DD5BAE" w:rsidRDefault="00570546" w:rsidP="00A0265A">
            <w:pPr>
              <w:jc w:val="center"/>
              <w:rPr>
                <w:rFonts w:ascii="Times New Roman" w:hAnsi="Times New Roman" w:cs="Times New Roman"/>
                <w:sz w:val="24"/>
                <w:szCs w:val="24"/>
              </w:rPr>
            </w:pPr>
          </w:p>
        </w:tc>
        <w:tc>
          <w:tcPr>
            <w:tcW w:w="1458" w:type="dxa"/>
            <w:shd w:val="clear" w:color="auto" w:fill="auto"/>
          </w:tcPr>
          <w:p w14:paraId="5D43D03C" w14:textId="77777777" w:rsidR="00570546" w:rsidRPr="00DD5BAE" w:rsidRDefault="00570546" w:rsidP="00A0265A">
            <w:pPr>
              <w:jc w:val="center"/>
              <w:rPr>
                <w:rFonts w:ascii="Times New Roman" w:hAnsi="Times New Roman" w:cs="Times New Roman"/>
                <w:sz w:val="24"/>
                <w:szCs w:val="24"/>
              </w:rPr>
            </w:pPr>
          </w:p>
          <w:p w14:paraId="0D9877E6" w14:textId="77777777" w:rsidR="00570546" w:rsidRPr="00DD5BAE" w:rsidRDefault="00570546" w:rsidP="00A0265A">
            <w:pPr>
              <w:jc w:val="center"/>
              <w:rPr>
                <w:rFonts w:ascii="Times New Roman" w:hAnsi="Times New Roman" w:cs="Times New Roman"/>
                <w:sz w:val="24"/>
                <w:szCs w:val="24"/>
              </w:rPr>
            </w:pPr>
          </w:p>
          <w:p w14:paraId="2D3C6DD3" w14:textId="77777777" w:rsidR="00570546" w:rsidRPr="00DD5BAE" w:rsidRDefault="00E6183F" w:rsidP="00A0265A">
            <w:pPr>
              <w:jc w:val="center"/>
              <w:rPr>
                <w:rFonts w:ascii="Times New Roman" w:hAnsi="Times New Roman" w:cs="Times New Roman"/>
                <w:sz w:val="24"/>
                <w:szCs w:val="24"/>
              </w:rPr>
            </w:pPr>
            <w:r w:rsidRPr="00BB36D6">
              <w:rPr>
                <w:rFonts w:ascii="Times New Roman" w:hAnsi="Times New Roman" w:cs="Times New Roman"/>
                <w:sz w:val="24"/>
                <w:szCs w:val="24"/>
              </w:rPr>
              <w:t>$</w:t>
            </w:r>
            <w:r w:rsidR="00BB36D6" w:rsidRPr="00BB36D6">
              <w:rPr>
                <w:rFonts w:ascii="Times New Roman" w:hAnsi="Times New Roman" w:cs="Times New Roman"/>
                <w:sz w:val="24"/>
                <w:szCs w:val="24"/>
              </w:rPr>
              <w:t>463,152</w:t>
            </w:r>
          </w:p>
        </w:tc>
      </w:tr>
      <w:tr w:rsidR="008008DC" w:rsidRPr="00DD5BAE" w14:paraId="1208689A" w14:textId="77777777">
        <w:trPr>
          <w:trHeight w:val="332"/>
        </w:trPr>
        <w:tc>
          <w:tcPr>
            <w:tcW w:w="7758" w:type="dxa"/>
            <w:gridSpan w:val="3"/>
          </w:tcPr>
          <w:p w14:paraId="062795CA" w14:textId="77777777" w:rsidR="008008DC" w:rsidRPr="00DD5BAE" w:rsidRDefault="008008DC" w:rsidP="00A0265A">
            <w:pPr>
              <w:jc w:val="right"/>
              <w:rPr>
                <w:rFonts w:ascii="Times New Roman" w:hAnsi="Times New Roman" w:cs="Times New Roman"/>
                <w:b/>
                <w:sz w:val="24"/>
                <w:szCs w:val="24"/>
              </w:rPr>
            </w:pPr>
            <w:r w:rsidRPr="00DD5BAE">
              <w:rPr>
                <w:rFonts w:ascii="Times New Roman" w:hAnsi="Times New Roman" w:cs="Times New Roman"/>
                <w:b/>
                <w:sz w:val="24"/>
                <w:szCs w:val="24"/>
              </w:rPr>
              <w:t xml:space="preserve">Estimated Total Cost of Information Collection </w:t>
            </w:r>
          </w:p>
        </w:tc>
        <w:tc>
          <w:tcPr>
            <w:tcW w:w="1458" w:type="dxa"/>
          </w:tcPr>
          <w:p w14:paraId="37AA0ED9" w14:textId="77777777" w:rsidR="008008DC" w:rsidRPr="00DD5BAE" w:rsidRDefault="008008DC" w:rsidP="00A0265A">
            <w:pPr>
              <w:jc w:val="center"/>
              <w:rPr>
                <w:rFonts w:ascii="Times New Roman" w:hAnsi="Times New Roman" w:cs="Times New Roman"/>
                <w:b/>
                <w:sz w:val="24"/>
                <w:szCs w:val="24"/>
              </w:rPr>
            </w:pPr>
            <w:r w:rsidRPr="00DD5BAE">
              <w:rPr>
                <w:rFonts w:ascii="Times New Roman" w:hAnsi="Times New Roman" w:cs="Times New Roman"/>
                <w:sz w:val="24"/>
                <w:szCs w:val="24"/>
              </w:rPr>
              <w:t>$</w:t>
            </w:r>
            <w:r w:rsidR="00BB36D6">
              <w:rPr>
                <w:rFonts w:ascii="Times New Roman" w:hAnsi="Times New Roman" w:cs="Times New Roman"/>
                <w:sz w:val="24"/>
                <w:szCs w:val="24"/>
              </w:rPr>
              <w:t>507,284</w:t>
            </w:r>
          </w:p>
        </w:tc>
      </w:tr>
    </w:tbl>
    <w:p w14:paraId="67A194F7" w14:textId="04D406B2" w:rsidR="00F52BCC" w:rsidRDefault="00B70455" w:rsidP="00995BD9">
      <w:pPr>
        <w:tabs>
          <w:tab w:val="left" w:pos="6390"/>
        </w:tabs>
        <w:spacing w:line="360" w:lineRule="auto"/>
        <w:rPr>
          <w:rFonts w:ascii="Times New Roman" w:hAnsi="Times New Roman" w:cs="Times New Roman"/>
          <w:sz w:val="24"/>
          <w:szCs w:val="24"/>
        </w:rPr>
      </w:pPr>
      <w:r w:rsidRPr="00DD5BAE">
        <w:rPr>
          <w:rFonts w:ascii="Times New Roman" w:hAnsi="Times New Roman" w:cs="Times New Roman"/>
          <w:sz w:val="24"/>
          <w:szCs w:val="24"/>
        </w:rPr>
        <w:t xml:space="preserve"> </w:t>
      </w:r>
    </w:p>
    <w:p w14:paraId="5511958F" w14:textId="5EB1F04D" w:rsidR="00EA7942" w:rsidRPr="00D37F2B" w:rsidRDefault="00EA7942" w:rsidP="00995BD9">
      <w:pPr>
        <w:tabs>
          <w:tab w:val="left" w:pos="6390"/>
        </w:tabs>
        <w:spacing w:line="360" w:lineRule="auto"/>
        <w:rPr>
          <w:rFonts w:ascii="Times New Roman" w:hAnsi="Times New Roman" w:cs="Times New Roman"/>
          <w:sz w:val="24"/>
          <w:szCs w:val="24"/>
        </w:rPr>
      </w:pPr>
      <w:r w:rsidRPr="00D37F2B">
        <w:rPr>
          <w:rFonts w:ascii="Times New Roman" w:hAnsi="Times New Roman" w:cs="Times New Roman"/>
          <w:sz w:val="24"/>
          <w:szCs w:val="24"/>
        </w:rPr>
        <w:t xml:space="preserve">Table A14-B. </w:t>
      </w:r>
      <w:r w:rsidRPr="00D37F2B">
        <w:rPr>
          <w:rFonts w:ascii="Times New Roman" w:hAnsi="Times New Roman" w:cs="Times New Roman"/>
          <w:sz w:val="24"/>
          <w:szCs w:val="24"/>
          <w:u w:val="single"/>
        </w:rPr>
        <w:t>Estimated Annualized Federal Government Operational and Maintenance Costs</w:t>
      </w:r>
    </w:p>
    <w:p w14:paraId="64540136" w14:textId="003EC840" w:rsidR="00EA7942" w:rsidRDefault="00EA7942" w:rsidP="00995BD9">
      <w:pPr>
        <w:tabs>
          <w:tab w:val="left" w:pos="6390"/>
        </w:tabs>
        <w:spacing w:line="360" w:lineRule="auto"/>
        <w:rPr>
          <w:rFonts w:ascii="Times New Roman" w:hAnsi="Times New Roman" w:cs="Times New Roman"/>
          <w:sz w:val="24"/>
          <w:szCs w:val="24"/>
        </w:rPr>
      </w:pPr>
      <w:r>
        <w:rPr>
          <w:rFonts w:ascii="Times New Roman" w:hAnsi="Times New Roman" w:cs="Times New Roman"/>
          <w:sz w:val="24"/>
          <w:szCs w:val="24"/>
        </w:rPr>
        <w:t>The majority of data collection and management tasks will be</w:t>
      </w:r>
      <w:r w:rsidR="00B51151">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B51151">
        <w:rPr>
          <w:rFonts w:ascii="Times New Roman" w:hAnsi="Times New Roman" w:cs="Times New Roman"/>
          <w:sz w:val="24"/>
          <w:szCs w:val="24"/>
        </w:rPr>
        <w:t>responsibility</w:t>
      </w:r>
      <w:r>
        <w:rPr>
          <w:rFonts w:ascii="Times New Roman" w:hAnsi="Times New Roman" w:cs="Times New Roman"/>
          <w:sz w:val="24"/>
          <w:szCs w:val="24"/>
        </w:rPr>
        <w:t xml:space="preserve"> of the CDC contractor</w:t>
      </w:r>
      <w:r w:rsidR="00B51151">
        <w:rPr>
          <w:rFonts w:ascii="Times New Roman" w:hAnsi="Times New Roman" w:cs="Times New Roman"/>
          <w:sz w:val="24"/>
          <w:szCs w:val="24"/>
        </w:rPr>
        <w:t>,</w:t>
      </w:r>
      <w:r>
        <w:rPr>
          <w:rFonts w:ascii="Times New Roman" w:hAnsi="Times New Roman" w:cs="Times New Roman"/>
          <w:sz w:val="24"/>
          <w:szCs w:val="24"/>
        </w:rPr>
        <w:t xml:space="preserve"> and will not require additional operational or maintenance costs to the Federal government. CDC personnel will oversee the project, and provide leadership and coordination which will not require additional costs beyond individual </w:t>
      </w:r>
      <w:r w:rsidR="00B51151">
        <w:rPr>
          <w:rFonts w:ascii="Times New Roman" w:hAnsi="Times New Roman" w:cs="Times New Roman"/>
          <w:sz w:val="24"/>
          <w:szCs w:val="24"/>
        </w:rPr>
        <w:t xml:space="preserve">employees’ </w:t>
      </w:r>
      <w:r>
        <w:rPr>
          <w:rFonts w:ascii="Times New Roman" w:hAnsi="Times New Roman" w:cs="Times New Roman"/>
          <w:sz w:val="24"/>
          <w:szCs w:val="24"/>
        </w:rPr>
        <w:t>salaries. Therefore, there are no additional operational or maintenance costs associated with this information collection.</w:t>
      </w:r>
    </w:p>
    <w:p w14:paraId="2AC2792B" w14:textId="738FE54F" w:rsidR="00EA7942" w:rsidRDefault="00EA7942" w:rsidP="00995BD9">
      <w:pPr>
        <w:tabs>
          <w:tab w:val="left" w:pos="6390"/>
        </w:tabs>
        <w:spacing w:line="360" w:lineRule="auto"/>
        <w:rPr>
          <w:rFonts w:ascii="Times New Roman" w:hAnsi="Times New Roman" w:cs="Times New Roman"/>
          <w:sz w:val="24"/>
          <w:szCs w:val="24"/>
        </w:rPr>
      </w:pPr>
      <w:r>
        <w:rPr>
          <w:rFonts w:ascii="Times New Roman" w:hAnsi="Times New Roman" w:cs="Times New Roman"/>
          <w:sz w:val="24"/>
          <w:szCs w:val="24"/>
        </w:rPr>
        <w:t xml:space="preserve">Table A14-B. </w:t>
      </w:r>
      <w:r w:rsidRPr="00D37F2B">
        <w:rPr>
          <w:rFonts w:ascii="Times New Roman" w:hAnsi="Times New Roman" w:cs="Times New Roman"/>
          <w:sz w:val="24"/>
          <w:szCs w:val="24"/>
          <w:u w:val="single"/>
        </w:rPr>
        <w:t>Total Cost to the Federal Government</w:t>
      </w:r>
    </w:p>
    <w:tbl>
      <w:tblPr>
        <w:tblStyle w:val="TableGrid"/>
        <w:tblW w:w="0" w:type="auto"/>
        <w:tblLook w:val="04A0" w:firstRow="1" w:lastRow="0" w:firstColumn="1" w:lastColumn="0" w:noHBand="0" w:noVBand="1"/>
      </w:tblPr>
      <w:tblGrid>
        <w:gridCol w:w="3116"/>
        <w:gridCol w:w="3117"/>
        <w:gridCol w:w="3117"/>
      </w:tblGrid>
      <w:tr w:rsidR="00EA7942" w14:paraId="1372A137" w14:textId="77777777" w:rsidTr="00EA7942">
        <w:tc>
          <w:tcPr>
            <w:tcW w:w="3116" w:type="dxa"/>
          </w:tcPr>
          <w:p w14:paraId="4FE58CF2" w14:textId="161F45C4" w:rsidR="00EA7942" w:rsidRPr="00EA7942" w:rsidRDefault="00EA7942" w:rsidP="00EA7942">
            <w:pPr>
              <w:tabs>
                <w:tab w:val="left" w:pos="6390"/>
              </w:tabs>
              <w:rPr>
                <w:rFonts w:ascii="Times New Roman" w:hAnsi="Times New Roman" w:cs="Times New Roman"/>
                <w:b/>
                <w:sz w:val="24"/>
                <w:szCs w:val="24"/>
              </w:rPr>
            </w:pPr>
            <w:r w:rsidRPr="00EA7942">
              <w:rPr>
                <w:rFonts w:ascii="Times New Roman" w:hAnsi="Times New Roman" w:cs="Times New Roman"/>
                <w:b/>
                <w:sz w:val="24"/>
                <w:szCs w:val="24"/>
              </w:rPr>
              <w:t>Operational and Maintenance Costs</w:t>
            </w:r>
          </w:p>
        </w:tc>
        <w:tc>
          <w:tcPr>
            <w:tcW w:w="3117" w:type="dxa"/>
          </w:tcPr>
          <w:p w14:paraId="345D042B" w14:textId="439F8D0E" w:rsidR="00EA7942" w:rsidRPr="00EA7942" w:rsidRDefault="00EA7942" w:rsidP="00EA7942">
            <w:pPr>
              <w:tabs>
                <w:tab w:val="left" w:pos="6390"/>
              </w:tabs>
              <w:rPr>
                <w:rFonts w:ascii="Times New Roman" w:hAnsi="Times New Roman" w:cs="Times New Roman"/>
                <w:b/>
                <w:sz w:val="24"/>
                <w:szCs w:val="24"/>
              </w:rPr>
            </w:pPr>
            <w:r w:rsidRPr="00EA7942">
              <w:rPr>
                <w:rFonts w:ascii="Times New Roman" w:hAnsi="Times New Roman" w:cs="Times New Roman"/>
                <w:b/>
                <w:sz w:val="24"/>
                <w:szCs w:val="24"/>
              </w:rPr>
              <w:t>Estimated Annualized Federal Government Costs</w:t>
            </w:r>
          </w:p>
        </w:tc>
        <w:tc>
          <w:tcPr>
            <w:tcW w:w="3117" w:type="dxa"/>
          </w:tcPr>
          <w:p w14:paraId="6F75C0CE" w14:textId="3AB7D803" w:rsidR="00EA7942" w:rsidRPr="00EA7942" w:rsidRDefault="00EA7942" w:rsidP="00EA7942">
            <w:pPr>
              <w:tabs>
                <w:tab w:val="left" w:pos="6390"/>
              </w:tabs>
              <w:rPr>
                <w:rFonts w:ascii="Times New Roman" w:hAnsi="Times New Roman" w:cs="Times New Roman"/>
                <w:b/>
                <w:sz w:val="24"/>
                <w:szCs w:val="24"/>
              </w:rPr>
            </w:pPr>
            <w:r w:rsidRPr="00EA7942">
              <w:rPr>
                <w:rFonts w:ascii="Times New Roman" w:hAnsi="Times New Roman" w:cs="Times New Roman"/>
                <w:b/>
                <w:sz w:val="24"/>
                <w:szCs w:val="24"/>
              </w:rPr>
              <w:t>Total Cost</w:t>
            </w:r>
          </w:p>
        </w:tc>
      </w:tr>
      <w:tr w:rsidR="00EA7942" w14:paraId="355D9190" w14:textId="77777777" w:rsidTr="00EA7942">
        <w:tc>
          <w:tcPr>
            <w:tcW w:w="3116" w:type="dxa"/>
          </w:tcPr>
          <w:p w14:paraId="2F9F708E" w14:textId="60DF2AA7" w:rsidR="00EA7942" w:rsidRDefault="00EA7942" w:rsidP="00995BD9">
            <w:pPr>
              <w:tabs>
                <w:tab w:val="left" w:pos="6390"/>
              </w:tabs>
              <w:spacing w:line="360" w:lineRule="auto"/>
              <w:rPr>
                <w:rFonts w:ascii="Times New Roman" w:hAnsi="Times New Roman" w:cs="Times New Roman"/>
                <w:sz w:val="24"/>
                <w:szCs w:val="24"/>
              </w:rPr>
            </w:pPr>
            <w:r>
              <w:rPr>
                <w:rFonts w:ascii="Times New Roman" w:hAnsi="Times New Roman" w:cs="Times New Roman"/>
                <w:sz w:val="24"/>
                <w:szCs w:val="24"/>
              </w:rPr>
              <w:t>$0.00</w:t>
            </w:r>
          </w:p>
        </w:tc>
        <w:tc>
          <w:tcPr>
            <w:tcW w:w="3117" w:type="dxa"/>
          </w:tcPr>
          <w:p w14:paraId="12ADCC8F" w14:textId="0EE744A3" w:rsidR="00EA7942" w:rsidRDefault="00EA7942" w:rsidP="00995BD9">
            <w:pPr>
              <w:tabs>
                <w:tab w:val="left" w:pos="6390"/>
              </w:tabs>
              <w:spacing w:line="360" w:lineRule="auto"/>
              <w:rPr>
                <w:rFonts w:ascii="Times New Roman" w:hAnsi="Times New Roman" w:cs="Times New Roman"/>
                <w:sz w:val="24"/>
                <w:szCs w:val="24"/>
              </w:rPr>
            </w:pPr>
            <w:r>
              <w:rPr>
                <w:rFonts w:ascii="Times New Roman" w:hAnsi="Times New Roman" w:cs="Times New Roman"/>
                <w:sz w:val="24"/>
                <w:szCs w:val="24"/>
              </w:rPr>
              <w:t>$507,284</w:t>
            </w:r>
          </w:p>
        </w:tc>
        <w:tc>
          <w:tcPr>
            <w:tcW w:w="3117" w:type="dxa"/>
          </w:tcPr>
          <w:p w14:paraId="308D3CAD" w14:textId="7C55A20C" w:rsidR="00EA7942" w:rsidRDefault="00EA7942" w:rsidP="00995BD9">
            <w:pPr>
              <w:tabs>
                <w:tab w:val="left" w:pos="6390"/>
              </w:tabs>
              <w:spacing w:line="360" w:lineRule="auto"/>
              <w:rPr>
                <w:rFonts w:ascii="Times New Roman" w:hAnsi="Times New Roman" w:cs="Times New Roman"/>
                <w:sz w:val="24"/>
                <w:szCs w:val="24"/>
              </w:rPr>
            </w:pPr>
            <w:r>
              <w:rPr>
                <w:rFonts w:ascii="Times New Roman" w:hAnsi="Times New Roman" w:cs="Times New Roman"/>
                <w:sz w:val="24"/>
                <w:szCs w:val="24"/>
              </w:rPr>
              <w:t>$507,284</w:t>
            </w:r>
          </w:p>
        </w:tc>
      </w:tr>
    </w:tbl>
    <w:p w14:paraId="587FD475" w14:textId="77777777" w:rsidR="00EA7942" w:rsidRPr="00DD5BAE" w:rsidRDefault="00EA7942" w:rsidP="00995BD9">
      <w:pPr>
        <w:tabs>
          <w:tab w:val="left" w:pos="6390"/>
        </w:tabs>
        <w:spacing w:line="360" w:lineRule="auto"/>
        <w:rPr>
          <w:rFonts w:ascii="Times New Roman" w:hAnsi="Times New Roman" w:cs="Times New Roman"/>
          <w:sz w:val="24"/>
          <w:szCs w:val="24"/>
        </w:rPr>
      </w:pPr>
    </w:p>
    <w:p w14:paraId="3CDCAA56" w14:textId="534F6A8C" w:rsidR="00B70455" w:rsidRPr="00D37F2B" w:rsidRDefault="005F2E3A" w:rsidP="00995BD9">
      <w:pPr>
        <w:spacing w:after="0" w:line="360" w:lineRule="auto"/>
        <w:rPr>
          <w:rFonts w:ascii="Times New Roman" w:hAnsi="Times New Roman" w:cs="Times New Roman"/>
          <w:sz w:val="24"/>
          <w:szCs w:val="24"/>
        </w:rPr>
      </w:pPr>
      <w:r w:rsidRPr="00D37F2B">
        <w:rPr>
          <w:rFonts w:ascii="Times New Roman" w:hAnsi="Times New Roman" w:cs="Times New Roman"/>
          <w:sz w:val="24"/>
          <w:szCs w:val="24"/>
        </w:rPr>
        <w:t xml:space="preserve">15.  </w:t>
      </w:r>
      <w:r w:rsidR="00B70455" w:rsidRPr="00D37F2B">
        <w:rPr>
          <w:rFonts w:ascii="Times New Roman" w:hAnsi="Times New Roman" w:cs="Times New Roman"/>
          <w:sz w:val="24"/>
          <w:szCs w:val="24"/>
          <w:u w:val="single"/>
        </w:rPr>
        <w:t>Explanation for Program Changes or Adjustments</w:t>
      </w:r>
    </w:p>
    <w:p w14:paraId="787F8094" w14:textId="6C7B4AE2" w:rsidR="000430A1" w:rsidRDefault="000430A1" w:rsidP="000430A1">
      <w:pPr>
        <w:spacing w:after="0" w:line="360" w:lineRule="auto"/>
        <w:rPr>
          <w:rFonts w:ascii="Times New Roman" w:hAnsi="Times New Roman" w:cs="Times New Roman"/>
          <w:sz w:val="24"/>
          <w:szCs w:val="24"/>
        </w:rPr>
      </w:pPr>
      <w:r w:rsidRPr="00C21B33">
        <w:rPr>
          <w:rFonts w:ascii="Times New Roman" w:hAnsi="Times New Roman" w:cs="Times New Roman"/>
          <w:sz w:val="24"/>
          <w:szCs w:val="24"/>
        </w:rPr>
        <w:t xml:space="preserve">This is </w:t>
      </w:r>
      <w:r w:rsidR="00D6115A">
        <w:rPr>
          <w:rFonts w:ascii="Times New Roman" w:hAnsi="Times New Roman" w:cs="Times New Roman"/>
          <w:sz w:val="24"/>
          <w:szCs w:val="24"/>
        </w:rPr>
        <w:t>a request for reinstatement with change to</w:t>
      </w:r>
      <w:r>
        <w:rPr>
          <w:rFonts w:ascii="Times New Roman" w:hAnsi="Times New Roman" w:cs="Times New Roman"/>
          <w:sz w:val="24"/>
          <w:szCs w:val="24"/>
        </w:rPr>
        <w:t xml:space="preserve"> OMB No. 0920-1046</w:t>
      </w:r>
      <w:r w:rsidRPr="00C21B33">
        <w:rPr>
          <w:rFonts w:ascii="Times New Roman" w:hAnsi="Times New Roman" w:cs="Times New Roman"/>
          <w:sz w:val="24"/>
          <w:szCs w:val="24"/>
        </w:rPr>
        <w:t xml:space="preserve">. For the </w:t>
      </w:r>
      <w:r>
        <w:rPr>
          <w:rFonts w:ascii="Times New Roman" w:hAnsi="Times New Roman" w:cs="Times New Roman"/>
          <w:sz w:val="24"/>
          <w:szCs w:val="24"/>
        </w:rPr>
        <w:t>NBCCEDP</w:t>
      </w:r>
      <w:r w:rsidRPr="00C21B33">
        <w:rPr>
          <w:rFonts w:ascii="Times New Roman" w:hAnsi="Times New Roman" w:cs="Times New Roman"/>
          <w:sz w:val="24"/>
          <w:szCs w:val="24"/>
        </w:rPr>
        <w:t xml:space="preserve"> annual grantee survey, the</w:t>
      </w:r>
      <w:r w:rsidR="00933B8A">
        <w:rPr>
          <w:rFonts w:ascii="Times New Roman" w:hAnsi="Times New Roman" w:cs="Times New Roman"/>
          <w:sz w:val="24"/>
          <w:szCs w:val="24"/>
        </w:rPr>
        <w:t xml:space="preserve"> number of respondents increase</w:t>
      </w:r>
      <w:r>
        <w:rPr>
          <w:rFonts w:ascii="Times New Roman" w:hAnsi="Times New Roman" w:cs="Times New Roman"/>
          <w:sz w:val="24"/>
          <w:szCs w:val="24"/>
        </w:rPr>
        <w:t xml:space="preserve"> from 67 to 70 and t</w:t>
      </w:r>
      <w:r w:rsidRPr="00C21B33">
        <w:rPr>
          <w:rFonts w:ascii="Times New Roman" w:hAnsi="Times New Roman" w:cs="Times New Roman"/>
          <w:sz w:val="24"/>
          <w:szCs w:val="24"/>
        </w:rPr>
        <w:t xml:space="preserve">he total burden </w:t>
      </w:r>
      <w:r>
        <w:rPr>
          <w:rFonts w:ascii="Times New Roman" w:hAnsi="Times New Roman" w:cs="Times New Roman"/>
          <w:sz w:val="24"/>
          <w:szCs w:val="24"/>
        </w:rPr>
        <w:t>increases</w:t>
      </w:r>
      <w:r w:rsidRPr="00C21B33">
        <w:rPr>
          <w:rFonts w:ascii="Times New Roman" w:hAnsi="Times New Roman" w:cs="Times New Roman"/>
          <w:sz w:val="24"/>
          <w:szCs w:val="24"/>
        </w:rPr>
        <w:t xml:space="preserve"> from </w:t>
      </w:r>
      <w:r w:rsidR="00933B8A">
        <w:rPr>
          <w:rFonts w:ascii="Times New Roman" w:hAnsi="Times New Roman" w:cs="Times New Roman"/>
          <w:sz w:val="24"/>
          <w:szCs w:val="24"/>
        </w:rPr>
        <w:t>45</w:t>
      </w:r>
      <w:r>
        <w:rPr>
          <w:rFonts w:ascii="Times New Roman" w:hAnsi="Times New Roman" w:cs="Times New Roman"/>
          <w:sz w:val="24"/>
          <w:szCs w:val="24"/>
        </w:rPr>
        <w:t xml:space="preserve"> hours t</w:t>
      </w:r>
      <w:r w:rsidR="00933B8A">
        <w:rPr>
          <w:rFonts w:ascii="Times New Roman" w:hAnsi="Times New Roman" w:cs="Times New Roman"/>
          <w:sz w:val="24"/>
          <w:szCs w:val="24"/>
        </w:rPr>
        <w:t>o 53 hours, a net increase of 8</w:t>
      </w:r>
      <w:r>
        <w:rPr>
          <w:rFonts w:ascii="Times New Roman" w:hAnsi="Times New Roman" w:cs="Times New Roman"/>
          <w:sz w:val="24"/>
          <w:szCs w:val="24"/>
        </w:rPr>
        <w:t xml:space="preserve"> hours. The NBCCEDP clinic-level data c</w:t>
      </w:r>
      <w:r w:rsidRPr="00C21B33">
        <w:rPr>
          <w:rFonts w:ascii="Times New Roman" w:hAnsi="Times New Roman" w:cs="Times New Roman"/>
          <w:sz w:val="24"/>
          <w:szCs w:val="24"/>
        </w:rPr>
        <w:t xml:space="preserve">ollection </w:t>
      </w:r>
      <w:r>
        <w:rPr>
          <w:rFonts w:ascii="Times New Roman" w:hAnsi="Times New Roman" w:cs="Times New Roman"/>
          <w:sz w:val="24"/>
          <w:szCs w:val="24"/>
        </w:rPr>
        <w:t>is new and inv</w:t>
      </w:r>
      <w:r w:rsidR="00933B8A">
        <w:rPr>
          <w:rFonts w:ascii="Times New Roman" w:hAnsi="Times New Roman" w:cs="Times New Roman"/>
          <w:sz w:val="24"/>
          <w:szCs w:val="24"/>
        </w:rPr>
        <w:t>olves all 70 respondents and 630</w:t>
      </w:r>
      <w:r>
        <w:rPr>
          <w:rFonts w:ascii="Times New Roman" w:hAnsi="Times New Roman" w:cs="Times New Roman"/>
          <w:sz w:val="24"/>
          <w:szCs w:val="24"/>
        </w:rPr>
        <w:t xml:space="preserve"> estimated burden hours. The overall burden ha</w:t>
      </w:r>
      <w:r w:rsidR="00933B8A">
        <w:rPr>
          <w:rFonts w:ascii="Times New Roman" w:hAnsi="Times New Roman" w:cs="Times New Roman"/>
          <w:sz w:val="24"/>
          <w:szCs w:val="24"/>
        </w:rPr>
        <w:t>s increased from 45</w:t>
      </w:r>
      <w:r w:rsidR="0002376D">
        <w:rPr>
          <w:rFonts w:ascii="Times New Roman" w:hAnsi="Times New Roman" w:cs="Times New Roman"/>
          <w:sz w:val="24"/>
          <w:szCs w:val="24"/>
        </w:rPr>
        <w:t xml:space="preserve"> hours to 683</w:t>
      </w:r>
      <w:r w:rsidR="00933B8A">
        <w:rPr>
          <w:rFonts w:ascii="Times New Roman" w:hAnsi="Times New Roman" w:cs="Times New Roman"/>
          <w:sz w:val="24"/>
          <w:szCs w:val="24"/>
        </w:rPr>
        <w:t xml:space="preserve"> hours, a net increase of 638</w:t>
      </w:r>
      <w:r>
        <w:rPr>
          <w:rFonts w:ascii="Times New Roman" w:hAnsi="Times New Roman" w:cs="Times New Roman"/>
          <w:sz w:val="24"/>
          <w:szCs w:val="24"/>
        </w:rPr>
        <w:t xml:space="preserve"> hours.</w:t>
      </w:r>
    </w:p>
    <w:p w14:paraId="4E7497B7" w14:textId="77777777" w:rsidR="00C21B33" w:rsidRPr="00DD5BAE" w:rsidRDefault="00C21B33" w:rsidP="00995BD9">
      <w:pPr>
        <w:spacing w:after="0" w:line="360" w:lineRule="auto"/>
        <w:rPr>
          <w:rFonts w:ascii="Times New Roman" w:hAnsi="Times New Roman" w:cs="Times New Roman"/>
          <w:sz w:val="24"/>
          <w:szCs w:val="24"/>
        </w:rPr>
      </w:pPr>
    </w:p>
    <w:p w14:paraId="69ED1B53" w14:textId="1058ECDE" w:rsidR="00C21B33" w:rsidRPr="00D37F2B" w:rsidRDefault="00A534A3" w:rsidP="00995BD9">
      <w:pPr>
        <w:spacing w:after="0" w:line="360" w:lineRule="auto"/>
        <w:rPr>
          <w:rFonts w:ascii="Times New Roman" w:hAnsi="Times New Roman" w:cs="Times New Roman"/>
          <w:sz w:val="24"/>
          <w:szCs w:val="24"/>
          <w:u w:val="single"/>
        </w:rPr>
      </w:pPr>
      <w:r w:rsidRPr="00D37F2B">
        <w:rPr>
          <w:rFonts w:ascii="Times New Roman" w:hAnsi="Times New Roman" w:cs="Times New Roman"/>
          <w:sz w:val="24"/>
          <w:szCs w:val="24"/>
        </w:rPr>
        <w:t>Table A</w:t>
      </w:r>
      <w:r w:rsidR="00C21B33" w:rsidRPr="00D37F2B">
        <w:rPr>
          <w:rFonts w:ascii="Times New Roman" w:hAnsi="Times New Roman" w:cs="Times New Roman"/>
          <w:sz w:val="24"/>
          <w:szCs w:val="24"/>
        </w:rPr>
        <w:t xml:space="preserve">15. </w:t>
      </w:r>
      <w:r w:rsidR="00C21B33" w:rsidRPr="00D37F2B">
        <w:rPr>
          <w:rFonts w:ascii="Times New Roman" w:hAnsi="Times New Roman" w:cs="Times New Roman"/>
          <w:sz w:val="24"/>
          <w:szCs w:val="24"/>
          <w:u w:val="single"/>
        </w:rPr>
        <w:t>Changes in Information Collection</w:t>
      </w:r>
    </w:p>
    <w:tbl>
      <w:tblPr>
        <w:tblStyle w:val="TableGrid"/>
        <w:tblW w:w="0" w:type="auto"/>
        <w:tblLook w:val="04A0" w:firstRow="1" w:lastRow="0" w:firstColumn="1" w:lastColumn="0" w:noHBand="0" w:noVBand="1"/>
      </w:tblPr>
      <w:tblGrid>
        <w:gridCol w:w="1470"/>
        <w:gridCol w:w="1523"/>
        <w:gridCol w:w="1177"/>
        <w:gridCol w:w="1523"/>
        <w:gridCol w:w="1177"/>
        <w:gridCol w:w="1523"/>
        <w:gridCol w:w="1183"/>
      </w:tblGrid>
      <w:tr w:rsidR="000430A1" w14:paraId="7451331F" w14:textId="77777777">
        <w:tc>
          <w:tcPr>
            <w:tcW w:w="1363" w:type="dxa"/>
          </w:tcPr>
          <w:p w14:paraId="483E22CF" w14:textId="77777777" w:rsidR="000430A1" w:rsidRDefault="000430A1" w:rsidP="00A0265A">
            <w:pPr>
              <w:rPr>
                <w:rFonts w:ascii="Times New Roman" w:hAnsi="Times New Roman" w:cs="Times New Roman"/>
                <w:sz w:val="24"/>
                <w:szCs w:val="24"/>
              </w:rPr>
            </w:pPr>
          </w:p>
        </w:tc>
        <w:tc>
          <w:tcPr>
            <w:tcW w:w="2660" w:type="dxa"/>
            <w:gridSpan w:val="2"/>
          </w:tcPr>
          <w:p w14:paraId="12CA2902" w14:textId="77777777" w:rsidR="000430A1" w:rsidRPr="00B76B77" w:rsidRDefault="000430A1" w:rsidP="00A0265A">
            <w:pPr>
              <w:rPr>
                <w:rFonts w:ascii="Times New Roman" w:hAnsi="Times New Roman" w:cs="Times New Roman"/>
                <w:b/>
                <w:sz w:val="24"/>
                <w:szCs w:val="24"/>
              </w:rPr>
            </w:pPr>
            <w:r w:rsidRPr="00B76B77">
              <w:rPr>
                <w:rFonts w:ascii="Times New Roman" w:hAnsi="Times New Roman" w:cs="Times New Roman"/>
                <w:b/>
                <w:sz w:val="24"/>
                <w:szCs w:val="24"/>
              </w:rPr>
              <w:t>Previous Approval</w:t>
            </w:r>
          </w:p>
        </w:tc>
        <w:tc>
          <w:tcPr>
            <w:tcW w:w="5327" w:type="dxa"/>
            <w:gridSpan w:val="4"/>
          </w:tcPr>
          <w:p w14:paraId="7093E1FA" w14:textId="3F74BA07" w:rsidR="000430A1" w:rsidRPr="00B76B77" w:rsidRDefault="000430A1" w:rsidP="00A0265A">
            <w:pPr>
              <w:rPr>
                <w:rFonts w:ascii="Times New Roman" w:hAnsi="Times New Roman" w:cs="Times New Roman"/>
                <w:b/>
                <w:sz w:val="24"/>
                <w:szCs w:val="24"/>
              </w:rPr>
            </w:pPr>
            <w:r w:rsidRPr="00B76B77">
              <w:rPr>
                <w:rFonts w:ascii="Times New Roman" w:hAnsi="Times New Roman" w:cs="Times New Roman"/>
                <w:b/>
                <w:sz w:val="24"/>
                <w:szCs w:val="24"/>
              </w:rPr>
              <w:t>Propo</w:t>
            </w:r>
            <w:r w:rsidR="00EC67E9">
              <w:rPr>
                <w:rFonts w:ascii="Times New Roman" w:hAnsi="Times New Roman" w:cs="Times New Roman"/>
                <w:b/>
                <w:sz w:val="24"/>
                <w:szCs w:val="24"/>
              </w:rPr>
              <w:t>sed Changes for Current Reinstatement</w:t>
            </w:r>
          </w:p>
        </w:tc>
      </w:tr>
      <w:tr w:rsidR="000430A1" w14:paraId="7C73EDCB" w14:textId="77777777">
        <w:tc>
          <w:tcPr>
            <w:tcW w:w="1363" w:type="dxa"/>
          </w:tcPr>
          <w:p w14:paraId="6A231D7A" w14:textId="77777777" w:rsidR="000430A1" w:rsidRPr="00C21B33" w:rsidRDefault="000430A1" w:rsidP="00A0265A">
            <w:pPr>
              <w:rPr>
                <w:rFonts w:ascii="Times New Roman" w:hAnsi="Times New Roman" w:cs="Times New Roman"/>
                <w:b/>
                <w:sz w:val="24"/>
                <w:szCs w:val="24"/>
              </w:rPr>
            </w:pPr>
            <w:r w:rsidRPr="00C21B33">
              <w:rPr>
                <w:rFonts w:ascii="Times New Roman" w:hAnsi="Times New Roman" w:cs="Times New Roman"/>
                <w:b/>
                <w:sz w:val="24"/>
                <w:szCs w:val="24"/>
              </w:rPr>
              <w:t>Information Collection Instrument</w:t>
            </w:r>
          </w:p>
        </w:tc>
        <w:tc>
          <w:tcPr>
            <w:tcW w:w="1443" w:type="dxa"/>
          </w:tcPr>
          <w:p w14:paraId="602EBCD7" w14:textId="77777777" w:rsidR="000430A1" w:rsidRPr="00C21B33" w:rsidRDefault="000430A1" w:rsidP="00A0265A">
            <w:pPr>
              <w:rPr>
                <w:rFonts w:ascii="Times New Roman" w:hAnsi="Times New Roman" w:cs="Times New Roman"/>
                <w:b/>
                <w:sz w:val="24"/>
                <w:szCs w:val="24"/>
              </w:rPr>
            </w:pPr>
            <w:r w:rsidRPr="00C21B33">
              <w:rPr>
                <w:rFonts w:ascii="Times New Roman" w:hAnsi="Times New Roman" w:cs="Times New Roman"/>
                <w:b/>
                <w:sz w:val="24"/>
                <w:szCs w:val="24"/>
              </w:rPr>
              <w:t>No. Respondents</w:t>
            </w:r>
          </w:p>
        </w:tc>
        <w:tc>
          <w:tcPr>
            <w:tcW w:w="1217" w:type="dxa"/>
          </w:tcPr>
          <w:p w14:paraId="7C0F770B" w14:textId="77777777" w:rsidR="000430A1" w:rsidRPr="00C21B33" w:rsidRDefault="000430A1" w:rsidP="00A0265A">
            <w:pPr>
              <w:rPr>
                <w:rFonts w:ascii="Times New Roman" w:hAnsi="Times New Roman" w:cs="Times New Roman"/>
                <w:b/>
                <w:sz w:val="24"/>
                <w:szCs w:val="24"/>
              </w:rPr>
            </w:pPr>
            <w:r w:rsidRPr="00C21B33">
              <w:rPr>
                <w:rFonts w:ascii="Times New Roman" w:hAnsi="Times New Roman" w:cs="Times New Roman"/>
                <w:b/>
                <w:sz w:val="24"/>
                <w:szCs w:val="24"/>
              </w:rPr>
              <w:t>No. Burden Hrs.</w:t>
            </w:r>
          </w:p>
        </w:tc>
        <w:tc>
          <w:tcPr>
            <w:tcW w:w="1443" w:type="dxa"/>
          </w:tcPr>
          <w:p w14:paraId="7856D342" w14:textId="77777777" w:rsidR="000430A1" w:rsidRPr="00C21B33" w:rsidRDefault="000430A1" w:rsidP="00A0265A">
            <w:pPr>
              <w:rPr>
                <w:rFonts w:ascii="Times New Roman" w:hAnsi="Times New Roman" w:cs="Times New Roman"/>
                <w:b/>
                <w:sz w:val="24"/>
                <w:szCs w:val="24"/>
              </w:rPr>
            </w:pPr>
            <w:r w:rsidRPr="00C21B33">
              <w:rPr>
                <w:rFonts w:ascii="Times New Roman" w:hAnsi="Times New Roman" w:cs="Times New Roman"/>
                <w:b/>
                <w:sz w:val="24"/>
                <w:szCs w:val="24"/>
              </w:rPr>
              <w:t>No. Respondents</w:t>
            </w:r>
          </w:p>
        </w:tc>
        <w:tc>
          <w:tcPr>
            <w:tcW w:w="1217" w:type="dxa"/>
          </w:tcPr>
          <w:p w14:paraId="35F38B54" w14:textId="77777777" w:rsidR="000430A1" w:rsidRPr="00C21B33" w:rsidRDefault="000430A1" w:rsidP="00A0265A">
            <w:pPr>
              <w:rPr>
                <w:rFonts w:ascii="Times New Roman" w:hAnsi="Times New Roman" w:cs="Times New Roman"/>
                <w:b/>
                <w:sz w:val="24"/>
                <w:szCs w:val="24"/>
              </w:rPr>
            </w:pPr>
            <w:r w:rsidRPr="00C21B33">
              <w:rPr>
                <w:rFonts w:ascii="Times New Roman" w:hAnsi="Times New Roman" w:cs="Times New Roman"/>
                <w:b/>
                <w:sz w:val="24"/>
                <w:szCs w:val="24"/>
              </w:rPr>
              <w:t>No. Burden Hrs.</w:t>
            </w:r>
          </w:p>
        </w:tc>
        <w:tc>
          <w:tcPr>
            <w:tcW w:w="1443" w:type="dxa"/>
          </w:tcPr>
          <w:p w14:paraId="5B34F533" w14:textId="77777777" w:rsidR="000430A1" w:rsidRPr="00C21B33" w:rsidRDefault="000430A1" w:rsidP="00A0265A">
            <w:pPr>
              <w:rPr>
                <w:rFonts w:ascii="Times New Roman" w:hAnsi="Times New Roman" w:cs="Times New Roman"/>
                <w:b/>
                <w:sz w:val="24"/>
                <w:szCs w:val="24"/>
              </w:rPr>
            </w:pPr>
            <w:r w:rsidRPr="00C21B33">
              <w:rPr>
                <w:rFonts w:ascii="Times New Roman" w:hAnsi="Times New Roman" w:cs="Times New Roman"/>
                <w:b/>
                <w:sz w:val="24"/>
                <w:szCs w:val="24"/>
              </w:rPr>
              <w:t>Change in Respondents</w:t>
            </w:r>
          </w:p>
        </w:tc>
        <w:tc>
          <w:tcPr>
            <w:tcW w:w="1224" w:type="dxa"/>
          </w:tcPr>
          <w:p w14:paraId="19AF7DA5" w14:textId="77777777" w:rsidR="000430A1" w:rsidRPr="00C21B33" w:rsidRDefault="000430A1" w:rsidP="00A0265A">
            <w:pPr>
              <w:rPr>
                <w:rFonts w:ascii="Times New Roman" w:hAnsi="Times New Roman" w:cs="Times New Roman"/>
                <w:b/>
                <w:sz w:val="24"/>
                <w:szCs w:val="24"/>
              </w:rPr>
            </w:pPr>
            <w:r w:rsidRPr="00C21B33">
              <w:rPr>
                <w:rFonts w:ascii="Times New Roman" w:hAnsi="Times New Roman" w:cs="Times New Roman"/>
                <w:b/>
                <w:sz w:val="24"/>
                <w:szCs w:val="24"/>
              </w:rPr>
              <w:t>Change in Burden Hrs.</w:t>
            </w:r>
          </w:p>
        </w:tc>
      </w:tr>
      <w:tr w:rsidR="000430A1" w14:paraId="73D8136D" w14:textId="77777777">
        <w:tc>
          <w:tcPr>
            <w:tcW w:w="1364" w:type="dxa"/>
            <w:vAlign w:val="center"/>
          </w:tcPr>
          <w:p w14:paraId="06767032" w14:textId="77777777" w:rsidR="000430A1" w:rsidRDefault="000430A1" w:rsidP="00A0265A">
            <w:pPr>
              <w:rPr>
                <w:rFonts w:ascii="Times New Roman" w:hAnsi="Times New Roman" w:cs="Times New Roman"/>
                <w:sz w:val="24"/>
                <w:szCs w:val="24"/>
              </w:rPr>
            </w:pPr>
            <w:r>
              <w:rPr>
                <w:rFonts w:ascii="Times New Roman" w:hAnsi="Times New Roman" w:cs="Times New Roman"/>
                <w:sz w:val="24"/>
                <w:szCs w:val="24"/>
              </w:rPr>
              <w:t xml:space="preserve">NBCCEDP </w:t>
            </w:r>
            <w:r w:rsidRPr="001E6394">
              <w:rPr>
                <w:rFonts w:ascii="Times New Roman" w:hAnsi="Times New Roman" w:cs="Times New Roman"/>
                <w:sz w:val="24"/>
                <w:szCs w:val="24"/>
              </w:rPr>
              <w:t>Grantee Survey</w:t>
            </w:r>
          </w:p>
        </w:tc>
        <w:tc>
          <w:tcPr>
            <w:tcW w:w="1331" w:type="dxa"/>
          </w:tcPr>
          <w:p w14:paraId="08BAF3ED" w14:textId="77777777" w:rsidR="000430A1" w:rsidRDefault="000430A1" w:rsidP="00A0265A">
            <w:pPr>
              <w:rPr>
                <w:rFonts w:ascii="Times New Roman" w:hAnsi="Times New Roman" w:cs="Times New Roman"/>
                <w:sz w:val="24"/>
                <w:szCs w:val="24"/>
              </w:rPr>
            </w:pPr>
          </w:p>
          <w:p w14:paraId="072C82B3" w14:textId="77777777" w:rsidR="000430A1" w:rsidRDefault="000430A1" w:rsidP="00A0265A">
            <w:pPr>
              <w:rPr>
                <w:rFonts w:ascii="Times New Roman" w:hAnsi="Times New Roman" w:cs="Times New Roman"/>
                <w:sz w:val="24"/>
                <w:szCs w:val="24"/>
              </w:rPr>
            </w:pPr>
          </w:p>
          <w:p w14:paraId="519EB7F6" w14:textId="77777777" w:rsidR="000430A1" w:rsidRDefault="000430A1" w:rsidP="00A0265A">
            <w:pPr>
              <w:rPr>
                <w:rFonts w:ascii="Times New Roman" w:hAnsi="Times New Roman" w:cs="Times New Roman"/>
                <w:sz w:val="24"/>
                <w:szCs w:val="24"/>
              </w:rPr>
            </w:pPr>
            <w:r>
              <w:rPr>
                <w:rFonts w:ascii="Times New Roman" w:hAnsi="Times New Roman" w:cs="Times New Roman"/>
                <w:sz w:val="24"/>
                <w:szCs w:val="24"/>
              </w:rPr>
              <w:t>67</w:t>
            </w:r>
          </w:p>
        </w:tc>
        <w:tc>
          <w:tcPr>
            <w:tcW w:w="1331" w:type="dxa"/>
          </w:tcPr>
          <w:p w14:paraId="51043547" w14:textId="77777777" w:rsidR="000430A1" w:rsidRDefault="000430A1" w:rsidP="00A0265A">
            <w:pPr>
              <w:rPr>
                <w:rFonts w:ascii="Times New Roman" w:hAnsi="Times New Roman" w:cs="Times New Roman"/>
                <w:sz w:val="24"/>
                <w:szCs w:val="24"/>
              </w:rPr>
            </w:pPr>
          </w:p>
          <w:p w14:paraId="297CC7A0" w14:textId="77777777" w:rsidR="000430A1" w:rsidRDefault="000430A1" w:rsidP="00A0265A">
            <w:pPr>
              <w:rPr>
                <w:rFonts w:ascii="Times New Roman" w:hAnsi="Times New Roman" w:cs="Times New Roman"/>
                <w:sz w:val="24"/>
                <w:szCs w:val="24"/>
              </w:rPr>
            </w:pPr>
          </w:p>
          <w:p w14:paraId="33030F01" w14:textId="77777777" w:rsidR="000430A1" w:rsidRDefault="00933B8A" w:rsidP="00A0265A">
            <w:pPr>
              <w:rPr>
                <w:rFonts w:ascii="Times New Roman" w:hAnsi="Times New Roman" w:cs="Times New Roman"/>
                <w:sz w:val="24"/>
                <w:szCs w:val="24"/>
              </w:rPr>
            </w:pPr>
            <w:r>
              <w:rPr>
                <w:rFonts w:ascii="Times New Roman" w:hAnsi="Times New Roman" w:cs="Times New Roman"/>
                <w:sz w:val="24"/>
                <w:szCs w:val="24"/>
              </w:rPr>
              <w:t>45</w:t>
            </w:r>
          </w:p>
        </w:tc>
        <w:tc>
          <w:tcPr>
            <w:tcW w:w="1331" w:type="dxa"/>
          </w:tcPr>
          <w:p w14:paraId="176376F4" w14:textId="77777777" w:rsidR="000430A1" w:rsidRDefault="000430A1" w:rsidP="00A0265A">
            <w:pPr>
              <w:rPr>
                <w:rFonts w:ascii="Times New Roman" w:hAnsi="Times New Roman" w:cs="Times New Roman"/>
                <w:sz w:val="24"/>
                <w:szCs w:val="24"/>
              </w:rPr>
            </w:pPr>
          </w:p>
          <w:p w14:paraId="5DD71D18" w14:textId="77777777" w:rsidR="000430A1" w:rsidRDefault="000430A1" w:rsidP="00A0265A">
            <w:pPr>
              <w:rPr>
                <w:rFonts w:ascii="Times New Roman" w:hAnsi="Times New Roman" w:cs="Times New Roman"/>
                <w:sz w:val="24"/>
                <w:szCs w:val="24"/>
              </w:rPr>
            </w:pPr>
          </w:p>
          <w:p w14:paraId="2084133D" w14:textId="77777777" w:rsidR="000430A1" w:rsidRDefault="000430A1" w:rsidP="00A0265A">
            <w:pPr>
              <w:rPr>
                <w:rFonts w:ascii="Times New Roman" w:hAnsi="Times New Roman" w:cs="Times New Roman"/>
                <w:sz w:val="24"/>
                <w:szCs w:val="24"/>
              </w:rPr>
            </w:pPr>
            <w:r>
              <w:rPr>
                <w:rFonts w:ascii="Times New Roman" w:hAnsi="Times New Roman" w:cs="Times New Roman"/>
                <w:sz w:val="24"/>
                <w:szCs w:val="24"/>
              </w:rPr>
              <w:t>70</w:t>
            </w:r>
          </w:p>
        </w:tc>
        <w:tc>
          <w:tcPr>
            <w:tcW w:w="1331" w:type="dxa"/>
            <w:shd w:val="clear" w:color="auto" w:fill="auto"/>
          </w:tcPr>
          <w:p w14:paraId="05E2C5C2" w14:textId="77777777" w:rsidR="000430A1" w:rsidRPr="000A3344" w:rsidRDefault="000430A1" w:rsidP="00A0265A">
            <w:pPr>
              <w:rPr>
                <w:rFonts w:ascii="Times New Roman" w:hAnsi="Times New Roman" w:cs="Times New Roman"/>
                <w:sz w:val="24"/>
                <w:szCs w:val="24"/>
              </w:rPr>
            </w:pPr>
          </w:p>
          <w:p w14:paraId="67C95899" w14:textId="77777777" w:rsidR="000430A1" w:rsidRPr="000A3344" w:rsidRDefault="000430A1" w:rsidP="00A0265A">
            <w:pPr>
              <w:rPr>
                <w:rFonts w:ascii="Times New Roman" w:hAnsi="Times New Roman" w:cs="Times New Roman"/>
                <w:sz w:val="24"/>
                <w:szCs w:val="24"/>
              </w:rPr>
            </w:pPr>
          </w:p>
          <w:p w14:paraId="3258DD78" w14:textId="77777777" w:rsidR="000430A1" w:rsidRPr="000A3344" w:rsidRDefault="000430A1" w:rsidP="00A0265A">
            <w:pPr>
              <w:rPr>
                <w:rFonts w:ascii="Times New Roman" w:hAnsi="Times New Roman" w:cs="Times New Roman"/>
                <w:sz w:val="24"/>
                <w:szCs w:val="24"/>
              </w:rPr>
            </w:pPr>
            <w:r w:rsidRPr="000A3344">
              <w:rPr>
                <w:rFonts w:ascii="Times New Roman" w:hAnsi="Times New Roman" w:cs="Times New Roman"/>
                <w:sz w:val="24"/>
                <w:szCs w:val="24"/>
              </w:rPr>
              <w:t>53</w:t>
            </w:r>
          </w:p>
        </w:tc>
        <w:tc>
          <w:tcPr>
            <w:tcW w:w="1331" w:type="dxa"/>
            <w:shd w:val="clear" w:color="auto" w:fill="auto"/>
          </w:tcPr>
          <w:p w14:paraId="1635100D" w14:textId="77777777" w:rsidR="000430A1" w:rsidRPr="000A3344" w:rsidRDefault="000430A1" w:rsidP="00A0265A">
            <w:pPr>
              <w:rPr>
                <w:rFonts w:ascii="Times New Roman" w:hAnsi="Times New Roman" w:cs="Times New Roman"/>
                <w:sz w:val="24"/>
                <w:szCs w:val="24"/>
              </w:rPr>
            </w:pPr>
          </w:p>
          <w:p w14:paraId="0CB572D5" w14:textId="77777777" w:rsidR="000430A1" w:rsidRPr="000A3344" w:rsidRDefault="000430A1" w:rsidP="00A0265A">
            <w:pPr>
              <w:rPr>
                <w:rFonts w:ascii="Times New Roman" w:hAnsi="Times New Roman" w:cs="Times New Roman"/>
                <w:sz w:val="24"/>
                <w:szCs w:val="24"/>
              </w:rPr>
            </w:pPr>
          </w:p>
          <w:p w14:paraId="2802FA05" w14:textId="77777777" w:rsidR="000430A1" w:rsidRPr="000A3344" w:rsidRDefault="000430A1" w:rsidP="00A0265A">
            <w:pPr>
              <w:rPr>
                <w:rFonts w:ascii="Times New Roman" w:hAnsi="Times New Roman" w:cs="Times New Roman"/>
                <w:sz w:val="24"/>
                <w:szCs w:val="24"/>
              </w:rPr>
            </w:pPr>
            <w:r>
              <w:rPr>
                <w:rFonts w:ascii="Times New Roman" w:hAnsi="Times New Roman" w:cs="Times New Roman"/>
                <w:sz w:val="24"/>
                <w:szCs w:val="24"/>
              </w:rPr>
              <w:t>+3</w:t>
            </w:r>
          </w:p>
        </w:tc>
        <w:tc>
          <w:tcPr>
            <w:tcW w:w="1331" w:type="dxa"/>
            <w:shd w:val="clear" w:color="auto" w:fill="auto"/>
          </w:tcPr>
          <w:p w14:paraId="153E64D7" w14:textId="77777777" w:rsidR="000430A1" w:rsidRPr="000A3344" w:rsidRDefault="000430A1" w:rsidP="00A0265A">
            <w:pPr>
              <w:rPr>
                <w:rFonts w:ascii="Times New Roman" w:hAnsi="Times New Roman" w:cs="Times New Roman"/>
                <w:sz w:val="24"/>
                <w:szCs w:val="24"/>
              </w:rPr>
            </w:pPr>
          </w:p>
          <w:p w14:paraId="15AF497A" w14:textId="77777777" w:rsidR="000430A1" w:rsidRPr="000A3344" w:rsidRDefault="000430A1" w:rsidP="00A0265A">
            <w:pPr>
              <w:rPr>
                <w:rFonts w:ascii="Times New Roman" w:hAnsi="Times New Roman" w:cs="Times New Roman"/>
                <w:sz w:val="24"/>
                <w:szCs w:val="24"/>
              </w:rPr>
            </w:pPr>
          </w:p>
          <w:p w14:paraId="00A277BC" w14:textId="77777777" w:rsidR="000430A1" w:rsidRPr="000A3344" w:rsidRDefault="00933B8A" w:rsidP="00A0265A">
            <w:pPr>
              <w:rPr>
                <w:rFonts w:ascii="Times New Roman" w:hAnsi="Times New Roman" w:cs="Times New Roman"/>
                <w:sz w:val="24"/>
                <w:szCs w:val="24"/>
              </w:rPr>
            </w:pPr>
            <w:r>
              <w:rPr>
                <w:rFonts w:ascii="Times New Roman" w:hAnsi="Times New Roman" w:cs="Times New Roman"/>
                <w:sz w:val="24"/>
                <w:szCs w:val="24"/>
              </w:rPr>
              <w:t>+8</w:t>
            </w:r>
          </w:p>
        </w:tc>
      </w:tr>
      <w:tr w:rsidR="000430A1" w14:paraId="4ABE99DE" w14:textId="77777777">
        <w:tc>
          <w:tcPr>
            <w:tcW w:w="1363" w:type="dxa"/>
            <w:vAlign w:val="center"/>
          </w:tcPr>
          <w:p w14:paraId="436E3C47" w14:textId="77777777" w:rsidR="000430A1" w:rsidRDefault="000430A1" w:rsidP="00A0265A">
            <w:pPr>
              <w:rPr>
                <w:rFonts w:ascii="Times New Roman" w:hAnsi="Times New Roman" w:cs="Times New Roman"/>
                <w:sz w:val="24"/>
                <w:szCs w:val="24"/>
              </w:rPr>
            </w:pPr>
            <w:r>
              <w:rPr>
                <w:rFonts w:ascii="Times New Roman" w:hAnsi="Times New Roman" w:cs="Times New Roman"/>
                <w:sz w:val="24"/>
                <w:szCs w:val="24"/>
              </w:rPr>
              <w:t xml:space="preserve">NBCCEDP </w:t>
            </w:r>
            <w:r w:rsidRPr="00D345E5">
              <w:rPr>
                <w:rFonts w:ascii="Times New Roman" w:hAnsi="Times New Roman" w:cs="Times New Roman"/>
                <w:sz w:val="24"/>
                <w:szCs w:val="24"/>
              </w:rPr>
              <w:t xml:space="preserve">Clinic-level Data </w:t>
            </w:r>
            <w:r>
              <w:rPr>
                <w:rFonts w:ascii="Times New Roman" w:hAnsi="Times New Roman" w:cs="Times New Roman"/>
                <w:sz w:val="24"/>
                <w:szCs w:val="24"/>
              </w:rPr>
              <w:t xml:space="preserve">Collection </w:t>
            </w:r>
            <w:r w:rsidR="00EF4BD6">
              <w:rPr>
                <w:rFonts w:ascii="Times New Roman" w:hAnsi="Times New Roman" w:cs="Times New Roman"/>
                <w:sz w:val="24"/>
                <w:szCs w:val="24"/>
              </w:rPr>
              <w:t>Instrument</w:t>
            </w:r>
            <w:r w:rsidR="006D5CBE">
              <w:rPr>
                <w:rFonts w:ascii="Times New Roman" w:hAnsi="Times New Roman" w:cs="Times New Roman"/>
                <w:sz w:val="24"/>
                <w:szCs w:val="24"/>
              </w:rPr>
              <w:t xml:space="preserve"> - Breast</w:t>
            </w:r>
          </w:p>
        </w:tc>
        <w:tc>
          <w:tcPr>
            <w:tcW w:w="1443" w:type="dxa"/>
          </w:tcPr>
          <w:p w14:paraId="770B4296" w14:textId="77777777" w:rsidR="000430A1" w:rsidRDefault="000430A1" w:rsidP="00A0265A">
            <w:pPr>
              <w:rPr>
                <w:rFonts w:ascii="Times New Roman" w:hAnsi="Times New Roman" w:cs="Times New Roman"/>
                <w:sz w:val="24"/>
                <w:szCs w:val="24"/>
              </w:rPr>
            </w:pPr>
          </w:p>
        </w:tc>
        <w:tc>
          <w:tcPr>
            <w:tcW w:w="1217" w:type="dxa"/>
          </w:tcPr>
          <w:p w14:paraId="060669AF" w14:textId="77777777" w:rsidR="000430A1" w:rsidRPr="000A3344" w:rsidRDefault="000430A1" w:rsidP="00A0265A">
            <w:pPr>
              <w:rPr>
                <w:rFonts w:ascii="Times New Roman" w:hAnsi="Times New Roman" w:cs="Times New Roman"/>
                <w:sz w:val="24"/>
                <w:szCs w:val="24"/>
              </w:rPr>
            </w:pPr>
          </w:p>
        </w:tc>
        <w:tc>
          <w:tcPr>
            <w:tcW w:w="1443" w:type="dxa"/>
          </w:tcPr>
          <w:p w14:paraId="3F111559" w14:textId="77777777" w:rsidR="000430A1" w:rsidRPr="000A3344" w:rsidRDefault="000430A1" w:rsidP="00A0265A">
            <w:pPr>
              <w:rPr>
                <w:rFonts w:ascii="Times New Roman" w:hAnsi="Times New Roman" w:cs="Times New Roman"/>
                <w:sz w:val="24"/>
                <w:szCs w:val="24"/>
              </w:rPr>
            </w:pPr>
          </w:p>
          <w:p w14:paraId="0D6CC8B5" w14:textId="77777777" w:rsidR="000430A1" w:rsidRPr="000A3344" w:rsidRDefault="000430A1" w:rsidP="00A0265A">
            <w:pPr>
              <w:rPr>
                <w:rFonts w:ascii="Times New Roman" w:hAnsi="Times New Roman" w:cs="Times New Roman"/>
                <w:sz w:val="24"/>
                <w:szCs w:val="24"/>
              </w:rPr>
            </w:pPr>
          </w:p>
          <w:p w14:paraId="215C8546" w14:textId="77777777" w:rsidR="000430A1" w:rsidRPr="000A3344" w:rsidRDefault="000430A1" w:rsidP="00A0265A">
            <w:pPr>
              <w:rPr>
                <w:rFonts w:ascii="Times New Roman" w:hAnsi="Times New Roman" w:cs="Times New Roman"/>
                <w:sz w:val="24"/>
                <w:szCs w:val="24"/>
              </w:rPr>
            </w:pPr>
          </w:p>
          <w:p w14:paraId="757186C6" w14:textId="77777777" w:rsidR="000430A1" w:rsidRPr="000A3344" w:rsidRDefault="000430A1" w:rsidP="00A0265A">
            <w:pPr>
              <w:rPr>
                <w:rFonts w:ascii="Times New Roman" w:hAnsi="Times New Roman" w:cs="Times New Roman"/>
                <w:sz w:val="24"/>
                <w:szCs w:val="24"/>
              </w:rPr>
            </w:pPr>
            <w:r>
              <w:rPr>
                <w:rFonts w:ascii="Times New Roman" w:hAnsi="Times New Roman" w:cs="Times New Roman"/>
                <w:sz w:val="24"/>
                <w:szCs w:val="24"/>
              </w:rPr>
              <w:t>70</w:t>
            </w:r>
          </w:p>
        </w:tc>
        <w:tc>
          <w:tcPr>
            <w:tcW w:w="1217" w:type="dxa"/>
            <w:shd w:val="clear" w:color="auto" w:fill="auto"/>
          </w:tcPr>
          <w:p w14:paraId="1F4C4A8D" w14:textId="77777777" w:rsidR="000430A1" w:rsidRPr="000A3344" w:rsidRDefault="000430A1" w:rsidP="00A0265A">
            <w:pPr>
              <w:rPr>
                <w:rFonts w:ascii="Times New Roman" w:hAnsi="Times New Roman" w:cs="Times New Roman"/>
                <w:sz w:val="24"/>
                <w:szCs w:val="24"/>
              </w:rPr>
            </w:pPr>
          </w:p>
          <w:p w14:paraId="4CD4B6FF" w14:textId="77777777" w:rsidR="000430A1" w:rsidRPr="000A3344" w:rsidRDefault="000430A1" w:rsidP="00A0265A">
            <w:pPr>
              <w:rPr>
                <w:rFonts w:ascii="Times New Roman" w:hAnsi="Times New Roman" w:cs="Times New Roman"/>
                <w:sz w:val="24"/>
                <w:szCs w:val="24"/>
              </w:rPr>
            </w:pPr>
          </w:p>
          <w:p w14:paraId="177D422F" w14:textId="77777777" w:rsidR="000430A1" w:rsidRPr="000A3344" w:rsidRDefault="000430A1" w:rsidP="00A0265A">
            <w:pPr>
              <w:rPr>
                <w:rFonts w:ascii="Times New Roman" w:hAnsi="Times New Roman" w:cs="Times New Roman"/>
                <w:sz w:val="24"/>
                <w:szCs w:val="24"/>
              </w:rPr>
            </w:pPr>
          </w:p>
          <w:p w14:paraId="3B60CDFB" w14:textId="77777777" w:rsidR="000430A1" w:rsidRPr="000A3344" w:rsidRDefault="006D5CBE" w:rsidP="00A0265A">
            <w:pPr>
              <w:rPr>
                <w:rFonts w:ascii="Times New Roman" w:hAnsi="Times New Roman" w:cs="Times New Roman"/>
                <w:sz w:val="24"/>
                <w:szCs w:val="24"/>
              </w:rPr>
            </w:pPr>
            <w:r>
              <w:rPr>
                <w:rFonts w:ascii="Times New Roman" w:hAnsi="Times New Roman" w:cs="Times New Roman"/>
                <w:sz w:val="24"/>
                <w:szCs w:val="24"/>
              </w:rPr>
              <w:t>315</w:t>
            </w:r>
          </w:p>
        </w:tc>
        <w:tc>
          <w:tcPr>
            <w:tcW w:w="1443" w:type="dxa"/>
            <w:shd w:val="clear" w:color="auto" w:fill="auto"/>
          </w:tcPr>
          <w:p w14:paraId="0BCAE5E9" w14:textId="77777777" w:rsidR="000430A1" w:rsidRPr="000A3344" w:rsidRDefault="000430A1" w:rsidP="00A0265A">
            <w:pPr>
              <w:rPr>
                <w:rFonts w:ascii="Times New Roman" w:hAnsi="Times New Roman" w:cs="Times New Roman"/>
                <w:sz w:val="24"/>
                <w:szCs w:val="24"/>
              </w:rPr>
            </w:pPr>
          </w:p>
          <w:p w14:paraId="01E2D951" w14:textId="77777777" w:rsidR="000430A1" w:rsidRPr="000A3344" w:rsidRDefault="000430A1" w:rsidP="00A0265A">
            <w:pPr>
              <w:rPr>
                <w:rFonts w:ascii="Times New Roman" w:hAnsi="Times New Roman" w:cs="Times New Roman"/>
                <w:sz w:val="24"/>
                <w:szCs w:val="24"/>
              </w:rPr>
            </w:pPr>
          </w:p>
          <w:p w14:paraId="76B79858" w14:textId="77777777" w:rsidR="000430A1" w:rsidRPr="000A3344" w:rsidRDefault="000430A1" w:rsidP="00A0265A">
            <w:pPr>
              <w:rPr>
                <w:rFonts w:ascii="Times New Roman" w:hAnsi="Times New Roman" w:cs="Times New Roman"/>
                <w:sz w:val="24"/>
                <w:szCs w:val="24"/>
              </w:rPr>
            </w:pPr>
          </w:p>
          <w:p w14:paraId="7C5C5058" w14:textId="77777777" w:rsidR="000430A1" w:rsidRPr="000A3344" w:rsidRDefault="000430A1" w:rsidP="00A0265A">
            <w:pPr>
              <w:rPr>
                <w:rFonts w:ascii="Times New Roman" w:hAnsi="Times New Roman" w:cs="Times New Roman"/>
                <w:sz w:val="24"/>
                <w:szCs w:val="24"/>
              </w:rPr>
            </w:pPr>
            <w:r w:rsidRPr="000A3344">
              <w:rPr>
                <w:rFonts w:ascii="Times New Roman" w:hAnsi="Times New Roman" w:cs="Times New Roman"/>
                <w:sz w:val="24"/>
                <w:szCs w:val="24"/>
              </w:rPr>
              <w:t>+</w:t>
            </w:r>
            <w:r>
              <w:rPr>
                <w:rFonts w:ascii="Times New Roman" w:hAnsi="Times New Roman" w:cs="Times New Roman"/>
                <w:sz w:val="24"/>
                <w:szCs w:val="24"/>
              </w:rPr>
              <w:t>70</w:t>
            </w:r>
          </w:p>
        </w:tc>
        <w:tc>
          <w:tcPr>
            <w:tcW w:w="1224" w:type="dxa"/>
            <w:shd w:val="clear" w:color="auto" w:fill="auto"/>
          </w:tcPr>
          <w:p w14:paraId="7C8331C8" w14:textId="77777777" w:rsidR="000430A1" w:rsidRPr="000A3344" w:rsidRDefault="000430A1" w:rsidP="00A0265A">
            <w:pPr>
              <w:rPr>
                <w:rFonts w:ascii="Times New Roman" w:hAnsi="Times New Roman" w:cs="Times New Roman"/>
                <w:sz w:val="24"/>
                <w:szCs w:val="24"/>
              </w:rPr>
            </w:pPr>
          </w:p>
          <w:p w14:paraId="5019C290" w14:textId="77777777" w:rsidR="000430A1" w:rsidRPr="000A3344" w:rsidRDefault="000430A1" w:rsidP="00A0265A">
            <w:pPr>
              <w:rPr>
                <w:rFonts w:ascii="Times New Roman" w:hAnsi="Times New Roman" w:cs="Times New Roman"/>
                <w:sz w:val="24"/>
                <w:szCs w:val="24"/>
              </w:rPr>
            </w:pPr>
          </w:p>
          <w:p w14:paraId="0749E05D" w14:textId="77777777" w:rsidR="000430A1" w:rsidRPr="000A3344" w:rsidRDefault="000430A1" w:rsidP="00A0265A">
            <w:pPr>
              <w:rPr>
                <w:rFonts w:ascii="Times New Roman" w:hAnsi="Times New Roman" w:cs="Times New Roman"/>
                <w:sz w:val="24"/>
                <w:szCs w:val="24"/>
              </w:rPr>
            </w:pPr>
          </w:p>
          <w:p w14:paraId="3830FF4A" w14:textId="77777777" w:rsidR="000430A1" w:rsidRPr="000A3344" w:rsidRDefault="000430A1" w:rsidP="00A0265A">
            <w:pPr>
              <w:rPr>
                <w:rFonts w:ascii="Times New Roman" w:hAnsi="Times New Roman" w:cs="Times New Roman"/>
                <w:sz w:val="24"/>
                <w:szCs w:val="24"/>
              </w:rPr>
            </w:pPr>
            <w:r w:rsidRPr="000A3344">
              <w:rPr>
                <w:rFonts w:ascii="Times New Roman" w:hAnsi="Times New Roman" w:cs="Times New Roman"/>
                <w:sz w:val="24"/>
                <w:szCs w:val="24"/>
              </w:rPr>
              <w:t>+</w:t>
            </w:r>
            <w:r w:rsidR="006D5CBE">
              <w:rPr>
                <w:rFonts w:ascii="Times New Roman" w:hAnsi="Times New Roman" w:cs="Times New Roman"/>
                <w:sz w:val="24"/>
                <w:szCs w:val="24"/>
              </w:rPr>
              <w:t>315</w:t>
            </w:r>
          </w:p>
        </w:tc>
      </w:tr>
      <w:tr w:rsidR="006D5CBE" w14:paraId="4C9C5F32" w14:textId="77777777">
        <w:tc>
          <w:tcPr>
            <w:tcW w:w="1363" w:type="dxa"/>
            <w:vAlign w:val="center"/>
          </w:tcPr>
          <w:p w14:paraId="0D21A747" w14:textId="77777777" w:rsidR="006D5CBE" w:rsidRDefault="006D5CBE" w:rsidP="00A0265A">
            <w:pPr>
              <w:rPr>
                <w:rFonts w:ascii="Times New Roman" w:hAnsi="Times New Roman" w:cs="Times New Roman"/>
                <w:sz w:val="24"/>
                <w:szCs w:val="24"/>
              </w:rPr>
            </w:pPr>
            <w:r>
              <w:rPr>
                <w:rFonts w:ascii="Times New Roman" w:hAnsi="Times New Roman" w:cs="Times New Roman"/>
                <w:sz w:val="24"/>
                <w:szCs w:val="24"/>
              </w:rPr>
              <w:t xml:space="preserve">NBCCEDP </w:t>
            </w:r>
            <w:r w:rsidRPr="00D345E5">
              <w:rPr>
                <w:rFonts w:ascii="Times New Roman" w:hAnsi="Times New Roman" w:cs="Times New Roman"/>
                <w:sz w:val="24"/>
                <w:szCs w:val="24"/>
              </w:rPr>
              <w:t xml:space="preserve">Clinic-level Data </w:t>
            </w:r>
            <w:r>
              <w:rPr>
                <w:rFonts w:ascii="Times New Roman" w:hAnsi="Times New Roman" w:cs="Times New Roman"/>
                <w:sz w:val="24"/>
                <w:szCs w:val="24"/>
              </w:rPr>
              <w:t>Collection Instrument - Cervical</w:t>
            </w:r>
          </w:p>
        </w:tc>
        <w:tc>
          <w:tcPr>
            <w:tcW w:w="1443" w:type="dxa"/>
          </w:tcPr>
          <w:p w14:paraId="5F1B0929" w14:textId="77777777" w:rsidR="006D5CBE" w:rsidRDefault="006D5CBE" w:rsidP="00A0265A">
            <w:pPr>
              <w:rPr>
                <w:rFonts w:ascii="Times New Roman" w:hAnsi="Times New Roman" w:cs="Times New Roman"/>
                <w:sz w:val="24"/>
                <w:szCs w:val="24"/>
              </w:rPr>
            </w:pPr>
          </w:p>
        </w:tc>
        <w:tc>
          <w:tcPr>
            <w:tcW w:w="1217" w:type="dxa"/>
          </w:tcPr>
          <w:p w14:paraId="2B3B56D8" w14:textId="77777777" w:rsidR="006D5CBE" w:rsidRPr="000A3344" w:rsidRDefault="006D5CBE" w:rsidP="00A0265A">
            <w:pPr>
              <w:rPr>
                <w:rFonts w:ascii="Times New Roman" w:hAnsi="Times New Roman" w:cs="Times New Roman"/>
                <w:sz w:val="24"/>
                <w:szCs w:val="24"/>
              </w:rPr>
            </w:pPr>
          </w:p>
        </w:tc>
        <w:tc>
          <w:tcPr>
            <w:tcW w:w="1443" w:type="dxa"/>
          </w:tcPr>
          <w:p w14:paraId="1E7F53FE" w14:textId="77777777" w:rsidR="006D5CBE" w:rsidRPr="000A3344" w:rsidRDefault="006D5CBE" w:rsidP="00A0265A">
            <w:pPr>
              <w:rPr>
                <w:rFonts w:ascii="Times New Roman" w:hAnsi="Times New Roman" w:cs="Times New Roman"/>
                <w:sz w:val="24"/>
                <w:szCs w:val="24"/>
              </w:rPr>
            </w:pPr>
            <w:r>
              <w:rPr>
                <w:rFonts w:ascii="Times New Roman" w:hAnsi="Times New Roman" w:cs="Times New Roman"/>
                <w:sz w:val="24"/>
                <w:szCs w:val="24"/>
              </w:rPr>
              <w:t>70</w:t>
            </w:r>
          </w:p>
        </w:tc>
        <w:tc>
          <w:tcPr>
            <w:tcW w:w="1217" w:type="dxa"/>
            <w:shd w:val="clear" w:color="auto" w:fill="auto"/>
          </w:tcPr>
          <w:p w14:paraId="15C6019B" w14:textId="77777777" w:rsidR="006D5CBE" w:rsidRPr="000A3344" w:rsidRDefault="006D5CBE" w:rsidP="00A0265A">
            <w:pPr>
              <w:rPr>
                <w:rFonts w:ascii="Times New Roman" w:hAnsi="Times New Roman" w:cs="Times New Roman"/>
                <w:sz w:val="24"/>
                <w:szCs w:val="24"/>
              </w:rPr>
            </w:pPr>
            <w:r>
              <w:rPr>
                <w:rFonts w:ascii="Times New Roman" w:hAnsi="Times New Roman" w:cs="Times New Roman"/>
                <w:sz w:val="24"/>
                <w:szCs w:val="24"/>
              </w:rPr>
              <w:t>315</w:t>
            </w:r>
          </w:p>
        </w:tc>
        <w:tc>
          <w:tcPr>
            <w:tcW w:w="1443" w:type="dxa"/>
            <w:shd w:val="clear" w:color="auto" w:fill="auto"/>
          </w:tcPr>
          <w:p w14:paraId="683851FA" w14:textId="77777777" w:rsidR="006D5CBE" w:rsidRPr="000A3344" w:rsidRDefault="006D5CBE" w:rsidP="00A0265A">
            <w:pPr>
              <w:rPr>
                <w:rFonts w:ascii="Times New Roman" w:hAnsi="Times New Roman" w:cs="Times New Roman"/>
                <w:sz w:val="24"/>
                <w:szCs w:val="24"/>
              </w:rPr>
            </w:pPr>
            <w:r>
              <w:rPr>
                <w:rFonts w:ascii="Times New Roman" w:hAnsi="Times New Roman" w:cs="Times New Roman"/>
                <w:sz w:val="24"/>
                <w:szCs w:val="24"/>
              </w:rPr>
              <w:t>+70</w:t>
            </w:r>
          </w:p>
        </w:tc>
        <w:tc>
          <w:tcPr>
            <w:tcW w:w="1224" w:type="dxa"/>
            <w:shd w:val="clear" w:color="auto" w:fill="auto"/>
          </w:tcPr>
          <w:p w14:paraId="53ADC646" w14:textId="77777777" w:rsidR="006D5CBE" w:rsidRPr="000A3344" w:rsidRDefault="006D5CBE" w:rsidP="00A0265A">
            <w:pPr>
              <w:rPr>
                <w:rFonts w:ascii="Times New Roman" w:hAnsi="Times New Roman" w:cs="Times New Roman"/>
                <w:sz w:val="24"/>
                <w:szCs w:val="24"/>
              </w:rPr>
            </w:pPr>
            <w:r>
              <w:rPr>
                <w:rFonts w:ascii="Times New Roman" w:hAnsi="Times New Roman" w:cs="Times New Roman"/>
                <w:sz w:val="24"/>
                <w:szCs w:val="24"/>
              </w:rPr>
              <w:t>+315</w:t>
            </w:r>
          </w:p>
        </w:tc>
      </w:tr>
      <w:tr w:rsidR="000430A1" w14:paraId="6191DD11" w14:textId="77777777">
        <w:tc>
          <w:tcPr>
            <w:tcW w:w="1363" w:type="dxa"/>
            <w:vAlign w:val="center"/>
          </w:tcPr>
          <w:p w14:paraId="25FCCCFE" w14:textId="77777777" w:rsidR="000430A1" w:rsidRDefault="000430A1" w:rsidP="00A0265A">
            <w:pPr>
              <w:rPr>
                <w:rFonts w:ascii="Times New Roman" w:hAnsi="Times New Roman" w:cs="Times New Roman"/>
                <w:sz w:val="24"/>
                <w:szCs w:val="24"/>
              </w:rPr>
            </w:pPr>
          </w:p>
        </w:tc>
        <w:tc>
          <w:tcPr>
            <w:tcW w:w="1443" w:type="dxa"/>
          </w:tcPr>
          <w:p w14:paraId="6E50FF37" w14:textId="77777777" w:rsidR="000430A1" w:rsidRDefault="000430A1" w:rsidP="00A0265A">
            <w:pPr>
              <w:rPr>
                <w:rFonts w:ascii="Times New Roman" w:hAnsi="Times New Roman" w:cs="Times New Roman"/>
                <w:sz w:val="24"/>
                <w:szCs w:val="24"/>
              </w:rPr>
            </w:pPr>
          </w:p>
        </w:tc>
        <w:tc>
          <w:tcPr>
            <w:tcW w:w="1217" w:type="dxa"/>
          </w:tcPr>
          <w:p w14:paraId="345BE41B" w14:textId="77777777" w:rsidR="000430A1" w:rsidRDefault="000430A1" w:rsidP="00A0265A">
            <w:pPr>
              <w:rPr>
                <w:rFonts w:ascii="Times New Roman" w:hAnsi="Times New Roman" w:cs="Times New Roman"/>
                <w:sz w:val="24"/>
                <w:szCs w:val="24"/>
              </w:rPr>
            </w:pPr>
          </w:p>
        </w:tc>
        <w:tc>
          <w:tcPr>
            <w:tcW w:w="1443" w:type="dxa"/>
          </w:tcPr>
          <w:p w14:paraId="444AB4DA" w14:textId="77777777" w:rsidR="000430A1" w:rsidRDefault="000430A1" w:rsidP="00A0265A">
            <w:pPr>
              <w:rPr>
                <w:rFonts w:ascii="Times New Roman" w:hAnsi="Times New Roman" w:cs="Times New Roman"/>
                <w:sz w:val="24"/>
                <w:szCs w:val="24"/>
              </w:rPr>
            </w:pPr>
          </w:p>
        </w:tc>
        <w:tc>
          <w:tcPr>
            <w:tcW w:w="1217" w:type="dxa"/>
          </w:tcPr>
          <w:p w14:paraId="0108EF42" w14:textId="77777777" w:rsidR="000430A1" w:rsidRDefault="000430A1" w:rsidP="00A0265A">
            <w:pPr>
              <w:rPr>
                <w:rFonts w:ascii="Times New Roman" w:hAnsi="Times New Roman" w:cs="Times New Roman"/>
                <w:sz w:val="24"/>
                <w:szCs w:val="24"/>
              </w:rPr>
            </w:pPr>
          </w:p>
        </w:tc>
        <w:tc>
          <w:tcPr>
            <w:tcW w:w="1443" w:type="dxa"/>
          </w:tcPr>
          <w:p w14:paraId="4ECF6535" w14:textId="77777777" w:rsidR="000430A1" w:rsidRDefault="000430A1" w:rsidP="00A0265A">
            <w:pPr>
              <w:rPr>
                <w:rFonts w:ascii="Times New Roman" w:hAnsi="Times New Roman" w:cs="Times New Roman"/>
                <w:sz w:val="24"/>
                <w:szCs w:val="24"/>
              </w:rPr>
            </w:pPr>
          </w:p>
        </w:tc>
        <w:tc>
          <w:tcPr>
            <w:tcW w:w="1224" w:type="dxa"/>
          </w:tcPr>
          <w:p w14:paraId="056A7EDF" w14:textId="77777777" w:rsidR="000430A1" w:rsidRDefault="00933B8A" w:rsidP="00A0265A">
            <w:pPr>
              <w:rPr>
                <w:rFonts w:ascii="Times New Roman" w:hAnsi="Times New Roman" w:cs="Times New Roman"/>
                <w:sz w:val="24"/>
                <w:szCs w:val="24"/>
              </w:rPr>
            </w:pPr>
            <w:r>
              <w:rPr>
                <w:rFonts w:ascii="Times New Roman" w:hAnsi="Times New Roman" w:cs="Times New Roman"/>
                <w:sz w:val="24"/>
                <w:szCs w:val="24"/>
              </w:rPr>
              <w:t>+638</w:t>
            </w:r>
          </w:p>
        </w:tc>
      </w:tr>
    </w:tbl>
    <w:p w14:paraId="33DACDE3" w14:textId="77777777" w:rsidR="00BA3C5E" w:rsidRPr="00DD5BAE" w:rsidRDefault="00BA3C5E" w:rsidP="00995BD9">
      <w:pPr>
        <w:spacing w:after="0" w:line="360" w:lineRule="auto"/>
        <w:rPr>
          <w:rFonts w:ascii="Times New Roman" w:hAnsi="Times New Roman" w:cs="Times New Roman"/>
          <w:sz w:val="24"/>
          <w:szCs w:val="24"/>
        </w:rPr>
      </w:pPr>
    </w:p>
    <w:p w14:paraId="6C1948D7" w14:textId="77777777" w:rsidR="00BA3C5E" w:rsidRPr="00DD5BAE" w:rsidRDefault="00BA3C5E" w:rsidP="00995BD9">
      <w:pPr>
        <w:spacing w:after="0" w:line="360" w:lineRule="auto"/>
        <w:rPr>
          <w:rFonts w:ascii="Times New Roman" w:hAnsi="Times New Roman" w:cs="Times New Roman"/>
          <w:sz w:val="24"/>
          <w:szCs w:val="24"/>
        </w:rPr>
      </w:pPr>
    </w:p>
    <w:p w14:paraId="210C55F8" w14:textId="502F966A" w:rsidR="009760EC" w:rsidRPr="00D37F2B" w:rsidRDefault="005F2E3A" w:rsidP="00995BD9">
      <w:pPr>
        <w:spacing w:after="0" w:line="360" w:lineRule="auto"/>
        <w:rPr>
          <w:rFonts w:ascii="Times New Roman" w:hAnsi="Times New Roman" w:cs="Times New Roman"/>
          <w:sz w:val="24"/>
          <w:szCs w:val="24"/>
        </w:rPr>
      </w:pPr>
      <w:r w:rsidRPr="00D37F2B">
        <w:rPr>
          <w:rFonts w:ascii="Times New Roman" w:hAnsi="Times New Roman" w:cs="Times New Roman"/>
          <w:sz w:val="24"/>
          <w:szCs w:val="24"/>
        </w:rPr>
        <w:t xml:space="preserve">16.  </w:t>
      </w:r>
      <w:r w:rsidR="00616090" w:rsidRPr="00D37F2B">
        <w:rPr>
          <w:rFonts w:ascii="Times New Roman" w:hAnsi="Times New Roman" w:cs="Times New Roman"/>
          <w:sz w:val="24"/>
          <w:szCs w:val="24"/>
          <w:u w:val="single"/>
        </w:rPr>
        <w:t>Plan</w:t>
      </w:r>
      <w:r w:rsidR="00D75750" w:rsidRPr="00D37F2B">
        <w:rPr>
          <w:rFonts w:ascii="Times New Roman" w:hAnsi="Times New Roman" w:cs="Times New Roman"/>
          <w:sz w:val="24"/>
          <w:szCs w:val="24"/>
          <w:u w:val="single"/>
        </w:rPr>
        <w:t>s</w:t>
      </w:r>
      <w:r w:rsidR="00D75750" w:rsidRPr="00D37F2B">
        <w:rPr>
          <w:rFonts w:ascii="Times New Roman" w:hAnsi="Times New Roman" w:cs="Times New Roman"/>
          <w:bCs/>
          <w:sz w:val="24"/>
          <w:szCs w:val="24"/>
          <w:u w:val="single"/>
        </w:rPr>
        <w:t xml:space="preserve"> for Tabulation and Publication and Project Time Schedule</w:t>
      </w:r>
    </w:p>
    <w:p w14:paraId="714ADA4A" w14:textId="77777777" w:rsidR="005045D5" w:rsidRPr="00DD5BAE" w:rsidRDefault="00C22068" w:rsidP="00995BD9">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The </w:t>
      </w:r>
      <w:r w:rsidR="00766926">
        <w:rPr>
          <w:rFonts w:ascii="Times New Roman" w:hAnsi="Times New Roman" w:cs="Times New Roman"/>
          <w:sz w:val="24"/>
          <w:szCs w:val="24"/>
        </w:rPr>
        <w:t>NBCCEDP</w:t>
      </w:r>
      <w:r w:rsidRPr="00DD5BAE">
        <w:rPr>
          <w:rFonts w:ascii="Times New Roman" w:hAnsi="Times New Roman" w:cs="Times New Roman"/>
          <w:sz w:val="24"/>
          <w:szCs w:val="24"/>
        </w:rPr>
        <w:t xml:space="preserve"> Grantee Survey </w:t>
      </w:r>
      <w:r w:rsidR="00F15883" w:rsidRPr="00DD5BAE">
        <w:rPr>
          <w:rFonts w:ascii="Times New Roman" w:hAnsi="Times New Roman" w:cs="Times New Roman"/>
          <w:sz w:val="24"/>
          <w:szCs w:val="24"/>
        </w:rPr>
        <w:t xml:space="preserve">will be </w:t>
      </w:r>
      <w:r w:rsidRPr="00DD5BAE">
        <w:rPr>
          <w:rFonts w:ascii="Times New Roman" w:hAnsi="Times New Roman" w:cs="Times New Roman"/>
          <w:sz w:val="24"/>
          <w:szCs w:val="24"/>
        </w:rPr>
        <w:t>completed</w:t>
      </w:r>
      <w:r w:rsidR="007E6847">
        <w:rPr>
          <w:rFonts w:ascii="Times New Roman" w:hAnsi="Times New Roman" w:cs="Times New Roman"/>
          <w:sz w:val="24"/>
          <w:szCs w:val="24"/>
        </w:rPr>
        <w:t xml:space="preserve"> annually within 2</w:t>
      </w:r>
      <w:r w:rsidR="00F15883" w:rsidRPr="00DD5BAE">
        <w:rPr>
          <w:rFonts w:ascii="Times New Roman" w:hAnsi="Times New Roman" w:cs="Times New Roman"/>
          <w:sz w:val="24"/>
          <w:szCs w:val="24"/>
        </w:rPr>
        <w:t xml:space="preserve"> months after the end of each program year (</w:t>
      </w:r>
      <w:r w:rsidR="007E6847">
        <w:rPr>
          <w:rFonts w:ascii="Times New Roman" w:hAnsi="Times New Roman" w:cs="Times New Roman"/>
          <w:sz w:val="24"/>
          <w:szCs w:val="24"/>
        </w:rPr>
        <w:t>in July or August</w:t>
      </w:r>
      <w:r w:rsidR="00F15883" w:rsidRPr="00DD5BAE">
        <w:rPr>
          <w:rFonts w:ascii="Times New Roman" w:hAnsi="Times New Roman" w:cs="Times New Roman"/>
          <w:sz w:val="24"/>
          <w:szCs w:val="24"/>
        </w:rPr>
        <w:t xml:space="preserve">). </w:t>
      </w:r>
      <w:r w:rsidR="00C52520" w:rsidRPr="00DD5BAE">
        <w:rPr>
          <w:rFonts w:ascii="Times New Roman" w:hAnsi="Times New Roman" w:cs="Times New Roman"/>
          <w:sz w:val="24"/>
          <w:szCs w:val="24"/>
        </w:rPr>
        <w:t xml:space="preserve">Data </w:t>
      </w:r>
      <w:r w:rsidR="0063505C" w:rsidRPr="00DD5BAE">
        <w:rPr>
          <w:rFonts w:ascii="Times New Roman" w:hAnsi="Times New Roman" w:cs="Times New Roman"/>
          <w:sz w:val="24"/>
          <w:szCs w:val="24"/>
        </w:rPr>
        <w:t>validation</w:t>
      </w:r>
      <w:r w:rsidR="00DD290E" w:rsidRPr="00DD5BAE">
        <w:rPr>
          <w:rFonts w:ascii="Times New Roman" w:hAnsi="Times New Roman" w:cs="Times New Roman"/>
          <w:sz w:val="24"/>
          <w:szCs w:val="24"/>
        </w:rPr>
        <w:t>,</w:t>
      </w:r>
      <w:r w:rsidR="00C52520" w:rsidRPr="00DD5BAE">
        <w:rPr>
          <w:rFonts w:ascii="Times New Roman" w:hAnsi="Times New Roman" w:cs="Times New Roman"/>
          <w:sz w:val="24"/>
          <w:szCs w:val="24"/>
        </w:rPr>
        <w:t xml:space="preserve"> analysis</w:t>
      </w:r>
      <w:r w:rsidR="00DD290E" w:rsidRPr="00DD5BAE">
        <w:rPr>
          <w:rFonts w:ascii="Times New Roman" w:hAnsi="Times New Roman" w:cs="Times New Roman"/>
          <w:sz w:val="24"/>
          <w:szCs w:val="24"/>
        </w:rPr>
        <w:t>, and report preparation and dissemination</w:t>
      </w:r>
      <w:r w:rsidR="0063505C" w:rsidRPr="00DD5BAE">
        <w:rPr>
          <w:rFonts w:ascii="Times New Roman" w:hAnsi="Times New Roman" w:cs="Times New Roman"/>
          <w:sz w:val="24"/>
          <w:szCs w:val="24"/>
        </w:rPr>
        <w:t xml:space="preserve"> will</w:t>
      </w:r>
      <w:r w:rsidR="00DD290E" w:rsidRPr="00DD5BAE">
        <w:rPr>
          <w:rFonts w:ascii="Times New Roman" w:hAnsi="Times New Roman" w:cs="Times New Roman"/>
          <w:sz w:val="24"/>
          <w:szCs w:val="24"/>
        </w:rPr>
        <w:t xml:space="preserve"> follow. </w:t>
      </w:r>
      <w:r w:rsidR="005045D5" w:rsidRPr="00DD5BAE">
        <w:rPr>
          <w:rFonts w:ascii="Times New Roman" w:hAnsi="Times New Roman" w:cs="Times New Roman"/>
          <w:sz w:val="24"/>
          <w:szCs w:val="24"/>
        </w:rPr>
        <w:t>A summary timeline is provided below:</w:t>
      </w:r>
    </w:p>
    <w:p w14:paraId="5FA548DC" w14:textId="77777777" w:rsidR="000A71DF" w:rsidRPr="00DD5BAE" w:rsidRDefault="000A71DF" w:rsidP="00995BD9">
      <w:pPr>
        <w:pStyle w:val="ListParagraph"/>
        <w:spacing w:after="0" w:line="360" w:lineRule="auto"/>
        <w:ind w:left="0"/>
        <w:rPr>
          <w:rFonts w:ascii="Times New Roman" w:hAnsi="Times New Roman" w:cs="Times New Roman"/>
          <w:sz w:val="24"/>
          <w:szCs w:val="24"/>
        </w:rPr>
      </w:pPr>
    </w:p>
    <w:p w14:paraId="62E9030D" w14:textId="77CF2FA9" w:rsidR="002123BB" w:rsidRPr="00D37F2B" w:rsidRDefault="00EA7942" w:rsidP="00995BD9">
      <w:pPr>
        <w:pStyle w:val="ListParagraph"/>
        <w:spacing w:after="0" w:line="360" w:lineRule="auto"/>
        <w:ind w:left="0"/>
        <w:rPr>
          <w:rFonts w:ascii="Times New Roman" w:hAnsi="Times New Roman" w:cs="Times New Roman"/>
          <w:sz w:val="24"/>
          <w:szCs w:val="24"/>
          <w:u w:val="single"/>
        </w:rPr>
      </w:pPr>
      <w:r w:rsidRPr="00D37F2B">
        <w:rPr>
          <w:rFonts w:ascii="Times New Roman" w:hAnsi="Times New Roman" w:cs="Times New Roman"/>
          <w:sz w:val="24"/>
          <w:szCs w:val="24"/>
        </w:rPr>
        <w:t xml:space="preserve">Table A.16-A. </w:t>
      </w:r>
      <w:r w:rsidR="002123BB" w:rsidRPr="00D37F2B">
        <w:rPr>
          <w:rFonts w:ascii="Times New Roman" w:hAnsi="Times New Roman" w:cs="Times New Roman"/>
          <w:sz w:val="24"/>
          <w:szCs w:val="24"/>
          <w:u w:val="single"/>
        </w:rPr>
        <w:t>Project Time Schedule</w:t>
      </w:r>
    </w:p>
    <w:tbl>
      <w:tblPr>
        <w:tblStyle w:val="TableGrid"/>
        <w:tblW w:w="0" w:type="auto"/>
        <w:tblLook w:val="04A0" w:firstRow="1" w:lastRow="0" w:firstColumn="1" w:lastColumn="0" w:noHBand="0" w:noVBand="1"/>
      </w:tblPr>
      <w:tblGrid>
        <w:gridCol w:w="4675"/>
        <w:gridCol w:w="4675"/>
      </w:tblGrid>
      <w:tr w:rsidR="00BD2D78" w:rsidRPr="00DD5BAE" w14:paraId="608A4D8D" w14:textId="77777777">
        <w:tc>
          <w:tcPr>
            <w:tcW w:w="4675" w:type="dxa"/>
          </w:tcPr>
          <w:p w14:paraId="2026EF7A" w14:textId="77777777" w:rsidR="00BD2D78" w:rsidRPr="00DD5BAE" w:rsidRDefault="00BD2D78" w:rsidP="00A0265A">
            <w:pPr>
              <w:pStyle w:val="ListParagraph"/>
              <w:ind w:left="0"/>
              <w:rPr>
                <w:rFonts w:ascii="Times New Roman" w:hAnsi="Times New Roman" w:cs="Times New Roman"/>
                <w:b/>
                <w:sz w:val="24"/>
                <w:szCs w:val="24"/>
              </w:rPr>
            </w:pPr>
            <w:r w:rsidRPr="00DD5BAE">
              <w:rPr>
                <w:rFonts w:ascii="Times New Roman" w:hAnsi="Times New Roman" w:cs="Times New Roman"/>
                <w:b/>
                <w:sz w:val="24"/>
                <w:szCs w:val="24"/>
              </w:rPr>
              <w:t>Activity</w:t>
            </w:r>
          </w:p>
        </w:tc>
        <w:tc>
          <w:tcPr>
            <w:tcW w:w="4675" w:type="dxa"/>
          </w:tcPr>
          <w:p w14:paraId="10BDE86D" w14:textId="77777777" w:rsidR="00BD2D78" w:rsidRPr="00DD5BAE" w:rsidRDefault="00BD2D78" w:rsidP="00A0265A">
            <w:pPr>
              <w:pStyle w:val="ListParagraph"/>
              <w:ind w:left="0"/>
              <w:rPr>
                <w:rFonts w:ascii="Times New Roman" w:hAnsi="Times New Roman" w:cs="Times New Roman"/>
                <w:b/>
                <w:sz w:val="24"/>
                <w:szCs w:val="24"/>
              </w:rPr>
            </w:pPr>
            <w:r w:rsidRPr="00DD5BAE">
              <w:rPr>
                <w:rFonts w:ascii="Times New Roman" w:hAnsi="Times New Roman" w:cs="Times New Roman"/>
                <w:b/>
                <w:sz w:val="24"/>
                <w:szCs w:val="24"/>
              </w:rPr>
              <w:t>Time Schedule</w:t>
            </w:r>
          </w:p>
        </w:tc>
      </w:tr>
      <w:tr w:rsidR="00BD2D78" w:rsidRPr="00DD5BAE" w14:paraId="543799DE" w14:textId="77777777">
        <w:tc>
          <w:tcPr>
            <w:tcW w:w="4675" w:type="dxa"/>
          </w:tcPr>
          <w:p w14:paraId="34CDFDA7" w14:textId="77777777" w:rsidR="00BD2D78" w:rsidRPr="00DD5BAE" w:rsidRDefault="006C5D8E" w:rsidP="00A0265A">
            <w:pPr>
              <w:pStyle w:val="ListParagraph"/>
              <w:ind w:left="0"/>
              <w:rPr>
                <w:rFonts w:ascii="Times New Roman" w:hAnsi="Times New Roman" w:cs="Times New Roman"/>
                <w:sz w:val="24"/>
                <w:szCs w:val="24"/>
              </w:rPr>
            </w:pPr>
            <w:r w:rsidRPr="00DD5BAE">
              <w:rPr>
                <w:rFonts w:ascii="Times New Roman" w:hAnsi="Times New Roman" w:cs="Times New Roman"/>
                <w:sz w:val="24"/>
                <w:szCs w:val="24"/>
              </w:rPr>
              <w:t xml:space="preserve">Introductory </w:t>
            </w:r>
            <w:r w:rsidR="000B5282" w:rsidRPr="00DD5BAE">
              <w:rPr>
                <w:rFonts w:ascii="Times New Roman" w:hAnsi="Times New Roman" w:cs="Times New Roman"/>
                <w:sz w:val="24"/>
                <w:szCs w:val="24"/>
              </w:rPr>
              <w:t>emails</w:t>
            </w:r>
            <w:r w:rsidRPr="00DD5BAE">
              <w:rPr>
                <w:rFonts w:ascii="Times New Roman" w:hAnsi="Times New Roman" w:cs="Times New Roman"/>
                <w:sz w:val="24"/>
                <w:szCs w:val="24"/>
              </w:rPr>
              <w:t xml:space="preserve"> </w:t>
            </w:r>
            <w:r w:rsidR="0063505C" w:rsidRPr="00DD5BAE">
              <w:rPr>
                <w:rFonts w:ascii="Times New Roman" w:hAnsi="Times New Roman" w:cs="Times New Roman"/>
                <w:sz w:val="24"/>
                <w:szCs w:val="24"/>
              </w:rPr>
              <w:t xml:space="preserve">for </w:t>
            </w:r>
            <w:r w:rsidR="00766926">
              <w:rPr>
                <w:rFonts w:ascii="Times New Roman" w:hAnsi="Times New Roman" w:cs="Times New Roman"/>
                <w:sz w:val="24"/>
                <w:szCs w:val="24"/>
              </w:rPr>
              <w:t>NBCCEDP</w:t>
            </w:r>
            <w:r w:rsidR="00C22068" w:rsidRPr="00DD5BAE">
              <w:rPr>
                <w:rFonts w:ascii="Times New Roman" w:hAnsi="Times New Roman" w:cs="Times New Roman"/>
                <w:sz w:val="24"/>
                <w:szCs w:val="24"/>
              </w:rPr>
              <w:t xml:space="preserve"> </w:t>
            </w:r>
            <w:r w:rsidR="0063505C" w:rsidRPr="00DD5BAE">
              <w:rPr>
                <w:rFonts w:ascii="Times New Roman" w:hAnsi="Times New Roman" w:cs="Times New Roman"/>
                <w:sz w:val="24"/>
                <w:szCs w:val="24"/>
              </w:rPr>
              <w:t xml:space="preserve">Grantee Survey </w:t>
            </w:r>
            <w:r w:rsidRPr="00DD5BAE">
              <w:rPr>
                <w:rFonts w:ascii="Times New Roman" w:hAnsi="Times New Roman" w:cs="Times New Roman"/>
                <w:sz w:val="24"/>
                <w:szCs w:val="24"/>
              </w:rPr>
              <w:t>sent to r</w:t>
            </w:r>
            <w:r w:rsidR="00BD2D78" w:rsidRPr="00DD5BAE">
              <w:rPr>
                <w:rFonts w:ascii="Times New Roman" w:hAnsi="Times New Roman" w:cs="Times New Roman"/>
                <w:sz w:val="24"/>
                <w:szCs w:val="24"/>
              </w:rPr>
              <w:t>espondents</w:t>
            </w:r>
            <w:r w:rsidRPr="00DD5BAE">
              <w:rPr>
                <w:rFonts w:ascii="Times New Roman" w:hAnsi="Times New Roman" w:cs="Times New Roman"/>
                <w:sz w:val="24"/>
                <w:szCs w:val="24"/>
              </w:rPr>
              <w:t xml:space="preserve"> with link to s</w:t>
            </w:r>
            <w:r w:rsidR="00BD2D78" w:rsidRPr="00DD5BAE">
              <w:rPr>
                <w:rFonts w:ascii="Times New Roman" w:hAnsi="Times New Roman" w:cs="Times New Roman"/>
                <w:sz w:val="24"/>
                <w:szCs w:val="24"/>
              </w:rPr>
              <w:t>urvey</w:t>
            </w:r>
            <w:r w:rsidR="00534C33" w:rsidRPr="00DD5BAE">
              <w:rPr>
                <w:rFonts w:ascii="Times New Roman" w:hAnsi="Times New Roman" w:cs="Times New Roman"/>
                <w:sz w:val="24"/>
                <w:szCs w:val="24"/>
              </w:rPr>
              <w:t xml:space="preserve">, </w:t>
            </w:r>
            <w:r w:rsidR="00F47CDF" w:rsidRPr="00DD5BAE">
              <w:rPr>
                <w:rFonts w:ascii="Times New Roman" w:hAnsi="Times New Roman" w:cs="Times New Roman"/>
                <w:sz w:val="24"/>
                <w:szCs w:val="24"/>
              </w:rPr>
              <w:t xml:space="preserve">information </w:t>
            </w:r>
            <w:r w:rsidR="00534C33" w:rsidRPr="00DD5BAE">
              <w:rPr>
                <w:rFonts w:ascii="Times New Roman" w:hAnsi="Times New Roman" w:cs="Times New Roman"/>
                <w:sz w:val="24"/>
                <w:szCs w:val="24"/>
              </w:rPr>
              <w:t>collection begins</w:t>
            </w:r>
            <w:r w:rsidR="0063505C" w:rsidRPr="00DD5BAE">
              <w:rPr>
                <w:rFonts w:ascii="Times New Roman" w:hAnsi="Times New Roman" w:cs="Times New Roman"/>
                <w:sz w:val="24"/>
                <w:szCs w:val="24"/>
              </w:rPr>
              <w:t>.</w:t>
            </w:r>
          </w:p>
          <w:p w14:paraId="5D88CAEE" w14:textId="77777777" w:rsidR="0063505C" w:rsidRPr="00DD5BAE" w:rsidRDefault="00766926" w:rsidP="00A0265A">
            <w:pPr>
              <w:pStyle w:val="ListParagraph"/>
              <w:ind w:left="0"/>
              <w:rPr>
                <w:rFonts w:ascii="Times New Roman" w:hAnsi="Times New Roman" w:cs="Times New Roman"/>
                <w:sz w:val="24"/>
                <w:szCs w:val="24"/>
              </w:rPr>
            </w:pPr>
            <w:r>
              <w:rPr>
                <w:rFonts w:ascii="Times New Roman" w:hAnsi="Times New Roman" w:cs="Times New Roman"/>
                <w:sz w:val="24"/>
                <w:szCs w:val="24"/>
              </w:rPr>
              <w:t>NBCCEDP</w:t>
            </w:r>
            <w:r w:rsidR="00C22068" w:rsidRPr="00DD5BAE">
              <w:rPr>
                <w:rFonts w:ascii="Times New Roman" w:hAnsi="Times New Roman" w:cs="Times New Roman"/>
                <w:sz w:val="24"/>
                <w:szCs w:val="24"/>
              </w:rPr>
              <w:t xml:space="preserve"> </w:t>
            </w:r>
            <w:r w:rsidR="0063505C" w:rsidRPr="00DD5BAE">
              <w:rPr>
                <w:rFonts w:ascii="Times New Roman" w:hAnsi="Times New Roman" w:cs="Times New Roman"/>
                <w:sz w:val="24"/>
                <w:szCs w:val="24"/>
              </w:rPr>
              <w:t>Clinic-</w:t>
            </w:r>
            <w:r w:rsidR="00C22068" w:rsidRPr="00DD5BAE">
              <w:rPr>
                <w:rFonts w:ascii="Times New Roman" w:hAnsi="Times New Roman" w:cs="Times New Roman"/>
                <w:sz w:val="24"/>
                <w:szCs w:val="24"/>
              </w:rPr>
              <w:t>L</w:t>
            </w:r>
            <w:r w:rsidR="0063505C" w:rsidRPr="00DD5BAE">
              <w:rPr>
                <w:rFonts w:ascii="Times New Roman" w:hAnsi="Times New Roman" w:cs="Times New Roman"/>
                <w:sz w:val="24"/>
                <w:szCs w:val="24"/>
              </w:rPr>
              <w:t xml:space="preserve">evel </w:t>
            </w:r>
            <w:r w:rsidR="00C22068" w:rsidRPr="00DD5BAE">
              <w:rPr>
                <w:rFonts w:ascii="Times New Roman" w:hAnsi="Times New Roman" w:cs="Times New Roman"/>
                <w:sz w:val="24"/>
                <w:szCs w:val="24"/>
              </w:rPr>
              <w:t xml:space="preserve">Data </w:t>
            </w:r>
            <w:r>
              <w:rPr>
                <w:rFonts w:ascii="Times New Roman" w:hAnsi="Times New Roman" w:cs="Times New Roman"/>
                <w:sz w:val="24"/>
                <w:szCs w:val="24"/>
              </w:rPr>
              <w:t>Instrument</w:t>
            </w:r>
            <w:r w:rsidR="0063505C" w:rsidRPr="00DD5BAE">
              <w:rPr>
                <w:rFonts w:ascii="Times New Roman" w:hAnsi="Times New Roman" w:cs="Times New Roman"/>
                <w:sz w:val="24"/>
                <w:szCs w:val="24"/>
              </w:rPr>
              <w:t xml:space="preserve"> </w:t>
            </w:r>
            <w:r w:rsidR="00C22068" w:rsidRPr="00DD5BAE">
              <w:rPr>
                <w:rFonts w:ascii="Times New Roman" w:hAnsi="Times New Roman" w:cs="Times New Roman"/>
                <w:sz w:val="24"/>
                <w:szCs w:val="24"/>
              </w:rPr>
              <w:t xml:space="preserve">available for </w:t>
            </w:r>
            <w:r w:rsidR="0063505C" w:rsidRPr="00DD5BAE">
              <w:rPr>
                <w:rFonts w:ascii="Times New Roman" w:hAnsi="Times New Roman" w:cs="Times New Roman"/>
                <w:sz w:val="24"/>
                <w:szCs w:val="24"/>
              </w:rPr>
              <w:t>reporting</w:t>
            </w:r>
            <w:r w:rsidR="00C22068" w:rsidRPr="00DD5BAE">
              <w:rPr>
                <w:rFonts w:ascii="Times New Roman" w:hAnsi="Times New Roman" w:cs="Times New Roman"/>
                <w:sz w:val="24"/>
                <w:szCs w:val="24"/>
              </w:rPr>
              <w:t xml:space="preserve">, </w:t>
            </w:r>
            <w:r w:rsidR="00F47CDF" w:rsidRPr="00DD5BAE">
              <w:rPr>
                <w:rFonts w:ascii="Times New Roman" w:hAnsi="Times New Roman" w:cs="Times New Roman"/>
                <w:sz w:val="24"/>
                <w:szCs w:val="24"/>
              </w:rPr>
              <w:t xml:space="preserve">information </w:t>
            </w:r>
            <w:r w:rsidR="00C22068" w:rsidRPr="00DD5BAE">
              <w:rPr>
                <w:rFonts w:ascii="Times New Roman" w:hAnsi="Times New Roman" w:cs="Times New Roman"/>
                <w:sz w:val="24"/>
                <w:szCs w:val="24"/>
              </w:rPr>
              <w:t>collection begins</w:t>
            </w:r>
            <w:r w:rsidR="008E1C92" w:rsidRPr="00DD5BAE">
              <w:rPr>
                <w:rFonts w:ascii="Times New Roman" w:hAnsi="Times New Roman" w:cs="Times New Roman"/>
                <w:sz w:val="24"/>
                <w:szCs w:val="24"/>
              </w:rPr>
              <w:t>.</w:t>
            </w:r>
          </w:p>
        </w:tc>
        <w:tc>
          <w:tcPr>
            <w:tcW w:w="4675" w:type="dxa"/>
          </w:tcPr>
          <w:p w14:paraId="63DDEF70" w14:textId="77777777" w:rsidR="001041F4" w:rsidRPr="00DD5BAE" w:rsidRDefault="00534C33" w:rsidP="00A0265A">
            <w:pPr>
              <w:pStyle w:val="ListParagraph"/>
              <w:ind w:left="0"/>
              <w:rPr>
                <w:rFonts w:ascii="Times New Roman" w:hAnsi="Times New Roman" w:cs="Times New Roman"/>
                <w:sz w:val="24"/>
                <w:szCs w:val="24"/>
              </w:rPr>
            </w:pPr>
            <w:r w:rsidRPr="00DD5BAE">
              <w:rPr>
                <w:rFonts w:ascii="Times New Roman" w:hAnsi="Times New Roman" w:cs="Times New Roman"/>
                <w:sz w:val="24"/>
                <w:szCs w:val="24"/>
              </w:rPr>
              <w:t xml:space="preserve">Begin </w:t>
            </w:r>
            <w:r w:rsidR="006C5D8E" w:rsidRPr="00DD5BAE">
              <w:rPr>
                <w:rFonts w:ascii="Times New Roman" w:hAnsi="Times New Roman" w:cs="Times New Roman"/>
                <w:sz w:val="24"/>
                <w:szCs w:val="24"/>
              </w:rPr>
              <w:t>1-</w:t>
            </w:r>
            <w:r w:rsidRPr="00DD5BAE">
              <w:rPr>
                <w:rFonts w:ascii="Times New Roman" w:hAnsi="Times New Roman" w:cs="Times New Roman"/>
                <w:sz w:val="24"/>
                <w:szCs w:val="24"/>
              </w:rPr>
              <w:t>3</w:t>
            </w:r>
            <w:r w:rsidR="006C5D8E" w:rsidRPr="00DD5BAE">
              <w:rPr>
                <w:rFonts w:ascii="Times New Roman" w:hAnsi="Times New Roman" w:cs="Times New Roman"/>
                <w:sz w:val="24"/>
                <w:szCs w:val="24"/>
              </w:rPr>
              <w:t xml:space="preserve"> months after end of program year</w:t>
            </w:r>
            <w:r w:rsidRPr="00DD5BAE">
              <w:rPr>
                <w:rFonts w:ascii="Times New Roman" w:hAnsi="Times New Roman" w:cs="Times New Roman"/>
                <w:sz w:val="24"/>
                <w:szCs w:val="24"/>
              </w:rPr>
              <w:t xml:space="preserve">,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 xml:space="preserve">collection continued for up to </w:t>
            </w:r>
            <w:r w:rsidR="006261D8" w:rsidRPr="00DD5BAE">
              <w:rPr>
                <w:rFonts w:ascii="Times New Roman" w:hAnsi="Times New Roman" w:cs="Times New Roman"/>
                <w:sz w:val="24"/>
                <w:szCs w:val="24"/>
              </w:rPr>
              <w:t>6</w:t>
            </w:r>
            <w:r w:rsidRPr="00DD5BAE">
              <w:rPr>
                <w:rFonts w:ascii="Times New Roman" w:hAnsi="Times New Roman" w:cs="Times New Roman"/>
                <w:sz w:val="24"/>
                <w:szCs w:val="24"/>
              </w:rPr>
              <w:t xml:space="preserve"> weeks</w:t>
            </w:r>
          </w:p>
        </w:tc>
      </w:tr>
      <w:tr w:rsidR="00BD2D78" w:rsidRPr="00DD5BAE" w14:paraId="5D02589E" w14:textId="77777777">
        <w:tc>
          <w:tcPr>
            <w:tcW w:w="4675" w:type="dxa"/>
          </w:tcPr>
          <w:p w14:paraId="7416AEFD" w14:textId="77777777" w:rsidR="00BD2D78" w:rsidRPr="00DD5BAE" w:rsidRDefault="000B5282" w:rsidP="00A0265A">
            <w:pPr>
              <w:pStyle w:val="ListParagraph"/>
              <w:ind w:left="0"/>
              <w:rPr>
                <w:rFonts w:ascii="Times New Roman" w:hAnsi="Times New Roman" w:cs="Times New Roman"/>
                <w:sz w:val="24"/>
                <w:szCs w:val="24"/>
              </w:rPr>
            </w:pPr>
            <w:r w:rsidRPr="00DD5BAE">
              <w:rPr>
                <w:rFonts w:ascii="Times New Roman" w:hAnsi="Times New Roman" w:cs="Times New Roman"/>
                <w:sz w:val="24"/>
                <w:szCs w:val="24"/>
              </w:rPr>
              <w:t>Survey r</w:t>
            </w:r>
            <w:r w:rsidR="006C5D8E" w:rsidRPr="00DD5BAE">
              <w:rPr>
                <w:rFonts w:ascii="Times New Roman" w:hAnsi="Times New Roman" w:cs="Times New Roman"/>
                <w:sz w:val="24"/>
                <w:szCs w:val="24"/>
              </w:rPr>
              <w:t xml:space="preserve">eminder </w:t>
            </w:r>
            <w:r w:rsidRPr="00DD5BAE">
              <w:rPr>
                <w:rFonts w:ascii="Times New Roman" w:hAnsi="Times New Roman" w:cs="Times New Roman"/>
                <w:sz w:val="24"/>
                <w:szCs w:val="24"/>
              </w:rPr>
              <w:t>emails</w:t>
            </w:r>
            <w:r w:rsidR="006C5D8E" w:rsidRPr="00DD5BAE">
              <w:rPr>
                <w:rFonts w:ascii="Times New Roman" w:hAnsi="Times New Roman" w:cs="Times New Roman"/>
                <w:sz w:val="24"/>
                <w:szCs w:val="24"/>
              </w:rPr>
              <w:t xml:space="preserve"> sent to non-responders</w:t>
            </w:r>
            <w:r w:rsidR="00C22068" w:rsidRPr="00DD5BAE">
              <w:rPr>
                <w:rFonts w:ascii="Times New Roman" w:hAnsi="Times New Roman" w:cs="Times New Roman"/>
                <w:sz w:val="24"/>
                <w:szCs w:val="24"/>
              </w:rPr>
              <w:t xml:space="preserve"> (survey only)</w:t>
            </w:r>
          </w:p>
        </w:tc>
        <w:tc>
          <w:tcPr>
            <w:tcW w:w="4675" w:type="dxa"/>
          </w:tcPr>
          <w:p w14:paraId="25441BD8" w14:textId="77777777" w:rsidR="00C22068" w:rsidRPr="00DD5BAE" w:rsidRDefault="00C22068" w:rsidP="00A0265A">
            <w:pPr>
              <w:pStyle w:val="ListParagraph"/>
              <w:ind w:left="0"/>
              <w:rPr>
                <w:rFonts w:ascii="Times New Roman" w:hAnsi="Times New Roman" w:cs="Times New Roman"/>
                <w:sz w:val="24"/>
                <w:szCs w:val="24"/>
              </w:rPr>
            </w:pPr>
          </w:p>
          <w:p w14:paraId="40ECF1BB" w14:textId="77777777" w:rsidR="00C22068" w:rsidRPr="00DD5BAE" w:rsidRDefault="00E0589E" w:rsidP="00A0265A">
            <w:pPr>
              <w:pStyle w:val="ListParagraph"/>
              <w:ind w:left="0"/>
              <w:rPr>
                <w:rFonts w:ascii="Times New Roman" w:hAnsi="Times New Roman" w:cs="Times New Roman"/>
                <w:sz w:val="24"/>
                <w:szCs w:val="24"/>
              </w:rPr>
            </w:pPr>
            <w:r w:rsidRPr="00DD5BAE">
              <w:rPr>
                <w:rFonts w:ascii="Times New Roman" w:hAnsi="Times New Roman" w:cs="Times New Roman"/>
                <w:sz w:val="24"/>
                <w:szCs w:val="24"/>
              </w:rPr>
              <w:t>10 days after introductory letters sent</w:t>
            </w:r>
          </w:p>
        </w:tc>
      </w:tr>
      <w:tr w:rsidR="00BD2D78" w:rsidRPr="00DD5BAE" w14:paraId="1DD07817" w14:textId="77777777">
        <w:tc>
          <w:tcPr>
            <w:tcW w:w="4675" w:type="dxa"/>
          </w:tcPr>
          <w:p w14:paraId="3E0E7C64" w14:textId="77777777" w:rsidR="00C22068" w:rsidRPr="00DD5BAE" w:rsidRDefault="00C22068" w:rsidP="00A0265A">
            <w:pPr>
              <w:pStyle w:val="ListParagraph"/>
              <w:ind w:left="0"/>
              <w:rPr>
                <w:rFonts w:ascii="Times New Roman" w:hAnsi="Times New Roman" w:cs="Times New Roman"/>
                <w:sz w:val="24"/>
                <w:szCs w:val="24"/>
              </w:rPr>
            </w:pPr>
          </w:p>
          <w:p w14:paraId="4CC6DDBF" w14:textId="77777777" w:rsidR="00BD2D78" w:rsidRPr="00DD5BAE" w:rsidRDefault="00C22068" w:rsidP="00A0265A">
            <w:pPr>
              <w:pStyle w:val="ListParagraph"/>
              <w:ind w:left="0"/>
              <w:rPr>
                <w:rFonts w:ascii="Times New Roman" w:hAnsi="Times New Roman" w:cs="Times New Roman"/>
                <w:sz w:val="24"/>
                <w:szCs w:val="24"/>
              </w:rPr>
            </w:pPr>
            <w:r w:rsidRPr="00DD5BAE">
              <w:rPr>
                <w:rFonts w:ascii="Times New Roman" w:hAnsi="Times New Roman" w:cs="Times New Roman"/>
                <w:sz w:val="24"/>
                <w:szCs w:val="24"/>
              </w:rPr>
              <w:t xml:space="preserve">Data </w:t>
            </w:r>
            <w:r w:rsidR="006C5D8E" w:rsidRPr="00DD5BAE">
              <w:rPr>
                <w:rFonts w:ascii="Times New Roman" w:hAnsi="Times New Roman" w:cs="Times New Roman"/>
                <w:sz w:val="24"/>
                <w:szCs w:val="24"/>
              </w:rPr>
              <w:t>Validation</w:t>
            </w:r>
            <w:r w:rsidR="0063505C" w:rsidRPr="00DD5BAE">
              <w:rPr>
                <w:rFonts w:ascii="Times New Roman" w:hAnsi="Times New Roman" w:cs="Times New Roman"/>
                <w:sz w:val="24"/>
                <w:szCs w:val="24"/>
              </w:rPr>
              <w:t xml:space="preserve"> </w:t>
            </w:r>
          </w:p>
        </w:tc>
        <w:tc>
          <w:tcPr>
            <w:tcW w:w="4675" w:type="dxa"/>
          </w:tcPr>
          <w:p w14:paraId="0435C4ED" w14:textId="77777777" w:rsidR="00BD2D78" w:rsidRPr="00DD5BAE" w:rsidRDefault="00534C33" w:rsidP="00A0265A">
            <w:pPr>
              <w:pStyle w:val="ListParagraph"/>
              <w:ind w:left="0"/>
              <w:rPr>
                <w:rFonts w:ascii="Times New Roman" w:hAnsi="Times New Roman" w:cs="Times New Roman"/>
                <w:sz w:val="24"/>
                <w:szCs w:val="24"/>
              </w:rPr>
            </w:pPr>
            <w:r w:rsidRPr="00DD5BAE">
              <w:rPr>
                <w:rFonts w:ascii="Times New Roman" w:hAnsi="Times New Roman" w:cs="Times New Roman"/>
                <w:sz w:val="24"/>
                <w:szCs w:val="24"/>
              </w:rPr>
              <w:t xml:space="preserve">Completed 1 </w:t>
            </w:r>
            <w:r w:rsidR="00E0589E" w:rsidRPr="00DD5BAE">
              <w:rPr>
                <w:rFonts w:ascii="Times New Roman" w:hAnsi="Times New Roman" w:cs="Times New Roman"/>
                <w:sz w:val="24"/>
                <w:szCs w:val="24"/>
              </w:rPr>
              <w:t xml:space="preserve">month after end of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collection</w:t>
            </w:r>
          </w:p>
        </w:tc>
      </w:tr>
      <w:tr w:rsidR="00BD2D78" w:rsidRPr="00DD5BAE" w14:paraId="2990C555" w14:textId="77777777">
        <w:tc>
          <w:tcPr>
            <w:tcW w:w="4675" w:type="dxa"/>
          </w:tcPr>
          <w:p w14:paraId="619BC27A" w14:textId="77777777" w:rsidR="00C22068" w:rsidRPr="00DD5BAE" w:rsidRDefault="00C22068" w:rsidP="00A0265A">
            <w:pPr>
              <w:pStyle w:val="ListParagraph"/>
              <w:ind w:left="0"/>
              <w:rPr>
                <w:rFonts w:ascii="Times New Roman" w:hAnsi="Times New Roman" w:cs="Times New Roman"/>
                <w:sz w:val="24"/>
                <w:szCs w:val="24"/>
              </w:rPr>
            </w:pPr>
          </w:p>
          <w:p w14:paraId="2F809E09" w14:textId="77777777" w:rsidR="00BD2D78" w:rsidRPr="00DD5BAE" w:rsidRDefault="00C22068" w:rsidP="00A0265A">
            <w:pPr>
              <w:pStyle w:val="ListParagraph"/>
              <w:ind w:left="0"/>
              <w:rPr>
                <w:rFonts w:ascii="Times New Roman" w:hAnsi="Times New Roman" w:cs="Times New Roman"/>
                <w:sz w:val="24"/>
                <w:szCs w:val="24"/>
              </w:rPr>
            </w:pPr>
            <w:r w:rsidRPr="00DD5BAE">
              <w:rPr>
                <w:rFonts w:ascii="Times New Roman" w:hAnsi="Times New Roman" w:cs="Times New Roman"/>
                <w:sz w:val="24"/>
                <w:szCs w:val="24"/>
              </w:rPr>
              <w:t xml:space="preserve">Data </w:t>
            </w:r>
            <w:r w:rsidR="006C5D8E" w:rsidRPr="00DD5BAE">
              <w:rPr>
                <w:rFonts w:ascii="Times New Roman" w:hAnsi="Times New Roman" w:cs="Times New Roman"/>
                <w:sz w:val="24"/>
                <w:szCs w:val="24"/>
              </w:rPr>
              <w:t>Analyses</w:t>
            </w:r>
          </w:p>
        </w:tc>
        <w:tc>
          <w:tcPr>
            <w:tcW w:w="4675" w:type="dxa"/>
          </w:tcPr>
          <w:p w14:paraId="743B7F55" w14:textId="77777777" w:rsidR="00BD2D78" w:rsidRPr="00DD5BAE" w:rsidRDefault="00534C33" w:rsidP="00A0265A">
            <w:pPr>
              <w:pStyle w:val="ListParagraph"/>
              <w:ind w:left="0"/>
              <w:rPr>
                <w:rFonts w:ascii="Times New Roman" w:hAnsi="Times New Roman" w:cs="Times New Roman"/>
                <w:sz w:val="24"/>
                <w:szCs w:val="24"/>
              </w:rPr>
            </w:pPr>
            <w:r w:rsidRPr="00DD5BAE">
              <w:rPr>
                <w:rFonts w:ascii="Times New Roman" w:hAnsi="Times New Roman" w:cs="Times New Roman"/>
                <w:sz w:val="24"/>
                <w:szCs w:val="24"/>
              </w:rPr>
              <w:t xml:space="preserve">Completed 4 months after end of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collection</w:t>
            </w:r>
          </w:p>
        </w:tc>
      </w:tr>
      <w:tr w:rsidR="00BD2D78" w:rsidRPr="00DD5BAE" w14:paraId="272FFC85" w14:textId="77777777">
        <w:tc>
          <w:tcPr>
            <w:tcW w:w="4675" w:type="dxa"/>
          </w:tcPr>
          <w:p w14:paraId="31EF259F" w14:textId="77777777" w:rsidR="00C22068" w:rsidRPr="00DD5BAE" w:rsidRDefault="00C22068" w:rsidP="00A0265A">
            <w:pPr>
              <w:pStyle w:val="ListParagraph"/>
              <w:ind w:left="0"/>
              <w:rPr>
                <w:rFonts w:ascii="Times New Roman" w:hAnsi="Times New Roman" w:cs="Times New Roman"/>
                <w:sz w:val="24"/>
                <w:szCs w:val="24"/>
              </w:rPr>
            </w:pPr>
          </w:p>
          <w:p w14:paraId="3E831323" w14:textId="77777777" w:rsidR="00BD2D78" w:rsidRPr="00DD5BAE" w:rsidRDefault="00C22068" w:rsidP="00A0265A">
            <w:pPr>
              <w:pStyle w:val="ListParagraph"/>
              <w:ind w:left="0"/>
              <w:rPr>
                <w:rFonts w:ascii="Times New Roman" w:hAnsi="Times New Roman" w:cs="Times New Roman"/>
                <w:sz w:val="24"/>
                <w:szCs w:val="24"/>
              </w:rPr>
            </w:pPr>
            <w:r w:rsidRPr="00DD5BAE">
              <w:rPr>
                <w:rFonts w:ascii="Times New Roman" w:hAnsi="Times New Roman" w:cs="Times New Roman"/>
                <w:sz w:val="24"/>
                <w:szCs w:val="24"/>
              </w:rPr>
              <w:t>Report P</w:t>
            </w:r>
            <w:r w:rsidR="006C5D8E" w:rsidRPr="00DD5BAE">
              <w:rPr>
                <w:rFonts w:ascii="Times New Roman" w:hAnsi="Times New Roman" w:cs="Times New Roman"/>
                <w:sz w:val="24"/>
                <w:szCs w:val="24"/>
              </w:rPr>
              <w:t>reparation</w:t>
            </w:r>
          </w:p>
        </w:tc>
        <w:tc>
          <w:tcPr>
            <w:tcW w:w="4675" w:type="dxa"/>
          </w:tcPr>
          <w:p w14:paraId="4581FF67" w14:textId="77777777" w:rsidR="00BD2D78" w:rsidRPr="00DD5BAE" w:rsidRDefault="00534C33" w:rsidP="00A0265A">
            <w:pPr>
              <w:pStyle w:val="ListParagraph"/>
              <w:ind w:left="0"/>
              <w:rPr>
                <w:rFonts w:ascii="Times New Roman" w:hAnsi="Times New Roman" w:cs="Times New Roman"/>
                <w:sz w:val="24"/>
                <w:szCs w:val="24"/>
              </w:rPr>
            </w:pPr>
            <w:r w:rsidRPr="00DD5BAE">
              <w:rPr>
                <w:rFonts w:ascii="Times New Roman" w:hAnsi="Times New Roman" w:cs="Times New Roman"/>
                <w:sz w:val="24"/>
                <w:szCs w:val="24"/>
              </w:rPr>
              <w:t xml:space="preserve">Completed 6 months after end of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collection</w:t>
            </w:r>
          </w:p>
        </w:tc>
      </w:tr>
      <w:tr w:rsidR="00BD2D78" w:rsidRPr="00DD5BAE" w14:paraId="5E1F0D64" w14:textId="77777777">
        <w:tc>
          <w:tcPr>
            <w:tcW w:w="4675" w:type="dxa"/>
          </w:tcPr>
          <w:p w14:paraId="76F73595" w14:textId="77777777" w:rsidR="001041F4" w:rsidRPr="00DD5BAE" w:rsidRDefault="001041F4" w:rsidP="00A0265A">
            <w:pPr>
              <w:pStyle w:val="ListParagraph"/>
              <w:ind w:left="0"/>
              <w:rPr>
                <w:rFonts w:ascii="Times New Roman" w:hAnsi="Times New Roman" w:cs="Times New Roman"/>
                <w:sz w:val="24"/>
                <w:szCs w:val="24"/>
              </w:rPr>
            </w:pPr>
          </w:p>
          <w:p w14:paraId="04CF88F9" w14:textId="77777777" w:rsidR="00BD2D78" w:rsidRPr="00DD5BAE" w:rsidRDefault="000B5282" w:rsidP="00A0265A">
            <w:pPr>
              <w:pStyle w:val="ListParagraph"/>
              <w:ind w:left="0"/>
              <w:rPr>
                <w:rFonts w:ascii="Times New Roman" w:hAnsi="Times New Roman" w:cs="Times New Roman"/>
                <w:sz w:val="24"/>
                <w:szCs w:val="24"/>
              </w:rPr>
            </w:pPr>
            <w:r w:rsidRPr="00DD5BAE">
              <w:rPr>
                <w:rFonts w:ascii="Times New Roman" w:hAnsi="Times New Roman" w:cs="Times New Roman"/>
                <w:sz w:val="24"/>
                <w:szCs w:val="24"/>
              </w:rPr>
              <w:t>R</w:t>
            </w:r>
            <w:r w:rsidR="00C22068" w:rsidRPr="00DD5BAE">
              <w:rPr>
                <w:rFonts w:ascii="Times New Roman" w:hAnsi="Times New Roman" w:cs="Times New Roman"/>
                <w:sz w:val="24"/>
                <w:szCs w:val="24"/>
              </w:rPr>
              <w:t>eport D</w:t>
            </w:r>
            <w:r w:rsidR="006C5D8E" w:rsidRPr="00DD5BAE">
              <w:rPr>
                <w:rFonts w:ascii="Times New Roman" w:hAnsi="Times New Roman" w:cs="Times New Roman"/>
                <w:sz w:val="24"/>
                <w:szCs w:val="24"/>
              </w:rPr>
              <w:t>issemination</w:t>
            </w:r>
          </w:p>
        </w:tc>
        <w:tc>
          <w:tcPr>
            <w:tcW w:w="4675" w:type="dxa"/>
          </w:tcPr>
          <w:p w14:paraId="28C6650B" w14:textId="77777777" w:rsidR="00BD2D78" w:rsidRPr="00DD5BAE" w:rsidRDefault="00534C33" w:rsidP="00A0265A">
            <w:pPr>
              <w:pStyle w:val="ListParagraph"/>
              <w:ind w:left="0"/>
              <w:rPr>
                <w:rFonts w:ascii="Times New Roman" w:hAnsi="Times New Roman" w:cs="Times New Roman"/>
                <w:sz w:val="24"/>
                <w:szCs w:val="24"/>
              </w:rPr>
            </w:pPr>
            <w:r w:rsidRPr="00DD5BAE">
              <w:rPr>
                <w:rFonts w:ascii="Times New Roman" w:hAnsi="Times New Roman" w:cs="Times New Roman"/>
                <w:sz w:val="24"/>
                <w:szCs w:val="24"/>
              </w:rPr>
              <w:t xml:space="preserve">Completed </w:t>
            </w:r>
            <w:r w:rsidR="00DD290E" w:rsidRPr="00DD5BAE">
              <w:rPr>
                <w:rFonts w:ascii="Times New Roman" w:hAnsi="Times New Roman" w:cs="Times New Roman"/>
                <w:sz w:val="24"/>
                <w:szCs w:val="24"/>
              </w:rPr>
              <w:t xml:space="preserve">7 </w:t>
            </w:r>
            <w:r w:rsidR="00E0589E" w:rsidRPr="00DD5BAE">
              <w:rPr>
                <w:rFonts w:ascii="Times New Roman" w:hAnsi="Times New Roman" w:cs="Times New Roman"/>
                <w:sz w:val="24"/>
                <w:szCs w:val="24"/>
              </w:rPr>
              <w:t xml:space="preserve">months after end </w:t>
            </w:r>
            <w:r w:rsidR="00C22068" w:rsidRPr="00DD5BAE">
              <w:rPr>
                <w:rFonts w:ascii="Times New Roman" w:hAnsi="Times New Roman" w:cs="Times New Roman"/>
                <w:sz w:val="24"/>
                <w:szCs w:val="24"/>
              </w:rPr>
              <w:t xml:space="preserve">of </w:t>
            </w:r>
            <w:r w:rsidR="00F47CDF" w:rsidRPr="00DD5BAE">
              <w:rPr>
                <w:rFonts w:ascii="Times New Roman" w:hAnsi="Times New Roman" w:cs="Times New Roman"/>
                <w:sz w:val="24"/>
                <w:szCs w:val="24"/>
              </w:rPr>
              <w:t xml:space="preserve">information </w:t>
            </w:r>
            <w:r w:rsidR="00FD70ED" w:rsidRPr="00DD5BAE">
              <w:rPr>
                <w:rFonts w:ascii="Times New Roman" w:hAnsi="Times New Roman" w:cs="Times New Roman"/>
                <w:sz w:val="24"/>
                <w:szCs w:val="24"/>
              </w:rPr>
              <w:t>collection</w:t>
            </w:r>
          </w:p>
        </w:tc>
      </w:tr>
    </w:tbl>
    <w:p w14:paraId="6851B095" w14:textId="77777777" w:rsidR="00BD2D78" w:rsidRPr="00DD5BAE" w:rsidRDefault="00BD2D78" w:rsidP="00995BD9">
      <w:pPr>
        <w:pStyle w:val="ListParagraph"/>
        <w:spacing w:after="0" w:line="360" w:lineRule="auto"/>
        <w:ind w:left="0"/>
        <w:rPr>
          <w:rFonts w:ascii="Times New Roman" w:hAnsi="Times New Roman" w:cs="Times New Roman"/>
          <w:sz w:val="24"/>
          <w:szCs w:val="24"/>
        </w:rPr>
      </w:pPr>
    </w:p>
    <w:p w14:paraId="20F03C9E" w14:textId="77777777" w:rsidR="00BD2D78" w:rsidRPr="00DD5BAE" w:rsidRDefault="00BD2D78" w:rsidP="00995BD9">
      <w:pPr>
        <w:pStyle w:val="ListParagraph"/>
        <w:spacing w:after="0" w:line="360" w:lineRule="auto"/>
        <w:ind w:left="0"/>
        <w:rPr>
          <w:rFonts w:ascii="Times New Roman" w:hAnsi="Times New Roman" w:cs="Times New Roman"/>
          <w:b/>
          <w:sz w:val="24"/>
          <w:szCs w:val="24"/>
          <w:u w:val="single"/>
        </w:rPr>
      </w:pPr>
    </w:p>
    <w:p w14:paraId="3B522FDF" w14:textId="660ACFB6" w:rsidR="00B12F51" w:rsidRPr="00D37F2B" w:rsidRDefault="00B67EAC" w:rsidP="00995BD9">
      <w:pPr>
        <w:spacing w:after="0" w:line="360" w:lineRule="auto"/>
        <w:rPr>
          <w:rFonts w:ascii="Times New Roman" w:hAnsi="Times New Roman" w:cs="Times New Roman"/>
          <w:sz w:val="24"/>
          <w:szCs w:val="24"/>
        </w:rPr>
      </w:pPr>
      <w:r w:rsidRPr="00D37F2B">
        <w:rPr>
          <w:rFonts w:ascii="Times New Roman" w:hAnsi="Times New Roman" w:cs="Times New Roman"/>
          <w:bCs/>
          <w:sz w:val="24"/>
          <w:szCs w:val="24"/>
        </w:rPr>
        <w:t xml:space="preserve">17.  </w:t>
      </w:r>
      <w:r w:rsidR="00D75750" w:rsidRPr="00D37F2B">
        <w:rPr>
          <w:rFonts w:ascii="Times New Roman" w:hAnsi="Times New Roman" w:cs="Times New Roman"/>
          <w:bCs/>
          <w:sz w:val="24"/>
          <w:szCs w:val="24"/>
          <w:u w:val="single"/>
        </w:rPr>
        <w:t xml:space="preserve">Reason(s) Display of OMB Expiration </w:t>
      </w:r>
      <w:r w:rsidR="00D75750" w:rsidRPr="00D37F2B">
        <w:rPr>
          <w:rFonts w:ascii="Times New Roman" w:hAnsi="Times New Roman" w:cs="Times New Roman"/>
          <w:sz w:val="24"/>
          <w:szCs w:val="24"/>
          <w:u w:val="single"/>
        </w:rPr>
        <w:t xml:space="preserve">Date </w:t>
      </w:r>
      <w:r w:rsidR="00D75750" w:rsidRPr="00D37F2B">
        <w:rPr>
          <w:rFonts w:ascii="Times New Roman" w:hAnsi="Times New Roman" w:cs="Times New Roman"/>
          <w:bCs/>
          <w:sz w:val="24"/>
          <w:szCs w:val="24"/>
          <w:u w:val="single"/>
        </w:rPr>
        <w:t>is Inappropriate</w:t>
      </w:r>
    </w:p>
    <w:p w14:paraId="5B0359DF" w14:textId="77777777" w:rsidR="00F52BCC" w:rsidRPr="00DD5BAE" w:rsidRDefault="00180D45" w:rsidP="00995BD9">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We are requesting no exemption.</w:t>
      </w:r>
    </w:p>
    <w:p w14:paraId="2A9BB461" w14:textId="77777777" w:rsidR="00F52BCC" w:rsidRPr="00DD5BAE" w:rsidRDefault="00F52BCC" w:rsidP="00995BD9">
      <w:pPr>
        <w:pStyle w:val="ListParagraph"/>
        <w:spacing w:after="0" w:line="360" w:lineRule="auto"/>
        <w:ind w:left="0"/>
        <w:rPr>
          <w:rFonts w:ascii="Times New Roman" w:hAnsi="Times New Roman" w:cs="Times New Roman"/>
          <w:sz w:val="24"/>
          <w:szCs w:val="24"/>
        </w:rPr>
      </w:pPr>
    </w:p>
    <w:p w14:paraId="3263A416" w14:textId="374091AC" w:rsidR="00B12F51" w:rsidRPr="00D37F2B" w:rsidRDefault="00B67EAC" w:rsidP="00995BD9">
      <w:pPr>
        <w:spacing w:after="0" w:line="360" w:lineRule="auto"/>
        <w:rPr>
          <w:rFonts w:ascii="Times New Roman" w:hAnsi="Times New Roman" w:cs="Times New Roman"/>
          <w:sz w:val="24"/>
          <w:szCs w:val="24"/>
        </w:rPr>
      </w:pPr>
      <w:r w:rsidRPr="00D37F2B">
        <w:rPr>
          <w:rFonts w:ascii="Times New Roman" w:hAnsi="Times New Roman" w:cs="Times New Roman"/>
          <w:sz w:val="24"/>
          <w:szCs w:val="24"/>
        </w:rPr>
        <w:t xml:space="preserve">18.  </w:t>
      </w:r>
      <w:r w:rsidR="00B12F51" w:rsidRPr="00D37F2B">
        <w:rPr>
          <w:rFonts w:ascii="Times New Roman" w:hAnsi="Times New Roman" w:cs="Times New Roman"/>
          <w:sz w:val="24"/>
          <w:szCs w:val="24"/>
          <w:u w:val="single"/>
        </w:rPr>
        <w:t>Exceptions to Certification for Paperwork Reduction Act Submissions</w:t>
      </w:r>
    </w:p>
    <w:p w14:paraId="339AB855" w14:textId="77777777" w:rsidR="00F52BCC" w:rsidRPr="00995BD9" w:rsidRDefault="0031279F" w:rsidP="00995BD9">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There are no exceptions to the certification.</w:t>
      </w:r>
      <w:r w:rsidR="00180D45" w:rsidRPr="00DD5BAE">
        <w:rPr>
          <w:rFonts w:ascii="Times New Roman" w:hAnsi="Times New Roman" w:cs="Times New Roman"/>
          <w:sz w:val="24"/>
          <w:szCs w:val="24"/>
        </w:rPr>
        <w:t xml:space="preserve">  These activities comply with the requirements in 5 CFR 1320.9.</w:t>
      </w:r>
    </w:p>
    <w:p w14:paraId="519E74A3" w14:textId="77777777" w:rsidR="008008DC" w:rsidRDefault="008008DC" w:rsidP="00FC15EA">
      <w:pPr>
        <w:rPr>
          <w:rFonts w:asciiTheme="majorHAnsi" w:hAnsiTheme="majorHAnsi"/>
          <w:b/>
        </w:rPr>
      </w:pPr>
    </w:p>
    <w:p w14:paraId="46ED704C" w14:textId="77777777" w:rsidR="000447FF" w:rsidRPr="008008DC" w:rsidRDefault="000447FF" w:rsidP="008008DC">
      <w:pPr>
        <w:tabs>
          <w:tab w:val="left" w:pos="5160"/>
        </w:tabs>
        <w:rPr>
          <w:rFonts w:asciiTheme="majorHAnsi" w:hAnsiTheme="majorHAnsi"/>
        </w:rPr>
      </w:pPr>
    </w:p>
    <w:sectPr w:rsidR="000447FF" w:rsidRPr="008008DC" w:rsidSect="007E6D34">
      <w:footerReference w:type="default" r:id="rId11"/>
      <w:headerReference w:type="first" r:id="rId12"/>
      <w:pgSz w:w="12240" w:h="15840"/>
      <w:pgMar w:top="99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77BAD" w14:textId="77777777" w:rsidR="00E17531" w:rsidRDefault="00E17531" w:rsidP="00716F94">
      <w:pPr>
        <w:spacing w:after="0" w:line="240" w:lineRule="auto"/>
      </w:pPr>
      <w:r>
        <w:separator/>
      </w:r>
    </w:p>
  </w:endnote>
  <w:endnote w:type="continuationSeparator" w:id="0">
    <w:p w14:paraId="693D3E90" w14:textId="77777777" w:rsidR="00E17531" w:rsidRDefault="00E17531" w:rsidP="00716F94">
      <w:pPr>
        <w:spacing w:after="0" w:line="240" w:lineRule="auto"/>
      </w:pPr>
      <w:r>
        <w:continuationSeparator/>
      </w:r>
    </w:p>
  </w:endnote>
  <w:endnote w:type="continuationNotice" w:id="1">
    <w:p w14:paraId="2EB59778" w14:textId="77777777" w:rsidR="00E17531" w:rsidRDefault="00E175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471F6" w14:textId="14CF159A" w:rsidR="00CD4E67" w:rsidRDefault="00CD4E67" w:rsidP="008F5F73">
    <w:pPr>
      <w:pStyle w:val="Footer"/>
      <w:jc w:val="right"/>
    </w:pPr>
    <w:r>
      <w:t xml:space="preserve">Page </w:t>
    </w:r>
    <w:r w:rsidR="00EF0EE2">
      <w:fldChar w:fldCharType="begin"/>
    </w:r>
    <w:r w:rsidR="00EF0EE2">
      <w:instrText xml:space="preserve"> PAGE </w:instrText>
    </w:r>
    <w:r w:rsidR="00EF0EE2">
      <w:fldChar w:fldCharType="separate"/>
    </w:r>
    <w:r w:rsidR="00941F6F">
      <w:rPr>
        <w:noProof/>
      </w:rPr>
      <w:t>1</w:t>
    </w:r>
    <w:r w:rsidR="00EF0EE2">
      <w:rPr>
        <w:noProof/>
      </w:rPr>
      <w:fldChar w:fldCharType="end"/>
    </w:r>
    <w:r>
      <w:t xml:space="preserve"> of </w:t>
    </w:r>
    <w:r w:rsidR="002C7AF3">
      <w:rPr>
        <w:noProof/>
      </w:rPr>
      <w:fldChar w:fldCharType="begin"/>
    </w:r>
    <w:r w:rsidR="002C7AF3">
      <w:rPr>
        <w:noProof/>
      </w:rPr>
      <w:instrText xml:space="preserve"> NUMPAGES </w:instrText>
    </w:r>
    <w:r w:rsidR="002C7AF3">
      <w:rPr>
        <w:noProof/>
      </w:rPr>
      <w:fldChar w:fldCharType="separate"/>
    </w:r>
    <w:r w:rsidR="00941F6F">
      <w:rPr>
        <w:noProof/>
      </w:rPr>
      <w:t>3</w:t>
    </w:r>
    <w:r w:rsidR="002C7AF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FDBFC" w14:textId="77777777" w:rsidR="00E17531" w:rsidRDefault="00E17531" w:rsidP="00716F94">
      <w:pPr>
        <w:spacing w:after="0" w:line="240" w:lineRule="auto"/>
      </w:pPr>
      <w:r>
        <w:separator/>
      </w:r>
    </w:p>
  </w:footnote>
  <w:footnote w:type="continuationSeparator" w:id="0">
    <w:p w14:paraId="4CE2C8E2" w14:textId="77777777" w:rsidR="00E17531" w:rsidRDefault="00E17531" w:rsidP="00716F94">
      <w:pPr>
        <w:spacing w:after="0" w:line="240" w:lineRule="auto"/>
      </w:pPr>
      <w:r>
        <w:continuationSeparator/>
      </w:r>
    </w:p>
  </w:footnote>
  <w:footnote w:type="continuationNotice" w:id="1">
    <w:p w14:paraId="6D9D3722" w14:textId="77777777" w:rsidR="00E17531" w:rsidRDefault="00E17531">
      <w:pPr>
        <w:spacing w:after="0" w:line="240" w:lineRule="auto"/>
      </w:pPr>
    </w:p>
  </w:footnote>
  <w:footnote w:id="2">
    <w:p w14:paraId="5FCB97A3" w14:textId="77777777" w:rsidR="00CD4E67" w:rsidRPr="00D92CCF" w:rsidRDefault="00CD4E67" w:rsidP="00631CDC">
      <w:pPr>
        <w:pStyle w:val="FootnoteText"/>
      </w:pPr>
      <w:r w:rsidRPr="00D92CCF">
        <w:rPr>
          <w:rStyle w:val="FootnoteReference"/>
        </w:rPr>
        <w:footnoteRef/>
      </w:r>
      <w:r w:rsidRPr="00D92CCF">
        <w:t xml:space="preserve"> </w:t>
      </w:r>
      <w:r w:rsidRPr="00D92CCF">
        <w:rPr>
          <w:rStyle w:val="Emphasis"/>
          <w:rFonts w:asciiTheme="minorHAnsi" w:hAnsiTheme="minorHAnsi" w:cs="Helvetica"/>
        </w:rPr>
        <w:t>United States Cancer Statistics: 1999–2013 Incidence and Mortality Web-based Report</w:t>
      </w:r>
      <w:r w:rsidRPr="00D92CCF">
        <w:t>https://nccd.cdc.gov/uscs/</w:t>
      </w:r>
    </w:p>
  </w:footnote>
  <w:footnote w:id="3">
    <w:p w14:paraId="2085408D" w14:textId="77777777" w:rsidR="00CD4E67" w:rsidRPr="00D92CCF" w:rsidRDefault="00CD4E67" w:rsidP="00631CDC">
      <w:pPr>
        <w:pStyle w:val="FootnoteText"/>
      </w:pPr>
      <w:r w:rsidRPr="00D92CCF">
        <w:rPr>
          <w:rStyle w:val="FootnoteReference"/>
        </w:rPr>
        <w:footnoteRef/>
      </w:r>
      <w:r w:rsidRPr="00D92CCF">
        <w:t xml:space="preserve"> </w:t>
      </w:r>
      <w:r w:rsidRPr="00D92CCF">
        <w:rPr>
          <w:rStyle w:val="Emphasis"/>
          <w:rFonts w:asciiTheme="minorHAnsi" w:hAnsiTheme="minorHAnsi" w:cs="Helvetica"/>
        </w:rPr>
        <w:t>United States Cancer Statistics: 1999–2013 Incidence and Mortality Web-based Report</w:t>
      </w:r>
      <w:r w:rsidRPr="00D92CCF">
        <w:t>https://nccd.cdc.gov/uscs/</w:t>
      </w:r>
    </w:p>
  </w:footnote>
  <w:footnote w:id="4">
    <w:p w14:paraId="330A3020" w14:textId="77777777" w:rsidR="00CD4E67" w:rsidRPr="00D92CCF" w:rsidRDefault="00CD4E67" w:rsidP="00631CDC">
      <w:pPr>
        <w:pStyle w:val="FootnoteText"/>
      </w:pPr>
      <w:r w:rsidRPr="00D92CCF">
        <w:rPr>
          <w:rStyle w:val="FootnoteReference"/>
        </w:rPr>
        <w:footnoteRef/>
      </w:r>
      <w:r w:rsidRPr="00D92CCF">
        <w:t xml:space="preserve"> Centers for Disease Control and Prevention (2017). </w:t>
      </w:r>
      <w:r w:rsidRPr="00D92CCF">
        <w:rPr>
          <w:i/>
        </w:rPr>
        <w:t>Cancer</w:t>
      </w:r>
      <w:r w:rsidRPr="00D92CCF">
        <w:t xml:space="preserve">. Retrieved on 28 March 2017 from </w:t>
      </w:r>
      <w:hyperlink r:id="rId1" w:history="1">
        <w:r w:rsidRPr="00D92CCF">
          <w:rPr>
            <w:rStyle w:val="Hyperlink"/>
            <w:color w:val="auto"/>
          </w:rPr>
          <w:t>https://www.cdc.gov/cancer/index.htm</w:t>
        </w:r>
      </w:hyperlink>
      <w:r w:rsidRPr="00D92CCF">
        <w:t>.</w:t>
      </w:r>
    </w:p>
  </w:footnote>
  <w:footnote w:id="5">
    <w:p w14:paraId="28E4F95E" w14:textId="1D344AC4" w:rsidR="00CD4E67" w:rsidRDefault="00CD4E67" w:rsidP="00631CDC">
      <w:pPr>
        <w:pStyle w:val="FootnoteText"/>
      </w:pPr>
      <w:r w:rsidRPr="00D92CCF">
        <w:rPr>
          <w:rStyle w:val="FootnoteReference"/>
        </w:rPr>
        <w:footnoteRef/>
      </w:r>
      <w:r w:rsidRPr="00D92CCF">
        <w:t xml:space="preserve"> </w:t>
      </w:r>
      <w:bookmarkStart w:id="1" w:name="1"/>
      <w:bookmarkEnd w:id="1"/>
      <w:r w:rsidRPr="00D92CCF">
        <w:t xml:space="preserve">Centers for Disease Control and Prevention. </w:t>
      </w:r>
      <w:hyperlink r:id="rId2" w:history="1">
        <w:r w:rsidR="002D3784">
          <w:t>Cancer S</w:t>
        </w:r>
        <w:r w:rsidRPr="00D92CCF">
          <w:t>creening</w:t>
        </w:r>
        <w:r w:rsidR="002D3784">
          <w:t xml:space="preserve"> Test Use—United States, 2015</w:t>
        </w:r>
        <w:r w:rsidRPr="00D92CCF">
          <w:t>.</w:t>
        </w:r>
      </w:hyperlink>
      <w:r w:rsidRPr="00D92CCF">
        <w:t xml:space="preserve"> </w:t>
      </w:r>
      <w:r w:rsidRPr="00D92CCF">
        <w:rPr>
          <w:rStyle w:val="Emphasis"/>
          <w:rFonts w:asciiTheme="minorHAnsi" w:hAnsiTheme="minorHAnsi"/>
        </w:rPr>
        <w:t>MMWR</w:t>
      </w:r>
      <w:r w:rsidR="002D3784">
        <w:t xml:space="preserve"> 2017;66(8):201-206</w:t>
      </w:r>
      <w:r w:rsidRPr="00D92CC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60569" w14:textId="77777777" w:rsidR="00CD4E67" w:rsidRPr="00910DDC" w:rsidRDefault="00CD4E67" w:rsidP="00910DDC">
    <w:pPr>
      <w:pStyle w:val="Header"/>
      <w:jc w:val="center"/>
      <w:rPr>
        <w:b/>
        <w:sz w:val="44"/>
        <w:szCs w:val="44"/>
      </w:rPr>
    </w:pPr>
    <w:r>
      <w:rPr>
        <w:b/>
        <w:sz w:val="44"/>
        <w:szCs w:val="44"/>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12079"/>
    <w:multiLevelType w:val="hybridMultilevel"/>
    <w:tmpl w:val="EBC2EF4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26011B19"/>
    <w:multiLevelType w:val="hybridMultilevel"/>
    <w:tmpl w:val="3ACCF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0F077A"/>
    <w:multiLevelType w:val="hybridMultilevel"/>
    <w:tmpl w:val="E866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832D09"/>
    <w:multiLevelType w:val="hybridMultilevel"/>
    <w:tmpl w:val="D4BA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D2EA8"/>
    <w:multiLevelType w:val="hybridMultilevel"/>
    <w:tmpl w:val="287C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5D601D"/>
    <w:multiLevelType w:val="hybridMultilevel"/>
    <w:tmpl w:val="E312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F44D14"/>
    <w:multiLevelType w:val="hybridMultilevel"/>
    <w:tmpl w:val="5C603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C80D4E"/>
    <w:multiLevelType w:val="hybridMultilevel"/>
    <w:tmpl w:val="111A8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F7572D"/>
    <w:multiLevelType w:val="hybridMultilevel"/>
    <w:tmpl w:val="E2AC8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E153F1"/>
    <w:multiLevelType w:val="hybridMultilevel"/>
    <w:tmpl w:val="584E0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821FD0"/>
    <w:multiLevelType w:val="hybridMultilevel"/>
    <w:tmpl w:val="55AE6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2B4F14"/>
    <w:multiLevelType w:val="hybridMultilevel"/>
    <w:tmpl w:val="EA3A6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51D1C86"/>
    <w:multiLevelType w:val="hybridMultilevel"/>
    <w:tmpl w:val="5A4211A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BB0986"/>
    <w:multiLevelType w:val="hybridMultilevel"/>
    <w:tmpl w:val="32B4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540630"/>
    <w:multiLevelType w:val="hybridMultilevel"/>
    <w:tmpl w:val="32A8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1D4928"/>
    <w:multiLevelType w:val="hybridMultilevel"/>
    <w:tmpl w:val="72661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2"/>
  </w:num>
  <w:num w:numId="4">
    <w:abstractNumId w:val="11"/>
  </w:num>
  <w:num w:numId="5">
    <w:abstractNumId w:val="15"/>
  </w:num>
  <w:num w:numId="6">
    <w:abstractNumId w:val="10"/>
  </w:num>
  <w:num w:numId="7">
    <w:abstractNumId w:val="8"/>
  </w:num>
  <w:num w:numId="8">
    <w:abstractNumId w:val="12"/>
  </w:num>
  <w:num w:numId="9">
    <w:abstractNumId w:val="13"/>
  </w:num>
  <w:num w:numId="10">
    <w:abstractNumId w:val="3"/>
  </w:num>
  <w:num w:numId="11">
    <w:abstractNumId w:val="14"/>
  </w:num>
  <w:num w:numId="12">
    <w:abstractNumId w:val="6"/>
  </w:num>
  <w:num w:numId="13">
    <w:abstractNumId w:val="4"/>
  </w:num>
  <w:num w:numId="14">
    <w:abstractNumId w:val="9"/>
  </w:num>
  <w:num w:numId="15">
    <w:abstractNumId w:val="1"/>
  </w:num>
  <w:num w:numId="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0349"/>
    <w:rsid w:val="00001F0B"/>
    <w:rsid w:val="000033CF"/>
    <w:rsid w:val="00003A26"/>
    <w:rsid w:val="00003C78"/>
    <w:rsid w:val="00006167"/>
    <w:rsid w:val="000064F0"/>
    <w:rsid w:val="00010FCB"/>
    <w:rsid w:val="0001126D"/>
    <w:rsid w:val="00011A98"/>
    <w:rsid w:val="00011F8D"/>
    <w:rsid w:val="00012390"/>
    <w:rsid w:val="000130B4"/>
    <w:rsid w:val="00014309"/>
    <w:rsid w:val="00014361"/>
    <w:rsid w:val="00014C04"/>
    <w:rsid w:val="00014FCF"/>
    <w:rsid w:val="0001568F"/>
    <w:rsid w:val="00016BA6"/>
    <w:rsid w:val="000171E3"/>
    <w:rsid w:val="0002376D"/>
    <w:rsid w:val="0002588D"/>
    <w:rsid w:val="0002610B"/>
    <w:rsid w:val="000261C3"/>
    <w:rsid w:val="00030EDF"/>
    <w:rsid w:val="00031932"/>
    <w:rsid w:val="00031D3D"/>
    <w:rsid w:val="0004241A"/>
    <w:rsid w:val="000430A1"/>
    <w:rsid w:val="000447FF"/>
    <w:rsid w:val="00046FE1"/>
    <w:rsid w:val="000474FB"/>
    <w:rsid w:val="00050B8C"/>
    <w:rsid w:val="00052539"/>
    <w:rsid w:val="000538CD"/>
    <w:rsid w:val="00053A92"/>
    <w:rsid w:val="00054839"/>
    <w:rsid w:val="000551AA"/>
    <w:rsid w:val="0005567A"/>
    <w:rsid w:val="00055958"/>
    <w:rsid w:val="000568DD"/>
    <w:rsid w:val="00057F36"/>
    <w:rsid w:val="0006021B"/>
    <w:rsid w:val="000626C6"/>
    <w:rsid w:val="00065C77"/>
    <w:rsid w:val="0007000F"/>
    <w:rsid w:val="00070724"/>
    <w:rsid w:val="000709CD"/>
    <w:rsid w:val="00071D9D"/>
    <w:rsid w:val="00076721"/>
    <w:rsid w:val="00081225"/>
    <w:rsid w:val="000843B3"/>
    <w:rsid w:val="000855A8"/>
    <w:rsid w:val="00086C6A"/>
    <w:rsid w:val="000878FB"/>
    <w:rsid w:val="000932E8"/>
    <w:rsid w:val="000948B6"/>
    <w:rsid w:val="00096226"/>
    <w:rsid w:val="0009708D"/>
    <w:rsid w:val="0009721A"/>
    <w:rsid w:val="000A1F30"/>
    <w:rsid w:val="000A4938"/>
    <w:rsid w:val="000A71DF"/>
    <w:rsid w:val="000B0962"/>
    <w:rsid w:val="000B1BA5"/>
    <w:rsid w:val="000B2CBC"/>
    <w:rsid w:val="000B31B9"/>
    <w:rsid w:val="000B4BCA"/>
    <w:rsid w:val="000B5282"/>
    <w:rsid w:val="000B5EA0"/>
    <w:rsid w:val="000B6F5B"/>
    <w:rsid w:val="000C0440"/>
    <w:rsid w:val="000C1C54"/>
    <w:rsid w:val="000C5D38"/>
    <w:rsid w:val="000D4554"/>
    <w:rsid w:val="000D4BCB"/>
    <w:rsid w:val="000D537B"/>
    <w:rsid w:val="000E1222"/>
    <w:rsid w:val="000E5AFB"/>
    <w:rsid w:val="000E6577"/>
    <w:rsid w:val="000E7A19"/>
    <w:rsid w:val="001019AC"/>
    <w:rsid w:val="001021E1"/>
    <w:rsid w:val="001041F4"/>
    <w:rsid w:val="001049B7"/>
    <w:rsid w:val="00104A1B"/>
    <w:rsid w:val="001069B8"/>
    <w:rsid w:val="00110B8C"/>
    <w:rsid w:val="00112A38"/>
    <w:rsid w:val="0011475B"/>
    <w:rsid w:val="001159AE"/>
    <w:rsid w:val="00116698"/>
    <w:rsid w:val="00116827"/>
    <w:rsid w:val="001177DD"/>
    <w:rsid w:val="00117990"/>
    <w:rsid w:val="00117F4B"/>
    <w:rsid w:val="00121607"/>
    <w:rsid w:val="00122CF5"/>
    <w:rsid w:val="0013092D"/>
    <w:rsid w:val="00132BC7"/>
    <w:rsid w:val="00135334"/>
    <w:rsid w:val="001412D4"/>
    <w:rsid w:val="00142E21"/>
    <w:rsid w:val="00144F64"/>
    <w:rsid w:val="00144FF1"/>
    <w:rsid w:val="00145D62"/>
    <w:rsid w:val="0014756D"/>
    <w:rsid w:val="00147DA0"/>
    <w:rsid w:val="00150316"/>
    <w:rsid w:val="00151567"/>
    <w:rsid w:val="00151860"/>
    <w:rsid w:val="001576D3"/>
    <w:rsid w:val="00157BD7"/>
    <w:rsid w:val="00161EA6"/>
    <w:rsid w:val="00162ABC"/>
    <w:rsid w:val="00162EA1"/>
    <w:rsid w:val="00163BF5"/>
    <w:rsid w:val="00163E17"/>
    <w:rsid w:val="00164E1E"/>
    <w:rsid w:val="00165447"/>
    <w:rsid w:val="00165A52"/>
    <w:rsid w:val="00166B89"/>
    <w:rsid w:val="00166F9E"/>
    <w:rsid w:val="00167803"/>
    <w:rsid w:val="00167880"/>
    <w:rsid w:val="0017265C"/>
    <w:rsid w:val="00172692"/>
    <w:rsid w:val="00174C80"/>
    <w:rsid w:val="001759B9"/>
    <w:rsid w:val="00180D45"/>
    <w:rsid w:val="00182D25"/>
    <w:rsid w:val="00185414"/>
    <w:rsid w:val="00187870"/>
    <w:rsid w:val="00187BAE"/>
    <w:rsid w:val="00187D5A"/>
    <w:rsid w:val="00193C0B"/>
    <w:rsid w:val="0019496A"/>
    <w:rsid w:val="00196445"/>
    <w:rsid w:val="001968B3"/>
    <w:rsid w:val="001972D7"/>
    <w:rsid w:val="00197888"/>
    <w:rsid w:val="001A24C0"/>
    <w:rsid w:val="001A28F6"/>
    <w:rsid w:val="001A33DC"/>
    <w:rsid w:val="001A4786"/>
    <w:rsid w:val="001A73E5"/>
    <w:rsid w:val="001B0A46"/>
    <w:rsid w:val="001B2831"/>
    <w:rsid w:val="001B4065"/>
    <w:rsid w:val="001C0493"/>
    <w:rsid w:val="001C1DA5"/>
    <w:rsid w:val="001C28AD"/>
    <w:rsid w:val="001C395E"/>
    <w:rsid w:val="001C4088"/>
    <w:rsid w:val="001C5DF4"/>
    <w:rsid w:val="001C67C8"/>
    <w:rsid w:val="001C6DC7"/>
    <w:rsid w:val="001C7A6D"/>
    <w:rsid w:val="001D7398"/>
    <w:rsid w:val="001D7FCB"/>
    <w:rsid w:val="001D7FE6"/>
    <w:rsid w:val="001E2747"/>
    <w:rsid w:val="001E2B99"/>
    <w:rsid w:val="001E2BA3"/>
    <w:rsid w:val="001E3DDF"/>
    <w:rsid w:val="001E5A98"/>
    <w:rsid w:val="001E5CBE"/>
    <w:rsid w:val="001E5FD1"/>
    <w:rsid w:val="001E6394"/>
    <w:rsid w:val="001E69B6"/>
    <w:rsid w:val="001F055A"/>
    <w:rsid w:val="001F193F"/>
    <w:rsid w:val="001F38C3"/>
    <w:rsid w:val="001F4DBB"/>
    <w:rsid w:val="00202D07"/>
    <w:rsid w:val="0020312D"/>
    <w:rsid w:val="00203C60"/>
    <w:rsid w:val="00204784"/>
    <w:rsid w:val="002056E9"/>
    <w:rsid w:val="00205C6A"/>
    <w:rsid w:val="00206D24"/>
    <w:rsid w:val="00206E33"/>
    <w:rsid w:val="00210519"/>
    <w:rsid w:val="00211C16"/>
    <w:rsid w:val="00211EB8"/>
    <w:rsid w:val="002123BB"/>
    <w:rsid w:val="0021323B"/>
    <w:rsid w:val="002178F0"/>
    <w:rsid w:val="00222BAD"/>
    <w:rsid w:val="00224511"/>
    <w:rsid w:val="002248E9"/>
    <w:rsid w:val="00224B5A"/>
    <w:rsid w:val="002252E0"/>
    <w:rsid w:val="00227259"/>
    <w:rsid w:val="00227632"/>
    <w:rsid w:val="00230B92"/>
    <w:rsid w:val="0023568C"/>
    <w:rsid w:val="00240D26"/>
    <w:rsid w:val="00241083"/>
    <w:rsid w:val="00241B17"/>
    <w:rsid w:val="00241C81"/>
    <w:rsid w:val="00244391"/>
    <w:rsid w:val="00246937"/>
    <w:rsid w:val="00246FF5"/>
    <w:rsid w:val="00257A1C"/>
    <w:rsid w:val="00263276"/>
    <w:rsid w:val="00263308"/>
    <w:rsid w:val="00263C35"/>
    <w:rsid w:val="00264DB3"/>
    <w:rsid w:val="00266663"/>
    <w:rsid w:val="0026696D"/>
    <w:rsid w:val="00270FEE"/>
    <w:rsid w:val="0027234C"/>
    <w:rsid w:val="002730BF"/>
    <w:rsid w:val="002736A2"/>
    <w:rsid w:val="00274994"/>
    <w:rsid w:val="00274EA3"/>
    <w:rsid w:val="00280206"/>
    <w:rsid w:val="00281795"/>
    <w:rsid w:val="0028257D"/>
    <w:rsid w:val="00284B57"/>
    <w:rsid w:val="002850E3"/>
    <w:rsid w:val="00285ABB"/>
    <w:rsid w:val="00287E2F"/>
    <w:rsid w:val="00296B68"/>
    <w:rsid w:val="00296C74"/>
    <w:rsid w:val="002A057D"/>
    <w:rsid w:val="002A0CBA"/>
    <w:rsid w:val="002A1948"/>
    <w:rsid w:val="002A20B5"/>
    <w:rsid w:val="002A27DC"/>
    <w:rsid w:val="002A47B7"/>
    <w:rsid w:val="002B0394"/>
    <w:rsid w:val="002B05F0"/>
    <w:rsid w:val="002B0E0F"/>
    <w:rsid w:val="002B31F3"/>
    <w:rsid w:val="002B3F67"/>
    <w:rsid w:val="002B6E62"/>
    <w:rsid w:val="002C0877"/>
    <w:rsid w:val="002C08A3"/>
    <w:rsid w:val="002C09BD"/>
    <w:rsid w:val="002C2104"/>
    <w:rsid w:val="002C2AE2"/>
    <w:rsid w:val="002C6F8F"/>
    <w:rsid w:val="002C7AF3"/>
    <w:rsid w:val="002C7DFA"/>
    <w:rsid w:val="002D0DCE"/>
    <w:rsid w:val="002D3784"/>
    <w:rsid w:val="002D4353"/>
    <w:rsid w:val="002D6140"/>
    <w:rsid w:val="002E0201"/>
    <w:rsid w:val="002E2B10"/>
    <w:rsid w:val="002E32DA"/>
    <w:rsid w:val="002E3482"/>
    <w:rsid w:val="002E73B0"/>
    <w:rsid w:val="002F12ED"/>
    <w:rsid w:val="002F1502"/>
    <w:rsid w:val="002F2069"/>
    <w:rsid w:val="002F2829"/>
    <w:rsid w:val="002F71A2"/>
    <w:rsid w:val="00300806"/>
    <w:rsid w:val="003041AD"/>
    <w:rsid w:val="003061EC"/>
    <w:rsid w:val="0030677B"/>
    <w:rsid w:val="00310717"/>
    <w:rsid w:val="003117D3"/>
    <w:rsid w:val="003124B6"/>
    <w:rsid w:val="0031279F"/>
    <w:rsid w:val="00316F00"/>
    <w:rsid w:val="00317208"/>
    <w:rsid w:val="00320552"/>
    <w:rsid w:val="00321B51"/>
    <w:rsid w:val="00321DB1"/>
    <w:rsid w:val="00322275"/>
    <w:rsid w:val="00323970"/>
    <w:rsid w:val="00324196"/>
    <w:rsid w:val="0032428F"/>
    <w:rsid w:val="00332402"/>
    <w:rsid w:val="003326EE"/>
    <w:rsid w:val="00333325"/>
    <w:rsid w:val="0033375E"/>
    <w:rsid w:val="0033656E"/>
    <w:rsid w:val="00336B44"/>
    <w:rsid w:val="00336D96"/>
    <w:rsid w:val="00344F07"/>
    <w:rsid w:val="00345B5E"/>
    <w:rsid w:val="00346508"/>
    <w:rsid w:val="003465A1"/>
    <w:rsid w:val="003469C8"/>
    <w:rsid w:val="00347A81"/>
    <w:rsid w:val="00350C8C"/>
    <w:rsid w:val="00351121"/>
    <w:rsid w:val="003530D6"/>
    <w:rsid w:val="00353E04"/>
    <w:rsid w:val="00355EA4"/>
    <w:rsid w:val="003635BE"/>
    <w:rsid w:val="00363B10"/>
    <w:rsid w:val="00364342"/>
    <w:rsid w:val="00364A19"/>
    <w:rsid w:val="00365CB5"/>
    <w:rsid w:val="00366B5E"/>
    <w:rsid w:val="0038495C"/>
    <w:rsid w:val="00385917"/>
    <w:rsid w:val="00385BB5"/>
    <w:rsid w:val="00385F8C"/>
    <w:rsid w:val="00386BC2"/>
    <w:rsid w:val="00387FF1"/>
    <w:rsid w:val="00394CD8"/>
    <w:rsid w:val="003971E8"/>
    <w:rsid w:val="003A7A4D"/>
    <w:rsid w:val="003A7DA5"/>
    <w:rsid w:val="003B125E"/>
    <w:rsid w:val="003B3679"/>
    <w:rsid w:val="003B3F25"/>
    <w:rsid w:val="003B4170"/>
    <w:rsid w:val="003B72BC"/>
    <w:rsid w:val="003C31C9"/>
    <w:rsid w:val="003C4029"/>
    <w:rsid w:val="003C4961"/>
    <w:rsid w:val="003C4A48"/>
    <w:rsid w:val="003C4D85"/>
    <w:rsid w:val="003C7C5D"/>
    <w:rsid w:val="003D0AD2"/>
    <w:rsid w:val="003D2E23"/>
    <w:rsid w:val="003D3DFB"/>
    <w:rsid w:val="003D4087"/>
    <w:rsid w:val="003D4CCE"/>
    <w:rsid w:val="003D7B97"/>
    <w:rsid w:val="003D7BEE"/>
    <w:rsid w:val="003E2979"/>
    <w:rsid w:val="003E4EF4"/>
    <w:rsid w:val="003E56B5"/>
    <w:rsid w:val="003E6E44"/>
    <w:rsid w:val="003F015E"/>
    <w:rsid w:val="003F49BB"/>
    <w:rsid w:val="003F5913"/>
    <w:rsid w:val="003F5A18"/>
    <w:rsid w:val="0040115D"/>
    <w:rsid w:val="004024F8"/>
    <w:rsid w:val="00405696"/>
    <w:rsid w:val="0041159A"/>
    <w:rsid w:val="00414F37"/>
    <w:rsid w:val="00415978"/>
    <w:rsid w:val="004202D8"/>
    <w:rsid w:val="00421389"/>
    <w:rsid w:val="00422126"/>
    <w:rsid w:val="004241A8"/>
    <w:rsid w:val="0042761A"/>
    <w:rsid w:val="004305A8"/>
    <w:rsid w:val="00430F99"/>
    <w:rsid w:val="0043239C"/>
    <w:rsid w:val="00433C9F"/>
    <w:rsid w:val="004353D5"/>
    <w:rsid w:val="0043778C"/>
    <w:rsid w:val="004378A4"/>
    <w:rsid w:val="00441482"/>
    <w:rsid w:val="00443CA0"/>
    <w:rsid w:val="00446879"/>
    <w:rsid w:val="00450E14"/>
    <w:rsid w:val="0045177E"/>
    <w:rsid w:val="00452C95"/>
    <w:rsid w:val="0045580F"/>
    <w:rsid w:val="00456B93"/>
    <w:rsid w:val="00462C65"/>
    <w:rsid w:val="00463766"/>
    <w:rsid w:val="0046466C"/>
    <w:rsid w:val="004674E7"/>
    <w:rsid w:val="00467B14"/>
    <w:rsid w:val="00470F69"/>
    <w:rsid w:val="00474EDA"/>
    <w:rsid w:val="00476514"/>
    <w:rsid w:val="00477040"/>
    <w:rsid w:val="0048211C"/>
    <w:rsid w:val="004824FA"/>
    <w:rsid w:val="00484011"/>
    <w:rsid w:val="004841F1"/>
    <w:rsid w:val="004844E3"/>
    <w:rsid w:val="00484AFC"/>
    <w:rsid w:val="00493E7F"/>
    <w:rsid w:val="004A1E3A"/>
    <w:rsid w:val="004A6CDB"/>
    <w:rsid w:val="004B35AC"/>
    <w:rsid w:val="004B39C2"/>
    <w:rsid w:val="004B3F73"/>
    <w:rsid w:val="004B46D6"/>
    <w:rsid w:val="004B4750"/>
    <w:rsid w:val="004B5978"/>
    <w:rsid w:val="004B601E"/>
    <w:rsid w:val="004B6C49"/>
    <w:rsid w:val="004B6F3F"/>
    <w:rsid w:val="004B7D88"/>
    <w:rsid w:val="004C0574"/>
    <w:rsid w:val="004C0BF6"/>
    <w:rsid w:val="004C0E15"/>
    <w:rsid w:val="004C1760"/>
    <w:rsid w:val="004C1DC9"/>
    <w:rsid w:val="004C40AC"/>
    <w:rsid w:val="004C4464"/>
    <w:rsid w:val="004C4AEA"/>
    <w:rsid w:val="004C5536"/>
    <w:rsid w:val="004C6CFA"/>
    <w:rsid w:val="004C7E56"/>
    <w:rsid w:val="004D0430"/>
    <w:rsid w:val="004D15E0"/>
    <w:rsid w:val="004D1DAA"/>
    <w:rsid w:val="004D2A9B"/>
    <w:rsid w:val="004D4EB1"/>
    <w:rsid w:val="004D7AE5"/>
    <w:rsid w:val="004E003C"/>
    <w:rsid w:val="004E0825"/>
    <w:rsid w:val="004E16EB"/>
    <w:rsid w:val="004E4C29"/>
    <w:rsid w:val="004E605A"/>
    <w:rsid w:val="004E63F8"/>
    <w:rsid w:val="004E6665"/>
    <w:rsid w:val="004E7581"/>
    <w:rsid w:val="004F1B79"/>
    <w:rsid w:val="004F3989"/>
    <w:rsid w:val="004F49C0"/>
    <w:rsid w:val="004F55C4"/>
    <w:rsid w:val="004F61E5"/>
    <w:rsid w:val="004F634E"/>
    <w:rsid w:val="004F67A8"/>
    <w:rsid w:val="00502909"/>
    <w:rsid w:val="005041C5"/>
    <w:rsid w:val="005045D5"/>
    <w:rsid w:val="00506270"/>
    <w:rsid w:val="005076C6"/>
    <w:rsid w:val="00511BD4"/>
    <w:rsid w:val="005123FD"/>
    <w:rsid w:val="0051582C"/>
    <w:rsid w:val="00522A50"/>
    <w:rsid w:val="00523C03"/>
    <w:rsid w:val="00527225"/>
    <w:rsid w:val="00534C33"/>
    <w:rsid w:val="0053557D"/>
    <w:rsid w:val="005410E3"/>
    <w:rsid w:val="00541C85"/>
    <w:rsid w:val="0054347E"/>
    <w:rsid w:val="00543823"/>
    <w:rsid w:val="00545EA8"/>
    <w:rsid w:val="005463DE"/>
    <w:rsid w:val="00546DC2"/>
    <w:rsid w:val="00550699"/>
    <w:rsid w:val="005508B3"/>
    <w:rsid w:val="00551287"/>
    <w:rsid w:val="00551312"/>
    <w:rsid w:val="00552EF6"/>
    <w:rsid w:val="005542E8"/>
    <w:rsid w:val="00556630"/>
    <w:rsid w:val="0055686D"/>
    <w:rsid w:val="00557A14"/>
    <w:rsid w:val="0056219F"/>
    <w:rsid w:val="00562C3F"/>
    <w:rsid w:val="00563CE7"/>
    <w:rsid w:val="00564224"/>
    <w:rsid w:val="00567CDA"/>
    <w:rsid w:val="00570546"/>
    <w:rsid w:val="0057498C"/>
    <w:rsid w:val="00574EC3"/>
    <w:rsid w:val="00577668"/>
    <w:rsid w:val="005800EE"/>
    <w:rsid w:val="0058038B"/>
    <w:rsid w:val="005809D8"/>
    <w:rsid w:val="00584A7A"/>
    <w:rsid w:val="00584CBC"/>
    <w:rsid w:val="005869D6"/>
    <w:rsid w:val="00592434"/>
    <w:rsid w:val="0059331E"/>
    <w:rsid w:val="005A33F6"/>
    <w:rsid w:val="005A59E5"/>
    <w:rsid w:val="005B128D"/>
    <w:rsid w:val="005B5E32"/>
    <w:rsid w:val="005B6210"/>
    <w:rsid w:val="005B7440"/>
    <w:rsid w:val="005C0A56"/>
    <w:rsid w:val="005C1B74"/>
    <w:rsid w:val="005C6047"/>
    <w:rsid w:val="005C7319"/>
    <w:rsid w:val="005D164D"/>
    <w:rsid w:val="005D5230"/>
    <w:rsid w:val="005D639A"/>
    <w:rsid w:val="005E11E9"/>
    <w:rsid w:val="005E15D0"/>
    <w:rsid w:val="005E2150"/>
    <w:rsid w:val="005E2995"/>
    <w:rsid w:val="005E3825"/>
    <w:rsid w:val="005E4EC4"/>
    <w:rsid w:val="005E687E"/>
    <w:rsid w:val="005E69C8"/>
    <w:rsid w:val="005E6CA1"/>
    <w:rsid w:val="005F1CE9"/>
    <w:rsid w:val="005F2E3A"/>
    <w:rsid w:val="005F3FEF"/>
    <w:rsid w:val="005F537E"/>
    <w:rsid w:val="005F751A"/>
    <w:rsid w:val="005F7CE3"/>
    <w:rsid w:val="00600C4F"/>
    <w:rsid w:val="0060316A"/>
    <w:rsid w:val="00607F7C"/>
    <w:rsid w:val="006102DA"/>
    <w:rsid w:val="006111B3"/>
    <w:rsid w:val="0061225A"/>
    <w:rsid w:val="00616090"/>
    <w:rsid w:val="00623D5B"/>
    <w:rsid w:val="00624C89"/>
    <w:rsid w:val="00625E8C"/>
    <w:rsid w:val="006261D8"/>
    <w:rsid w:val="006310AF"/>
    <w:rsid w:val="006315A3"/>
    <w:rsid w:val="00631CDC"/>
    <w:rsid w:val="00631FD9"/>
    <w:rsid w:val="00634724"/>
    <w:rsid w:val="00634C2E"/>
    <w:rsid w:val="0063505C"/>
    <w:rsid w:val="00635860"/>
    <w:rsid w:val="006374F2"/>
    <w:rsid w:val="0064173F"/>
    <w:rsid w:val="00643405"/>
    <w:rsid w:val="00647E39"/>
    <w:rsid w:val="0065045C"/>
    <w:rsid w:val="0065233C"/>
    <w:rsid w:val="006542F6"/>
    <w:rsid w:val="006569CD"/>
    <w:rsid w:val="00657406"/>
    <w:rsid w:val="006579A2"/>
    <w:rsid w:val="006617C8"/>
    <w:rsid w:val="00661C37"/>
    <w:rsid w:val="0066604A"/>
    <w:rsid w:val="00667556"/>
    <w:rsid w:val="00667C89"/>
    <w:rsid w:val="006711EE"/>
    <w:rsid w:val="00674806"/>
    <w:rsid w:val="006809BB"/>
    <w:rsid w:val="006809FD"/>
    <w:rsid w:val="00681C60"/>
    <w:rsid w:val="00690450"/>
    <w:rsid w:val="00691D1F"/>
    <w:rsid w:val="00692DCF"/>
    <w:rsid w:val="00693510"/>
    <w:rsid w:val="00696D1F"/>
    <w:rsid w:val="006975BD"/>
    <w:rsid w:val="00697BAE"/>
    <w:rsid w:val="006A0B82"/>
    <w:rsid w:val="006A0FDD"/>
    <w:rsid w:val="006A758D"/>
    <w:rsid w:val="006B3C7C"/>
    <w:rsid w:val="006B4DDC"/>
    <w:rsid w:val="006B5E55"/>
    <w:rsid w:val="006C4DA7"/>
    <w:rsid w:val="006C5048"/>
    <w:rsid w:val="006C5D8E"/>
    <w:rsid w:val="006D0361"/>
    <w:rsid w:val="006D1265"/>
    <w:rsid w:val="006D1C7B"/>
    <w:rsid w:val="006D25A1"/>
    <w:rsid w:val="006D5B15"/>
    <w:rsid w:val="006D5CBE"/>
    <w:rsid w:val="006D774C"/>
    <w:rsid w:val="006E14E9"/>
    <w:rsid w:val="006E4318"/>
    <w:rsid w:val="006E70BF"/>
    <w:rsid w:val="006F066E"/>
    <w:rsid w:val="006F09A2"/>
    <w:rsid w:val="006F2D01"/>
    <w:rsid w:val="006F3955"/>
    <w:rsid w:val="006F47AB"/>
    <w:rsid w:val="006F552F"/>
    <w:rsid w:val="006F6856"/>
    <w:rsid w:val="007000D1"/>
    <w:rsid w:val="007001D6"/>
    <w:rsid w:val="00701BE9"/>
    <w:rsid w:val="00706C0E"/>
    <w:rsid w:val="00706F89"/>
    <w:rsid w:val="007145D0"/>
    <w:rsid w:val="00716F94"/>
    <w:rsid w:val="007201E5"/>
    <w:rsid w:val="00720A6E"/>
    <w:rsid w:val="0072217C"/>
    <w:rsid w:val="00724E26"/>
    <w:rsid w:val="00727AAC"/>
    <w:rsid w:val="00731032"/>
    <w:rsid w:val="007312A4"/>
    <w:rsid w:val="007336C5"/>
    <w:rsid w:val="007339F6"/>
    <w:rsid w:val="00733E7A"/>
    <w:rsid w:val="00734A0B"/>
    <w:rsid w:val="00737E93"/>
    <w:rsid w:val="007405C6"/>
    <w:rsid w:val="00741055"/>
    <w:rsid w:val="00741A08"/>
    <w:rsid w:val="0074519A"/>
    <w:rsid w:val="00745DE7"/>
    <w:rsid w:val="00747D22"/>
    <w:rsid w:val="007559CA"/>
    <w:rsid w:val="0075620E"/>
    <w:rsid w:val="00757D01"/>
    <w:rsid w:val="00760E12"/>
    <w:rsid w:val="007610E7"/>
    <w:rsid w:val="007628DF"/>
    <w:rsid w:val="00762921"/>
    <w:rsid w:val="00763145"/>
    <w:rsid w:val="00763A83"/>
    <w:rsid w:val="00763CF3"/>
    <w:rsid w:val="00766926"/>
    <w:rsid w:val="00772293"/>
    <w:rsid w:val="00774069"/>
    <w:rsid w:val="00776981"/>
    <w:rsid w:val="00776B30"/>
    <w:rsid w:val="0078140D"/>
    <w:rsid w:val="00781AE3"/>
    <w:rsid w:val="00781F18"/>
    <w:rsid w:val="00783C75"/>
    <w:rsid w:val="007843F7"/>
    <w:rsid w:val="007845DD"/>
    <w:rsid w:val="00784619"/>
    <w:rsid w:val="0078627B"/>
    <w:rsid w:val="007875D0"/>
    <w:rsid w:val="0078765B"/>
    <w:rsid w:val="00787C81"/>
    <w:rsid w:val="00790490"/>
    <w:rsid w:val="00794302"/>
    <w:rsid w:val="00794E32"/>
    <w:rsid w:val="00797407"/>
    <w:rsid w:val="007A0D73"/>
    <w:rsid w:val="007A1653"/>
    <w:rsid w:val="007A2AA2"/>
    <w:rsid w:val="007A3AFE"/>
    <w:rsid w:val="007A3F29"/>
    <w:rsid w:val="007B305A"/>
    <w:rsid w:val="007B6807"/>
    <w:rsid w:val="007B7428"/>
    <w:rsid w:val="007C0A41"/>
    <w:rsid w:val="007C3789"/>
    <w:rsid w:val="007C4404"/>
    <w:rsid w:val="007C79B8"/>
    <w:rsid w:val="007D0B0F"/>
    <w:rsid w:val="007D2D90"/>
    <w:rsid w:val="007D3471"/>
    <w:rsid w:val="007D587D"/>
    <w:rsid w:val="007D7654"/>
    <w:rsid w:val="007E0EB1"/>
    <w:rsid w:val="007E3C96"/>
    <w:rsid w:val="007E575D"/>
    <w:rsid w:val="007E5C38"/>
    <w:rsid w:val="007E5E61"/>
    <w:rsid w:val="007E635E"/>
    <w:rsid w:val="007E6803"/>
    <w:rsid w:val="007E6847"/>
    <w:rsid w:val="007E6AEF"/>
    <w:rsid w:val="007E6D34"/>
    <w:rsid w:val="007F0F41"/>
    <w:rsid w:val="007F3894"/>
    <w:rsid w:val="008008DC"/>
    <w:rsid w:val="00802297"/>
    <w:rsid w:val="008111AE"/>
    <w:rsid w:val="008157B6"/>
    <w:rsid w:val="00815C7D"/>
    <w:rsid w:val="00815D65"/>
    <w:rsid w:val="0081750F"/>
    <w:rsid w:val="00817941"/>
    <w:rsid w:val="00821E1B"/>
    <w:rsid w:val="0082279B"/>
    <w:rsid w:val="008229E4"/>
    <w:rsid w:val="00822B2E"/>
    <w:rsid w:val="00823547"/>
    <w:rsid w:val="00823E5A"/>
    <w:rsid w:val="008261AB"/>
    <w:rsid w:val="008264AF"/>
    <w:rsid w:val="008269AB"/>
    <w:rsid w:val="00826C70"/>
    <w:rsid w:val="00830AE9"/>
    <w:rsid w:val="00832A53"/>
    <w:rsid w:val="008330BE"/>
    <w:rsid w:val="0083349F"/>
    <w:rsid w:val="008336C0"/>
    <w:rsid w:val="00834832"/>
    <w:rsid w:val="00834C91"/>
    <w:rsid w:val="008350D0"/>
    <w:rsid w:val="00835CA7"/>
    <w:rsid w:val="008370D4"/>
    <w:rsid w:val="00837AEE"/>
    <w:rsid w:val="00841256"/>
    <w:rsid w:val="008414AD"/>
    <w:rsid w:val="0084275F"/>
    <w:rsid w:val="008428D9"/>
    <w:rsid w:val="00843F4F"/>
    <w:rsid w:val="00844016"/>
    <w:rsid w:val="00845C18"/>
    <w:rsid w:val="00852521"/>
    <w:rsid w:val="008533FD"/>
    <w:rsid w:val="0085398C"/>
    <w:rsid w:val="008623C9"/>
    <w:rsid w:val="008633D4"/>
    <w:rsid w:val="0086436B"/>
    <w:rsid w:val="008662B5"/>
    <w:rsid w:val="008731E7"/>
    <w:rsid w:val="0087426D"/>
    <w:rsid w:val="0087435A"/>
    <w:rsid w:val="0087514A"/>
    <w:rsid w:val="00875DCB"/>
    <w:rsid w:val="00883EE0"/>
    <w:rsid w:val="0088467A"/>
    <w:rsid w:val="00884DB9"/>
    <w:rsid w:val="00885B48"/>
    <w:rsid w:val="008910E3"/>
    <w:rsid w:val="00891251"/>
    <w:rsid w:val="00893F0E"/>
    <w:rsid w:val="00894D76"/>
    <w:rsid w:val="008A49AE"/>
    <w:rsid w:val="008A5E0B"/>
    <w:rsid w:val="008B2932"/>
    <w:rsid w:val="008B44D8"/>
    <w:rsid w:val="008B5DA1"/>
    <w:rsid w:val="008C54F4"/>
    <w:rsid w:val="008C6604"/>
    <w:rsid w:val="008C67D2"/>
    <w:rsid w:val="008D4782"/>
    <w:rsid w:val="008D62A2"/>
    <w:rsid w:val="008D72CF"/>
    <w:rsid w:val="008E061F"/>
    <w:rsid w:val="008E0683"/>
    <w:rsid w:val="008E1C85"/>
    <w:rsid w:val="008E1C92"/>
    <w:rsid w:val="008E3668"/>
    <w:rsid w:val="008E77E3"/>
    <w:rsid w:val="008F0B85"/>
    <w:rsid w:val="008F1A9E"/>
    <w:rsid w:val="008F26DE"/>
    <w:rsid w:val="008F3C07"/>
    <w:rsid w:val="008F43C0"/>
    <w:rsid w:val="008F4702"/>
    <w:rsid w:val="008F4758"/>
    <w:rsid w:val="008F5F73"/>
    <w:rsid w:val="00900FA7"/>
    <w:rsid w:val="009010B9"/>
    <w:rsid w:val="00901140"/>
    <w:rsid w:val="009018EA"/>
    <w:rsid w:val="00902DD9"/>
    <w:rsid w:val="0090300D"/>
    <w:rsid w:val="009030CE"/>
    <w:rsid w:val="00910DDC"/>
    <w:rsid w:val="00910E0D"/>
    <w:rsid w:val="00911486"/>
    <w:rsid w:val="00911E20"/>
    <w:rsid w:val="009129CA"/>
    <w:rsid w:val="00914FA7"/>
    <w:rsid w:val="009206B6"/>
    <w:rsid w:val="00922053"/>
    <w:rsid w:val="009252DC"/>
    <w:rsid w:val="0092562E"/>
    <w:rsid w:val="00925D6F"/>
    <w:rsid w:val="00926029"/>
    <w:rsid w:val="0092623C"/>
    <w:rsid w:val="009263C1"/>
    <w:rsid w:val="009305C4"/>
    <w:rsid w:val="00932524"/>
    <w:rsid w:val="00933B8A"/>
    <w:rsid w:val="00941B4F"/>
    <w:rsid w:val="00941F6F"/>
    <w:rsid w:val="009479E4"/>
    <w:rsid w:val="009504B4"/>
    <w:rsid w:val="009518C0"/>
    <w:rsid w:val="009540B1"/>
    <w:rsid w:val="0095428A"/>
    <w:rsid w:val="009546D8"/>
    <w:rsid w:val="0095541B"/>
    <w:rsid w:val="00955B37"/>
    <w:rsid w:val="00963CE3"/>
    <w:rsid w:val="00964F18"/>
    <w:rsid w:val="00971E4D"/>
    <w:rsid w:val="00974424"/>
    <w:rsid w:val="009753F5"/>
    <w:rsid w:val="0097542C"/>
    <w:rsid w:val="009760EC"/>
    <w:rsid w:val="00976EEA"/>
    <w:rsid w:val="0098001B"/>
    <w:rsid w:val="00980FD1"/>
    <w:rsid w:val="009829F7"/>
    <w:rsid w:val="00982C78"/>
    <w:rsid w:val="00985762"/>
    <w:rsid w:val="009857CC"/>
    <w:rsid w:val="00987F76"/>
    <w:rsid w:val="00992847"/>
    <w:rsid w:val="00992D67"/>
    <w:rsid w:val="00993088"/>
    <w:rsid w:val="00994364"/>
    <w:rsid w:val="009953C9"/>
    <w:rsid w:val="00995BD9"/>
    <w:rsid w:val="0099664F"/>
    <w:rsid w:val="00997D5D"/>
    <w:rsid w:val="009A0447"/>
    <w:rsid w:val="009A0E3B"/>
    <w:rsid w:val="009A2CE5"/>
    <w:rsid w:val="009A4FD0"/>
    <w:rsid w:val="009A514F"/>
    <w:rsid w:val="009A5FC9"/>
    <w:rsid w:val="009A6F9F"/>
    <w:rsid w:val="009A7828"/>
    <w:rsid w:val="009A7DD7"/>
    <w:rsid w:val="009B390B"/>
    <w:rsid w:val="009B4A51"/>
    <w:rsid w:val="009B607E"/>
    <w:rsid w:val="009C0089"/>
    <w:rsid w:val="009C28B1"/>
    <w:rsid w:val="009C2D4C"/>
    <w:rsid w:val="009C31F2"/>
    <w:rsid w:val="009C51A8"/>
    <w:rsid w:val="009C59B0"/>
    <w:rsid w:val="009C61AD"/>
    <w:rsid w:val="009C7736"/>
    <w:rsid w:val="009D2311"/>
    <w:rsid w:val="009D2630"/>
    <w:rsid w:val="009D373D"/>
    <w:rsid w:val="009D3AEA"/>
    <w:rsid w:val="009D3C49"/>
    <w:rsid w:val="009D5EE9"/>
    <w:rsid w:val="009D7B2C"/>
    <w:rsid w:val="009E0801"/>
    <w:rsid w:val="009E1D05"/>
    <w:rsid w:val="009E3882"/>
    <w:rsid w:val="009E4741"/>
    <w:rsid w:val="009E6B60"/>
    <w:rsid w:val="009E796E"/>
    <w:rsid w:val="009F08D1"/>
    <w:rsid w:val="009F2F93"/>
    <w:rsid w:val="009F31B1"/>
    <w:rsid w:val="009F647F"/>
    <w:rsid w:val="009F7DE0"/>
    <w:rsid w:val="00A00BF0"/>
    <w:rsid w:val="00A0265A"/>
    <w:rsid w:val="00A02794"/>
    <w:rsid w:val="00A02BB9"/>
    <w:rsid w:val="00A06D35"/>
    <w:rsid w:val="00A074BF"/>
    <w:rsid w:val="00A10994"/>
    <w:rsid w:val="00A10F25"/>
    <w:rsid w:val="00A11B0C"/>
    <w:rsid w:val="00A17091"/>
    <w:rsid w:val="00A212DA"/>
    <w:rsid w:val="00A22D8B"/>
    <w:rsid w:val="00A30FFD"/>
    <w:rsid w:val="00A32157"/>
    <w:rsid w:val="00A32CE8"/>
    <w:rsid w:val="00A33B35"/>
    <w:rsid w:val="00A33E90"/>
    <w:rsid w:val="00A362A3"/>
    <w:rsid w:val="00A36419"/>
    <w:rsid w:val="00A3707F"/>
    <w:rsid w:val="00A378BB"/>
    <w:rsid w:val="00A4354A"/>
    <w:rsid w:val="00A43C6F"/>
    <w:rsid w:val="00A44921"/>
    <w:rsid w:val="00A534A3"/>
    <w:rsid w:val="00A53C7D"/>
    <w:rsid w:val="00A55A88"/>
    <w:rsid w:val="00A55F3F"/>
    <w:rsid w:val="00A578C2"/>
    <w:rsid w:val="00A61E3D"/>
    <w:rsid w:val="00A6209C"/>
    <w:rsid w:val="00A6253B"/>
    <w:rsid w:val="00A71781"/>
    <w:rsid w:val="00A72652"/>
    <w:rsid w:val="00A729C2"/>
    <w:rsid w:val="00A75BF4"/>
    <w:rsid w:val="00A75D1C"/>
    <w:rsid w:val="00A76E2A"/>
    <w:rsid w:val="00A809AA"/>
    <w:rsid w:val="00A834C2"/>
    <w:rsid w:val="00A836BB"/>
    <w:rsid w:val="00A83BAE"/>
    <w:rsid w:val="00A83D71"/>
    <w:rsid w:val="00A84783"/>
    <w:rsid w:val="00A849B3"/>
    <w:rsid w:val="00A8510D"/>
    <w:rsid w:val="00A85D43"/>
    <w:rsid w:val="00A86AF3"/>
    <w:rsid w:val="00A90AFF"/>
    <w:rsid w:val="00A90BDC"/>
    <w:rsid w:val="00A90C80"/>
    <w:rsid w:val="00A95477"/>
    <w:rsid w:val="00A975A9"/>
    <w:rsid w:val="00A978E2"/>
    <w:rsid w:val="00A97C38"/>
    <w:rsid w:val="00AA06A2"/>
    <w:rsid w:val="00AA1C6B"/>
    <w:rsid w:val="00AA3192"/>
    <w:rsid w:val="00AA5523"/>
    <w:rsid w:val="00AA7B7C"/>
    <w:rsid w:val="00AB0486"/>
    <w:rsid w:val="00AB0B91"/>
    <w:rsid w:val="00AB251E"/>
    <w:rsid w:val="00AB3608"/>
    <w:rsid w:val="00AB4C12"/>
    <w:rsid w:val="00AB4EEB"/>
    <w:rsid w:val="00AB4F3B"/>
    <w:rsid w:val="00AB5183"/>
    <w:rsid w:val="00AB588D"/>
    <w:rsid w:val="00AB69BC"/>
    <w:rsid w:val="00AC155C"/>
    <w:rsid w:val="00AC599C"/>
    <w:rsid w:val="00AC5C48"/>
    <w:rsid w:val="00AC5DD1"/>
    <w:rsid w:val="00AC63E3"/>
    <w:rsid w:val="00AC655C"/>
    <w:rsid w:val="00AD12BB"/>
    <w:rsid w:val="00AD18B3"/>
    <w:rsid w:val="00AD292D"/>
    <w:rsid w:val="00AD649F"/>
    <w:rsid w:val="00AE0BE8"/>
    <w:rsid w:val="00AE588D"/>
    <w:rsid w:val="00AE74BF"/>
    <w:rsid w:val="00AE7D55"/>
    <w:rsid w:val="00AF0560"/>
    <w:rsid w:val="00AF0CF4"/>
    <w:rsid w:val="00AF2252"/>
    <w:rsid w:val="00B00B12"/>
    <w:rsid w:val="00B01526"/>
    <w:rsid w:val="00B01647"/>
    <w:rsid w:val="00B01B75"/>
    <w:rsid w:val="00B02BCE"/>
    <w:rsid w:val="00B034F4"/>
    <w:rsid w:val="00B04F3F"/>
    <w:rsid w:val="00B1129F"/>
    <w:rsid w:val="00B11D61"/>
    <w:rsid w:val="00B12F51"/>
    <w:rsid w:val="00B145F0"/>
    <w:rsid w:val="00B17781"/>
    <w:rsid w:val="00B17B53"/>
    <w:rsid w:val="00B20BB0"/>
    <w:rsid w:val="00B21710"/>
    <w:rsid w:val="00B239AE"/>
    <w:rsid w:val="00B258B6"/>
    <w:rsid w:val="00B25D35"/>
    <w:rsid w:val="00B26667"/>
    <w:rsid w:val="00B273B2"/>
    <w:rsid w:val="00B2751E"/>
    <w:rsid w:val="00B31069"/>
    <w:rsid w:val="00B3136C"/>
    <w:rsid w:val="00B31D88"/>
    <w:rsid w:val="00B32CA3"/>
    <w:rsid w:val="00B359A1"/>
    <w:rsid w:val="00B35C76"/>
    <w:rsid w:val="00B3650C"/>
    <w:rsid w:val="00B44DE0"/>
    <w:rsid w:val="00B46B50"/>
    <w:rsid w:val="00B47055"/>
    <w:rsid w:val="00B50E16"/>
    <w:rsid w:val="00B51151"/>
    <w:rsid w:val="00B522B3"/>
    <w:rsid w:val="00B52C2A"/>
    <w:rsid w:val="00B63656"/>
    <w:rsid w:val="00B64BFA"/>
    <w:rsid w:val="00B65D0E"/>
    <w:rsid w:val="00B67EAC"/>
    <w:rsid w:val="00B70455"/>
    <w:rsid w:val="00B719C8"/>
    <w:rsid w:val="00B71E63"/>
    <w:rsid w:val="00B73156"/>
    <w:rsid w:val="00B73466"/>
    <w:rsid w:val="00B744D5"/>
    <w:rsid w:val="00B76B77"/>
    <w:rsid w:val="00B812C7"/>
    <w:rsid w:val="00B83691"/>
    <w:rsid w:val="00B83713"/>
    <w:rsid w:val="00B85DE4"/>
    <w:rsid w:val="00B87AAD"/>
    <w:rsid w:val="00B911E2"/>
    <w:rsid w:val="00B91A31"/>
    <w:rsid w:val="00B93701"/>
    <w:rsid w:val="00BA1D4F"/>
    <w:rsid w:val="00BA3C48"/>
    <w:rsid w:val="00BA3C5E"/>
    <w:rsid w:val="00BA3E9C"/>
    <w:rsid w:val="00BA6C28"/>
    <w:rsid w:val="00BA6DB4"/>
    <w:rsid w:val="00BA76D5"/>
    <w:rsid w:val="00BB36D6"/>
    <w:rsid w:val="00BB5415"/>
    <w:rsid w:val="00BB677B"/>
    <w:rsid w:val="00BC16A6"/>
    <w:rsid w:val="00BC1EE4"/>
    <w:rsid w:val="00BC3F3C"/>
    <w:rsid w:val="00BC4A65"/>
    <w:rsid w:val="00BC5BB2"/>
    <w:rsid w:val="00BD2BAB"/>
    <w:rsid w:val="00BD2D78"/>
    <w:rsid w:val="00BD506D"/>
    <w:rsid w:val="00BD5EBC"/>
    <w:rsid w:val="00BE457D"/>
    <w:rsid w:val="00BE4C65"/>
    <w:rsid w:val="00BE6CB3"/>
    <w:rsid w:val="00BE738E"/>
    <w:rsid w:val="00BE7538"/>
    <w:rsid w:val="00BF11A1"/>
    <w:rsid w:val="00BF1720"/>
    <w:rsid w:val="00BF22FF"/>
    <w:rsid w:val="00BF30FA"/>
    <w:rsid w:val="00BF3F54"/>
    <w:rsid w:val="00C00697"/>
    <w:rsid w:val="00C0376C"/>
    <w:rsid w:val="00C04D0D"/>
    <w:rsid w:val="00C060D8"/>
    <w:rsid w:val="00C06B1E"/>
    <w:rsid w:val="00C06D77"/>
    <w:rsid w:val="00C07AC8"/>
    <w:rsid w:val="00C10DDD"/>
    <w:rsid w:val="00C14646"/>
    <w:rsid w:val="00C14BA6"/>
    <w:rsid w:val="00C17DA4"/>
    <w:rsid w:val="00C21B33"/>
    <w:rsid w:val="00C22068"/>
    <w:rsid w:val="00C23D8E"/>
    <w:rsid w:val="00C315D0"/>
    <w:rsid w:val="00C33A88"/>
    <w:rsid w:val="00C3485C"/>
    <w:rsid w:val="00C35781"/>
    <w:rsid w:val="00C42571"/>
    <w:rsid w:val="00C44E60"/>
    <w:rsid w:val="00C51801"/>
    <w:rsid w:val="00C52520"/>
    <w:rsid w:val="00C52594"/>
    <w:rsid w:val="00C544A4"/>
    <w:rsid w:val="00C56AEF"/>
    <w:rsid w:val="00C6185B"/>
    <w:rsid w:val="00C6253C"/>
    <w:rsid w:val="00C63B7C"/>
    <w:rsid w:val="00C651E5"/>
    <w:rsid w:val="00C65C0C"/>
    <w:rsid w:val="00C662C0"/>
    <w:rsid w:val="00C74DDE"/>
    <w:rsid w:val="00C750A5"/>
    <w:rsid w:val="00C768E5"/>
    <w:rsid w:val="00C8075D"/>
    <w:rsid w:val="00C85EA9"/>
    <w:rsid w:val="00C87CDF"/>
    <w:rsid w:val="00C907B8"/>
    <w:rsid w:val="00C92EF3"/>
    <w:rsid w:val="00C93B5D"/>
    <w:rsid w:val="00C94277"/>
    <w:rsid w:val="00C95937"/>
    <w:rsid w:val="00CA0327"/>
    <w:rsid w:val="00CA2004"/>
    <w:rsid w:val="00CA3CD3"/>
    <w:rsid w:val="00CA4B48"/>
    <w:rsid w:val="00CA59C1"/>
    <w:rsid w:val="00CA5B99"/>
    <w:rsid w:val="00CA68A5"/>
    <w:rsid w:val="00CB2029"/>
    <w:rsid w:val="00CB334D"/>
    <w:rsid w:val="00CB4CD0"/>
    <w:rsid w:val="00CB56D5"/>
    <w:rsid w:val="00CC069D"/>
    <w:rsid w:val="00CC3877"/>
    <w:rsid w:val="00CC3F4D"/>
    <w:rsid w:val="00CC62D3"/>
    <w:rsid w:val="00CD0950"/>
    <w:rsid w:val="00CD0DE5"/>
    <w:rsid w:val="00CD0E7C"/>
    <w:rsid w:val="00CD1EA8"/>
    <w:rsid w:val="00CD2F78"/>
    <w:rsid w:val="00CD4E67"/>
    <w:rsid w:val="00CD57B1"/>
    <w:rsid w:val="00CD5868"/>
    <w:rsid w:val="00CD5C34"/>
    <w:rsid w:val="00CD647E"/>
    <w:rsid w:val="00CD6563"/>
    <w:rsid w:val="00CD68B1"/>
    <w:rsid w:val="00CE2B09"/>
    <w:rsid w:val="00CE601F"/>
    <w:rsid w:val="00CE7179"/>
    <w:rsid w:val="00CF521B"/>
    <w:rsid w:val="00CF5ABD"/>
    <w:rsid w:val="00CF63CE"/>
    <w:rsid w:val="00CF7B67"/>
    <w:rsid w:val="00D012D6"/>
    <w:rsid w:val="00D02B7F"/>
    <w:rsid w:val="00D067C1"/>
    <w:rsid w:val="00D07337"/>
    <w:rsid w:val="00D07EF2"/>
    <w:rsid w:val="00D12E23"/>
    <w:rsid w:val="00D13B13"/>
    <w:rsid w:val="00D14CA5"/>
    <w:rsid w:val="00D15526"/>
    <w:rsid w:val="00D16E78"/>
    <w:rsid w:val="00D172DE"/>
    <w:rsid w:val="00D17D91"/>
    <w:rsid w:val="00D20020"/>
    <w:rsid w:val="00D201D3"/>
    <w:rsid w:val="00D206B0"/>
    <w:rsid w:val="00D22E46"/>
    <w:rsid w:val="00D24639"/>
    <w:rsid w:val="00D2527F"/>
    <w:rsid w:val="00D26A64"/>
    <w:rsid w:val="00D33060"/>
    <w:rsid w:val="00D345E5"/>
    <w:rsid w:val="00D35B3A"/>
    <w:rsid w:val="00D36CCC"/>
    <w:rsid w:val="00D36F1E"/>
    <w:rsid w:val="00D37E48"/>
    <w:rsid w:val="00D37F2B"/>
    <w:rsid w:val="00D406FE"/>
    <w:rsid w:val="00D43020"/>
    <w:rsid w:val="00D51C19"/>
    <w:rsid w:val="00D52B9A"/>
    <w:rsid w:val="00D5367E"/>
    <w:rsid w:val="00D53B1E"/>
    <w:rsid w:val="00D6115A"/>
    <w:rsid w:val="00D61F36"/>
    <w:rsid w:val="00D75750"/>
    <w:rsid w:val="00D80E76"/>
    <w:rsid w:val="00D81E50"/>
    <w:rsid w:val="00D82EDB"/>
    <w:rsid w:val="00D84EA1"/>
    <w:rsid w:val="00D84EB3"/>
    <w:rsid w:val="00D84EF0"/>
    <w:rsid w:val="00D8523E"/>
    <w:rsid w:val="00D85C7D"/>
    <w:rsid w:val="00D861ED"/>
    <w:rsid w:val="00D86DFA"/>
    <w:rsid w:val="00D873E0"/>
    <w:rsid w:val="00D91F4D"/>
    <w:rsid w:val="00D93969"/>
    <w:rsid w:val="00D94F8B"/>
    <w:rsid w:val="00D95FBF"/>
    <w:rsid w:val="00D96B22"/>
    <w:rsid w:val="00D97757"/>
    <w:rsid w:val="00D97B03"/>
    <w:rsid w:val="00DA3696"/>
    <w:rsid w:val="00DA5988"/>
    <w:rsid w:val="00DA710B"/>
    <w:rsid w:val="00DB09CE"/>
    <w:rsid w:val="00DB4A1D"/>
    <w:rsid w:val="00DB6DE5"/>
    <w:rsid w:val="00DB6F4A"/>
    <w:rsid w:val="00DB7F78"/>
    <w:rsid w:val="00DC2162"/>
    <w:rsid w:val="00DC259C"/>
    <w:rsid w:val="00DC317C"/>
    <w:rsid w:val="00DC3958"/>
    <w:rsid w:val="00DC4FF2"/>
    <w:rsid w:val="00DC5636"/>
    <w:rsid w:val="00DC72AB"/>
    <w:rsid w:val="00DC79CC"/>
    <w:rsid w:val="00DD290E"/>
    <w:rsid w:val="00DD3751"/>
    <w:rsid w:val="00DD527B"/>
    <w:rsid w:val="00DD5BAE"/>
    <w:rsid w:val="00DE1FBC"/>
    <w:rsid w:val="00DE2E27"/>
    <w:rsid w:val="00DE49BE"/>
    <w:rsid w:val="00DE4B92"/>
    <w:rsid w:val="00DE6226"/>
    <w:rsid w:val="00DF1B24"/>
    <w:rsid w:val="00DF22B1"/>
    <w:rsid w:val="00E006A7"/>
    <w:rsid w:val="00E01F14"/>
    <w:rsid w:val="00E0260D"/>
    <w:rsid w:val="00E034C2"/>
    <w:rsid w:val="00E03681"/>
    <w:rsid w:val="00E05501"/>
    <w:rsid w:val="00E0589E"/>
    <w:rsid w:val="00E10CFE"/>
    <w:rsid w:val="00E10D17"/>
    <w:rsid w:val="00E10D39"/>
    <w:rsid w:val="00E12BF9"/>
    <w:rsid w:val="00E134F4"/>
    <w:rsid w:val="00E162E0"/>
    <w:rsid w:val="00E16B03"/>
    <w:rsid w:val="00E16E4C"/>
    <w:rsid w:val="00E17531"/>
    <w:rsid w:val="00E1753E"/>
    <w:rsid w:val="00E17639"/>
    <w:rsid w:val="00E203AD"/>
    <w:rsid w:val="00E22C2B"/>
    <w:rsid w:val="00E23568"/>
    <w:rsid w:val="00E23F96"/>
    <w:rsid w:val="00E245B5"/>
    <w:rsid w:val="00E25152"/>
    <w:rsid w:val="00E27077"/>
    <w:rsid w:val="00E30F52"/>
    <w:rsid w:val="00E32F8C"/>
    <w:rsid w:val="00E33E1B"/>
    <w:rsid w:val="00E34159"/>
    <w:rsid w:val="00E34D3E"/>
    <w:rsid w:val="00E34DB0"/>
    <w:rsid w:val="00E36548"/>
    <w:rsid w:val="00E36651"/>
    <w:rsid w:val="00E3709C"/>
    <w:rsid w:val="00E37CF0"/>
    <w:rsid w:val="00E40A43"/>
    <w:rsid w:val="00E44473"/>
    <w:rsid w:val="00E44613"/>
    <w:rsid w:val="00E44908"/>
    <w:rsid w:val="00E4559E"/>
    <w:rsid w:val="00E46742"/>
    <w:rsid w:val="00E478F4"/>
    <w:rsid w:val="00E53F10"/>
    <w:rsid w:val="00E610EF"/>
    <w:rsid w:val="00E6183F"/>
    <w:rsid w:val="00E66D3F"/>
    <w:rsid w:val="00E67356"/>
    <w:rsid w:val="00E71AB0"/>
    <w:rsid w:val="00E720E9"/>
    <w:rsid w:val="00E73D11"/>
    <w:rsid w:val="00E75027"/>
    <w:rsid w:val="00E75654"/>
    <w:rsid w:val="00E8063A"/>
    <w:rsid w:val="00E81C5E"/>
    <w:rsid w:val="00E8231A"/>
    <w:rsid w:val="00E83B3C"/>
    <w:rsid w:val="00E84010"/>
    <w:rsid w:val="00E86070"/>
    <w:rsid w:val="00E8736B"/>
    <w:rsid w:val="00E90275"/>
    <w:rsid w:val="00E905F5"/>
    <w:rsid w:val="00E925D4"/>
    <w:rsid w:val="00E929AA"/>
    <w:rsid w:val="00E936CF"/>
    <w:rsid w:val="00E96796"/>
    <w:rsid w:val="00E97226"/>
    <w:rsid w:val="00E9752B"/>
    <w:rsid w:val="00EA21EB"/>
    <w:rsid w:val="00EA2B44"/>
    <w:rsid w:val="00EA3009"/>
    <w:rsid w:val="00EA33EF"/>
    <w:rsid w:val="00EA355E"/>
    <w:rsid w:val="00EA6619"/>
    <w:rsid w:val="00EA7942"/>
    <w:rsid w:val="00EA7FDC"/>
    <w:rsid w:val="00EB0327"/>
    <w:rsid w:val="00EB139C"/>
    <w:rsid w:val="00EB2238"/>
    <w:rsid w:val="00EB3C77"/>
    <w:rsid w:val="00EB3CD5"/>
    <w:rsid w:val="00EB43CA"/>
    <w:rsid w:val="00EB5D53"/>
    <w:rsid w:val="00EB690B"/>
    <w:rsid w:val="00EB7C37"/>
    <w:rsid w:val="00EB7FC3"/>
    <w:rsid w:val="00EC05AF"/>
    <w:rsid w:val="00EC0FEE"/>
    <w:rsid w:val="00EC4FFD"/>
    <w:rsid w:val="00EC5EFC"/>
    <w:rsid w:val="00EC67E9"/>
    <w:rsid w:val="00ED548A"/>
    <w:rsid w:val="00ED7CB0"/>
    <w:rsid w:val="00EE0712"/>
    <w:rsid w:val="00EE078D"/>
    <w:rsid w:val="00EE2A89"/>
    <w:rsid w:val="00EE517B"/>
    <w:rsid w:val="00EE63CC"/>
    <w:rsid w:val="00EE7E90"/>
    <w:rsid w:val="00EF0EE2"/>
    <w:rsid w:val="00EF11DC"/>
    <w:rsid w:val="00EF33CD"/>
    <w:rsid w:val="00EF4BD6"/>
    <w:rsid w:val="00EF5EA1"/>
    <w:rsid w:val="00EF6328"/>
    <w:rsid w:val="00F00E03"/>
    <w:rsid w:val="00F01330"/>
    <w:rsid w:val="00F02BC1"/>
    <w:rsid w:val="00F037B2"/>
    <w:rsid w:val="00F055A4"/>
    <w:rsid w:val="00F059C3"/>
    <w:rsid w:val="00F0629E"/>
    <w:rsid w:val="00F06324"/>
    <w:rsid w:val="00F10FE6"/>
    <w:rsid w:val="00F12924"/>
    <w:rsid w:val="00F12EC1"/>
    <w:rsid w:val="00F155FD"/>
    <w:rsid w:val="00F15883"/>
    <w:rsid w:val="00F16036"/>
    <w:rsid w:val="00F17306"/>
    <w:rsid w:val="00F20C9B"/>
    <w:rsid w:val="00F22E3B"/>
    <w:rsid w:val="00F239BF"/>
    <w:rsid w:val="00F254E8"/>
    <w:rsid w:val="00F300CB"/>
    <w:rsid w:val="00F327E2"/>
    <w:rsid w:val="00F331F6"/>
    <w:rsid w:val="00F34E11"/>
    <w:rsid w:val="00F34E3C"/>
    <w:rsid w:val="00F359A0"/>
    <w:rsid w:val="00F35C72"/>
    <w:rsid w:val="00F42C3A"/>
    <w:rsid w:val="00F4383D"/>
    <w:rsid w:val="00F44E76"/>
    <w:rsid w:val="00F44F23"/>
    <w:rsid w:val="00F47CDF"/>
    <w:rsid w:val="00F52BCC"/>
    <w:rsid w:val="00F5313F"/>
    <w:rsid w:val="00F5391A"/>
    <w:rsid w:val="00F53E89"/>
    <w:rsid w:val="00F55512"/>
    <w:rsid w:val="00F6014D"/>
    <w:rsid w:val="00F61155"/>
    <w:rsid w:val="00F615E8"/>
    <w:rsid w:val="00F64626"/>
    <w:rsid w:val="00F6483E"/>
    <w:rsid w:val="00F64CCB"/>
    <w:rsid w:val="00F664C0"/>
    <w:rsid w:val="00F71747"/>
    <w:rsid w:val="00F73EC5"/>
    <w:rsid w:val="00F74236"/>
    <w:rsid w:val="00F7440D"/>
    <w:rsid w:val="00F7473A"/>
    <w:rsid w:val="00F81A48"/>
    <w:rsid w:val="00F869DC"/>
    <w:rsid w:val="00F86B88"/>
    <w:rsid w:val="00F87874"/>
    <w:rsid w:val="00F92B04"/>
    <w:rsid w:val="00F95AA3"/>
    <w:rsid w:val="00F9672E"/>
    <w:rsid w:val="00F969AE"/>
    <w:rsid w:val="00FA294C"/>
    <w:rsid w:val="00FA510B"/>
    <w:rsid w:val="00FA5B6E"/>
    <w:rsid w:val="00FA644A"/>
    <w:rsid w:val="00FA7347"/>
    <w:rsid w:val="00FB07C8"/>
    <w:rsid w:val="00FB1E2B"/>
    <w:rsid w:val="00FB24FC"/>
    <w:rsid w:val="00FB2AA4"/>
    <w:rsid w:val="00FB62BC"/>
    <w:rsid w:val="00FC15EA"/>
    <w:rsid w:val="00FC1709"/>
    <w:rsid w:val="00FC2A58"/>
    <w:rsid w:val="00FC45B6"/>
    <w:rsid w:val="00FC5E11"/>
    <w:rsid w:val="00FC6E90"/>
    <w:rsid w:val="00FC79F1"/>
    <w:rsid w:val="00FD0928"/>
    <w:rsid w:val="00FD17C9"/>
    <w:rsid w:val="00FD2A5B"/>
    <w:rsid w:val="00FD3F9D"/>
    <w:rsid w:val="00FD5D7C"/>
    <w:rsid w:val="00FD62CF"/>
    <w:rsid w:val="00FD70ED"/>
    <w:rsid w:val="00FE602F"/>
    <w:rsid w:val="00FE6A5C"/>
    <w:rsid w:val="00FE75A3"/>
    <w:rsid w:val="00FF174B"/>
    <w:rsid w:val="00FF222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E37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894"/>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Revision">
    <w:name w:val="Revision"/>
    <w:hidden/>
    <w:uiPriority w:val="99"/>
    <w:semiHidden/>
    <w:rsid w:val="0060316A"/>
    <w:pPr>
      <w:spacing w:after="0" w:line="240" w:lineRule="auto"/>
    </w:pPr>
  </w:style>
  <w:style w:type="paragraph" w:styleId="FootnoteText">
    <w:name w:val="footnote text"/>
    <w:basedOn w:val="Normal"/>
    <w:link w:val="FootnoteTextChar"/>
    <w:uiPriority w:val="99"/>
    <w:semiHidden/>
    <w:rsid w:val="0072217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2217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C5D38"/>
    <w:rPr>
      <w:color w:val="800080" w:themeColor="followedHyperlink"/>
      <w:u w:val="single"/>
    </w:rPr>
  </w:style>
  <w:style w:type="character" w:customStyle="1" w:styleId="majorhead">
    <w:name w:val="majorhead"/>
    <w:rsid w:val="00D35B3A"/>
    <w:rPr>
      <w:rFonts w:ascii="Arial" w:hAnsi="Arial" w:cs="Arial"/>
      <w:b/>
      <w:bCs/>
      <w:sz w:val="28"/>
      <w:szCs w:val="28"/>
    </w:rPr>
  </w:style>
  <w:style w:type="character" w:customStyle="1" w:styleId="emailaddr">
    <w:name w:val="emailaddr"/>
    <w:basedOn w:val="DefaultParagraphFont"/>
    <w:rsid w:val="00300806"/>
  </w:style>
  <w:style w:type="character" w:styleId="Emphasis">
    <w:name w:val="Emphasis"/>
    <w:basedOn w:val="DefaultParagraphFont"/>
    <w:uiPriority w:val="20"/>
    <w:qFormat/>
    <w:rsid w:val="009030CE"/>
    <w:rPr>
      <w:i/>
      <w:iCs/>
    </w:rPr>
  </w:style>
  <w:style w:type="character" w:customStyle="1" w:styleId="Level2HeaderChar">
    <w:name w:val="Level 2 Header Char"/>
    <w:basedOn w:val="DefaultParagraphFont"/>
    <w:link w:val="Level2Header"/>
    <w:locked/>
    <w:rsid w:val="00224511"/>
    <w:rPr>
      <w:rFonts w:asciiTheme="majorHAnsi" w:eastAsiaTheme="majorEastAsia" w:hAnsiTheme="majorHAnsi" w:cstheme="majorBidi"/>
      <w:b/>
      <w:color w:val="4F81BD"/>
      <w:sz w:val="26"/>
      <w:szCs w:val="26"/>
    </w:rPr>
  </w:style>
  <w:style w:type="paragraph" w:customStyle="1" w:styleId="Level2Header">
    <w:name w:val="Level 2 Header"/>
    <w:basedOn w:val="Heading2"/>
    <w:link w:val="Level2HeaderChar"/>
    <w:qFormat/>
    <w:rsid w:val="00224511"/>
    <w:pPr>
      <w:keepNext/>
      <w:keepLines/>
      <w:spacing w:before="40" w:after="0" w:line="276" w:lineRule="auto"/>
    </w:pPr>
    <w:rPr>
      <w:rFonts w:asciiTheme="majorHAnsi" w:eastAsiaTheme="majorEastAsia" w:hAnsiTheme="majorHAnsi" w:cstheme="majorBidi"/>
      <w:bCs w:val="0"/>
      <w:color w:val="4F81BD"/>
      <w:sz w:val="26"/>
      <w:szCs w:val="26"/>
    </w:rPr>
  </w:style>
  <w:style w:type="paragraph" w:styleId="BodyText">
    <w:name w:val="Body Text"/>
    <w:basedOn w:val="Normal"/>
    <w:link w:val="BodyTextChar"/>
    <w:rsid w:val="0030677B"/>
    <w:pPr>
      <w:widowControl w:val="0"/>
      <w:spacing w:after="0" w:line="360" w:lineRule="auto"/>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30677B"/>
    <w:rPr>
      <w:rFonts w:ascii="Times New Roman" w:eastAsia="Times New Roman" w:hAnsi="Times New Roman" w:cs="Times New Roman"/>
      <w:color w:val="000000"/>
      <w:szCs w:val="20"/>
    </w:rPr>
  </w:style>
  <w:style w:type="paragraph" w:customStyle="1" w:styleId="BodyText1">
    <w:name w:val="Body Text1"/>
    <w:aliases w:val="bt,body tx,indent,flush,memo body text"/>
    <w:basedOn w:val="Normal"/>
    <w:link w:val="bodytextChar0"/>
    <w:rsid w:val="0030677B"/>
    <w:pPr>
      <w:spacing w:after="240" w:line="240" w:lineRule="auto"/>
      <w:ind w:firstLine="360"/>
    </w:pPr>
    <w:rPr>
      <w:rFonts w:ascii="Times New Roman" w:eastAsia="Times New Roman" w:hAnsi="Times New Roman" w:cs="Times New Roman"/>
      <w:szCs w:val="20"/>
    </w:rPr>
  </w:style>
  <w:style w:type="character" w:customStyle="1" w:styleId="bodytextChar0">
    <w:name w:val="body text Char"/>
    <w:aliases w:val="bt Char,body tx Char,indent Char,flush Char,memo body text Char"/>
    <w:link w:val="BodyText1"/>
    <w:rsid w:val="0030677B"/>
    <w:rPr>
      <w:rFonts w:ascii="Times New Roman" w:eastAsia="Times New Roman" w:hAnsi="Times New Roman" w:cs="Times New Roman"/>
      <w:szCs w:val="20"/>
    </w:rPr>
  </w:style>
  <w:style w:type="character" w:styleId="FootnoteReference">
    <w:name w:val="footnote reference"/>
    <w:basedOn w:val="DefaultParagraphFont"/>
    <w:uiPriority w:val="99"/>
    <w:semiHidden/>
    <w:unhideWhenUsed/>
    <w:rsid w:val="00631C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894"/>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Revision">
    <w:name w:val="Revision"/>
    <w:hidden/>
    <w:uiPriority w:val="99"/>
    <w:semiHidden/>
    <w:rsid w:val="0060316A"/>
    <w:pPr>
      <w:spacing w:after="0" w:line="240" w:lineRule="auto"/>
    </w:pPr>
  </w:style>
  <w:style w:type="paragraph" w:styleId="FootnoteText">
    <w:name w:val="footnote text"/>
    <w:basedOn w:val="Normal"/>
    <w:link w:val="FootnoteTextChar"/>
    <w:uiPriority w:val="99"/>
    <w:semiHidden/>
    <w:rsid w:val="0072217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2217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C5D38"/>
    <w:rPr>
      <w:color w:val="800080" w:themeColor="followedHyperlink"/>
      <w:u w:val="single"/>
    </w:rPr>
  </w:style>
  <w:style w:type="character" w:customStyle="1" w:styleId="majorhead">
    <w:name w:val="majorhead"/>
    <w:rsid w:val="00D35B3A"/>
    <w:rPr>
      <w:rFonts w:ascii="Arial" w:hAnsi="Arial" w:cs="Arial"/>
      <w:b/>
      <w:bCs/>
      <w:sz w:val="28"/>
      <w:szCs w:val="28"/>
    </w:rPr>
  </w:style>
  <w:style w:type="character" w:customStyle="1" w:styleId="emailaddr">
    <w:name w:val="emailaddr"/>
    <w:basedOn w:val="DefaultParagraphFont"/>
    <w:rsid w:val="00300806"/>
  </w:style>
  <w:style w:type="character" w:styleId="Emphasis">
    <w:name w:val="Emphasis"/>
    <w:basedOn w:val="DefaultParagraphFont"/>
    <w:uiPriority w:val="20"/>
    <w:qFormat/>
    <w:rsid w:val="009030CE"/>
    <w:rPr>
      <w:i/>
      <w:iCs/>
    </w:rPr>
  </w:style>
  <w:style w:type="character" w:customStyle="1" w:styleId="Level2HeaderChar">
    <w:name w:val="Level 2 Header Char"/>
    <w:basedOn w:val="DefaultParagraphFont"/>
    <w:link w:val="Level2Header"/>
    <w:locked/>
    <w:rsid w:val="00224511"/>
    <w:rPr>
      <w:rFonts w:asciiTheme="majorHAnsi" w:eastAsiaTheme="majorEastAsia" w:hAnsiTheme="majorHAnsi" w:cstheme="majorBidi"/>
      <w:b/>
      <w:color w:val="4F81BD"/>
      <w:sz w:val="26"/>
      <w:szCs w:val="26"/>
    </w:rPr>
  </w:style>
  <w:style w:type="paragraph" w:customStyle="1" w:styleId="Level2Header">
    <w:name w:val="Level 2 Header"/>
    <w:basedOn w:val="Heading2"/>
    <w:link w:val="Level2HeaderChar"/>
    <w:qFormat/>
    <w:rsid w:val="00224511"/>
    <w:pPr>
      <w:keepNext/>
      <w:keepLines/>
      <w:spacing w:before="40" w:after="0" w:line="276" w:lineRule="auto"/>
    </w:pPr>
    <w:rPr>
      <w:rFonts w:asciiTheme="majorHAnsi" w:eastAsiaTheme="majorEastAsia" w:hAnsiTheme="majorHAnsi" w:cstheme="majorBidi"/>
      <w:bCs w:val="0"/>
      <w:color w:val="4F81BD"/>
      <w:sz w:val="26"/>
      <w:szCs w:val="26"/>
    </w:rPr>
  </w:style>
  <w:style w:type="paragraph" w:styleId="BodyText">
    <w:name w:val="Body Text"/>
    <w:basedOn w:val="Normal"/>
    <w:link w:val="BodyTextChar"/>
    <w:rsid w:val="0030677B"/>
    <w:pPr>
      <w:widowControl w:val="0"/>
      <w:spacing w:after="0" w:line="360" w:lineRule="auto"/>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30677B"/>
    <w:rPr>
      <w:rFonts w:ascii="Times New Roman" w:eastAsia="Times New Roman" w:hAnsi="Times New Roman" w:cs="Times New Roman"/>
      <w:color w:val="000000"/>
      <w:szCs w:val="20"/>
    </w:rPr>
  </w:style>
  <w:style w:type="paragraph" w:customStyle="1" w:styleId="BodyText1">
    <w:name w:val="Body Text1"/>
    <w:aliases w:val="bt,body tx,indent,flush,memo body text"/>
    <w:basedOn w:val="Normal"/>
    <w:link w:val="bodytextChar0"/>
    <w:rsid w:val="0030677B"/>
    <w:pPr>
      <w:spacing w:after="240" w:line="240" w:lineRule="auto"/>
      <w:ind w:firstLine="360"/>
    </w:pPr>
    <w:rPr>
      <w:rFonts w:ascii="Times New Roman" w:eastAsia="Times New Roman" w:hAnsi="Times New Roman" w:cs="Times New Roman"/>
      <w:szCs w:val="20"/>
    </w:rPr>
  </w:style>
  <w:style w:type="character" w:customStyle="1" w:styleId="bodytextChar0">
    <w:name w:val="body text Char"/>
    <w:aliases w:val="bt Char,body tx Char,indent Char,flush Char,memo body text Char"/>
    <w:link w:val="BodyText1"/>
    <w:rsid w:val="0030677B"/>
    <w:rPr>
      <w:rFonts w:ascii="Times New Roman" w:eastAsia="Times New Roman" w:hAnsi="Times New Roman" w:cs="Times New Roman"/>
      <w:szCs w:val="20"/>
    </w:rPr>
  </w:style>
  <w:style w:type="character" w:styleId="FootnoteReference">
    <w:name w:val="footnote reference"/>
    <w:basedOn w:val="DefaultParagraphFont"/>
    <w:uiPriority w:val="99"/>
    <w:semiHidden/>
    <w:unhideWhenUsed/>
    <w:rsid w:val="00631C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83929">
      <w:bodyDiv w:val="1"/>
      <w:marLeft w:val="4"/>
      <w:marRight w:val="4"/>
      <w:marTop w:val="4"/>
      <w:marBottom w:val="4"/>
      <w:divBdr>
        <w:top w:val="none" w:sz="0" w:space="0" w:color="auto"/>
        <w:left w:val="none" w:sz="0" w:space="0" w:color="auto"/>
        <w:bottom w:val="none" w:sz="0" w:space="0" w:color="auto"/>
        <w:right w:val="none" w:sz="0" w:space="0" w:color="auto"/>
      </w:divBdr>
      <w:divsChild>
        <w:div w:id="1546020291">
          <w:marLeft w:val="0"/>
          <w:marRight w:val="0"/>
          <w:marTop w:val="0"/>
          <w:marBottom w:val="0"/>
          <w:divBdr>
            <w:top w:val="none" w:sz="0" w:space="0" w:color="auto"/>
            <w:left w:val="none" w:sz="0" w:space="0" w:color="auto"/>
            <w:bottom w:val="none" w:sz="0" w:space="0" w:color="auto"/>
            <w:right w:val="none" w:sz="0" w:space="0" w:color="auto"/>
          </w:divBdr>
          <w:divsChild>
            <w:div w:id="1113522559">
              <w:marLeft w:val="0"/>
              <w:marRight w:val="0"/>
              <w:marTop w:val="0"/>
              <w:marBottom w:val="0"/>
              <w:divBdr>
                <w:top w:val="none" w:sz="0" w:space="0" w:color="auto"/>
                <w:left w:val="none" w:sz="0" w:space="0" w:color="auto"/>
                <w:bottom w:val="none" w:sz="0" w:space="0" w:color="auto"/>
                <w:right w:val="none" w:sz="0" w:space="0" w:color="auto"/>
              </w:divBdr>
              <w:divsChild>
                <w:div w:id="1533805540">
                  <w:marLeft w:val="0"/>
                  <w:marRight w:val="0"/>
                  <w:marTop w:val="0"/>
                  <w:marBottom w:val="180"/>
                  <w:divBdr>
                    <w:top w:val="none" w:sz="0" w:space="0" w:color="auto"/>
                    <w:left w:val="none" w:sz="0" w:space="0" w:color="auto"/>
                    <w:bottom w:val="none" w:sz="0" w:space="0" w:color="auto"/>
                    <w:right w:val="none" w:sz="0" w:space="0" w:color="auto"/>
                  </w:divBdr>
                  <w:divsChild>
                    <w:div w:id="2129153966">
                      <w:marLeft w:val="0"/>
                      <w:marRight w:val="0"/>
                      <w:marTop w:val="0"/>
                      <w:marBottom w:val="0"/>
                      <w:divBdr>
                        <w:top w:val="none" w:sz="0" w:space="0" w:color="auto"/>
                        <w:left w:val="none" w:sz="0" w:space="0" w:color="auto"/>
                        <w:bottom w:val="none" w:sz="0" w:space="0" w:color="auto"/>
                        <w:right w:val="none" w:sz="0" w:space="0" w:color="auto"/>
                      </w:divBdr>
                      <w:divsChild>
                        <w:div w:id="1364482655">
                          <w:marLeft w:val="0"/>
                          <w:marRight w:val="0"/>
                          <w:marTop w:val="0"/>
                          <w:marBottom w:val="0"/>
                          <w:divBdr>
                            <w:top w:val="none" w:sz="0" w:space="0" w:color="auto"/>
                            <w:left w:val="none" w:sz="0" w:space="0" w:color="auto"/>
                            <w:bottom w:val="none" w:sz="0" w:space="0" w:color="auto"/>
                            <w:right w:val="none" w:sz="0" w:space="0" w:color="auto"/>
                          </w:divBdr>
                          <w:divsChild>
                            <w:div w:id="1000306024">
                              <w:marLeft w:val="0"/>
                              <w:marRight w:val="0"/>
                              <w:marTop w:val="0"/>
                              <w:marBottom w:val="0"/>
                              <w:divBdr>
                                <w:top w:val="none" w:sz="0" w:space="0" w:color="auto"/>
                                <w:left w:val="none" w:sz="0" w:space="0" w:color="auto"/>
                                <w:bottom w:val="none" w:sz="0" w:space="0" w:color="auto"/>
                                <w:right w:val="none" w:sz="0" w:space="0" w:color="auto"/>
                              </w:divBdr>
                              <w:divsChild>
                                <w:div w:id="16877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921301">
      <w:bodyDiv w:val="1"/>
      <w:marLeft w:val="0"/>
      <w:marRight w:val="0"/>
      <w:marTop w:val="0"/>
      <w:marBottom w:val="0"/>
      <w:divBdr>
        <w:top w:val="none" w:sz="0" w:space="0" w:color="auto"/>
        <w:left w:val="none" w:sz="0" w:space="0" w:color="auto"/>
        <w:bottom w:val="none" w:sz="0" w:space="0" w:color="auto"/>
        <w:right w:val="none" w:sz="0" w:space="0" w:color="auto"/>
      </w:divBdr>
    </w:div>
    <w:div w:id="396754959">
      <w:bodyDiv w:val="1"/>
      <w:marLeft w:val="0"/>
      <w:marRight w:val="0"/>
      <w:marTop w:val="0"/>
      <w:marBottom w:val="0"/>
      <w:divBdr>
        <w:top w:val="none" w:sz="0" w:space="0" w:color="auto"/>
        <w:left w:val="none" w:sz="0" w:space="0" w:color="auto"/>
        <w:bottom w:val="none" w:sz="0" w:space="0" w:color="auto"/>
        <w:right w:val="none" w:sz="0" w:space="0" w:color="auto"/>
      </w:divBdr>
    </w:div>
    <w:div w:id="654378854">
      <w:bodyDiv w:val="1"/>
      <w:marLeft w:val="4"/>
      <w:marRight w:val="4"/>
      <w:marTop w:val="4"/>
      <w:marBottom w:val="4"/>
      <w:divBdr>
        <w:top w:val="none" w:sz="0" w:space="0" w:color="auto"/>
        <w:left w:val="none" w:sz="0" w:space="0" w:color="auto"/>
        <w:bottom w:val="none" w:sz="0" w:space="0" w:color="auto"/>
        <w:right w:val="none" w:sz="0" w:space="0" w:color="auto"/>
      </w:divBdr>
      <w:divsChild>
        <w:div w:id="1629049466">
          <w:marLeft w:val="0"/>
          <w:marRight w:val="0"/>
          <w:marTop w:val="0"/>
          <w:marBottom w:val="0"/>
          <w:divBdr>
            <w:top w:val="none" w:sz="0" w:space="0" w:color="auto"/>
            <w:left w:val="none" w:sz="0" w:space="0" w:color="auto"/>
            <w:bottom w:val="none" w:sz="0" w:space="0" w:color="auto"/>
            <w:right w:val="none" w:sz="0" w:space="0" w:color="auto"/>
          </w:divBdr>
          <w:divsChild>
            <w:div w:id="1861702170">
              <w:marLeft w:val="0"/>
              <w:marRight w:val="0"/>
              <w:marTop w:val="0"/>
              <w:marBottom w:val="0"/>
              <w:divBdr>
                <w:top w:val="none" w:sz="0" w:space="0" w:color="auto"/>
                <w:left w:val="none" w:sz="0" w:space="0" w:color="auto"/>
                <w:bottom w:val="none" w:sz="0" w:space="0" w:color="auto"/>
                <w:right w:val="none" w:sz="0" w:space="0" w:color="auto"/>
              </w:divBdr>
              <w:divsChild>
                <w:div w:id="1502962191">
                  <w:marLeft w:val="0"/>
                  <w:marRight w:val="0"/>
                  <w:marTop w:val="0"/>
                  <w:marBottom w:val="180"/>
                  <w:divBdr>
                    <w:top w:val="none" w:sz="0" w:space="0" w:color="auto"/>
                    <w:left w:val="none" w:sz="0" w:space="0" w:color="auto"/>
                    <w:bottom w:val="none" w:sz="0" w:space="0" w:color="auto"/>
                    <w:right w:val="none" w:sz="0" w:space="0" w:color="auto"/>
                  </w:divBdr>
                  <w:divsChild>
                    <w:div w:id="643504312">
                      <w:marLeft w:val="0"/>
                      <w:marRight w:val="0"/>
                      <w:marTop w:val="0"/>
                      <w:marBottom w:val="0"/>
                      <w:divBdr>
                        <w:top w:val="none" w:sz="0" w:space="0" w:color="auto"/>
                        <w:left w:val="none" w:sz="0" w:space="0" w:color="auto"/>
                        <w:bottom w:val="none" w:sz="0" w:space="0" w:color="auto"/>
                        <w:right w:val="none" w:sz="0" w:space="0" w:color="auto"/>
                      </w:divBdr>
                      <w:divsChild>
                        <w:div w:id="1733191214">
                          <w:marLeft w:val="0"/>
                          <w:marRight w:val="0"/>
                          <w:marTop w:val="0"/>
                          <w:marBottom w:val="0"/>
                          <w:divBdr>
                            <w:top w:val="none" w:sz="0" w:space="0" w:color="auto"/>
                            <w:left w:val="none" w:sz="0" w:space="0" w:color="auto"/>
                            <w:bottom w:val="none" w:sz="0" w:space="0" w:color="auto"/>
                            <w:right w:val="none" w:sz="0" w:space="0" w:color="auto"/>
                          </w:divBdr>
                          <w:divsChild>
                            <w:div w:id="825365308">
                              <w:marLeft w:val="0"/>
                              <w:marRight w:val="0"/>
                              <w:marTop w:val="0"/>
                              <w:marBottom w:val="0"/>
                              <w:divBdr>
                                <w:top w:val="none" w:sz="0" w:space="0" w:color="auto"/>
                                <w:left w:val="none" w:sz="0" w:space="0" w:color="auto"/>
                                <w:bottom w:val="none" w:sz="0" w:space="0" w:color="auto"/>
                                <w:right w:val="none" w:sz="0" w:space="0" w:color="auto"/>
                              </w:divBdr>
                              <w:divsChild>
                                <w:div w:id="3213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58559">
      <w:bodyDiv w:val="1"/>
      <w:marLeft w:val="0"/>
      <w:marRight w:val="0"/>
      <w:marTop w:val="0"/>
      <w:marBottom w:val="0"/>
      <w:divBdr>
        <w:top w:val="none" w:sz="0" w:space="0" w:color="auto"/>
        <w:left w:val="none" w:sz="0" w:space="0" w:color="auto"/>
        <w:bottom w:val="none" w:sz="0" w:space="0" w:color="auto"/>
        <w:right w:val="none" w:sz="0" w:space="0" w:color="auto"/>
      </w:divBdr>
    </w:div>
    <w:div w:id="1026642254">
      <w:bodyDiv w:val="1"/>
      <w:marLeft w:val="0"/>
      <w:marRight w:val="0"/>
      <w:marTop w:val="0"/>
      <w:marBottom w:val="0"/>
      <w:divBdr>
        <w:top w:val="none" w:sz="0" w:space="0" w:color="auto"/>
        <w:left w:val="none" w:sz="0" w:space="0" w:color="auto"/>
        <w:bottom w:val="none" w:sz="0" w:space="0" w:color="auto"/>
        <w:right w:val="none" w:sz="0" w:space="0" w:color="auto"/>
      </w:divBdr>
    </w:div>
    <w:div w:id="1456286869">
      <w:bodyDiv w:val="1"/>
      <w:marLeft w:val="4"/>
      <w:marRight w:val="4"/>
      <w:marTop w:val="4"/>
      <w:marBottom w:val="4"/>
      <w:divBdr>
        <w:top w:val="none" w:sz="0" w:space="0" w:color="auto"/>
        <w:left w:val="none" w:sz="0" w:space="0" w:color="auto"/>
        <w:bottom w:val="none" w:sz="0" w:space="0" w:color="auto"/>
        <w:right w:val="none" w:sz="0" w:space="0" w:color="auto"/>
      </w:divBdr>
      <w:divsChild>
        <w:div w:id="1571229996">
          <w:marLeft w:val="0"/>
          <w:marRight w:val="0"/>
          <w:marTop w:val="0"/>
          <w:marBottom w:val="0"/>
          <w:divBdr>
            <w:top w:val="none" w:sz="0" w:space="0" w:color="auto"/>
            <w:left w:val="none" w:sz="0" w:space="0" w:color="auto"/>
            <w:bottom w:val="none" w:sz="0" w:space="0" w:color="auto"/>
            <w:right w:val="none" w:sz="0" w:space="0" w:color="auto"/>
          </w:divBdr>
          <w:divsChild>
            <w:div w:id="1886939733">
              <w:marLeft w:val="0"/>
              <w:marRight w:val="0"/>
              <w:marTop w:val="0"/>
              <w:marBottom w:val="0"/>
              <w:divBdr>
                <w:top w:val="none" w:sz="0" w:space="0" w:color="auto"/>
                <w:left w:val="none" w:sz="0" w:space="0" w:color="auto"/>
                <w:bottom w:val="none" w:sz="0" w:space="0" w:color="auto"/>
                <w:right w:val="none" w:sz="0" w:space="0" w:color="auto"/>
              </w:divBdr>
              <w:divsChild>
                <w:div w:id="552234722">
                  <w:marLeft w:val="0"/>
                  <w:marRight w:val="0"/>
                  <w:marTop w:val="0"/>
                  <w:marBottom w:val="180"/>
                  <w:divBdr>
                    <w:top w:val="none" w:sz="0" w:space="0" w:color="auto"/>
                    <w:left w:val="none" w:sz="0" w:space="0" w:color="auto"/>
                    <w:bottom w:val="none" w:sz="0" w:space="0" w:color="auto"/>
                    <w:right w:val="none" w:sz="0" w:space="0" w:color="auto"/>
                  </w:divBdr>
                  <w:divsChild>
                    <w:div w:id="2073961515">
                      <w:marLeft w:val="0"/>
                      <w:marRight w:val="0"/>
                      <w:marTop w:val="0"/>
                      <w:marBottom w:val="0"/>
                      <w:divBdr>
                        <w:top w:val="none" w:sz="0" w:space="0" w:color="auto"/>
                        <w:left w:val="none" w:sz="0" w:space="0" w:color="auto"/>
                        <w:bottom w:val="none" w:sz="0" w:space="0" w:color="auto"/>
                        <w:right w:val="none" w:sz="0" w:space="0" w:color="auto"/>
                      </w:divBdr>
                      <w:divsChild>
                        <w:div w:id="815756166">
                          <w:marLeft w:val="0"/>
                          <w:marRight w:val="0"/>
                          <w:marTop w:val="0"/>
                          <w:marBottom w:val="0"/>
                          <w:divBdr>
                            <w:top w:val="none" w:sz="0" w:space="0" w:color="auto"/>
                            <w:left w:val="none" w:sz="0" w:space="0" w:color="auto"/>
                            <w:bottom w:val="none" w:sz="0" w:space="0" w:color="auto"/>
                            <w:right w:val="none" w:sz="0" w:space="0" w:color="auto"/>
                          </w:divBdr>
                          <w:divsChild>
                            <w:div w:id="686833109">
                              <w:marLeft w:val="0"/>
                              <w:marRight w:val="0"/>
                              <w:marTop w:val="0"/>
                              <w:marBottom w:val="0"/>
                              <w:divBdr>
                                <w:top w:val="none" w:sz="0" w:space="0" w:color="auto"/>
                                <w:left w:val="none" w:sz="0" w:space="0" w:color="auto"/>
                                <w:bottom w:val="none" w:sz="0" w:space="0" w:color="auto"/>
                                <w:right w:val="none" w:sz="0" w:space="0" w:color="auto"/>
                              </w:divBdr>
                              <w:divsChild>
                                <w:div w:id="5868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2139811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144077623">
      <w:bodyDiv w:val="1"/>
      <w:marLeft w:val="4"/>
      <w:marRight w:val="4"/>
      <w:marTop w:val="4"/>
      <w:marBottom w:val="4"/>
      <w:divBdr>
        <w:top w:val="none" w:sz="0" w:space="0" w:color="auto"/>
        <w:left w:val="none" w:sz="0" w:space="0" w:color="auto"/>
        <w:bottom w:val="none" w:sz="0" w:space="0" w:color="auto"/>
        <w:right w:val="none" w:sz="0" w:space="0" w:color="auto"/>
      </w:divBdr>
      <w:divsChild>
        <w:div w:id="307173714">
          <w:marLeft w:val="0"/>
          <w:marRight w:val="0"/>
          <w:marTop w:val="0"/>
          <w:marBottom w:val="0"/>
          <w:divBdr>
            <w:top w:val="none" w:sz="0" w:space="0" w:color="auto"/>
            <w:left w:val="none" w:sz="0" w:space="0" w:color="auto"/>
            <w:bottom w:val="none" w:sz="0" w:space="0" w:color="auto"/>
            <w:right w:val="none" w:sz="0" w:space="0" w:color="auto"/>
          </w:divBdr>
          <w:divsChild>
            <w:div w:id="970283034">
              <w:marLeft w:val="0"/>
              <w:marRight w:val="0"/>
              <w:marTop w:val="0"/>
              <w:marBottom w:val="0"/>
              <w:divBdr>
                <w:top w:val="none" w:sz="0" w:space="0" w:color="auto"/>
                <w:left w:val="none" w:sz="0" w:space="0" w:color="auto"/>
                <w:bottom w:val="none" w:sz="0" w:space="0" w:color="auto"/>
                <w:right w:val="none" w:sz="0" w:space="0" w:color="auto"/>
              </w:divBdr>
              <w:divsChild>
                <w:div w:id="1022246501">
                  <w:marLeft w:val="0"/>
                  <w:marRight w:val="0"/>
                  <w:marTop w:val="0"/>
                  <w:marBottom w:val="180"/>
                  <w:divBdr>
                    <w:top w:val="none" w:sz="0" w:space="0" w:color="auto"/>
                    <w:left w:val="none" w:sz="0" w:space="0" w:color="auto"/>
                    <w:bottom w:val="none" w:sz="0" w:space="0" w:color="auto"/>
                    <w:right w:val="none" w:sz="0" w:space="0" w:color="auto"/>
                  </w:divBdr>
                  <w:divsChild>
                    <w:div w:id="862203852">
                      <w:marLeft w:val="0"/>
                      <w:marRight w:val="0"/>
                      <w:marTop w:val="0"/>
                      <w:marBottom w:val="0"/>
                      <w:divBdr>
                        <w:top w:val="none" w:sz="0" w:space="0" w:color="auto"/>
                        <w:left w:val="none" w:sz="0" w:space="0" w:color="auto"/>
                        <w:bottom w:val="none" w:sz="0" w:space="0" w:color="auto"/>
                        <w:right w:val="none" w:sz="0" w:space="0" w:color="auto"/>
                      </w:divBdr>
                      <w:divsChild>
                        <w:div w:id="1490903612">
                          <w:marLeft w:val="0"/>
                          <w:marRight w:val="0"/>
                          <w:marTop w:val="0"/>
                          <w:marBottom w:val="0"/>
                          <w:divBdr>
                            <w:top w:val="none" w:sz="0" w:space="0" w:color="auto"/>
                            <w:left w:val="none" w:sz="0" w:space="0" w:color="auto"/>
                            <w:bottom w:val="none" w:sz="0" w:space="0" w:color="auto"/>
                            <w:right w:val="none" w:sz="0" w:space="0" w:color="auto"/>
                          </w:divBdr>
                          <w:divsChild>
                            <w:div w:id="1917934227">
                              <w:marLeft w:val="0"/>
                              <w:marRight w:val="0"/>
                              <w:marTop w:val="0"/>
                              <w:marBottom w:val="0"/>
                              <w:divBdr>
                                <w:top w:val="none" w:sz="0" w:space="0" w:color="auto"/>
                                <w:left w:val="none" w:sz="0" w:space="0" w:color="auto"/>
                                <w:bottom w:val="none" w:sz="0" w:space="0" w:color="auto"/>
                                <w:right w:val="none" w:sz="0" w:space="0" w:color="auto"/>
                              </w:divBdr>
                              <w:divsChild>
                                <w:div w:id="10620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bls.gov/ncs/ocs/sp/nctb1349.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dc.gov/mmwr/preview/mmwrhtml/mm6103a1.htm" TargetMode="External"/><Relationship Id="rId1" Type="http://schemas.openxmlformats.org/officeDocument/2006/relationships/hyperlink" Target="https://www.cdc.gov/cancer/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1AEDE-83D2-4BA0-97B5-3D0ED3AF8C88}">
  <ds:schemaRefs>
    <ds:schemaRef ds:uri="http://schemas.openxmlformats.org/officeDocument/2006/bibliography"/>
  </ds:schemaRefs>
</ds:datastoreItem>
</file>

<file path=customXml/itemProps2.xml><?xml version="1.0" encoding="utf-8"?>
<ds:datastoreItem xmlns:ds="http://schemas.openxmlformats.org/officeDocument/2006/customXml" ds:itemID="{A0065DAE-5E5B-49D2-B936-ECE9AE7A6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4470</Words>
  <Characters>25479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SYSTEM</cp:lastModifiedBy>
  <cp:revision>2</cp:revision>
  <cp:lastPrinted>2016-03-09T16:50:00Z</cp:lastPrinted>
  <dcterms:created xsi:type="dcterms:W3CDTF">2018-10-24T22:42:00Z</dcterms:created>
  <dcterms:modified xsi:type="dcterms:W3CDTF">2018-10-24T22:42:00Z</dcterms:modified>
</cp:coreProperties>
</file>