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AF" w:rsidRDefault="000130AF" w:rsidP="000130AF">
      <w:pPr>
        <w:pStyle w:val="BodyTex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SSA will</w:t>
      </w:r>
      <w:r w:rsidR="00286EE1">
        <w:rPr>
          <w:rFonts w:ascii="Times New Roman" w:hAnsi="Times New Roman"/>
          <w:sz w:val="28"/>
        </w:rPr>
        <w:t xml:space="preserve"> insert the following revised Privacy </w:t>
      </w:r>
      <w:r>
        <w:rPr>
          <w:rFonts w:ascii="Times New Roman" w:hAnsi="Times New Roman"/>
          <w:sz w:val="28"/>
        </w:rPr>
        <w:t>A</w:t>
      </w:r>
      <w:r w:rsidR="00286EE1">
        <w:rPr>
          <w:rFonts w:ascii="Times New Roman" w:hAnsi="Times New Roman"/>
          <w:sz w:val="28"/>
        </w:rPr>
        <w:t>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0130AF" w:rsidRDefault="000130AF" w:rsidP="00957EF3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957EF3" w:rsidRDefault="00957EF3" w:rsidP="00957EF3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Privacy Act Statement</w:t>
      </w:r>
      <w:r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>
        <w:rPr>
          <w:rFonts w:ascii="Times New Roman" w:hAnsi="Times New Roman"/>
          <w:b/>
          <w:color w:val="000000"/>
          <w:szCs w:val="24"/>
        </w:rPr>
        <w:br/>
      </w:r>
    </w:p>
    <w:p w:rsidR="00957EF3" w:rsidRDefault="00957EF3" w:rsidP="00957EF3">
      <w:pPr>
        <w:spacing w:after="0"/>
        <w:rPr>
          <w:rFonts w:ascii="Times New Roman" w:eastAsia="SimSun" w:hAnsi="Times New Roman"/>
          <w:szCs w:val="24"/>
        </w:rPr>
      </w:pPr>
    </w:p>
    <w:p w:rsidR="00957EF3" w:rsidRDefault="00957EF3" w:rsidP="00957EF3">
      <w:pPr>
        <w:autoSpaceDE w:val="0"/>
        <w:autoSpaceDN w:val="0"/>
        <w:adjustRightInd w:val="0"/>
        <w:spacing w:after="0"/>
        <w:rPr>
          <w:rFonts w:ascii="Times New Roman" w:eastAsia="SimSun" w:hAnsi="Times New Roman"/>
          <w:szCs w:val="24"/>
          <w:lang w:eastAsia="zh-CN"/>
        </w:rPr>
      </w:pPr>
      <w:r>
        <w:rPr>
          <w:rFonts w:ascii="Times New Roman" w:hAnsi="Times New Roman"/>
          <w:color w:val="000000"/>
          <w:szCs w:val="24"/>
        </w:rPr>
        <w:t>Section</w:t>
      </w:r>
      <w:r w:rsidR="007513EB">
        <w:rPr>
          <w:rFonts w:ascii="Times New Roman" w:hAnsi="Times New Roman"/>
          <w:color w:val="000000"/>
          <w:szCs w:val="24"/>
        </w:rPr>
        <w:t>s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7513EB">
        <w:rPr>
          <w:rFonts w:ascii="Times New Roman" w:hAnsi="Times New Roman"/>
          <w:color w:val="000000"/>
          <w:szCs w:val="24"/>
        </w:rPr>
        <w:t>20</w:t>
      </w:r>
      <w:r w:rsidR="00F71E1E">
        <w:rPr>
          <w:rFonts w:ascii="Times New Roman" w:hAnsi="Times New Roman"/>
          <w:color w:val="000000"/>
          <w:szCs w:val="24"/>
        </w:rPr>
        <w:t>5(a</w:t>
      </w:r>
      <w:r w:rsidR="00281810">
        <w:rPr>
          <w:rFonts w:ascii="Times New Roman" w:hAnsi="Times New Roman"/>
          <w:color w:val="000000"/>
          <w:szCs w:val="24"/>
        </w:rPr>
        <w:t>)</w:t>
      </w:r>
      <w:r w:rsidR="007B2365">
        <w:rPr>
          <w:rFonts w:ascii="Times New Roman" w:hAnsi="Times New Roman"/>
          <w:color w:val="000000"/>
          <w:szCs w:val="24"/>
        </w:rPr>
        <w:t xml:space="preserve">, </w:t>
      </w:r>
      <w:r w:rsidR="004E4749" w:rsidRPr="004E4749">
        <w:rPr>
          <w:rFonts w:ascii="Times New Roman" w:hAnsi="Times New Roman"/>
          <w:color w:val="000000"/>
        </w:rPr>
        <w:t xml:space="preserve">223(d), </w:t>
      </w:r>
      <w:r w:rsidR="0026015B">
        <w:rPr>
          <w:rFonts w:ascii="Times New Roman" w:hAnsi="Times New Roman"/>
          <w:color w:val="000000"/>
        </w:rPr>
        <w:t>and</w:t>
      </w:r>
      <w:r w:rsidR="004E4749" w:rsidRPr="004E4749">
        <w:rPr>
          <w:rFonts w:ascii="Times New Roman" w:hAnsi="Times New Roman"/>
          <w:color w:val="000000"/>
        </w:rPr>
        <w:t>1631(d)</w:t>
      </w:r>
      <w:r w:rsidR="00C148D7">
        <w:rPr>
          <w:rFonts w:ascii="Times New Roman" w:hAnsi="Times New Roman"/>
          <w:color w:val="000000"/>
        </w:rPr>
        <w:t xml:space="preserve"> and </w:t>
      </w:r>
      <w:r w:rsidR="004E4749" w:rsidRPr="004E4749">
        <w:rPr>
          <w:rFonts w:ascii="Times New Roman" w:hAnsi="Times New Roman"/>
          <w:color w:val="000000"/>
        </w:rPr>
        <w:t>(e)</w:t>
      </w:r>
      <w:r w:rsidR="004E4749" w:rsidRPr="00352794">
        <w:rPr>
          <w:rFonts w:ascii="Times New Roman" w:hAnsi="Times New Roman"/>
          <w:iCs/>
          <w:color w:val="000000"/>
        </w:rPr>
        <w:t xml:space="preserve"> </w:t>
      </w:r>
      <w:r w:rsidR="00E02CA1">
        <w:rPr>
          <w:rFonts w:ascii="Times New Roman" w:hAnsi="Times New Roman"/>
          <w:color w:val="000000"/>
          <w:szCs w:val="24"/>
        </w:rPr>
        <w:t>of the Social Security Act, allow us to collect this information</w:t>
      </w:r>
      <w:r>
        <w:rPr>
          <w:rFonts w:ascii="Times New Roman" w:hAnsi="Times New Roman"/>
          <w:color w:val="000000"/>
          <w:szCs w:val="24"/>
        </w:rPr>
        <w:t xml:space="preserve">.  </w:t>
      </w:r>
      <w:r>
        <w:rPr>
          <w:rFonts w:ascii="Times New Roman" w:eastAsia="SimSun" w:hAnsi="Times New Roman"/>
          <w:szCs w:val="24"/>
          <w:lang w:eastAsia="zh-CN"/>
        </w:rPr>
        <w:t xml:space="preserve">Furnishing us this information is voluntary.  </w:t>
      </w:r>
      <w:r w:rsidRPr="00091EC8">
        <w:rPr>
          <w:rFonts w:ascii="Times New Roman" w:eastAsia="SimSun" w:hAnsi="Times New Roman"/>
          <w:szCs w:val="24"/>
          <w:lang w:eastAsia="zh-CN"/>
        </w:rPr>
        <w:t xml:space="preserve">However, failing to </w:t>
      </w:r>
      <w:r w:rsidRPr="00B855BC">
        <w:rPr>
          <w:rFonts w:ascii="Times New Roman" w:eastAsia="SimSun" w:hAnsi="Times New Roman"/>
          <w:szCs w:val="24"/>
          <w:lang w:eastAsia="zh-CN"/>
        </w:rPr>
        <w:t xml:space="preserve">provide </w:t>
      </w:r>
      <w:r>
        <w:rPr>
          <w:rFonts w:ascii="Times New Roman" w:eastAsia="SimSun" w:hAnsi="Times New Roman"/>
          <w:szCs w:val="24"/>
          <w:lang w:eastAsia="zh-CN"/>
        </w:rPr>
        <w:t>a</w:t>
      </w:r>
      <w:r w:rsidRPr="00B855BC">
        <w:rPr>
          <w:rFonts w:ascii="Times New Roman" w:eastAsia="SimSun" w:hAnsi="Times New Roman"/>
          <w:szCs w:val="24"/>
          <w:lang w:eastAsia="zh-CN"/>
        </w:rPr>
        <w:t xml:space="preserve">ll or part </w:t>
      </w:r>
      <w:r w:rsidR="0026015B">
        <w:rPr>
          <w:rFonts w:ascii="Times New Roman" w:eastAsia="SimSun" w:hAnsi="Times New Roman"/>
          <w:szCs w:val="24"/>
          <w:lang w:eastAsia="zh-CN"/>
        </w:rPr>
        <w:t>of the information may prevent an accurate and timely decision on any claim filed.</w:t>
      </w:r>
    </w:p>
    <w:p w:rsidR="0026015B" w:rsidRDefault="0026015B" w:rsidP="00957EF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="00957EF3" w:rsidRDefault="00957EF3" w:rsidP="00957EF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 will use the information</w:t>
      </w:r>
      <w:r w:rsidRPr="00313F83">
        <w:rPr>
          <w:rFonts w:ascii="Times New Roman" w:hAnsi="Times New Roman"/>
          <w:color w:val="000000"/>
        </w:rPr>
        <w:t xml:space="preserve"> </w:t>
      </w:r>
      <w:r w:rsidR="001143BD">
        <w:rPr>
          <w:rFonts w:ascii="Times New Roman" w:hAnsi="Times New Roman"/>
          <w:color w:val="000000"/>
        </w:rPr>
        <w:t xml:space="preserve">you provide </w:t>
      </w:r>
      <w:r w:rsidR="00C148D7">
        <w:rPr>
          <w:rFonts w:ascii="Times New Roman" w:hAnsi="Times New Roman"/>
          <w:color w:val="000000"/>
        </w:rPr>
        <w:t>to make a determination of eligibility for Social Security benefits</w:t>
      </w:r>
      <w:r>
        <w:rPr>
          <w:rFonts w:ascii="Times New Roman" w:hAnsi="Times New Roman"/>
          <w:color w:val="000000"/>
        </w:rPr>
        <w:t xml:space="preserve">.  </w:t>
      </w:r>
      <w:r w:rsidRPr="00B80DEB">
        <w:rPr>
          <w:rFonts w:ascii="Times New Roman" w:hAnsi="Times New Roman"/>
          <w:color w:val="000000"/>
        </w:rPr>
        <w:t xml:space="preserve">We may </w:t>
      </w:r>
      <w:r>
        <w:rPr>
          <w:rFonts w:ascii="Times New Roman" w:hAnsi="Times New Roman"/>
          <w:color w:val="000000"/>
        </w:rPr>
        <w:t xml:space="preserve">also share your information for the following purposes, called routine uses: </w:t>
      </w:r>
    </w:p>
    <w:p w:rsidR="00F71E1E" w:rsidRDefault="00F71E1E" w:rsidP="00957EF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="00F71E1E" w:rsidRDefault="00477D5C" w:rsidP="007C2D1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To </w:t>
      </w:r>
      <w:r w:rsidR="006977BC">
        <w:rPr>
          <w:rFonts w:ascii="Times New Roman" w:hAnsi="Times New Roman"/>
          <w:color w:val="000000"/>
        </w:rPr>
        <w:t>third party contacts in situations where the party to be contacted has, or is expected to have, information relating to the individual’s capability to manage his/her affairs or his/her eligibility for or entitlement</w:t>
      </w:r>
      <w:r w:rsidR="005C283D">
        <w:rPr>
          <w:rFonts w:ascii="Times New Roman" w:hAnsi="Times New Roman"/>
          <w:color w:val="000000"/>
        </w:rPr>
        <w:t xml:space="preserve"> to benefits;</w:t>
      </w:r>
      <w:r>
        <w:rPr>
          <w:rFonts w:ascii="Times New Roman" w:hAnsi="Times New Roman"/>
          <w:color w:val="000000"/>
        </w:rPr>
        <w:t xml:space="preserve"> and</w:t>
      </w:r>
    </w:p>
    <w:p w:rsidR="0077504E" w:rsidRPr="0077504E" w:rsidRDefault="0077504E" w:rsidP="007C2D18">
      <w:pPr>
        <w:autoSpaceDE w:val="0"/>
        <w:autoSpaceDN w:val="0"/>
        <w:adjustRightInd w:val="0"/>
        <w:spacing w:after="0"/>
        <w:ind w:left="360" w:hanging="90"/>
        <w:rPr>
          <w:rFonts w:ascii="Times New Roman" w:hAnsi="Times New Roman"/>
          <w:color w:val="000000"/>
        </w:rPr>
      </w:pPr>
    </w:p>
    <w:p w:rsidR="003F3C78" w:rsidRDefault="00477D5C" w:rsidP="006977B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977BC">
        <w:rPr>
          <w:rFonts w:ascii="Times New Roman" w:hAnsi="Times New Roman"/>
          <w:color w:val="000000"/>
        </w:rPr>
        <w:t xml:space="preserve">To </w:t>
      </w:r>
      <w:r w:rsidR="006977BC" w:rsidRPr="006977BC">
        <w:rPr>
          <w:rFonts w:ascii="Times New Roman" w:hAnsi="Times New Roman"/>
          <w:color w:val="000000"/>
        </w:rPr>
        <w:t xml:space="preserve">a congressional office in response to an inquiry from that office made at the request of the subject of a record. </w:t>
      </w:r>
    </w:p>
    <w:p w:rsidR="006977BC" w:rsidRPr="006977BC" w:rsidRDefault="006977BC" w:rsidP="006977BC">
      <w:pPr>
        <w:autoSpaceDE w:val="0"/>
        <w:autoSpaceDN w:val="0"/>
        <w:adjustRightInd w:val="0"/>
        <w:spacing w:after="0"/>
        <w:ind w:left="540"/>
        <w:rPr>
          <w:rFonts w:ascii="Times New Roman" w:hAnsi="Times New Roman"/>
          <w:color w:val="000000"/>
        </w:rPr>
      </w:pPr>
    </w:p>
    <w:p w:rsidR="00957EF3" w:rsidRDefault="00957EF3" w:rsidP="00957EF3">
      <w:pPr>
        <w:spacing w:after="0"/>
        <w:rPr>
          <w:rFonts w:ascii="Times New Roman" w:hAnsi="Times New Roman"/>
          <w:color w:val="212121"/>
        </w:rPr>
      </w:pPr>
      <w:r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 For example, where authorized, </w:t>
      </w:r>
      <w:r>
        <w:rPr>
          <w:rFonts w:ascii="Times New Roman" w:hAnsi="Times New Roman"/>
          <w:color w:val="212121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="00957EF3" w:rsidRDefault="00957EF3" w:rsidP="00957EF3">
      <w:pPr>
        <w:spacing w:after="0"/>
        <w:rPr>
          <w:rFonts w:ascii="Times New Roman" w:hAnsi="Times New Roman"/>
          <w:color w:val="212121"/>
        </w:rPr>
      </w:pPr>
    </w:p>
    <w:p w:rsidR="00E6469C" w:rsidRDefault="00957EF3" w:rsidP="00957EF3">
      <w:pPr>
        <w:spacing w:after="0"/>
        <w:rPr>
          <w:rFonts w:ascii="Times New Roman" w:hAnsi="Times New Roman"/>
          <w:color w:val="000000"/>
          <w:szCs w:val="24"/>
        </w:rPr>
      </w:pPr>
      <w:r w:rsidRPr="00F413EC">
        <w:rPr>
          <w:rFonts w:ascii="Times New Roman" w:hAnsi="Times New Roman"/>
          <w:color w:val="000000"/>
          <w:szCs w:val="24"/>
        </w:rPr>
        <w:t>A list of</w:t>
      </w:r>
      <w:r>
        <w:rPr>
          <w:rFonts w:ascii="Times New Roman" w:hAnsi="Times New Roman"/>
          <w:color w:val="000000"/>
          <w:szCs w:val="24"/>
        </w:rPr>
        <w:t xml:space="preserve"> additional </w:t>
      </w:r>
      <w:r w:rsidRPr="00F413EC">
        <w:rPr>
          <w:rFonts w:ascii="Times New Roman" w:hAnsi="Times New Roman"/>
          <w:color w:val="000000"/>
          <w:szCs w:val="24"/>
        </w:rPr>
        <w:t>routine uses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F413EC">
        <w:rPr>
          <w:rFonts w:ascii="Times New Roman" w:hAnsi="Times New Roman"/>
          <w:color w:val="000000"/>
          <w:szCs w:val="24"/>
        </w:rPr>
        <w:t xml:space="preserve">is available in our </w:t>
      </w:r>
      <w:r w:rsidRPr="00B226D3">
        <w:rPr>
          <w:rFonts w:ascii="Times New Roman" w:hAnsi="Times New Roman"/>
          <w:color w:val="000000"/>
          <w:szCs w:val="24"/>
        </w:rPr>
        <w:t xml:space="preserve">Privacy Act System of Records </w:t>
      </w:r>
      <w:r w:rsidRPr="00565E5C">
        <w:rPr>
          <w:rFonts w:ascii="Times New Roman" w:hAnsi="Times New Roman"/>
          <w:color w:val="000000"/>
          <w:szCs w:val="24"/>
        </w:rPr>
        <w:t>Notice</w:t>
      </w:r>
      <w:r w:rsidR="00C148D7">
        <w:rPr>
          <w:rFonts w:ascii="Times New Roman" w:hAnsi="Times New Roman"/>
          <w:color w:val="000000"/>
          <w:szCs w:val="24"/>
        </w:rPr>
        <w:t>s</w:t>
      </w:r>
      <w:r w:rsidRPr="00565E5C">
        <w:rPr>
          <w:rFonts w:ascii="Times New Roman" w:hAnsi="Times New Roman"/>
          <w:color w:val="000000"/>
          <w:szCs w:val="24"/>
        </w:rPr>
        <w:t xml:space="preserve"> </w:t>
      </w:r>
    </w:p>
    <w:p w:rsidR="00957EF3" w:rsidRDefault="00696679" w:rsidP="00957EF3">
      <w:pPr>
        <w:spacing w:after="0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color w:val="000000"/>
          <w:szCs w:val="24"/>
        </w:rPr>
        <w:t xml:space="preserve">(SORN) </w:t>
      </w:r>
      <w:r w:rsidR="000617CD">
        <w:rPr>
          <w:rFonts w:ascii="Times New Roman" w:hAnsi="Times New Roman"/>
          <w:color w:val="000000"/>
          <w:szCs w:val="24"/>
        </w:rPr>
        <w:t xml:space="preserve">60-0089, entitled Claims Folders Systems, as published in the </w:t>
      </w:r>
      <w:r w:rsidR="00477D5C">
        <w:rPr>
          <w:rFonts w:ascii="Times New Roman" w:hAnsi="Times New Roman"/>
          <w:color w:val="000000"/>
          <w:szCs w:val="24"/>
        </w:rPr>
        <w:t>Federal Register (</w:t>
      </w:r>
      <w:r w:rsidR="000617CD">
        <w:rPr>
          <w:rFonts w:ascii="Times New Roman" w:hAnsi="Times New Roman"/>
          <w:color w:val="000000"/>
          <w:szCs w:val="24"/>
        </w:rPr>
        <w:t>FR</w:t>
      </w:r>
      <w:r w:rsidR="00477D5C">
        <w:rPr>
          <w:rFonts w:ascii="Times New Roman" w:hAnsi="Times New Roman"/>
          <w:color w:val="000000"/>
          <w:szCs w:val="24"/>
        </w:rPr>
        <w:t>)</w:t>
      </w:r>
      <w:r w:rsidR="000617CD">
        <w:rPr>
          <w:rFonts w:ascii="Times New Roman" w:hAnsi="Times New Roman"/>
          <w:color w:val="000000"/>
          <w:szCs w:val="24"/>
        </w:rPr>
        <w:t xml:space="preserve"> on April 1, 2003, at 68 FR 15784</w:t>
      </w:r>
      <w:r w:rsidR="0026015B">
        <w:rPr>
          <w:rFonts w:ascii="Times New Roman" w:hAnsi="Times New Roman"/>
          <w:color w:val="000000"/>
          <w:szCs w:val="24"/>
        </w:rPr>
        <w:t xml:space="preserve">, and 60-0320, entitled Electronic Disability </w:t>
      </w:r>
      <w:r w:rsidR="00C148D7">
        <w:rPr>
          <w:rFonts w:ascii="Times New Roman" w:hAnsi="Times New Roman"/>
          <w:color w:val="000000"/>
          <w:szCs w:val="24"/>
        </w:rPr>
        <w:t xml:space="preserve">(eDIB) </w:t>
      </w:r>
      <w:r w:rsidR="0026015B">
        <w:rPr>
          <w:rFonts w:ascii="Times New Roman" w:hAnsi="Times New Roman"/>
          <w:color w:val="000000"/>
          <w:szCs w:val="24"/>
        </w:rPr>
        <w:t>Claim File</w:t>
      </w:r>
      <w:r w:rsidR="0079050F">
        <w:rPr>
          <w:rFonts w:ascii="Times New Roman" w:hAnsi="Times New Roman"/>
          <w:color w:val="000000"/>
          <w:szCs w:val="24"/>
        </w:rPr>
        <w:t>, as published in the FR December 22, 2003</w:t>
      </w:r>
      <w:r w:rsidR="00C148D7">
        <w:rPr>
          <w:rFonts w:ascii="Times New Roman" w:hAnsi="Times New Roman"/>
          <w:color w:val="000000"/>
          <w:szCs w:val="24"/>
        </w:rPr>
        <w:t>,</w:t>
      </w:r>
      <w:r w:rsidR="0079050F">
        <w:rPr>
          <w:rFonts w:ascii="Times New Roman" w:hAnsi="Times New Roman"/>
          <w:color w:val="000000"/>
          <w:szCs w:val="24"/>
        </w:rPr>
        <w:t xml:space="preserve"> at </w:t>
      </w:r>
      <w:r w:rsidR="00C148D7">
        <w:rPr>
          <w:rFonts w:ascii="Times New Roman" w:hAnsi="Times New Roman"/>
          <w:color w:val="000000"/>
          <w:szCs w:val="24"/>
        </w:rPr>
        <w:t>68 FR 71210</w:t>
      </w:r>
      <w:r w:rsidR="0079050F">
        <w:rPr>
          <w:rFonts w:ascii="Times New Roman" w:hAnsi="Times New Roman"/>
          <w:color w:val="000000"/>
          <w:szCs w:val="24"/>
        </w:rPr>
        <w:t>.</w:t>
      </w:r>
      <w:r w:rsidR="00C53E23">
        <w:rPr>
          <w:rFonts w:ascii="Times New Roman" w:hAnsi="Times New Roman"/>
          <w:color w:val="000000"/>
          <w:szCs w:val="24"/>
        </w:rPr>
        <w:t xml:space="preserve">  </w:t>
      </w:r>
      <w:r w:rsidR="00957EF3" w:rsidRPr="00F413EC">
        <w:rPr>
          <w:rFonts w:ascii="Times New Roman" w:hAnsi="Times New Roman"/>
          <w:color w:val="000000"/>
          <w:szCs w:val="24"/>
        </w:rPr>
        <w:t>Additional</w:t>
      </w:r>
      <w:r w:rsidR="00957EF3" w:rsidRPr="001E2C09">
        <w:rPr>
          <w:rFonts w:ascii="Times New Roman" w:hAnsi="Times New Roman"/>
          <w:color w:val="000000"/>
          <w:szCs w:val="24"/>
        </w:rPr>
        <w:t xml:space="preserve"> </w:t>
      </w:r>
      <w:r w:rsidR="00957EF3" w:rsidRPr="00DE2024">
        <w:rPr>
          <w:rFonts w:ascii="Times New Roman" w:hAnsi="Times New Roman"/>
          <w:color w:val="000000"/>
          <w:szCs w:val="24"/>
        </w:rPr>
        <w:t>i</w:t>
      </w:r>
      <w:r w:rsidR="00957EF3" w:rsidRPr="00565E5C">
        <w:rPr>
          <w:rFonts w:ascii="Times New Roman" w:hAnsi="Times New Roman"/>
          <w:color w:val="000000"/>
          <w:szCs w:val="24"/>
        </w:rPr>
        <w:t>nformation</w:t>
      </w:r>
      <w:r w:rsidR="00B9683E">
        <w:rPr>
          <w:rFonts w:ascii="Times New Roman" w:hAnsi="Times New Roman"/>
          <w:color w:val="000000"/>
          <w:szCs w:val="24"/>
        </w:rPr>
        <w:t>,</w:t>
      </w:r>
      <w:r w:rsidR="00957EF3" w:rsidRPr="00565E5C">
        <w:rPr>
          <w:rFonts w:ascii="Times New Roman" w:hAnsi="Times New Roman"/>
          <w:color w:val="000000"/>
          <w:szCs w:val="24"/>
        </w:rPr>
        <w:t xml:space="preserve"> and a full listing of all </w:t>
      </w:r>
      <w:r w:rsidR="00B9683E">
        <w:rPr>
          <w:rFonts w:ascii="Times New Roman" w:hAnsi="Times New Roman"/>
          <w:color w:val="000000"/>
          <w:szCs w:val="24"/>
        </w:rPr>
        <w:t xml:space="preserve">of </w:t>
      </w:r>
      <w:r w:rsidR="00957EF3" w:rsidRPr="00565E5C">
        <w:rPr>
          <w:rFonts w:ascii="Times New Roman" w:hAnsi="Times New Roman"/>
          <w:color w:val="000000"/>
          <w:szCs w:val="24"/>
        </w:rPr>
        <w:t>our SORNs</w:t>
      </w:r>
      <w:r w:rsidR="00B9683E">
        <w:rPr>
          <w:rFonts w:ascii="Times New Roman" w:hAnsi="Times New Roman"/>
          <w:color w:val="000000"/>
          <w:szCs w:val="24"/>
        </w:rPr>
        <w:t>,</w:t>
      </w:r>
      <w:r w:rsidR="00957EF3" w:rsidRPr="00565E5C">
        <w:rPr>
          <w:rFonts w:ascii="Times New Roman" w:hAnsi="Times New Roman"/>
          <w:color w:val="000000"/>
          <w:szCs w:val="24"/>
        </w:rPr>
        <w:t xml:space="preserve"> </w:t>
      </w:r>
      <w:r w:rsidR="00B9683E">
        <w:rPr>
          <w:rFonts w:ascii="Times New Roman" w:hAnsi="Times New Roman"/>
          <w:color w:val="000000"/>
          <w:szCs w:val="24"/>
        </w:rPr>
        <w:t>is</w:t>
      </w:r>
      <w:r w:rsidR="00B9683E" w:rsidRPr="00565E5C">
        <w:rPr>
          <w:rFonts w:ascii="Times New Roman" w:hAnsi="Times New Roman"/>
          <w:color w:val="000000"/>
          <w:szCs w:val="24"/>
        </w:rPr>
        <w:t xml:space="preserve"> </w:t>
      </w:r>
      <w:r w:rsidR="00957EF3" w:rsidRPr="00565E5C">
        <w:rPr>
          <w:rFonts w:ascii="Times New Roman" w:hAnsi="Times New Roman"/>
          <w:color w:val="000000"/>
          <w:szCs w:val="24"/>
        </w:rPr>
        <w:t xml:space="preserve">available on our website at </w:t>
      </w:r>
      <w:hyperlink r:id="rId6" w:history="1">
        <w:r w:rsidR="00C53E23" w:rsidRPr="00C53E23">
          <w:rPr>
            <w:rStyle w:val="Hyperlink"/>
            <w:rFonts w:ascii="Times New Roman" w:hAnsi="Times New Roman"/>
            <w:szCs w:val="24"/>
          </w:rPr>
          <w:t>https://www.ssa.gov/privacy</w:t>
        </w:r>
      </w:hyperlink>
      <w:r w:rsidR="00957EF3">
        <w:rPr>
          <w:rFonts w:ascii="Times New Roman" w:hAnsi="Times New Roman"/>
          <w:color w:val="000000"/>
          <w:szCs w:val="24"/>
        </w:rPr>
        <w:t>.</w:t>
      </w:r>
      <w:r w:rsidR="00957EF3" w:rsidRPr="00F413EC">
        <w:rPr>
          <w:rFonts w:ascii="Times New Roman" w:hAnsi="Times New Roman"/>
          <w:szCs w:val="24"/>
          <w:lang w:eastAsia="zh-CN"/>
        </w:rPr>
        <w:br/>
      </w:r>
    </w:p>
    <w:p w:rsidR="00957EF3" w:rsidRPr="00F413EC" w:rsidRDefault="00957EF3" w:rsidP="00957EF3">
      <w:pPr>
        <w:spacing w:after="0"/>
        <w:rPr>
          <w:rFonts w:ascii="Times New Roman" w:hAnsi="Times New Roman"/>
          <w:szCs w:val="24"/>
          <w:lang w:eastAsia="zh-CN"/>
        </w:rPr>
      </w:pPr>
    </w:p>
    <w:p w:rsidR="00957EF3" w:rsidRDefault="00957EF3" w:rsidP="00957EF3">
      <w:pPr>
        <w:autoSpaceDE w:val="0"/>
        <w:autoSpaceDN w:val="0"/>
        <w:adjustRightInd w:val="0"/>
        <w:spacing w:after="0" w:line="258" w:lineRule="atLeast"/>
        <w:rPr>
          <w:rFonts w:ascii="Times New Roman" w:hAnsi="Times New Roman"/>
          <w:color w:val="000000"/>
          <w:szCs w:val="24"/>
        </w:rPr>
      </w:pPr>
    </w:p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1FB"/>
    <w:multiLevelType w:val="hybridMultilevel"/>
    <w:tmpl w:val="4F9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B5BC7"/>
    <w:multiLevelType w:val="hybridMultilevel"/>
    <w:tmpl w:val="6DAC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D06C1"/>
    <w:multiLevelType w:val="hybridMultilevel"/>
    <w:tmpl w:val="E50A58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AD9758A"/>
    <w:multiLevelType w:val="hybridMultilevel"/>
    <w:tmpl w:val="CCC427F4"/>
    <w:lvl w:ilvl="0" w:tplc="6AB8A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744A2C"/>
    <w:multiLevelType w:val="hybridMultilevel"/>
    <w:tmpl w:val="5DFCF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E44C2C"/>
    <w:multiLevelType w:val="hybridMultilevel"/>
    <w:tmpl w:val="8200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649E7"/>
    <w:multiLevelType w:val="hybridMultilevel"/>
    <w:tmpl w:val="E00EF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4333E5"/>
    <w:multiLevelType w:val="hybridMultilevel"/>
    <w:tmpl w:val="3D6A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B11B1"/>
    <w:multiLevelType w:val="hybridMultilevel"/>
    <w:tmpl w:val="D338B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A7C438B"/>
    <w:multiLevelType w:val="hybridMultilevel"/>
    <w:tmpl w:val="C068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F3"/>
    <w:rsid w:val="000130AF"/>
    <w:rsid w:val="000215F6"/>
    <w:rsid w:val="0004751F"/>
    <w:rsid w:val="0005363F"/>
    <w:rsid w:val="000617CD"/>
    <w:rsid w:val="001143BD"/>
    <w:rsid w:val="00164729"/>
    <w:rsid w:val="001C0BA0"/>
    <w:rsid w:val="001D7331"/>
    <w:rsid w:val="001D7F71"/>
    <w:rsid w:val="001F55AB"/>
    <w:rsid w:val="0026015B"/>
    <w:rsid w:val="00281810"/>
    <w:rsid w:val="00286EE1"/>
    <w:rsid w:val="002A7153"/>
    <w:rsid w:val="002E7288"/>
    <w:rsid w:val="00340DB4"/>
    <w:rsid w:val="003454D0"/>
    <w:rsid w:val="003800CA"/>
    <w:rsid w:val="00381491"/>
    <w:rsid w:val="00382788"/>
    <w:rsid w:val="00390A95"/>
    <w:rsid w:val="003F1584"/>
    <w:rsid w:val="003F3C78"/>
    <w:rsid w:val="004358CD"/>
    <w:rsid w:val="004531A7"/>
    <w:rsid w:val="00462736"/>
    <w:rsid w:val="00477642"/>
    <w:rsid w:val="00477D5C"/>
    <w:rsid w:val="004E4749"/>
    <w:rsid w:val="00551B43"/>
    <w:rsid w:val="005A0D93"/>
    <w:rsid w:val="005C283D"/>
    <w:rsid w:val="00651F06"/>
    <w:rsid w:val="0066406A"/>
    <w:rsid w:val="00680AB0"/>
    <w:rsid w:val="006858EC"/>
    <w:rsid w:val="00696679"/>
    <w:rsid w:val="006977BC"/>
    <w:rsid w:val="006B46FF"/>
    <w:rsid w:val="006E7693"/>
    <w:rsid w:val="00701685"/>
    <w:rsid w:val="00716B38"/>
    <w:rsid w:val="00742DE0"/>
    <w:rsid w:val="007513EB"/>
    <w:rsid w:val="0077504E"/>
    <w:rsid w:val="0079050F"/>
    <w:rsid w:val="007B2365"/>
    <w:rsid w:val="007C2D18"/>
    <w:rsid w:val="008A11AB"/>
    <w:rsid w:val="008A18B9"/>
    <w:rsid w:val="00957EF3"/>
    <w:rsid w:val="009759D8"/>
    <w:rsid w:val="009F1F40"/>
    <w:rsid w:val="00A43391"/>
    <w:rsid w:val="00A53C4F"/>
    <w:rsid w:val="00A7395F"/>
    <w:rsid w:val="00AB0C46"/>
    <w:rsid w:val="00B16CD7"/>
    <w:rsid w:val="00B23AA9"/>
    <w:rsid w:val="00B9683E"/>
    <w:rsid w:val="00C148D7"/>
    <w:rsid w:val="00C53E23"/>
    <w:rsid w:val="00C650DC"/>
    <w:rsid w:val="00C71ECC"/>
    <w:rsid w:val="00DA25E1"/>
    <w:rsid w:val="00DB29E0"/>
    <w:rsid w:val="00DC5B97"/>
    <w:rsid w:val="00DF4D30"/>
    <w:rsid w:val="00E02CA1"/>
    <w:rsid w:val="00E1351C"/>
    <w:rsid w:val="00E6469C"/>
    <w:rsid w:val="00E96F5C"/>
    <w:rsid w:val="00F47D63"/>
    <w:rsid w:val="00F71E1E"/>
    <w:rsid w:val="00F7605B"/>
    <w:rsid w:val="00FB676C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957EF3"/>
    <w:pPr>
      <w:spacing w:after="24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7E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11AB"/>
    <w:pPr>
      <w:ind w:left="720"/>
      <w:contextualSpacing/>
    </w:pPr>
  </w:style>
  <w:style w:type="character" w:customStyle="1" w:styleId="spelle">
    <w:name w:val="spelle"/>
    <w:basedOn w:val="DefaultParagraphFont"/>
    <w:rsid w:val="00F47D63"/>
  </w:style>
  <w:style w:type="paragraph" w:styleId="BalloonText">
    <w:name w:val="Balloon Text"/>
    <w:basedOn w:val="Normal"/>
    <w:link w:val="BalloonTextChar"/>
    <w:uiPriority w:val="99"/>
    <w:semiHidden/>
    <w:unhideWhenUsed/>
    <w:rsid w:val="00DA25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E1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130AF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0130A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957EF3"/>
    <w:pPr>
      <w:spacing w:after="24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7E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11AB"/>
    <w:pPr>
      <w:ind w:left="720"/>
      <w:contextualSpacing/>
    </w:pPr>
  </w:style>
  <w:style w:type="character" w:customStyle="1" w:styleId="spelle">
    <w:name w:val="spelle"/>
    <w:basedOn w:val="DefaultParagraphFont"/>
    <w:rsid w:val="00F47D63"/>
  </w:style>
  <w:style w:type="paragraph" w:styleId="BalloonText">
    <w:name w:val="Balloon Text"/>
    <w:basedOn w:val="Normal"/>
    <w:link w:val="BalloonTextChar"/>
    <w:uiPriority w:val="99"/>
    <w:semiHidden/>
    <w:unhideWhenUsed/>
    <w:rsid w:val="00DA25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E1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130AF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0130A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a.gov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Seiden, Jasson</dc:creator>
  <cp:keywords/>
  <dc:description/>
  <cp:lastModifiedBy>SYSTEM</cp:lastModifiedBy>
  <cp:revision>2</cp:revision>
  <cp:lastPrinted>2018-06-18T17:06:00Z</cp:lastPrinted>
  <dcterms:created xsi:type="dcterms:W3CDTF">2018-07-25T17:26:00Z</dcterms:created>
  <dcterms:modified xsi:type="dcterms:W3CDTF">2018-07-25T17:26:00Z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-1047885496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 6/19/18  OMB:   0960-0635 SSA-3380</vt:lpwstr>
  </property>
  <property fmtid="{D5CDD505-2E9C-101B-9397-08002B2CF9AE}" pid="5" name="_AuthorEmail">
    <vt:lpwstr>Talya.White@ssa.gov</vt:lpwstr>
  </property>
  <property fmtid="{D5CDD505-2E9C-101B-9397-08002B2CF9AE}" pid="6" name="_AuthorEmailDisplayName">
    <vt:lpwstr>White, Talya</vt:lpwstr>
  </property>
  <property fmtid="{D5CDD505-2E9C-101B-9397-08002B2CF9AE}" pid="7" name="_PreviousAdHocReviewCycleID">
    <vt:i4>811324899</vt:i4>
  </property>
  <property fmtid="{D5CDD505-2E9C-101B-9397-08002B2CF9AE}" pid="8" name="_ReviewingToolsShownOnce">
    <vt:lpwstr/>
  </property>
</Properties>
</file>