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7D31CE" w:rsidR="007D31CE" w:rsidP="007D31CE" w:rsidRDefault="007D31CE" w14:paraId="6D5AB7CE" w14:textId="43EF64F8">
      <w:pPr>
        <w:pStyle w:val="ListParagraph"/>
        <w:spacing w:after="200" w:line="276" w:lineRule="auto"/>
        <w:ind w:left="270" w:hanging="270"/>
        <w:contextualSpacing/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Hlk32565884" w:id="3"/>
      <w:r w:rsidRPr="007D31C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 xml:space="preserve">ONLY IF Q1=38 </w:t>
      </w:r>
      <w:r w:rsidR="009F2020">
        <w:rPr>
          <w:rFonts w:cs="Arial" w:asciiTheme="minorHAnsi" w:hAnsiTheme="minorHAnsi"/>
          <w:b/>
          <w:sz w:val="20"/>
          <w:szCs w:val="20"/>
          <w:highlight w:val="yellow"/>
        </w:rPr>
        <w:t>Immediate Aid to Restart School Operations (Restart) Program</w:t>
      </w:r>
      <w:r w:rsidRPr="007D31CE">
        <w:rPr>
          <w:rFonts w:cs="Arial" w:asciiTheme="minorHAnsi" w:hAnsiTheme="minorHAnsi"/>
          <w:b/>
          <w:sz w:val="20"/>
          <w:szCs w:val="20"/>
          <w:highlight w:val="yellow"/>
        </w:rPr>
        <w:t xml:space="preserve"> ASK 1-3 BELOW</w:t>
      </w:r>
    </w:p>
    <w:p w:rsidRPr="007D31CE" w:rsidR="007D31CE" w:rsidP="007D31CE" w:rsidRDefault="007D31CE" w14:paraId="4C4A3F70" w14:textId="77777777">
      <w:pPr>
        <w:pStyle w:val="ListParagraph"/>
        <w:spacing w:after="200" w:line="276" w:lineRule="auto"/>
        <w:ind w:left="270" w:hanging="270"/>
        <w:contextualSpacing/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7D31CE" w:rsidR="007D31CE" w:rsidP="007D31CE" w:rsidRDefault="007D31CE" w14:paraId="57709137" w14:textId="1A40E7F1">
      <w:pPr>
        <w:pStyle w:val="ListParagraph"/>
        <w:spacing w:after="200" w:line="276" w:lineRule="auto"/>
        <w:ind w:left="0"/>
        <w:contextualSpacing/>
        <w:rPr>
          <w:rFonts w:cs="Arial" w:asciiTheme="minorHAnsi" w:hAnsiTheme="minorHAnsi"/>
          <w:b/>
          <w:sz w:val="20"/>
          <w:szCs w:val="20"/>
          <w:highlight w:val="yellow"/>
        </w:rPr>
      </w:pPr>
      <w:r w:rsidRPr="007D31CE">
        <w:rPr>
          <w:rFonts w:cs="Arial" w:asciiTheme="minorHAnsi" w:hAnsiTheme="minorHAnsi"/>
          <w:bCs/>
          <w:sz w:val="20"/>
          <w:szCs w:val="20"/>
          <w:highlight w:val="yellow"/>
        </w:rPr>
        <w:t xml:space="preserve">Think about your experience with </w:t>
      </w:r>
      <w:r w:rsidRPr="007D31CE">
        <w:rPr>
          <w:sz w:val="20"/>
          <w:szCs w:val="20"/>
          <w:highlight w:val="yellow"/>
        </w:rPr>
        <w:t xml:space="preserve">Restart </w:t>
      </w:r>
      <w:r w:rsidR="009F2020">
        <w:rPr>
          <w:sz w:val="20"/>
          <w:szCs w:val="20"/>
          <w:highlight w:val="yellow"/>
        </w:rPr>
        <w:t>program</w:t>
      </w:r>
      <w:r w:rsidRPr="007D31CE">
        <w:rPr>
          <w:sz w:val="20"/>
          <w:szCs w:val="20"/>
          <w:highlight w:val="yellow"/>
        </w:rPr>
        <w:t xml:space="preserve"> when answering the following questions.</w:t>
      </w:r>
    </w:p>
    <w:p w:rsidRPr="007D31CE" w:rsidR="007D31CE" w:rsidP="007D31CE" w:rsidRDefault="007D31CE" w14:paraId="147FC98B" w14:textId="77777777">
      <w:pPr>
        <w:textAlignment w:val="center"/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>Q38.1</w:t>
      </w: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ab/>
        <w:t>In which of the following areas would you like technical assistance?</w:t>
      </w:r>
    </w:p>
    <w:p w:rsidRPr="007D31CE" w:rsidR="007D31CE" w:rsidP="007D31CE" w:rsidRDefault="007D31CE" w14:paraId="056395D1" w14:textId="77777777">
      <w:pPr>
        <w:pStyle w:val="ListParagraph"/>
        <w:numPr>
          <w:ilvl w:val="0"/>
          <w:numId w:val="20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General guidance and regulations</w:t>
      </w:r>
    </w:p>
    <w:p w:rsidRPr="007D31CE" w:rsidR="007D31CE" w:rsidP="007D31CE" w:rsidRDefault="007D31CE" w14:paraId="58772EDE" w14:textId="77777777">
      <w:pPr>
        <w:pStyle w:val="ListParagraph"/>
        <w:numPr>
          <w:ilvl w:val="0"/>
          <w:numId w:val="20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Use of funds</w:t>
      </w:r>
    </w:p>
    <w:p w:rsidRPr="007D31CE" w:rsidR="007D31CE" w:rsidP="007D31CE" w:rsidRDefault="007D31CE" w14:paraId="6F4DE079" w14:textId="77777777">
      <w:pPr>
        <w:pStyle w:val="ListParagraph"/>
        <w:numPr>
          <w:ilvl w:val="0"/>
          <w:numId w:val="20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Subrecipient technical assistance or monitoring and oversight</w:t>
      </w:r>
    </w:p>
    <w:p w:rsidRPr="007D31CE" w:rsidR="007D31CE" w:rsidP="007D31CE" w:rsidRDefault="007D31CE" w14:paraId="19A97C64" w14:textId="77777777">
      <w:pPr>
        <w:pStyle w:val="ListParagraph"/>
        <w:numPr>
          <w:ilvl w:val="0"/>
          <w:numId w:val="20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Other (fill in)</w:t>
      </w:r>
    </w:p>
    <w:p w:rsidRPr="007D31CE" w:rsidR="007D31CE" w:rsidP="007D31CE" w:rsidRDefault="007D31CE" w14:paraId="1615DAAD" w14:textId="77777777">
      <w:pPr>
        <w:ind w:hanging="270"/>
        <w:textAlignment w:val="center"/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</w:pPr>
    </w:p>
    <w:p w:rsidRPr="007D31CE" w:rsidR="007D31CE" w:rsidP="007D31CE" w:rsidRDefault="007D31CE" w14:paraId="5F72EA39" w14:textId="77777777">
      <w:pPr>
        <w:textAlignment w:val="center"/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>Q38.2</w:t>
      </w: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ab/>
        <w:t xml:space="preserve">Please describe your best technical assistance experience. </w:t>
      </w:r>
    </w:p>
    <w:p w:rsidRPr="007D31CE" w:rsidR="007D31CE" w:rsidP="007D31CE" w:rsidRDefault="007D31CE" w14:paraId="56908291" w14:textId="77777777">
      <w:pPr>
        <w:ind w:hanging="270"/>
        <w:textAlignment w:val="center"/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</w:pPr>
    </w:p>
    <w:p w:rsidRPr="007D31CE" w:rsidR="007D31CE" w:rsidP="007D31CE" w:rsidRDefault="007D31CE" w14:paraId="00EDEA2B" w14:textId="77777777">
      <w:pPr>
        <w:textAlignment w:val="center"/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>Q38.3</w:t>
      </w:r>
      <w:r w:rsidRPr="007D31CE">
        <w:rPr>
          <w:rFonts w:ascii="Calibri" w:hAnsi="Calibri" w:eastAsia="Times New Roman" w:cs="Calibri"/>
          <w:color w:val="000000" w:themeColor="text1"/>
          <w:sz w:val="20"/>
          <w:szCs w:val="20"/>
          <w:highlight w:val="yellow"/>
        </w:rPr>
        <w:tab/>
        <w:t xml:space="preserve">From which of the following ways do you prefer to get information? </w:t>
      </w:r>
    </w:p>
    <w:p w:rsidRPr="007D31CE" w:rsidR="007D31CE" w:rsidP="007D31CE" w:rsidRDefault="007D31CE" w14:paraId="423D1FE7" w14:textId="77777777">
      <w:pPr>
        <w:pStyle w:val="ListParagraph"/>
        <w:numPr>
          <w:ilvl w:val="0"/>
          <w:numId w:val="21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In-person during convenings or meetings</w:t>
      </w:r>
    </w:p>
    <w:p w:rsidRPr="007D31CE" w:rsidR="007D31CE" w:rsidP="007D31CE" w:rsidRDefault="007D31CE" w14:paraId="3DFDC82C" w14:textId="77777777">
      <w:pPr>
        <w:pStyle w:val="ListParagraph"/>
        <w:numPr>
          <w:ilvl w:val="0"/>
          <w:numId w:val="21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Written communication sent through a listserv</w:t>
      </w:r>
    </w:p>
    <w:p w:rsidRPr="007D31CE" w:rsidR="007D31CE" w:rsidP="007D31CE" w:rsidRDefault="007D31CE" w14:paraId="4BF50A76" w14:textId="77777777">
      <w:pPr>
        <w:pStyle w:val="ListParagraph"/>
        <w:numPr>
          <w:ilvl w:val="0"/>
          <w:numId w:val="21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 xml:space="preserve">Webinars or virtual presentations </w:t>
      </w:r>
    </w:p>
    <w:p w:rsidRPr="007D31CE" w:rsidR="007D31CE" w:rsidP="007D31CE" w:rsidRDefault="007D31CE" w14:paraId="129F3FD7" w14:textId="77777777">
      <w:pPr>
        <w:pStyle w:val="ListParagraph"/>
        <w:numPr>
          <w:ilvl w:val="0"/>
          <w:numId w:val="21"/>
        </w:numPr>
        <w:contextualSpacing/>
        <w:textAlignment w:val="center"/>
        <w:rPr>
          <w:rFonts w:eastAsia="Times New Roman" w:cs="Calibri"/>
          <w:color w:val="000000" w:themeColor="text1"/>
          <w:sz w:val="20"/>
          <w:szCs w:val="20"/>
          <w:highlight w:val="yellow"/>
        </w:rPr>
      </w:pPr>
      <w:r w:rsidRPr="007D31CE">
        <w:rPr>
          <w:rFonts w:eastAsia="Times New Roman" w:cs="Calibri"/>
          <w:color w:val="000000" w:themeColor="text1"/>
          <w:sz w:val="20"/>
          <w:szCs w:val="20"/>
          <w:highlight w:val="yellow"/>
        </w:rPr>
        <w:t>Other (fill in)</w:t>
      </w:r>
    </w:p>
    <w:p w:rsidRPr="009D6C64" w:rsidR="00517944" w:rsidP="00517944" w:rsidRDefault="00517944" w14:paraId="4977F92B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  <w:bookmarkStart w:name="_GoBack" w:id="4"/>
      <w:bookmarkEnd w:id="3"/>
      <w:bookmarkEnd w:id="4"/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7D82"/>
    <w:rsid w:val="003329E7"/>
    <w:rsid w:val="00397499"/>
    <w:rsid w:val="004546B9"/>
    <w:rsid w:val="00482848"/>
    <w:rsid w:val="00517944"/>
    <w:rsid w:val="00557DD0"/>
    <w:rsid w:val="005674AF"/>
    <w:rsid w:val="005764A7"/>
    <w:rsid w:val="005A5295"/>
    <w:rsid w:val="005C53D1"/>
    <w:rsid w:val="00600FF4"/>
    <w:rsid w:val="006B6E01"/>
    <w:rsid w:val="00790165"/>
    <w:rsid w:val="007B0E5B"/>
    <w:rsid w:val="007D31CE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9F2020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2020-02-14T14:07:00Z</dcterms:created>
  <dcterms:modified xsi:type="dcterms:W3CDTF">2020-02-14T14:44:00Z</dcterms:modified>
</cp:coreProperties>
</file>