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r w:rsidRPr="00932975">
        <w:rPr>
          <w:rFonts w:cs="Arial" w:asciiTheme="minorHAnsi" w:hAnsiTheme="minorHAnsi"/>
          <w:color w:val="000000"/>
        </w:rPr>
        <w:t>all of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r>
        <w:rPr>
          <w:sz w:val="20"/>
        </w:rPr>
        <w:t>a</w:t>
      </w:r>
      <w:r w:rsidRPr="0086056C">
        <w:rPr>
          <w:sz w:val="20"/>
        </w:rPr>
        <w:t>gree</w:t>
      </w:r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r>
        <w:rPr>
          <w:sz w:val="20"/>
        </w:rPr>
        <w:t>d</w:t>
      </w:r>
      <w:r w:rsidRPr="0086056C">
        <w:rPr>
          <w:sz w:val="20"/>
        </w:rPr>
        <w:t>isagree</w:t>
      </w:r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EA7673" w:rsidR="00EA7673" w:rsidP="00EA7673" w:rsidRDefault="00EA7673" w14:paraId="43C16F55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  <w:r w:rsidRPr="00EA7673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Q1=55 Demonstration Grants for Indian Children/Special Projects Demonstration Grants ASK 1-4 BELOW</w:t>
      </w:r>
    </w:p>
    <w:p w:rsidRPr="00EA7673" w:rsidR="00EA7673" w:rsidP="00EA7673" w:rsidRDefault="00EA7673" w14:paraId="6ED8F5B4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</w:p>
    <w:p w:rsidRPr="00EA7673" w:rsidR="00EA7673" w:rsidP="00EA7673" w:rsidRDefault="00EA7673" w14:paraId="1456F4D4" w14:textId="77777777">
      <w:pPr>
        <w:pStyle w:val="Default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EA7673">
        <w:rPr>
          <w:rFonts w:asciiTheme="minorHAnsi" w:hAnsiTheme="minorHAnsi" w:cstheme="minorHAnsi"/>
          <w:color w:val="auto"/>
          <w:sz w:val="20"/>
          <w:szCs w:val="20"/>
          <w:highlight w:val="yellow"/>
        </w:rPr>
        <w:t xml:space="preserve">As it relates to the Native Youth Community Projects (NYCP) program, please rate the following using a 10 point scale, where “1” means “Poor” and “10” means “Excellent” </w:t>
      </w:r>
    </w:p>
    <w:p w:rsidRPr="00EA7673" w:rsidR="00EA7673" w:rsidP="00EA7673" w:rsidRDefault="00EA7673" w14:paraId="66FB14FF" w14:textId="77777777">
      <w:pPr>
        <w:pStyle w:val="Default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</w:p>
    <w:p w:rsidRPr="00EA7673" w:rsidR="00EA7673" w:rsidP="00EA7673" w:rsidRDefault="00EA7673" w14:paraId="49616C61" w14:textId="77777777">
      <w:pPr>
        <w:pStyle w:val="NoSpacing"/>
        <w:rPr>
          <w:sz w:val="20"/>
          <w:highlight w:val="yellow"/>
        </w:rPr>
      </w:pPr>
      <w:r w:rsidRPr="00EA7673">
        <w:rPr>
          <w:sz w:val="20"/>
          <w:highlight w:val="yellow"/>
        </w:rPr>
        <w:t>Q55.1. Usefulness and relevance of webinar-based technical assistance</w:t>
      </w:r>
    </w:p>
    <w:p w:rsidRPr="00EA7673" w:rsidR="00EA7673" w:rsidP="00EA7673" w:rsidRDefault="00EA7673" w14:paraId="398794BD" w14:textId="77777777">
      <w:pPr>
        <w:pStyle w:val="NoSpacing"/>
        <w:rPr>
          <w:sz w:val="20"/>
          <w:highlight w:val="yellow"/>
        </w:rPr>
      </w:pPr>
      <w:r w:rsidRPr="00EA7673">
        <w:rPr>
          <w:sz w:val="20"/>
          <w:highlight w:val="yellow"/>
        </w:rPr>
        <w:t xml:space="preserve">Q55.2. Usefulness and relevance of project director meeting technical assistance </w:t>
      </w:r>
    </w:p>
    <w:p w:rsidRPr="00EA7673" w:rsidR="00EA7673" w:rsidP="00EA7673" w:rsidRDefault="00EA7673" w14:paraId="2161E5C9" w14:textId="77777777">
      <w:pPr>
        <w:pStyle w:val="NoSpacing"/>
        <w:rPr>
          <w:sz w:val="20"/>
          <w:highlight w:val="yellow"/>
        </w:rPr>
      </w:pPr>
      <w:r w:rsidRPr="00EA7673">
        <w:rPr>
          <w:sz w:val="20"/>
          <w:highlight w:val="yellow"/>
        </w:rPr>
        <w:t xml:space="preserve">Q55.3. Usefulness and relevance of technical assistance resources on the OIE web site. </w:t>
      </w:r>
    </w:p>
    <w:p w:rsidRPr="00EA7673" w:rsidR="00EA7673" w:rsidP="00EA7673" w:rsidRDefault="00EA7673" w14:paraId="43B922AA" w14:textId="77777777">
      <w:pPr>
        <w:pStyle w:val="NoSpacing"/>
        <w:rPr>
          <w:sz w:val="20"/>
          <w:highlight w:val="yellow"/>
        </w:rPr>
      </w:pPr>
    </w:p>
    <w:p w:rsidRPr="00EA7673" w:rsidR="00EA7673" w:rsidP="00EA7673" w:rsidRDefault="00EA7673" w14:paraId="3073BB03" w14:textId="77777777">
      <w:pPr>
        <w:pStyle w:val="Default"/>
        <w:ind w:left="180" w:hanging="180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EA7673">
        <w:rPr>
          <w:sz w:val="20"/>
          <w:highlight w:val="yellow"/>
        </w:rPr>
        <w:t>Q55.4</w:t>
      </w:r>
      <w:r w:rsidRPr="00EA7673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. Assign the priority, 1 being highest and 8 being lowest, that you would assign to the following technical assistance topics:</w:t>
      </w:r>
    </w:p>
    <w:p w:rsidRPr="00EA7673" w:rsidR="00EA7673" w:rsidP="00EA7673" w:rsidRDefault="00EA7673" w14:paraId="62DA211A" w14:textId="77777777">
      <w:pPr>
        <w:pStyle w:val="Default"/>
        <w:numPr>
          <w:ilvl w:val="0"/>
          <w:numId w:val="28"/>
        </w:numPr>
        <w:adjustRightInd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EA7673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Data Collection</w:t>
      </w:r>
    </w:p>
    <w:p w:rsidRPr="00EA7673" w:rsidR="00EA7673" w:rsidP="00EA7673" w:rsidRDefault="00EA7673" w14:paraId="6534D96E" w14:textId="77777777">
      <w:pPr>
        <w:pStyle w:val="Default"/>
        <w:numPr>
          <w:ilvl w:val="0"/>
          <w:numId w:val="28"/>
        </w:numPr>
        <w:adjustRightInd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EA7673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Performance Reporting</w:t>
      </w:r>
    </w:p>
    <w:p w:rsidRPr="00EA7673" w:rsidR="00EA7673" w:rsidP="00EA7673" w:rsidRDefault="00EA7673" w14:paraId="37863BE2" w14:textId="77777777">
      <w:pPr>
        <w:pStyle w:val="Default"/>
        <w:numPr>
          <w:ilvl w:val="0"/>
          <w:numId w:val="28"/>
        </w:numPr>
        <w:adjustRightInd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EA7673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Family Educational Rights and Privacy Act (FERPA)</w:t>
      </w:r>
    </w:p>
    <w:p w:rsidRPr="00EA7673" w:rsidR="00EA7673" w:rsidP="00EA7673" w:rsidRDefault="00EA7673" w14:paraId="33B42EA9" w14:textId="77777777">
      <w:pPr>
        <w:pStyle w:val="Default"/>
        <w:numPr>
          <w:ilvl w:val="0"/>
          <w:numId w:val="28"/>
        </w:numPr>
        <w:adjustRightInd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EA7673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Capacity Building</w:t>
      </w:r>
    </w:p>
    <w:p w:rsidRPr="00EA7673" w:rsidR="00EA7673" w:rsidP="00EA7673" w:rsidRDefault="00EA7673" w14:paraId="226ECFE7" w14:textId="77777777">
      <w:pPr>
        <w:pStyle w:val="Default"/>
        <w:numPr>
          <w:ilvl w:val="0"/>
          <w:numId w:val="28"/>
        </w:numPr>
        <w:adjustRightInd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EA7673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Parent Engagement</w:t>
      </w:r>
    </w:p>
    <w:p w:rsidRPr="00EA7673" w:rsidR="00EA7673" w:rsidP="00EA7673" w:rsidRDefault="00EA7673" w14:paraId="102AA7D7" w14:textId="77777777">
      <w:pPr>
        <w:pStyle w:val="Default"/>
        <w:numPr>
          <w:ilvl w:val="0"/>
          <w:numId w:val="28"/>
        </w:numPr>
        <w:adjustRightInd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EA7673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Partnerships</w:t>
      </w:r>
    </w:p>
    <w:p w:rsidRPr="00EA7673" w:rsidR="00EA7673" w:rsidP="00EA7673" w:rsidRDefault="00EA7673" w14:paraId="4F758B31" w14:textId="77777777">
      <w:pPr>
        <w:pStyle w:val="Default"/>
        <w:numPr>
          <w:ilvl w:val="0"/>
          <w:numId w:val="28"/>
        </w:numPr>
        <w:adjustRightInd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EA7673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Cultural Relevance</w:t>
      </w:r>
    </w:p>
    <w:p w:rsidRPr="00523150" w:rsidR="00517944" w:rsidP="00327BFF" w:rsidRDefault="00EA7673" w14:paraId="4977F92B" w14:textId="64C3CE72">
      <w:pPr>
        <w:pStyle w:val="Default"/>
        <w:numPr>
          <w:ilvl w:val="0"/>
          <w:numId w:val="28"/>
        </w:numPr>
        <w:adjustRightInd/>
        <w:rPr>
          <w:rFonts w:cs="Arial" w:asciiTheme="minorHAnsi" w:hAnsiTheme="minorHAnsi"/>
          <w:sz w:val="20"/>
          <w:szCs w:val="20"/>
        </w:rPr>
      </w:pPr>
      <w:r w:rsidRPr="0052315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Allowable Costs and Budgeting Flexibilities</w:t>
      </w:r>
      <w:bookmarkStart w:name="_GoBack" w:id="3"/>
      <w:bookmarkEnd w:id="3"/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3C0145D"/>
    <w:multiLevelType w:val="hybridMultilevel"/>
    <w:tmpl w:val="8B3273EE"/>
    <w:lvl w:ilvl="0" w:tplc="FC609C2A">
      <w:start w:val="1"/>
      <w:numFmt w:val="decimal"/>
      <w:lvlText w:val="RLIS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EB73CA2"/>
    <w:multiLevelType w:val="hybridMultilevel"/>
    <w:tmpl w:val="D0DAD998"/>
    <w:lvl w:ilvl="0" w:tplc="101C5956">
      <w:start w:val="1"/>
      <w:numFmt w:val="decimal"/>
      <w:lvlText w:val="P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53C3E"/>
    <w:multiLevelType w:val="hybridMultilevel"/>
    <w:tmpl w:val="CE5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60022"/>
    <w:multiLevelType w:val="hybridMultilevel"/>
    <w:tmpl w:val="0BB46742"/>
    <w:lvl w:ilvl="0" w:tplc="A7701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4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5" w15:restartNumberingAfterBreak="0">
    <w:nsid w:val="436A72B9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6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42BA3"/>
    <w:multiLevelType w:val="hybridMultilevel"/>
    <w:tmpl w:val="15A001B8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E6B2D"/>
    <w:multiLevelType w:val="hybridMultilevel"/>
    <w:tmpl w:val="F4C03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2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26"/>
  </w:num>
  <w:num w:numId="9">
    <w:abstractNumId w:val="16"/>
  </w:num>
  <w:num w:numId="10">
    <w:abstractNumId w:val="7"/>
  </w:num>
  <w:num w:numId="11">
    <w:abstractNumId w:val="23"/>
  </w:num>
  <w:num w:numId="12">
    <w:abstractNumId w:val="2"/>
  </w:num>
  <w:num w:numId="13">
    <w:abstractNumId w:val="5"/>
  </w:num>
  <w:num w:numId="14">
    <w:abstractNumId w:val="17"/>
  </w:num>
  <w:num w:numId="1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6"/>
  </w:num>
  <w:num w:numId="20">
    <w:abstractNumId w:val="22"/>
  </w:num>
  <w:num w:numId="21">
    <w:abstractNumId w:val="4"/>
  </w:num>
  <w:num w:numId="22">
    <w:abstractNumId w:val="1"/>
  </w:num>
  <w:num w:numId="23">
    <w:abstractNumId w:val="9"/>
  </w:num>
  <w:num w:numId="24">
    <w:abstractNumId w:val="19"/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154883"/>
    <w:rsid w:val="001C3503"/>
    <w:rsid w:val="001D3E1B"/>
    <w:rsid w:val="00244E3C"/>
    <w:rsid w:val="00287575"/>
    <w:rsid w:val="002D317B"/>
    <w:rsid w:val="002D7D82"/>
    <w:rsid w:val="003329E7"/>
    <w:rsid w:val="00397499"/>
    <w:rsid w:val="003B6D38"/>
    <w:rsid w:val="003C7399"/>
    <w:rsid w:val="00431D36"/>
    <w:rsid w:val="004546B9"/>
    <w:rsid w:val="00482848"/>
    <w:rsid w:val="00484A76"/>
    <w:rsid w:val="00517944"/>
    <w:rsid w:val="00523150"/>
    <w:rsid w:val="00557DD0"/>
    <w:rsid w:val="005674AF"/>
    <w:rsid w:val="005764A7"/>
    <w:rsid w:val="00582062"/>
    <w:rsid w:val="005A5295"/>
    <w:rsid w:val="005C53D1"/>
    <w:rsid w:val="00600FF4"/>
    <w:rsid w:val="006B6E01"/>
    <w:rsid w:val="00716DFE"/>
    <w:rsid w:val="00790165"/>
    <w:rsid w:val="007B0E5B"/>
    <w:rsid w:val="007D31CE"/>
    <w:rsid w:val="007E2493"/>
    <w:rsid w:val="0080558E"/>
    <w:rsid w:val="008B6D53"/>
    <w:rsid w:val="008E04AA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67948"/>
    <w:rsid w:val="00C852F1"/>
    <w:rsid w:val="00CD5BCC"/>
    <w:rsid w:val="00D15C7B"/>
    <w:rsid w:val="00DA3C7C"/>
    <w:rsid w:val="00DF22DB"/>
    <w:rsid w:val="00E5010D"/>
    <w:rsid w:val="00E554C1"/>
    <w:rsid w:val="00E714C1"/>
    <w:rsid w:val="00E86DE7"/>
    <w:rsid w:val="00EA7673"/>
    <w:rsid w:val="00F24038"/>
    <w:rsid w:val="00F67E90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3</cp:revision>
  <cp:lastPrinted>2019-12-23T17:43:00Z</cp:lastPrinted>
  <dcterms:created xsi:type="dcterms:W3CDTF">2020-02-14T14:25:00Z</dcterms:created>
  <dcterms:modified xsi:type="dcterms:W3CDTF">2020-02-19T16:39:00Z</dcterms:modified>
</cp:coreProperties>
</file>