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737B19" w:rsidR="00737B19" w:rsidP="00737B19" w:rsidRDefault="003329E7" w14:paraId="43AF5FDE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Cs w:val="20"/>
          <w:highlight w:val="yellow"/>
        </w:rPr>
        <w:br w:type="page"/>
      </w:r>
      <w:bookmarkStart w:name="_GoBack" w:id="3"/>
      <w:bookmarkEnd w:id="3"/>
      <w:r w:rsidRPr="00737B19" w:rsidR="00737B19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737B19" w:rsidR="00737B1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37B19" w:rsidR="00737B19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737B19" w:rsidR="00737B19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737B19" w:rsidR="00737B19">
        <w:rPr>
          <w:rFonts w:cs="Calibri"/>
          <w:b/>
          <w:bCs/>
          <w:sz w:val="20"/>
          <w:szCs w:val="20"/>
          <w:highlight w:val="yellow"/>
        </w:rPr>
        <w:t xml:space="preserve">Q1=30 American Overseas Research Centers </w:t>
      </w:r>
      <w:r w:rsidRPr="00737B19" w:rsidR="00737B19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737B19" w:rsidR="00737B1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37B19" w:rsidR="00737B19">
        <w:rPr>
          <w:rFonts w:cs="Calibri"/>
          <w:b/>
          <w:bCs/>
          <w:sz w:val="20"/>
          <w:szCs w:val="20"/>
          <w:highlight w:val="yellow"/>
        </w:rPr>
        <w:t>1-8</w:t>
      </w:r>
      <w:r w:rsidRPr="00737B19" w:rsidR="00737B19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37B19" w:rsidR="00737B19">
        <w:rPr>
          <w:rFonts w:cs="Calibri"/>
          <w:b/>
          <w:bCs/>
          <w:sz w:val="20"/>
          <w:szCs w:val="20"/>
          <w:highlight w:val="yellow"/>
        </w:rPr>
        <w:t>BELOW</w:t>
      </w:r>
      <w:r w:rsidRPr="00737B19" w:rsidR="00737B19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737B19" w:rsidR="00737B19" w:rsidP="00737B19" w:rsidRDefault="00737B19" w14:paraId="39FD9C3E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737B19" w:rsidR="00737B19" w:rsidP="00737B19" w:rsidRDefault="00737B19" w14:paraId="515FD32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737B19" w:rsidR="00737B19" w:rsidP="00737B19" w:rsidRDefault="00737B19" w14:paraId="6433ACA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Q30.1.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</w:t>
      </w:r>
      <w:r w:rsidRPr="00737B19">
        <w:rPr>
          <w:rFonts w:asciiTheme="minorHAnsi" w:hAnsiTheme="minorHAnsi" w:cstheme="minorHAnsi"/>
          <w:sz w:val="20"/>
          <w:szCs w:val="20"/>
          <w:highlight w:val="yellow"/>
        </w:rPr>
        <w:t xml:space="preserve">American Overseas Research Centers 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and rate the following: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737B19" w:rsidR="00737B19" w:rsidP="00737B19" w:rsidRDefault="00737B19" w14:paraId="2D741CD9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737B19" w:rsidR="00737B19" w:rsidP="00737B19" w:rsidRDefault="00737B19" w14:paraId="5A838CEB" w14:textId="77777777">
      <w:pPr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737B19" w:rsidR="00737B19" w:rsidP="00737B19" w:rsidRDefault="00737B19" w14:paraId="03C1F648" w14:textId="77777777">
      <w:pPr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737B19" w:rsidR="00737B19" w:rsidP="00737B19" w:rsidRDefault="00737B19" w14:paraId="4311D2A4" w14:textId="77777777">
      <w:pPr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737B19" w:rsidR="00737B19" w:rsidP="00737B19" w:rsidRDefault="00737B19" w14:paraId="1DCAB70B" w14:textId="77777777">
      <w:pPr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737B19" w:rsidR="00737B19" w:rsidP="00737B19" w:rsidRDefault="00737B19" w14:paraId="04DCF63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37B19" w:rsidR="00737B19" w:rsidP="00737B19" w:rsidRDefault="00737B19" w14:paraId="2BDD7D6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Q30.2.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</w:t>
      </w:r>
      <w:r w:rsidRPr="00737B19">
        <w:rPr>
          <w:rFonts w:asciiTheme="minorHAnsi" w:hAnsiTheme="minorHAnsi" w:cstheme="minorHAnsi"/>
          <w:sz w:val="20"/>
          <w:szCs w:val="20"/>
          <w:highlight w:val="yellow"/>
        </w:rPr>
        <w:t xml:space="preserve">American Overseas Research Centers 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improve the usefulness of the technical assistance you receive?</w:t>
      </w:r>
    </w:p>
    <w:p w:rsidRPr="00737B19" w:rsidR="00737B19" w:rsidP="00737B19" w:rsidRDefault="00737B19" w14:paraId="6B21D7AD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37B19" w:rsidR="00737B19" w:rsidP="00737B19" w:rsidRDefault="00737B19" w14:paraId="0C5BE536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737B19" w:rsidR="00737B19" w:rsidP="00737B19" w:rsidRDefault="00737B19" w14:paraId="3C7508A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Q30.3.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</w:t>
      </w:r>
      <w:r w:rsidRPr="00737B19">
        <w:rPr>
          <w:rFonts w:asciiTheme="minorHAnsi" w:hAnsiTheme="minorHAnsi" w:cstheme="minorHAnsi"/>
          <w:sz w:val="20"/>
          <w:szCs w:val="20"/>
          <w:highlight w:val="yellow"/>
        </w:rPr>
        <w:t xml:space="preserve">American Overseas Research Centers 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 xml:space="preserve">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37B19" w:rsidR="00737B19" w:rsidTr="00043444" w14:paraId="7B458A3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37B19" w:rsidR="00737B19" w:rsidP="00737B19" w:rsidRDefault="00737B19" w14:paraId="70DAE0A9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737B19" w:rsidR="00737B19" w:rsidP="00737B19" w:rsidRDefault="00737B19" w14:paraId="17E9B15A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737B19" w:rsidR="00737B19" w:rsidTr="00043444" w14:paraId="017590BF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37B19" w:rsidR="00737B19" w:rsidP="00737B19" w:rsidRDefault="00737B19" w14:paraId="35D3FC28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737B19" w:rsidR="00737B19" w:rsidP="00737B19" w:rsidRDefault="00737B19" w14:paraId="207D496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737B19" w:rsidR="00737B19" w:rsidP="00737B19" w:rsidRDefault="00737B19" w14:paraId="163E95D4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37B19" w:rsidR="00737B19" w:rsidP="00737B19" w:rsidRDefault="00737B19" w14:paraId="7A06A07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737B19" w:rsidR="00737B19" w:rsidP="00737B19" w:rsidRDefault="00737B19" w14:paraId="6B46A7E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Q30.4.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your </w:t>
      </w:r>
      <w:r w:rsidRPr="00737B19">
        <w:rPr>
          <w:rFonts w:asciiTheme="minorHAnsi" w:hAnsiTheme="minorHAnsi" w:cstheme="minorHAnsi"/>
          <w:sz w:val="20"/>
          <w:szCs w:val="20"/>
          <w:highlight w:val="yellow"/>
        </w:rPr>
        <w:t xml:space="preserve">American Overseas Research Centers 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37B19" w:rsidR="00737B19" w:rsidTr="00043444" w14:paraId="1D089C0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37B19" w:rsidR="00737B19" w:rsidP="00737B19" w:rsidRDefault="00737B19" w14:paraId="10A4CAE6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737B19" w:rsidR="00737B19" w:rsidTr="00043444" w14:paraId="79A4EA4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37B19" w:rsidR="00737B19" w:rsidP="00737B19" w:rsidRDefault="00737B19" w14:paraId="6E5623B6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737B19" w:rsidR="00737B19" w:rsidTr="00043444" w14:paraId="57B8CBF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37B19" w:rsidR="00737B19" w:rsidP="00737B19" w:rsidRDefault="00737B19" w14:paraId="46BCE56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37B19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737B19" w:rsidR="00737B19" w:rsidP="00737B19" w:rsidRDefault="00737B19" w14:paraId="6775F47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37B19" w:rsidR="00737B19" w:rsidP="00737B19" w:rsidRDefault="00737B19" w14:paraId="33302703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Q30.5.</w:t>
      </w: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737B19">
        <w:rPr>
          <w:rFonts w:asciiTheme="minorHAnsi" w:hAnsiTheme="minorHAnsi" w:cstheme="minorHAnsi"/>
          <w:sz w:val="20"/>
          <w:szCs w:val="20"/>
          <w:highlight w:val="yellow"/>
        </w:rPr>
        <w:t xml:space="preserve">American Overseas Research Centers </w:t>
      </w: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737B19" w:rsidR="00737B19" w:rsidP="00737B19" w:rsidRDefault="00737B19" w14:paraId="5955774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37B19" w:rsidR="00737B19" w:rsidP="00737B19" w:rsidRDefault="00737B19" w14:paraId="3ECCD84C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Q30.6. What is your preferred way to communicate regularly with your program specialist?</w:t>
      </w:r>
    </w:p>
    <w:p w:rsidRPr="00737B19" w:rsidR="00737B19" w:rsidP="00737B19" w:rsidRDefault="00737B19" w14:paraId="5392B3B9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737B19" w:rsidR="00737B19" w:rsidP="00737B19" w:rsidRDefault="00737B19" w14:paraId="3E05B16D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737B19" w:rsidR="00737B19" w:rsidP="00737B19" w:rsidRDefault="00737B19" w14:paraId="7B7467AE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737B19" w:rsidR="00737B19" w:rsidP="00737B19" w:rsidRDefault="00737B19" w14:paraId="3BBA6A2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737B19" w:rsidR="00737B19" w:rsidP="00737B19" w:rsidRDefault="00737B19" w14:paraId="79885D2B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737B19" w:rsidR="00737B19" w:rsidP="00737B19" w:rsidRDefault="00737B19" w14:paraId="7F6B417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37B19" w:rsidR="00737B19" w:rsidP="00737B19" w:rsidRDefault="00737B19" w14:paraId="50BC56D0" w14:textId="77777777">
      <w:pPr>
        <w:ind w:left="540" w:hanging="54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>Q30.7.</w:t>
      </w:r>
      <w:r w:rsidRPr="00737B19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Think about the extent to which the International and Foreign Language Education (IFLE) program establishes, strengthens, and operates language and area or international studies centers. On a 10-point scale where “1” means poor and “10” means excellent please rate the extent to which you agree with the following:</w:t>
      </w:r>
    </w:p>
    <w:p w:rsidRPr="00737B19" w:rsidR="00737B19" w:rsidP="00737B19" w:rsidRDefault="00737B19" w14:paraId="645B53E2" w14:textId="77777777">
      <w:pPr>
        <w:numPr>
          <w:ilvl w:val="0"/>
          <w:numId w:val="1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is effective in supporting instruction in fields needed to provide full understanding of areas, regions or countries</w:t>
      </w:r>
    </w:p>
    <w:p w:rsidRPr="00737B19" w:rsidR="00737B19" w:rsidP="00737B19" w:rsidRDefault="00737B19" w14:paraId="1EADFBA4" w14:textId="77777777">
      <w:pPr>
        <w:numPr>
          <w:ilvl w:val="0"/>
          <w:numId w:val="1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work in the language aspects of professional and other fields of study</w:t>
      </w:r>
    </w:p>
    <w:p w:rsidRPr="00737B19" w:rsidR="00737B19" w:rsidP="00737B19" w:rsidRDefault="00737B19" w14:paraId="139B83B2" w14:textId="77777777">
      <w:pPr>
        <w:numPr>
          <w:ilvl w:val="0"/>
          <w:numId w:val="1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research and training in international studies</w:t>
      </w:r>
    </w:p>
    <w:p w:rsidRPr="00737B19" w:rsidR="00737B19" w:rsidP="00737B19" w:rsidRDefault="00737B19" w14:paraId="5017F138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37B19" w:rsidR="00737B19" w:rsidP="00737B19" w:rsidRDefault="00737B19" w14:paraId="418DDBF8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Q30.8.</w:t>
      </w:r>
      <w:r w:rsidRPr="00737B19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On a 10-point scale where “1” means poor and “10” means excellent please rate the extent to which the International and Foreign Language Education (IFLE) grant program establishes and strengthens: </w:t>
      </w:r>
    </w:p>
    <w:p w:rsidRPr="00737B19" w:rsidR="00737B19" w:rsidP="00737B19" w:rsidRDefault="00737B19" w14:paraId="7A3C7EC6" w14:textId="77777777">
      <w:pPr>
        <w:numPr>
          <w:ilvl w:val="0"/>
          <w:numId w:val="1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Teaching of any modern foreign language</w:t>
      </w:r>
    </w:p>
    <w:p w:rsidRPr="00737B19" w:rsidR="00737B19" w:rsidP="00737B19" w:rsidRDefault="00737B19" w14:paraId="7DD86F48" w14:textId="77777777">
      <w:pPr>
        <w:numPr>
          <w:ilvl w:val="0"/>
          <w:numId w:val="1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lastRenderedPageBreak/>
        <w:t>Instruction in fields needed to provide full understanding of areas, regions, or countries in which the language is commonly used</w:t>
      </w:r>
    </w:p>
    <w:p w:rsidRPr="00737B19" w:rsidR="00737B19" w:rsidP="00737B19" w:rsidRDefault="00737B19" w14:paraId="73321903" w14:textId="77777777">
      <w:pPr>
        <w:numPr>
          <w:ilvl w:val="0"/>
          <w:numId w:val="1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Research and training in international studies</w:t>
      </w:r>
    </w:p>
    <w:p w:rsidRPr="00737B19" w:rsidR="00737B19" w:rsidP="00737B19" w:rsidRDefault="00737B19" w14:paraId="63F66BAB" w14:textId="77777777">
      <w:pPr>
        <w:numPr>
          <w:ilvl w:val="0"/>
          <w:numId w:val="1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Language aspects of professional and other fields of study</w:t>
      </w:r>
    </w:p>
    <w:p w:rsidRPr="00737B19" w:rsidR="00737B19" w:rsidP="00737B19" w:rsidRDefault="00737B19" w14:paraId="7F8D6864" w14:textId="77777777">
      <w:pPr>
        <w:numPr>
          <w:ilvl w:val="0"/>
          <w:numId w:val="1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37B19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and research on issues in world affairs</w:t>
      </w:r>
    </w:p>
    <w:p w:rsidRPr="00E8166E" w:rsidR="00E8166E" w:rsidP="00737B19" w:rsidRDefault="00E8166E" w14:paraId="79A261B6" w14:textId="7A9F132B">
      <w:pPr>
        <w:pStyle w:val="NoSpacing"/>
        <w:ind w:left="450" w:hanging="45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</w:p>
    <w:sectPr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7876BF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8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F4F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0F5129F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29A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A10B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47FC1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942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0D02AD4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225B1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C65D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E1B8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6"/>
  </w:num>
  <w:num w:numId="8">
    <w:abstractNumId w:val="2"/>
  </w:num>
  <w:num w:numId="9">
    <w:abstractNumId w:val="15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6"/>
  </w:num>
  <w:num w:numId="16">
    <w:abstractNumId w:val="12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37B1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1A6E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E80B03"/>
    <w:rsid w:val="00E8166E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2020-02-17T18:18:00Z</dcterms:created>
  <dcterms:modified xsi:type="dcterms:W3CDTF">2020-02-17T18:18:00Z</dcterms:modified>
</cp:coreProperties>
</file>