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12" w:rsidRPr="009B6712" w:rsidRDefault="009B6712" w:rsidP="005224F2">
      <w:pPr>
        <w:jc w:val="center"/>
      </w:pPr>
      <w:bookmarkStart w:id="0" w:name="_GoBack"/>
      <w:bookmarkEnd w:id="0"/>
      <w:r w:rsidRPr="009B6712">
        <w:t>DEPARTMENT OF JUSTICE</w:t>
      </w:r>
    </w:p>
    <w:p w:rsidR="009B6712" w:rsidRPr="009B6712" w:rsidRDefault="009B6712" w:rsidP="007F7B92">
      <w:pPr>
        <w:jc w:val="center"/>
      </w:pPr>
      <w:r w:rsidRPr="009B6712">
        <w:t>Bureau of Alcohol, Tobacco, Firearms and Explosives</w:t>
      </w:r>
    </w:p>
    <w:p w:rsidR="009B6712" w:rsidRPr="009B6712" w:rsidRDefault="009B6712" w:rsidP="005224F2">
      <w:pPr>
        <w:jc w:val="center"/>
      </w:pPr>
      <w:r w:rsidRPr="009B6712">
        <w:t>Supporting Statement</w:t>
      </w:r>
    </w:p>
    <w:p w:rsidR="009B6712" w:rsidRPr="009B6712" w:rsidRDefault="009B6712" w:rsidP="007F7B92">
      <w:pPr>
        <w:jc w:val="center"/>
      </w:pPr>
      <w:r w:rsidRPr="009B6712">
        <w:t>Information Collection Request 1140-0087</w:t>
      </w:r>
    </w:p>
    <w:p w:rsidR="009B6712" w:rsidRPr="009B6712" w:rsidRDefault="009B6712" w:rsidP="005224F2">
      <w:pPr>
        <w:jc w:val="center"/>
      </w:pPr>
      <w:r w:rsidRPr="009B6712">
        <w:t>“eForm Access Request”</w:t>
      </w:r>
    </w:p>
    <w:p w:rsidR="009B6712" w:rsidRPr="009B6712" w:rsidRDefault="009B6712" w:rsidP="009B6712">
      <w:pPr>
        <w:rPr>
          <w:szCs w:val="24"/>
        </w:rPr>
      </w:pPr>
    </w:p>
    <w:p w:rsidR="009B6712" w:rsidRPr="009B6712" w:rsidRDefault="009B6712" w:rsidP="009B6712">
      <w:pPr>
        <w:rPr>
          <w:szCs w:val="24"/>
        </w:rPr>
      </w:pPr>
    </w:p>
    <w:p w:rsidR="009B6712" w:rsidRPr="006900C7" w:rsidRDefault="009B6712" w:rsidP="006900C7">
      <w:pPr>
        <w:pStyle w:val="Heading1"/>
      </w:pPr>
      <w:r w:rsidRPr="006900C7">
        <w:t>JUSTIFICATION</w:t>
      </w:r>
    </w:p>
    <w:p w:rsidR="005224F2" w:rsidRPr="005224F2" w:rsidRDefault="005224F2" w:rsidP="005224F2"/>
    <w:p w:rsidR="00593C21" w:rsidRPr="00726194" w:rsidRDefault="009B6712" w:rsidP="009B7266">
      <w:pPr>
        <w:pStyle w:val="ListParagraph"/>
        <w:numPr>
          <w:ilvl w:val="0"/>
          <w:numId w:val="9"/>
        </w:numPr>
        <w:tabs>
          <w:tab w:val="left" w:pos="720"/>
        </w:tabs>
        <w:rPr>
          <w:szCs w:val="24"/>
        </w:rPr>
      </w:pPr>
      <w:r w:rsidRPr="009B6712">
        <w:t xml:space="preserve">Participants in </w:t>
      </w:r>
      <w:r w:rsidR="001B121F">
        <w:t>the</w:t>
      </w:r>
      <w:r w:rsidR="001B121F" w:rsidRPr="009B6712">
        <w:t xml:space="preserve"> </w:t>
      </w:r>
      <w:r w:rsidRPr="009B6712">
        <w:t>electronic filing system developed by ATF</w:t>
      </w:r>
      <w:r w:rsidR="007F7B92">
        <w:t>,</w:t>
      </w:r>
      <w:r w:rsidR="00A97DB8">
        <w:t xml:space="preserve"> which is also</w:t>
      </w:r>
      <w:r w:rsidRPr="009B6712">
        <w:t xml:space="preserve"> </w:t>
      </w:r>
      <w:r w:rsidR="005609DE">
        <w:t>known</w:t>
      </w:r>
      <w:r w:rsidR="00C42D6A" w:rsidRPr="00C42D6A">
        <w:t xml:space="preserve"> </w:t>
      </w:r>
      <w:r w:rsidR="005609DE">
        <w:t>as the eForm</w:t>
      </w:r>
      <w:r w:rsidR="00A97DB8">
        <w:t>s</w:t>
      </w:r>
      <w:r w:rsidR="005609DE">
        <w:t xml:space="preserve"> Platform, </w:t>
      </w:r>
      <w:r w:rsidRPr="009B6712">
        <w:t xml:space="preserve">will use </w:t>
      </w:r>
      <w:r w:rsidR="001B121F" w:rsidRPr="00C42D6A">
        <w:rPr>
          <w:szCs w:val="24"/>
        </w:rPr>
        <w:t>t</w:t>
      </w:r>
      <w:r w:rsidR="007F7B92" w:rsidRPr="00C42D6A">
        <w:rPr>
          <w:szCs w:val="24"/>
        </w:rPr>
        <w:t>he</w:t>
      </w:r>
      <w:r w:rsidRPr="00C42D6A">
        <w:rPr>
          <w:szCs w:val="24"/>
        </w:rPr>
        <w:t xml:space="preserve"> eForm Access Request</w:t>
      </w:r>
      <w:r w:rsidR="00A97DB8">
        <w:rPr>
          <w:szCs w:val="24"/>
        </w:rPr>
        <w:t xml:space="preserve"> </w:t>
      </w:r>
      <w:r w:rsidR="001B121F" w:rsidRPr="00C42D6A">
        <w:rPr>
          <w:szCs w:val="24"/>
        </w:rPr>
        <w:t xml:space="preserve">to obtain </w:t>
      </w:r>
      <w:r w:rsidR="009B7266">
        <w:rPr>
          <w:szCs w:val="24"/>
        </w:rPr>
        <w:t xml:space="preserve">password access </w:t>
      </w:r>
      <w:r w:rsidR="001B121F" w:rsidRPr="00C42D6A">
        <w:rPr>
          <w:szCs w:val="24"/>
        </w:rPr>
        <w:t xml:space="preserve">to </w:t>
      </w:r>
      <w:r w:rsidR="009B7266">
        <w:rPr>
          <w:szCs w:val="24"/>
        </w:rPr>
        <w:t xml:space="preserve">the following </w:t>
      </w:r>
      <w:r w:rsidR="00593C21" w:rsidRPr="00C42D6A">
        <w:rPr>
          <w:szCs w:val="24"/>
        </w:rPr>
        <w:t xml:space="preserve">official </w:t>
      </w:r>
      <w:r w:rsidRPr="00726194">
        <w:rPr>
          <w:szCs w:val="24"/>
        </w:rPr>
        <w:t>application</w:t>
      </w:r>
      <w:r w:rsidR="00D645B8" w:rsidRPr="00726194">
        <w:rPr>
          <w:szCs w:val="24"/>
        </w:rPr>
        <w:t xml:space="preserve"> forms</w:t>
      </w:r>
      <w:r w:rsidR="00A97DB8">
        <w:rPr>
          <w:szCs w:val="24"/>
        </w:rPr>
        <w:t>, that are</w:t>
      </w:r>
      <w:r w:rsidRPr="00726194">
        <w:rPr>
          <w:szCs w:val="24"/>
        </w:rPr>
        <w:t xml:space="preserve"> </w:t>
      </w:r>
      <w:r w:rsidR="00D645B8" w:rsidRPr="00726194">
        <w:rPr>
          <w:szCs w:val="24"/>
        </w:rPr>
        <w:t xml:space="preserve">maintained </w:t>
      </w:r>
      <w:r w:rsidR="00593C21" w:rsidRPr="00726194">
        <w:rPr>
          <w:szCs w:val="24"/>
        </w:rPr>
        <w:t xml:space="preserve">by </w:t>
      </w:r>
      <w:r w:rsidRPr="00726194">
        <w:rPr>
          <w:szCs w:val="24"/>
        </w:rPr>
        <w:t>the Firearms and Explosives Services Division</w:t>
      </w:r>
      <w:r w:rsidR="009B7266">
        <w:rPr>
          <w:szCs w:val="24"/>
        </w:rPr>
        <w:t>, and can be electronically completed and submitted for processing</w:t>
      </w:r>
      <w:r w:rsidR="00593C21" w:rsidRPr="009B7266">
        <w:rPr>
          <w:szCs w:val="24"/>
        </w:rPr>
        <w:t>:</w:t>
      </w:r>
      <w:r w:rsidRPr="00726194">
        <w:rPr>
          <w:szCs w:val="24"/>
        </w:rPr>
        <w:t xml:space="preserve">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>ATF F 6 Part 1, Application and Permit for Importation of Firearms, Ammunition and Implements of War</w:t>
      </w:r>
      <w:r w:rsidR="00593C21" w:rsidRPr="00593C21">
        <w:rPr>
          <w:szCs w:val="24"/>
        </w:rPr>
        <w:t xml:space="preserve"> </w:t>
      </w:r>
    </w:p>
    <w:p w:rsidR="00593C21" w:rsidRDefault="00593C21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>
        <w:rPr>
          <w:szCs w:val="24"/>
        </w:rPr>
        <w:t xml:space="preserve">ATF </w:t>
      </w:r>
      <w:r w:rsidR="009B6712" w:rsidRPr="00593C21">
        <w:rPr>
          <w:szCs w:val="24"/>
        </w:rPr>
        <w:t xml:space="preserve">Form 6 Part II, Application and Permit for Importation of Firearms, Ammunition and Implements of War (for use by members of the U.S. Armed Forces), </w:t>
      </w:r>
    </w:p>
    <w:p w:rsidR="00593C21" w:rsidRDefault="00593C21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>
        <w:rPr>
          <w:szCs w:val="24"/>
        </w:rPr>
        <w:t xml:space="preserve">ATF </w:t>
      </w:r>
      <w:r w:rsidR="009B6712" w:rsidRPr="00593C21">
        <w:rPr>
          <w:szCs w:val="24"/>
        </w:rPr>
        <w:t>Form 6 NIA, Application and Permit for Temporary Importation of Firearms and Ammunition by Nonimmigrant Aliens,</w:t>
      </w:r>
    </w:p>
    <w:p w:rsidR="00593C21" w:rsidRDefault="00593C21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>
        <w:rPr>
          <w:szCs w:val="24"/>
        </w:rPr>
        <w:t>ATF</w:t>
      </w:r>
      <w:r w:rsidR="009B6712" w:rsidRPr="00593C21">
        <w:rPr>
          <w:szCs w:val="24"/>
        </w:rPr>
        <w:t xml:space="preserve"> Form 6A, Release and Receipt of Firearms, Ammunition, and Implements of War,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1, Application to Make and Register a Firearm, ATF Form 2, Notice of Firearms Manufactured or Imported,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3, Application for Tax-Exempt Transfer of Firearm and Registration to Special (Occupational) Taxpayer (National Firearms Act),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4, Application for Tax Paid Transfer and Registration of Firearm,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5, Application for Tax Exempt Transfer and Registration of Firearm,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9, Application and Permit for Permanent Exportation of Firearms,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10, Application for Registration of Firearms Acquired by Certain Governmental Entities, 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>ATF Form 5630.7, Special Tax Registration and Return National Firearms Act (NFA),</w:t>
      </w:r>
    </w:p>
    <w:p w:rsidR="00593C21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5300.11, Annual Firearms Manufacturing and Exportation Report, or </w:t>
      </w:r>
    </w:p>
    <w:p w:rsidR="00331572" w:rsidRDefault="009B6712" w:rsidP="00C42D6A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Cs w:val="24"/>
        </w:rPr>
      </w:pPr>
      <w:r w:rsidRPr="00593C21">
        <w:rPr>
          <w:szCs w:val="24"/>
        </w:rPr>
        <w:t xml:space="preserve">ATF Form 3310.4 Report of Multiple Sale or Other Disposition of Pistols and Revolvers.  </w:t>
      </w:r>
    </w:p>
    <w:p w:rsidR="00D645B8" w:rsidRDefault="00D645B8" w:rsidP="00726194">
      <w:pPr>
        <w:pStyle w:val="ListParagraph"/>
        <w:tabs>
          <w:tab w:val="left" w:pos="720"/>
        </w:tabs>
        <w:ind w:left="1440"/>
        <w:rPr>
          <w:szCs w:val="24"/>
        </w:rPr>
      </w:pPr>
    </w:p>
    <w:p w:rsidR="005224F2" w:rsidRPr="00D645B8" w:rsidRDefault="009B6712" w:rsidP="00F95DF4">
      <w:pPr>
        <w:tabs>
          <w:tab w:val="left" w:pos="720"/>
        </w:tabs>
        <w:ind w:left="720"/>
        <w:rPr>
          <w:szCs w:val="24"/>
        </w:rPr>
      </w:pPr>
      <w:r w:rsidRPr="00331572">
        <w:rPr>
          <w:szCs w:val="24"/>
        </w:rPr>
        <w:t>Although electronic filing of the previously mentioned forms is voluntary, participants must submit certain information about themselves</w:t>
      </w:r>
      <w:r w:rsidR="001B121F">
        <w:rPr>
          <w:szCs w:val="24"/>
        </w:rPr>
        <w:t xml:space="preserve">, including </w:t>
      </w:r>
      <w:r w:rsidR="001B121F">
        <w:rPr>
          <w:szCs w:val="24"/>
        </w:rPr>
        <w:lastRenderedPageBreak/>
        <w:t>personally identifiable information (PII),</w:t>
      </w:r>
      <w:r w:rsidRPr="00331572">
        <w:rPr>
          <w:szCs w:val="24"/>
        </w:rPr>
        <w:t xml:space="preserve"> </w:t>
      </w:r>
      <w:r w:rsidR="00F95DF4">
        <w:rPr>
          <w:szCs w:val="24"/>
        </w:rPr>
        <w:t>that</w:t>
      </w:r>
      <w:r w:rsidR="00C42D6A">
        <w:rPr>
          <w:szCs w:val="24"/>
        </w:rPr>
        <w:t xml:space="preserve"> </w:t>
      </w:r>
      <w:r w:rsidRPr="00331572">
        <w:rPr>
          <w:szCs w:val="24"/>
        </w:rPr>
        <w:t>meet DOJ and ATF computer security requirements</w:t>
      </w:r>
      <w:r w:rsidR="001B121F">
        <w:rPr>
          <w:szCs w:val="24"/>
        </w:rPr>
        <w:t>,</w:t>
      </w:r>
      <w:r w:rsidR="00F95DF4">
        <w:rPr>
          <w:szCs w:val="24"/>
        </w:rPr>
        <w:t xml:space="preserve"> in order</w:t>
      </w:r>
      <w:r w:rsidR="001B121F">
        <w:rPr>
          <w:szCs w:val="24"/>
        </w:rPr>
        <w:t xml:space="preserve"> to obtain a password </w:t>
      </w:r>
      <w:r w:rsidR="00C42D6A">
        <w:rPr>
          <w:szCs w:val="24"/>
        </w:rPr>
        <w:t xml:space="preserve">to </w:t>
      </w:r>
      <w:r w:rsidR="001B121F">
        <w:rPr>
          <w:szCs w:val="24"/>
        </w:rPr>
        <w:t>access</w:t>
      </w:r>
      <w:r w:rsidR="00F95DF4">
        <w:rPr>
          <w:szCs w:val="24"/>
        </w:rPr>
        <w:t xml:space="preserve"> to the eForms Platform</w:t>
      </w:r>
      <w:r w:rsidRPr="00331572">
        <w:rPr>
          <w:szCs w:val="24"/>
        </w:rPr>
        <w:t xml:space="preserve">.  </w:t>
      </w:r>
      <w:r w:rsidR="00F95DF4" w:rsidRPr="00D645B8">
        <w:rPr>
          <w:szCs w:val="24"/>
        </w:rPr>
        <w:t>Th</w:t>
      </w:r>
      <w:r w:rsidR="00F95DF4">
        <w:rPr>
          <w:szCs w:val="24"/>
        </w:rPr>
        <w:t>e collection of PII</w:t>
      </w:r>
      <w:r w:rsidRPr="00D645B8">
        <w:rPr>
          <w:szCs w:val="24"/>
        </w:rPr>
        <w:t xml:space="preserve"> </w:t>
      </w:r>
      <w:r w:rsidR="00F95DF4">
        <w:rPr>
          <w:szCs w:val="24"/>
        </w:rPr>
        <w:t xml:space="preserve">which is required the </w:t>
      </w:r>
      <w:r w:rsidR="00F95DF4" w:rsidRPr="00D645B8">
        <w:rPr>
          <w:szCs w:val="24"/>
        </w:rPr>
        <w:t>under the authority</w:t>
      </w:r>
      <w:r w:rsidR="00F95DF4">
        <w:rPr>
          <w:szCs w:val="24"/>
        </w:rPr>
        <w:t xml:space="preserve"> of 18 U.S.C. 925(d), must be </w:t>
      </w:r>
      <w:r w:rsidRPr="00D645B8">
        <w:rPr>
          <w:szCs w:val="24"/>
        </w:rPr>
        <w:t>submitted by applicants</w:t>
      </w:r>
      <w:r w:rsidR="00F95DF4">
        <w:rPr>
          <w:szCs w:val="24"/>
        </w:rPr>
        <w:t xml:space="preserve">, in order to </w:t>
      </w:r>
      <w:r w:rsidRPr="00D645B8">
        <w:rPr>
          <w:szCs w:val="24"/>
        </w:rPr>
        <w:t xml:space="preserve">associate them with a particular ATF issued license, permit, registration or application.  </w:t>
      </w:r>
    </w:p>
    <w:p w:rsidR="005224F2" w:rsidRDefault="005224F2" w:rsidP="005224F2">
      <w:pPr>
        <w:tabs>
          <w:tab w:val="left" w:pos="720"/>
        </w:tabs>
        <w:ind w:left="720"/>
        <w:rPr>
          <w:szCs w:val="24"/>
        </w:rPr>
      </w:pPr>
    </w:p>
    <w:p w:rsidR="005609DE" w:rsidRDefault="009B6712" w:rsidP="00726194">
      <w:pPr>
        <w:pStyle w:val="ListParagraph"/>
        <w:numPr>
          <w:ilvl w:val="0"/>
          <w:numId w:val="9"/>
        </w:numPr>
        <w:tabs>
          <w:tab w:val="left" w:pos="720"/>
        </w:tabs>
      </w:pPr>
      <w:r w:rsidRPr="009B6712">
        <w:t xml:space="preserve">The information </w:t>
      </w:r>
      <w:r w:rsidR="00C42D6A">
        <w:t xml:space="preserve">submitted </w:t>
      </w:r>
      <w:r w:rsidRPr="009B6712">
        <w:t>on th</w:t>
      </w:r>
      <w:r w:rsidR="005609DE">
        <w:t>e eForm Access Request</w:t>
      </w:r>
      <w:r w:rsidRPr="009B6712">
        <w:t xml:space="preserve"> form will be used by ATF to authenticate end users in the</w:t>
      </w:r>
      <w:r w:rsidR="005609DE">
        <w:t xml:space="preserve"> eForms</w:t>
      </w:r>
      <w:r w:rsidRPr="009B6712">
        <w:t xml:space="preserve"> </w:t>
      </w:r>
      <w:r w:rsidR="00A97DB8">
        <w:t>Platform</w:t>
      </w:r>
      <w:r w:rsidR="005609DE">
        <w:t>, so they can</w:t>
      </w:r>
      <w:r w:rsidRPr="009B6712">
        <w:t xml:space="preserve"> </w:t>
      </w:r>
      <w:r w:rsidR="005609DE" w:rsidRPr="009B6712">
        <w:t xml:space="preserve"> </w:t>
      </w:r>
      <w:r w:rsidRPr="009B6712">
        <w:t>electronically file</w:t>
      </w:r>
      <w:r w:rsidR="005609DE">
        <w:t xml:space="preserve"> the following</w:t>
      </w:r>
      <w:r w:rsidR="00C42D6A">
        <w:t xml:space="preserve"> applications</w:t>
      </w:r>
      <w:r w:rsidR="005609DE">
        <w:t>: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>ATF F</w:t>
      </w:r>
      <w:r w:rsidR="005609DE">
        <w:t>orm</w:t>
      </w:r>
      <w:r w:rsidRPr="009B6712">
        <w:t xml:space="preserve"> 6 Part 1, Application and Permit for Importation of Firearms, Ammunition and Implements of War, </w:t>
      </w:r>
    </w:p>
    <w:p w:rsidR="005609DE" w:rsidRDefault="005609DE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>
        <w:t xml:space="preserve">ATF </w:t>
      </w:r>
      <w:r w:rsidR="009B6712" w:rsidRPr="009B6712">
        <w:t xml:space="preserve">Form 6 Part II, Application and Permit for Importation of Firearms, Ammunition and Implements of War (for use by members of the U.S. Armed Forces), </w:t>
      </w:r>
    </w:p>
    <w:p w:rsidR="005609DE" w:rsidRDefault="005609DE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>
        <w:t xml:space="preserve">ATF </w:t>
      </w:r>
      <w:r w:rsidR="009B6712" w:rsidRPr="009B6712">
        <w:t xml:space="preserve">Form 6 NIA, Application and Permit for Temporary Importation of Firearms and Ammunition by Nonimmigrant Aliens, </w:t>
      </w:r>
    </w:p>
    <w:p w:rsidR="005609DE" w:rsidRDefault="005609DE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>
        <w:t xml:space="preserve">ATF </w:t>
      </w:r>
      <w:r w:rsidR="009B6712" w:rsidRPr="009B6712">
        <w:t xml:space="preserve">Form 6A, Release and Receipt of Firearms, Ammunition, and Implements of War,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1, Application to Make and Register a Firearm,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2, Notice of Firearms Manufactured or Imported,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3, Application for Tax-Exempt Transfer of Firearm and Registration to Special (Occupational) Taxpayer (National Firearms Act),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4, Application for Tax Paid Transfer and Registration of Firearm,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5, Application for Tax Exempt Transfer and Registration of Firearm,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>ATF Form 9, Application and Permit for Permanent Exportation of Firearms,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 ATF Form 10, Application for Registration of Firearms Acquired by Certain Governmental Entities,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5630.7, Special Tax Registration and Return National Firearms Act (NFA), 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>ATF Form 5300.11, Annual Firearms Manufacturing and Exportation Report,  or</w:t>
      </w:r>
    </w:p>
    <w:p w:rsidR="005609DE" w:rsidRDefault="009B6712" w:rsidP="00726194">
      <w:pPr>
        <w:pStyle w:val="ListParagraph"/>
        <w:numPr>
          <w:ilvl w:val="0"/>
          <w:numId w:val="8"/>
        </w:numPr>
        <w:tabs>
          <w:tab w:val="left" w:pos="720"/>
          <w:tab w:val="left" w:pos="1440"/>
        </w:tabs>
        <w:ind w:left="2160" w:hanging="720"/>
      </w:pPr>
      <w:r w:rsidRPr="009B6712">
        <w:t xml:space="preserve">ATF Form 3310.4 Report of Multiple Sale or Other Disposition of Pistols and Revolvers.  </w:t>
      </w:r>
    </w:p>
    <w:p w:rsidR="005609DE" w:rsidRDefault="005609DE" w:rsidP="00726194">
      <w:pPr>
        <w:pStyle w:val="ListParagraph"/>
        <w:tabs>
          <w:tab w:val="left" w:pos="720"/>
          <w:tab w:val="left" w:pos="1440"/>
        </w:tabs>
        <w:ind w:left="2160"/>
      </w:pPr>
    </w:p>
    <w:p w:rsidR="005224F2" w:rsidRDefault="009B6712" w:rsidP="005609DE">
      <w:pPr>
        <w:tabs>
          <w:tab w:val="left" w:pos="720"/>
          <w:tab w:val="left" w:pos="810"/>
        </w:tabs>
        <w:ind w:left="720"/>
      </w:pPr>
      <w:r w:rsidRPr="009B6712">
        <w:t xml:space="preserve">The </w:t>
      </w:r>
      <w:r w:rsidR="002E2BB4">
        <w:t xml:space="preserve">eForms </w:t>
      </w:r>
      <w:r w:rsidRPr="009B6712">
        <w:t xml:space="preserve">system will authenticate end users by comparing information submitted on the </w:t>
      </w:r>
      <w:r w:rsidR="002E2BB4" w:rsidRPr="002E2BB4">
        <w:t xml:space="preserve">eForm Access Request </w:t>
      </w:r>
      <w:r w:rsidRPr="009B6712">
        <w:t>form</w:t>
      </w:r>
      <w:r w:rsidR="007F7B92">
        <w:t>,</w:t>
      </w:r>
      <w:r w:rsidRPr="009B6712">
        <w:t xml:space="preserve"> to records held in multiple, independently sourced databases, such as postal address.  By checking multiple sources, often with an overlapping scope of coverage, the verification engine will </w:t>
      </w:r>
      <w:r w:rsidR="00A97DB8">
        <w:t xml:space="preserve">enables </w:t>
      </w:r>
      <w:r w:rsidRPr="009B6712">
        <w:t>the authentication process</w:t>
      </w:r>
      <w:r w:rsidR="002E2BB4">
        <w:t>,</w:t>
      </w:r>
      <w:r w:rsidRPr="009B6712">
        <w:t xml:space="preserve"> </w:t>
      </w:r>
      <w:r w:rsidR="002E2BB4">
        <w:t xml:space="preserve">while </w:t>
      </w:r>
      <w:r w:rsidRPr="009B6712">
        <w:t>reduc</w:t>
      </w:r>
      <w:r w:rsidR="002E2BB4">
        <w:t>ing</w:t>
      </w:r>
      <w:r w:rsidR="00C42D6A">
        <w:t xml:space="preserve"> </w:t>
      </w:r>
      <w:r w:rsidRPr="009B6712">
        <w:t xml:space="preserve">the possibility of fraud.  The authentication </w:t>
      </w:r>
      <w:r w:rsidR="00C42D6A">
        <w:t xml:space="preserve">process </w:t>
      </w:r>
      <w:r w:rsidRPr="009B6712">
        <w:t>will also</w:t>
      </w:r>
      <w:r w:rsidR="00C42D6A">
        <w:t xml:space="preserve"> facilitate </w:t>
      </w:r>
      <w:r w:rsidRPr="009B6712">
        <w:t>the creation of electronic signatures</w:t>
      </w:r>
      <w:r w:rsidR="007F7B92">
        <w:t xml:space="preserve">, which will replace </w:t>
      </w:r>
      <w:r w:rsidR="007F7B92" w:rsidRPr="009B6712">
        <w:t>handwritten</w:t>
      </w:r>
      <w:r w:rsidRPr="009B6712">
        <w:t xml:space="preserve"> signatures, as outlined in the Electronic Signatures </w:t>
      </w:r>
      <w:r w:rsidRPr="009B6712">
        <w:lastRenderedPageBreak/>
        <w:t>in Global and National Comme</w:t>
      </w:r>
      <w:r w:rsidR="00A97DB8">
        <w:t>rce Act.  ATF will also use the</w:t>
      </w:r>
      <w:r w:rsidR="00A97DB8" w:rsidRPr="00A97DB8">
        <w:t xml:space="preserve"> eForm Access Request</w:t>
      </w:r>
      <w:r w:rsidRPr="009B6712">
        <w:t xml:space="preserve"> form to ensure that the information submitted by the users (company name, address, license number, etc.)</w:t>
      </w:r>
      <w:r w:rsidR="00C42D6A">
        <w:t>,</w:t>
      </w:r>
      <w:r w:rsidRPr="009B6712">
        <w:t xml:space="preserve"> matches</w:t>
      </w:r>
      <w:r w:rsidR="00C42D6A">
        <w:t xml:space="preserve"> data</w:t>
      </w:r>
      <w:r w:rsidRPr="009B6712">
        <w:t xml:space="preserve"> </w:t>
      </w:r>
      <w:r w:rsidR="00C42D6A">
        <w:t xml:space="preserve">that </w:t>
      </w:r>
      <w:r w:rsidRPr="009B6712">
        <w:t xml:space="preserve">is </w:t>
      </w:r>
      <w:r w:rsidR="00C42D6A">
        <w:t xml:space="preserve">already </w:t>
      </w:r>
      <w:r w:rsidRPr="009B6712">
        <w:t>contained in our databases.  This will ensure accuracy in reporting data from elec</w:t>
      </w:r>
      <w:r w:rsidR="005224F2">
        <w:t>tronically filed transactions.</w:t>
      </w:r>
    </w:p>
    <w:p w:rsidR="005224F2" w:rsidRDefault="005224F2" w:rsidP="005224F2">
      <w:pPr>
        <w:pStyle w:val="ListParagraph"/>
      </w:pPr>
    </w:p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 xml:space="preserve">The eForms </w:t>
      </w:r>
      <w:r w:rsidR="002E2BB4" w:rsidRPr="002E2BB4">
        <w:t xml:space="preserve">Access Request </w:t>
      </w:r>
      <w:r w:rsidRPr="009B6712">
        <w:t>form will be available on ATF’s Internet site</w:t>
      </w:r>
      <w:r w:rsidR="00A97DB8">
        <w:t>,</w:t>
      </w:r>
      <w:r w:rsidRPr="009B6712">
        <w:t xml:space="preserve"> and must be completed and submitted electronically.  The collection of information gathered from this form</w:t>
      </w:r>
      <w:r w:rsidR="007F7B92">
        <w:t>,</w:t>
      </w:r>
      <w:r w:rsidRPr="009B6712">
        <w:t xml:space="preserve"> will be used to authenticate users in the electronic database.  For security reasons</w:t>
      </w:r>
      <w:r w:rsidR="002E2BB4">
        <w:t xml:space="preserve">, once an </w:t>
      </w:r>
      <w:r w:rsidR="00981256">
        <w:t>applicant’s</w:t>
      </w:r>
      <w:r w:rsidR="002E2BB4">
        <w:t xml:space="preserve"> request is submitted, they will receive a confirmation email </w:t>
      </w:r>
      <w:r w:rsidR="00981256">
        <w:t>along with their</w:t>
      </w:r>
      <w:r w:rsidR="002E2BB4">
        <w:t xml:space="preserve"> user ID</w:t>
      </w:r>
      <w:r w:rsidR="00C42D6A">
        <w:t>;</w:t>
      </w:r>
      <w:r w:rsidRPr="009B6712">
        <w:t xml:space="preserve"> </w:t>
      </w:r>
      <w:r w:rsidR="00981256">
        <w:t xml:space="preserve">which they will utilize to </w:t>
      </w:r>
      <w:r w:rsidRPr="009B6712">
        <w:t>create their password as part of the electronic registration process</w:t>
      </w:r>
      <w:r w:rsidR="00981256">
        <w:t xml:space="preserve"> for the eForms </w:t>
      </w:r>
      <w:r w:rsidR="00A97DB8">
        <w:t>P</w:t>
      </w:r>
      <w:r w:rsidR="00981256">
        <w:t>latform</w:t>
      </w:r>
      <w:r w:rsidRPr="009B6712">
        <w:t xml:space="preserve">. </w:t>
      </w:r>
    </w:p>
    <w:p w:rsidR="009B6712" w:rsidRPr="009B6712" w:rsidRDefault="009B6712" w:rsidP="009B6712">
      <w:pPr>
        <w:rPr>
          <w:szCs w:val="24"/>
        </w:rPr>
      </w:pPr>
    </w:p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ATF uses a uniform subject classification system to identify duplication</w:t>
      </w:r>
      <w:r w:rsidR="00A97DB8">
        <w:t xml:space="preserve">, and also to </w:t>
      </w:r>
      <w:r w:rsidRPr="009B6712">
        <w:t>ensure that any similar information</w:t>
      </w:r>
      <w:r w:rsidR="009B7266">
        <w:t xml:space="preserve"> that is </w:t>
      </w:r>
      <w:r w:rsidRPr="009B6712">
        <w:t>already available</w:t>
      </w:r>
      <w:r w:rsidR="007F7B92">
        <w:t>,</w:t>
      </w:r>
      <w:r w:rsidRPr="009B6712">
        <w:t xml:space="preserve"> cannot be used or modified for use for the purpose of this information collection.</w:t>
      </w:r>
    </w:p>
    <w:p w:rsidR="009B6712" w:rsidRPr="009B6712" w:rsidRDefault="009B6712" w:rsidP="009B6712"/>
    <w:p w:rsidR="009B6712" w:rsidRPr="009B6712" w:rsidRDefault="00981256" w:rsidP="00726194">
      <w:pPr>
        <w:pStyle w:val="ListParagraph"/>
        <w:numPr>
          <w:ilvl w:val="0"/>
          <w:numId w:val="9"/>
        </w:numPr>
      </w:pPr>
      <w:r>
        <w:t>This IC does not significantly impact small business</w:t>
      </w:r>
      <w:r w:rsidR="009B7266">
        <w:t xml:space="preserve">, although each business owner </w:t>
      </w:r>
      <w:r>
        <w:t>is</w:t>
      </w:r>
      <w:r w:rsidR="009B6712" w:rsidRPr="009B6712">
        <w:t xml:space="preserve"> required to complete</w:t>
      </w:r>
      <w:r>
        <w:t xml:space="preserve"> the</w:t>
      </w:r>
      <w:r w:rsidR="009B6712" w:rsidRPr="009B6712">
        <w:t xml:space="preserve"> </w:t>
      </w:r>
      <w:r w:rsidRPr="00981256">
        <w:t>eForm Access Request</w:t>
      </w:r>
      <w:r w:rsidR="009B6712" w:rsidRPr="009B6712">
        <w:t xml:space="preserve"> application</w:t>
      </w:r>
      <w:r w:rsidR="00C42D6A">
        <w:t>,</w:t>
      </w:r>
      <w:r w:rsidR="00A7242D">
        <w:t xml:space="preserve"> in order</w:t>
      </w:r>
      <w:r w:rsidR="009B6712" w:rsidRPr="009B6712">
        <w:t xml:space="preserve"> to gain access to</w:t>
      </w:r>
      <w:r w:rsidR="00C42D6A">
        <w:t xml:space="preserve"> ATF’s</w:t>
      </w:r>
      <w:r w:rsidR="009B6712" w:rsidRPr="009B6712">
        <w:t xml:space="preserve"> the electronic filing system</w:t>
      </w:r>
      <w:r w:rsidR="00C42D6A">
        <w:t xml:space="preserve"> or the eForms Platform</w:t>
      </w:r>
      <w:r w:rsidR="009B6712" w:rsidRPr="009B6712">
        <w:t>.</w:t>
      </w:r>
    </w:p>
    <w:p w:rsidR="009B6712" w:rsidRPr="009B6712" w:rsidRDefault="009B6712" w:rsidP="009B6712"/>
    <w:p w:rsidR="009B6712" w:rsidRPr="009B6712" w:rsidRDefault="00981256" w:rsidP="00726194">
      <w:pPr>
        <w:pStyle w:val="ListParagraph"/>
        <w:numPr>
          <w:ilvl w:val="0"/>
          <w:numId w:val="9"/>
        </w:numPr>
      </w:pPr>
      <w:r>
        <w:t xml:space="preserve">Access to electronic completion, submission, </w:t>
      </w:r>
      <w:r w:rsidR="009B6712" w:rsidRPr="009B6712">
        <w:t>processing</w:t>
      </w:r>
      <w:r w:rsidR="009B7266">
        <w:t>,</w:t>
      </w:r>
      <w:r w:rsidR="009B6712" w:rsidRPr="009B6712">
        <w:t xml:space="preserve"> and approv</w:t>
      </w:r>
      <w:r>
        <w:t>al</w:t>
      </w:r>
      <w:r w:rsidR="009B6712" w:rsidRPr="009B6712">
        <w:t xml:space="preserve"> of </w:t>
      </w:r>
      <w:r>
        <w:t xml:space="preserve">any of the </w:t>
      </w:r>
      <w:r w:rsidR="00C42D6A">
        <w:t>previously</w:t>
      </w:r>
      <w:r>
        <w:t xml:space="preserve"> mentioned</w:t>
      </w:r>
      <w:r w:rsidR="009B6712" w:rsidRPr="009B6712">
        <w:t xml:space="preserve"> applications</w:t>
      </w:r>
      <w:r>
        <w:t xml:space="preserve"> on ATF’s eForms </w:t>
      </w:r>
      <w:r w:rsidR="009B7266">
        <w:t>P</w:t>
      </w:r>
      <w:r>
        <w:t xml:space="preserve">latform, is only possible </w:t>
      </w:r>
      <w:r w:rsidR="009B6712" w:rsidRPr="009B6712">
        <w:t>if the respondent completes this information collection.  If the information on this form is not submitted</w:t>
      </w:r>
      <w:r>
        <w:t>, members of the public</w:t>
      </w:r>
      <w:r w:rsidR="009B6712" w:rsidRPr="009B6712">
        <w:t xml:space="preserve"> will not be granted a user ID and password</w:t>
      </w:r>
      <w:r>
        <w:t>,</w:t>
      </w:r>
      <w:r w:rsidR="009B6712" w:rsidRPr="009B6712">
        <w:t xml:space="preserve"> and cannot participate in</w:t>
      </w:r>
      <w:r w:rsidR="009B7266">
        <w:t xml:space="preserve"> ATF’s</w:t>
      </w:r>
      <w:r w:rsidR="009B6712" w:rsidRPr="009B6712">
        <w:t xml:space="preserve"> electronic filing system.</w:t>
      </w:r>
    </w:p>
    <w:p w:rsidR="009B6712" w:rsidRPr="009B6712" w:rsidRDefault="009B6712" w:rsidP="009B6712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There are no special circumstances associated with this collection.  This information collection requirement is conducted in a manner consistent with 5 CFR 1320, Controlling Paperwork Burdens on the Public, Section 6.</w:t>
      </w:r>
    </w:p>
    <w:p w:rsidR="009B6712" w:rsidRPr="009B6712" w:rsidRDefault="009B6712" w:rsidP="009B6712"/>
    <w:p w:rsidR="009B6712" w:rsidRDefault="000D5C0B" w:rsidP="00726194">
      <w:pPr>
        <w:pStyle w:val="ListParagraph"/>
        <w:numPr>
          <w:ilvl w:val="0"/>
          <w:numId w:val="9"/>
        </w:numPr>
      </w:pPr>
      <w:r>
        <w:t>No comments were received for either the 60-day or 30-day notices that were published in the Federal Register</w:t>
      </w:r>
      <w:r w:rsidR="009B6712" w:rsidRPr="009B6712">
        <w:t xml:space="preserve">.  </w:t>
      </w:r>
    </w:p>
    <w:p w:rsidR="005224F2" w:rsidRDefault="005224F2" w:rsidP="005224F2">
      <w:pPr>
        <w:pStyle w:val="ListParagraph"/>
      </w:pPr>
    </w:p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No payment or gift is associated with this collection.</w:t>
      </w:r>
    </w:p>
    <w:p w:rsidR="009B6712" w:rsidRPr="009B6712" w:rsidRDefault="009B6712" w:rsidP="009B6712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This form is electronically maintained on a secure server located in a room in Bureau’s Data Center located in Martinsburg, WV.  Moreover, 5 U.S.C. 552 protects the confidentiality of information obtained by the government from regulated individuals.  Confidentiality is not assured.</w:t>
      </w:r>
    </w:p>
    <w:p w:rsidR="009B6712" w:rsidRPr="009B6712" w:rsidRDefault="009B6712" w:rsidP="009B6712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Information of a</w:t>
      </w:r>
      <w:r w:rsidR="009B7266">
        <w:t xml:space="preserve"> sensitive nature is required.  </w:t>
      </w:r>
      <w:r w:rsidRPr="009B6712">
        <w:t>The SSN, EIN, date of birth and mother’s maiden name are requested</w:t>
      </w:r>
      <w:r w:rsidR="00C42D6A">
        <w:t>, in order</w:t>
      </w:r>
      <w:r w:rsidRPr="009B6712">
        <w:t xml:space="preserve"> to verify the identity of individuals requesting passwords.  This information will be compared to records in other</w:t>
      </w:r>
      <w:r w:rsidR="00981256">
        <w:t xml:space="preserve"> ATF</w:t>
      </w:r>
      <w:r w:rsidRPr="009B6712">
        <w:t xml:space="preserve"> databases</w:t>
      </w:r>
      <w:r w:rsidR="007F7B92">
        <w:t>,</w:t>
      </w:r>
      <w:r w:rsidRPr="009B6712">
        <w:t xml:space="preserve"> to authenticate the users.</w:t>
      </w:r>
    </w:p>
    <w:p w:rsidR="009B6712" w:rsidRPr="009B6712" w:rsidRDefault="009B6712" w:rsidP="009B6712"/>
    <w:p w:rsidR="009B6712" w:rsidRDefault="009B6712" w:rsidP="00A7242D">
      <w:pPr>
        <w:pStyle w:val="ListParagraph"/>
        <w:numPr>
          <w:ilvl w:val="0"/>
          <w:numId w:val="9"/>
        </w:numPr>
        <w:ind w:left="810"/>
      </w:pPr>
      <w:r w:rsidRPr="009B6712">
        <w:t xml:space="preserve">The number of respondents associated with this information collection is 76,000.  </w:t>
      </w:r>
      <w:r w:rsidR="00030790">
        <w:t>Since each</w:t>
      </w:r>
      <w:r w:rsidR="00C42D6A">
        <w:t xml:space="preserve"> </w:t>
      </w:r>
      <w:r w:rsidRPr="009B6712">
        <w:t>respondents will only need to complete this form once to receive a user ID and password to access the electronic filing system</w:t>
      </w:r>
      <w:r w:rsidR="00030790">
        <w:t xml:space="preserve">, the </w:t>
      </w:r>
      <w:r w:rsidR="00981256">
        <w:t>total</w:t>
      </w:r>
      <w:r w:rsidRPr="009B6712">
        <w:t xml:space="preserve"> responses is 76,000. </w:t>
      </w:r>
      <w:r w:rsidR="00030790">
        <w:t xml:space="preserve"> It will take </w:t>
      </w:r>
      <w:r w:rsidRPr="009B6712">
        <w:t xml:space="preserve">an average 2.24 minutes </w:t>
      </w:r>
      <w:r w:rsidR="00C42D6A">
        <w:t xml:space="preserve">for </w:t>
      </w:r>
      <w:r w:rsidR="00030790">
        <w:t>each applicant to complete and submit the eForm Access Request</w:t>
      </w:r>
      <w:r w:rsidR="00030790" w:rsidRPr="009B6712">
        <w:t xml:space="preserve"> </w:t>
      </w:r>
      <w:r w:rsidR="00030790">
        <w:t>for processing. Therefore, t</w:t>
      </w:r>
      <w:r w:rsidR="00030790" w:rsidRPr="009B6712">
        <w:t xml:space="preserve">he </w:t>
      </w:r>
      <w:r w:rsidRPr="009B6712">
        <w:t>total burden associated with this information collection is 2,837 hours</w:t>
      </w:r>
      <w:r w:rsidR="005224F2">
        <w:t>.</w:t>
      </w:r>
    </w:p>
    <w:p w:rsidR="005224F2" w:rsidRDefault="005224F2" w:rsidP="005224F2">
      <w:pPr>
        <w:pStyle w:val="ListParagraph"/>
      </w:pPr>
    </w:p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The cost to the respondent is $0 because the form is submitted electronically.</w:t>
      </w:r>
    </w:p>
    <w:p w:rsidR="009B6712" w:rsidRPr="009B6712" w:rsidRDefault="009B6712" w:rsidP="009B6712"/>
    <w:p w:rsidR="009B6712" w:rsidRDefault="009B6712" w:rsidP="00726194">
      <w:pPr>
        <w:pStyle w:val="ListParagraph"/>
        <w:numPr>
          <w:ilvl w:val="0"/>
          <w:numId w:val="9"/>
        </w:numPr>
      </w:pPr>
      <w:r w:rsidRPr="009B6712">
        <w:t>The cost to the Federal Government to print this form is $0, because it is an electronic form</w:t>
      </w:r>
      <w:r w:rsidR="005224F2">
        <w:t>.</w:t>
      </w:r>
    </w:p>
    <w:p w:rsidR="005224F2" w:rsidRDefault="005224F2" w:rsidP="005224F2">
      <w:pPr>
        <w:pStyle w:val="ListParagraph"/>
      </w:pPr>
    </w:p>
    <w:p w:rsidR="005224F2" w:rsidRDefault="00C06362" w:rsidP="00726194">
      <w:pPr>
        <w:pStyle w:val="ListParagraph"/>
        <w:numPr>
          <w:ilvl w:val="0"/>
          <w:numId w:val="9"/>
        </w:numPr>
      </w:pPr>
      <w:r>
        <w:t>A general increase in the use of this information collection, has contributed to an adjustment</w:t>
      </w:r>
      <w:r w:rsidR="009B6712" w:rsidRPr="009B6712">
        <w:t xml:space="preserve"> in the number of respondents</w:t>
      </w:r>
      <w:r>
        <w:t xml:space="preserve"> and burden hours by 52,000 and 1,941</w:t>
      </w:r>
      <w:r w:rsidR="0009492D">
        <w:t xml:space="preserve"> respectively.</w:t>
      </w:r>
      <w:r w:rsidR="009B6712" w:rsidRPr="009B6712">
        <w:t xml:space="preserve">  </w:t>
      </w:r>
    </w:p>
    <w:p w:rsidR="00C06362" w:rsidRDefault="00C06362" w:rsidP="0009492D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The results of this collection will not be published.</w:t>
      </w:r>
    </w:p>
    <w:p w:rsidR="009B6712" w:rsidRDefault="009B6712" w:rsidP="009B6712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ATF does not request approval to not display the expiration date of OMB approval for this collection.</w:t>
      </w:r>
    </w:p>
    <w:p w:rsidR="009B6712" w:rsidRPr="009B6712" w:rsidRDefault="009B6712" w:rsidP="009B6712"/>
    <w:p w:rsidR="009B6712" w:rsidRPr="009B6712" w:rsidRDefault="009B6712" w:rsidP="00726194">
      <w:pPr>
        <w:pStyle w:val="ListParagraph"/>
        <w:numPr>
          <w:ilvl w:val="0"/>
          <w:numId w:val="9"/>
        </w:numPr>
      </w:pPr>
      <w:r w:rsidRPr="009B6712">
        <w:t>There are no exceptions to the certification statement.</w:t>
      </w:r>
    </w:p>
    <w:p w:rsidR="009B6712" w:rsidRPr="009B6712" w:rsidRDefault="009B6712" w:rsidP="009B6712">
      <w:pPr>
        <w:ind w:left="360" w:hanging="450"/>
        <w:rPr>
          <w:szCs w:val="24"/>
        </w:rPr>
      </w:pPr>
    </w:p>
    <w:p w:rsidR="009B6712" w:rsidRPr="009B6712" w:rsidRDefault="009B6712" w:rsidP="006900C7">
      <w:pPr>
        <w:pStyle w:val="Heading1"/>
      </w:pPr>
      <w:r w:rsidRPr="009B6712">
        <w:t>This collection does not employ statistical methods.</w:t>
      </w:r>
    </w:p>
    <w:p w:rsidR="003A20FE" w:rsidRPr="009B6712" w:rsidRDefault="003A20FE">
      <w:pPr>
        <w:rPr>
          <w:szCs w:val="24"/>
        </w:rPr>
      </w:pPr>
    </w:p>
    <w:sectPr w:rsidR="003A20FE" w:rsidRPr="009B6712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54" w:rsidRDefault="00192254">
      <w:r>
        <w:separator/>
      </w:r>
    </w:p>
  </w:endnote>
  <w:endnote w:type="continuationSeparator" w:id="0">
    <w:p w:rsidR="00192254" w:rsidRDefault="0019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D1" w:rsidRDefault="006900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1FD1" w:rsidRDefault="002E6C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FD1" w:rsidRDefault="006900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CF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1FD1" w:rsidRDefault="002E6C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54" w:rsidRDefault="00192254">
      <w:r>
        <w:separator/>
      </w:r>
    </w:p>
  </w:footnote>
  <w:footnote w:type="continuationSeparator" w:id="0">
    <w:p w:rsidR="00192254" w:rsidRDefault="0019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C2B"/>
    <w:multiLevelType w:val="hybridMultilevel"/>
    <w:tmpl w:val="8D5EB32C"/>
    <w:lvl w:ilvl="0" w:tplc="02B2DABC">
      <w:start w:val="1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7494"/>
    <w:multiLevelType w:val="hybridMultilevel"/>
    <w:tmpl w:val="D92AC4E4"/>
    <w:lvl w:ilvl="0" w:tplc="7C8C76B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0B2A"/>
    <w:multiLevelType w:val="hybridMultilevel"/>
    <w:tmpl w:val="E1A8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F30C1"/>
    <w:multiLevelType w:val="hybridMultilevel"/>
    <w:tmpl w:val="4C3CEBFC"/>
    <w:lvl w:ilvl="0" w:tplc="D286E4CA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120C6"/>
    <w:multiLevelType w:val="hybridMultilevel"/>
    <w:tmpl w:val="E20A5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C1E18"/>
    <w:multiLevelType w:val="hybridMultilevel"/>
    <w:tmpl w:val="34588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12A72"/>
    <w:multiLevelType w:val="hybridMultilevel"/>
    <w:tmpl w:val="3FFE7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2CB004C"/>
    <w:multiLevelType w:val="hybridMultilevel"/>
    <w:tmpl w:val="12D62088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62827014"/>
    <w:multiLevelType w:val="hybridMultilevel"/>
    <w:tmpl w:val="133AD6F4"/>
    <w:lvl w:ilvl="0" w:tplc="CAEA22BC">
      <w:start w:val="11"/>
      <w:numFmt w:val="decimal"/>
      <w:lvlText w:val="%1."/>
      <w:lvlJc w:val="left"/>
      <w:pPr>
        <w:tabs>
          <w:tab w:val="num" w:pos="375"/>
        </w:tabs>
        <w:ind w:left="37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12"/>
    <w:rsid w:val="00030790"/>
    <w:rsid w:val="0009492D"/>
    <w:rsid w:val="000D5C0B"/>
    <w:rsid w:val="00192254"/>
    <w:rsid w:val="001B121F"/>
    <w:rsid w:val="002779C7"/>
    <w:rsid w:val="002E2BB4"/>
    <w:rsid w:val="002E6CF2"/>
    <w:rsid w:val="00302BCA"/>
    <w:rsid w:val="00331572"/>
    <w:rsid w:val="003A20FE"/>
    <w:rsid w:val="005224F2"/>
    <w:rsid w:val="005609DE"/>
    <w:rsid w:val="00593C21"/>
    <w:rsid w:val="005E7B76"/>
    <w:rsid w:val="005F5CF1"/>
    <w:rsid w:val="006900C7"/>
    <w:rsid w:val="00726194"/>
    <w:rsid w:val="007F7B92"/>
    <w:rsid w:val="00952B38"/>
    <w:rsid w:val="00981256"/>
    <w:rsid w:val="00986370"/>
    <w:rsid w:val="009B6712"/>
    <w:rsid w:val="009B7266"/>
    <w:rsid w:val="00A7242D"/>
    <w:rsid w:val="00A97DB8"/>
    <w:rsid w:val="00AC3E1B"/>
    <w:rsid w:val="00BB6598"/>
    <w:rsid w:val="00BE66D2"/>
    <w:rsid w:val="00C06362"/>
    <w:rsid w:val="00C42D6A"/>
    <w:rsid w:val="00D645B8"/>
    <w:rsid w:val="00D83462"/>
    <w:rsid w:val="00E51F0A"/>
    <w:rsid w:val="00F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900C7"/>
    <w:pPr>
      <w:keepNext/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0C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B671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rsid w:val="009B67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B6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71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9B6712"/>
  </w:style>
  <w:style w:type="paragraph" w:styleId="ListParagraph">
    <w:name w:val="List Paragraph"/>
    <w:basedOn w:val="Normal"/>
    <w:uiPriority w:val="34"/>
    <w:qFormat/>
    <w:rsid w:val="009B671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9B67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12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F2"/>
    <w:rPr>
      <w:rFonts w:ascii="Times New Roman" w:eastAsiaTheme="majorEastAsia" w:hAnsi="Times New Roman" w:cstheme="majorBidi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2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900C7"/>
    <w:pPr>
      <w:keepNext/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0C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B671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rsid w:val="009B67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B6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71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9B6712"/>
  </w:style>
  <w:style w:type="paragraph" w:styleId="ListParagraph">
    <w:name w:val="List Paragraph"/>
    <w:basedOn w:val="Normal"/>
    <w:uiPriority w:val="34"/>
    <w:qFormat/>
    <w:rsid w:val="009B671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9B67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12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F2"/>
    <w:rPr>
      <w:rFonts w:ascii="Times New Roman" w:eastAsiaTheme="majorEastAsia" w:hAnsi="Times New Roman" w:cstheme="majorBidi"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C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D5F9-541D-403F-9CDF-DC1F17FA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Heishman, Allison L.</dc:creator>
  <cp:keywords/>
  <dc:description/>
  <cp:lastModifiedBy>SYSTEM</cp:lastModifiedBy>
  <cp:revision>2</cp:revision>
  <dcterms:created xsi:type="dcterms:W3CDTF">2018-05-24T20:09:00Z</dcterms:created>
  <dcterms:modified xsi:type="dcterms:W3CDTF">2018-05-24T20:09:00Z</dcterms:modified>
</cp:coreProperties>
</file>