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263B59" w:rsidR="00940C94" w:rsidP="002F6850" w:rsidRDefault="001971F8" w14:paraId="56699697" w14:textId="0EC1BBED">
      <w:pPr>
        <w:jc w:val="center"/>
        <w:rPr>
          <w:rFonts w:ascii="Times New Roman" w:hAnsi="Times New Roman" w:cs="Times New Roman"/>
          <w:b/>
          <w:bCs/>
          <w:sz w:val="24"/>
          <w:szCs w:val="24"/>
        </w:rPr>
      </w:pPr>
      <w:r>
        <w:rPr>
          <w:rFonts w:ascii="Times New Roman" w:hAnsi="Times New Roman" w:cs="Times New Roman"/>
          <w:b/>
          <w:bCs/>
          <w:sz w:val="24"/>
          <w:szCs w:val="24"/>
        </w:rPr>
        <w:t xml:space="preserve">Attachment C: </w:t>
      </w:r>
      <w:r w:rsidRPr="00263B59" w:rsidR="002F6850">
        <w:rPr>
          <w:rFonts w:ascii="Times New Roman" w:hAnsi="Times New Roman" w:cs="Times New Roman"/>
          <w:b/>
          <w:bCs/>
          <w:sz w:val="24"/>
          <w:szCs w:val="24"/>
        </w:rPr>
        <w:t>Protocol</w:t>
      </w:r>
    </w:p>
    <w:p w:rsidRPr="00263B59" w:rsidR="002F6850" w:rsidP="002F6850" w:rsidRDefault="002F6850" w14:paraId="08D2EAA3" w14:textId="39DC605D">
      <w:pPr>
        <w:jc w:val="center"/>
        <w:rPr>
          <w:rFonts w:ascii="Times New Roman" w:hAnsi="Times New Roman" w:cs="Times New Roman"/>
          <w:sz w:val="24"/>
          <w:szCs w:val="24"/>
        </w:rPr>
      </w:pPr>
      <w:r w:rsidRPr="00263B59">
        <w:rPr>
          <w:rFonts w:ascii="Times New Roman" w:hAnsi="Times New Roman" w:cs="Times New Roman"/>
          <w:sz w:val="24"/>
          <w:szCs w:val="24"/>
        </w:rPr>
        <w:t xml:space="preserve">  Message Testing: Radiation Emergenc</w:t>
      </w:r>
      <w:r w:rsidRPr="00263B59" w:rsidR="00940C94">
        <w:rPr>
          <w:rFonts w:ascii="Times New Roman" w:hAnsi="Times New Roman" w:cs="Times New Roman"/>
          <w:sz w:val="24"/>
          <w:szCs w:val="24"/>
        </w:rPr>
        <w:t>ies and Cancer Risk</w:t>
      </w:r>
      <w:r w:rsidRPr="00263B59">
        <w:rPr>
          <w:rFonts w:ascii="Times New Roman" w:hAnsi="Times New Roman" w:cs="Times New Roman"/>
          <w:sz w:val="24"/>
          <w:szCs w:val="24"/>
        </w:rPr>
        <w:t xml:space="preserve"> (Online Survey)</w:t>
      </w:r>
    </w:p>
    <w:p w:rsidR="006A5DD3" w:rsidP="002F6850" w:rsidRDefault="00185989" w14:paraId="7D2CE9F6" w14:textId="45854D3C">
      <w:pPr>
        <w:jc w:val="center"/>
        <w:rPr>
          <w:rFonts w:ascii="Times New Roman" w:hAnsi="Times New Roman" w:cs="Times New Roman"/>
          <w:sz w:val="24"/>
          <w:szCs w:val="24"/>
        </w:rPr>
      </w:pPr>
      <w:r>
        <w:rPr>
          <w:rFonts w:ascii="Times New Roman" w:hAnsi="Times New Roman" w:cs="Times New Roman"/>
          <w:sz w:val="24"/>
          <w:szCs w:val="24"/>
        </w:rPr>
        <w:t>Kelli Bursey, MPH CHES, ORAU</w:t>
      </w:r>
    </w:p>
    <w:p w:rsidR="00185989" w:rsidP="002F6850" w:rsidRDefault="00185989" w14:paraId="5201B427" w14:textId="2E2DB337">
      <w:pPr>
        <w:jc w:val="center"/>
        <w:rPr>
          <w:rFonts w:ascii="Times New Roman" w:hAnsi="Times New Roman" w:cs="Times New Roman"/>
          <w:sz w:val="24"/>
          <w:szCs w:val="24"/>
        </w:rPr>
      </w:pPr>
      <w:r>
        <w:rPr>
          <w:rFonts w:ascii="Times New Roman" w:hAnsi="Times New Roman" w:cs="Times New Roman"/>
          <w:sz w:val="24"/>
          <w:szCs w:val="24"/>
        </w:rPr>
        <w:t>Florie Tucker, RN,</w:t>
      </w:r>
      <w:r w:rsidR="00CF4B33">
        <w:rPr>
          <w:rFonts w:ascii="Times New Roman" w:hAnsi="Times New Roman" w:cs="Times New Roman"/>
          <w:sz w:val="24"/>
          <w:szCs w:val="24"/>
        </w:rPr>
        <w:t xml:space="preserve"> MSN, MBA, </w:t>
      </w:r>
      <w:r>
        <w:rPr>
          <w:rFonts w:ascii="Times New Roman" w:hAnsi="Times New Roman" w:cs="Times New Roman"/>
          <w:sz w:val="24"/>
          <w:szCs w:val="24"/>
        </w:rPr>
        <w:t>ORAU</w:t>
      </w:r>
    </w:p>
    <w:p w:rsidR="00185989" w:rsidP="002F6850" w:rsidRDefault="00185989" w14:paraId="4B0BC6D7" w14:textId="6BE90DD4">
      <w:pPr>
        <w:jc w:val="center"/>
        <w:rPr>
          <w:rFonts w:ascii="Times New Roman" w:hAnsi="Times New Roman" w:cs="Times New Roman"/>
          <w:sz w:val="24"/>
          <w:szCs w:val="24"/>
        </w:rPr>
      </w:pPr>
      <w:r>
        <w:rPr>
          <w:rFonts w:ascii="Times New Roman" w:hAnsi="Times New Roman" w:cs="Times New Roman"/>
          <w:sz w:val="24"/>
          <w:szCs w:val="24"/>
        </w:rPr>
        <w:t>Carol McCurley, CDC</w:t>
      </w:r>
    </w:p>
    <w:p w:rsidR="00185989" w:rsidP="002F6850" w:rsidRDefault="00185989" w14:paraId="66C4766C" w14:textId="30DCB55B">
      <w:pPr>
        <w:jc w:val="center"/>
        <w:rPr>
          <w:rFonts w:ascii="Times New Roman" w:hAnsi="Times New Roman" w:cs="Times New Roman"/>
          <w:sz w:val="24"/>
          <w:szCs w:val="24"/>
        </w:rPr>
      </w:pPr>
      <w:r>
        <w:rPr>
          <w:rFonts w:ascii="Times New Roman" w:hAnsi="Times New Roman" w:cs="Times New Roman"/>
          <w:sz w:val="24"/>
          <w:szCs w:val="24"/>
        </w:rPr>
        <w:t>Armin Ansari, Ph.D., CDC</w:t>
      </w:r>
    </w:p>
    <w:p w:rsidRPr="00263B59" w:rsidR="002F6850" w:rsidP="002F6850" w:rsidRDefault="002F6850" w14:paraId="46041982" w14:textId="0A1545B5">
      <w:pPr>
        <w:rPr>
          <w:rFonts w:ascii="Times New Roman" w:hAnsi="Times New Roman" w:cs="Times New Roman"/>
          <w:sz w:val="24"/>
          <w:szCs w:val="24"/>
        </w:rPr>
      </w:pPr>
    </w:p>
    <w:p w:rsidRPr="00263B59" w:rsidR="002F6850" w:rsidP="002F6850" w:rsidRDefault="002F6850" w14:paraId="6A0D8B5A" w14:textId="77777777">
      <w:pPr>
        <w:rPr>
          <w:rFonts w:ascii="Times New Roman" w:hAnsi="Times New Roman" w:cs="Times New Roman"/>
          <w:b/>
          <w:bCs/>
          <w:sz w:val="24"/>
          <w:szCs w:val="24"/>
        </w:rPr>
      </w:pPr>
      <w:r w:rsidRPr="00263B59">
        <w:rPr>
          <w:rFonts w:ascii="Times New Roman" w:hAnsi="Times New Roman" w:cs="Times New Roman"/>
          <w:b/>
          <w:bCs/>
          <w:sz w:val="24"/>
          <w:szCs w:val="24"/>
        </w:rPr>
        <w:t>Background</w:t>
      </w:r>
    </w:p>
    <w:p w:rsidRPr="00263B59" w:rsidR="002F6850" w:rsidP="002F6850" w:rsidRDefault="006A5DD3" w14:paraId="492FA13C" w14:textId="3B2ECB10">
      <w:pPr>
        <w:rPr>
          <w:rFonts w:ascii="Times New Roman" w:hAnsi="Times New Roman" w:cs="Times New Roman"/>
          <w:sz w:val="24"/>
          <w:szCs w:val="24"/>
        </w:rPr>
      </w:pPr>
      <w:r w:rsidRPr="00263B59">
        <w:rPr>
          <w:rFonts w:ascii="Times New Roman" w:hAnsi="Times New Roman" w:cs="Times New Roman"/>
          <w:sz w:val="24"/>
          <w:szCs w:val="24"/>
        </w:rPr>
        <w:t xml:space="preserve">Many people are concerned about their risk of developing cancer from radiation emergency. Radiation can damage the DNA in cells and increase the likelihood of cancer. The amount of radiation, called the dose, is the most important factor in determining increased risk.  </w:t>
      </w:r>
      <w:r w:rsidRPr="00263B59" w:rsidR="00263B59">
        <w:rPr>
          <w:rFonts w:ascii="Times New Roman" w:hAnsi="Times New Roman" w:cs="Times New Roman"/>
          <w:sz w:val="24"/>
          <w:szCs w:val="24"/>
        </w:rPr>
        <w:t>The Centers for Disease Control and Prevention (</w:t>
      </w:r>
      <w:r w:rsidRPr="00263B59">
        <w:rPr>
          <w:rFonts w:ascii="Times New Roman" w:hAnsi="Times New Roman" w:cs="Times New Roman"/>
          <w:sz w:val="24"/>
          <w:szCs w:val="24"/>
        </w:rPr>
        <w:t>CD</w:t>
      </w:r>
      <w:r w:rsidRPr="00263B59" w:rsidR="00263B59">
        <w:rPr>
          <w:rFonts w:ascii="Times New Roman" w:hAnsi="Times New Roman" w:cs="Times New Roman"/>
          <w:sz w:val="24"/>
          <w:szCs w:val="24"/>
        </w:rPr>
        <w:t>C)</w:t>
      </w:r>
      <w:r w:rsidRPr="00263B59">
        <w:rPr>
          <w:rFonts w:ascii="Times New Roman" w:hAnsi="Times New Roman" w:cs="Times New Roman"/>
          <w:sz w:val="24"/>
          <w:szCs w:val="24"/>
        </w:rPr>
        <w:t xml:space="preserve"> </w:t>
      </w:r>
      <w:r w:rsidRPr="00263B59" w:rsidR="00263B59">
        <w:rPr>
          <w:rFonts w:ascii="Times New Roman" w:hAnsi="Times New Roman" w:cs="Times New Roman"/>
          <w:sz w:val="24"/>
          <w:szCs w:val="24"/>
        </w:rPr>
        <w:t>Emergency Management, Radiation, and Chemical Branch (</w:t>
      </w:r>
      <w:r w:rsidRPr="00263B59">
        <w:rPr>
          <w:rFonts w:ascii="Times New Roman" w:hAnsi="Times New Roman" w:cs="Times New Roman"/>
          <w:sz w:val="24"/>
          <w:szCs w:val="24"/>
        </w:rPr>
        <w:t>EMRCB</w:t>
      </w:r>
      <w:r w:rsidRPr="00263B59" w:rsidR="00263B59">
        <w:rPr>
          <w:rFonts w:ascii="Times New Roman" w:hAnsi="Times New Roman" w:cs="Times New Roman"/>
          <w:sz w:val="24"/>
          <w:szCs w:val="24"/>
        </w:rPr>
        <w:t>)</w:t>
      </w:r>
      <w:r w:rsidRPr="00263B59">
        <w:rPr>
          <w:rFonts w:ascii="Times New Roman" w:hAnsi="Times New Roman" w:cs="Times New Roman"/>
          <w:sz w:val="24"/>
          <w:szCs w:val="24"/>
        </w:rPr>
        <w:t xml:space="preserve"> developed draft messages and graphics to describe some of the information that officials may want to share with the public after a radiation emergency.  </w:t>
      </w:r>
    </w:p>
    <w:p w:rsidRPr="00263B59" w:rsidR="002F6850" w:rsidP="002F6850" w:rsidRDefault="006A5DD3" w14:paraId="43495AC8" w14:textId="4AD4CE50">
      <w:pPr>
        <w:rPr>
          <w:rFonts w:ascii="Times New Roman" w:hAnsi="Times New Roman" w:cs="Times New Roman"/>
          <w:sz w:val="24"/>
          <w:szCs w:val="24"/>
        </w:rPr>
      </w:pPr>
      <w:r w:rsidRPr="00263B59">
        <w:rPr>
          <w:rFonts w:ascii="Times New Roman" w:hAnsi="Times New Roman" w:cs="Times New Roman"/>
          <w:sz w:val="24"/>
          <w:szCs w:val="24"/>
        </w:rPr>
        <w:t xml:space="preserve">The EMRCB provides basic information on radiation and its health effects as well as emergency instructions for individuals and families.  To help ensure the quality of these messages and graphics, CDC wishes to test them with the public to gather information </w:t>
      </w:r>
      <w:r w:rsidR="0085594E">
        <w:rPr>
          <w:rFonts w:ascii="Times New Roman" w:hAnsi="Times New Roman" w:cs="Times New Roman"/>
          <w:sz w:val="24"/>
          <w:szCs w:val="24"/>
        </w:rPr>
        <w:t>to ensure they are</w:t>
      </w:r>
      <w:r w:rsidRPr="00263B59">
        <w:rPr>
          <w:rFonts w:ascii="Times New Roman" w:hAnsi="Times New Roman" w:cs="Times New Roman"/>
          <w:sz w:val="24"/>
          <w:szCs w:val="24"/>
        </w:rPr>
        <w:t xml:space="preserve"> clear, useful, and will help the public understand their health risks in the event of emergency. Oak Ridge Associated Universities (ORAU) is to provide technical assistance.</w:t>
      </w:r>
    </w:p>
    <w:p w:rsidRPr="00263B59" w:rsidR="002F6850" w:rsidP="002F6850" w:rsidRDefault="002F6850" w14:paraId="702C7848" w14:textId="77777777">
      <w:pPr>
        <w:rPr>
          <w:rFonts w:ascii="Times New Roman" w:hAnsi="Times New Roman" w:cs="Times New Roman"/>
          <w:sz w:val="24"/>
          <w:szCs w:val="24"/>
        </w:rPr>
      </w:pPr>
      <w:r w:rsidRPr="00263B59">
        <w:rPr>
          <w:rFonts w:ascii="Times New Roman" w:hAnsi="Times New Roman" w:cs="Times New Roman"/>
          <w:sz w:val="24"/>
          <w:szCs w:val="24"/>
        </w:rPr>
        <w:t xml:space="preserve"> </w:t>
      </w:r>
    </w:p>
    <w:p w:rsidRPr="00263B59" w:rsidR="002F6850" w:rsidP="002F6850" w:rsidRDefault="00263B59" w14:paraId="750F42E3" w14:textId="219D101F">
      <w:pPr>
        <w:rPr>
          <w:rFonts w:ascii="Times New Roman" w:hAnsi="Times New Roman" w:cs="Times New Roman"/>
          <w:sz w:val="24"/>
          <w:szCs w:val="24"/>
        </w:rPr>
      </w:pPr>
      <w:r w:rsidRPr="00263B59">
        <w:rPr>
          <w:rFonts w:ascii="Times New Roman" w:hAnsi="Times New Roman" w:cs="Times New Roman"/>
          <w:sz w:val="24"/>
          <w:szCs w:val="24"/>
        </w:rPr>
        <w:t>This protocol</w:t>
      </w:r>
      <w:r w:rsidRPr="00263B59" w:rsidR="002F6850">
        <w:rPr>
          <w:rFonts w:ascii="Times New Roman" w:hAnsi="Times New Roman" w:cs="Times New Roman"/>
          <w:sz w:val="24"/>
          <w:szCs w:val="24"/>
        </w:rPr>
        <w:t xml:space="preserve"> addresses: </w:t>
      </w:r>
    </w:p>
    <w:p w:rsidRPr="00263B59" w:rsidR="002F6850" w:rsidP="002F6850" w:rsidRDefault="002F6850" w14:paraId="157741E9" w14:textId="77777777">
      <w:pPr>
        <w:rPr>
          <w:rFonts w:ascii="Times New Roman" w:hAnsi="Times New Roman" w:cs="Times New Roman"/>
          <w:sz w:val="24"/>
          <w:szCs w:val="24"/>
        </w:rPr>
      </w:pPr>
      <w:r w:rsidRPr="00263B59">
        <w:rPr>
          <w:rFonts w:ascii="Times New Roman" w:hAnsi="Times New Roman" w:cs="Times New Roman"/>
          <w:sz w:val="24"/>
          <w:szCs w:val="24"/>
        </w:rPr>
        <w:t xml:space="preserve">• Goal </w:t>
      </w:r>
    </w:p>
    <w:p w:rsidRPr="00263B59" w:rsidR="002F6850" w:rsidP="002F6850" w:rsidRDefault="002F6850" w14:paraId="744B0515" w14:textId="77777777">
      <w:pPr>
        <w:rPr>
          <w:rFonts w:ascii="Times New Roman" w:hAnsi="Times New Roman" w:cs="Times New Roman"/>
          <w:sz w:val="24"/>
          <w:szCs w:val="24"/>
        </w:rPr>
      </w:pPr>
      <w:r w:rsidRPr="00263B59">
        <w:rPr>
          <w:rFonts w:ascii="Times New Roman" w:hAnsi="Times New Roman" w:cs="Times New Roman"/>
          <w:sz w:val="24"/>
          <w:szCs w:val="24"/>
        </w:rPr>
        <w:t xml:space="preserve">• Objectives </w:t>
      </w:r>
    </w:p>
    <w:p w:rsidR="001971F8" w:rsidP="001971F8" w:rsidRDefault="002F6850" w14:paraId="3343DCBB" w14:textId="77777777">
      <w:pPr>
        <w:rPr>
          <w:rFonts w:ascii="Times New Roman" w:hAnsi="Times New Roman" w:cs="Times New Roman"/>
          <w:sz w:val="24"/>
          <w:szCs w:val="24"/>
        </w:rPr>
      </w:pPr>
      <w:r w:rsidRPr="00263B59">
        <w:rPr>
          <w:rFonts w:ascii="Times New Roman" w:hAnsi="Times New Roman" w:cs="Times New Roman"/>
          <w:sz w:val="24"/>
          <w:szCs w:val="24"/>
        </w:rPr>
        <w:t>• Target Audience</w:t>
      </w:r>
    </w:p>
    <w:p w:rsidRPr="001971F8" w:rsidR="00940C94" w:rsidP="001971F8" w:rsidRDefault="001971F8" w14:paraId="19195ECA" w14:textId="21427D73">
      <w:pPr>
        <w:rPr>
          <w:rFonts w:ascii="Times New Roman" w:hAnsi="Times New Roman" w:cs="Times New Roman"/>
          <w:sz w:val="24"/>
          <w:szCs w:val="24"/>
        </w:rPr>
      </w:pPr>
      <w:r w:rsidRPr="001971F8">
        <w:rPr>
          <w:rFonts w:ascii="Times New Roman" w:hAnsi="Times New Roman" w:cs="Times New Roman"/>
          <w:sz w:val="24"/>
          <w:szCs w:val="24"/>
        </w:rPr>
        <w:t>•</w:t>
      </w:r>
      <w:r>
        <w:rPr>
          <w:rFonts w:ascii="Times New Roman" w:hAnsi="Times New Roman" w:cs="Times New Roman"/>
          <w:sz w:val="24"/>
          <w:szCs w:val="24"/>
        </w:rPr>
        <w:t xml:space="preserve"> </w:t>
      </w:r>
      <w:r w:rsidRPr="001971F8" w:rsidR="002F6850">
        <w:rPr>
          <w:rFonts w:ascii="Times New Roman" w:hAnsi="Times New Roman" w:cs="Times New Roman"/>
          <w:sz w:val="24"/>
          <w:szCs w:val="24"/>
        </w:rPr>
        <w:t>Methodology</w:t>
      </w:r>
    </w:p>
    <w:p w:rsidRPr="00263B59" w:rsidR="002F6850" w:rsidP="00940C94" w:rsidRDefault="002F6850" w14:paraId="087C11BC" w14:textId="22E07C9D">
      <w:pPr>
        <w:ind w:left="720"/>
        <w:rPr>
          <w:rFonts w:ascii="Times New Roman" w:hAnsi="Times New Roman" w:cs="Times New Roman"/>
          <w:sz w:val="24"/>
          <w:szCs w:val="24"/>
        </w:rPr>
      </w:pPr>
      <w:r w:rsidRPr="00263B59">
        <w:rPr>
          <w:rFonts w:ascii="Times New Roman" w:hAnsi="Times New Roman" w:cs="Times New Roman"/>
          <w:sz w:val="24"/>
          <w:szCs w:val="24"/>
        </w:rPr>
        <w:t xml:space="preserve"> o Audience Segmentation/Screening</w:t>
      </w:r>
    </w:p>
    <w:p w:rsidR="0085594E" w:rsidP="00940C94" w:rsidRDefault="002F6850" w14:paraId="14DE24F6" w14:textId="77777777">
      <w:pPr>
        <w:ind w:left="720"/>
        <w:rPr>
          <w:rFonts w:ascii="Times New Roman" w:hAnsi="Times New Roman" w:cs="Times New Roman"/>
          <w:sz w:val="24"/>
          <w:szCs w:val="24"/>
        </w:rPr>
      </w:pPr>
      <w:r w:rsidRPr="00263B59">
        <w:rPr>
          <w:rFonts w:ascii="Times New Roman" w:hAnsi="Times New Roman" w:cs="Times New Roman"/>
          <w:sz w:val="24"/>
          <w:szCs w:val="24"/>
        </w:rPr>
        <w:t xml:space="preserve"> o Recruiting</w:t>
      </w:r>
    </w:p>
    <w:p w:rsidR="001971F8" w:rsidP="001971F8" w:rsidRDefault="002F6850" w14:paraId="7045B235" w14:textId="77777777">
      <w:pPr>
        <w:ind w:left="720"/>
        <w:rPr>
          <w:rFonts w:ascii="Times New Roman" w:hAnsi="Times New Roman" w:cs="Times New Roman"/>
          <w:sz w:val="24"/>
          <w:szCs w:val="24"/>
        </w:rPr>
      </w:pPr>
      <w:r w:rsidRPr="00263B59">
        <w:rPr>
          <w:rFonts w:ascii="Times New Roman" w:hAnsi="Times New Roman" w:cs="Times New Roman"/>
          <w:sz w:val="24"/>
          <w:szCs w:val="24"/>
        </w:rPr>
        <w:t xml:space="preserve"> </w:t>
      </w:r>
      <w:bookmarkStart w:name="_Hlk37338301" w:id="0"/>
      <w:r w:rsidRPr="00263B59">
        <w:rPr>
          <w:rFonts w:ascii="Times New Roman" w:hAnsi="Times New Roman" w:cs="Times New Roman"/>
          <w:sz w:val="24"/>
          <w:szCs w:val="24"/>
        </w:rPr>
        <w:t xml:space="preserve">o </w:t>
      </w:r>
      <w:bookmarkEnd w:id="0"/>
      <w:r w:rsidRPr="00263B59">
        <w:rPr>
          <w:rFonts w:ascii="Times New Roman" w:hAnsi="Times New Roman" w:cs="Times New Roman"/>
          <w:sz w:val="24"/>
          <w:szCs w:val="24"/>
        </w:rPr>
        <w:t>Schedule</w:t>
      </w:r>
    </w:p>
    <w:p w:rsidRPr="001971F8" w:rsidR="001971F8" w:rsidP="001971F8" w:rsidRDefault="001971F8" w14:paraId="22DE78ED" w14:textId="463ECF31">
      <w:pPr>
        <w:ind w:left="720"/>
        <w:rPr>
          <w:rFonts w:ascii="Times New Roman" w:hAnsi="Times New Roman" w:cs="Times New Roman"/>
          <w:sz w:val="24"/>
          <w:szCs w:val="24"/>
        </w:rPr>
      </w:pPr>
      <w:r>
        <w:rPr>
          <w:rFonts w:ascii="Times New Roman" w:hAnsi="Times New Roman" w:cs="Times New Roman"/>
          <w:sz w:val="24"/>
          <w:szCs w:val="24"/>
        </w:rPr>
        <w:t xml:space="preserve"> </w:t>
      </w:r>
      <w:r w:rsidRPr="00263B59">
        <w:rPr>
          <w:rFonts w:ascii="Times New Roman" w:hAnsi="Times New Roman" w:cs="Times New Roman"/>
          <w:sz w:val="24"/>
          <w:szCs w:val="24"/>
        </w:rPr>
        <w:t xml:space="preserve">o </w:t>
      </w:r>
      <w:r w:rsidRPr="001971F8">
        <w:rPr>
          <w:rFonts w:ascii="Times New Roman" w:hAnsi="Times New Roman" w:cs="Times New Roman"/>
          <w:sz w:val="24"/>
          <w:szCs w:val="24"/>
        </w:rPr>
        <w:t>OMB</w:t>
      </w:r>
    </w:p>
    <w:p w:rsidRPr="00263B59" w:rsidR="002F6850" w:rsidP="00940C94" w:rsidRDefault="002F6850" w14:paraId="7932A36E" w14:textId="77777777">
      <w:pPr>
        <w:ind w:left="720"/>
        <w:rPr>
          <w:rFonts w:ascii="Times New Roman" w:hAnsi="Times New Roman" w:cs="Times New Roman"/>
          <w:sz w:val="24"/>
          <w:szCs w:val="24"/>
        </w:rPr>
      </w:pPr>
      <w:r w:rsidRPr="00263B59">
        <w:rPr>
          <w:rFonts w:ascii="Times New Roman" w:hAnsi="Times New Roman" w:cs="Times New Roman"/>
          <w:sz w:val="24"/>
          <w:szCs w:val="24"/>
        </w:rPr>
        <w:t xml:space="preserve"> o IRB</w:t>
      </w:r>
    </w:p>
    <w:p w:rsidRPr="00263B59" w:rsidR="002F6850" w:rsidP="00940C94" w:rsidRDefault="002F6850" w14:paraId="7A5625F0" w14:textId="77777777">
      <w:pPr>
        <w:ind w:left="720"/>
        <w:rPr>
          <w:rFonts w:ascii="Times New Roman" w:hAnsi="Times New Roman" w:cs="Times New Roman"/>
          <w:sz w:val="24"/>
          <w:szCs w:val="24"/>
        </w:rPr>
      </w:pPr>
      <w:r w:rsidRPr="00263B59">
        <w:rPr>
          <w:rFonts w:ascii="Times New Roman" w:hAnsi="Times New Roman" w:cs="Times New Roman"/>
          <w:sz w:val="24"/>
          <w:szCs w:val="24"/>
        </w:rPr>
        <w:t xml:space="preserve"> o Methods of Data Collection</w:t>
      </w:r>
    </w:p>
    <w:p w:rsidRPr="00263B59" w:rsidR="002F6850" w:rsidP="00940C94" w:rsidRDefault="002F6850" w14:paraId="03E5263F" w14:textId="77777777">
      <w:pPr>
        <w:ind w:left="720"/>
        <w:rPr>
          <w:rFonts w:ascii="Times New Roman" w:hAnsi="Times New Roman" w:cs="Times New Roman"/>
          <w:sz w:val="24"/>
          <w:szCs w:val="24"/>
        </w:rPr>
      </w:pPr>
      <w:r w:rsidRPr="00263B59">
        <w:rPr>
          <w:rFonts w:ascii="Times New Roman" w:hAnsi="Times New Roman" w:cs="Times New Roman"/>
          <w:sz w:val="24"/>
          <w:szCs w:val="24"/>
        </w:rPr>
        <w:lastRenderedPageBreak/>
        <w:t xml:space="preserve"> o Determining Tokens of Appreciation to Online Survey Participants </w:t>
      </w:r>
    </w:p>
    <w:p w:rsidR="002F6850" w:rsidP="00940C94" w:rsidRDefault="001971F8" w14:paraId="6585EB7C" w14:textId="0C79C5F0">
      <w:pPr>
        <w:ind w:left="720"/>
        <w:rPr>
          <w:rFonts w:ascii="Times New Roman" w:hAnsi="Times New Roman" w:cs="Times New Roman"/>
          <w:sz w:val="24"/>
          <w:szCs w:val="24"/>
        </w:rPr>
      </w:pPr>
      <w:r>
        <w:rPr>
          <w:rFonts w:ascii="Times New Roman" w:hAnsi="Times New Roman" w:cs="Times New Roman"/>
          <w:sz w:val="24"/>
          <w:szCs w:val="24"/>
        </w:rPr>
        <w:t xml:space="preserve"> </w:t>
      </w:r>
      <w:r w:rsidRPr="00263B59" w:rsidR="002F6850">
        <w:rPr>
          <w:rFonts w:ascii="Times New Roman" w:hAnsi="Times New Roman" w:cs="Times New Roman"/>
          <w:sz w:val="24"/>
          <w:szCs w:val="24"/>
        </w:rPr>
        <w:t xml:space="preserve">o Handling of Data and Records </w:t>
      </w:r>
    </w:p>
    <w:p w:rsidR="001971F8" w:rsidP="001971F8" w:rsidRDefault="001971F8" w14:paraId="0ED079F3" w14:textId="2A7657A0">
      <w:pPr>
        <w:ind w:left="720"/>
        <w:rPr>
          <w:rFonts w:ascii="Times New Roman" w:hAnsi="Times New Roman" w:cs="Times New Roman"/>
          <w:sz w:val="24"/>
          <w:szCs w:val="24"/>
        </w:rPr>
      </w:pPr>
      <w:r>
        <w:rPr>
          <w:rFonts w:ascii="Times New Roman" w:hAnsi="Times New Roman" w:cs="Times New Roman"/>
          <w:sz w:val="24"/>
          <w:szCs w:val="24"/>
        </w:rPr>
        <w:t xml:space="preserve"> </w:t>
      </w:r>
      <w:r w:rsidRPr="00263B59">
        <w:rPr>
          <w:rFonts w:ascii="Times New Roman" w:hAnsi="Times New Roman" w:cs="Times New Roman"/>
          <w:sz w:val="24"/>
          <w:szCs w:val="24"/>
        </w:rPr>
        <w:t xml:space="preserve">o </w:t>
      </w:r>
      <w:r>
        <w:rPr>
          <w:rFonts w:ascii="Times New Roman" w:hAnsi="Times New Roman" w:cs="Times New Roman"/>
          <w:sz w:val="24"/>
          <w:szCs w:val="24"/>
        </w:rPr>
        <w:t>Report</w:t>
      </w:r>
      <w:r w:rsidRPr="00263B59">
        <w:rPr>
          <w:rFonts w:ascii="Times New Roman" w:hAnsi="Times New Roman" w:cs="Times New Roman"/>
          <w:sz w:val="24"/>
          <w:szCs w:val="24"/>
        </w:rPr>
        <w:t xml:space="preserve"> </w:t>
      </w:r>
    </w:p>
    <w:p w:rsidRPr="00263B59" w:rsidR="001971F8" w:rsidP="00940C94" w:rsidRDefault="001971F8" w14:paraId="36AB421C" w14:textId="77777777">
      <w:pPr>
        <w:ind w:left="720"/>
        <w:rPr>
          <w:rFonts w:ascii="Times New Roman" w:hAnsi="Times New Roman" w:cs="Times New Roman"/>
          <w:sz w:val="24"/>
          <w:szCs w:val="24"/>
        </w:rPr>
      </w:pPr>
    </w:p>
    <w:p w:rsidRPr="00263B59" w:rsidR="002F6850" w:rsidP="002F6850" w:rsidRDefault="002F6850" w14:paraId="5DA7D8F9" w14:textId="77777777">
      <w:pPr>
        <w:rPr>
          <w:rFonts w:ascii="Times New Roman" w:hAnsi="Times New Roman" w:cs="Times New Roman"/>
          <w:sz w:val="24"/>
          <w:szCs w:val="24"/>
        </w:rPr>
      </w:pPr>
      <w:r w:rsidRPr="00263B59">
        <w:rPr>
          <w:rFonts w:ascii="Times New Roman" w:hAnsi="Times New Roman" w:cs="Times New Roman"/>
          <w:sz w:val="24"/>
          <w:szCs w:val="24"/>
        </w:rPr>
        <w:t xml:space="preserve"> </w:t>
      </w:r>
    </w:p>
    <w:p w:rsidRPr="00263B59" w:rsidR="002F6850" w:rsidP="002F6850" w:rsidRDefault="002F6850" w14:paraId="5242C246" w14:textId="77777777">
      <w:pPr>
        <w:rPr>
          <w:rFonts w:ascii="Times New Roman" w:hAnsi="Times New Roman" w:cs="Times New Roman"/>
          <w:b/>
          <w:bCs/>
          <w:sz w:val="24"/>
          <w:szCs w:val="24"/>
        </w:rPr>
      </w:pPr>
      <w:r w:rsidRPr="00263B59">
        <w:rPr>
          <w:rFonts w:ascii="Times New Roman" w:hAnsi="Times New Roman" w:cs="Times New Roman"/>
          <w:b/>
          <w:bCs/>
          <w:sz w:val="24"/>
          <w:szCs w:val="24"/>
        </w:rPr>
        <w:t>Goal</w:t>
      </w:r>
    </w:p>
    <w:p w:rsidRPr="00185989" w:rsidR="002F6850" w:rsidP="00185989" w:rsidRDefault="002F6850" w14:paraId="0B3BBC00" w14:textId="3B8B237C">
      <w:pPr>
        <w:pStyle w:val="ListParagraph"/>
        <w:numPr>
          <w:ilvl w:val="0"/>
          <w:numId w:val="1"/>
        </w:numPr>
        <w:rPr>
          <w:rFonts w:ascii="Times New Roman" w:hAnsi="Times New Roman" w:cs="Times New Roman"/>
          <w:sz w:val="24"/>
          <w:szCs w:val="24"/>
        </w:rPr>
      </w:pPr>
      <w:r w:rsidRPr="00263B59">
        <w:rPr>
          <w:rFonts w:ascii="Times New Roman" w:hAnsi="Times New Roman" w:cs="Times New Roman"/>
          <w:sz w:val="24"/>
          <w:szCs w:val="24"/>
        </w:rPr>
        <w:t xml:space="preserve">Explore the effectiveness of radiation emergency </w:t>
      </w:r>
      <w:r w:rsidRPr="00263B59" w:rsidR="00940C94">
        <w:rPr>
          <w:rFonts w:ascii="Times New Roman" w:hAnsi="Times New Roman" w:cs="Times New Roman"/>
          <w:sz w:val="24"/>
          <w:szCs w:val="24"/>
        </w:rPr>
        <w:t xml:space="preserve">messages and graphics </w:t>
      </w:r>
      <w:r w:rsidRPr="00263B59">
        <w:rPr>
          <w:rFonts w:ascii="Times New Roman" w:hAnsi="Times New Roman" w:cs="Times New Roman"/>
          <w:sz w:val="24"/>
          <w:szCs w:val="24"/>
        </w:rPr>
        <w:t xml:space="preserve">prepared </w:t>
      </w:r>
      <w:r w:rsidRPr="00263B59" w:rsidR="00940C94">
        <w:rPr>
          <w:rFonts w:ascii="Times New Roman" w:hAnsi="Times New Roman" w:cs="Times New Roman"/>
          <w:sz w:val="24"/>
          <w:szCs w:val="24"/>
        </w:rPr>
        <w:t>by CDC EMRCB</w:t>
      </w:r>
      <w:r w:rsidRPr="00263B59">
        <w:rPr>
          <w:rFonts w:ascii="Times New Roman" w:hAnsi="Times New Roman" w:cs="Times New Roman"/>
          <w:sz w:val="24"/>
          <w:szCs w:val="24"/>
        </w:rPr>
        <w:t xml:space="preserve"> </w:t>
      </w:r>
    </w:p>
    <w:p w:rsidRPr="00263B59" w:rsidR="002F6850" w:rsidP="002F6850" w:rsidRDefault="002F6850" w14:paraId="0DA802ED" w14:textId="77777777">
      <w:pPr>
        <w:rPr>
          <w:rFonts w:ascii="Times New Roman" w:hAnsi="Times New Roman" w:cs="Times New Roman"/>
          <w:sz w:val="24"/>
          <w:szCs w:val="24"/>
        </w:rPr>
      </w:pPr>
      <w:r w:rsidRPr="00263B59">
        <w:rPr>
          <w:rFonts w:ascii="Times New Roman" w:hAnsi="Times New Roman" w:cs="Times New Roman"/>
          <w:sz w:val="24"/>
          <w:szCs w:val="24"/>
        </w:rPr>
        <w:t xml:space="preserve"> </w:t>
      </w:r>
    </w:p>
    <w:p w:rsidRPr="00263B59" w:rsidR="002F6850" w:rsidP="002F6850" w:rsidRDefault="002F6850" w14:paraId="0933DDD1" w14:textId="77777777">
      <w:pPr>
        <w:rPr>
          <w:rFonts w:ascii="Times New Roman" w:hAnsi="Times New Roman" w:cs="Times New Roman"/>
          <w:sz w:val="24"/>
          <w:szCs w:val="24"/>
        </w:rPr>
      </w:pPr>
      <w:r w:rsidRPr="00263B59">
        <w:rPr>
          <w:rFonts w:ascii="Times New Roman" w:hAnsi="Times New Roman" w:cs="Times New Roman"/>
          <w:b/>
          <w:bCs/>
          <w:sz w:val="24"/>
          <w:szCs w:val="24"/>
        </w:rPr>
        <w:t>Objectives:</w:t>
      </w:r>
      <w:r w:rsidRPr="00263B59">
        <w:rPr>
          <w:rFonts w:ascii="Times New Roman" w:hAnsi="Times New Roman" w:cs="Times New Roman"/>
          <w:sz w:val="24"/>
          <w:szCs w:val="24"/>
        </w:rPr>
        <w:t xml:space="preserve"> </w:t>
      </w:r>
    </w:p>
    <w:p w:rsidRPr="00263B59" w:rsidR="002F6850" w:rsidP="002F6850" w:rsidRDefault="002F6850" w14:paraId="6A632F75" w14:textId="21803088">
      <w:pPr>
        <w:rPr>
          <w:rFonts w:ascii="Times New Roman" w:hAnsi="Times New Roman" w:cs="Times New Roman"/>
          <w:sz w:val="24"/>
          <w:szCs w:val="24"/>
        </w:rPr>
      </w:pPr>
      <w:r w:rsidRPr="00263B59">
        <w:rPr>
          <w:rFonts w:ascii="Times New Roman" w:hAnsi="Times New Roman" w:cs="Times New Roman"/>
          <w:sz w:val="24"/>
          <w:szCs w:val="24"/>
        </w:rPr>
        <w:t xml:space="preserve">1. Determine whether </w:t>
      </w:r>
      <w:r w:rsidRPr="00263B59" w:rsidR="00940C94">
        <w:rPr>
          <w:rFonts w:ascii="Times New Roman" w:hAnsi="Times New Roman" w:cs="Times New Roman"/>
          <w:sz w:val="24"/>
          <w:szCs w:val="24"/>
        </w:rPr>
        <w:t>messages and graphics</w:t>
      </w:r>
      <w:r w:rsidRPr="00263B59">
        <w:rPr>
          <w:rFonts w:ascii="Times New Roman" w:hAnsi="Times New Roman" w:cs="Times New Roman"/>
          <w:sz w:val="24"/>
          <w:szCs w:val="24"/>
        </w:rPr>
        <w:t xml:space="preserve"> effectively communicate radiation emergency</w:t>
      </w:r>
      <w:r w:rsidRPr="00263B59" w:rsidR="00940C94">
        <w:rPr>
          <w:rFonts w:ascii="Times New Roman" w:hAnsi="Times New Roman" w:cs="Times New Roman"/>
          <w:sz w:val="24"/>
          <w:szCs w:val="24"/>
        </w:rPr>
        <w:t xml:space="preserve"> concepts</w:t>
      </w:r>
      <w:r w:rsidRPr="00263B59">
        <w:rPr>
          <w:rFonts w:ascii="Times New Roman" w:hAnsi="Times New Roman" w:cs="Times New Roman"/>
          <w:sz w:val="24"/>
          <w:szCs w:val="24"/>
        </w:rPr>
        <w:t xml:space="preserve">. </w:t>
      </w:r>
    </w:p>
    <w:p w:rsidRPr="00263B59" w:rsidR="002F6850" w:rsidP="002F6850" w:rsidRDefault="002F6850" w14:paraId="0184F70C" w14:textId="325E2368">
      <w:pPr>
        <w:rPr>
          <w:rFonts w:ascii="Times New Roman" w:hAnsi="Times New Roman" w:cs="Times New Roman"/>
          <w:sz w:val="24"/>
          <w:szCs w:val="24"/>
        </w:rPr>
      </w:pPr>
      <w:r w:rsidRPr="00263B59">
        <w:rPr>
          <w:rFonts w:ascii="Times New Roman" w:hAnsi="Times New Roman" w:cs="Times New Roman"/>
          <w:sz w:val="24"/>
          <w:szCs w:val="24"/>
        </w:rPr>
        <w:t xml:space="preserve">2. Evaluate the extent to which </w:t>
      </w:r>
      <w:r w:rsidRPr="00263B59" w:rsidR="00940C94">
        <w:rPr>
          <w:rFonts w:ascii="Times New Roman" w:hAnsi="Times New Roman" w:cs="Times New Roman"/>
          <w:sz w:val="24"/>
          <w:szCs w:val="24"/>
        </w:rPr>
        <w:t>messages and graphics</w:t>
      </w:r>
      <w:r w:rsidRPr="00263B59">
        <w:rPr>
          <w:rFonts w:ascii="Times New Roman" w:hAnsi="Times New Roman" w:cs="Times New Roman"/>
          <w:sz w:val="24"/>
          <w:szCs w:val="24"/>
        </w:rPr>
        <w:t xml:space="preserve"> are relevant, comprehensible, credible, appealing, &amp; motivate desired actions. </w:t>
      </w:r>
    </w:p>
    <w:p w:rsidRPr="00263B59" w:rsidR="002F6850" w:rsidP="002F6850" w:rsidRDefault="002F6850" w14:paraId="65063CA2" w14:textId="77777777">
      <w:pPr>
        <w:rPr>
          <w:rFonts w:ascii="Times New Roman" w:hAnsi="Times New Roman" w:cs="Times New Roman"/>
          <w:sz w:val="24"/>
          <w:szCs w:val="24"/>
        </w:rPr>
      </w:pPr>
      <w:r w:rsidRPr="00263B59">
        <w:rPr>
          <w:rFonts w:ascii="Times New Roman" w:hAnsi="Times New Roman" w:cs="Times New Roman"/>
          <w:sz w:val="24"/>
          <w:szCs w:val="24"/>
        </w:rPr>
        <w:t xml:space="preserve"> </w:t>
      </w:r>
    </w:p>
    <w:p w:rsidRPr="00263B59" w:rsidR="002F6850" w:rsidP="002F6850" w:rsidRDefault="002F6850" w14:paraId="663264A2" w14:textId="78D0C38F">
      <w:pPr>
        <w:rPr>
          <w:rFonts w:ascii="Times New Roman" w:hAnsi="Times New Roman" w:cs="Times New Roman"/>
          <w:b/>
          <w:bCs/>
          <w:sz w:val="24"/>
          <w:szCs w:val="24"/>
        </w:rPr>
      </w:pPr>
      <w:r w:rsidRPr="00263B59">
        <w:rPr>
          <w:rFonts w:ascii="Times New Roman" w:hAnsi="Times New Roman" w:cs="Times New Roman"/>
          <w:b/>
          <w:bCs/>
          <w:sz w:val="24"/>
          <w:szCs w:val="24"/>
        </w:rPr>
        <w:t>Target Audience</w:t>
      </w:r>
    </w:p>
    <w:p w:rsidRPr="00263B59" w:rsidR="002F6850" w:rsidP="002F6850" w:rsidRDefault="002F6850" w14:paraId="3B50F250" w14:textId="364B79B6">
      <w:pPr>
        <w:rPr>
          <w:rFonts w:ascii="Times New Roman" w:hAnsi="Times New Roman" w:cs="Times New Roman"/>
          <w:sz w:val="24"/>
          <w:szCs w:val="24"/>
        </w:rPr>
      </w:pPr>
      <w:r w:rsidRPr="00263B59">
        <w:rPr>
          <w:rFonts w:ascii="Times New Roman" w:hAnsi="Times New Roman" w:cs="Times New Roman"/>
          <w:sz w:val="24"/>
          <w:szCs w:val="24"/>
        </w:rPr>
        <w:t xml:space="preserve">The target audience for this research is the public.  </w:t>
      </w:r>
    </w:p>
    <w:p w:rsidRPr="00263B59" w:rsidR="002F6850" w:rsidP="002F6850" w:rsidRDefault="002F6850" w14:paraId="327D6262" w14:textId="4A16918F">
      <w:pPr>
        <w:rPr>
          <w:rFonts w:ascii="Times New Roman" w:hAnsi="Times New Roman" w:cs="Times New Roman"/>
          <w:sz w:val="24"/>
          <w:szCs w:val="24"/>
        </w:rPr>
      </w:pPr>
    </w:p>
    <w:p w:rsidRPr="00263B59" w:rsidR="002F6850" w:rsidP="002F6850" w:rsidRDefault="002F6850" w14:paraId="0DB68F86" w14:textId="77777777">
      <w:pPr>
        <w:rPr>
          <w:rFonts w:ascii="Times New Roman" w:hAnsi="Times New Roman" w:cs="Times New Roman"/>
          <w:sz w:val="24"/>
          <w:szCs w:val="24"/>
        </w:rPr>
      </w:pPr>
      <w:r w:rsidRPr="00263B59">
        <w:rPr>
          <w:rFonts w:ascii="Times New Roman" w:hAnsi="Times New Roman" w:cs="Times New Roman"/>
          <w:b/>
          <w:bCs/>
          <w:sz w:val="24"/>
          <w:szCs w:val="24"/>
        </w:rPr>
        <w:t>Audience Segmentation and Screening</w:t>
      </w:r>
    </w:p>
    <w:p w:rsidRPr="00263B59" w:rsidR="002F6850" w:rsidP="002F6850" w:rsidRDefault="002F6850" w14:paraId="0F341DAD" w14:textId="3EFA7B9A">
      <w:pPr>
        <w:rPr>
          <w:rFonts w:ascii="Times New Roman" w:hAnsi="Times New Roman" w:cs="Times New Roman"/>
          <w:sz w:val="24"/>
          <w:szCs w:val="24"/>
        </w:rPr>
      </w:pPr>
      <w:r w:rsidRPr="00263B59">
        <w:rPr>
          <w:rFonts w:ascii="Times New Roman" w:hAnsi="Times New Roman" w:cs="Times New Roman"/>
          <w:sz w:val="24"/>
          <w:szCs w:val="24"/>
        </w:rPr>
        <w:t xml:space="preserve">The survey will take place online. </w:t>
      </w:r>
    </w:p>
    <w:p w:rsidRPr="00263B59" w:rsidR="002F6850" w:rsidP="002F6850" w:rsidRDefault="002F6850" w14:paraId="5D6321AE" w14:textId="77777777">
      <w:pPr>
        <w:rPr>
          <w:rFonts w:ascii="Times New Roman" w:hAnsi="Times New Roman" w:cs="Times New Roman"/>
          <w:sz w:val="24"/>
          <w:szCs w:val="24"/>
        </w:rPr>
      </w:pPr>
    </w:p>
    <w:p w:rsidRPr="00263B59" w:rsidR="002F6850" w:rsidP="002F6850" w:rsidRDefault="002F6850" w14:paraId="6DBDA0C5" w14:textId="77777777">
      <w:pPr>
        <w:rPr>
          <w:rFonts w:ascii="Times New Roman" w:hAnsi="Times New Roman" w:cs="Times New Roman"/>
          <w:sz w:val="24"/>
          <w:szCs w:val="24"/>
        </w:rPr>
      </w:pPr>
      <w:bookmarkStart w:name="_Hlk33537465" w:id="1"/>
      <w:r w:rsidRPr="00263B59">
        <w:rPr>
          <w:rFonts w:ascii="Times New Roman" w:hAnsi="Times New Roman" w:cs="Times New Roman"/>
          <w:sz w:val="24"/>
          <w:szCs w:val="24"/>
        </w:rPr>
        <w:t xml:space="preserve"> All participants will: </w:t>
      </w:r>
    </w:p>
    <w:p w:rsidRPr="00263B59" w:rsidR="002F6850" w:rsidP="00263B59" w:rsidRDefault="002F6850" w14:paraId="5220EB1A" w14:textId="5006D151">
      <w:pPr>
        <w:pStyle w:val="ListParagraph"/>
        <w:numPr>
          <w:ilvl w:val="0"/>
          <w:numId w:val="4"/>
        </w:numPr>
        <w:rPr>
          <w:rFonts w:ascii="Times New Roman" w:hAnsi="Times New Roman" w:cs="Times New Roman"/>
          <w:sz w:val="24"/>
          <w:szCs w:val="24"/>
        </w:rPr>
      </w:pPr>
      <w:r w:rsidRPr="00263B59">
        <w:rPr>
          <w:rFonts w:ascii="Times New Roman" w:hAnsi="Times New Roman" w:cs="Times New Roman"/>
          <w:sz w:val="24"/>
          <w:szCs w:val="24"/>
        </w:rPr>
        <w:t xml:space="preserve">Be at least 18 years of age </w:t>
      </w:r>
    </w:p>
    <w:p w:rsidRPr="00263B59" w:rsidR="00263B59" w:rsidP="00263B59" w:rsidRDefault="00940C94" w14:paraId="294877EC" w14:textId="68765828">
      <w:pPr>
        <w:pStyle w:val="ListParagraph"/>
        <w:numPr>
          <w:ilvl w:val="0"/>
          <w:numId w:val="4"/>
        </w:numPr>
        <w:rPr>
          <w:rFonts w:ascii="Times New Roman" w:hAnsi="Times New Roman" w:cs="Times New Roman"/>
          <w:sz w:val="24"/>
          <w:szCs w:val="24"/>
        </w:rPr>
      </w:pPr>
      <w:r w:rsidRPr="00263B59">
        <w:rPr>
          <w:rFonts w:ascii="Times New Roman" w:hAnsi="Times New Roman" w:cs="Times New Roman"/>
          <w:sz w:val="24"/>
          <w:szCs w:val="24"/>
        </w:rPr>
        <w:t>Have access to a computer, tablet or mobile device that would allow them to take a web survey</w:t>
      </w:r>
    </w:p>
    <w:p w:rsidRPr="00263B59" w:rsidR="002F6850" w:rsidP="00263B59" w:rsidRDefault="00263B59" w14:paraId="6F96DF8A" w14:textId="686C9978">
      <w:pPr>
        <w:pStyle w:val="ListParagraph"/>
        <w:numPr>
          <w:ilvl w:val="0"/>
          <w:numId w:val="4"/>
        </w:numPr>
        <w:rPr>
          <w:rFonts w:ascii="Times New Roman" w:hAnsi="Times New Roman" w:cs="Times New Roman"/>
          <w:sz w:val="24"/>
          <w:szCs w:val="24"/>
        </w:rPr>
      </w:pPr>
      <w:r w:rsidRPr="00263B59">
        <w:rPr>
          <w:rFonts w:ascii="Times New Roman" w:hAnsi="Times New Roman" w:cs="Times New Roman"/>
          <w:sz w:val="24"/>
          <w:szCs w:val="24"/>
        </w:rPr>
        <w:t>N</w:t>
      </w:r>
      <w:r w:rsidRPr="00263B59" w:rsidR="002F6850">
        <w:rPr>
          <w:rFonts w:ascii="Times New Roman" w:hAnsi="Times New Roman" w:cs="Times New Roman"/>
          <w:sz w:val="24"/>
          <w:szCs w:val="24"/>
        </w:rPr>
        <w:t xml:space="preserve">o respondents or members of their immediate family will be employed in any of the following fields: </w:t>
      </w:r>
    </w:p>
    <w:p w:rsidRPr="00263B59" w:rsidR="002F6850" w:rsidP="00263B59" w:rsidRDefault="002F6850" w14:paraId="57927E5E" w14:textId="77777777">
      <w:pPr>
        <w:ind w:left="360"/>
        <w:rPr>
          <w:rFonts w:ascii="Times New Roman" w:hAnsi="Times New Roman" w:cs="Times New Roman"/>
          <w:sz w:val="24"/>
          <w:szCs w:val="24"/>
        </w:rPr>
      </w:pPr>
      <w:r w:rsidRPr="00263B59">
        <w:rPr>
          <w:rFonts w:ascii="Times New Roman" w:hAnsi="Times New Roman" w:cs="Times New Roman"/>
          <w:sz w:val="24"/>
          <w:szCs w:val="24"/>
        </w:rPr>
        <w:t>• Advertising</w:t>
      </w:r>
    </w:p>
    <w:p w:rsidRPr="00263B59" w:rsidR="002F6850" w:rsidP="00263B59" w:rsidRDefault="002F6850" w14:paraId="430C8E72" w14:textId="77777777">
      <w:pPr>
        <w:ind w:left="360"/>
        <w:rPr>
          <w:rFonts w:ascii="Times New Roman" w:hAnsi="Times New Roman" w:cs="Times New Roman"/>
          <w:sz w:val="24"/>
          <w:szCs w:val="24"/>
        </w:rPr>
      </w:pPr>
      <w:r w:rsidRPr="00263B59">
        <w:rPr>
          <w:rFonts w:ascii="Times New Roman" w:hAnsi="Times New Roman" w:cs="Times New Roman"/>
          <w:sz w:val="24"/>
          <w:szCs w:val="24"/>
        </w:rPr>
        <w:t>• Public relations</w:t>
      </w:r>
    </w:p>
    <w:p w:rsidRPr="00263B59" w:rsidR="002F6850" w:rsidP="00263B59" w:rsidRDefault="002F6850" w14:paraId="1B55ED77" w14:textId="77777777">
      <w:pPr>
        <w:ind w:left="360"/>
        <w:rPr>
          <w:rFonts w:ascii="Times New Roman" w:hAnsi="Times New Roman" w:cs="Times New Roman"/>
          <w:sz w:val="24"/>
          <w:szCs w:val="24"/>
        </w:rPr>
      </w:pPr>
      <w:r w:rsidRPr="00263B59">
        <w:rPr>
          <w:rFonts w:ascii="Times New Roman" w:hAnsi="Times New Roman" w:cs="Times New Roman"/>
          <w:sz w:val="24"/>
          <w:szCs w:val="24"/>
        </w:rPr>
        <w:t xml:space="preserve">• Market research </w:t>
      </w:r>
    </w:p>
    <w:p w:rsidRPr="00263B59" w:rsidR="002F6850" w:rsidP="00263B59" w:rsidRDefault="002F6850" w14:paraId="383B3EC7" w14:textId="77777777">
      <w:pPr>
        <w:ind w:left="360"/>
        <w:rPr>
          <w:rFonts w:ascii="Times New Roman" w:hAnsi="Times New Roman" w:cs="Times New Roman"/>
          <w:sz w:val="24"/>
          <w:szCs w:val="24"/>
        </w:rPr>
      </w:pPr>
      <w:r w:rsidRPr="00263B59">
        <w:rPr>
          <w:rFonts w:ascii="Times New Roman" w:hAnsi="Times New Roman" w:cs="Times New Roman"/>
          <w:sz w:val="24"/>
          <w:szCs w:val="24"/>
        </w:rPr>
        <w:t>• Media</w:t>
      </w:r>
    </w:p>
    <w:p w:rsidRPr="00263B59" w:rsidR="002F6850" w:rsidP="00263B59" w:rsidRDefault="002F6850" w14:paraId="1700F21E" w14:textId="77777777">
      <w:pPr>
        <w:ind w:left="360"/>
        <w:rPr>
          <w:rFonts w:ascii="Times New Roman" w:hAnsi="Times New Roman" w:cs="Times New Roman"/>
          <w:sz w:val="24"/>
          <w:szCs w:val="24"/>
        </w:rPr>
      </w:pPr>
      <w:r w:rsidRPr="00263B59">
        <w:rPr>
          <w:rFonts w:ascii="Times New Roman" w:hAnsi="Times New Roman" w:cs="Times New Roman"/>
          <w:sz w:val="24"/>
          <w:szCs w:val="24"/>
        </w:rPr>
        <w:lastRenderedPageBreak/>
        <w:t xml:space="preserve">• Health care </w:t>
      </w:r>
    </w:p>
    <w:p w:rsidRPr="00263B59" w:rsidR="002F6850" w:rsidP="00263B59" w:rsidRDefault="002F6850" w14:paraId="51E8B59C" w14:textId="77777777">
      <w:pPr>
        <w:ind w:left="360"/>
        <w:rPr>
          <w:rFonts w:ascii="Times New Roman" w:hAnsi="Times New Roman" w:cs="Times New Roman"/>
          <w:sz w:val="24"/>
          <w:szCs w:val="24"/>
        </w:rPr>
      </w:pPr>
      <w:r w:rsidRPr="00263B59">
        <w:rPr>
          <w:rFonts w:ascii="Times New Roman" w:hAnsi="Times New Roman" w:cs="Times New Roman"/>
          <w:sz w:val="24"/>
          <w:szCs w:val="24"/>
        </w:rPr>
        <w:t xml:space="preserve">• Public health </w:t>
      </w:r>
    </w:p>
    <w:p w:rsidRPr="00263B59" w:rsidR="002F6850" w:rsidP="00263B59" w:rsidRDefault="002F6850" w14:paraId="0219CCCC" w14:textId="77777777">
      <w:pPr>
        <w:ind w:left="360"/>
        <w:rPr>
          <w:rFonts w:ascii="Times New Roman" w:hAnsi="Times New Roman" w:cs="Times New Roman"/>
          <w:sz w:val="24"/>
          <w:szCs w:val="24"/>
        </w:rPr>
      </w:pPr>
      <w:r w:rsidRPr="00263B59">
        <w:rPr>
          <w:rFonts w:ascii="Times New Roman" w:hAnsi="Times New Roman" w:cs="Times New Roman"/>
          <w:sz w:val="24"/>
          <w:szCs w:val="24"/>
        </w:rPr>
        <w:t xml:space="preserve">• Emergency management </w:t>
      </w:r>
    </w:p>
    <w:p w:rsidRPr="00263B59" w:rsidR="002F6850" w:rsidP="00263B59" w:rsidRDefault="002F6850" w14:paraId="4466ED8A" w14:textId="678C07F2">
      <w:pPr>
        <w:ind w:left="360"/>
        <w:rPr>
          <w:rFonts w:ascii="Times New Roman" w:hAnsi="Times New Roman" w:cs="Times New Roman"/>
          <w:sz w:val="24"/>
          <w:szCs w:val="24"/>
        </w:rPr>
      </w:pPr>
      <w:r w:rsidRPr="00263B59">
        <w:rPr>
          <w:rFonts w:ascii="Times New Roman" w:hAnsi="Times New Roman" w:cs="Times New Roman"/>
          <w:sz w:val="24"/>
          <w:szCs w:val="24"/>
        </w:rPr>
        <w:t xml:space="preserve">• Health physics or related fields involved with radiation </w:t>
      </w:r>
    </w:p>
    <w:bookmarkEnd w:id="1"/>
    <w:p w:rsidRPr="00263B59" w:rsidR="002F6850" w:rsidP="00185989" w:rsidRDefault="002F6850" w14:paraId="752D8262" w14:textId="5DFBF997">
      <w:pPr>
        <w:rPr>
          <w:rFonts w:ascii="Times New Roman" w:hAnsi="Times New Roman" w:cs="Times New Roman"/>
          <w:sz w:val="24"/>
          <w:szCs w:val="24"/>
        </w:rPr>
      </w:pPr>
      <w:r w:rsidRPr="00263B59">
        <w:rPr>
          <w:rFonts w:ascii="Times New Roman" w:hAnsi="Times New Roman" w:cs="Times New Roman"/>
          <w:sz w:val="24"/>
          <w:szCs w:val="24"/>
        </w:rPr>
        <w:t xml:space="preserve"> </w:t>
      </w:r>
      <w:r w:rsidR="00185989">
        <w:rPr>
          <w:rFonts w:ascii="Times New Roman" w:hAnsi="Times New Roman" w:cs="Times New Roman"/>
          <w:sz w:val="24"/>
          <w:szCs w:val="24"/>
        </w:rPr>
        <w:t>(See first 3 survey items</w:t>
      </w:r>
      <w:r w:rsidR="0066126F">
        <w:rPr>
          <w:rFonts w:ascii="Times New Roman" w:hAnsi="Times New Roman" w:cs="Times New Roman"/>
          <w:sz w:val="24"/>
          <w:szCs w:val="24"/>
        </w:rPr>
        <w:t xml:space="preserve"> [Attachment A]</w:t>
      </w:r>
      <w:r w:rsidR="00185989">
        <w:rPr>
          <w:rFonts w:ascii="Times New Roman" w:hAnsi="Times New Roman" w:cs="Times New Roman"/>
          <w:sz w:val="24"/>
          <w:szCs w:val="24"/>
        </w:rPr>
        <w:t>)</w:t>
      </w:r>
    </w:p>
    <w:p w:rsidRPr="00263B59" w:rsidR="002F6850" w:rsidP="002F6850" w:rsidRDefault="002F6850" w14:paraId="6DEFF198" w14:textId="77777777">
      <w:pPr>
        <w:rPr>
          <w:rFonts w:ascii="Times New Roman" w:hAnsi="Times New Roman" w:cs="Times New Roman"/>
          <w:sz w:val="24"/>
          <w:szCs w:val="24"/>
        </w:rPr>
      </w:pPr>
      <w:r w:rsidRPr="00263B59">
        <w:rPr>
          <w:rFonts w:ascii="Times New Roman" w:hAnsi="Times New Roman" w:cs="Times New Roman"/>
          <w:sz w:val="24"/>
          <w:szCs w:val="24"/>
        </w:rPr>
        <w:t xml:space="preserve"> </w:t>
      </w:r>
    </w:p>
    <w:p w:rsidRPr="00263B59" w:rsidR="002F6850" w:rsidP="002F6850" w:rsidRDefault="002F6850" w14:paraId="4CDC7ED2" w14:textId="77777777">
      <w:pPr>
        <w:rPr>
          <w:rFonts w:ascii="Times New Roman" w:hAnsi="Times New Roman" w:cs="Times New Roman"/>
          <w:b/>
          <w:bCs/>
          <w:sz w:val="24"/>
          <w:szCs w:val="24"/>
        </w:rPr>
      </w:pPr>
      <w:r w:rsidRPr="00263B59">
        <w:rPr>
          <w:rFonts w:ascii="Times New Roman" w:hAnsi="Times New Roman" w:cs="Times New Roman"/>
          <w:b/>
          <w:bCs/>
          <w:sz w:val="24"/>
          <w:szCs w:val="24"/>
        </w:rPr>
        <w:t xml:space="preserve">Recruiting </w:t>
      </w:r>
    </w:p>
    <w:p w:rsidRPr="00263B59" w:rsidR="002F6850" w:rsidP="002F6850" w:rsidRDefault="002F6850" w14:paraId="29144822" w14:textId="5D213C46">
      <w:pPr>
        <w:rPr>
          <w:rFonts w:ascii="Times New Roman" w:hAnsi="Times New Roman" w:cs="Times New Roman"/>
          <w:sz w:val="24"/>
          <w:szCs w:val="24"/>
        </w:rPr>
      </w:pPr>
      <w:r w:rsidRPr="00263B59">
        <w:rPr>
          <w:rFonts w:ascii="Times New Roman" w:hAnsi="Times New Roman" w:cs="Times New Roman"/>
          <w:sz w:val="24"/>
          <w:szCs w:val="24"/>
        </w:rPr>
        <w:t xml:space="preserve">Recruiting will be conducted through </w:t>
      </w:r>
      <w:r w:rsidR="00262969">
        <w:rPr>
          <w:rFonts w:ascii="Times New Roman" w:hAnsi="Times New Roman" w:cs="Times New Roman"/>
          <w:sz w:val="24"/>
          <w:szCs w:val="24"/>
        </w:rPr>
        <w:t xml:space="preserve">Schlesinger Group </w:t>
      </w:r>
      <w:r w:rsidRPr="00263B59">
        <w:rPr>
          <w:rFonts w:ascii="Times New Roman" w:hAnsi="Times New Roman" w:cs="Times New Roman"/>
          <w:sz w:val="24"/>
          <w:szCs w:val="24"/>
        </w:rPr>
        <w:t xml:space="preserve">under the supervision of ORAU. Participants for this survey are part of a double opt in panel, meaning they have to agree both to be a member of the survey database as well as agreeing to participate in any survey. Variations from this protocol must be approved by OMB, CDC and ORAU. </w:t>
      </w:r>
    </w:p>
    <w:p w:rsidR="007E618E" w:rsidP="002F6850" w:rsidRDefault="002F6850" w14:paraId="7AD6345C" w14:textId="77777777">
      <w:pPr>
        <w:rPr>
          <w:rFonts w:ascii="Times New Roman" w:hAnsi="Times New Roman" w:cs="Times New Roman"/>
          <w:sz w:val="24"/>
          <w:szCs w:val="24"/>
        </w:rPr>
      </w:pPr>
      <w:r w:rsidRPr="00263B59">
        <w:rPr>
          <w:rFonts w:ascii="Times New Roman" w:hAnsi="Times New Roman" w:cs="Times New Roman"/>
          <w:sz w:val="24"/>
          <w:szCs w:val="24"/>
        </w:rPr>
        <w:t xml:space="preserve">Contact </w:t>
      </w:r>
      <w:r w:rsidR="007E618E">
        <w:rPr>
          <w:rFonts w:ascii="Times New Roman" w:hAnsi="Times New Roman" w:cs="Times New Roman"/>
          <w:sz w:val="24"/>
          <w:szCs w:val="24"/>
        </w:rPr>
        <w:t>Information for Schlesinger Group:</w:t>
      </w:r>
    </w:p>
    <w:p w:rsidRPr="00263B59" w:rsidR="002F6850" w:rsidP="002F6850" w:rsidRDefault="007E618E" w14:paraId="0A201A32" w14:textId="531B1E24">
      <w:pPr>
        <w:rPr>
          <w:rFonts w:ascii="Times New Roman" w:hAnsi="Times New Roman" w:cs="Times New Roman"/>
          <w:sz w:val="24"/>
          <w:szCs w:val="24"/>
        </w:rPr>
      </w:pPr>
      <w:r w:rsidRPr="007E618E">
        <w:rPr>
          <w:rFonts w:ascii="Times New Roman" w:hAnsi="Times New Roman" w:cs="Times New Roman"/>
          <w:sz w:val="24"/>
          <w:szCs w:val="24"/>
        </w:rPr>
        <w:t xml:space="preserve">Pam Lintner  | Vice President Client Solutions </w:t>
      </w:r>
      <w:r w:rsidRPr="007E618E">
        <w:rPr>
          <w:rFonts w:ascii="Times New Roman" w:hAnsi="Times New Roman" w:cs="Times New Roman"/>
          <w:sz w:val="24"/>
          <w:szCs w:val="24"/>
        </w:rPr>
        <w:br/>
        <w:t>Schlesinger Group</w:t>
      </w:r>
      <w:r w:rsidRPr="007E618E">
        <w:rPr>
          <w:rFonts w:ascii="Times New Roman" w:hAnsi="Times New Roman" w:cs="Times New Roman"/>
          <w:b/>
          <w:bCs/>
          <w:sz w:val="24"/>
          <w:szCs w:val="24"/>
        </w:rPr>
        <w:t xml:space="preserve"> </w:t>
      </w:r>
      <w:r w:rsidRPr="007E618E">
        <w:rPr>
          <w:rFonts w:ascii="Times New Roman" w:hAnsi="Times New Roman" w:cs="Times New Roman"/>
          <w:sz w:val="24"/>
          <w:szCs w:val="24"/>
        </w:rPr>
        <w:br/>
        <w:t>Iselin, NJ  , United States</w:t>
      </w:r>
      <w:r w:rsidRPr="007E618E">
        <w:rPr>
          <w:rFonts w:ascii="Times New Roman" w:hAnsi="Times New Roman" w:cs="Times New Roman"/>
          <w:sz w:val="24"/>
          <w:szCs w:val="24"/>
        </w:rPr>
        <w:br/>
        <w:t>T. (312) 505-5299</w:t>
      </w:r>
      <w:r w:rsidRPr="007E618E">
        <w:rPr>
          <w:rFonts w:ascii="Times New Roman" w:hAnsi="Times New Roman" w:cs="Times New Roman"/>
          <w:sz w:val="24"/>
          <w:szCs w:val="24"/>
        </w:rPr>
        <w:br/>
      </w:r>
      <w:hyperlink w:tgtFrame="_blank" w:history="1" r:id="rId5">
        <w:r w:rsidRPr="007E618E">
          <w:rPr>
            <w:rFonts w:ascii="Times New Roman" w:hAnsi="Times New Roman" w:cs="Times New Roman"/>
            <w:sz w:val="24"/>
            <w:szCs w:val="24"/>
          </w:rPr>
          <w:t>Pam.Lintner@SchlesingerGroup.com</w:t>
        </w:r>
      </w:hyperlink>
    </w:p>
    <w:p w:rsidRPr="00263B59" w:rsidR="002F6850" w:rsidP="002F6850" w:rsidRDefault="002F6850" w14:paraId="7BEE4A58" w14:textId="6DFB6FDA">
      <w:pPr>
        <w:rPr>
          <w:rFonts w:ascii="Times New Roman" w:hAnsi="Times New Roman" w:cs="Times New Roman"/>
          <w:sz w:val="24"/>
          <w:szCs w:val="24"/>
        </w:rPr>
      </w:pPr>
      <w:r w:rsidRPr="00263B59">
        <w:rPr>
          <w:rFonts w:ascii="Times New Roman" w:hAnsi="Times New Roman" w:cs="Times New Roman"/>
          <w:sz w:val="24"/>
          <w:szCs w:val="24"/>
        </w:rPr>
        <w:t xml:space="preserve">Any changes must be approved by OMB, CDC and ORAU before they are made. </w:t>
      </w:r>
    </w:p>
    <w:p w:rsidRPr="00263B59" w:rsidR="002F6850" w:rsidP="002F6850" w:rsidRDefault="002F6850" w14:paraId="7FA7068E" w14:textId="77777777">
      <w:pPr>
        <w:rPr>
          <w:rFonts w:ascii="Times New Roman" w:hAnsi="Times New Roman" w:cs="Times New Roman"/>
          <w:sz w:val="24"/>
          <w:szCs w:val="24"/>
        </w:rPr>
      </w:pPr>
      <w:r w:rsidRPr="00263B59">
        <w:rPr>
          <w:rFonts w:ascii="Times New Roman" w:hAnsi="Times New Roman" w:cs="Times New Roman"/>
          <w:sz w:val="24"/>
          <w:szCs w:val="24"/>
        </w:rPr>
        <w:t xml:space="preserve"> </w:t>
      </w:r>
    </w:p>
    <w:p w:rsidRPr="00263B59" w:rsidR="002F6850" w:rsidP="002F6850" w:rsidRDefault="002F6850" w14:paraId="1269EB42" w14:textId="458AF6F8">
      <w:pPr>
        <w:rPr>
          <w:rFonts w:ascii="Times New Roman" w:hAnsi="Times New Roman" w:cs="Times New Roman"/>
          <w:b/>
          <w:bCs/>
          <w:sz w:val="24"/>
          <w:szCs w:val="24"/>
        </w:rPr>
      </w:pPr>
      <w:r w:rsidRPr="00263B59">
        <w:rPr>
          <w:rFonts w:ascii="Times New Roman" w:hAnsi="Times New Roman" w:cs="Times New Roman"/>
          <w:b/>
          <w:bCs/>
          <w:sz w:val="24"/>
          <w:szCs w:val="24"/>
        </w:rPr>
        <w:t>Schedule</w:t>
      </w:r>
    </w:p>
    <w:p w:rsidRPr="00263B59" w:rsidR="002F6850" w:rsidP="002F6850" w:rsidRDefault="002F6850" w14:paraId="45B367B4" w14:textId="20F957B3">
      <w:pPr>
        <w:rPr>
          <w:rFonts w:ascii="Times New Roman" w:hAnsi="Times New Roman" w:cs="Times New Roman"/>
          <w:sz w:val="24"/>
          <w:szCs w:val="24"/>
        </w:rPr>
      </w:pPr>
      <w:r w:rsidRPr="00263B59">
        <w:rPr>
          <w:rFonts w:ascii="Times New Roman" w:hAnsi="Times New Roman" w:cs="Times New Roman"/>
          <w:sz w:val="24"/>
          <w:szCs w:val="24"/>
        </w:rPr>
        <w:t xml:space="preserve">Summer 2020 </w:t>
      </w:r>
    </w:p>
    <w:p w:rsidRPr="001971F8" w:rsidR="001971F8" w:rsidP="001971F8" w:rsidRDefault="001971F8" w14:paraId="15073D88" w14:textId="63BC1941">
      <w:pPr>
        <w:rPr>
          <w:rFonts w:ascii="Times New Roman" w:hAnsi="Times New Roman" w:cs="Times New Roman"/>
          <w:b/>
          <w:bCs/>
          <w:sz w:val="24"/>
          <w:szCs w:val="24"/>
        </w:rPr>
      </w:pPr>
      <w:r w:rsidRPr="001971F8">
        <w:rPr>
          <w:rFonts w:ascii="Times New Roman" w:hAnsi="Times New Roman" w:cs="Times New Roman"/>
          <w:b/>
          <w:bCs/>
          <w:sz w:val="24"/>
          <w:szCs w:val="24"/>
        </w:rPr>
        <w:t>OMB Approval:</w:t>
      </w:r>
    </w:p>
    <w:p w:rsidRPr="001971F8" w:rsidR="001971F8" w:rsidP="001971F8" w:rsidRDefault="001971F8" w14:paraId="51D03B2F" w14:textId="77777777">
      <w:pPr>
        <w:rPr>
          <w:rFonts w:ascii="Times New Roman" w:hAnsi="Times New Roman" w:cs="Times New Roman"/>
          <w:sz w:val="24"/>
          <w:szCs w:val="24"/>
        </w:rPr>
      </w:pPr>
      <w:r w:rsidRPr="001971F8">
        <w:rPr>
          <w:rFonts w:ascii="Times New Roman" w:hAnsi="Times New Roman" w:cs="Times New Roman"/>
          <w:sz w:val="24"/>
          <w:szCs w:val="24"/>
        </w:rPr>
        <w:t xml:space="preserve">This audience assessment has been approved by the Oak Ridge Site-Wide IRB with an exemption status. This audience assessment will submit a package to the Health Message Testing System (HMTS). </w:t>
      </w:r>
    </w:p>
    <w:p w:rsidRPr="00263B59" w:rsidR="002F6850" w:rsidP="002F6850" w:rsidRDefault="002F6850" w14:paraId="0E9E3072" w14:textId="3C7B5D6E">
      <w:pPr>
        <w:rPr>
          <w:rFonts w:ascii="Times New Roman" w:hAnsi="Times New Roman" w:cs="Times New Roman"/>
          <w:sz w:val="24"/>
          <w:szCs w:val="24"/>
        </w:rPr>
      </w:pPr>
    </w:p>
    <w:p w:rsidRPr="00263B59" w:rsidR="002F6850" w:rsidP="002F6850" w:rsidRDefault="002F6850" w14:paraId="65B546E6" w14:textId="77777777">
      <w:pPr>
        <w:rPr>
          <w:rFonts w:ascii="Times New Roman" w:hAnsi="Times New Roman" w:cs="Times New Roman"/>
          <w:b/>
          <w:bCs/>
          <w:sz w:val="24"/>
          <w:szCs w:val="24"/>
        </w:rPr>
      </w:pPr>
      <w:r w:rsidRPr="00263B59">
        <w:rPr>
          <w:rFonts w:ascii="Times New Roman" w:hAnsi="Times New Roman" w:cs="Times New Roman"/>
          <w:b/>
          <w:bCs/>
          <w:sz w:val="24"/>
          <w:szCs w:val="24"/>
        </w:rPr>
        <w:t xml:space="preserve">IRB </w:t>
      </w:r>
    </w:p>
    <w:p w:rsidRPr="00262969" w:rsidR="00262969" w:rsidP="001971F8" w:rsidRDefault="002F6850" w14:paraId="1CE51B93" w14:textId="109E671F">
      <w:pPr>
        <w:rPr>
          <w:rFonts w:ascii="Times New Roman" w:hAnsi="Times New Roman" w:cs="Times New Roman"/>
          <w:sz w:val="24"/>
          <w:szCs w:val="24"/>
        </w:rPr>
      </w:pPr>
      <w:r w:rsidRPr="00263B59">
        <w:rPr>
          <w:rFonts w:ascii="Times New Roman" w:hAnsi="Times New Roman" w:cs="Times New Roman"/>
          <w:sz w:val="24"/>
          <w:szCs w:val="24"/>
        </w:rPr>
        <w:t>Prior to participating in the survey, each prospective respondent will receive information on sponsorship of the study, their rights as participants, risks and benefits in participating, and contacts for more information.  This information will be provided electronically, using the online survey platform (first page</w:t>
      </w:r>
      <w:r w:rsidR="00185989">
        <w:rPr>
          <w:rFonts w:ascii="Times New Roman" w:hAnsi="Times New Roman" w:cs="Times New Roman"/>
          <w:sz w:val="24"/>
          <w:szCs w:val="24"/>
        </w:rPr>
        <w:t xml:space="preserve"> of survey</w:t>
      </w:r>
      <w:r w:rsidRPr="00263B59">
        <w:rPr>
          <w:rFonts w:ascii="Times New Roman" w:hAnsi="Times New Roman" w:cs="Times New Roman"/>
          <w:sz w:val="24"/>
          <w:szCs w:val="24"/>
        </w:rPr>
        <w:t xml:space="preserve">). </w:t>
      </w:r>
      <w:r w:rsidRPr="00262969" w:rsidR="00262969">
        <w:rPr>
          <w:rFonts w:ascii="Times New Roman" w:hAnsi="Times New Roman" w:cs="Times New Roman"/>
          <w:sz w:val="24"/>
          <w:szCs w:val="24"/>
        </w:rPr>
        <w:t xml:space="preserve">Because this study presents no more than minimal risk and because the study is not conducted in person, signatures for informed consent will not be </w:t>
      </w:r>
      <w:r w:rsidRPr="00262969" w:rsidR="00262969">
        <w:rPr>
          <w:rFonts w:ascii="Times New Roman" w:hAnsi="Times New Roman" w:cs="Times New Roman"/>
          <w:sz w:val="24"/>
          <w:szCs w:val="24"/>
        </w:rPr>
        <w:lastRenderedPageBreak/>
        <w:t>required.  Consent will be implied when participants click the link to take the survey. Participants will be instructed that they can discontinue participation at any time without penalty.</w:t>
      </w:r>
    </w:p>
    <w:p w:rsidRPr="00263B59" w:rsidR="002F6850" w:rsidP="002F6850" w:rsidRDefault="002F6850" w14:paraId="766DDC50" w14:textId="1C5F8E87">
      <w:pPr>
        <w:rPr>
          <w:rFonts w:ascii="Times New Roman" w:hAnsi="Times New Roman" w:cs="Times New Roman"/>
          <w:sz w:val="24"/>
          <w:szCs w:val="24"/>
        </w:rPr>
      </w:pPr>
    </w:p>
    <w:p w:rsidRPr="00263B59" w:rsidR="002F6850" w:rsidP="002F6850" w:rsidRDefault="002F6850" w14:paraId="6FA9E571" w14:textId="77777777">
      <w:pPr>
        <w:rPr>
          <w:rFonts w:ascii="Times New Roman" w:hAnsi="Times New Roman" w:cs="Times New Roman"/>
          <w:sz w:val="24"/>
          <w:szCs w:val="24"/>
        </w:rPr>
      </w:pPr>
      <w:r w:rsidRPr="00263B59">
        <w:rPr>
          <w:rFonts w:ascii="Times New Roman" w:hAnsi="Times New Roman" w:cs="Times New Roman"/>
          <w:sz w:val="24"/>
          <w:szCs w:val="24"/>
        </w:rPr>
        <w:t xml:space="preserve"> </w:t>
      </w:r>
    </w:p>
    <w:p w:rsidRPr="00263B59" w:rsidR="002F6850" w:rsidP="002F6850" w:rsidRDefault="002F6850" w14:paraId="5DE56CC7" w14:textId="77777777">
      <w:pPr>
        <w:rPr>
          <w:rFonts w:ascii="Times New Roman" w:hAnsi="Times New Roman" w:cs="Times New Roman"/>
          <w:b/>
          <w:bCs/>
          <w:sz w:val="24"/>
          <w:szCs w:val="24"/>
        </w:rPr>
      </w:pPr>
      <w:r w:rsidRPr="00263B59">
        <w:rPr>
          <w:rFonts w:ascii="Times New Roman" w:hAnsi="Times New Roman" w:cs="Times New Roman"/>
          <w:b/>
          <w:bCs/>
          <w:sz w:val="24"/>
          <w:szCs w:val="24"/>
        </w:rPr>
        <w:t>Methods of Data Collection</w:t>
      </w:r>
    </w:p>
    <w:p w:rsidRPr="00263B59" w:rsidR="002F6850" w:rsidP="002F6850" w:rsidRDefault="002F6850" w14:paraId="63D40DF8" w14:textId="49DC01A9">
      <w:pPr>
        <w:rPr>
          <w:rFonts w:ascii="Times New Roman" w:hAnsi="Times New Roman" w:cs="Times New Roman"/>
          <w:sz w:val="24"/>
          <w:szCs w:val="24"/>
        </w:rPr>
      </w:pPr>
      <w:bookmarkStart w:name="_Hlk33536132" w:id="2"/>
      <w:r w:rsidRPr="00263B59">
        <w:rPr>
          <w:rFonts w:ascii="Times New Roman" w:hAnsi="Times New Roman" w:cs="Times New Roman"/>
          <w:sz w:val="24"/>
          <w:szCs w:val="24"/>
        </w:rPr>
        <w:t xml:space="preserve">An online quantitative/qualitative survey will be conducted with 600 participants from </w:t>
      </w:r>
      <w:r w:rsidR="007E618E">
        <w:rPr>
          <w:rFonts w:ascii="Times New Roman" w:hAnsi="Times New Roman" w:cs="Times New Roman"/>
          <w:sz w:val="24"/>
          <w:szCs w:val="24"/>
        </w:rPr>
        <w:t>Schlesinger Group</w:t>
      </w:r>
      <w:r w:rsidRPr="00263B59">
        <w:rPr>
          <w:rFonts w:ascii="Times New Roman" w:hAnsi="Times New Roman" w:cs="Times New Roman"/>
          <w:sz w:val="24"/>
          <w:szCs w:val="24"/>
        </w:rPr>
        <w:t>’s panel.  Participants will provide feedback to messages and graphics</w:t>
      </w:r>
      <w:r w:rsidRPr="00263B59" w:rsidR="006A5DD3">
        <w:rPr>
          <w:rFonts w:ascii="Times New Roman" w:hAnsi="Times New Roman" w:cs="Times New Roman"/>
          <w:sz w:val="24"/>
          <w:szCs w:val="24"/>
        </w:rPr>
        <w:t xml:space="preserve"> created by CDC’s EMRCB.</w:t>
      </w:r>
      <w:r w:rsidRPr="00263B59">
        <w:rPr>
          <w:rFonts w:ascii="Times New Roman" w:hAnsi="Times New Roman" w:cs="Times New Roman"/>
          <w:sz w:val="24"/>
          <w:szCs w:val="24"/>
        </w:rPr>
        <w:t xml:space="preserve">  </w:t>
      </w:r>
      <w:r w:rsidR="007E618E">
        <w:rPr>
          <w:rFonts w:ascii="Times New Roman" w:hAnsi="Times New Roman" w:cs="Times New Roman"/>
          <w:sz w:val="24"/>
          <w:szCs w:val="24"/>
        </w:rPr>
        <w:t>Schlesinger Group will program and field the o</w:t>
      </w:r>
      <w:r w:rsidRPr="00263B59">
        <w:rPr>
          <w:rFonts w:ascii="Times New Roman" w:hAnsi="Times New Roman" w:cs="Times New Roman"/>
          <w:sz w:val="24"/>
          <w:szCs w:val="24"/>
        </w:rPr>
        <w:t>nline surveys will be</w:t>
      </w:r>
      <w:r w:rsidR="007E618E">
        <w:rPr>
          <w:rFonts w:ascii="Times New Roman" w:hAnsi="Times New Roman" w:cs="Times New Roman"/>
          <w:sz w:val="24"/>
          <w:szCs w:val="24"/>
        </w:rPr>
        <w:t xml:space="preserve"> </w:t>
      </w:r>
      <w:r w:rsidRPr="00263B59">
        <w:rPr>
          <w:rFonts w:ascii="Times New Roman" w:hAnsi="Times New Roman" w:cs="Times New Roman"/>
          <w:sz w:val="24"/>
          <w:szCs w:val="24"/>
        </w:rPr>
        <w:t>through a sub-contract of the ORAU</w:t>
      </w:r>
      <w:r w:rsidRPr="00263B59" w:rsidR="006A5DD3">
        <w:rPr>
          <w:rFonts w:ascii="Times New Roman" w:hAnsi="Times New Roman" w:cs="Times New Roman"/>
          <w:sz w:val="24"/>
          <w:szCs w:val="24"/>
        </w:rPr>
        <w:t xml:space="preserve"> contract</w:t>
      </w:r>
      <w:r w:rsidRPr="00263B59">
        <w:rPr>
          <w:rFonts w:ascii="Times New Roman" w:hAnsi="Times New Roman" w:cs="Times New Roman"/>
          <w:sz w:val="24"/>
          <w:szCs w:val="24"/>
        </w:rPr>
        <w:t xml:space="preserve">. </w:t>
      </w:r>
      <w:r w:rsidR="007E618E">
        <w:rPr>
          <w:rFonts w:ascii="Times New Roman" w:hAnsi="Times New Roman" w:cs="Times New Roman"/>
          <w:sz w:val="24"/>
          <w:szCs w:val="24"/>
        </w:rPr>
        <w:t xml:space="preserve">Schlesinger Group </w:t>
      </w:r>
      <w:r w:rsidRPr="00263B59">
        <w:rPr>
          <w:rFonts w:ascii="Times New Roman" w:hAnsi="Times New Roman" w:cs="Times New Roman"/>
          <w:sz w:val="24"/>
          <w:szCs w:val="24"/>
        </w:rPr>
        <w:t>will be able to act on behalf of CDC and OR</w:t>
      </w:r>
      <w:r w:rsidRPr="00263B59" w:rsidR="006A5DD3">
        <w:rPr>
          <w:rFonts w:ascii="Times New Roman" w:hAnsi="Times New Roman" w:cs="Times New Roman"/>
          <w:sz w:val="24"/>
          <w:szCs w:val="24"/>
        </w:rPr>
        <w:t>AU</w:t>
      </w:r>
      <w:r w:rsidRPr="00263B59">
        <w:rPr>
          <w:rFonts w:ascii="Times New Roman" w:hAnsi="Times New Roman" w:cs="Times New Roman"/>
          <w:sz w:val="24"/>
          <w:szCs w:val="24"/>
        </w:rPr>
        <w:t xml:space="preserve"> to maintain participants’ confidentiality and anonymity. Participants will be screened, recruited and compensated by</w:t>
      </w:r>
      <w:r w:rsidRPr="00263B59" w:rsidR="006A5DD3">
        <w:rPr>
          <w:rFonts w:ascii="Times New Roman" w:hAnsi="Times New Roman" w:cs="Times New Roman"/>
          <w:sz w:val="24"/>
          <w:szCs w:val="24"/>
        </w:rPr>
        <w:t xml:space="preserve"> </w:t>
      </w:r>
      <w:r w:rsidR="007E618E">
        <w:rPr>
          <w:rFonts w:ascii="Times New Roman" w:hAnsi="Times New Roman" w:cs="Times New Roman"/>
          <w:sz w:val="24"/>
          <w:szCs w:val="24"/>
        </w:rPr>
        <w:t xml:space="preserve">Schlesinger Group. </w:t>
      </w:r>
      <w:r w:rsidRPr="00263B59">
        <w:rPr>
          <w:rFonts w:ascii="Times New Roman" w:hAnsi="Times New Roman" w:cs="Times New Roman"/>
          <w:sz w:val="24"/>
          <w:szCs w:val="24"/>
        </w:rPr>
        <w:t xml:space="preserve"> </w:t>
      </w:r>
    </w:p>
    <w:bookmarkEnd w:id="2"/>
    <w:p w:rsidR="009B6917" w:rsidP="002F6850" w:rsidRDefault="009B6917" w14:paraId="0DF49B50" w14:textId="59D789E7">
      <w:pPr>
        <w:rPr>
          <w:rFonts w:ascii="Times New Roman" w:hAnsi="Times New Roman" w:cs="Times New Roman"/>
          <w:sz w:val="24"/>
          <w:szCs w:val="24"/>
        </w:rPr>
      </w:pPr>
      <w:r w:rsidRPr="009B6917">
        <w:rPr>
          <w:rFonts w:ascii="Times New Roman" w:hAnsi="Times New Roman" w:cs="Times New Roman"/>
          <w:sz w:val="24"/>
          <w:szCs w:val="24"/>
        </w:rPr>
        <w:t xml:space="preserve">The beginning of the survey will have demographic items and the remainder of the questions will evaluate the relevance, comprehensibility, credibility, &amp; visual appeal of two messages and graphics (See </w:t>
      </w:r>
      <w:r w:rsidR="0066126F">
        <w:rPr>
          <w:rFonts w:ascii="Times New Roman" w:hAnsi="Times New Roman" w:cs="Times New Roman"/>
          <w:sz w:val="24"/>
          <w:szCs w:val="24"/>
        </w:rPr>
        <w:t>Attachment A</w:t>
      </w:r>
      <w:r w:rsidRPr="009B6917">
        <w:rPr>
          <w:rFonts w:ascii="Times New Roman" w:hAnsi="Times New Roman" w:cs="Times New Roman"/>
          <w:sz w:val="24"/>
          <w:szCs w:val="24"/>
        </w:rPr>
        <w:t>).</w:t>
      </w:r>
    </w:p>
    <w:p w:rsidRPr="00263B59" w:rsidR="00940C94" w:rsidP="002F6850" w:rsidRDefault="00940C94" w14:paraId="56C10FF4" w14:textId="77DA54D0">
      <w:pPr>
        <w:rPr>
          <w:rFonts w:ascii="Times New Roman" w:hAnsi="Times New Roman" w:cs="Times New Roman"/>
          <w:b/>
          <w:bCs/>
          <w:sz w:val="24"/>
          <w:szCs w:val="24"/>
        </w:rPr>
      </w:pPr>
      <w:r w:rsidRPr="00263B59">
        <w:rPr>
          <w:rFonts w:ascii="Times New Roman" w:hAnsi="Times New Roman" w:cs="Times New Roman"/>
          <w:b/>
          <w:bCs/>
          <w:sz w:val="24"/>
          <w:szCs w:val="24"/>
        </w:rPr>
        <w:t>Data Analysis</w:t>
      </w:r>
    </w:p>
    <w:p w:rsidRPr="00263B59" w:rsidR="00940C94" w:rsidP="002F6850" w:rsidRDefault="00940C94" w14:paraId="55584040" w14:textId="3A3550D5">
      <w:pPr>
        <w:rPr>
          <w:rFonts w:ascii="Times New Roman" w:hAnsi="Times New Roman" w:cs="Times New Roman"/>
          <w:sz w:val="24"/>
          <w:szCs w:val="24"/>
        </w:rPr>
      </w:pPr>
      <w:bookmarkStart w:name="_Hlk33539237" w:id="3"/>
      <w:r w:rsidRPr="00263B59">
        <w:rPr>
          <w:rFonts w:ascii="Times New Roman" w:hAnsi="Times New Roman" w:cs="Times New Roman"/>
          <w:sz w:val="24"/>
          <w:szCs w:val="24"/>
        </w:rPr>
        <w:t>Closed-ended survey responses will be summarized using descriptive statistics and frequency distributions; open-ended survey responses will be examined using the constant comparative method. ORAU team will analyze the closed-ended survey responses using Excel and open-ended responses with NVivo 11.</w:t>
      </w:r>
    </w:p>
    <w:p w:rsidRPr="00263B59" w:rsidR="00940C94" w:rsidP="002F6850" w:rsidRDefault="002F6850" w14:paraId="4FA87AB6" w14:textId="11D5E253">
      <w:pPr>
        <w:rPr>
          <w:rFonts w:ascii="Times New Roman" w:hAnsi="Times New Roman" w:cs="Times New Roman"/>
          <w:sz w:val="24"/>
          <w:szCs w:val="24"/>
        </w:rPr>
      </w:pPr>
      <w:r w:rsidRPr="00263B59">
        <w:rPr>
          <w:rFonts w:ascii="Times New Roman" w:hAnsi="Times New Roman" w:cs="Times New Roman"/>
          <w:sz w:val="24"/>
          <w:szCs w:val="24"/>
        </w:rPr>
        <w:t xml:space="preserve">The feedback will be used to help improve and optimize the </w:t>
      </w:r>
      <w:r w:rsidRPr="00263B59" w:rsidR="006A5DD3">
        <w:rPr>
          <w:rFonts w:ascii="Times New Roman" w:hAnsi="Times New Roman" w:cs="Times New Roman"/>
          <w:sz w:val="24"/>
          <w:szCs w:val="24"/>
        </w:rPr>
        <w:t>messages and graphics</w:t>
      </w:r>
      <w:r w:rsidRPr="00263B59">
        <w:rPr>
          <w:rFonts w:ascii="Times New Roman" w:hAnsi="Times New Roman" w:cs="Times New Roman"/>
          <w:sz w:val="24"/>
          <w:szCs w:val="24"/>
        </w:rPr>
        <w:t xml:space="preserve"> based on strengths and weaknesses identified in the survey data. </w:t>
      </w:r>
    </w:p>
    <w:bookmarkEnd w:id="3"/>
    <w:p w:rsidRPr="00263B59" w:rsidR="00940C94" w:rsidP="002F6850" w:rsidRDefault="00940C94" w14:paraId="071DCCC2" w14:textId="77777777">
      <w:pPr>
        <w:rPr>
          <w:rFonts w:ascii="Times New Roman" w:hAnsi="Times New Roman" w:cs="Times New Roman"/>
          <w:b/>
          <w:bCs/>
          <w:sz w:val="24"/>
          <w:szCs w:val="24"/>
        </w:rPr>
      </w:pPr>
    </w:p>
    <w:p w:rsidR="006A5DD3" w:rsidP="002F6850" w:rsidRDefault="002F6850" w14:paraId="6730521A" w14:textId="330A28EB">
      <w:pPr>
        <w:rPr>
          <w:rFonts w:ascii="Times New Roman" w:hAnsi="Times New Roman" w:cs="Times New Roman"/>
          <w:sz w:val="24"/>
          <w:szCs w:val="24"/>
        </w:rPr>
      </w:pPr>
      <w:r w:rsidRPr="00263B59">
        <w:rPr>
          <w:rFonts w:ascii="Times New Roman" w:hAnsi="Times New Roman" w:cs="Times New Roman"/>
          <w:b/>
          <w:bCs/>
          <w:sz w:val="24"/>
          <w:szCs w:val="24"/>
        </w:rPr>
        <w:t>Determining Tokens of Appreciation to Online Survey Participants</w:t>
      </w:r>
      <w:r w:rsidRPr="00263B59">
        <w:rPr>
          <w:rFonts w:ascii="Times New Roman" w:hAnsi="Times New Roman" w:cs="Times New Roman"/>
          <w:sz w:val="24"/>
          <w:szCs w:val="24"/>
        </w:rPr>
        <w:t xml:space="preserve"> </w:t>
      </w:r>
    </w:p>
    <w:p w:rsidRPr="00263B59" w:rsidR="00663311" w:rsidP="002F6850" w:rsidRDefault="00663311" w14:paraId="27D08B0D" w14:textId="769E6957">
      <w:pPr>
        <w:rPr>
          <w:rFonts w:ascii="Times New Roman" w:hAnsi="Times New Roman" w:cs="Times New Roman"/>
          <w:sz w:val="24"/>
          <w:szCs w:val="24"/>
        </w:rPr>
      </w:pPr>
      <w:r w:rsidRPr="00663311">
        <w:rPr>
          <w:rFonts w:ascii="Times New Roman" w:hAnsi="Times New Roman" w:cs="Times New Roman"/>
          <w:sz w:val="24"/>
          <w:szCs w:val="24"/>
        </w:rPr>
        <w:t>Participants will receive $2.00 and the payment within 1 week of completing the survey. The amount is determined by Schlesinger</w:t>
      </w:r>
      <w:r>
        <w:rPr>
          <w:rFonts w:ascii="Times New Roman" w:hAnsi="Times New Roman" w:cs="Times New Roman"/>
          <w:sz w:val="24"/>
          <w:szCs w:val="24"/>
        </w:rPr>
        <w:t xml:space="preserve"> Group</w:t>
      </w:r>
      <w:r w:rsidRPr="00663311">
        <w:rPr>
          <w:rFonts w:ascii="Times New Roman" w:hAnsi="Times New Roman" w:cs="Times New Roman"/>
          <w:sz w:val="24"/>
          <w:szCs w:val="24"/>
        </w:rPr>
        <w:t xml:space="preserve">, it is impacted by a number of variables for this project, including the total participation time and specifications that each participant has to meet to participate in the study. </w:t>
      </w:r>
      <w:r>
        <w:rPr>
          <w:rFonts w:ascii="Times New Roman" w:hAnsi="Times New Roman" w:cs="Times New Roman"/>
          <w:sz w:val="24"/>
          <w:szCs w:val="24"/>
        </w:rPr>
        <w:t>Participants</w:t>
      </w:r>
      <w:r w:rsidRPr="00663311">
        <w:rPr>
          <w:rFonts w:ascii="Times New Roman" w:hAnsi="Times New Roman" w:cs="Times New Roman"/>
          <w:sz w:val="24"/>
          <w:szCs w:val="24"/>
        </w:rPr>
        <w:t xml:space="preserve"> are part of the panel</w:t>
      </w:r>
      <w:r>
        <w:rPr>
          <w:rFonts w:ascii="Times New Roman" w:hAnsi="Times New Roman" w:cs="Times New Roman"/>
          <w:sz w:val="24"/>
          <w:szCs w:val="24"/>
        </w:rPr>
        <w:t xml:space="preserve"> and</w:t>
      </w:r>
      <w:r w:rsidRPr="00663311">
        <w:rPr>
          <w:rFonts w:ascii="Times New Roman" w:hAnsi="Times New Roman" w:cs="Times New Roman"/>
          <w:sz w:val="24"/>
          <w:szCs w:val="24"/>
        </w:rPr>
        <w:t xml:space="preserve"> they have accounts where the money accumulates and is then redeemable through their award program or could be cashed out.</w:t>
      </w:r>
    </w:p>
    <w:p w:rsidRPr="00263B59" w:rsidR="002F6850" w:rsidP="002F6850" w:rsidRDefault="002F6850" w14:paraId="480E0C73" w14:textId="425E99BA">
      <w:pPr>
        <w:rPr>
          <w:rFonts w:ascii="Times New Roman" w:hAnsi="Times New Roman" w:cs="Times New Roman"/>
          <w:sz w:val="24"/>
          <w:szCs w:val="24"/>
        </w:rPr>
      </w:pPr>
      <w:r w:rsidRPr="00263B59">
        <w:rPr>
          <w:rFonts w:ascii="Times New Roman" w:hAnsi="Times New Roman" w:cs="Times New Roman"/>
          <w:sz w:val="24"/>
          <w:szCs w:val="24"/>
        </w:rPr>
        <w:t xml:space="preserve">In our experience, it is most cost effective to offer the recruiter-recommended amount, which results in a better </w:t>
      </w:r>
      <w:r w:rsidR="00663311">
        <w:rPr>
          <w:rFonts w:ascii="Times New Roman" w:hAnsi="Times New Roman" w:cs="Times New Roman"/>
          <w:sz w:val="24"/>
          <w:szCs w:val="24"/>
        </w:rPr>
        <w:t>participation and</w:t>
      </w:r>
      <w:r w:rsidRPr="00263B59">
        <w:rPr>
          <w:rFonts w:ascii="Times New Roman" w:hAnsi="Times New Roman" w:cs="Times New Roman"/>
          <w:sz w:val="24"/>
          <w:szCs w:val="24"/>
        </w:rPr>
        <w:t xml:space="preserve"> lower recruiting fees. Recruiters from the market research facilities know from experience what various market segments expect to receive. Recruiters will be paid solely for the length of time required to recruit participants. They will have no monetary gain based on the recommended dollar amount of </w:t>
      </w:r>
      <w:r w:rsidR="00663311">
        <w:rPr>
          <w:rFonts w:ascii="Times New Roman" w:hAnsi="Times New Roman" w:cs="Times New Roman"/>
          <w:sz w:val="24"/>
          <w:szCs w:val="24"/>
        </w:rPr>
        <w:t>token of appreciation.</w:t>
      </w:r>
      <w:r w:rsidRPr="00263B59">
        <w:rPr>
          <w:rFonts w:ascii="Times New Roman" w:hAnsi="Times New Roman" w:cs="Times New Roman"/>
          <w:sz w:val="24"/>
          <w:szCs w:val="24"/>
        </w:rPr>
        <w:t xml:space="preserve"> </w:t>
      </w:r>
    </w:p>
    <w:p w:rsidRPr="00263B59" w:rsidR="002F6850" w:rsidP="002F6850" w:rsidRDefault="002F6850" w14:paraId="5E0076B6" w14:textId="77777777">
      <w:pPr>
        <w:rPr>
          <w:rFonts w:ascii="Times New Roman" w:hAnsi="Times New Roman" w:cs="Times New Roman"/>
          <w:sz w:val="24"/>
          <w:szCs w:val="24"/>
        </w:rPr>
      </w:pPr>
      <w:r w:rsidRPr="00263B59">
        <w:rPr>
          <w:rFonts w:ascii="Times New Roman" w:hAnsi="Times New Roman" w:cs="Times New Roman"/>
          <w:sz w:val="24"/>
          <w:szCs w:val="24"/>
        </w:rPr>
        <w:t xml:space="preserve"> </w:t>
      </w:r>
    </w:p>
    <w:p w:rsidRPr="00263B59" w:rsidR="002F6850" w:rsidP="002F6850" w:rsidRDefault="002F6850" w14:paraId="1DA5887F" w14:textId="229B2510">
      <w:pPr>
        <w:rPr>
          <w:rFonts w:ascii="Times New Roman" w:hAnsi="Times New Roman" w:cs="Times New Roman"/>
          <w:b/>
          <w:bCs/>
          <w:sz w:val="24"/>
          <w:szCs w:val="24"/>
        </w:rPr>
      </w:pPr>
      <w:r w:rsidRPr="00263B59">
        <w:rPr>
          <w:rFonts w:ascii="Times New Roman" w:hAnsi="Times New Roman" w:cs="Times New Roman"/>
          <w:b/>
          <w:bCs/>
          <w:sz w:val="24"/>
          <w:szCs w:val="24"/>
        </w:rPr>
        <w:t xml:space="preserve">Handling of Data and Records </w:t>
      </w:r>
    </w:p>
    <w:p w:rsidRPr="00263B59" w:rsidR="002F6850" w:rsidP="002F6850" w:rsidRDefault="002F6850" w14:paraId="49C2F1FE" w14:textId="71CACCF0">
      <w:pPr>
        <w:rPr>
          <w:rFonts w:ascii="Times New Roman" w:hAnsi="Times New Roman" w:cs="Times New Roman"/>
          <w:sz w:val="24"/>
          <w:szCs w:val="24"/>
        </w:rPr>
      </w:pPr>
      <w:r w:rsidRPr="00263B59">
        <w:rPr>
          <w:rFonts w:ascii="Times New Roman" w:hAnsi="Times New Roman" w:cs="Times New Roman"/>
          <w:sz w:val="24"/>
          <w:szCs w:val="24"/>
        </w:rPr>
        <w:lastRenderedPageBreak/>
        <w:t>OR</w:t>
      </w:r>
      <w:r w:rsidRPr="00263B59" w:rsidR="006A5DD3">
        <w:rPr>
          <w:rFonts w:ascii="Times New Roman" w:hAnsi="Times New Roman" w:cs="Times New Roman"/>
          <w:sz w:val="24"/>
          <w:szCs w:val="24"/>
        </w:rPr>
        <w:t>AU</w:t>
      </w:r>
      <w:r w:rsidRPr="00263B59">
        <w:rPr>
          <w:rFonts w:ascii="Times New Roman" w:hAnsi="Times New Roman" w:cs="Times New Roman"/>
          <w:sz w:val="24"/>
          <w:szCs w:val="24"/>
        </w:rPr>
        <w:t xml:space="preserve"> will maintain no identifiers connecting any data collected to any particular respondent; neither will it provide any personal identifiers to CDC or others. Neither CDC nor OR</w:t>
      </w:r>
      <w:r w:rsidRPr="00263B59" w:rsidR="006A5DD3">
        <w:rPr>
          <w:rFonts w:ascii="Times New Roman" w:hAnsi="Times New Roman" w:cs="Times New Roman"/>
          <w:sz w:val="24"/>
          <w:szCs w:val="24"/>
        </w:rPr>
        <w:t>AU</w:t>
      </w:r>
      <w:r w:rsidRPr="00263B59">
        <w:rPr>
          <w:rFonts w:ascii="Times New Roman" w:hAnsi="Times New Roman" w:cs="Times New Roman"/>
          <w:sz w:val="24"/>
          <w:szCs w:val="24"/>
        </w:rPr>
        <w:t xml:space="preserve"> will have any interaction with any participants. </w:t>
      </w:r>
      <w:r w:rsidR="001262B2">
        <w:rPr>
          <w:rFonts w:ascii="Times New Roman" w:hAnsi="Times New Roman" w:cs="Times New Roman"/>
          <w:sz w:val="24"/>
          <w:szCs w:val="24"/>
        </w:rPr>
        <w:t>Schlesinger</w:t>
      </w:r>
      <w:r w:rsidRPr="00263B59">
        <w:rPr>
          <w:rFonts w:ascii="Times New Roman" w:hAnsi="Times New Roman" w:cs="Times New Roman"/>
          <w:sz w:val="24"/>
          <w:szCs w:val="24"/>
        </w:rPr>
        <w:t xml:space="preserve"> will be required to not provide personal identifiers to OR</w:t>
      </w:r>
      <w:r w:rsidRPr="00263B59" w:rsidR="006A5DD3">
        <w:rPr>
          <w:rFonts w:ascii="Times New Roman" w:hAnsi="Times New Roman" w:cs="Times New Roman"/>
          <w:sz w:val="24"/>
          <w:szCs w:val="24"/>
        </w:rPr>
        <w:t>AU</w:t>
      </w:r>
      <w:r w:rsidRPr="00263B59">
        <w:rPr>
          <w:rFonts w:ascii="Times New Roman" w:hAnsi="Times New Roman" w:cs="Times New Roman"/>
          <w:sz w:val="24"/>
          <w:szCs w:val="24"/>
        </w:rPr>
        <w:t xml:space="preserve"> or CDC. </w:t>
      </w:r>
    </w:p>
    <w:p w:rsidRPr="00263B59" w:rsidR="002F6850" w:rsidP="002F6850" w:rsidRDefault="002F6850" w14:paraId="56CA6B0C" w14:textId="77777777">
      <w:pPr>
        <w:rPr>
          <w:rFonts w:ascii="Times New Roman" w:hAnsi="Times New Roman" w:cs="Times New Roman"/>
          <w:sz w:val="24"/>
          <w:szCs w:val="24"/>
        </w:rPr>
      </w:pPr>
      <w:r w:rsidRPr="00263B59">
        <w:rPr>
          <w:rFonts w:ascii="Times New Roman" w:hAnsi="Times New Roman" w:cs="Times New Roman"/>
          <w:sz w:val="24"/>
          <w:szCs w:val="24"/>
        </w:rPr>
        <w:t xml:space="preserve"> </w:t>
      </w:r>
    </w:p>
    <w:p w:rsidRPr="00263B59" w:rsidR="006A5DD3" w:rsidP="002F6850" w:rsidRDefault="002F6850" w14:paraId="3A431A03" w14:textId="77777777">
      <w:pPr>
        <w:rPr>
          <w:rFonts w:ascii="Times New Roman" w:hAnsi="Times New Roman" w:cs="Times New Roman"/>
          <w:sz w:val="24"/>
          <w:szCs w:val="24"/>
        </w:rPr>
      </w:pPr>
      <w:r w:rsidRPr="00263B59">
        <w:rPr>
          <w:rFonts w:ascii="Times New Roman" w:hAnsi="Times New Roman" w:cs="Times New Roman"/>
          <w:sz w:val="24"/>
          <w:szCs w:val="24"/>
        </w:rPr>
        <w:t>Additionally, O</w:t>
      </w:r>
      <w:r w:rsidRPr="00263B59" w:rsidR="006A5DD3">
        <w:rPr>
          <w:rFonts w:ascii="Times New Roman" w:hAnsi="Times New Roman" w:cs="Times New Roman"/>
          <w:sz w:val="24"/>
          <w:szCs w:val="24"/>
        </w:rPr>
        <w:t xml:space="preserve">RAU </w:t>
      </w:r>
      <w:r w:rsidRPr="00263B59">
        <w:rPr>
          <w:rFonts w:ascii="Times New Roman" w:hAnsi="Times New Roman" w:cs="Times New Roman"/>
          <w:sz w:val="24"/>
          <w:szCs w:val="24"/>
        </w:rPr>
        <w:t>will:</w:t>
      </w:r>
    </w:p>
    <w:p w:rsidRPr="00263B59" w:rsidR="006A5DD3" w:rsidP="002F6850" w:rsidRDefault="002F6850" w14:paraId="179BBD39" w14:textId="77777777">
      <w:pPr>
        <w:rPr>
          <w:rFonts w:ascii="Times New Roman" w:hAnsi="Times New Roman" w:cs="Times New Roman"/>
          <w:sz w:val="24"/>
          <w:szCs w:val="24"/>
        </w:rPr>
      </w:pPr>
      <w:r w:rsidRPr="00263B59">
        <w:rPr>
          <w:rFonts w:ascii="Times New Roman" w:hAnsi="Times New Roman" w:cs="Times New Roman"/>
          <w:sz w:val="24"/>
          <w:szCs w:val="24"/>
        </w:rPr>
        <w:t xml:space="preserve"> • Develop a report in an agreed-upon format summarizing the responses provided by participants; the report will contain no personal identifiers -- that is, information sufficient to determine the identity of any participant (e.g. first and last name, address) </w:t>
      </w:r>
    </w:p>
    <w:p w:rsidRPr="00263B59" w:rsidR="006A5DD3" w:rsidP="002F6850" w:rsidRDefault="002F6850" w14:paraId="1F45CDF5" w14:textId="77777777">
      <w:pPr>
        <w:rPr>
          <w:rFonts w:ascii="Times New Roman" w:hAnsi="Times New Roman" w:cs="Times New Roman"/>
          <w:sz w:val="24"/>
          <w:szCs w:val="24"/>
        </w:rPr>
      </w:pPr>
      <w:r w:rsidRPr="00263B59">
        <w:rPr>
          <w:rFonts w:ascii="Times New Roman" w:hAnsi="Times New Roman" w:cs="Times New Roman"/>
          <w:sz w:val="24"/>
          <w:szCs w:val="24"/>
        </w:rPr>
        <w:t xml:space="preserve">• Deliver the report to CDC; </w:t>
      </w:r>
    </w:p>
    <w:p w:rsidRPr="00263B59" w:rsidR="006A5DD3" w:rsidP="002F6850" w:rsidRDefault="002F6850" w14:paraId="5BCA6DC9" w14:textId="77777777">
      <w:pPr>
        <w:rPr>
          <w:rFonts w:ascii="Times New Roman" w:hAnsi="Times New Roman" w:cs="Times New Roman"/>
          <w:sz w:val="24"/>
          <w:szCs w:val="24"/>
        </w:rPr>
      </w:pPr>
      <w:r w:rsidRPr="00263B59">
        <w:rPr>
          <w:rFonts w:ascii="Times New Roman" w:hAnsi="Times New Roman" w:cs="Times New Roman"/>
          <w:sz w:val="24"/>
          <w:szCs w:val="24"/>
        </w:rPr>
        <w:t>• Not deliver to CDC or others any personal identifiers of participants;</w:t>
      </w:r>
    </w:p>
    <w:p w:rsidR="00331BF4" w:rsidP="002F6850" w:rsidRDefault="002F6850" w14:paraId="2E799A08" w14:textId="43496F8A">
      <w:pPr>
        <w:rPr>
          <w:rFonts w:ascii="Times New Roman" w:hAnsi="Times New Roman" w:cs="Times New Roman"/>
          <w:sz w:val="24"/>
          <w:szCs w:val="24"/>
        </w:rPr>
      </w:pPr>
      <w:r w:rsidRPr="00263B59">
        <w:rPr>
          <w:rFonts w:ascii="Times New Roman" w:hAnsi="Times New Roman" w:cs="Times New Roman"/>
          <w:sz w:val="24"/>
          <w:szCs w:val="24"/>
        </w:rPr>
        <w:t>• Retain records for three years, then burn, shred, or otherwise destroy them.</w:t>
      </w:r>
    </w:p>
    <w:p w:rsidRPr="00263B59" w:rsidR="001971F8" w:rsidP="001971F8" w:rsidRDefault="001971F8" w14:paraId="09A80C63" w14:textId="77777777">
      <w:pPr>
        <w:rPr>
          <w:rFonts w:ascii="Times New Roman" w:hAnsi="Times New Roman" w:cs="Times New Roman"/>
          <w:b/>
          <w:bCs/>
          <w:sz w:val="24"/>
          <w:szCs w:val="24"/>
        </w:rPr>
      </w:pPr>
      <w:r w:rsidRPr="00263B59">
        <w:rPr>
          <w:rFonts w:ascii="Times New Roman" w:hAnsi="Times New Roman" w:cs="Times New Roman"/>
          <w:b/>
          <w:bCs/>
          <w:sz w:val="24"/>
          <w:szCs w:val="24"/>
        </w:rPr>
        <w:t xml:space="preserve">Report </w:t>
      </w:r>
    </w:p>
    <w:p w:rsidRPr="001971F8" w:rsidR="001971F8" w:rsidP="001971F8" w:rsidRDefault="001971F8" w14:paraId="0EEFF867" w14:textId="77777777">
      <w:pPr>
        <w:rPr>
          <w:rFonts w:ascii="Times New Roman" w:hAnsi="Times New Roman" w:cs="Times New Roman"/>
          <w:sz w:val="24"/>
          <w:szCs w:val="24"/>
        </w:rPr>
      </w:pPr>
      <w:r w:rsidRPr="001971F8">
        <w:rPr>
          <w:rFonts w:ascii="Times New Roman" w:hAnsi="Times New Roman" w:cs="Times New Roman"/>
          <w:sz w:val="24"/>
          <w:szCs w:val="24"/>
        </w:rPr>
        <w:t>The results report will include background/introduction, purpose, methodology (including participant selection criteria and response rate), findings (including tables and other graphic presentations of data where appropriate and representative quotes from open-ended items), recommendations, conclusions, and appendices with screeners, survey, and samples of materials tested. ORAU team will also create a similarly organized slide set to summarize the comprehensive report. No personal identification information will be linked to participants in the report.</w:t>
      </w:r>
    </w:p>
    <w:p w:rsidR="001971F8" w:rsidP="002F6850" w:rsidRDefault="001971F8" w14:paraId="7348C880" w14:textId="4A40C40B">
      <w:pPr>
        <w:rPr>
          <w:rFonts w:ascii="Times New Roman" w:hAnsi="Times New Roman" w:cs="Times New Roman"/>
          <w:sz w:val="24"/>
          <w:szCs w:val="24"/>
        </w:rPr>
      </w:pPr>
    </w:p>
    <w:p w:rsidR="001971F8" w:rsidP="001971F8" w:rsidRDefault="001971F8" w14:paraId="7314C52A" w14:textId="77777777">
      <w:pPr>
        <w:spacing w:after="120"/>
        <w:rPr>
          <w:rFonts w:eastAsia="Calibri"/>
        </w:rPr>
      </w:pPr>
      <w:r>
        <w:rPr>
          <w:rFonts w:ascii="Cambria" w:hAnsi="Cambria" w:cs="Cambria"/>
          <w:b/>
          <w:bCs/>
          <w:color w:val="4E80BD"/>
          <w:sz w:val="26"/>
          <w:szCs w:val="26"/>
        </w:rPr>
        <w:t xml:space="preserve">Attachment 1b: </w:t>
      </w:r>
      <w:r w:rsidRPr="008759BC">
        <w:rPr>
          <w:rFonts w:ascii="Cambria" w:hAnsi="Cambria" w:cs="Cambria"/>
          <w:b/>
          <w:bCs/>
          <w:color w:val="4E80BD"/>
          <w:sz w:val="26"/>
          <w:szCs w:val="26"/>
        </w:rPr>
        <w:t>BURDEN HOURS</w:t>
      </w:r>
    </w:p>
    <w:tbl>
      <w:tblPr>
        <w:tblW w:w="9360" w:type="dxa"/>
        <w:tblBorders>
          <w:top w:val="nil"/>
          <w:left w:val="nil"/>
          <w:bottom w:val="nil"/>
          <w:right w:val="nil"/>
        </w:tblBorders>
        <w:tblLayout w:type="fixed"/>
        <w:tblLook w:val="0000" w:firstRow="0" w:lastRow="0" w:firstColumn="0" w:lastColumn="0" w:noHBand="0" w:noVBand="0"/>
      </w:tblPr>
      <w:tblGrid>
        <w:gridCol w:w="2340"/>
        <w:gridCol w:w="2340"/>
        <w:gridCol w:w="2340"/>
        <w:gridCol w:w="2340"/>
      </w:tblGrid>
      <w:tr w:rsidRPr="008759BC" w:rsidR="001971F8" w:rsidTr="001971F8" w14:paraId="07033EAC" w14:textId="77777777">
        <w:trPr>
          <w:trHeight w:val="271"/>
        </w:trPr>
        <w:tc>
          <w:tcPr>
            <w:tcW w:w="2340" w:type="dxa"/>
            <w:tcBorders>
              <w:top w:val="single" w:color="auto" w:sz="8" w:space="0"/>
              <w:left w:val="single" w:color="auto" w:sz="8" w:space="0"/>
              <w:bottom w:val="single" w:color="auto" w:sz="8" w:space="0"/>
              <w:right w:val="single" w:color="auto" w:sz="8" w:space="0"/>
            </w:tcBorders>
          </w:tcPr>
          <w:p w:rsidRPr="001971F8" w:rsidR="001971F8" w:rsidP="0052447F" w:rsidRDefault="001971F8" w14:paraId="7EDCDE68" w14:textId="77777777">
            <w:pPr>
              <w:spacing w:after="0" w:line="240" w:lineRule="auto"/>
              <w:rPr>
                <w:rFonts w:ascii="Times New Roman" w:hAnsi="Times New Roman" w:cs="Times New Roman"/>
                <w:color w:val="000000"/>
                <w:sz w:val="24"/>
                <w:szCs w:val="24"/>
              </w:rPr>
            </w:pPr>
            <w:r w:rsidRPr="001971F8">
              <w:rPr>
                <w:rFonts w:ascii="Times New Roman" w:hAnsi="Times New Roman" w:cs="Times New Roman"/>
                <w:color w:val="000000"/>
                <w:sz w:val="24"/>
                <w:szCs w:val="24"/>
              </w:rPr>
              <w:t xml:space="preserve">Category of Respondent </w:t>
            </w:r>
          </w:p>
        </w:tc>
        <w:tc>
          <w:tcPr>
            <w:tcW w:w="2340" w:type="dxa"/>
            <w:tcBorders>
              <w:top w:val="single" w:color="auto" w:sz="8" w:space="0"/>
              <w:left w:val="single" w:color="auto" w:sz="8" w:space="0"/>
              <w:bottom w:val="single" w:color="auto" w:sz="8" w:space="0"/>
              <w:right w:val="single" w:color="auto" w:sz="8" w:space="0"/>
            </w:tcBorders>
          </w:tcPr>
          <w:p w:rsidRPr="001971F8" w:rsidR="001971F8" w:rsidP="0052447F" w:rsidRDefault="001971F8" w14:paraId="7A4D2940" w14:textId="77777777">
            <w:pPr>
              <w:spacing w:after="0" w:line="240" w:lineRule="auto"/>
              <w:rPr>
                <w:rFonts w:ascii="Times New Roman" w:hAnsi="Times New Roman" w:cs="Times New Roman"/>
                <w:color w:val="000000"/>
                <w:sz w:val="24"/>
                <w:szCs w:val="24"/>
              </w:rPr>
            </w:pPr>
            <w:r w:rsidRPr="001971F8">
              <w:rPr>
                <w:rFonts w:ascii="Times New Roman" w:hAnsi="Times New Roman" w:cs="Times New Roman"/>
                <w:color w:val="000000"/>
                <w:sz w:val="24"/>
                <w:szCs w:val="24"/>
              </w:rPr>
              <w:t xml:space="preserve">No. of Respondents </w:t>
            </w:r>
          </w:p>
        </w:tc>
        <w:tc>
          <w:tcPr>
            <w:tcW w:w="2340" w:type="dxa"/>
            <w:tcBorders>
              <w:top w:val="single" w:color="auto" w:sz="8" w:space="0"/>
              <w:left w:val="single" w:color="auto" w:sz="8" w:space="0"/>
              <w:bottom w:val="single" w:color="auto" w:sz="8" w:space="0"/>
              <w:right w:val="single" w:color="auto" w:sz="8" w:space="0"/>
            </w:tcBorders>
          </w:tcPr>
          <w:p w:rsidRPr="001971F8" w:rsidR="001971F8" w:rsidP="0052447F" w:rsidRDefault="001971F8" w14:paraId="7D34649F" w14:textId="77777777">
            <w:pPr>
              <w:spacing w:after="0" w:line="240" w:lineRule="auto"/>
              <w:rPr>
                <w:rFonts w:ascii="Times New Roman" w:hAnsi="Times New Roman" w:cs="Times New Roman"/>
                <w:color w:val="000000"/>
                <w:sz w:val="24"/>
                <w:szCs w:val="24"/>
              </w:rPr>
            </w:pPr>
            <w:r w:rsidRPr="001971F8">
              <w:rPr>
                <w:rFonts w:ascii="Times New Roman" w:hAnsi="Times New Roman" w:cs="Times New Roman"/>
                <w:color w:val="000000"/>
                <w:sz w:val="24"/>
                <w:szCs w:val="24"/>
              </w:rPr>
              <w:t xml:space="preserve">Participation Time </w:t>
            </w:r>
          </w:p>
        </w:tc>
        <w:tc>
          <w:tcPr>
            <w:tcW w:w="2340" w:type="dxa"/>
            <w:tcBorders>
              <w:top w:val="single" w:color="auto" w:sz="8" w:space="0"/>
              <w:left w:val="single" w:color="auto" w:sz="8" w:space="0"/>
              <w:bottom w:val="single" w:color="auto" w:sz="8" w:space="0"/>
              <w:right w:val="single" w:color="auto" w:sz="8" w:space="0"/>
            </w:tcBorders>
          </w:tcPr>
          <w:p w:rsidRPr="001971F8" w:rsidR="001971F8" w:rsidP="0052447F" w:rsidRDefault="001971F8" w14:paraId="5E052903" w14:textId="77777777">
            <w:pPr>
              <w:spacing w:after="0" w:line="240" w:lineRule="auto"/>
              <w:rPr>
                <w:rFonts w:ascii="Times New Roman" w:hAnsi="Times New Roman" w:cs="Times New Roman"/>
                <w:color w:val="000000"/>
                <w:sz w:val="24"/>
                <w:szCs w:val="24"/>
              </w:rPr>
            </w:pPr>
            <w:r w:rsidRPr="001971F8">
              <w:rPr>
                <w:rFonts w:ascii="Times New Roman" w:hAnsi="Times New Roman" w:cs="Times New Roman"/>
                <w:color w:val="000000"/>
                <w:sz w:val="24"/>
                <w:szCs w:val="24"/>
              </w:rPr>
              <w:t xml:space="preserve">Burden </w:t>
            </w:r>
          </w:p>
        </w:tc>
      </w:tr>
      <w:tr w:rsidRPr="008759BC" w:rsidR="001971F8" w:rsidTr="001971F8" w14:paraId="25A86483" w14:textId="77777777">
        <w:trPr>
          <w:trHeight w:val="271"/>
        </w:trPr>
        <w:tc>
          <w:tcPr>
            <w:tcW w:w="2340" w:type="dxa"/>
            <w:tcBorders>
              <w:top w:val="single" w:color="auto" w:sz="8" w:space="0"/>
              <w:left w:val="single" w:color="auto" w:sz="8" w:space="0"/>
              <w:bottom w:val="single" w:color="auto" w:sz="8" w:space="0"/>
              <w:right w:val="single" w:color="auto" w:sz="8" w:space="0"/>
            </w:tcBorders>
          </w:tcPr>
          <w:p w:rsidRPr="001971F8" w:rsidR="001971F8" w:rsidP="0052447F" w:rsidRDefault="001971F8" w14:paraId="2287F326" w14:textId="7908A298">
            <w:pPr>
              <w:spacing w:after="0" w:line="240" w:lineRule="auto"/>
              <w:rPr>
                <w:rFonts w:ascii="Times New Roman" w:hAnsi="Times New Roman" w:cs="Times New Roman"/>
                <w:color w:val="000000"/>
                <w:sz w:val="24"/>
                <w:szCs w:val="24"/>
              </w:rPr>
            </w:pPr>
            <w:r w:rsidRPr="001971F8">
              <w:rPr>
                <w:rFonts w:ascii="Times New Roman" w:hAnsi="Times New Roman" w:cs="Times New Roman"/>
                <w:color w:val="000000"/>
                <w:sz w:val="24"/>
                <w:szCs w:val="24"/>
              </w:rPr>
              <w:t>Survey</w:t>
            </w:r>
          </w:p>
        </w:tc>
        <w:tc>
          <w:tcPr>
            <w:tcW w:w="2340" w:type="dxa"/>
            <w:tcBorders>
              <w:top w:val="single" w:color="auto" w:sz="8" w:space="0"/>
              <w:left w:val="single" w:color="auto" w:sz="8" w:space="0"/>
              <w:bottom w:val="single" w:color="auto" w:sz="8" w:space="0"/>
              <w:right w:val="single" w:color="auto" w:sz="8" w:space="0"/>
            </w:tcBorders>
          </w:tcPr>
          <w:p w:rsidRPr="001971F8" w:rsidR="001971F8" w:rsidP="0052447F" w:rsidRDefault="001971F8" w14:paraId="5487C827" w14:textId="3DF09AF3">
            <w:pPr>
              <w:spacing w:after="0" w:line="240" w:lineRule="auto"/>
              <w:rPr>
                <w:rFonts w:ascii="Times New Roman" w:hAnsi="Times New Roman" w:cs="Times New Roman"/>
                <w:color w:val="000000"/>
                <w:sz w:val="24"/>
                <w:szCs w:val="24"/>
              </w:rPr>
            </w:pPr>
            <w:r w:rsidRPr="001971F8">
              <w:rPr>
                <w:rFonts w:ascii="Times New Roman" w:hAnsi="Times New Roman" w:cs="Times New Roman"/>
                <w:color w:val="000000"/>
                <w:sz w:val="24"/>
                <w:szCs w:val="24"/>
              </w:rPr>
              <w:t>600</w:t>
            </w:r>
          </w:p>
        </w:tc>
        <w:tc>
          <w:tcPr>
            <w:tcW w:w="2340" w:type="dxa"/>
            <w:tcBorders>
              <w:top w:val="single" w:color="auto" w:sz="8" w:space="0"/>
              <w:left w:val="single" w:color="auto" w:sz="8" w:space="0"/>
              <w:bottom w:val="single" w:color="auto" w:sz="8" w:space="0"/>
              <w:right w:val="single" w:color="auto" w:sz="8" w:space="0"/>
            </w:tcBorders>
          </w:tcPr>
          <w:p w:rsidRPr="001971F8" w:rsidR="001971F8" w:rsidP="0052447F" w:rsidRDefault="001971F8" w14:paraId="781667B7" w14:textId="74F4D6B7">
            <w:pPr>
              <w:spacing w:after="0" w:line="240" w:lineRule="auto"/>
              <w:rPr>
                <w:rFonts w:ascii="Times New Roman" w:hAnsi="Times New Roman" w:cs="Times New Roman"/>
                <w:color w:val="000000"/>
                <w:sz w:val="24"/>
                <w:szCs w:val="24"/>
              </w:rPr>
            </w:pPr>
            <w:r w:rsidRPr="001971F8">
              <w:rPr>
                <w:rFonts w:ascii="Times New Roman" w:hAnsi="Times New Roman" w:cs="Times New Roman"/>
                <w:color w:val="000000"/>
                <w:sz w:val="24"/>
                <w:szCs w:val="24"/>
              </w:rPr>
              <w:t xml:space="preserve">15/60 </w:t>
            </w:r>
          </w:p>
        </w:tc>
        <w:tc>
          <w:tcPr>
            <w:tcW w:w="2340" w:type="dxa"/>
            <w:tcBorders>
              <w:top w:val="single" w:color="auto" w:sz="8" w:space="0"/>
              <w:left w:val="single" w:color="auto" w:sz="8" w:space="0"/>
              <w:bottom w:val="single" w:color="auto" w:sz="8" w:space="0"/>
              <w:right w:val="single" w:color="auto" w:sz="8" w:space="0"/>
            </w:tcBorders>
          </w:tcPr>
          <w:p w:rsidRPr="001971F8" w:rsidR="001971F8" w:rsidP="0052447F" w:rsidRDefault="001971F8" w14:paraId="0E95D8BC" w14:textId="39665353">
            <w:pPr>
              <w:spacing w:after="0" w:line="240" w:lineRule="auto"/>
              <w:rPr>
                <w:rFonts w:ascii="Times New Roman" w:hAnsi="Times New Roman" w:cs="Times New Roman"/>
                <w:color w:val="000000"/>
                <w:sz w:val="24"/>
                <w:szCs w:val="24"/>
              </w:rPr>
            </w:pPr>
            <w:r w:rsidRPr="001971F8">
              <w:rPr>
                <w:rFonts w:ascii="Times New Roman" w:hAnsi="Times New Roman" w:cs="Times New Roman"/>
                <w:color w:val="000000"/>
                <w:sz w:val="24"/>
                <w:szCs w:val="24"/>
              </w:rPr>
              <w:t>150</w:t>
            </w:r>
          </w:p>
        </w:tc>
      </w:tr>
      <w:tr w:rsidRPr="008759BC" w:rsidR="001971F8" w:rsidTr="001971F8" w14:paraId="49A95817" w14:textId="77777777">
        <w:trPr>
          <w:trHeight w:val="138"/>
        </w:trPr>
        <w:tc>
          <w:tcPr>
            <w:tcW w:w="2340" w:type="dxa"/>
            <w:tcBorders>
              <w:top w:val="single" w:color="auto" w:sz="8" w:space="0"/>
              <w:left w:val="single" w:color="auto" w:sz="8" w:space="0"/>
              <w:bottom w:val="single" w:color="auto" w:sz="8" w:space="0"/>
              <w:right w:val="single" w:color="auto" w:sz="8" w:space="0"/>
            </w:tcBorders>
          </w:tcPr>
          <w:p w:rsidRPr="001971F8" w:rsidR="001971F8" w:rsidP="0052447F" w:rsidRDefault="001971F8" w14:paraId="3E3A14D7" w14:textId="77777777">
            <w:pPr>
              <w:spacing w:after="0" w:line="240" w:lineRule="auto"/>
              <w:rPr>
                <w:rFonts w:ascii="Times New Roman" w:hAnsi="Times New Roman" w:cs="Times New Roman"/>
                <w:color w:val="000000"/>
                <w:sz w:val="24"/>
                <w:szCs w:val="24"/>
              </w:rPr>
            </w:pPr>
            <w:r w:rsidRPr="001971F8">
              <w:rPr>
                <w:rFonts w:ascii="Times New Roman" w:hAnsi="Times New Roman" w:cs="Times New Roman"/>
                <w:b/>
                <w:bCs/>
                <w:color w:val="000000"/>
                <w:sz w:val="24"/>
                <w:szCs w:val="24"/>
              </w:rPr>
              <w:t xml:space="preserve">Totals </w:t>
            </w:r>
          </w:p>
        </w:tc>
        <w:tc>
          <w:tcPr>
            <w:tcW w:w="2340" w:type="dxa"/>
            <w:tcBorders>
              <w:top w:val="single" w:color="auto" w:sz="8" w:space="0"/>
              <w:left w:val="single" w:color="auto" w:sz="8" w:space="0"/>
              <w:bottom w:val="single" w:color="auto" w:sz="8" w:space="0"/>
              <w:right w:val="single" w:color="auto" w:sz="8" w:space="0"/>
            </w:tcBorders>
          </w:tcPr>
          <w:p w:rsidRPr="001971F8" w:rsidR="001971F8" w:rsidP="0052447F" w:rsidRDefault="001971F8" w14:paraId="553E4F93" w14:textId="46D79579">
            <w:pPr>
              <w:spacing w:after="0" w:line="240" w:lineRule="auto"/>
              <w:rPr>
                <w:rFonts w:ascii="Times New Roman" w:hAnsi="Times New Roman" w:cs="Times New Roman"/>
                <w:color w:val="000000"/>
                <w:sz w:val="24"/>
                <w:szCs w:val="24"/>
              </w:rPr>
            </w:pPr>
            <w:r w:rsidRPr="001971F8">
              <w:rPr>
                <w:rFonts w:ascii="Times New Roman" w:hAnsi="Times New Roman" w:cs="Times New Roman"/>
                <w:color w:val="000000"/>
                <w:sz w:val="24"/>
                <w:szCs w:val="24"/>
              </w:rPr>
              <w:t>600</w:t>
            </w:r>
          </w:p>
        </w:tc>
        <w:tc>
          <w:tcPr>
            <w:tcW w:w="2340" w:type="dxa"/>
            <w:tcBorders>
              <w:top w:val="single" w:color="auto" w:sz="8" w:space="0"/>
              <w:left w:val="single" w:color="auto" w:sz="8" w:space="0"/>
              <w:bottom w:val="single" w:color="auto" w:sz="8" w:space="0"/>
              <w:right w:val="single" w:color="auto" w:sz="8" w:space="0"/>
            </w:tcBorders>
          </w:tcPr>
          <w:p w:rsidRPr="001971F8" w:rsidR="001971F8" w:rsidP="0052447F" w:rsidRDefault="001971F8" w14:paraId="527FA194" w14:textId="1330F62B">
            <w:pPr>
              <w:spacing w:after="0" w:line="240" w:lineRule="auto"/>
              <w:rPr>
                <w:rFonts w:ascii="Times New Roman" w:hAnsi="Times New Roman" w:cs="Times New Roman"/>
                <w:color w:val="000000"/>
                <w:sz w:val="24"/>
                <w:szCs w:val="24"/>
              </w:rPr>
            </w:pPr>
            <w:r w:rsidRPr="001971F8">
              <w:rPr>
                <w:rFonts w:ascii="Times New Roman" w:hAnsi="Times New Roman" w:cs="Times New Roman"/>
                <w:color w:val="000000"/>
                <w:sz w:val="24"/>
                <w:szCs w:val="24"/>
              </w:rPr>
              <w:t>.25</w:t>
            </w:r>
          </w:p>
        </w:tc>
        <w:tc>
          <w:tcPr>
            <w:tcW w:w="2340" w:type="dxa"/>
            <w:tcBorders>
              <w:top w:val="single" w:color="auto" w:sz="8" w:space="0"/>
              <w:left w:val="single" w:color="auto" w:sz="8" w:space="0"/>
              <w:bottom w:val="single" w:color="auto" w:sz="8" w:space="0"/>
              <w:right w:val="single" w:color="auto" w:sz="8" w:space="0"/>
            </w:tcBorders>
          </w:tcPr>
          <w:p w:rsidRPr="001971F8" w:rsidR="001971F8" w:rsidP="0052447F" w:rsidRDefault="001971F8" w14:paraId="0566892E" w14:textId="0CBE0298">
            <w:pPr>
              <w:spacing w:after="0" w:line="240" w:lineRule="auto"/>
              <w:rPr>
                <w:rFonts w:ascii="Times New Roman" w:hAnsi="Times New Roman" w:cs="Times New Roman"/>
                <w:color w:val="000000"/>
                <w:sz w:val="24"/>
                <w:szCs w:val="24"/>
              </w:rPr>
            </w:pPr>
            <w:r w:rsidRPr="001971F8">
              <w:rPr>
                <w:rFonts w:ascii="Times New Roman" w:hAnsi="Times New Roman" w:cs="Times New Roman"/>
                <w:color w:val="000000"/>
                <w:sz w:val="24"/>
                <w:szCs w:val="24"/>
              </w:rPr>
              <w:t>150</w:t>
            </w:r>
          </w:p>
        </w:tc>
      </w:tr>
    </w:tbl>
    <w:p w:rsidRPr="00263B59" w:rsidR="001971F8" w:rsidP="002F6850" w:rsidRDefault="001971F8" w14:paraId="31ADC96A" w14:textId="77777777">
      <w:pPr>
        <w:rPr>
          <w:rFonts w:ascii="Times New Roman" w:hAnsi="Times New Roman" w:cs="Times New Roman"/>
          <w:sz w:val="24"/>
          <w:szCs w:val="24"/>
        </w:rPr>
      </w:pPr>
    </w:p>
    <w:sectPr w:rsidRPr="00263B59" w:rsidR="001971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D4C8F"/>
    <w:multiLevelType w:val="hybridMultilevel"/>
    <w:tmpl w:val="F9E69D78"/>
    <w:lvl w:ilvl="0" w:tplc="BCCC7D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6724E0"/>
    <w:multiLevelType w:val="hybridMultilevel"/>
    <w:tmpl w:val="E232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9874F1"/>
    <w:multiLevelType w:val="hybridMultilevel"/>
    <w:tmpl w:val="424011CC"/>
    <w:lvl w:ilvl="0" w:tplc="BCCC7D9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2EF154B"/>
    <w:multiLevelType w:val="hybridMultilevel"/>
    <w:tmpl w:val="050E2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4855E8"/>
    <w:multiLevelType w:val="hybridMultilevel"/>
    <w:tmpl w:val="4D8E995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D7705CB"/>
    <w:multiLevelType w:val="hybridMultilevel"/>
    <w:tmpl w:val="EF16B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3F103C"/>
    <w:multiLevelType w:val="hybridMultilevel"/>
    <w:tmpl w:val="06429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25B1B0A"/>
    <w:multiLevelType w:val="hybridMultilevel"/>
    <w:tmpl w:val="09A0A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AB740E"/>
    <w:multiLevelType w:val="hybridMultilevel"/>
    <w:tmpl w:val="30C20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9E282C"/>
    <w:multiLevelType w:val="hybridMultilevel"/>
    <w:tmpl w:val="973EA9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F5D5D70"/>
    <w:multiLevelType w:val="hybridMultilevel"/>
    <w:tmpl w:val="B43CFC5C"/>
    <w:lvl w:ilvl="0" w:tplc="BCCC7D9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0"/>
  </w:num>
  <w:num w:numId="3">
    <w:abstractNumId w:val="10"/>
  </w:num>
  <w:num w:numId="4">
    <w:abstractNumId w:val="2"/>
  </w:num>
  <w:num w:numId="5">
    <w:abstractNumId w:val="9"/>
  </w:num>
  <w:num w:numId="6">
    <w:abstractNumId w:val="1"/>
  </w:num>
  <w:num w:numId="7">
    <w:abstractNumId w:val="3"/>
  </w:num>
  <w:num w:numId="8">
    <w:abstractNumId w:val="5"/>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850"/>
    <w:rsid w:val="001262B2"/>
    <w:rsid w:val="001710CD"/>
    <w:rsid w:val="00185989"/>
    <w:rsid w:val="001971F8"/>
    <w:rsid w:val="00262969"/>
    <w:rsid w:val="00263B59"/>
    <w:rsid w:val="002F6850"/>
    <w:rsid w:val="00461528"/>
    <w:rsid w:val="00537DBA"/>
    <w:rsid w:val="0066126F"/>
    <w:rsid w:val="00663311"/>
    <w:rsid w:val="006A5DD3"/>
    <w:rsid w:val="007E618E"/>
    <w:rsid w:val="00833FD7"/>
    <w:rsid w:val="0085594E"/>
    <w:rsid w:val="00940C94"/>
    <w:rsid w:val="009B6917"/>
    <w:rsid w:val="00A22E03"/>
    <w:rsid w:val="00CF4B33"/>
    <w:rsid w:val="00EF4D30"/>
    <w:rsid w:val="00F02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F69FB"/>
  <w15:chartTrackingRefBased/>
  <w15:docId w15:val="{6C42F80E-0DF7-449E-B5BD-C707BE51B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1971F8"/>
    <w:pPr>
      <w:widowControl w:val="0"/>
      <w:spacing w:after="0" w:line="240" w:lineRule="auto"/>
      <w:ind w:left="100"/>
      <w:outlineLvl w:val="0"/>
    </w:pPr>
    <w:rPr>
      <w:rFonts w:ascii="Calibri" w:eastAsia="Calibri" w:hAnsi="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F6850"/>
    <w:rPr>
      <w:sz w:val="16"/>
      <w:szCs w:val="16"/>
    </w:rPr>
  </w:style>
  <w:style w:type="paragraph" w:styleId="CommentText">
    <w:name w:val="annotation text"/>
    <w:basedOn w:val="Normal"/>
    <w:link w:val="CommentTextChar"/>
    <w:uiPriority w:val="99"/>
    <w:semiHidden/>
    <w:unhideWhenUsed/>
    <w:rsid w:val="002F6850"/>
    <w:pPr>
      <w:spacing w:line="240" w:lineRule="auto"/>
    </w:pPr>
    <w:rPr>
      <w:sz w:val="20"/>
      <w:szCs w:val="20"/>
    </w:rPr>
  </w:style>
  <w:style w:type="character" w:customStyle="1" w:styleId="CommentTextChar">
    <w:name w:val="Comment Text Char"/>
    <w:basedOn w:val="DefaultParagraphFont"/>
    <w:link w:val="CommentText"/>
    <w:uiPriority w:val="99"/>
    <w:semiHidden/>
    <w:rsid w:val="002F6850"/>
    <w:rPr>
      <w:sz w:val="20"/>
      <w:szCs w:val="20"/>
    </w:rPr>
  </w:style>
  <w:style w:type="paragraph" w:styleId="CommentSubject">
    <w:name w:val="annotation subject"/>
    <w:basedOn w:val="CommentText"/>
    <w:next w:val="CommentText"/>
    <w:link w:val="CommentSubjectChar"/>
    <w:uiPriority w:val="99"/>
    <w:semiHidden/>
    <w:unhideWhenUsed/>
    <w:rsid w:val="002F6850"/>
    <w:rPr>
      <w:b/>
      <w:bCs/>
    </w:rPr>
  </w:style>
  <w:style w:type="character" w:customStyle="1" w:styleId="CommentSubjectChar">
    <w:name w:val="Comment Subject Char"/>
    <w:basedOn w:val="CommentTextChar"/>
    <w:link w:val="CommentSubject"/>
    <w:uiPriority w:val="99"/>
    <w:semiHidden/>
    <w:rsid w:val="002F6850"/>
    <w:rPr>
      <w:b/>
      <w:bCs/>
      <w:sz w:val="20"/>
      <w:szCs w:val="20"/>
    </w:rPr>
  </w:style>
  <w:style w:type="paragraph" w:styleId="BalloonText">
    <w:name w:val="Balloon Text"/>
    <w:basedOn w:val="Normal"/>
    <w:link w:val="BalloonTextChar"/>
    <w:uiPriority w:val="99"/>
    <w:semiHidden/>
    <w:unhideWhenUsed/>
    <w:rsid w:val="002F68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6850"/>
    <w:rPr>
      <w:rFonts w:ascii="Segoe UI" w:hAnsi="Segoe UI" w:cs="Segoe UI"/>
      <w:sz w:val="18"/>
      <w:szCs w:val="18"/>
    </w:rPr>
  </w:style>
  <w:style w:type="paragraph" w:styleId="ListParagraph">
    <w:name w:val="List Paragraph"/>
    <w:basedOn w:val="Normal"/>
    <w:uiPriority w:val="34"/>
    <w:qFormat/>
    <w:rsid w:val="00940C94"/>
    <w:pPr>
      <w:ind w:left="720"/>
      <w:contextualSpacing/>
    </w:pPr>
  </w:style>
  <w:style w:type="character" w:styleId="Strong">
    <w:name w:val="Strong"/>
    <w:basedOn w:val="DefaultParagraphFont"/>
    <w:uiPriority w:val="22"/>
    <w:qFormat/>
    <w:rsid w:val="007E618E"/>
    <w:rPr>
      <w:b/>
      <w:bCs/>
    </w:rPr>
  </w:style>
  <w:style w:type="character" w:styleId="Hyperlink">
    <w:name w:val="Hyperlink"/>
    <w:basedOn w:val="DefaultParagraphFont"/>
    <w:uiPriority w:val="99"/>
    <w:semiHidden/>
    <w:unhideWhenUsed/>
    <w:rsid w:val="007E618E"/>
    <w:rPr>
      <w:color w:val="0000FF"/>
      <w:u w:val="single"/>
    </w:rPr>
  </w:style>
  <w:style w:type="character" w:customStyle="1" w:styleId="Heading1Char">
    <w:name w:val="Heading 1 Char"/>
    <w:basedOn w:val="DefaultParagraphFont"/>
    <w:link w:val="Heading1"/>
    <w:uiPriority w:val="1"/>
    <w:rsid w:val="001971F8"/>
    <w:rPr>
      <w:rFonts w:ascii="Calibri" w:eastAsia="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m.Lintner@SchlesingerGrou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1165</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Carera</dc:creator>
  <cp:keywords/>
  <dc:description/>
  <cp:lastModifiedBy>Karen Carera</cp:lastModifiedBy>
  <cp:revision>2</cp:revision>
  <dcterms:created xsi:type="dcterms:W3CDTF">2020-04-30T14:03:00Z</dcterms:created>
  <dcterms:modified xsi:type="dcterms:W3CDTF">2020-04-30T14:03:00Z</dcterms:modified>
</cp:coreProperties>
</file>