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8D0FA" w14:textId="77777777" w:rsidR="00B27061" w:rsidRPr="00E13F19" w:rsidRDefault="00B27061">
      <w:pPr>
        <w:jc w:val="center"/>
        <w:rPr>
          <w:rFonts w:ascii="Times New Roman" w:hAnsi="Times New Roman"/>
          <w:b/>
          <w:bCs/>
        </w:rPr>
      </w:pPr>
      <w:bookmarkStart w:id="0" w:name="_GoBack"/>
      <w:bookmarkEnd w:id="0"/>
      <w:r w:rsidRPr="00E13F19">
        <w:rPr>
          <w:rFonts w:ascii="Times New Roman" w:hAnsi="Times New Roman"/>
          <w:b/>
          <w:bCs/>
        </w:rPr>
        <w:t xml:space="preserve">SUPPORTING STATEMENT FOR </w:t>
      </w:r>
    </w:p>
    <w:p w14:paraId="77A8D0FB" w14:textId="77777777" w:rsidR="007312F9" w:rsidRPr="00E13F19" w:rsidRDefault="00E13F19">
      <w:pPr>
        <w:jc w:val="center"/>
        <w:rPr>
          <w:rFonts w:ascii="Times New Roman" w:hAnsi="Times New Roman"/>
          <w:b/>
          <w:bCs/>
        </w:rPr>
      </w:pPr>
      <w:r w:rsidRPr="00E13F19">
        <w:rPr>
          <w:rFonts w:ascii="Times New Roman" w:hAnsi="Times New Roman"/>
          <w:b/>
        </w:rPr>
        <w:t>Alien’s Change of Address</w:t>
      </w:r>
    </w:p>
    <w:p w14:paraId="77A8D0FC" w14:textId="77777777" w:rsidR="00E13F19" w:rsidRPr="00E13F19" w:rsidRDefault="00DE08FF">
      <w:pPr>
        <w:jc w:val="center"/>
        <w:rPr>
          <w:rFonts w:ascii="Times New Roman" w:hAnsi="Times New Roman"/>
          <w:b/>
          <w:bCs/>
        </w:rPr>
      </w:pPr>
      <w:r w:rsidRPr="00E13F19">
        <w:rPr>
          <w:rFonts w:ascii="Times New Roman" w:hAnsi="Times New Roman"/>
          <w:b/>
          <w:bCs/>
        </w:rPr>
        <w:t xml:space="preserve">OMB Control No.: </w:t>
      </w:r>
      <w:r w:rsidR="00A05B27" w:rsidRPr="00E13F19">
        <w:rPr>
          <w:rFonts w:ascii="Times New Roman" w:hAnsi="Times New Roman"/>
          <w:b/>
          <w:bCs/>
        </w:rPr>
        <w:t>1615-</w:t>
      </w:r>
      <w:r w:rsidR="00E13F19" w:rsidRPr="00E13F19">
        <w:rPr>
          <w:rFonts w:ascii="Times New Roman" w:hAnsi="Times New Roman"/>
          <w:b/>
          <w:bCs/>
        </w:rPr>
        <w:t>0007</w:t>
      </w:r>
    </w:p>
    <w:p w14:paraId="77A8D0FD" w14:textId="77777777" w:rsidR="00DE08FF" w:rsidRPr="00E13F19" w:rsidRDefault="00DE08FF">
      <w:pPr>
        <w:jc w:val="center"/>
        <w:rPr>
          <w:rFonts w:ascii="Times New Roman" w:hAnsi="Times New Roman"/>
          <w:b/>
          <w:bCs/>
        </w:rPr>
      </w:pPr>
      <w:r w:rsidRPr="00E13F19">
        <w:rPr>
          <w:rFonts w:ascii="Times New Roman" w:hAnsi="Times New Roman"/>
          <w:b/>
          <w:bCs/>
        </w:rPr>
        <w:t xml:space="preserve">COLLECTION INSTRUMENT(S): </w:t>
      </w:r>
      <w:r w:rsidR="00E13F19" w:rsidRPr="00E13F19">
        <w:rPr>
          <w:rFonts w:ascii="Times New Roman" w:hAnsi="Times New Roman"/>
          <w:b/>
          <w:bCs/>
        </w:rPr>
        <w:t>Form AR-11</w:t>
      </w:r>
    </w:p>
    <w:p w14:paraId="77A8D0FE" w14:textId="77777777" w:rsidR="002A4A73" w:rsidRDefault="007312F9">
      <w:pPr>
        <w:jc w:val="center"/>
        <w:rPr>
          <w:rFonts w:ascii="Times New Roman" w:hAnsi="Times New Roman"/>
          <w:b/>
          <w:bCs/>
        </w:rPr>
      </w:pPr>
      <w:r>
        <w:rPr>
          <w:rFonts w:ascii="Times New Roman" w:hAnsi="Times New Roman"/>
          <w:b/>
          <w:bCs/>
        </w:rPr>
        <w:t xml:space="preserve"> </w:t>
      </w:r>
    </w:p>
    <w:p w14:paraId="77A8D0FF" w14:textId="77777777" w:rsidR="00B27061" w:rsidRPr="00B7349D" w:rsidRDefault="00B27061">
      <w:pPr>
        <w:jc w:val="both"/>
        <w:rPr>
          <w:rFonts w:ascii="Times New Roman" w:hAnsi="Times New Roman"/>
        </w:rPr>
      </w:pPr>
    </w:p>
    <w:p w14:paraId="77A8D100"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77A8D101" w14:textId="77777777" w:rsidR="00B27061" w:rsidRPr="000B00D2" w:rsidRDefault="00B27061" w:rsidP="00914A5D">
      <w:pPr>
        <w:rPr>
          <w:rFonts w:ascii="Times New Roman" w:hAnsi="Times New Roman"/>
        </w:rPr>
      </w:pPr>
    </w:p>
    <w:p w14:paraId="77A8D102"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77A8D103" w14:textId="77777777" w:rsidR="007312F9" w:rsidRPr="0029577A" w:rsidRDefault="007312F9" w:rsidP="00914A5D">
      <w:pPr>
        <w:tabs>
          <w:tab w:val="left" w:pos="-1440"/>
        </w:tabs>
        <w:ind w:left="720"/>
        <w:rPr>
          <w:rFonts w:ascii="Times New Roman" w:hAnsi="Times New Roman"/>
        </w:rPr>
      </w:pPr>
    </w:p>
    <w:p w14:paraId="77A8D104" w14:textId="77777777" w:rsidR="00E13F19" w:rsidRDefault="00E13F19" w:rsidP="00E13F19">
      <w:pPr>
        <w:tabs>
          <w:tab w:val="left" w:pos="-1440"/>
        </w:tabs>
        <w:ind w:left="720"/>
        <w:rPr>
          <w:rFonts w:ascii="Times New Roman" w:hAnsi="Times New Roman"/>
        </w:rPr>
      </w:pPr>
      <w:r>
        <w:rPr>
          <w:rFonts w:ascii="Times New Roman" w:hAnsi="Times New Roman"/>
        </w:rPr>
        <w:t xml:space="preserve">Section 265(a) of the Immigration and Nationality Act (INA) requires all aliens within the United States who are subject to registration requirements at INA§§ 221(b), 262 or 263 to notify U.S. Citizenship and Immigration Services (USCIS), in writing, of each change of address, within 10 days from the date of change.  </w:t>
      </w:r>
    </w:p>
    <w:p w14:paraId="77A8D105" w14:textId="77777777" w:rsidR="00A3466A" w:rsidRPr="00D80E94" w:rsidRDefault="00A3466A" w:rsidP="00914A5D">
      <w:pPr>
        <w:tabs>
          <w:tab w:val="left" w:pos="-1440"/>
        </w:tabs>
        <w:ind w:left="720"/>
        <w:rPr>
          <w:rFonts w:ascii="Times New Roman" w:hAnsi="Times New Roman"/>
        </w:rPr>
      </w:pPr>
    </w:p>
    <w:p w14:paraId="77A8D10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77A8D107" w14:textId="77777777" w:rsidR="00B27061" w:rsidRPr="00914A5D" w:rsidRDefault="00B27061" w:rsidP="00914A5D">
      <w:pPr>
        <w:ind w:left="720"/>
        <w:rPr>
          <w:rFonts w:ascii="Times New Roman" w:hAnsi="Times New Roman"/>
        </w:rPr>
      </w:pPr>
    </w:p>
    <w:p w14:paraId="77A8D108" w14:textId="6D0362CD" w:rsidR="00E13F19" w:rsidRDefault="00E13F19" w:rsidP="00E13F19">
      <w:pPr>
        <w:ind w:left="720"/>
        <w:rPr>
          <w:rFonts w:ascii="Times New Roman" w:hAnsi="Times New Roman"/>
        </w:rPr>
      </w:pPr>
      <w:r>
        <w:rPr>
          <w:rFonts w:ascii="Times New Roman" w:hAnsi="Times New Roman"/>
        </w:rPr>
        <w:t xml:space="preserve">Form AR-11, Alien’s Change of Address Card, provides a standardized format for compliance with section 265(a) of the INA.  </w:t>
      </w:r>
    </w:p>
    <w:p w14:paraId="77A8D109" w14:textId="77777777" w:rsidR="00590B61" w:rsidRPr="00914A5D" w:rsidRDefault="00590B61" w:rsidP="00914A5D">
      <w:pPr>
        <w:ind w:left="720"/>
        <w:rPr>
          <w:rFonts w:ascii="Times New Roman" w:hAnsi="Times New Roman"/>
        </w:rPr>
      </w:pPr>
    </w:p>
    <w:p w14:paraId="77A8D10C" w14:textId="7CB519E7" w:rsidR="00E13F19" w:rsidRDefault="00B27061" w:rsidP="00E13F19">
      <w:pPr>
        <w:tabs>
          <w:tab w:val="left" w:pos="-1440"/>
        </w:tabs>
        <w:ind w:left="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8B6ED29" w14:textId="77777777" w:rsidR="00DD2312" w:rsidRDefault="00DD2312" w:rsidP="00E13F19">
      <w:pPr>
        <w:tabs>
          <w:tab w:val="left" w:pos="-1440"/>
        </w:tabs>
        <w:ind w:left="720"/>
        <w:rPr>
          <w:rFonts w:ascii="Times New Roman" w:hAnsi="Times New Roman"/>
        </w:rPr>
      </w:pPr>
    </w:p>
    <w:p w14:paraId="77A8D10E" w14:textId="3B3308AA" w:rsidR="007312F9" w:rsidRDefault="00E13F19" w:rsidP="00914A5D">
      <w:pPr>
        <w:tabs>
          <w:tab w:val="left" w:pos="-1440"/>
        </w:tabs>
        <w:ind w:left="720"/>
        <w:rPr>
          <w:rFonts w:ascii="Times New Roman" w:hAnsi="Times New Roman"/>
        </w:rPr>
      </w:pPr>
      <w:r>
        <w:rPr>
          <w:rFonts w:ascii="Times New Roman" w:hAnsi="Times New Roman"/>
        </w:rPr>
        <w:t xml:space="preserve">Form AR-11 is available online from </w:t>
      </w:r>
      <w:hyperlink r:id="rId12" w:history="1">
        <w:r w:rsidRPr="0013226C">
          <w:rPr>
            <w:rStyle w:val="Hyperlink"/>
            <w:rFonts w:ascii="Times New Roman" w:hAnsi="Times New Roman"/>
          </w:rPr>
          <w:t>www.uscis.gov/forms</w:t>
        </w:r>
      </w:hyperlink>
      <w:r>
        <w:rPr>
          <w:rFonts w:ascii="Times New Roman" w:hAnsi="Times New Roman"/>
        </w:rPr>
        <w:t>.  The form can</w:t>
      </w:r>
      <w:r w:rsidR="00BF4018">
        <w:rPr>
          <w:rFonts w:ascii="Times New Roman" w:hAnsi="Times New Roman"/>
        </w:rPr>
        <w:t xml:space="preserve"> </w:t>
      </w:r>
      <w:r>
        <w:rPr>
          <w:rFonts w:ascii="Times New Roman" w:hAnsi="Times New Roman"/>
        </w:rPr>
        <w:t xml:space="preserve">be submitted </w:t>
      </w:r>
      <w:r w:rsidR="00BF4018">
        <w:rPr>
          <w:rFonts w:ascii="Times New Roman" w:hAnsi="Times New Roman"/>
        </w:rPr>
        <w:t xml:space="preserve">either by mailing a paper version to USCIS, or </w:t>
      </w:r>
      <w:r>
        <w:rPr>
          <w:rFonts w:ascii="Times New Roman" w:hAnsi="Times New Roman"/>
        </w:rPr>
        <w:t>electronically</w:t>
      </w:r>
      <w:r w:rsidR="00BF4018">
        <w:rPr>
          <w:rFonts w:ascii="Times New Roman" w:hAnsi="Times New Roman"/>
        </w:rPr>
        <w:t xml:space="preserve"> by customers who have a receipt number for a pending application or petition.</w:t>
      </w:r>
      <w:r>
        <w:rPr>
          <w:rFonts w:ascii="Times New Roman" w:hAnsi="Times New Roman"/>
        </w:rPr>
        <w:t xml:space="preserve">  </w:t>
      </w:r>
      <w:r w:rsidR="00BF4018">
        <w:rPr>
          <w:rFonts w:ascii="Times New Roman" w:hAnsi="Times New Roman"/>
        </w:rPr>
        <w:t>The URL for electronic submission is:</w:t>
      </w:r>
      <w:r w:rsidR="005261EA">
        <w:rPr>
          <w:rFonts w:ascii="Times New Roman" w:hAnsi="Times New Roman"/>
        </w:rPr>
        <w:t xml:space="preserve"> </w:t>
      </w:r>
      <w:hyperlink r:id="rId13" w:history="1">
        <w:r w:rsidR="005261EA" w:rsidRPr="00BB2FC0">
          <w:rPr>
            <w:rStyle w:val="Hyperlink"/>
            <w:rFonts w:ascii="Times New Roman" w:hAnsi="Times New Roman"/>
          </w:rPr>
          <w:t>https://egov.uscis.gov/coa/displayCOAForm.do</w:t>
        </w:r>
      </w:hyperlink>
      <w:r w:rsidR="005261EA">
        <w:rPr>
          <w:rFonts w:ascii="Times New Roman" w:hAnsi="Times New Roman"/>
        </w:rPr>
        <w:t xml:space="preserve">. </w:t>
      </w:r>
    </w:p>
    <w:p w14:paraId="2FE039F3" w14:textId="77777777" w:rsidR="005261EA" w:rsidRPr="00914A5D" w:rsidRDefault="005261EA" w:rsidP="00914A5D">
      <w:pPr>
        <w:tabs>
          <w:tab w:val="left" w:pos="-1440"/>
        </w:tabs>
        <w:ind w:left="720"/>
        <w:rPr>
          <w:rFonts w:ascii="Times New Roman" w:hAnsi="Times New Roman"/>
        </w:rPr>
      </w:pPr>
    </w:p>
    <w:p w14:paraId="77A8D112" w14:textId="21F07641" w:rsidR="00D4746A" w:rsidRDefault="00B27061" w:rsidP="00D4746A">
      <w:pPr>
        <w:keepNext/>
        <w:tabs>
          <w:tab w:val="left" w:pos="-1440"/>
        </w:tabs>
        <w:ind w:left="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41A2E9CF" w14:textId="77777777" w:rsidR="00DD2312" w:rsidRDefault="00DD2312" w:rsidP="00D4746A">
      <w:pPr>
        <w:keepNext/>
        <w:tabs>
          <w:tab w:val="left" w:pos="-1440"/>
        </w:tabs>
        <w:ind w:left="720"/>
        <w:rPr>
          <w:rFonts w:ascii="Times New Roman" w:hAnsi="Times New Roman"/>
        </w:rPr>
      </w:pPr>
    </w:p>
    <w:p w14:paraId="77A8D114" w14:textId="6F69B414" w:rsidR="00E13F19" w:rsidRDefault="00D4746A" w:rsidP="00E13F19">
      <w:pPr>
        <w:keepNext/>
        <w:tabs>
          <w:tab w:val="left" w:pos="-1440"/>
        </w:tabs>
        <w:ind w:left="720"/>
        <w:rPr>
          <w:rFonts w:ascii="Times New Roman" w:hAnsi="Times New Roman"/>
        </w:rPr>
      </w:pPr>
      <w:r>
        <w:rPr>
          <w:rFonts w:ascii="Times New Roman" w:hAnsi="Times New Roman"/>
        </w:rPr>
        <w:t xml:space="preserve">This information is collected only by means of this process; USICS does not employ any other tools to collect this information.  There is no similar information currently available that can be used for this purpose.  </w:t>
      </w:r>
      <w:r w:rsidR="00E13F19">
        <w:rPr>
          <w:rFonts w:ascii="Times New Roman" w:hAnsi="Times New Roman"/>
        </w:rPr>
        <w:tab/>
      </w:r>
    </w:p>
    <w:p w14:paraId="77A8D115"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7A8D11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lastRenderedPageBreak/>
        <w:t>5.</w:t>
      </w:r>
      <w:r w:rsidRPr="00914A5D">
        <w:rPr>
          <w:rFonts w:ascii="Times New Roman" w:hAnsi="Times New Roman"/>
          <w:b/>
        </w:rPr>
        <w:tab/>
        <w:t>If the collection of information impacts small businesses or other small entities (Item 5 of OMB Form 83-I), describe any methods used to minimize burden.</w:t>
      </w:r>
    </w:p>
    <w:p w14:paraId="77A8D117" w14:textId="77777777" w:rsidR="007312F9" w:rsidRPr="00914A5D" w:rsidRDefault="007312F9" w:rsidP="00914A5D">
      <w:pPr>
        <w:tabs>
          <w:tab w:val="left" w:pos="-1440"/>
        </w:tabs>
        <w:ind w:left="720"/>
        <w:rPr>
          <w:rFonts w:ascii="Times New Roman" w:hAnsi="Times New Roman"/>
        </w:rPr>
      </w:pPr>
    </w:p>
    <w:p w14:paraId="77A8D118" w14:textId="77777777" w:rsidR="00D4746A" w:rsidRDefault="00D4746A" w:rsidP="00D4746A">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14:paraId="77A8D119"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7A8D11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77A8D11B" w14:textId="77777777" w:rsidR="007312F9" w:rsidRPr="00914A5D" w:rsidRDefault="007312F9" w:rsidP="00914A5D">
      <w:pPr>
        <w:tabs>
          <w:tab w:val="left" w:pos="-1440"/>
        </w:tabs>
        <w:ind w:left="720"/>
        <w:rPr>
          <w:rFonts w:ascii="Times New Roman" w:hAnsi="Times New Roman"/>
        </w:rPr>
      </w:pPr>
    </w:p>
    <w:p w14:paraId="77A8D11C" w14:textId="77777777" w:rsidR="00D4746A" w:rsidRDefault="00D4746A" w:rsidP="00D4746A">
      <w:pPr>
        <w:tabs>
          <w:tab w:val="left" w:pos="-1440"/>
        </w:tabs>
        <w:ind w:left="720"/>
        <w:rPr>
          <w:rFonts w:ascii="Times New Roman" w:hAnsi="Times New Roman"/>
        </w:rPr>
      </w:pPr>
      <w:r>
        <w:rPr>
          <w:rFonts w:ascii="Times New Roman" w:hAnsi="Times New Roman"/>
        </w:rPr>
        <w:t xml:space="preserve">If the information is not collected, aliens will not be able to comply with the requirement of section 265(a) of the INA to submit their change of address to USCIS within 10 days from the date of change.  </w:t>
      </w:r>
    </w:p>
    <w:p w14:paraId="77A8D11D" w14:textId="77777777" w:rsidR="00494557" w:rsidRPr="00914A5D" w:rsidRDefault="00494557" w:rsidP="00914A5D">
      <w:pPr>
        <w:tabs>
          <w:tab w:val="left" w:pos="-1440"/>
        </w:tabs>
        <w:ind w:left="720"/>
        <w:rPr>
          <w:rFonts w:ascii="Times New Roman" w:hAnsi="Times New Roman"/>
        </w:rPr>
      </w:pPr>
    </w:p>
    <w:p w14:paraId="77A8D11E"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77A8D11F" w14:textId="77777777" w:rsidR="006049A7" w:rsidRPr="00B1471A" w:rsidRDefault="006049A7" w:rsidP="00914A5D">
      <w:pPr>
        <w:tabs>
          <w:tab w:val="left" w:pos="-1440"/>
        </w:tabs>
        <w:ind w:left="720"/>
        <w:rPr>
          <w:rFonts w:ascii="Times New Roman" w:hAnsi="Times New Roman"/>
          <w:b/>
        </w:rPr>
      </w:pPr>
    </w:p>
    <w:p w14:paraId="77A8D120"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77A8D121" w14:textId="77777777" w:rsidR="00494557" w:rsidRPr="00AF45F2" w:rsidRDefault="00494557" w:rsidP="00914A5D">
      <w:pPr>
        <w:tabs>
          <w:tab w:val="left" w:pos="-1440"/>
          <w:tab w:val="left" w:pos="1080"/>
        </w:tabs>
        <w:ind w:left="1080" w:hanging="360"/>
        <w:rPr>
          <w:rFonts w:ascii="Times New Roman" w:hAnsi="Times New Roman"/>
          <w:b/>
        </w:rPr>
      </w:pPr>
    </w:p>
    <w:p w14:paraId="77A8D122"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77A8D123" w14:textId="77777777" w:rsidR="00494557" w:rsidRPr="00B1471A" w:rsidRDefault="00494557" w:rsidP="00914A5D">
      <w:pPr>
        <w:tabs>
          <w:tab w:val="left" w:pos="-1440"/>
          <w:tab w:val="left" w:pos="1080"/>
        </w:tabs>
        <w:ind w:left="1080" w:hanging="360"/>
        <w:rPr>
          <w:rFonts w:ascii="Times New Roman" w:hAnsi="Times New Roman"/>
          <w:b/>
        </w:rPr>
      </w:pPr>
    </w:p>
    <w:p w14:paraId="77A8D124"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77A8D125" w14:textId="77777777" w:rsidR="007312F9" w:rsidRPr="00B1471A" w:rsidRDefault="007312F9" w:rsidP="00914A5D">
      <w:pPr>
        <w:tabs>
          <w:tab w:val="left" w:pos="-1440"/>
          <w:tab w:val="left" w:pos="1080"/>
        </w:tabs>
        <w:ind w:left="1080" w:hanging="360"/>
        <w:rPr>
          <w:rFonts w:ascii="Times New Roman" w:hAnsi="Times New Roman"/>
          <w:b/>
        </w:rPr>
      </w:pPr>
    </w:p>
    <w:p w14:paraId="77A8D126"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77A8D127" w14:textId="77777777" w:rsidR="00494557" w:rsidRPr="00B1471A" w:rsidRDefault="00494557" w:rsidP="00914A5D">
      <w:pPr>
        <w:tabs>
          <w:tab w:val="left" w:pos="-1440"/>
          <w:tab w:val="left" w:pos="1080"/>
        </w:tabs>
        <w:ind w:left="1080" w:hanging="360"/>
        <w:rPr>
          <w:rFonts w:ascii="Times New Roman" w:hAnsi="Times New Roman"/>
          <w:b/>
        </w:rPr>
      </w:pPr>
    </w:p>
    <w:p w14:paraId="77A8D128"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77A8D129" w14:textId="77777777" w:rsidR="00494557" w:rsidRPr="008A4764" w:rsidRDefault="00494557" w:rsidP="00914A5D">
      <w:pPr>
        <w:tabs>
          <w:tab w:val="left" w:pos="-1440"/>
          <w:tab w:val="left" w:pos="1080"/>
        </w:tabs>
        <w:ind w:left="1080" w:hanging="360"/>
        <w:rPr>
          <w:rFonts w:ascii="Times New Roman" w:hAnsi="Times New Roman"/>
          <w:b/>
        </w:rPr>
      </w:pPr>
    </w:p>
    <w:p w14:paraId="77A8D12A"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77A8D12B" w14:textId="77777777" w:rsidR="00494557" w:rsidRPr="00B1471A" w:rsidRDefault="00494557" w:rsidP="00914A5D">
      <w:pPr>
        <w:tabs>
          <w:tab w:val="left" w:pos="-1440"/>
          <w:tab w:val="left" w:pos="1080"/>
        </w:tabs>
        <w:ind w:left="1080" w:hanging="360"/>
        <w:rPr>
          <w:rFonts w:ascii="Times New Roman" w:hAnsi="Times New Roman"/>
          <w:b/>
        </w:rPr>
      </w:pPr>
    </w:p>
    <w:p w14:paraId="77A8D12C"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7A8D12D" w14:textId="77777777" w:rsidR="00494557" w:rsidRPr="000B00D2" w:rsidRDefault="00494557" w:rsidP="00914A5D">
      <w:pPr>
        <w:tabs>
          <w:tab w:val="left" w:pos="-1440"/>
          <w:tab w:val="left" w:pos="1080"/>
        </w:tabs>
        <w:ind w:left="1080" w:hanging="360"/>
        <w:rPr>
          <w:rFonts w:ascii="Times New Roman" w:hAnsi="Times New Roman"/>
          <w:b/>
        </w:rPr>
      </w:pPr>
    </w:p>
    <w:p w14:paraId="77A8D12E"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77A8D12F" w14:textId="77777777" w:rsidR="007312F9" w:rsidRPr="00B1471A" w:rsidRDefault="007312F9" w:rsidP="00914A5D">
      <w:pPr>
        <w:tabs>
          <w:tab w:val="left" w:pos="-1440"/>
        </w:tabs>
        <w:ind w:left="1440" w:hanging="720"/>
        <w:rPr>
          <w:rFonts w:ascii="Times New Roman" w:hAnsi="Times New Roman"/>
        </w:rPr>
      </w:pPr>
    </w:p>
    <w:p w14:paraId="77A8D130" w14:textId="77777777" w:rsidR="00921351" w:rsidRPr="000B00D2" w:rsidRDefault="00921351" w:rsidP="00B1471A">
      <w:pPr>
        <w:ind w:left="720"/>
        <w:rPr>
          <w:rFonts w:ascii="Times New Roman" w:hAnsi="Times New Roman"/>
          <w:bCs/>
        </w:rPr>
      </w:pPr>
      <w:r w:rsidRPr="000B00D2">
        <w:rPr>
          <w:rFonts w:ascii="Times New Roman" w:hAnsi="Times New Roman"/>
          <w:bCs/>
        </w:rPr>
        <w:t xml:space="preserve">This information collection is conducted in a manner consistent with the guidelines in 5 </w:t>
      </w:r>
      <w:r w:rsidRPr="000B00D2">
        <w:rPr>
          <w:rFonts w:ascii="Times New Roman" w:hAnsi="Times New Roman"/>
          <w:bCs/>
        </w:rPr>
        <w:lastRenderedPageBreak/>
        <w:t>CFR 1320.5(d)(2).</w:t>
      </w:r>
    </w:p>
    <w:p w14:paraId="77A8D131" w14:textId="77777777" w:rsidR="00494557" w:rsidRPr="00AF45F2" w:rsidRDefault="00494557" w:rsidP="00B1471A">
      <w:pPr>
        <w:ind w:left="720"/>
        <w:rPr>
          <w:rFonts w:ascii="Times New Roman" w:hAnsi="Times New Roman"/>
          <w:bCs/>
        </w:rPr>
      </w:pPr>
    </w:p>
    <w:p w14:paraId="77A8D132"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77A8D133" w14:textId="77777777" w:rsidR="008F233F" w:rsidRDefault="008F233F" w:rsidP="008F233F">
      <w:pPr>
        <w:tabs>
          <w:tab w:val="left" w:pos="-1440"/>
        </w:tabs>
        <w:ind w:left="720"/>
        <w:rPr>
          <w:rFonts w:ascii="Times New Roman" w:hAnsi="Times New Roman"/>
          <w:b/>
        </w:rPr>
      </w:pPr>
    </w:p>
    <w:p w14:paraId="77A8D134"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7A8D135" w14:textId="77777777" w:rsidR="008F233F" w:rsidRPr="008F233F" w:rsidRDefault="008F233F" w:rsidP="008F233F">
      <w:pPr>
        <w:widowControl/>
        <w:ind w:left="720"/>
        <w:rPr>
          <w:rFonts w:ascii="Times New Roman" w:eastAsia="Calibri" w:hAnsi="Times New Roman"/>
          <w:b/>
        </w:rPr>
      </w:pPr>
    </w:p>
    <w:p w14:paraId="77A8D136"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7A8D137" w14:textId="77777777" w:rsidR="006049A7" w:rsidRPr="008A4764" w:rsidRDefault="006049A7" w:rsidP="00914A5D">
      <w:pPr>
        <w:tabs>
          <w:tab w:val="left" w:pos="-1440"/>
        </w:tabs>
        <w:ind w:left="720"/>
        <w:rPr>
          <w:rFonts w:ascii="Times New Roman" w:hAnsi="Times New Roman"/>
          <w:b/>
        </w:rPr>
      </w:pPr>
    </w:p>
    <w:p w14:paraId="77A8D138" w14:textId="5553C1CD" w:rsidR="00D4746A" w:rsidRDefault="00921351" w:rsidP="00914A5D">
      <w:pPr>
        <w:tabs>
          <w:tab w:val="left" w:pos="-1440"/>
        </w:tabs>
        <w:ind w:left="720"/>
        <w:rPr>
          <w:rFonts w:ascii="Times New Roman" w:hAnsi="Times New Roman"/>
        </w:rPr>
      </w:pPr>
      <w:r w:rsidRPr="008A4764">
        <w:rPr>
          <w:rFonts w:ascii="Times New Roman" w:hAnsi="Times New Roman"/>
        </w:rPr>
        <w:t>O</w:t>
      </w:r>
      <w:r w:rsidRPr="00F741BB">
        <w:rPr>
          <w:rFonts w:ascii="Times New Roman" w:hAnsi="Times New Roman"/>
        </w:rPr>
        <w:t xml:space="preserve">n </w:t>
      </w:r>
      <w:r w:rsidR="00F741BB">
        <w:rPr>
          <w:rFonts w:ascii="Times New Roman" w:hAnsi="Times New Roman"/>
        </w:rPr>
        <w:t>February 15, 2018</w:t>
      </w:r>
      <w:r w:rsidRPr="00F741BB">
        <w:rPr>
          <w:rFonts w:ascii="Times New Roman" w:hAnsi="Times New Roman"/>
        </w:rPr>
        <w:t xml:space="preserve"> USCIS published a 60-day notice in the Federal Register at </w:t>
      </w:r>
      <w:r w:rsidR="00F741BB" w:rsidRPr="00F741BB">
        <w:rPr>
          <w:rFonts w:ascii="Times New Roman" w:hAnsi="Times New Roman"/>
        </w:rPr>
        <w:t>83 FR 6871</w:t>
      </w:r>
      <w:r w:rsidRPr="00F741BB">
        <w:rPr>
          <w:rFonts w:ascii="Times New Roman" w:hAnsi="Times New Roman"/>
        </w:rPr>
        <w:t xml:space="preserve">. USCIS did </w:t>
      </w:r>
      <w:r w:rsidRPr="00914A5D">
        <w:rPr>
          <w:rFonts w:ascii="Times New Roman" w:hAnsi="Times New Roman"/>
        </w:rPr>
        <w:t xml:space="preserve">receive </w:t>
      </w:r>
      <w:r w:rsidR="00A609A2">
        <w:rPr>
          <w:rFonts w:ascii="Times New Roman" w:hAnsi="Times New Roman"/>
        </w:rPr>
        <w:t xml:space="preserve">one </w:t>
      </w:r>
      <w:r w:rsidRPr="00914A5D">
        <w:rPr>
          <w:rFonts w:ascii="Times New Roman" w:hAnsi="Times New Roman"/>
        </w:rPr>
        <w:t>comment</w:t>
      </w:r>
      <w:r w:rsidR="00A609A2">
        <w:rPr>
          <w:rFonts w:ascii="Times New Roman" w:hAnsi="Times New Roman"/>
        </w:rPr>
        <w:t xml:space="preserve"> after publishing that notice. The commenter suggested making a change to the information collection to clarify that Form AR-11 only changes the respondent’s address with USCIS, and does not also change the address on record at the Executive Office for Immigration Review. USCIS </w:t>
      </w:r>
      <w:r w:rsidR="005261EA">
        <w:rPr>
          <w:rFonts w:ascii="Times New Roman" w:hAnsi="Times New Roman"/>
        </w:rPr>
        <w:t>made</w:t>
      </w:r>
      <w:r w:rsidR="00A609A2">
        <w:rPr>
          <w:rFonts w:ascii="Times New Roman" w:hAnsi="Times New Roman"/>
        </w:rPr>
        <w:t xml:space="preserve"> a change to the information collection as a result of this comment.</w:t>
      </w:r>
    </w:p>
    <w:p w14:paraId="77A8D139" w14:textId="77777777" w:rsidR="00D4746A" w:rsidRDefault="00D4746A" w:rsidP="00914A5D">
      <w:pPr>
        <w:tabs>
          <w:tab w:val="left" w:pos="-1440"/>
        </w:tabs>
        <w:ind w:left="720"/>
        <w:rPr>
          <w:rFonts w:ascii="Times New Roman" w:hAnsi="Times New Roman"/>
        </w:rPr>
      </w:pPr>
    </w:p>
    <w:p w14:paraId="77A8D13A" w14:textId="21F9A812" w:rsidR="00494557" w:rsidRPr="008B23AD" w:rsidRDefault="00921351" w:rsidP="008B23AD">
      <w:pPr>
        <w:tabs>
          <w:tab w:val="left" w:pos="-1440"/>
        </w:tabs>
        <w:ind w:left="720"/>
        <w:rPr>
          <w:rFonts w:ascii="Times New Roman" w:hAnsi="Times New Roman"/>
        </w:rPr>
      </w:pPr>
      <w:r w:rsidRPr="008B23AD">
        <w:rPr>
          <w:rFonts w:ascii="Times New Roman" w:hAnsi="Times New Roman"/>
        </w:rPr>
        <w:t xml:space="preserve">On </w:t>
      </w:r>
      <w:r w:rsidR="008B23AD">
        <w:rPr>
          <w:rFonts w:ascii="Times New Roman" w:hAnsi="Times New Roman"/>
        </w:rPr>
        <w:t>May 31, 2018</w:t>
      </w:r>
      <w:r w:rsidRPr="008B23AD">
        <w:rPr>
          <w:rFonts w:ascii="Times New Roman" w:hAnsi="Times New Roman"/>
        </w:rPr>
        <w:t xml:space="preserve">, USCIS published a 30-day notice in the Federal Register at </w:t>
      </w:r>
      <w:r w:rsidR="008B23AD" w:rsidRPr="008B23AD">
        <w:rPr>
          <w:rFonts w:ascii="Times New Roman" w:hAnsi="Times New Roman"/>
        </w:rPr>
        <w:t>83 FR 25028</w:t>
      </w:r>
      <w:r w:rsidR="008B23AD">
        <w:rPr>
          <w:rFonts w:ascii="Times New Roman" w:hAnsi="Times New Roman"/>
        </w:rPr>
        <w:t>. USCIS has</w:t>
      </w:r>
      <w:r w:rsidR="00590B61" w:rsidRPr="008B23AD">
        <w:rPr>
          <w:rFonts w:ascii="Times New Roman" w:hAnsi="Times New Roman"/>
        </w:rPr>
        <w:t xml:space="preserve"> not</w:t>
      </w:r>
      <w:r w:rsidRPr="008B23AD">
        <w:rPr>
          <w:rFonts w:ascii="Times New Roman" w:hAnsi="Times New Roman"/>
        </w:rPr>
        <w:t xml:space="preserve"> receive</w:t>
      </w:r>
      <w:r w:rsidR="008B23AD">
        <w:rPr>
          <w:rFonts w:ascii="Times New Roman" w:hAnsi="Times New Roman"/>
        </w:rPr>
        <w:t>d</w:t>
      </w:r>
      <w:r w:rsidRPr="008B23AD">
        <w:rPr>
          <w:rFonts w:ascii="Times New Roman" w:hAnsi="Times New Roman"/>
        </w:rPr>
        <w:t xml:space="preserve"> comment</w:t>
      </w:r>
      <w:r w:rsidR="00590B61" w:rsidRPr="008B23AD">
        <w:rPr>
          <w:rFonts w:ascii="Times New Roman" w:hAnsi="Times New Roman"/>
        </w:rPr>
        <w:t>s</w:t>
      </w:r>
      <w:r w:rsidRPr="008B23AD">
        <w:rPr>
          <w:rFonts w:ascii="Times New Roman" w:hAnsi="Times New Roman"/>
        </w:rPr>
        <w:t>.</w:t>
      </w:r>
    </w:p>
    <w:p w14:paraId="77A8D13B"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7A8D13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77A8D13D" w14:textId="77777777" w:rsidR="00B27061" w:rsidRPr="00914A5D" w:rsidRDefault="00B27061" w:rsidP="00914A5D">
      <w:pPr>
        <w:ind w:left="720"/>
        <w:rPr>
          <w:rFonts w:ascii="Times New Roman" w:hAnsi="Times New Roman"/>
        </w:rPr>
      </w:pPr>
    </w:p>
    <w:p w14:paraId="77A8D13E"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77A8D13F" w14:textId="77777777" w:rsidR="00921351" w:rsidRPr="00914A5D" w:rsidRDefault="00921351" w:rsidP="00914A5D">
      <w:pPr>
        <w:ind w:left="720"/>
        <w:rPr>
          <w:rFonts w:ascii="Times New Roman" w:hAnsi="Times New Roman"/>
        </w:rPr>
      </w:pPr>
    </w:p>
    <w:p w14:paraId="77A8D140"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77A8D141" w14:textId="77777777" w:rsidR="001A595D" w:rsidRPr="00914A5D" w:rsidRDefault="001A595D" w:rsidP="00914A5D">
      <w:pPr>
        <w:tabs>
          <w:tab w:val="left" w:pos="-1440"/>
        </w:tabs>
        <w:ind w:left="720"/>
        <w:rPr>
          <w:rFonts w:ascii="Times New Roman" w:hAnsi="Times New Roman"/>
        </w:rPr>
      </w:pPr>
    </w:p>
    <w:p w14:paraId="76B82CB9" w14:textId="77777777" w:rsidR="00F741BB" w:rsidRDefault="00D4746A" w:rsidP="00D4746A">
      <w:pPr>
        <w:keepNext/>
        <w:tabs>
          <w:tab w:val="left" w:pos="-1440"/>
        </w:tabs>
        <w:ind w:left="720"/>
        <w:rPr>
          <w:rFonts w:ascii="Times New Roman" w:hAnsi="Times New Roman"/>
        </w:rPr>
      </w:pPr>
      <w:r>
        <w:rPr>
          <w:rFonts w:ascii="Times New Roman" w:hAnsi="Times New Roman"/>
        </w:rPr>
        <w:t>There is no assurance of confidentiality.  The system of record notice associated with</w:t>
      </w:r>
      <w:r w:rsidR="00F741BB">
        <w:rPr>
          <w:rFonts w:ascii="Times New Roman" w:hAnsi="Times New Roman"/>
        </w:rPr>
        <w:t xml:space="preserve"> this information collection is:</w:t>
      </w:r>
    </w:p>
    <w:p w14:paraId="3F1C06DB" w14:textId="77777777" w:rsidR="00F741BB" w:rsidRDefault="00F741BB" w:rsidP="00F741BB">
      <w:pPr>
        <w:pStyle w:val="ListParagraph"/>
        <w:keepNext/>
        <w:numPr>
          <w:ilvl w:val="0"/>
          <w:numId w:val="10"/>
        </w:numPr>
        <w:tabs>
          <w:tab w:val="left" w:pos="-1440"/>
        </w:tabs>
        <w:rPr>
          <w:rFonts w:ascii="Times New Roman" w:hAnsi="Times New Roman"/>
        </w:rPr>
      </w:pPr>
      <w:r w:rsidRPr="00F741BB">
        <w:rPr>
          <w:rFonts w:ascii="Times New Roman" w:hAnsi="Times New Roman"/>
        </w:rPr>
        <w:t>DHS/USCIS-007 Benefits Information System October 19, 2016 81 FR 7206</w:t>
      </w:r>
      <w:r>
        <w:rPr>
          <w:rFonts w:ascii="Times New Roman" w:hAnsi="Times New Roman"/>
        </w:rPr>
        <w:t>.</w:t>
      </w:r>
    </w:p>
    <w:p w14:paraId="3B527961" w14:textId="77777777" w:rsidR="00F741BB" w:rsidRDefault="00F741BB" w:rsidP="00F741BB">
      <w:pPr>
        <w:keepNext/>
        <w:tabs>
          <w:tab w:val="left" w:pos="-1440"/>
        </w:tabs>
        <w:rPr>
          <w:rFonts w:ascii="Times New Roman" w:hAnsi="Times New Roman"/>
        </w:rPr>
      </w:pPr>
    </w:p>
    <w:p w14:paraId="298D1B75" w14:textId="733228D2" w:rsidR="00F741BB" w:rsidRDefault="00D4746A" w:rsidP="00F741BB">
      <w:pPr>
        <w:keepNext/>
        <w:tabs>
          <w:tab w:val="left" w:pos="-1440"/>
        </w:tabs>
        <w:ind w:left="720"/>
        <w:rPr>
          <w:rFonts w:ascii="Times New Roman" w:hAnsi="Times New Roman"/>
        </w:rPr>
      </w:pPr>
      <w:r w:rsidRPr="00F741BB">
        <w:rPr>
          <w:rFonts w:ascii="Times New Roman" w:hAnsi="Times New Roman"/>
        </w:rPr>
        <w:t>The privacy impact assessment</w:t>
      </w:r>
      <w:r w:rsidR="00F741BB">
        <w:rPr>
          <w:rFonts w:ascii="Times New Roman" w:hAnsi="Times New Roman"/>
        </w:rPr>
        <w:t>s</w:t>
      </w:r>
      <w:r w:rsidRPr="00F741BB">
        <w:rPr>
          <w:rFonts w:ascii="Times New Roman" w:hAnsi="Times New Roman"/>
        </w:rPr>
        <w:t xml:space="preserve"> associated with this information collection </w:t>
      </w:r>
      <w:r w:rsidR="00F741BB">
        <w:rPr>
          <w:rFonts w:ascii="Times New Roman" w:hAnsi="Times New Roman"/>
        </w:rPr>
        <w:t>are:</w:t>
      </w:r>
    </w:p>
    <w:p w14:paraId="11C472DA" w14:textId="77777777" w:rsidR="00F741BB" w:rsidRDefault="00F741BB" w:rsidP="00F741BB">
      <w:pPr>
        <w:pStyle w:val="ListParagraph"/>
        <w:keepNext/>
        <w:numPr>
          <w:ilvl w:val="0"/>
          <w:numId w:val="10"/>
        </w:numPr>
        <w:tabs>
          <w:tab w:val="left" w:pos="-1440"/>
        </w:tabs>
        <w:rPr>
          <w:rFonts w:ascii="Times New Roman" w:hAnsi="Times New Roman"/>
        </w:rPr>
      </w:pPr>
      <w:r w:rsidRPr="00F741BB">
        <w:rPr>
          <w:rFonts w:ascii="Times New Roman" w:hAnsi="Times New Roman"/>
        </w:rPr>
        <w:t>DHS/USCIS/PIA-019(b) Customer Relationship Interface System (CRIS)</w:t>
      </w:r>
      <w:r>
        <w:rPr>
          <w:rFonts w:ascii="Times New Roman" w:hAnsi="Times New Roman"/>
        </w:rPr>
        <w:t>, and</w:t>
      </w:r>
    </w:p>
    <w:p w14:paraId="77A8D142" w14:textId="72FD3368" w:rsidR="00D4746A" w:rsidRPr="00F741BB" w:rsidRDefault="00F741BB" w:rsidP="00F741BB">
      <w:pPr>
        <w:pStyle w:val="ListParagraph"/>
        <w:keepNext/>
        <w:numPr>
          <w:ilvl w:val="0"/>
          <w:numId w:val="10"/>
        </w:numPr>
        <w:tabs>
          <w:tab w:val="left" w:pos="-1440"/>
        </w:tabs>
        <w:rPr>
          <w:rFonts w:ascii="Times New Roman" w:hAnsi="Times New Roman"/>
        </w:rPr>
      </w:pPr>
      <w:r w:rsidRPr="00F741BB">
        <w:rPr>
          <w:rFonts w:ascii="Times New Roman" w:hAnsi="Times New Roman"/>
        </w:rPr>
        <w:t>DHS/USCIS/PIA-018(a) Alie</w:t>
      </w:r>
      <w:r w:rsidR="005261EA">
        <w:rPr>
          <w:rFonts w:ascii="Times New Roman" w:hAnsi="Times New Roman"/>
        </w:rPr>
        <w:t>n Change of Address Card (AR-11</w:t>
      </w:r>
      <w:r w:rsidR="00D4746A" w:rsidRPr="00F741BB">
        <w:rPr>
          <w:rFonts w:ascii="Times New Roman" w:hAnsi="Times New Roman"/>
        </w:rPr>
        <w:t>).</w:t>
      </w:r>
    </w:p>
    <w:p w14:paraId="77A8D143" w14:textId="77777777" w:rsidR="001A595D" w:rsidRPr="00914A5D" w:rsidRDefault="001A595D" w:rsidP="00914A5D">
      <w:pPr>
        <w:tabs>
          <w:tab w:val="left" w:pos="-1440"/>
        </w:tabs>
        <w:ind w:left="720"/>
        <w:rPr>
          <w:rFonts w:ascii="Times New Roman" w:hAnsi="Times New Roman"/>
        </w:rPr>
      </w:pPr>
    </w:p>
    <w:p w14:paraId="77A8D144"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77A8D145"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77A8D146" w14:textId="77777777" w:rsidR="00D4746A" w:rsidRDefault="00D4746A" w:rsidP="00D4746A">
      <w:pPr>
        <w:tabs>
          <w:tab w:val="left" w:pos="-1440"/>
        </w:tabs>
        <w:ind w:left="720"/>
        <w:rPr>
          <w:rFonts w:ascii="Times New Roman" w:hAnsi="Times New Roman"/>
        </w:rPr>
      </w:pPr>
      <w:r>
        <w:rPr>
          <w:rFonts w:ascii="Times New Roman" w:hAnsi="Times New Roman"/>
        </w:rPr>
        <w:t xml:space="preserve">There are no questions of a sensitive nature.  </w:t>
      </w:r>
    </w:p>
    <w:p w14:paraId="77A8D147" w14:textId="77777777" w:rsidR="00494557" w:rsidRPr="008A4764" w:rsidRDefault="00494557" w:rsidP="00914A5D">
      <w:pPr>
        <w:tabs>
          <w:tab w:val="left" w:pos="-1440"/>
        </w:tabs>
        <w:ind w:left="720"/>
        <w:rPr>
          <w:rFonts w:ascii="Times New Roman" w:hAnsi="Times New Roman"/>
        </w:rPr>
      </w:pPr>
    </w:p>
    <w:p w14:paraId="77A8D148"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77A8D149" w14:textId="77777777" w:rsidR="006C79B6" w:rsidRPr="0029577A" w:rsidRDefault="006C79B6" w:rsidP="00914A5D">
      <w:pPr>
        <w:tabs>
          <w:tab w:val="left" w:pos="-1440"/>
        </w:tabs>
        <w:ind w:left="1440" w:hanging="720"/>
        <w:rPr>
          <w:rFonts w:ascii="Times New Roman" w:hAnsi="Times New Roman"/>
          <w:b/>
        </w:rPr>
      </w:pPr>
    </w:p>
    <w:p w14:paraId="77A8D14A"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77A8D14B" w14:textId="77777777" w:rsidR="00B27061" w:rsidRPr="00914A5D" w:rsidRDefault="00B27061" w:rsidP="00914A5D">
      <w:pPr>
        <w:tabs>
          <w:tab w:val="left" w:pos="1080"/>
        </w:tabs>
        <w:ind w:left="1080" w:hanging="360"/>
        <w:rPr>
          <w:rFonts w:ascii="Times New Roman" w:hAnsi="Times New Roman"/>
          <w:b/>
        </w:rPr>
      </w:pPr>
    </w:p>
    <w:p w14:paraId="77A8D14C"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77A8D14D" w14:textId="77777777" w:rsidR="00B27061" w:rsidRPr="00914A5D" w:rsidRDefault="00B27061" w:rsidP="00914A5D">
      <w:pPr>
        <w:tabs>
          <w:tab w:val="left" w:pos="1080"/>
        </w:tabs>
        <w:ind w:left="1080" w:hanging="360"/>
        <w:rPr>
          <w:rFonts w:ascii="Times New Roman" w:hAnsi="Times New Roman"/>
          <w:b/>
        </w:rPr>
      </w:pPr>
    </w:p>
    <w:p w14:paraId="77A8D14E"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77A8D14F" w14:textId="77777777" w:rsidR="009556EE" w:rsidRDefault="009556EE" w:rsidP="00B635A9">
      <w:pPr>
        <w:ind w:left="720"/>
        <w:jc w:val="both"/>
        <w:rPr>
          <w:i/>
          <w:iCs/>
          <w:sz w:val="20"/>
          <w:szCs w:val="20"/>
        </w:rPr>
      </w:pPr>
    </w:p>
    <w:tbl>
      <w:tblPr>
        <w:tblW w:w="9830" w:type="dxa"/>
        <w:tblInd w:w="-542" w:type="dxa"/>
        <w:tblLayout w:type="fixed"/>
        <w:tblLook w:val="04A0" w:firstRow="1" w:lastRow="0" w:firstColumn="1" w:lastColumn="0" w:noHBand="0" w:noVBand="1"/>
      </w:tblPr>
      <w:tblGrid>
        <w:gridCol w:w="1280"/>
        <w:gridCol w:w="1260"/>
        <w:gridCol w:w="1080"/>
        <w:gridCol w:w="720"/>
        <w:gridCol w:w="1170"/>
        <w:gridCol w:w="990"/>
        <w:gridCol w:w="990"/>
        <w:gridCol w:w="900"/>
        <w:gridCol w:w="1440"/>
      </w:tblGrid>
      <w:tr w:rsidR="007D62C2" w:rsidRPr="007D62C2" w14:paraId="77A8D159" w14:textId="77777777" w:rsidTr="00DD2312">
        <w:trPr>
          <w:trHeight w:val="330"/>
        </w:trPr>
        <w:tc>
          <w:tcPr>
            <w:tcW w:w="1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8D150" w14:textId="0C45E3F7" w:rsidR="009556EE" w:rsidRPr="007D62C2" w:rsidRDefault="009556EE" w:rsidP="009556EE">
            <w:pPr>
              <w:widowControl/>
              <w:autoSpaceDE/>
              <w:autoSpaceDN/>
              <w:adjustRightInd/>
              <w:jc w:val="center"/>
              <w:rPr>
                <w:rFonts w:ascii="Times New Roman" w:hAnsi="Times New Roman"/>
                <w:color w:val="000000"/>
                <w:sz w:val="20"/>
                <w:szCs w:val="20"/>
              </w:rPr>
            </w:pPr>
            <w:r w:rsidRPr="007D62C2">
              <w:rPr>
                <w:rFonts w:ascii="Times New Roman" w:hAnsi="Times New Roman"/>
                <w:color w:val="000000"/>
                <w:sz w:val="20"/>
                <w:szCs w:val="20"/>
              </w:rPr>
              <w:t>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77A8D151" w14:textId="77777777" w:rsidR="009556EE" w:rsidRPr="007D62C2" w:rsidRDefault="009556EE" w:rsidP="009556EE">
            <w:pPr>
              <w:widowControl/>
              <w:autoSpaceDE/>
              <w:autoSpaceDN/>
              <w:adjustRightInd/>
              <w:jc w:val="center"/>
              <w:rPr>
                <w:rFonts w:ascii="Calibri" w:hAnsi="Calibri" w:cs="Calibri"/>
                <w:color w:val="000000"/>
                <w:sz w:val="20"/>
                <w:szCs w:val="20"/>
              </w:rPr>
            </w:pPr>
            <w:r w:rsidRPr="007D62C2">
              <w:rPr>
                <w:rFonts w:ascii="Calibri" w:hAnsi="Calibri" w:cs="Calibri"/>
                <w:color w:val="000000"/>
                <w:sz w:val="20"/>
                <w:szCs w:val="20"/>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77A8D152" w14:textId="77777777" w:rsidR="009556EE" w:rsidRPr="007D62C2" w:rsidRDefault="009556EE" w:rsidP="009556EE">
            <w:pPr>
              <w:widowControl/>
              <w:autoSpaceDE/>
              <w:autoSpaceDN/>
              <w:adjustRightInd/>
              <w:jc w:val="center"/>
              <w:rPr>
                <w:rFonts w:ascii="Calibri" w:hAnsi="Calibri" w:cs="Calibri"/>
                <w:color w:val="000000"/>
                <w:sz w:val="20"/>
                <w:szCs w:val="20"/>
              </w:rPr>
            </w:pPr>
            <w:r w:rsidRPr="007D62C2">
              <w:rPr>
                <w:rFonts w:ascii="Calibri" w:hAnsi="Calibri" w:cs="Calibri"/>
                <w:color w:val="000000"/>
                <w:sz w:val="20"/>
                <w:szCs w:val="20"/>
              </w:rPr>
              <w:t>A</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14:paraId="77A8D153" w14:textId="77777777" w:rsidR="009556EE" w:rsidRPr="007D62C2" w:rsidRDefault="009556EE" w:rsidP="009556EE">
            <w:pPr>
              <w:widowControl/>
              <w:autoSpaceDE/>
              <w:autoSpaceDN/>
              <w:adjustRightInd/>
              <w:jc w:val="center"/>
              <w:rPr>
                <w:rFonts w:ascii="Calibri" w:hAnsi="Calibri" w:cs="Calibri"/>
                <w:color w:val="000000"/>
                <w:sz w:val="20"/>
                <w:szCs w:val="20"/>
              </w:rPr>
            </w:pPr>
            <w:r w:rsidRPr="007D62C2">
              <w:rPr>
                <w:rFonts w:ascii="Calibri" w:hAnsi="Calibri" w:cs="Calibri"/>
                <w:color w:val="000000"/>
                <w:sz w:val="20"/>
                <w:szCs w:val="20"/>
              </w:rPr>
              <w:t>B</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77A8D154" w14:textId="77777777" w:rsidR="009556EE" w:rsidRPr="007D62C2" w:rsidRDefault="009556EE" w:rsidP="009556EE">
            <w:pPr>
              <w:widowControl/>
              <w:autoSpaceDE/>
              <w:autoSpaceDN/>
              <w:adjustRightInd/>
              <w:jc w:val="center"/>
              <w:rPr>
                <w:rFonts w:ascii="Calibri" w:hAnsi="Calibri" w:cs="Calibri"/>
                <w:color w:val="000000"/>
                <w:sz w:val="20"/>
                <w:szCs w:val="20"/>
              </w:rPr>
            </w:pPr>
            <w:r w:rsidRPr="007D62C2">
              <w:rPr>
                <w:rFonts w:ascii="Calibri" w:hAnsi="Calibri" w:cs="Calibri"/>
                <w:color w:val="000000"/>
                <w:sz w:val="20"/>
                <w:szCs w:val="20"/>
              </w:rPr>
              <w:t>C (=AxB)</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14:paraId="77A8D155" w14:textId="77777777" w:rsidR="009556EE" w:rsidRPr="007D62C2" w:rsidRDefault="009556EE" w:rsidP="009556EE">
            <w:pPr>
              <w:widowControl/>
              <w:autoSpaceDE/>
              <w:autoSpaceDN/>
              <w:adjustRightInd/>
              <w:jc w:val="center"/>
              <w:rPr>
                <w:rFonts w:ascii="Calibri" w:hAnsi="Calibri" w:cs="Calibri"/>
                <w:color w:val="000000"/>
                <w:sz w:val="20"/>
                <w:szCs w:val="20"/>
              </w:rPr>
            </w:pPr>
            <w:r w:rsidRPr="007D62C2">
              <w:rPr>
                <w:rFonts w:ascii="Calibri" w:hAnsi="Calibri" w:cs="Calibri"/>
                <w:color w:val="000000"/>
                <w:sz w:val="20"/>
                <w:szCs w:val="20"/>
              </w:rPr>
              <w:t>D</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14:paraId="77A8D156" w14:textId="77777777" w:rsidR="009556EE" w:rsidRPr="007D62C2" w:rsidRDefault="009556EE" w:rsidP="009556EE">
            <w:pPr>
              <w:widowControl/>
              <w:autoSpaceDE/>
              <w:autoSpaceDN/>
              <w:adjustRightInd/>
              <w:jc w:val="center"/>
              <w:rPr>
                <w:rFonts w:ascii="Calibri" w:hAnsi="Calibri" w:cs="Calibri"/>
                <w:color w:val="000000"/>
                <w:sz w:val="20"/>
                <w:szCs w:val="20"/>
              </w:rPr>
            </w:pPr>
            <w:r w:rsidRPr="007D62C2">
              <w:rPr>
                <w:rFonts w:ascii="Calibri" w:hAnsi="Calibri" w:cs="Calibri"/>
                <w:color w:val="000000"/>
                <w:sz w:val="20"/>
                <w:szCs w:val="20"/>
              </w:rPr>
              <w:t>E (=CxD)</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14:paraId="77A8D157" w14:textId="77777777" w:rsidR="009556EE" w:rsidRPr="007D62C2" w:rsidRDefault="009556EE" w:rsidP="009556EE">
            <w:pPr>
              <w:widowControl/>
              <w:autoSpaceDE/>
              <w:autoSpaceDN/>
              <w:adjustRightInd/>
              <w:jc w:val="center"/>
              <w:rPr>
                <w:rFonts w:ascii="Calibri" w:hAnsi="Calibri" w:cs="Calibri"/>
                <w:color w:val="000000"/>
                <w:sz w:val="20"/>
                <w:szCs w:val="20"/>
              </w:rPr>
            </w:pPr>
            <w:r w:rsidRPr="007D62C2">
              <w:rPr>
                <w:rFonts w:ascii="Calibri" w:hAnsi="Calibri" w:cs="Calibri"/>
                <w:color w:val="000000"/>
                <w:sz w:val="20"/>
                <w:szCs w:val="20"/>
              </w:rPr>
              <w:t>F</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77A8D158" w14:textId="77777777" w:rsidR="009556EE" w:rsidRPr="007D62C2" w:rsidRDefault="009556EE" w:rsidP="009556EE">
            <w:pPr>
              <w:widowControl/>
              <w:autoSpaceDE/>
              <w:autoSpaceDN/>
              <w:adjustRightInd/>
              <w:jc w:val="center"/>
              <w:rPr>
                <w:rFonts w:ascii="Calibri" w:hAnsi="Calibri" w:cs="Calibri"/>
                <w:color w:val="000000"/>
                <w:sz w:val="20"/>
                <w:szCs w:val="20"/>
              </w:rPr>
            </w:pPr>
            <w:r w:rsidRPr="007D62C2">
              <w:rPr>
                <w:rFonts w:ascii="Calibri" w:hAnsi="Calibri" w:cs="Calibri"/>
                <w:color w:val="000000"/>
                <w:sz w:val="20"/>
                <w:szCs w:val="20"/>
              </w:rPr>
              <w:t>(=ExF)</w:t>
            </w:r>
          </w:p>
        </w:tc>
      </w:tr>
      <w:tr w:rsidR="007D62C2" w:rsidRPr="00535543" w14:paraId="77A8D163" w14:textId="77777777" w:rsidTr="00DD2312">
        <w:trPr>
          <w:trHeight w:val="190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7A8D15A" w14:textId="77777777" w:rsidR="009556EE" w:rsidRPr="00535543" w:rsidRDefault="009556EE" w:rsidP="009556EE">
            <w:pPr>
              <w:widowControl/>
              <w:autoSpaceDE/>
              <w:autoSpaceDN/>
              <w:adjustRightInd/>
              <w:jc w:val="center"/>
              <w:rPr>
                <w:rFonts w:ascii="Times New Roman" w:hAnsi="Times New Roman"/>
                <w:color w:val="000000"/>
                <w:sz w:val="20"/>
                <w:szCs w:val="20"/>
              </w:rPr>
            </w:pPr>
            <w:r w:rsidRPr="00535543">
              <w:rPr>
                <w:rFonts w:ascii="Times New Roman" w:hAnsi="Times New Roman"/>
                <w:bCs/>
                <w:color w:val="000000"/>
                <w:sz w:val="20"/>
                <w:szCs w:val="20"/>
              </w:rPr>
              <w:t>Type of Respondent</w:t>
            </w:r>
          </w:p>
        </w:tc>
        <w:tc>
          <w:tcPr>
            <w:tcW w:w="1260" w:type="dxa"/>
            <w:tcBorders>
              <w:top w:val="nil"/>
              <w:left w:val="nil"/>
              <w:bottom w:val="single" w:sz="8" w:space="0" w:color="auto"/>
              <w:right w:val="single" w:sz="8" w:space="0" w:color="auto"/>
            </w:tcBorders>
            <w:shd w:val="clear" w:color="auto" w:fill="auto"/>
            <w:vAlign w:val="center"/>
            <w:hideMark/>
          </w:tcPr>
          <w:p w14:paraId="77A8D15B" w14:textId="77777777" w:rsidR="009556EE" w:rsidRPr="00535543" w:rsidRDefault="009556EE" w:rsidP="009556EE">
            <w:pPr>
              <w:widowControl/>
              <w:autoSpaceDE/>
              <w:autoSpaceDN/>
              <w:adjustRightInd/>
              <w:jc w:val="center"/>
              <w:rPr>
                <w:rFonts w:ascii="Times New Roman" w:hAnsi="Times New Roman"/>
                <w:color w:val="000000"/>
                <w:sz w:val="20"/>
                <w:szCs w:val="20"/>
              </w:rPr>
            </w:pPr>
            <w:r w:rsidRPr="00535543">
              <w:rPr>
                <w:rFonts w:ascii="Times New Roman" w:hAnsi="Times New Roman"/>
                <w:bCs/>
                <w:color w:val="000000"/>
                <w:sz w:val="20"/>
                <w:szCs w:val="20"/>
              </w:rPr>
              <w:t>Form Name / Form Number</w:t>
            </w:r>
          </w:p>
        </w:tc>
        <w:tc>
          <w:tcPr>
            <w:tcW w:w="1080" w:type="dxa"/>
            <w:tcBorders>
              <w:top w:val="nil"/>
              <w:left w:val="nil"/>
              <w:bottom w:val="single" w:sz="8" w:space="0" w:color="auto"/>
              <w:right w:val="single" w:sz="8" w:space="0" w:color="auto"/>
            </w:tcBorders>
            <w:shd w:val="clear" w:color="auto" w:fill="auto"/>
            <w:vAlign w:val="center"/>
            <w:hideMark/>
          </w:tcPr>
          <w:p w14:paraId="77A8D15C" w14:textId="77777777" w:rsidR="009556EE" w:rsidRPr="00535543" w:rsidRDefault="009556EE" w:rsidP="009556EE">
            <w:pPr>
              <w:widowControl/>
              <w:autoSpaceDE/>
              <w:autoSpaceDN/>
              <w:adjustRightInd/>
              <w:jc w:val="center"/>
              <w:rPr>
                <w:rFonts w:ascii="Times New Roman" w:hAnsi="Times New Roman"/>
                <w:color w:val="000000"/>
                <w:sz w:val="20"/>
                <w:szCs w:val="20"/>
              </w:rPr>
            </w:pPr>
            <w:r w:rsidRPr="00535543">
              <w:rPr>
                <w:rFonts w:ascii="Times New Roman" w:hAnsi="Times New Roman"/>
                <w:bCs/>
                <w:color w:val="000000"/>
                <w:sz w:val="20"/>
                <w:szCs w:val="20"/>
              </w:rPr>
              <w:t>#. of Respondents</w:t>
            </w:r>
          </w:p>
        </w:tc>
        <w:tc>
          <w:tcPr>
            <w:tcW w:w="720" w:type="dxa"/>
            <w:tcBorders>
              <w:top w:val="nil"/>
              <w:left w:val="nil"/>
              <w:bottom w:val="single" w:sz="8" w:space="0" w:color="auto"/>
              <w:right w:val="single" w:sz="8" w:space="0" w:color="auto"/>
            </w:tcBorders>
            <w:shd w:val="clear" w:color="auto" w:fill="auto"/>
            <w:vAlign w:val="center"/>
            <w:hideMark/>
          </w:tcPr>
          <w:p w14:paraId="77A8D15D" w14:textId="77777777" w:rsidR="009556EE" w:rsidRPr="00535543" w:rsidRDefault="009556EE" w:rsidP="009556EE">
            <w:pPr>
              <w:widowControl/>
              <w:autoSpaceDE/>
              <w:autoSpaceDN/>
              <w:adjustRightInd/>
              <w:jc w:val="center"/>
              <w:rPr>
                <w:rFonts w:ascii="Times New Roman" w:hAnsi="Times New Roman"/>
                <w:color w:val="000000"/>
                <w:sz w:val="20"/>
                <w:szCs w:val="20"/>
              </w:rPr>
            </w:pPr>
            <w:r w:rsidRPr="00535543">
              <w:rPr>
                <w:rFonts w:ascii="Times New Roman" w:hAnsi="Times New Roman"/>
                <w:bCs/>
                <w:color w:val="000000"/>
                <w:sz w:val="20"/>
                <w:szCs w:val="20"/>
              </w:rPr>
              <w:t>#. of Responses per Respondent</w:t>
            </w:r>
          </w:p>
        </w:tc>
        <w:tc>
          <w:tcPr>
            <w:tcW w:w="1170" w:type="dxa"/>
            <w:tcBorders>
              <w:top w:val="nil"/>
              <w:left w:val="nil"/>
              <w:bottom w:val="single" w:sz="8" w:space="0" w:color="auto"/>
              <w:right w:val="single" w:sz="8" w:space="0" w:color="auto"/>
            </w:tcBorders>
            <w:shd w:val="clear" w:color="auto" w:fill="auto"/>
            <w:vAlign w:val="center"/>
            <w:hideMark/>
          </w:tcPr>
          <w:p w14:paraId="77A8D15E" w14:textId="77777777" w:rsidR="009556EE" w:rsidRPr="00535543" w:rsidRDefault="009556EE" w:rsidP="009556EE">
            <w:pPr>
              <w:widowControl/>
              <w:autoSpaceDE/>
              <w:autoSpaceDN/>
              <w:adjustRightInd/>
              <w:jc w:val="center"/>
              <w:rPr>
                <w:rFonts w:ascii="Times New Roman" w:hAnsi="Times New Roman"/>
                <w:color w:val="000000"/>
                <w:sz w:val="20"/>
                <w:szCs w:val="20"/>
              </w:rPr>
            </w:pPr>
            <w:r w:rsidRPr="00535543">
              <w:rPr>
                <w:rFonts w:ascii="Times New Roman" w:hAnsi="Times New Roman"/>
                <w:color w:val="000000"/>
                <w:sz w:val="20"/>
                <w:szCs w:val="20"/>
              </w:rPr>
              <w:t># of Responses</w:t>
            </w:r>
          </w:p>
        </w:tc>
        <w:tc>
          <w:tcPr>
            <w:tcW w:w="990" w:type="dxa"/>
            <w:tcBorders>
              <w:top w:val="nil"/>
              <w:left w:val="nil"/>
              <w:bottom w:val="single" w:sz="8" w:space="0" w:color="auto"/>
              <w:right w:val="single" w:sz="8" w:space="0" w:color="auto"/>
            </w:tcBorders>
            <w:shd w:val="clear" w:color="auto" w:fill="auto"/>
            <w:vAlign w:val="center"/>
            <w:hideMark/>
          </w:tcPr>
          <w:p w14:paraId="77A8D15F" w14:textId="77777777" w:rsidR="009556EE" w:rsidRPr="00535543" w:rsidRDefault="009556EE" w:rsidP="009556EE">
            <w:pPr>
              <w:widowControl/>
              <w:autoSpaceDE/>
              <w:autoSpaceDN/>
              <w:adjustRightInd/>
              <w:jc w:val="center"/>
              <w:rPr>
                <w:rFonts w:ascii="Times New Roman" w:hAnsi="Times New Roman"/>
                <w:color w:val="000000"/>
                <w:sz w:val="20"/>
                <w:szCs w:val="20"/>
              </w:rPr>
            </w:pPr>
            <w:r w:rsidRPr="00535543">
              <w:rPr>
                <w:rFonts w:ascii="Times New Roman" w:hAnsi="Times New Roman"/>
                <w:bCs/>
                <w:color w:val="000000"/>
                <w:sz w:val="20"/>
                <w:szCs w:val="20"/>
              </w:rPr>
              <w:t>Avg. Burden per Response (in hours)</w:t>
            </w:r>
          </w:p>
        </w:tc>
        <w:tc>
          <w:tcPr>
            <w:tcW w:w="990" w:type="dxa"/>
            <w:tcBorders>
              <w:top w:val="nil"/>
              <w:left w:val="nil"/>
              <w:bottom w:val="single" w:sz="8" w:space="0" w:color="auto"/>
              <w:right w:val="single" w:sz="8" w:space="0" w:color="auto"/>
            </w:tcBorders>
            <w:shd w:val="clear" w:color="auto" w:fill="auto"/>
            <w:vAlign w:val="center"/>
            <w:hideMark/>
          </w:tcPr>
          <w:p w14:paraId="77A8D160" w14:textId="77777777" w:rsidR="009556EE" w:rsidRPr="00535543" w:rsidRDefault="009556EE" w:rsidP="009556EE">
            <w:pPr>
              <w:widowControl/>
              <w:autoSpaceDE/>
              <w:autoSpaceDN/>
              <w:adjustRightInd/>
              <w:jc w:val="center"/>
              <w:rPr>
                <w:rFonts w:ascii="Times New Roman" w:hAnsi="Times New Roman"/>
                <w:color w:val="000000"/>
                <w:sz w:val="20"/>
                <w:szCs w:val="20"/>
              </w:rPr>
            </w:pPr>
            <w:r w:rsidRPr="00535543">
              <w:rPr>
                <w:rFonts w:ascii="Times New Roman" w:hAnsi="Times New Roman"/>
                <w:bCs/>
                <w:color w:val="000000"/>
                <w:sz w:val="20"/>
                <w:szCs w:val="20"/>
              </w:rPr>
              <w:t>Total Annual Burden (in hours)</w:t>
            </w:r>
          </w:p>
        </w:tc>
        <w:tc>
          <w:tcPr>
            <w:tcW w:w="900" w:type="dxa"/>
            <w:tcBorders>
              <w:top w:val="nil"/>
              <w:left w:val="nil"/>
              <w:bottom w:val="single" w:sz="8" w:space="0" w:color="auto"/>
              <w:right w:val="single" w:sz="8" w:space="0" w:color="auto"/>
            </w:tcBorders>
            <w:shd w:val="clear" w:color="auto" w:fill="auto"/>
            <w:vAlign w:val="center"/>
            <w:hideMark/>
          </w:tcPr>
          <w:p w14:paraId="77A8D161" w14:textId="77777777" w:rsidR="009556EE" w:rsidRPr="00535543" w:rsidRDefault="009556EE" w:rsidP="009556EE">
            <w:pPr>
              <w:widowControl/>
              <w:autoSpaceDE/>
              <w:autoSpaceDN/>
              <w:adjustRightInd/>
              <w:jc w:val="center"/>
              <w:rPr>
                <w:rFonts w:ascii="Times New Roman" w:hAnsi="Times New Roman"/>
                <w:color w:val="000000"/>
                <w:sz w:val="20"/>
                <w:szCs w:val="20"/>
              </w:rPr>
            </w:pPr>
            <w:r w:rsidRPr="00535543">
              <w:rPr>
                <w:rFonts w:ascii="Times New Roman" w:hAnsi="Times New Roman"/>
                <w:bCs/>
                <w:color w:val="000000"/>
                <w:sz w:val="20"/>
                <w:szCs w:val="20"/>
              </w:rPr>
              <w:t>Avg. Hourly Wage Rate*</w:t>
            </w:r>
          </w:p>
        </w:tc>
        <w:tc>
          <w:tcPr>
            <w:tcW w:w="1440" w:type="dxa"/>
            <w:tcBorders>
              <w:top w:val="nil"/>
              <w:left w:val="nil"/>
              <w:bottom w:val="single" w:sz="8" w:space="0" w:color="auto"/>
              <w:right w:val="single" w:sz="8" w:space="0" w:color="auto"/>
            </w:tcBorders>
            <w:shd w:val="clear" w:color="auto" w:fill="auto"/>
            <w:vAlign w:val="center"/>
            <w:hideMark/>
          </w:tcPr>
          <w:p w14:paraId="77A8D162" w14:textId="77777777" w:rsidR="009556EE" w:rsidRPr="00535543" w:rsidRDefault="009556EE" w:rsidP="009556EE">
            <w:pPr>
              <w:widowControl/>
              <w:autoSpaceDE/>
              <w:autoSpaceDN/>
              <w:adjustRightInd/>
              <w:jc w:val="center"/>
              <w:rPr>
                <w:rFonts w:ascii="Times New Roman" w:hAnsi="Times New Roman"/>
                <w:color w:val="000000"/>
                <w:sz w:val="20"/>
                <w:szCs w:val="20"/>
              </w:rPr>
            </w:pPr>
            <w:r w:rsidRPr="00535543">
              <w:rPr>
                <w:rFonts w:ascii="Times New Roman" w:hAnsi="Times New Roman"/>
                <w:bCs/>
                <w:color w:val="000000"/>
                <w:sz w:val="20"/>
                <w:szCs w:val="20"/>
              </w:rPr>
              <w:t>Total Annual Respondent Cost</w:t>
            </w:r>
          </w:p>
        </w:tc>
      </w:tr>
      <w:tr w:rsidR="007D62C2" w:rsidRPr="007D62C2" w14:paraId="77A8D16D" w14:textId="77777777" w:rsidTr="00DD2312">
        <w:trPr>
          <w:trHeight w:val="33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7A8D164" w14:textId="77777777" w:rsidR="009556EE" w:rsidRPr="007D62C2" w:rsidRDefault="009556EE" w:rsidP="009556EE">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 </w:t>
            </w:r>
            <w:r w:rsidR="00D4746A" w:rsidRPr="007D62C2">
              <w:rPr>
                <w:rFonts w:ascii="Times New Roman" w:hAnsi="Times New Roman"/>
                <w:bCs/>
                <w:color w:val="000000"/>
                <w:sz w:val="20"/>
                <w:szCs w:val="20"/>
              </w:rPr>
              <w:t>Individuals or Households</w:t>
            </w:r>
          </w:p>
        </w:tc>
        <w:tc>
          <w:tcPr>
            <w:tcW w:w="1260" w:type="dxa"/>
            <w:tcBorders>
              <w:top w:val="nil"/>
              <w:left w:val="nil"/>
              <w:bottom w:val="single" w:sz="8" w:space="0" w:color="auto"/>
              <w:right w:val="single" w:sz="8" w:space="0" w:color="auto"/>
            </w:tcBorders>
            <w:shd w:val="clear" w:color="auto" w:fill="auto"/>
            <w:vAlign w:val="center"/>
            <w:hideMark/>
          </w:tcPr>
          <w:p w14:paraId="77A8D165" w14:textId="77777777" w:rsidR="009556EE" w:rsidRPr="007D62C2" w:rsidRDefault="00D4746A" w:rsidP="009556EE">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AR-11 (Paper)</w:t>
            </w:r>
          </w:p>
        </w:tc>
        <w:tc>
          <w:tcPr>
            <w:tcW w:w="1080" w:type="dxa"/>
            <w:tcBorders>
              <w:top w:val="nil"/>
              <w:left w:val="nil"/>
              <w:bottom w:val="single" w:sz="8" w:space="0" w:color="auto"/>
              <w:right w:val="single" w:sz="8" w:space="0" w:color="auto"/>
            </w:tcBorders>
            <w:shd w:val="clear" w:color="auto" w:fill="auto"/>
            <w:vAlign w:val="center"/>
            <w:hideMark/>
          </w:tcPr>
          <w:p w14:paraId="77A8D166" w14:textId="6F789AB1" w:rsidR="009556EE" w:rsidRPr="007D62C2" w:rsidRDefault="00565C6C" w:rsidP="009556EE">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 xml:space="preserve">170,306 </w:t>
            </w:r>
          </w:p>
        </w:tc>
        <w:tc>
          <w:tcPr>
            <w:tcW w:w="720" w:type="dxa"/>
            <w:tcBorders>
              <w:top w:val="nil"/>
              <w:left w:val="nil"/>
              <w:bottom w:val="single" w:sz="8" w:space="0" w:color="auto"/>
              <w:right w:val="single" w:sz="8" w:space="0" w:color="auto"/>
            </w:tcBorders>
            <w:shd w:val="clear" w:color="auto" w:fill="auto"/>
            <w:vAlign w:val="center"/>
            <w:hideMark/>
          </w:tcPr>
          <w:p w14:paraId="77A8D167" w14:textId="77777777" w:rsidR="009556EE" w:rsidRPr="007D62C2" w:rsidRDefault="00D4746A" w:rsidP="009556EE">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14:paraId="77A8D168" w14:textId="077D48C2" w:rsidR="009556EE" w:rsidRPr="007D62C2" w:rsidRDefault="00565C6C" w:rsidP="00D4746A">
            <w:pPr>
              <w:widowControl/>
              <w:autoSpaceDE/>
              <w:autoSpaceDN/>
              <w:adjustRightInd/>
              <w:jc w:val="center"/>
              <w:rPr>
                <w:rFonts w:ascii="Times New Roman" w:hAnsi="Times New Roman"/>
                <w:color w:val="000000"/>
                <w:sz w:val="20"/>
                <w:szCs w:val="20"/>
              </w:rPr>
            </w:pPr>
            <w:r w:rsidRPr="007D62C2">
              <w:rPr>
                <w:rFonts w:ascii="Times New Roman" w:hAnsi="Times New Roman"/>
                <w:color w:val="000000"/>
                <w:sz w:val="20"/>
                <w:szCs w:val="20"/>
              </w:rPr>
              <w:t xml:space="preserve">170,306 </w:t>
            </w:r>
          </w:p>
        </w:tc>
        <w:tc>
          <w:tcPr>
            <w:tcW w:w="990" w:type="dxa"/>
            <w:tcBorders>
              <w:top w:val="nil"/>
              <w:left w:val="nil"/>
              <w:bottom w:val="single" w:sz="8" w:space="0" w:color="auto"/>
              <w:right w:val="single" w:sz="8" w:space="0" w:color="auto"/>
            </w:tcBorders>
            <w:shd w:val="clear" w:color="auto" w:fill="auto"/>
            <w:vAlign w:val="center"/>
            <w:hideMark/>
          </w:tcPr>
          <w:p w14:paraId="77A8D169" w14:textId="3DEE8C28" w:rsidR="009556EE" w:rsidRPr="007D62C2" w:rsidRDefault="00F741BB" w:rsidP="00F741BB">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.20 hours</w:t>
            </w:r>
          </w:p>
        </w:tc>
        <w:tc>
          <w:tcPr>
            <w:tcW w:w="990" w:type="dxa"/>
            <w:tcBorders>
              <w:top w:val="nil"/>
              <w:left w:val="nil"/>
              <w:bottom w:val="single" w:sz="8" w:space="0" w:color="auto"/>
              <w:right w:val="single" w:sz="8" w:space="0" w:color="auto"/>
            </w:tcBorders>
            <w:shd w:val="clear" w:color="auto" w:fill="auto"/>
            <w:vAlign w:val="center"/>
            <w:hideMark/>
          </w:tcPr>
          <w:p w14:paraId="77A8D16A" w14:textId="34CC1476" w:rsidR="009556EE" w:rsidRPr="007D62C2" w:rsidRDefault="00565C6C" w:rsidP="009556EE">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34,06</w:t>
            </w:r>
            <w:r w:rsidR="00464F7B">
              <w:rPr>
                <w:rFonts w:ascii="Times New Roman" w:hAnsi="Times New Roman"/>
                <w:bCs/>
                <w:color w:val="000000"/>
                <w:sz w:val="20"/>
                <w:szCs w:val="20"/>
              </w:rPr>
              <w:t>1</w:t>
            </w:r>
          </w:p>
        </w:tc>
        <w:tc>
          <w:tcPr>
            <w:tcW w:w="900" w:type="dxa"/>
            <w:tcBorders>
              <w:top w:val="nil"/>
              <w:left w:val="nil"/>
              <w:bottom w:val="single" w:sz="8" w:space="0" w:color="auto"/>
              <w:right w:val="single" w:sz="8" w:space="0" w:color="auto"/>
            </w:tcBorders>
            <w:shd w:val="clear" w:color="auto" w:fill="auto"/>
            <w:vAlign w:val="center"/>
            <w:hideMark/>
          </w:tcPr>
          <w:p w14:paraId="77A8D16B" w14:textId="77777777" w:rsidR="009556EE" w:rsidRPr="007D62C2" w:rsidRDefault="00D4746A" w:rsidP="00BC2DF2">
            <w:pPr>
              <w:widowControl/>
              <w:autoSpaceDE/>
              <w:autoSpaceDN/>
              <w:adjustRightInd/>
              <w:jc w:val="center"/>
              <w:rPr>
                <w:rFonts w:ascii="Times New Roman" w:hAnsi="Times New Roman"/>
                <w:sz w:val="20"/>
                <w:szCs w:val="20"/>
              </w:rPr>
            </w:pPr>
            <w:r w:rsidRPr="007D62C2">
              <w:rPr>
                <w:rFonts w:ascii="Times New Roman" w:hAnsi="Times New Roman"/>
                <w:bCs/>
                <w:sz w:val="20"/>
                <w:szCs w:val="20"/>
              </w:rPr>
              <w:t>$</w:t>
            </w:r>
            <w:r w:rsidR="00BC2DF2" w:rsidRPr="007D62C2">
              <w:rPr>
                <w:rFonts w:ascii="Times New Roman" w:hAnsi="Times New Roman"/>
                <w:bCs/>
                <w:sz w:val="20"/>
                <w:szCs w:val="20"/>
              </w:rPr>
              <w:t>34.84</w:t>
            </w:r>
          </w:p>
        </w:tc>
        <w:tc>
          <w:tcPr>
            <w:tcW w:w="1440" w:type="dxa"/>
            <w:tcBorders>
              <w:top w:val="nil"/>
              <w:left w:val="nil"/>
              <w:bottom w:val="single" w:sz="8" w:space="0" w:color="auto"/>
              <w:right w:val="single" w:sz="8" w:space="0" w:color="auto"/>
            </w:tcBorders>
            <w:shd w:val="clear" w:color="auto" w:fill="auto"/>
            <w:vAlign w:val="center"/>
            <w:hideMark/>
          </w:tcPr>
          <w:p w14:paraId="77A8D16C" w14:textId="49E108D7" w:rsidR="009556EE" w:rsidRPr="007D62C2" w:rsidRDefault="00565C6C" w:rsidP="00464F7B">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1,186,</w:t>
            </w:r>
            <w:r w:rsidR="00464F7B">
              <w:rPr>
                <w:rFonts w:ascii="Times New Roman" w:hAnsi="Times New Roman"/>
                <w:bCs/>
                <w:color w:val="000000"/>
                <w:sz w:val="20"/>
                <w:szCs w:val="20"/>
              </w:rPr>
              <w:t>685</w:t>
            </w:r>
          </w:p>
        </w:tc>
      </w:tr>
      <w:tr w:rsidR="007D62C2" w:rsidRPr="007D62C2" w14:paraId="77A8D177" w14:textId="77777777" w:rsidTr="00DD2312">
        <w:trPr>
          <w:trHeight w:val="33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7A8D16E" w14:textId="77777777" w:rsidR="00D4746A" w:rsidRPr="007D62C2" w:rsidRDefault="00D4746A" w:rsidP="00464DDF">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 Individuals or Households</w:t>
            </w:r>
          </w:p>
        </w:tc>
        <w:tc>
          <w:tcPr>
            <w:tcW w:w="1260" w:type="dxa"/>
            <w:tcBorders>
              <w:top w:val="nil"/>
              <w:left w:val="nil"/>
              <w:bottom w:val="single" w:sz="8" w:space="0" w:color="auto"/>
              <w:right w:val="single" w:sz="8" w:space="0" w:color="auto"/>
            </w:tcBorders>
            <w:shd w:val="clear" w:color="auto" w:fill="auto"/>
            <w:vAlign w:val="center"/>
            <w:hideMark/>
          </w:tcPr>
          <w:p w14:paraId="77A8D16F" w14:textId="77777777" w:rsidR="00D4746A" w:rsidRPr="007D62C2" w:rsidRDefault="00D4746A" w:rsidP="00D4746A">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AR-11 (Electronic)</w:t>
            </w:r>
          </w:p>
        </w:tc>
        <w:tc>
          <w:tcPr>
            <w:tcW w:w="1080" w:type="dxa"/>
            <w:tcBorders>
              <w:top w:val="nil"/>
              <w:left w:val="nil"/>
              <w:bottom w:val="single" w:sz="8" w:space="0" w:color="auto"/>
              <w:right w:val="single" w:sz="8" w:space="0" w:color="auto"/>
            </w:tcBorders>
            <w:shd w:val="clear" w:color="auto" w:fill="auto"/>
            <w:vAlign w:val="center"/>
            <w:hideMark/>
          </w:tcPr>
          <w:p w14:paraId="77A8D170" w14:textId="5649D4F2" w:rsidR="00D4746A" w:rsidRPr="007D62C2" w:rsidRDefault="00BC2DF2" w:rsidP="00464DDF">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1,075,917</w:t>
            </w:r>
          </w:p>
        </w:tc>
        <w:tc>
          <w:tcPr>
            <w:tcW w:w="720" w:type="dxa"/>
            <w:tcBorders>
              <w:top w:val="nil"/>
              <w:left w:val="nil"/>
              <w:bottom w:val="single" w:sz="8" w:space="0" w:color="auto"/>
              <w:right w:val="single" w:sz="8" w:space="0" w:color="auto"/>
            </w:tcBorders>
            <w:shd w:val="clear" w:color="auto" w:fill="auto"/>
            <w:vAlign w:val="center"/>
            <w:hideMark/>
          </w:tcPr>
          <w:p w14:paraId="77A8D171" w14:textId="77777777" w:rsidR="00D4746A" w:rsidRPr="007D62C2" w:rsidRDefault="00D4746A" w:rsidP="00464DDF">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14:paraId="77A8D172" w14:textId="3F072A88" w:rsidR="00D4746A" w:rsidRPr="007D62C2" w:rsidRDefault="00BC2DF2" w:rsidP="00464DDF">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1,075,917</w:t>
            </w:r>
          </w:p>
        </w:tc>
        <w:tc>
          <w:tcPr>
            <w:tcW w:w="990" w:type="dxa"/>
            <w:tcBorders>
              <w:top w:val="nil"/>
              <w:left w:val="nil"/>
              <w:bottom w:val="single" w:sz="8" w:space="0" w:color="auto"/>
              <w:right w:val="single" w:sz="8" w:space="0" w:color="auto"/>
            </w:tcBorders>
            <w:shd w:val="clear" w:color="auto" w:fill="auto"/>
            <w:vAlign w:val="center"/>
            <w:hideMark/>
          </w:tcPr>
          <w:p w14:paraId="77A8D173" w14:textId="1A5D3EF2" w:rsidR="00D4746A" w:rsidRPr="007D62C2" w:rsidRDefault="00D4746A" w:rsidP="00F741BB">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w:t>
            </w:r>
            <w:r w:rsidR="00565C6C" w:rsidRPr="007D62C2">
              <w:rPr>
                <w:rFonts w:ascii="Times New Roman" w:hAnsi="Times New Roman"/>
                <w:bCs/>
                <w:color w:val="000000"/>
                <w:sz w:val="20"/>
                <w:szCs w:val="20"/>
              </w:rPr>
              <w:t xml:space="preserve">17 </w:t>
            </w:r>
            <w:r w:rsidR="00F741BB">
              <w:rPr>
                <w:rFonts w:ascii="Times New Roman" w:hAnsi="Times New Roman"/>
                <w:bCs/>
                <w:color w:val="000000"/>
                <w:sz w:val="20"/>
                <w:szCs w:val="20"/>
              </w:rPr>
              <w:t>hours</w:t>
            </w:r>
          </w:p>
        </w:tc>
        <w:tc>
          <w:tcPr>
            <w:tcW w:w="990" w:type="dxa"/>
            <w:tcBorders>
              <w:top w:val="nil"/>
              <w:left w:val="nil"/>
              <w:bottom w:val="single" w:sz="8" w:space="0" w:color="auto"/>
              <w:right w:val="single" w:sz="8" w:space="0" w:color="auto"/>
            </w:tcBorders>
            <w:shd w:val="clear" w:color="auto" w:fill="auto"/>
            <w:vAlign w:val="center"/>
            <w:hideMark/>
          </w:tcPr>
          <w:p w14:paraId="77A8D174" w14:textId="593FAB9E" w:rsidR="00D4746A" w:rsidRPr="007D62C2" w:rsidRDefault="00565C6C" w:rsidP="00565C6C">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182,906</w:t>
            </w:r>
          </w:p>
        </w:tc>
        <w:tc>
          <w:tcPr>
            <w:tcW w:w="900" w:type="dxa"/>
            <w:tcBorders>
              <w:top w:val="nil"/>
              <w:left w:val="nil"/>
              <w:bottom w:val="single" w:sz="8" w:space="0" w:color="auto"/>
              <w:right w:val="single" w:sz="8" w:space="0" w:color="auto"/>
            </w:tcBorders>
            <w:shd w:val="clear" w:color="auto" w:fill="auto"/>
            <w:vAlign w:val="center"/>
            <w:hideMark/>
          </w:tcPr>
          <w:p w14:paraId="77A8D175" w14:textId="77777777" w:rsidR="00D4746A" w:rsidRPr="007D62C2" w:rsidRDefault="00D4746A" w:rsidP="00BC2DF2">
            <w:pPr>
              <w:widowControl/>
              <w:autoSpaceDE/>
              <w:autoSpaceDN/>
              <w:adjustRightInd/>
              <w:jc w:val="center"/>
              <w:rPr>
                <w:rFonts w:ascii="Times New Roman" w:hAnsi="Times New Roman"/>
                <w:sz w:val="20"/>
                <w:szCs w:val="20"/>
              </w:rPr>
            </w:pPr>
            <w:r w:rsidRPr="007D62C2">
              <w:rPr>
                <w:rFonts w:ascii="Times New Roman" w:hAnsi="Times New Roman"/>
                <w:bCs/>
                <w:sz w:val="20"/>
                <w:szCs w:val="20"/>
              </w:rPr>
              <w:t>$</w:t>
            </w:r>
            <w:r w:rsidR="00BC2DF2" w:rsidRPr="007D62C2">
              <w:rPr>
                <w:rFonts w:ascii="Times New Roman" w:hAnsi="Times New Roman"/>
                <w:bCs/>
                <w:sz w:val="20"/>
                <w:szCs w:val="20"/>
              </w:rPr>
              <w:t>34.84</w:t>
            </w:r>
          </w:p>
        </w:tc>
        <w:tc>
          <w:tcPr>
            <w:tcW w:w="1440" w:type="dxa"/>
            <w:tcBorders>
              <w:top w:val="nil"/>
              <w:left w:val="nil"/>
              <w:bottom w:val="single" w:sz="8" w:space="0" w:color="auto"/>
              <w:right w:val="single" w:sz="8" w:space="0" w:color="auto"/>
            </w:tcBorders>
            <w:shd w:val="clear" w:color="auto" w:fill="auto"/>
            <w:vAlign w:val="center"/>
            <w:hideMark/>
          </w:tcPr>
          <w:p w14:paraId="77A8D176" w14:textId="27D49A0B" w:rsidR="00D4746A" w:rsidRPr="007D62C2" w:rsidRDefault="00565C6C" w:rsidP="00565C6C">
            <w:pPr>
              <w:widowControl/>
              <w:autoSpaceDE/>
              <w:autoSpaceDN/>
              <w:adjustRightInd/>
              <w:jc w:val="center"/>
              <w:rPr>
                <w:rFonts w:ascii="Times New Roman" w:hAnsi="Times New Roman"/>
                <w:color w:val="000000"/>
                <w:sz w:val="20"/>
                <w:szCs w:val="20"/>
              </w:rPr>
            </w:pPr>
            <w:r w:rsidRPr="007D62C2">
              <w:rPr>
                <w:rFonts w:ascii="Times New Roman" w:hAnsi="Times New Roman"/>
                <w:bCs/>
                <w:color w:val="000000"/>
                <w:sz w:val="20"/>
                <w:szCs w:val="20"/>
              </w:rPr>
              <w:t>6,37</w:t>
            </w:r>
            <w:r w:rsidR="00464F7B">
              <w:rPr>
                <w:rFonts w:ascii="Times New Roman" w:hAnsi="Times New Roman"/>
                <w:bCs/>
                <w:color w:val="000000"/>
                <w:sz w:val="20"/>
                <w:szCs w:val="20"/>
              </w:rPr>
              <w:t>2</w:t>
            </w:r>
            <w:r w:rsidRPr="007D62C2">
              <w:rPr>
                <w:rFonts w:ascii="Times New Roman" w:hAnsi="Times New Roman"/>
                <w:bCs/>
                <w:color w:val="000000"/>
                <w:sz w:val="20"/>
                <w:szCs w:val="20"/>
              </w:rPr>
              <w:t>,445</w:t>
            </w:r>
          </w:p>
        </w:tc>
      </w:tr>
      <w:tr w:rsidR="007D62C2" w:rsidRPr="007D62C2" w14:paraId="77A8D181" w14:textId="77777777" w:rsidTr="00DD2312">
        <w:trPr>
          <w:trHeight w:val="33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7A8D178" w14:textId="77777777" w:rsidR="009556EE" w:rsidRPr="00464F7B" w:rsidRDefault="009556EE" w:rsidP="009556EE">
            <w:pPr>
              <w:widowControl/>
              <w:autoSpaceDE/>
              <w:autoSpaceDN/>
              <w:adjustRightInd/>
              <w:jc w:val="center"/>
              <w:rPr>
                <w:rFonts w:ascii="Times New Roman" w:hAnsi="Times New Roman"/>
                <w:b/>
                <w:color w:val="000000"/>
                <w:sz w:val="20"/>
                <w:szCs w:val="20"/>
              </w:rPr>
            </w:pPr>
            <w:r w:rsidRPr="00464F7B">
              <w:rPr>
                <w:rFonts w:ascii="Times New Roman" w:hAnsi="Times New Roman"/>
                <w:b/>
                <w:bCs/>
                <w:color w:val="000000"/>
                <w:sz w:val="20"/>
                <w:szCs w:val="20"/>
              </w:rPr>
              <w:t>Total</w:t>
            </w:r>
          </w:p>
        </w:tc>
        <w:tc>
          <w:tcPr>
            <w:tcW w:w="1260" w:type="dxa"/>
            <w:tcBorders>
              <w:top w:val="nil"/>
              <w:left w:val="nil"/>
              <w:bottom w:val="single" w:sz="8" w:space="0" w:color="auto"/>
              <w:right w:val="single" w:sz="8" w:space="0" w:color="auto"/>
            </w:tcBorders>
            <w:shd w:val="clear" w:color="auto" w:fill="auto"/>
            <w:vAlign w:val="center"/>
            <w:hideMark/>
          </w:tcPr>
          <w:p w14:paraId="77A8D179" w14:textId="77777777" w:rsidR="009556EE" w:rsidRPr="00464F7B" w:rsidRDefault="009556EE" w:rsidP="009556EE">
            <w:pPr>
              <w:widowControl/>
              <w:autoSpaceDE/>
              <w:autoSpaceDN/>
              <w:adjustRightInd/>
              <w:jc w:val="center"/>
              <w:rPr>
                <w:rFonts w:ascii="Times New Roman" w:hAnsi="Times New Roman"/>
                <w:b/>
                <w:color w:val="000000"/>
                <w:sz w:val="20"/>
                <w:szCs w:val="20"/>
              </w:rPr>
            </w:pPr>
            <w:r w:rsidRPr="00464F7B">
              <w:rPr>
                <w:rFonts w:ascii="Times New Roman" w:hAnsi="Times New Roman"/>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77A8D17A" w14:textId="3DEE2412" w:rsidR="009556EE" w:rsidRPr="00464F7B" w:rsidRDefault="009556EE" w:rsidP="00BC2DF2">
            <w:pPr>
              <w:widowControl/>
              <w:autoSpaceDE/>
              <w:autoSpaceDN/>
              <w:adjustRightInd/>
              <w:jc w:val="center"/>
              <w:rPr>
                <w:rFonts w:ascii="Times New Roman" w:hAnsi="Times New Roman"/>
                <w:b/>
                <w:color w:val="000000"/>
                <w:sz w:val="20"/>
                <w:szCs w:val="20"/>
              </w:rPr>
            </w:pPr>
            <w:r w:rsidRPr="00464F7B">
              <w:rPr>
                <w:rFonts w:ascii="Times New Roman" w:hAnsi="Times New Roman"/>
                <w:b/>
                <w:bCs/>
                <w:color w:val="000000"/>
                <w:sz w:val="20"/>
                <w:szCs w:val="20"/>
              </w:rPr>
              <w:t> </w:t>
            </w:r>
            <w:r w:rsidR="00535543" w:rsidRPr="00464F7B">
              <w:rPr>
                <w:rFonts w:ascii="Times New Roman" w:hAnsi="Times New Roman"/>
                <w:b/>
                <w:bCs/>
                <w:color w:val="000000"/>
                <w:sz w:val="20"/>
                <w:szCs w:val="20"/>
              </w:rPr>
              <w:t>1,246,223</w:t>
            </w:r>
          </w:p>
        </w:tc>
        <w:tc>
          <w:tcPr>
            <w:tcW w:w="720" w:type="dxa"/>
            <w:tcBorders>
              <w:top w:val="nil"/>
              <w:left w:val="nil"/>
              <w:bottom w:val="single" w:sz="8" w:space="0" w:color="auto"/>
              <w:right w:val="single" w:sz="8" w:space="0" w:color="auto"/>
            </w:tcBorders>
            <w:shd w:val="clear" w:color="auto" w:fill="auto"/>
            <w:vAlign w:val="center"/>
            <w:hideMark/>
          </w:tcPr>
          <w:p w14:paraId="77A8D17B" w14:textId="77777777" w:rsidR="009556EE" w:rsidRPr="00464F7B" w:rsidRDefault="009556EE" w:rsidP="009556EE">
            <w:pPr>
              <w:widowControl/>
              <w:autoSpaceDE/>
              <w:autoSpaceDN/>
              <w:adjustRightInd/>
              <w:jc w:val="center"/>
              <w:rPr>
                <w:rFonts w:ascii="Times New Roman" w:hAnsi="Times New Roman"/>
                <w:b/>
                <w:color w:val="000000"/>
                <w:sz w:val="20"/>
                <w:szCs w:val="20"/>
              </w:rPr>
            </w:pPr>
            <w:r w:rsidRPr="00464F7B">
              <w:rPr>
                <w:rFonts w:ascii="Times New Roman" w:hAnsi="Times New Roman"/>
                <w:b/>
                <w:bCs/>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77A8D17C" w14:textId="3CD11472" w:rsidR="009556EE" w:rsidRPr="00464F7B" w:rsidRDefault="00535543" w:rsidP="009556EE">
            <w:pPr>
              <w:widowControl/>
              <w:autoSpaceDE/>
              <w:autoSpaceDN/>
              <w:adjustRightInd/>
              <w:jc w:val="center"/>
              <w:rPr>
                <w:rFonts w:ascii="Times New Roman" w:hAnsi="Times New Roman"/>
                <w:b/>
                <w:color w:val="000000"/>
                <w:sz w:val="20"/>
                <w:szCs w:val="20"/>
              </w:rPr>
            </w:pPr>
            <w:r w:rsidRPr="00464F7B">
              <w:rPr>
                <w:rFonts w:ascii="Times New Roman" w:hAnsi="Times New Roman"/>
                <w:b/>
                <w:color w:val="000000"/>
                <w:sz w:val="20"/>
                <w:szCs w:val="20"/>
              </w:rPr>
              <w:t>1,246,223</w:t>
            </w:r>
            <w:r w:rsidR="009556EE" w:rsidRPr="00464F7B">
              <w:rPr>
                <w:rFonts w:ascii="Times New Roman" w:hAnsi="Times New Roman"/>
                <w:b/>
                <w:color w:val="000000"/>
                <w:sz w:val="20"/>
                <w:szCs w:val="20"/>
              </w:rPr>
              <w:t> </w:t>
            </w:r>
          </w:p>
        </w:tc>
        <w:tc>
          <w:tcPr>
            <w:tcW w:w="990" w:type="dxa"/>
            <w:tcBorders>
              <w:top w:val="nil"/>
              <w:left w:val="nil"/>
              <w:bottom w:val="single" w:sz="8" w:space="0" w:color="auto"/>
              <w:right w:val="single" w:sz="8" w:space="0" w:color="auto"/>
            </w:tcBorders>
            <w:shd w:val="clear" w:color="auto" w:fill="auto"/>
            <w:vAlign w:val="center"/>
            <w:hideMark/>
          </w:tcPr>
          <w:p w14:paraId="77A8D17D" w14:textId="77777777" w:rsidR="009556EE" w:rsidRPr="00464F7B" w:rsidRDefault="009556EE" w:rsidP="009556EE">
            <w:pPr>
              <w:widowControl/>
              <w:autoSpaceDE/>
              <w:autoSpaceDN/>
              <w:adjustRightInd/>
              <w:jc w:val="center"/>
              <w:rPr>
                <w:rFonts w:ascii="Times New Roman" w:hAnsi="Times New Roman"/>
                <w:b/>
                <w:color w:val="000000"/>
                <w:sz w:val="20"/>
                <w:szCs w:val="20"/>
              </w:rPr>
            </w:pPr>
          </w:p>
        </w:tc>
        <w:tc>
          <w:tcPr>
            <w:tcW w:w="990" w:type="dxa"/>
            <w:tcBorders>
              <w:top w:val="nil"/>
              <w:left w:val="nil"/>
              <w:bottom w:val="single" w:sz="8" w:space="0" w:color="auto"/>
              <w:right w:val="single" w:sz="8" w:space="0" w:color="auto"/>
            </w:tcBorders>
            <w:shd w:val="clear" w:color="auto" w:fill="auto"/>
            <w:vAlign w:val="center"/>
            <w:hideMark/>
          </w:tcPr>
          <w:p w14:paraId="77A8D17E" w14:textId="1E39421B" w:rsidR="009556EE" w:rsidRPr="00464F7B" w:rsidRDefault="00535543" w:rsidP="009556EE">
            <w:pPr>
              <w:widowControl/>
              <w:autoSpaceDE/>
              <w:autoSpaceDN/>
              <w:adjustRightInd/>
              <w:jc w:val="center"/>
              <w:rPr>
                <w:rFonts w:ascii="Times New Roman" w:hAnsi="Times New Roman"/>
                <w:b/>
                <w:color w:val="000000"/>
                <w:sz w:val="20"/>
                <w:szCs w:val="20"/>
              </w:rPr>
            </w:pPr>
            <w:r w:rsidRPr="00464F7B">
              <w:rPr>
                <w:rFonts w:ascii="Times New Roman" w:hAnsi="Times New Roman"/>
                <w:b/>
                <w:bCs/>
                <w:color w:val="000000"/>
                <w:sz w:val="20"/>
                <w:szCs w:val="20"/>
              </w:rPr>
              <w:t>216,96</w:t>
            </w:r>
            <w:r w:rsidR="00464F7B">
              <w:rPr>
                <w:rFonts w:ascii="Times New Roman" w:hAnsi="Times New Roman"/>
                <w:b/>
                <w:bCs/>
                <w:color w:val="000000"/>
                <w:sz w:val="20"/>
                <w:szCs w:val="20"/>
              </w:rPr>
              <w:t>7</w:t>
            </w:r>
          </w:p>
        </w:tc>
        <w:tc>
          <w:tcPr>
            <w:tcW w:w="900" w:type="dxa"/>
            <w:tcBorders>
              <w:top w:val="nil"/>
              <w:left w:val="nil"/>
              <w:bottom w:val="single" w:sz="8" w:space="0" w:color="auto"/>
              <w:right w:val="single" w:sz="8" w:space="0" w:color="auto"/>
            </w:tcBorders>
            <w:shd w:val="clear" w:color="auto" w:fill="auto"/>
            <w:vAlign w:val="center"/>
            <w:hideMark/>
          </w:tcPr>
          <w:p w14:paraId="77A8D17F" w14:textId="77777777" w:rsidR="009556EE" w:rsidRPr="00464F7B" w:rsidRDefault="009556EE" w:rsidP="009556EE">
            <w:pPr>
              <w:widowControl/>
              <w:autoSpaceDE/>
              <w:autoSpaceDN/>
              <w:adjustRightInd/>
              <w:jc w:val="center"/>
              <w:rPr>
                <w:rFonts w:ascii="Times New Roman" w:hAnsi="Times New Roman"/>
                <w:b/>
                <w:color w:val="000000"/>
                <w:sz w:val="20"/>
                <w:szCs w:val="20"/>
              </w:rPr>
            </w:pPr>
            <w:r w:rsidRPr="00464F7B">
              <w:rPr>
                <w:rFonts w:ascii="Times New Roman" w:hAnsi="Times New Roman"/>
                <w:b/>
                <w:bCs/>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77A8D180" w14:textId="7695355E" w:rsidR="009556EE" w:rsidRPr="00464F7B" w:rsidRDefault="00FF6107" w:rsidP="00464F7B">
            <w:pPr>
              <w:widowControl/>
              <w:autoSpaceDE/>
              <w:autoSpaceDN/>
              <w:adjustRightInd/>
              <w:jc w:val="center"/>
              <w:rPr>
                <w:rFonts w:ascii="Times New Roman" w:hAnsi="Times New Roman"/>
                <w:b/>
                <w:color w:val="000000"/>
                <w:sz w:val="20"/>
                <w:szCs w:val="20"/>
              </w:rPr>
            </w:pPr>
            <w:r w:rsidRPr="00464F7B">
              <w:rPr>
                <w:rFonts w:ascii="Times New Roman" w:hAnsi="Times New Roman"/>
                <w:b/>
                <w:bCs/>
                <w:color w:val="000000"/>
                <w:sz w:val="20"/>
                <w:szCs w:val="20"/>
              </w:rPr>
              <w:t>$</w:t>
            </w:r>
            <w:r w:rsidR="00464F7B" w:rsidRPr="00464F7B">
              <w:rPr>
                <w:rFonts w:ascii="Times New Roman" w:hAnsi="Times New Roman"/>
                <w:b/>
                <w:bCs/>
                <w:color w:val="000000"/>
                <w:sz w:val="20"/>
                <w:szCs w:val="20"/>
              </w:rPr>
              <w:t>7,559,130</w:t>
            </w:r>
          </w:p>
        </w:tc>
      </w:tr>
    </w:tbl>
    <w:p w14:paraId="77A8D182" w14:textId="77777777" w:rsidR="009556EE" w:rsidRDefault="009556EE" w:rsidP="00B635A9">
      <w:pPr>
        <w:ind w:left="720"/>
        <w:jc w:val="both"/>
        <w:rPr>
          <w:i/>
          <w:iCs/>
          <w:sz w:val="20"/>
          <w:szCs w:val="20"/>
        </w:rPr>
      </w:pPr>
    </w:p>
    <w:p w14:paraId="77A8D183" w14:textId="77777777" w:rsidR="00B635A9" w:rsidRPr="00215244" w:rsidRDefault="00B635A9" w:rsidP="00B635A9">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The above Avera</w:t>
      </w:r>
      <w:r w:rsidRPr="00BF4018">
        <w:rPr>
          <w:rFonts w:ascii="Times New Roman" w:hAnsi="Times New Roman"/>
          <w:i/>
          <w:iCs/>
          <w:sz w:val="20"/>
          <w:szCs w:val="20"/>
        </w:rPr>
        <w:t>ge Hourly Wage Rate is the May 201</w:t>
      </w:r>
      <w:r w:rsidR="00847763" w:rsidRPr="00BF4018">
        <w:rPr>
          <w:rFonts w:ascii="Times New Roman" w:hAnsi="Times New Roman"/>
          <w:i/>
          <w:iCs/>
          <w:sz w:val="20"/>
          <w:szCs w:val="20"/>
        </w:rPr>
        <w:t>6</w:t>
      </w:r>
      <w:r w:rsidRPr="00BF4018">
        <w:rPr>
          <w:rFonts w:ascii="Times New Roman" w:hAnsi="Times New Roman"/>
          <w:i/>
          <w:iCs/>
          <w:sz w:val="20"/>
          <w:szCs w:val="20"/>
        </w:rPr>
        <w:t xml:space="preserve"> Bureau of Labor Statistics average wage for </w:t>
      </w:r>
      <w:r w:rsidR="00847763" w:rsidRPr="00BF4018">
        <w:rPr>
          <w:rFonts w:ascii="Times New Roman" w:hAnsi="Times New Roman"/>
          <w:i/>
          <w:iCs/>
          <w:sz w:val="20"/>
          <w:szCs w:val="20"/>
        </w:rPr>
        <w:t xml:space="preserve">All Occupations </w:t>
      </w:r>
      <w:r w:rsidRPr="00BF4018">
        <w:rPr>
          <w:rFonts w:ascii="Times New Roman" w:hAnsi="Times New Roman"/>
          <w:i/>
          <w:iCs/>
          <w:sz w:val="20"/>
          <w:szCs w:val="20"/>
        </w:rPr>
        <w:t>of $</w:t>
      </w:r>
      <w:r w:rsidR="00FF6107" w:rsidRPr="00BF4018">
        <w:rPr>
          <w:rFonts w:ascii="Times New Roman" w:hAnsi="Times New Roman"/>
          <w:i/>
          <w:iCs/>
          <w:sz w:val="20"/>
          <w:szCs w:val="20"/>
        </w:rPr>
        <w:t>23.86</w:t>
      </w:r>
      <w:r w:rsidRPr="00BF4018">
        <w:rPr>
          <w:rFonts w:ascii="Times New Roman" w:hAnsi="Times New Roman"/>
          <w:i/>
          <w:iCs/>
          <w:sz w:val="20"/>
          <w:szCs w:val="20"/>
        </w:rPr>
        <w:t xml:space="preserve"> times the wage rate benefit multiplier of 1.4</w:t>
      </w:r>
      <w:r w:rsidR="00BC2DF2">
        <w:rPr>
          <w:rFonts w:ascii="Times New Roman" w:hAnsi="Times New Roman"/>
          <w:i/>
          <w:iCs/>
          <w:sz w:val="20"/>
          <w:szCs w:val="20"/>
        </w:rPr>
        <w:t>6</w:t>
      </w:r>
      <w:r w:rsidRPr="00BF4018">
        <w:rPr>
          <w:rFonts w:ascii="Times New Roman" w:hAnsi="Times New Roman"/>
          <w:i/>
          <w:iCs/>
          <w:sz w:val="20"/>
          <w:szCs w:val="20"/>
        </w:rPr>
        <w:t xml:space="preserve"> (to account for benefits</w:t>
      </w:r>
      <w:r w:rsidR="00B31EBB" w:rsidRPr="00BF4018">
        <w:rPr>
          <w:rFonts w:ascii="Times New Roman" w:hAnsi="Times New Roman"/>
          <w:i/>
          <w:iCs/>
          <w:sz w:val="20"/>
          <w:szCs w:val="20"/>
        </w:rPr>
        <w:t xml:space="preserve"> provided</w:t>
      </w:r>
      <w:r w:rsidRPr="00BF4018">
        <w:rPr>
          <w:rFonts w:ascii="Times New Roman" w:hAnsi="Times New Roman"/>
          <w:i/>
          <w:iCs/>
          <w:sz w:val="20"/>
          <w:szCs w:val="20"/>
        </w:rPr>
        <w:t>) equaling $</w:t>
      </w:r>
      <w:r w:rsidR="00847763" w:rsidRPr="00BF4018">
        <w:rPr>
          <w:rFonts w:ascii="Times New Roman" w:hAnsi="Times New Roman"/>
          <w:i/>
          <w:iCs/>
          <w:sz w:val="20"/>
          <w:szCs w:val="20"/>
        </w:rPr>
        <w:t>3</w:t>
      </w:r>
      <w:r w:rsidR="00BC2DF2">
        <w:rPr>
          <w:rFonts w:ascii="Times New Roman" w:hAnsi="Times New Roman"/>
          <w:i/>
          <w:iCs/>
          <w:sz w:val="20"/>
          <w:szCs w:val="20"/>
        </w:rPr>
        <w:t>4.84</w:t>
      </w:r>
      <w:r w:rsidRPr="00BF4018">
        <w:rPr>
          <w:rFonts w:ascii="Times New Roman" w:hAnsi="Times New Roman"/>
          <w:i/>
          <w:iCs/>
          <w:sz w:val="20"/>
          <w:szCs w:val="20"/>
        </w:rPr>
        <w:t>. </w:t>
      </w:r>
      <w:r w:rsidRPr="00215244">
        <w:rPr>
          <w:rFonts w:ascii="Times New Roman" w:hAnsi="Times New Roman"/>
          <w:i/>
          <w:iCs/>
          <w:sz w:val="20"/>
          <w:szCs w:val="20"/>
        </w:rPr>
        <w:t xml:space="preserve"> The selection of “All Occupations” was chosen as the expected respondents for this collection could be exp</w:t>
      </w:r>
      <w:r w:rsidR="00E15619">
        <w:rPr>
          <w:rFonts w:ascii="Times New Roman" w:hAnsi="Times New Roman"/>
          <w:i/>
          <w:iCs/>
          <w:sz w:val="20"/>
          <w:szCs w:val="20"/>
        </w:rPr>
        <w:t>ected to be from any occupation.</w:t>
      </w:r>
    </w:p>
    <w:p w14:paraId="77A8D184" w14:textId="77777777" w:rsidR="00080CE0" w:rsidRDefault="00080CE0" w:rsidP="006049A7">
      <w:pPr>
        <w:tabs>
          <w:tab w:val="left" w:pos="-1440"/>
        </w:tabs>
        <w:ind w:left="720" w:hanging="720"/>
        <w:jc w:val="both"/>
        <w:rPr>
          <w:rFonts w:ascii="Times New Roman" w:hAnsi="Times New Roman"/>
        </w:rPr>
      </w:pPr>
    </w:p>
    <w:p w14:paraId="77A8D185"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77A8D186" w14:textId="77777777" w:rsidR="00B27061" w:rsidRPr="00AF45F2" w:rsidRDefault="00B27061" w:rsidP="00914A5D">
      <w:pPr>
        <w:ind w:left="720"/>
        <w:rPr>
          <w:rFonts w:ascii="Times New Roman" w:hAnsi="Times New Roman"/>
          <w:b/>
        </w:rPr>
      </w:pPr>
    </w:p>
    <w:p w14:paraId="77A8D187"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77A8D188" w14:textId="77777777" w:rsidR="00B27061" w:rsidRPr="00914A5D" w:rsidRDefault="00B27061" w:rsidP="00914A5D">
      <w:pPr>
        <w:tabs>
          <w:tab w:val="left" w:pos="1080"/>
        </w:tabs>
        <w:ind w:left="1080" w:hanging="360"/>
        <w:rPr>
          <w:rFonts w:ascii="Times New Roman" w:hAnsi="Times New Roman"/>
          <w:b/>
        </w:rPr>
      </w:pPr>
    </w:p>
    <w:p w14:paraId="77A8D189"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7A8D18A" w14:textId="77777777" w:rsidR="00B27061" w:rsidRPr="00914A5D" w:rsidRDefault="00B27061" w:rsidP="00914A5D">
      <w:pPr>
        <w:tabs>
          <w:tab w:val="left" w:pos="1080"/>
        </w:tabs>
        <w:ind w:left="1080" w:hanging="360"/>
        <w:rPr>
          <w:rFonts w:ascii="Times New Roman" w:hAnsi="Times New Roman"/>
          <w:b/>
        </w:rPr>
      </w:pPr>
    </w:p>
    <w:p w14:paraId="77A8D18B"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77A8D18C" w14:textId="77777777" w:rsidR="00B31EBB" w:rsidRPr="00B1471A" w:rsidRDefault="00B31EBB" w:rsidP="00914A5D">
      <w:pPr>
        <w:tabs>
          <w:tab w:val="left" w:pos="-1440"/>
        </w:tabs>
        <w:ind w:left="1440" w:hanging="720"/>
        <w:rPr>
          <w:rFonts w:ascii="Times New Roman" w:hAnsi="Times New Roman"/>
        </w:rPr>
      </w:pPr>
    </w:p>
    <w:p w14:paraId="7901EA33" w14:textId="77777777" w:rsidR="00C80C82" w:rsidRDefault="00C80C82" w:rsidP="00C80C82">
      <w:pPr>
        <w:tabs>
          <w:tab w:val="left" w:pos="-1440"/>
        </w:tabs>
        <w:ind w:left="720"/>
        <w:rPr>
          <w:rFonts w:ascii="Times New Roman" w:hAnsi="Times New Roman"/>
        </w:rPr>
      </w:pPr>
      <w:r>
        <w:rPr>
          <w:rFonts w:ascii="Times New Roman" w:hAnsi="Times New Roman"/>
        </w:rPr>
        <w:t>There is no capital, start-up, operational or maintenance cost associated with this collection of information.  There is no fee cost to respondents for these submissions. USCIS estimates that respondents submitting Form AR-11 (paper) will incur an estimated out of pocket cost of $3.75 average postage cost associated with mailing the completed request to USCIS.</w:t>
      </w:r>
    </w:p>
    <w:p w14:paraId="5982945F" w14:textId="77777777" w:rsidR="00C80C82" w:rsidRDefault="00C80C82" w:rsidP="00C80C82">
      <w:pPr>
        <w:tabs>
          <w:tab w:val="left" w:pos="-1440"/>
        </w:tabs>
        <w:ind w:left="720"/>
        <w:rPr>
          <w:rFonts w:ascii="Times New Roman" w:hAnsi="Times New Roman"/>
        </w:rPr>
      </w:pPr>
    </w:p>
    <w:p w14:paraId="0182E54B" w14:textId="77777777" w:rsidR="00C80C82" w:rsidRDefault="00C80C82" w:rsidP="00C80C82">
      <w:pPr>
        <w:tabs>
          <w:tab w:val="left" w:pos="-1440"/>
        </w:tabs>
        <w:ind w:left="720"/>
        <w:rPr>
          <w:rFonts w:ascii="Times New Roman" w:hAnsi="Times New Roman"/>
          <w:color w:val="FF0000"/>
        </w:rPr>
      </w:pPr>
      <w:r>
        <w:rPr>
          <w:rFonts w:ascii="Times New Roman" w:hAnsi="Times New Roman"/>
        </w:rPr>
        <w:t xml:space="preserve">USCIS estimates that </w:t>
      </w:r>
      <w:r w:rsidRPr="00CE5179">
        <w:rPr>
          <w:rFonts w:ascii="Times New Roman" w:hAnsi="Times New Roman"/>
        </w:rPr>
        <w:t xml:space="preserve">170,306 </w:t>
      </w:r>
      <w:r>
        <w:rPr>
          <w:rFonts w:ascii="Times New Roman" w:hAnsi="Times New Roman"/>
        </w:rPr>
        <w:t xml:space="preserve">respondents will submit Form AR-11 (paper) and will pay approximately $3.75 in postage to mail the completed package. The total estimated cost to Form AR-11 (paper) respondents is </w:t>
      </w:r>
      <w:r w:rsidRPr="00CE5179">
        <w:rPr>
          <w:rFonts w:ascii="Times New Roman" w:hAnsi="Times New Roman"/>
        </w:rPr>
        <w:t xml:space="preserve">170,306 </w:t>
      </w:r>
      <w:r>
        <w:rPr>
          <w:rFonts w:ascii="Times New Roman" w:hAnsi="Times New Roman"/>
        </w:rPr>
        <w:t xml:space="preserve">x $3.75 average postage = </w:t>
      </w:r>
      <w:r w:rsidRPr="001A19FE">
        <w:rPr>
          <w:rFonts w:ascii="Times New Roman" w:hAnsi="Times New Roman"/>
          <w:b/>
        </w:rPr>
        <w:t>$638,648</w:t>
      </w:r>
      <w:r>
        <w:rPr>
          <w:rFonts w:ascii="Times New Roman" w:hAnsi="Times New Roman"/>
        </w:rPr>
        <w:t>. There are no estimated out-of-pocket costs for respondents submitting Form AR-11 (electronic).</w:t>
      </w:r>
    </w:p>
    <w:p w14:paraId="77A8D191" w14:textId="77777777" w:rsidR="00FF6107" w:rsidRPr="00AF45F2" w:rsidRDefault="00FF6107" w:rsidP="00914A5D">
      <w:pPr>
        <w:ind w:left="1440" w:hanging="720"/>
        <w:rPr>
          <w:rFonts w:ascii="Times New Roman" w:hAnsi="Times New Roman"/>
        </w:rPr>
      </w:pPr>
    </w:p>
    <w:p w14:paraId="77A8D192"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7A8D193" w14:textId="77777777" w:rsidR="001A595D" w:rsidRPr="005B6129" w:rsidRDefault="001A595D" w:rsidP="00914A5D">
      <w:pPr>
        <w:tabs>
          <w:tab w:val="left" w:pos="-1440"/>
        </w:tabs>
        <w:ind w:left="720"/>
        <w:rPr>
          <w:rFonts w:ascii="Times New Roman" w:hAnsi="Times New Roman"/>
        </w:rPr>
      </w:pPr>
    </w:p>
    <w:p w14:paraId="77A8D194" w14:textId="77777777" w:rsidR="009963E4" w:rsidRDefault="009963E4" w:rsidP="009963E4">
      <w:pPr>
        <w:widowControl/>
        <w:autoSpaceDE/>
        <w:adjustRightInd/>
        <w:rPr>
          <w:rFonts w:ascii="Times New Roman" w:hAnsi="Times New Roman"/>
          <w:szCs w:val="20"/>
        </w:rPr>
      </w:pPr>
    </w:p>
    <w:p w14:paraId="672833AF" w14:textId="77777777" w:rsidR="00C80C82" w:rsidRDefault="00C80C82" w:rsidP="00C80C82">
      <w:pPr>
        <w:widowControl/>
        <w:autoSpaceDE/>
        <w:adjustRightInd/>
        <w:ind w:firstLine="720"/>
        <w:rPr>
          <w:rFonts w:ascii="Times New Roman" w:hAnsi="Times New Roman"/>
          <w:b/>
          <w:szCs w:val="20"/>
        </w:rPr>
      </w:pPr>
      <w:r>
        <w:rPr>
          <w:rFonts w:ascii="Times New Roman" w:hAnsi="Times New Roman"/>
          <w:b/>
          <w:szCs w:val="20"/>
          <w:u w:val="single"/>
        </w:rPr>
        <w:t>Annualized Cost Analysis</w:t>
      </w:r>
      <w:r>
        <w:rPr>
          <w:rFonts w:ascii="Times New Roman" w:hAnsi="Times New Roman"/>
          <w:b/>
          <w:szCs w:val="20"/>
        </w:rPr>
        <w:t>:</w:t>
      </w:r>
    </w:p>
    <w:p w14:paraId="0C53A7AE" w14:textId="77777777" w:rsidR="00C80C82" w:rsidRDefault="00C80C82" w:rsidP="00C80C82">
      <w:pPr>
        <w:widowControl/>
        <w:autoSpaceDE/>
        <w:adjustRightInd/>
        <w:ind w:firstLine="720"/>
        <w:rPr>
          <w:rFonts w:ascii="Times New Roman" w:hAnsi="Times New Roman"/>
          <w:szCs w:val="20"/>
        </w:rPr>
      </w:pPr>
      <w:r>
        <w:rPr>
          <w:rFonts w:ascii="Times New Roman" w:hAnsi="Times New Roman"/>
          <w:szCs w:val="20"/>
        </w:rPr>
        <w:t>Printing Cost</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      </w:t>
      </w:r>
      <w:r>
        <w:rPr>
          <w:rFonts w:ascii="Times New Roman" w:hAnsi="Times New Roman"/>
          <w:szCs w:val="20"/>
        </w:rPr>
        <w:tab/>
        <w:t xml:space="preserve">               </w:t>
      </w:r>
      <w:r w:rsidRPr="00CE5179">
        <w:rPr>
          <w:rFonts w:ascii="Times New Roman" w:hAnsi="Times New Roman"/>
          <w:szCs w:val="20"/>
        </w:rPr>
        <w:t>5</w:t>
      </w:r>
      <w:r>
        <w:rPr>
          <w:rFonts w:ascii="Times New Roman" w:hAnsi="Times New Roman"/>
          <w:szCs w:val="20"/>
        </w:rPr>
        <w:t>60</w:t>
      </w:r>
    </w:p>
    <w:p w14:paraId="00546F4B" w14:textId="77777777" w:rsidR="00C80C82" w:rsidRDefault="00C80C82" w:rsidP="00C80C82">
      <w:pPr>
        <w:widowControl/>
        <w:autoSpaceDE/>
        <w:adjustRightInd/>
        <w:ind w:firstLine="720"/>
        <w:rPr>
          <w:rFonts w:ascii="Times New Roman" w:hAnsi="Times New Roman"/>
          <w:szCs w:val="20"/>
        </w:rPr>
      </w:pPr>
      <w:r>
        <w:rPr>
          <w:rFonts w:ascii="Times New Roman" w:hAnsi="Times New Roman"/>
          <w:szCs w:val="20"/>
        </w:rPr>
        <w:t>Collection and Processing Cost</w:t>
      </w:r>
      <w:r>
        <w:rPr>
          <w:rFonts w:ascii="Times New Roman" w:hAnsi="Times New Roman"/>
          <w:szCs w:val="20"/>
        </w:rPr>
        <w:tab/>
      </w:r>
      <w:r>
        <w:rPr>
          <w:rFonts w:ascii="Times New Roman" w:hAnsi="Times New Roman"/>
          <w:szCs w:val="20"/>
        </w:rPr>
        <w:tab/>
        <w:t>$</w:t>
      </w:r>
      <w:r>
        <w:rPr>
          <w:rFonts w:ascii="Times New Roman" w:hAnsi="Times New Roman"/>
          <w:szCs w:val="20"/>
        </w:rPr>
        <w:tab/>
        <w:t xml:space="preserve">   </w:t>
      </w:r>
      <w:r w:rsidRPr="00464F7B">
        <w:rPr>
          <w:rFonts w:ascii="Times New Roman" w:hAnsi="Times New Roman"/>
          <w:szCs w:val="20"/>
        </w:rPr>
        <w:t>49,848,920</w:t>
      </w:r>
      <w:r>
        <w:rPr>
          <w:rFonts w:ascii="Times New Roman" w:hAnsi="Times New Roman"/>
          <w:szCs w:val="20"/>
        </w:rPr>
        <w:t xml:space="preserve">                      </w:t>
      </w:r>
    </w:p>
    <w:p w14:paraId="423E42BF" w14:textId="77777777" w:rsidR="00C80C82" w:rsidRDefault="00C80C82" w:rsidP="00C80C82">
      <w:pPr>
        <w:widowControl/>
        <w:autoSpaceDE/>
        <w:adjustRightInd/>
        <w:ind w:firstLine="720"/>
        <w:rPr>
          <w:rFonts w:ascii="Times New Roman" w:hAnsi="Times New Roman"/>
          <w:b/>
          <w:szCs w:val="20"/>
        </w:rPr>
      </w:pPr>
      <w:r>
        <w:rPr>
          <w:rFonts w:ascii="Times New Roman" w:hAnsi="Times New Roman"/>
          <w:b/>
          <w:szCs w:val="20"/>
        </w:rPr>
        <w:t>Total Cost to Government</w:t>
      </w:r>
      <w:r>
        <w:rPr>
          <w:rFonts w:ascii="Times New Roman" w:hAnsi="Times New Roman"/>
          <w:b/>
          <w:szCs w:val="20"/>
        </w:rPr>
        <w:tab/>
      </w:r>
      <w:r>
        <w:rPr>
          <w:rFonts w:ascii="Times New Roman" w:hAnsi="Times New Roman"/>
          <w:b/>
          <w:szCs w:val="20"/>
        </w:rPr>
        <w:tab/>
      </w:r>
      <w:r>
        <w:rPr>
          <w:rFonts w:ascii="Times New Roman" w:hAnsi="Times New Roman"/>
          <w:b/>
          <w:szCs w:val="20"/>
        </w:rPr>
        <w:tab/>
        <w:t>$             49,849,480</w:t>
      </w:r>
    </w:p>
    <w:p w14:paraId="6993838F" w14:textId="77777777" w:rsidR="00C80C82" w:rsidRDefault="00C80C82" w:rsidP="00C80C82">
      <w:pPr>
        <w:keepNext/>
        <w:widowControl/>
        <w:autoSpaceDE/>
        <w:adjustRightInd/>
        <w:ind w:firstLine="720"/>
        <w:outlineLvl w:val="6"/>
        <w:rPr>
          <w:rFonts w:ascii="Times New Roman" w:hAnsi="Times New Roman"/>
          <w:b/>
          <w:bCs/>
          <w:szCs w:val="20"/>
        </w:rPr>
      </w:pPr>
    </w:p>
    <w:p w14:paraId="5B2AFBEF" w14:textId="77777777" w:rsidR="00C80C82" w:rsidRDefault="00C80C82" w:rsidP="00C80C82">
      <w:pPr>
        <w:keepNext/>
        <w:widowControl/>
        <w:autoSpaceDE/>
        <w:adjustRightInd/>
        <w:ind w:firstLine="720"/>
        <w:outlineLvl w:val="6"/>
        <w:rPr>
          <w:rFonts w:ascii="Times New Roman" w:hAnsi="Times New Roman"/>
          <w:b/>
          <w:bCs/>
          <w:szCs w:val="20"/>
        </w:rPr>
      </w:pPr>
      <w:r>
        <w:rPr>
          <w:rFonts w:ascii="Times New Roman" w:hAnsi="Times New Roman"/>
          <w:b/>
          <w:bCs/>
          <w:szCs w:val="20"/>
        </w:rPr>
        <w:t>Government Cost</w:t>
      </w:r>
    </w:p>
    <w:p w14:paraId="1B0FEAC0" w14:textId="77777777" w:rsidR="00C80C82" w:rsidRDefault="00C80C82" w:rsidP="00C80C82">
      <w:pPr>
        <w:widowControl/>
        <w:autoSpaceDE/>
        <w:adjustRightInd/>
        <w:ind w:left="720"/>
        <w:rPr>
          <w:rFonts w:ascii="Times New Roman" w:hAnsi="Times New Roman"/>
          <w:szCs w:val="20"/>
        </w:rPr>
      </w:pPr>
      <w:r>
        <w:rPr>
          <w:rFonts w:ascii="Times New Roman" w:hAnsi="Times New Roman"/>
          <w:b/>
          <w:szCs w:val="20"/>
        </w:rPr>
        <w:t>The estimated cost to the Government is $49,849,480.</w:t>
      </w:r>
      <w:r>
        <w:rPr>
          <w:rFonts w:ascii="Times New Roman" w:hAnsi="Times New Roman"/>
          <w:szCs w:val="20"/>
        </w:rPr>
        <w:t xml:space="preserve">  This figure was derived by adding the estimated cost of collecting and processing paper-filed Form AR-11s [estimated number of respondents filing the paper form  (</w:t>
      </w:r>
      <w:r w:rsidRPr="00CE5179">
        <w:rPr>
          <w:rFonts w:ascii="Times New Roman" w:hAnsi="Times New Roman"/>
          <w:szCs w:val="20"/>
        </w:rPr>
        <w:t>170,306</w:t>
      </w:r>
      <w:r>
        <w:rPr>
          <w:rFonts w:ascii="Times New Roman" w:hAnsi="Times New Roman"/>
          <w:szCs w:val="20"/>
        </w:rPr>
        <w:t>) x 1 hour (time required to collect and process information) x $40 (suggested average hourly rate for clerical, officer, and supervisory time with benefits) = $6,812,240] to the estimated cost of collecting and processing electronically filed Form AR-11s [estimated number of respondents filing electronically (</w:t>
      </w:r>
      <w:r>
        <w:rPr>
          <w:rFonts w:ascii="Times New Roman" w:hAnsi="Times New Roman"/>
          <w:bCs/>
          <w:color w:val="000000"/>
        </w:rPr>
        <w:t>1,075,917</w:t>
      </w:r>
      <w:r>
        <w:rPr>
          <w:rFonts w:ascii="Times New Roman" w:hAnsi="Times New Roman"/>
          <w:szCs w:val="20"/>
        </w:rPr>
        <w:t>) x 1 hour (time required to collect and submit information) x $40 (suggested average hourly rate for clerical, officer, and supervisory time with benefits = $43,036,680].  In addition, this figure includes the estimated overhead cost for printing, stocking, and distributing the form, which is $560.</w:t>
      </w:r>
    </w:p>
    <w:p w14:paraId="77A8D19C" w14:textId="77777777" w:rsidR="006C79B6" w:rsidRPr="00914A5D" w:rsidRDefault="006C79B6" w:rsidP="00914A5D">
      <w:pPr>
        <w:tabs>
          <w:tab w:val="left" w:pos="-1440"/>
        </w:tabs>
        <w:ind w:left="720"/>
        <w:rPr>
          <w:rFonts w:ascii="Times New Roman" w:hAnsi="Times New Roman"/>
        </w:rPr>
      </w:pPr>
    </w:p>
    <w:p w14:paraId="77A8D19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77A8D19E"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77A8D1A6"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7A8D19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77A8D1A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77A8D1A1"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7A8D1A2"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7A8D1A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7A8D1A4"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7A8D1A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77A8D1AF" w14:textId="77777777" w:rsidTr="00E704B5">
        <w:trPr>
          <w:trHeight w:val="330"/>
        </w:trPr>
        <w:tc>
          <w:tcPr>
            <w:tcW w:w="1816" w:type="dxa"/>
            <w:tcBorders>
              <w:top w:val="nil"/>
              <w:left w:val="single" w:sz="8" w:space="0" w:color="auto"/>
              <w:bottom w:val="single" w:sz="8" w:space="0" w:color="auto"/>
              <w:right w:val="single" w:sz="8" w:space="0" w:color="auto"/>
            </w:tcBorders>
            <w:shd w:val="clear" w:color="auto" w:fill="auto"/>
            <w:vAlign w:val="bottom"/>
            <w:hideMark/>
          </w:tcPr>
          <w:p w14:paraId="77A8D1A7" w14:textId="77777777" w:rsidR="008A4764" w:rsidRPr="00920D27" w:rsidRDefault="008700BB" w:rsidP="00E704B5">
            <w:pPr>
              <w:widowControl/>
              <w:autoSpaceDE/>
              <w:autoSpaceDN/>
              <w:adjustRightInd/>
              <w:jc w:val="center"/>
              <w:rPr>
                <w:rFonts w:ascii="Times New Roman" w:hAnsi="Times New Roman"/>
                <w:color w:val="000000"/>
              </w:rPr>
            </w:pPr>
            <w:r>
              <w:rPr>
                <w:rFonts w:ascii="Times New Roman" w:hAnsi="Times New Roman"/>
                <w:color w:val="000000"/>
              </w:rPr>
              <w:t>AR-11 (Paper)</w:t>
            </w:r>
          </w:p>
        </w:tc>
        <w:tc>
          <w:tcPr>
            <w:tcW w:w="1310" w:type="dxa"/>
            <w:tcBorders>
              <w:top w:val="nil"/>
              <w:left w:val="nil"/>
              <w:bottom w:val="single" w:sz="8" w:space="0" w:color="auto"/>
              <w:right w:val="single" w:sz="8" w:space="0" w:color="auto"/>
            </w:tcBorders>
            <w:shd w:val="clear" w:color="auto" w:fill="auto"/>
            <w:vAlign w:val="bottom"/>
          </w:tcPr>
          <w:p w14:paraId="77A8D1A8" w14:textId="77777777" w:rsidR="008A4764" w:rsidRPr="00920D27" w:rsidRDefault="008A4764" w:rsidP="00E704B5">
            <w:pPr>
              <w:widowControl/>
              <w:autoSpaceDE/>
              <w:autoSpaceDN/>
              <w:adjustRightInd/>
              <w:jc w:val="center"/>
              <w:rPr>
                <w:rFonts w:ascii="Times New Roman" w:hAnsi="Times New Roman"/>
                <w:color w:val="000000"/>
              </w:rPr>
            </w:pPr>
          </w:p>
        </w:tc>
        <w:tc>
          <w:tcPr>
            <w:tcW w:w="1136" w:type="dxa"/>
            <w:tcBorders>
              <w:top w:val="nil"/>
              <w:left w:val="nil"/>
              <w:bottom w:val="single" w:sz="8" w:space="0" w:color="auto"/>
              <w:right w:val="single" w:sz="8" w:space="0" w:color="auto"/>
            </w:tcBorders>
            <w:shd w:val="clear" w:color="auto" w:fill="auto"/>
            <w:vAlign w:val="bottom"/>
          </w:tcPr>
          <w:p w14:paraId="77A8D1A9" w14:textId="77777777" w:rsidR="008A4764" w:rsidRPr="00920D27" w:rsidRDefault="008A4764" w:rsidP="00E704B5">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bottom"/>
          </w:tcPr>
          <w:p w14:paraId="77A8D1AA" w14:textId="77777777" w:rsidR="008A4764" w:rsidRPr="00920D27" w:rsidRDefault="008A4764" w:rsidP="00E704B5">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bottom"/>
            <w:hideMark/>
          </w:tcPr>
          <w:p w14:paraId="77A8D1AC" w14:textId="77777777" w:rsidR="00C71851" w:rsidRPr="00920D27" w:rsidRDefault="00C71851" w:rsidP="00E704B5">
            <w:pPr>
              <w:widowControl/>
              <w:autoSpaceDE/>
              <w:autoSpaceDN/>
              <w:adjustRightInd/>
              <w:jc w:val="center"/>
              <w:rPr>
                <w:rFonts w:ascii="Times New Roman" w:hAnsi="Times New Roman"/>
                <w:color w:val="000000"/>
              </w:rPr>
            </w:pPr>
            <w:r>
              <w:rPr>
                <w:rFonts w:ascii="Times New Roman" w:hAnsi="Times New Roman"/>
                <w:color w:val="000000"/>
              </w:rPr>
              <w:t>72,000</w:t>
            </w:r>
          </w:p>
        </w:tc>
        <w:tc>
          <w:tcPr>
            <w:tcW w:w="1430" w:type="dxa"/>
            <w:tcBorders>
              <w:top w:val="nil"/>
              <w:left w:val="nil"/>
              <w:bottom w:val="single" w:sz="8" w:space="0" w:color="auto"/>
              <w:right w:val="single" w:sz="8" w:space="0" w:color="auto"/>
            </w:tcBorders>
            <w:shd w:val="clear" w:color="auto" w:fill="auto"/>
            <w:vAlign w:val="bottom"/>
            <w:hideMark/>
          </w:tcPr>
          <w:p w14:paraId="77A8D1AD" w14:textId="664E1FEB" w:rsidR="008A4764" w:rsidRPr="00920D27" w:rsidRDefault="00E704B5" w:rsidP="00464F7B">
            <w:pPr>
              <w:widowControl/>
              <w:autoSpaceDE/>
              <w:autoSpaceDN/>
              <w:adjustRightInd/>
              <w:jc w:val="center"/>
              <w:rPr>
                <w:rFonts w:ascii="Times New Roman" w:hAnsi="Times New Roman"/>
                <w:color w:val="000000"/>
              </w:rPr>
            </w:pPr>
            <w:r w:rsidRPr="00E704B5">
              <w:rPr>
                <w:rFonts w:ascii="Times New Roman" w:hAnsi="Times New Roman"/>
                <w:bCs/>
                <w:color w:val="000000"/>
              </w:rPr>
              <w:t>34,06</w:t>
            </w:r>
            <w:r w:rsidR="00464F7B">
              <w:rPr>
                <w:rFonts w:ascii="Times New Roman" w:hAnsi="Times New Roman"/>
                <w:bCs/>
                <w:color w:val="000000"/>
              </w:rPr>
              <w:t>1</w:t>
            </w:r>
          </w:p>
        </w:tc>
        <w:tc>
          <w:tcPr>
            <w:tcW w:w="1282" w:type="dxa"/>
            <w:tcBorders>
              <w:top w:val="nil"/>
              <w:left w:val="nil"/>
              <w:bottom w:val="single" w:sz="8" w:space="0" w:color="auto"/>
              <w:right w:val="single" w:sz="8" w:space="0" w:color="auto"/>
            </w:tcBorders>
            <w:shd w:val="clear" w:color="auto" w:fill="auto"/>
            <w:vAlign w:val="bottom"/>
            <w:hideMark/>
          </w:tcPr>
          <w:p w14:paraId="77A8D1AE" w14:textId="69D37535" w:rsidR="008A4764" w:rsidRPr="00920D27" w:rsidRDefault="00E704B5" w:rsidP="00464F7B">
            <w:pPr>
              <w:widowControl/>
              <w:autoSpaceDE/>
              <w:autoSpaceDN/>
              <w:adjustRightInd/>
              <w:jc w:val="center"/>
              <w:rPr>
                <w:rFonts w:ascii="Times New Roman" w:hAnsi="Times New Roman"/>
                <w:color w:val="000000"/>
              </w:rPr>
            </w:pPr>
            <w:r>
              <w:rPr>
                <w:rFonts w:ascii="Times New Roman" w:hAnsi="Times New Roman"/>
                <w:color w:val="000000"/>
              </w:rPr>
              <w:t>(37,93</w:t>
            </w:r>
            <w:r w:rsidR="00464F7B">
              <w:rPr>
                <w:rFonts w:ascii="Times New Roman" w:hAnsi="Times New Roman"/>
                <w:color w:val="000000"/>
              </w:rPr>
              <w:t>9</w:t>
            </w:r>
            <w:r>
              <w:rPr>
                <w:rFonts w:ascii="Times New Roman" w:hAnsi="Times New Roman"/>
                <w:color w:val="000000"/>
              </w:rPr>
              <w:t>)</w:t>
            </w:r>
          </w:p>
        </w:tc>
      </w:tr>
      <w:tr w:rsidR="008A4764" w:rsidRPr="00BE4823" w14:paraId="77A8D1B8" w14:textId="77777777" w:rsidTr="00E704B5">
        <w:trPr>
          <w:trHeight w:val="330"/>
        </w:trPr>
        <w:tc>
          <w:tcPr>
            <w:tcW w:w="1816" w:type="dxa"/>
            <w:tcBorders>
              <w:top w:val="nil"/>
              <w:left w:val="single" w:sz="8" w:space="0" w:color="auto"/>
              <w:bottom w:val="single" w:sz="8" w:space="0" w:color="auto"/>
              <w:right w:val="single" w:sz="8" w:space="0" w:color="auto"/>
            </w:tcBorders>
            <w:shd w:val="clear" w:color="auto" w:fill="auto"/>
            <w:vAlign w:val="bottom"/>
          </w:tcPr>
          <w:p w14:paraId="77A8D1B0" w14:textId="77777777" w:rsidR="008A4764" w:rsidRPr="00BE4823" w:rsidRDefault="008700BB" w:rsidP="00E704B5">
            <w:pPr>
              <w:widowControl/>
              <w:autoSpaceDE/>
              <w:autoSpaceDN/>
              <w:adjustRightInd/>
              <w:jc w:val="center"/>
              <w:rPr>
                <w:rFonts w:ascii="Times New Roman" w:hAnsi="Times New Roman"/>
                <w:bCs/>
                <w:color w:val="000000"/>
              </w:rPr>
            </w:pPr>
            <w:r>
              <w:rPr>
                <w:rFonts w:ascii="Times New Roman" w:hAnsi="Times New Roman"/>
                <w:bCs/>
                <w:color w:val="000000"/>
              </w:rPr>
              <w:t>AR-11 (Electronic)</w:t>
            </w:r>
          </w:p>
        </w:tc>
        <w:tc>
          <w:tcPr>
            <w:tcW w:w="1310" w:type="dxa"/>
            <w:tcBorders>
              <w:top w:val="nil"/>
              <w:left w:val="nil"/>
              <w:bottom w:val="single" w:sz="8" w:space="0" w:color="auto"/>
              <w:right w:val="single" w:sz="8" w:space="0" w:color="auto"/>
            </w:tcBorders>
            <w:shd w:val="clear" w:color="auto" w:fill="auto"/>
            <w:vAlign w:val="bottom"/>
          </w:tcPr>
          <w:p w14:paraId="77A8D1B1" w14:textId="77777777" w:rsidR="008A4764" w:rsidRPr="00BE4823" w:rsidRDefault="008A4764" w:rsidP="00E704B5">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bottom"/>
          </w:tcPr>
          <w:p w14:paraId="77A8D1B2" w14:textId="77777777" w:rsidR="008A4764" w:rsidRPr="00BE4823" w:rsidRDefault="008A4764" w:rsidP="00DD2312">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bottom"/>
          </w:tcPr>
          <w:p w14:paraId="77A8D1B3" w14:textId="77777777" w:rsidR="008A4764" w:rsidRPr="00BE4823" w:rsidRDefault="008A4764" w:rsidP="00DD2312">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bottom"/>
          </w:tcPr>
          <w:p w14:paraId="77A8D1B4" w14:textId="77777777" w:rsidR="00C71851" w:rsidRDefault="00C71851" w:rsidP="00DD2312">
            <w:pPr>
              <w:widowControl/>
              <w:autoSpaceDE/>
              <w:autoSpaceDN/>
              <w:adjustRightInd/>
              <w:jc w:val="center"/>
              <w:rPr>
                <w:rFonts w:ascii="Times New Roman" w:hAnsi="Times New Roman"/>
                <w:bCs/>
                <w:color w:val="000000"/>
              </w:rPr>
            </w:pPr>
          </w:p>
          <w:p w14:paraId="77A8D1B5" w14:textId="77777777" w:rsidR="008A4764" w:rsidRPr="00BE4823" w:rsidRDefault="00C71851" w:rsidP="00DD2312">
            <w:pPr>
              <w:widowControl/>
              <w:autoSpaceDE/>
              <w:autoSpaceDN/>
              <w:adjustRightInd/>
              <w:jc w:val="center"/>
              <w:rPr>
                <w:rFonts w:ascii="Times New Roman" w:hAnsi="Times New Roman"/>
                <w:bCs/>
                <w:color w:val="000000"/>
              </w:rPr>
            </w:pPr>
            <w:r>
              <w:rPr>
                <w:rFonts w:ascii="Times New Roman" w:hAnsi="Times New Roman"/>
                <w:bCs/>
                <w:color w:val="000000"/>
              </w:rPr>
              <w:t>120,000</w:t>
            </w:r>
          </w:p>
        </w:tc>
        <w:tc>
          <w:tcPr>
            <w:tcW w:w="1430" w:type="dxa"/>
            <w:tcBorders>
              <w:top w:val="nil"/>
              <w:left w:val="nil"/>
              <w:bottom w:val="single" w:sz="8" w:space="0" w:color="auto"/>
              <w:right w:val="single" w:sz="8" w:space="0" w:color="auto"/>
            </w:tcBorders>
            <w:shd w:val="clear" w:color="auto" w:fill="auto"/>
            <w:vAlign w:val="bottom"/>
          </w:tcPr>
          <w:p w14:paraId="77A8D1B6" w14:textId="1822D19E" w:rsidR="008A4764" w:rsidRPr="00BE4823" w:rsidRDefault="00E704B5" w:rsidP="001301BA">
            <w:pPr>
              <w:widowControl/>
              <w:autoSpaceDE/>
              <w:autoSpaceDN/>
              <w:adjustRightInd/>
              <w:jc w:val="center"/>
              <w:rPr>
                <w:rFonts w:ascii="Times New Roman" w:hAnsi="Times New Roman"/>
                <w:bCs/>
                <w:color w:val="000000"/>
              </w:rPr>
            </w:pPr>
            <w:r w:rsidRPr="00E704B5">
              <w:rPr>
                <w:rFonts w:ascii="Times New Roman" w:hAnsi="Times New Roman"/>
                <w:bCs/>
                <w:color w:val="000000"/>
              </w:rPr>
              <w:t>182,906</w:t>
            </w:r>
          </w:p>
        </w:tc>
        <w:tc>
          <w:tcPr>
            <w:tcW w:w="1282" w:type="dxa"/>
            <w:tcBorders>
              <w:top w:val="nil"/>
              <w:left w:val="nil"/>
              <w:bottom w:val="single" w:sz="8" w:space="0" w:color="auto"/>
              <w:right w:val="single" w:sz="8" w:space="0" w:color="auto"/>
            </w:tcBorders>
            <w:shd w:val="clear" w:color="auto" w:fill="auto"/>
            <w:vAlign w:val="bottom"/>
          </w:tcPr>
          <w:p w14:paraId="77A8D1B7" w14:textId="091443C5" w:rsidR="008A4764" w:rsidRPr="00BE4823" w:rsidRDefault="00E704B5" w:rsidP="001301BA">
            <w:pPr>
              <w:widowControl/>
              <w:autoSpaceDE/>
              <w:autoSpaceDN/>
              <w:adjustRightInd/>
              <w:jc w:val="center"/>
              <w:rPr>
                <w:rFonts w:ascii="Times New Roman" w:hAnsi="Times New Roman"/>
                <w:bCs/>
                <w:color w:val="000000"/>
              </w:rPr>
            </w:pPr>
            <w:r>
              <w:rPr>
                <w:rFonts w:ascii="Times New Roman" w:hAnsi="Times New Roman"/>
                <w:bCs/>
                <w:color w:val="000000"/>
              </w:rPr>
              <w:t>62,906</w:t>
            </w:r>
          </w:p>
        </w:tc>
      </w:tr>
      <w:tr w:rsidR="008A4764" w:rsidRPr="00920D27" w14:paraId="77A8D1C0" w14:textId="77777777" w:rsidTr="00E704B5">
        <w:trPr>
          <w:trHeight w:val="330"/>
        </w:trPr>
        <w:tc>
          <w:tcPr>
            <w:tcW w:w="1816" w:type="dxa"/>
            <w:tcBorders>
              <w:top w:val="nil"/>
              <w:left w:val="single" w:sz="8" w:space="0" w:color="auto"/>
              <w:bottom w:val="single" w:sz="8" w:space="0" w:color="auto"/>
              <w:right w:val="single" w:sz="8" w:space="0" w:color="auto"/>
            </w:tcBorders>
            <w:shd w:val="clear" w:color="auto" w:fill="auto"/>
            <w:vAlign w:val="bottom"/>
            <w:hideMark/>
          </w:tcPr>
          <w:p w14:paraId="77A8D1B9" w14:textId="77777777" w:rsidR="008A4764" w:rsidRPr="00920D27" w:rsidRDefault="008A4764" w:rsidP="00E704B5">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bottom"/>
            <w:hideMark/>
          </w:tcPr>
          <w:p w14:paraId="77A8D1BA" w14:textId="77777777" w:rsidR="008A4764" w:rsidRPr="00920D27" w:rsidRDefault="008A4764" w:rsidP="00E704B5">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bottom"/>
            <w:hideMark/>
          </w:tcPr>
          <w:p w14:paraId="77A8D1BB" w14:textId="77777777" w:rsidR="008A4764" w:rsidRPr="00920D27" w:rsidRDefault="008A4764" w:rsidP="00DD2312">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bottom"/>
            <w:hideMark/>
          </w:tcPr>
          <w:p w14:paraId="77A8D1BC" w14:textId="77777777" w:rsidR="008A4764" w:rsidRPr="00920D27" w:rsidRDefault="008A4764" w:rsidP="00DD2312">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bottom"/>
            <w:hideMark/>
          </w:tcPr>
          <w:p w14:paraId="77A8D1BD" w14:textId="69789FC6" w:rsidR="008A4764" w:rsidRPr="00920D27" w:rsidRDefault="00E704B5" w:rsidP="00DD2312">
            <w:pPr>
              <w:widowControl/>
              <w:autoSpaceDE/>
              <w:autoSpaceDN/>
              <w:adjustRightInd/>
              <w:jc w:val="center"/>
              <w:rPr>
                <w:rFonts w:ascii="Times New Roman" w:hAnsi="Times New Roman"/>
                <w:b/>
                <w:bCs/>
                <w:color w:val="000000"/>
              </w:rPr>
            </w:pPr>
            <w:r>
              <w:rPr>
                <w:rFonts w:ascii="Times New Roman" w:hAnsi="Times New Roman"/>
                <w:b/>
                <w:bCs/>
                <w:color w:val="000000"/>
              </w:rPr>
              <w:t>192,000</w:t>
            </w:r>
          </w:p>
        </w:tc>
        <w:tc>
          <w:tcPr>
            <w:tcW w:w="1430" w:type="dxa"/>
            <w:tcBorders>
              <w:top w:val="nil"/>
              <w:left w:val="nil"/>
              <w:bottom w:val="single" w:sz="8" w:space="0" w:color="auto"/>
              <w:right w:val="single" w:sz="8" w:space="0" w:color="auto"/>
            </w:tcBorders>
            <w:shd w:val="clear" w:color="auto" w:fill="auto"/>
            <w:vAlign w:val="bottom"/>
            <w:hideMark/>
          </w:tcPr>
          <w:p w14:paraId="77A8D1BE" w14:textId="1DD8B2A6" w:rsidR="008A4764" w:rsidRPr="00920D27" w:rsidRDefault="00E704B5" w:rsidP="00DD2312">
            <w:pPr>
              <w:widowControl/>
              <w:autoSpaceDE/>
              <w:autoSpaceDN/>
              <w:adjustRightInd/>
              <w:jc w:val="center"/>
              <w:rPr>
                <w:rFonts w:ascii="Times New Roman" w:hAnsi="Times New Roman"/>
                <w:b/>
                <w:bCs/>
                <w:color w:val="000000"/>
              </w:rPr>
            </w:pPr>
            <w:r>
              <w:rPr>
                <w:rFonts w:ascii="Times New Roman" w:hAnsi="Times New Roman"/>
                <w:b/>
                <w:bCs/>
                <w:color w:val="000000"/>
              </w:rPr>
              <w:t>216,96</w:t>
            </w:r>
            <w:r w:rsidR="00464F7B">
              <w:rPr>
                <w:rFonts w:ascii="Times New Roman" w:hAnsi="Times New Roman"/>
                <w:b/>
                <w:bCs/>
                <w:color w:val="000000"/>
              </w:rPr>
              <w:t>7</w:t>
            </w:r>
          </w:p>
        </w:tc>
        <w:tc>
          <w:tcPr>
            <w:tcW w:w="1282" w:type="dxa"/>
            <w:tcBorders>
              <w:top w:val="nil"/>
              <w:left w:val="nil"/>
              <w:bottom w:val="single" w:sz="8" w:space="0" w:color="auto"/>
              <w:right w:val="single" w:sz="8" w:space="0" w:color="auto"/>
            </w:tcBorders>
            <w:shd w:val="clear" w:color="auto" w:fill="auto"/>
            <w:vAlign w:val="bottom"/>
            <w:hideMark/>
          </w:tcPr>
          <w:p w14:paraId="77A8D1BF" w14:textId="699FC96C" w:rsidR="008A4764" w:rsidRPr="00920D27" w:rsidRDefault="00E704B5" w:rsidP="00464F7B">
            <w:pPr>
              <w:widowControl/>
              <w:autoSpaceDE/>
              <w:autoSpaceDN/>
              <w:adjustRightInd/>
              <w:jc w:val="center"/>
              <w:rPr>
                <w:rFonts w:ascii="Times New Roman" w:hAnsi="Times New Roman"/>
                <w:b/>
                <w:bCs/>
                <w:color w:val="000000"/>
              </w:rPr>
            </w:pPr>
            <w:r>
              <w:rPr>
                <w:rFonts w:ascii="Times New Roman" w:hAnsi="Times New Roman"/>
                <w:b/>
                <w:bCs/>
                <w:color w:val="000000"/>
              </w:rPr>
              <w:t>24,96</w:t>
            </w:r>
            <w:r w:rsidR="00464F7B">
              <w:rPr>
                <w:rFonts w:ascii="Times New Roman" w:hAnsi="Times New Roman"/>
                <w:b/>
                <w:bCs/>
                <w:color w:val="000000"/>
              </w:rPr>
              <w:t>7</w:t>
            </w:r>
          </w:p>
        </w:tc>
      </w:tr>
    </w:tbl>
    <w:p w14:paraId="77A8D1C1" w14:textId="77777777" w:rsidR="00BC2DF2" w:rsidRDefault="00BC2DF2" w:rsidP="00BC2DF2">
      <w:pPr>
        <w:tabs>
          <w:tab w:val="left" w:pos="-1440"/>
        </w:tabs>
        <w:ind w:left="720"/>
        <w:rPr>
          <w:rFonts w:ascii="Times New Roman" w:hAnsi="Times New Roman"/>
          <w:color w:val="FF0000"/>
        </w:rPr>
      </w:pPr>
    </w:p>
    <w:p w14:paraId="7A58389D" w14:textId="77777777" w:rsidR="00C80C82" w:rsidRDefault="00C80C82" w:rsidP="00C80C82">
      <w:pPr>
        <w:tabs>
          <w:tab w:val="left" w:pos="-1440"/>
        </w:tabs>
        <w:ind w:left="720"/>
        <w:rPr>
          <w:rFonts w:ascii="Times New Roman" w:hAnsi="Times New Roman"/>
        </w:rPr>
      </w:pPr>
      <w:r>
        <w:rPr>
          <w:rFonts w:ascii="Times New Roman" w:hAnsi="Times New Roman"/>
        </w:rPr>
        <w:t>Despite a decrease in the estimated number of respondents, t</w:t>
      </w:r>
      <w:r w:rsidRPr="00F741BB">
        <w:rPr>
          <w:rFonts w:ascii="Times New Roman" w:hAnsi="Times New Roman"/>
        </w:rPr>
        <w:t xml:space="preserve">he estimated total </w:t>
      </w:r>
      <w:r>
        <w:rPr>
          <w:rFonts w:ascii="Times New Roman" w:hAnsi="Times New Roman"/>
        </w:rPr>
        <w:t xml:space="preserve">annual </w:t>
      </w:r>
      <w:r w:rsidRPr="00F741BB">
        <w:rPr>
          <w:rFonts w:ascii="Times New Roman" w:hAnsi="Times New Roman"/>
        </w:rPr>
        <w:t>hour burden for this information collection has increased</w:t>
      </w:r>
      <w:r>
        <w:rPr>
          <w:rFonts w:ascii="Times New Roman" w:hAnsi="Times New Roman"/>
        </w:rPr>
        <w:t xml:space="preserve"> </w:t>
      </w:r>
      <w:r w:rsidRPr="00F741BB">
        <w:rPr>
          <w:rFonts w:ascii="Times New Roman" w:hAnsi="Times New Roman"/>
        </w:rPr>
        <w:t xml:space="preserve">as the result of a correction to the </w:t>
      </w:r>
      <w:r>
        <w:rPr>
          <w:rFonts w:ascii="Times New Roman" w:hAnsi="Times New Roman"/>
        </w:rPr>
        <w:t xml:space="preserve">previously reported </w:t>
      </w:r>
      <w:r w:rsidRPr="00F741BB">
        <w:rPr>
          <w:rFonts w:ascii="Times New Roman" w:hAnsi="Times New Roman"/>
        </w:rPr>
        <w:t>estimated hour burden per response</w:t>
      </w:r>
      <w:r>
        <w:rPr>
          <w:rFonts w:ascii="Times New Roman" w:hAnsi="Times New Roman"/>
        </w:rPr>
        <w:t xml:space="preserve"> for Form AR-11 (electronic)</w:t>
      </w:r>
      <w:r w:rsidRPr="00F741BB">
        <w:rPr>
          <w:rFonts w:ascii="Times New Roman" w:hAnsi="Times New Roman"/>
        </w:rPr>
        <w:t>.</w:t>
      </w:r>
      <w:r>
        <w:rPr>
          <w:rFonts w:ascii="Times New Roman" w:hAnsi="Times New Roman"/>
        </w:rPr>
        <w:t xml:space="preserve"> In the previous Supporting Statement for this collection, USCIS inconsistently reported the burden as “0.10 hours (10 minutes).” The correct conversion of ten minutes to hours is 0.17 hours, as reported in this Supporting Statement. The additional 0.07 hours per response increased the total annual burden estimate for Form AR-11 (electronic). The estimated burden per response for Form AR-11 (paper) has not changed from the previously reported twelve minutes (0.20 hours).</w:t>
      </w:r>
    </w:p>
    <w:p w14:paraId="2580E60F" w14:textId="77777777" w:rsidR="00C80C82" w:rsidRDefault="00C80C82" w:rsidP="00C80C82">
      <w:pPr>
        <w:tabs>
          <w:tab w:val="left" w:pos="-1440"/>
        </w:tabs>
        <w:ind w:left="720"/>
        <w:rPr>
          <w:rFonts w:ascii="Times New Roman" w:hAnsi="Times New Roman"/>
        </w:rPr>
      </w:pPr>
    </w:p>
    <w:p w14:paraId="5D068D10" w14:textId="77777777" w:rsidR="00C80C82" w:rsidRPr="00F741BB" w:rsidRDefault="00C80C82" w:rsidP="00C80C82">
      <w:pPr>
        <w:tabs>
          <w:tab w:val="left" w:pos="-1440"/>
        </w:tabs>
        <w:ind w:left="720"/>
        <w:rPr>
          <w:rFonts w:ascii="Times New Roman" w:hAnsi="Times New Roman"/>
        </w:rPr>
      </w:pPr>
      <w:r>
        <w:rPr>
          <w:rFonts w:ascii="Times New Roman" w:hAnsi="Times New Roman"/>
        </w:rPr>
        <w:t>This collection is being submitted as a revision due to the addition of text informing the respondent that filing Form AR-11 (paper or electronic) with USCIS does not update the respondent’s address with the Immigration Court. Changes of address with Immigration Court are filed on Form EOIR-33 (</w:t>
      </w:r>
      <w:r w:rsidRPr="006F132D">
        <w:rPr>
          <w:rFonts w:ascii="Times New Roman" w:hAnsi="Times New Roman"/>
        </w:rPr>
        <w:t>OMB# 1125-0004</w:t>
      </w:r>
      <w:r>
        <w:rPr>
          <w:rFonts w:ascii="Times New Roman" w:hAnsi="Times New Roman"/>
        </w:rPr>
        <w:t>). The addition of this text to Form AR-11 (paper and electronic) does not significantly impact the estimated burden per response for this collection of information. Therefore, the burden estimates of twelve minutes for paper filing and ten minutes for electronic filing have not changed.</w:t>
      </w:r>
    </w:p>
    <w:p w14:paraId="77A8D1C3" w14:textId="77777777" w:rsidR="008A4764" w:rsidRDefault="008A4764" w:rsidP="00914A5D">
      <w:pPr>
        <w:tabs>
          <w:tab w:val="left" w:pos="-1440"/>
        </w:tabs>
        <w:ind w:left="720"/>
        <w:rPr>
          <w:rFonts w:ascii="Times New Roman" w:hAnsi="Times New Roman"/>
          <w:color w:val="FF0000"/>
        </w:rPr>
      </w:pPr>
    </w:p>
    <w:p w14:paraId="77A8D1C4" w14:textId="77777777" w:rsidR="00B27061" w:rsidRDefault="00B27061"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77A8D1CC"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7A8D1C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77A8D1C6"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77A8D1C7"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7A8D1C8"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7A8D1C9"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7A8D1CA"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7A8D1CB"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113A48" w:rsidRPr="00920D27" w14:paraId="77A8D1D4"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7A8D1CD" w14:textId="77777777" w:rsidR="00113A48" w:rsidRPr="00920D27" w:rsidRDefault="00113A48" w:rsidP="00A56B2D">
            <w:pPr>
              <w:widowControl/>
              <w:autoSpaceDE/>
              <w:autoSpaceDN/>
              <w:adjustRightInd/>
              <w:jc w:val="center"/>
              <w:rPr>
                <w:rFonts w:ascii="Times New Roman" w:hAnsi="Times New Roman"/>
                <w:color w:val="000000"/>
              </w:rPr>
            </w:pPr>
            <w:r>
              <w:rPr>
                <w:rFonts w:ascii="Times New Roman" w:hAnsi="Times New Roman"/>
                <w:color w:val="000000"/>
              </w:rPr>
              <w:t>AR-11 (Paper)</w:t>
            </w:r>
          </w:p>
        </w:tc>
        <w:tc>
          <w:tcPr>
            <w:tcW w:w="1310" w:type="dxa"/>
            <w:tcBorders>
              <w:top w:val="nil"/>
              <w:left w:val="nil"/>
              <w:bottom w:val="single" w:sz="8" w:space="0" w:color="auto"/>
              <w:right w:val="single" w:sz="8" w:space="0" w:color="auto"/>
            </w:tcBorders>
            <w:shd w:val="clear" w:color="auto" w:fill="auto"/>
            <w:vAlign w:val="center"/>
            <w:hideMark/>
          </w:tcPr>
          <w:p w14:paraId="77A8D1CE" w14:textId="77777777" w:rsidR="00113A48" w:rsidRPr="00920D27" w:rsidRDefault="00113A48"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7A8D1CF" w14:textId="77777777" w:rsidR="00113A48" w:rsidRPr="00920D27" w:rsidRDefault="00113A48"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7A8D1D0" w14:textId="77777777" w:rsidR="00113A48" w:rsidRPr="00920D27" w:rsidRDefault="00113A48"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7A8D1D1" w14:textId="1D4A4906" w:rsidR="00113A48" w:rsidRPr="00920D27" w:rsidRDefault="00464F7B" w:rsidP="00A56B2D">
            <w:pPr>
              <w:widowControl/>
              <w:autoSpaceDE/>
              <w:autoSpaceDN/>
              <w:adjustRightInd/>
              <w:jc w:val="center"/>
              <w:rPr>
                <w:rFonts w:ascii="Times New Roman" w:hAnsi="Times New Roman"/>
                <w:color w:val="000000"/>
              </w:rPr>
            </w:pPr>
            <w:r>
              <w:rPr>
                <w:rFonts w:ascii="Times New Roman" w:hAnsi="Times New Roman"/>
                <w:color w:val="000000"/>
              </w:rPr>
              <w:t>$</w:t>
            </w:r>
            <w:r w:rsidR="00C71851">
              <w:rPr>
                <w:rFonts w:ascii="Times New Roman" w:hAnsi="Times New Roman"/>
                <w:color w:val="000000"/>
              </w:rPr>
              <w:t>1,350,000</w:t>
            </w:r>
          </w:p>
        </w:tc>
        <w:tc>
          <w:tcPr>
            <w:tcW w:w="1430" w:type="dxa"/>
            <w:tcBorders>
              <w:top w:val="nil"/>
              <w:left w:val="nil"/>
              <w:bottom w:val="single" w:sz="8" w:space="0" w:color="auto"/>
              <w:right w:val="single" w:sz="8" w:space="0" w:color="auto"/>
            </w:tcBorders>
            <w:shd w:val="clear" w:color="auto" w:fill="auto"/>
            <w:vAlign w:val="center"/>
            <w:hideMark/>
          </w:tcPr>
          <w:p w14:paraId="77A8D1D2" w14:textId="2373AEEC" w:rsidR="00113A48" w:rsidRPr="00920D27" w:rsidRDefault="00464F7B" w:rsidP="00A56B2D">
            <w:pPr>
              <w:widowControl/>
              <w:autoSpaceDE/>
              <w:autoSpaceDN/>
              <w:adjustRightInd/>
              <w:jc w:val="center"/>
              <w:rPr>
                <w:rFonts w:ascii="Times New Roman" w:hAnsi="Times New Roman"/>
                <w:color w:val="000000"/>
              </w:rPr>
            </w:pPr>
            <w:r>
              <w:rPr>
                <w:rFonts w:ascii="Times New Roman" w:hAnsi="Times New Roman"/>
                <w:color w:val="000000"/>
              </w:rPr>
              <w:t>$</w:t>
            </w:r>
            <w:r w:rsidR="00E704B5">
              <w:rPr>
                <w:rFonts w:ascii="Times New Roman" w:hAnsi="Times New Roman"/>
                <w:color w:val="000000"/>
              </w:rPr>
              <w:t>638,648</w:t>
            </w:r>
          </w:p>
        </w:tc>
        <w:tc>
          <w:tcPr>
            <w:tcW w:w="1282" w:type="dxa"/>
            <w:tcBorders>
              <w:top w:val="nil"/>
              <w:left w:val="nil"/>
              <w:bottom w:val="single" w:sz="8" w:space="0" w:color="auto"/>
              <w:right w:val="single" w:sz="8" w:space="0" w:color="auto"/>
            </w:tcBorders>
            <w:shd w:val="clear" w:color="auto" w:fill="auto"/>
            <w:vAlign w:val="center"/>
            <w:hideMark/>
          </w:tcPr>
          <w:p w14:paraId="77A8D1D3" w14:textId="715627F1" w:rsidR="00113A48" w:rsidRPr="00920D27" w:rsidRDefault="00E704B5" w:rsidP="00A56B2D">
            <w:pPr>
              <w:widowControl/>
              <w:autoSpaceDE/>
              <w:autoSpaceDN/>
              <w:adjustRightInd/>
              <w:jc w:val="center"/>
              <w:rPr>
                <w:rFonts w:ascii="Times New Roman" w:hAnsi="Times New Roman"/>
                <w:color w:val="000000"/>
              </w:rPr>
            </w:pPr>
            <w:r>
              <w:rPr>
                <w:rFonts w:ascii="Times New Roman" w:hAnsi="Times New Roman"/>
                <w:color w:val="000000"/>
              </w:rPr>
              <w:t>(</w:t>
            </w:r>
            <w:r w:rsidR="00464F7B">
              <w:rPr>
                <w:rFonts w:ascii="Times New Roman" w:hAnsi="Times New Roman"/>
                <w:color w:val="000000"/>
              </w:rPr>
              <w:t>$</w:t>
            </w:r>
            <w:r>
              <w:rPr>
                <w:rFonts w:ascii="Times New Roman" w:hAnsi="Times New Roman"/>
                <w:color w:val="000000"/>
              </w:rPr>
              <w:t>711,352)</w:t>
            </w:r>
          </w:p>
        </w:tc>
      </w:tr>
      <w:tr w:rsidR="00113A48" w:rsidRPr="00BE4823" w14:paraId="77A8D1DC"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7A8D1D5" w14:textId="77777777" w:rsidR="00113A48" w:rsidRPr="00BE4823" w:rsidRDefault="00113A48" w:rsidP="00A56B2D">
            <w:pPr>
              <w:widowControl/>
              <w:autoSpaceDE/>
              <w:autoSpaceDN/>
              <w:adjustRightInd/>
              <w:jc w:val="center"/>
              <w:rPr>
                <w:rFonts w:ascii="Times New Roman" w:hAnsi="Times New Roman"/>
                <w:bCs/>
                <w:color w:val="000000"/>
              </w:rPr>
            </w:pPr>
            <w:r>
              <w:rPr>
                <w:rFonts w:ascii="Times New Roman" w:hAnsi="Times New Roman"/>
                <w:bCs/>
                <w:color w:val="000000"/>
              </w:rPr>
              <w:t>AR-11 (Electronic)</w:t>
            </w:r>
          </w:p>
        </w:tc>
        <w:tc>
          <w:tcPr>
            <w:tcW w:w="1310" w:type="dxa"/>
            <w:tcBorders>
              <w:top w:val="nil"/>
              <w:left w:val="nil"/>
              <w:bottom w:val="single" w:sz="8" w:space="0" w:color="auto"/>
              <w:right w:val="single" w:sz="8" w:space="0" w:color="auto"/>
            </w:tcBorders>
            <w:shd w:val="clear" w:color="auto" w:fill="auto"/>
            <w:vAlign w:val="center"/>
          </w:tcPr>
          <w:p w14:paraId="77A8D1D6" w14:textId="77777777" w:rsidR="00113A48" w:rsidRPr="00BE4823" w:rsidRDefault="00113A48"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77A8D1D7" w14:textId="77777777" w:rsidR="00113A48" w:rsidRPr="00BE4823" w:rsidRDefault="00113A48"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7A8D1D8" w14:textId="77777777" w:rsidR="00113A48" w:rsidRPr="00BE4823" w:rsidRDefault="00113A48"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7A8D1D9" w14:textId="39B0C991" w:rsidR="00113A48" w:rsidRPr="00BE4823" w:rsidRDefault="00E704B5" w:rsidP="00A56B2D">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430" w:type="dxa"/>
            <w:tcBorders>
              <w:top w:val="nil"/>
              <w:left w:val="nil"/>
              <w:bottom w:val="single" w:sz="8" w:space="0" w:color="auto"/>
              <w:right w:val="single" w:sz="8" w:space="0" w:color="auto"/>
            </w:tcBorders>
            <w:shd w:val="clear" w:color="auto" w:fill="auto"/>
            <w:vAlign w:val="center"/>
          </w:tcPr>
          <w:p w14:paraId="77A8D1DA" w14:textId="4211CC9D" w:rsidR="00113A48" w:rsidRPr="00BE4823" w:rsidRDefault="00E704B5" w:rsidP="00A56B2D">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282" w:type="dxa"/>
            <w:tcBorders>
              <w:top w:val="nil"/>
              <w:left w:val="nil"/>
              <w:bottom w:val="single" w:sz="8" w:space="0" w:color="auto"/>
              <w:right w:val="single" w:sz="8" w:space="0" w:color="auto"/>
            </w:tcBorders>
            <w:shd w:val="clear" w:color="auto" w:fill="auto"/>
            <w:vAlign w:val="center"/>
          </w:tcPr>
          <w:p w14:paraId="77A8D1DB" w14:textId="0AFC32B6" w:rsidR="00113A48" w:rsidRPr="00BE4823" w:rsidRDefault="00E704B5" w:rsidP="00A56B2D">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005B6129" w:rsidRPr="00920D27" w14:paraId="77A8D1E4"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7A8D1DD"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77A8D1DE"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7A8D1DF"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7A8D1E0"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7A8D1E1" w14:textId="186F0EA5" w:rsidR="005B6129" w:rsidRPr="00920D27" w:rsidRDefault="00464F7B" w:rsidP="00A56B2D">
            <w:pPr>
              <w:widowControl/>
              <w:autoSpaceDE/>
              <w:autoSpaceDN/>
              <w:adjustRightInd/>
              <w:jc w:val="center"/>
              <w:rPr>
                <w:rFonts w:ascii="Times New Roman" w:hAnsi="Times New Roman"/>
                <w:b/>
                <w:bCs/>
                <w:color w:val="000000"/>
              </w:rPr>
            </w:pPr>
            <w:r>
              <w:rPr>
                <w:rFonts w:ascii="Times New Roman" w:hAnsi="Times New Roman"/>
                <w:color w:val="000000"/>
              </w:rPr>
              <w:t>$</w:t>
            </w:r>
            <w:r w:rsidR="00E704B5">
              <w:rPr>
                <w:rFonts w:ascii="Times New Roman" w:hAnsi="Times New Roman"/>
                <w:color w:val="000000"/>
              </w:rPr>
              <w:t>1,350,000</w:t>
            </w:r>
          </w:p>
        </w:tc>
        <w:tc>
          <w:tcPr>
            <w:tcW w:w="1430" w:type="dxa"/>
            <w:tcBorders>
              <w:top w:val="nil"/>
              <w:left w:val="nil"/>
              <w:bottom w:val="single" w:sz="8" w:space="0" w:color="auto"/>
              <w:right w:val="single" w:sz="8" w:space="0" w:color="auto"/>
            </w:tcBorders>
            <w:shd w:val="clear" w:color="auto" w:fill="auto"/>
            <w:vAlign w:val="center"/>
            <w:hideMark/>
          </w:tcPr>
          <w:p w14:paraId="77A8D1E2" w14:textId="24C1E007" w:rsidR="005B6129" w:rsidRPr="00920D27" w:rsidRDefault="00464F7B" w:rsidP="00A56B2D">
            <w:pPr>
              <w:widowControl/>
              <w:autoSpaceDE/>
              <w:autoSpaceDN/>
              <w:adjustRightInd/>
              <w:jc w:val="center"/>
              <w:rPr>
                <w:rFonts w:ascii="Times New Roman" w:hAnsi="Times New Roman"/>
                <w:b/>
                <w:bCs/>
                <w:color w:val="000000"/>
              </w:rPr>
            </w:pPr>
            <w:r>
              <w:rPr>
                <w:rFonts w:ascii="Times New Roman" w:hAnsi="Times New Roman"/>
                <w:color w:val="000000"/>
              </w:rPr>
              <w:t>$</w:t>
            </w:r>
            <w:r w:rsidR="00E704B5">
              <w:rPr>
                <w:rFonts w:ascii="Times New Roman" w:hAnsi="Times New Roman"/>
                <w:color w:val="000000"/>
              </w:rPr>
              <w:t>638,648</w:t>
            </w:r>
          </w:p>
        </w:tc>
        <w:tc>
          <w:tcPr>
            <w:tcW w:w="1282" w:type="dxa"/>
            <w:tcBorders>
              <w:top w:val="nil"/>
              <w:left w:val="nil"/>
              <w:bottom w:val="single" w:sz="8" w:space="0" w:color="auto"/>
              <w:right w:val="single" w:sz="8" w:space="0" w:color="auto"/>
            </w:tcBorders>
            <w:shd w:val="clear" w:color="auto" w:fill="auto"/>
            <w:vAlign w:val="center"/>
            <w:hideMark/>
          </w:tcPr>
          <w:p w14:paraId="77A8D1E3" w14:textId="45E5A663" w:rsidR="005B6129" w:rsidRPr="00920D27" w:rsidRDefault="00E704B5" w:rsidP="00A56B2D">
            <w:pPr>
              <w:widowControl/>
              <w:autoSpaceDE/>
              <w:autoSpaceDN/>
              <w:adjustRightInd/>
              <w:jc w:val="center"/>
              <w:rPr>
                <w:rFonts w:ascii="Times New Roman" w:hAnsi="Times New Roman"/>
                <w:b/>
                <w:bCs/>
                <w:color w:val="000000"/>
              </w:rPr>
            </w:pPr>
            <w:r>
              <w:rPr>
                <w:rFonts w:ascii="Times New Roman" w:hAnsi="Times New Roman"/>
                <w:color w:val="000000"/>
              </w:rPr>
              <w:t>(</w:t>
            </w:r>
            <w:r w:rsidR="00464F7B">
              <w:rPr>
                <w:rFonts w:ascii="Times New Roman" w:hAnsi="Times New Roman"/>
                <w:color w:val="000000"/>
              </w:rPr>
              <w:t>$</w:t>
            </w:r>
            <w:r>
              <w:rPr>
                <w:rFonts w:ascii="Times New Roman" w:hAnsi="Times New Roman"/>
                <w:color w:val="000000"/>
              </w:rPr>
              <w:t>711,352)</w:t>
            </w:r>
          </w:p>
        </w:tc>
      </w:tr>
    </w:tbl>
    <w:p w14:paraId="77A8D1E5" w14:textId="77777777" w:rsidR="00BC2DF2" w:rsidRDefault="00BC2DF2" w:rsidP="005B6129">
      <w:pPr>
        <w:tabs>
          <w:tab w:val="left" w:pos="-1440"/>
        </w:tabs>
        <w:ind w:left="720"/>
        <w:rPr>
          <w:rFonts w:ascii="Times New Roman" w:hAnsi="Times New Roman"/>
          <w:color w:val="FF0000"/>
        </w:rPr>
      </w:pPr>
    </w:p>
    <w:p w14:paraId="4780C23E" w14:textId="77777777" w:rsidR="00C80C82" w:rsidRPr="00F741BB" w:rsidRDefault="00C80C82" w:rsidP="00C80C82">
      <w:pPr>
        <w:tabs>
          <w:tab w:val="left" w:pos="-1440"/>
        </w:tabs>
        <w:ind w:left="720"/>
        <w:rPr>
          <w:rFonts w:ascii="Times New Roman" w:hAnsi="Times New Roman"/>
        </w:rPr>
      </w:pPr>
      <w:r w:rsidRPr="00F741BB">
        <w:rPr>
          <w:rFonts w:ascii="Times New Roman" w:hAnsi="Times New Roman"/>
        </w:rPr>
        <w:t xml:space="preserve">The estimated cost to respondents decreased as a result of a decrease in the estimated number of respondents who will incur out-of-pocket costs </w:t>
      </w:r>
      <w:r>
        <w:rPr>
          <w:rFonts w:ascii="Times New Roman" w:hAnsi="Times New Roman"/>
        </w:rPr>
        <w:t>by submitting Form AR-11 (paper). USCIS previously estimated 360,000 respondents for Form AR-11 (paper). The updated estimate is 170,306 respondents, a decrease of 135,694 respondents.</w:t>
      </w:r>
    </w:p>
    <w:p w14:paraId="77A8D1E7" w14:textId="77777777" w:rsidR="005B6129" w:rsidRPr="0029577A" w:rsidRDefault="005B6129" w:rsidP="00914A5D">
      <w:pPr>
        <w:ind w:left="720"/>
        <w:rPr>
          <w:rFonts w:ascii="Times New Roman" w:hAnsi="Times New Roman"/>
        </w:rPr>
      </w:pPr>
    </w:p>
    <w:p w14:paraId="77A8D1E8"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77A8D1E9" w14:textId="77777777" w:rsidR="001A595D" w:rsidRPr="00914A5D" w:rsidRDefault="001A595D" w:rsidP="00914A5D">
      <w:pPr>
        <w:tabs>
          <w:tab w:val="left" w:pos="-1440"/>
        </w:tabs>
        <w:ind w:left="720"/>
        <w:rPr>
          <w:rFonts w:ascii="Times New Roman" w:hAnsi="Times New Roman"/>
        </w:rPr>
      </w:pPr>
    </w:p>
    <w:p w14:paraId="77A8D1EA"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77A8D1EB" w14:textId="77777777" w:rsidR="00B27061" w:rsidRPr="000B00D2" w:rsidRDefault="00B27061" w:rsidP="00914A5D">
      <w:pPr>
        <w:ind w:left="720"/>
        <w:rPr>
          <w:rFonts w:ascii="Times New Roman" w:hAnsi="Times New Roman"/>
        </w:rPr>
      </w:pPr>
    </w:p>
    <w:p w14:paraId="77A8D1EC"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77A8D1ED" w14:textId="77777777" w:rsidR="006C79B6" w:rsidRPr="008A4764" w:rsidRDefault="006C79B6" w:rsidP="00914A5D">
      <w:pPr>
        <w:tabs>
          <w:tab w:val="left" w:pos="-1440"/>
        </w:tabs>
        <w:ind w:left="720"/>
        <w:rPr>
          <w:rFonts w:ascii="Times New Roman" w:hAnsi="Times New Roman"/>
        </w:rPr>
      </w:pPr>
    </w:p>
    <w:p w14:paraId="77A8D1EE"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77A8D1EF" w14:textId="77777777" w:rsidR="00B27061" w:rsidRPr="000B00D2" w:rsidRDefault="00B27061" w:rsidP="00914A5D">
      <w:pPr>
        <w:ind w:left="720"/>
        <w:rPr>
          <w:rFonts w:ascii="Times New Roman" w:hAnsi="Times New Roman"/>
        </w:rPr>
      </w:pPr>
    </w:p>
    <w:p w14:paraId="77A8D1F0"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77A8D1F1" w14:textId="77777777" w:rsidR="006C79B6" w:rsidRPr="000B00D2" w:rsidRDefault="006C79B6" w:rsidP="00914A5D">
      <w:pPr>
        <w:tabs>
          <w:tab w:val="left" w:pos="-1440"/>
        </w:tabs>
        <w:ind w:left="720"/>
        <w:rPr>
          <w:rFonts w:ascii="Times New Roman" w:hAnsi="Times New Roman"/>
        </w:rPr>
      </w:pPr>
    </w:p>
    <w:p w14:paraId="77A8D1F2"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77A8D1F3" w14:textId="77777777" w:rsidR="006C79B6" w:rsidRPr="000B00D2" w:rsidRDefault="006C79B6" w:rsidP="00914A5D">
      <w:pPr>
        <w:ind w:left="720"/>
        <w:rPr>
          <w:rFonts w:ascii="Times New Roman" w:hAnsi="Times New Roman"/>
        </w:rPr>
      </w:pPr>
    </w:p>
    <w:p w14:paraId="77A8D1F4"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77A8D1F5"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77A8D1F6"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77A8D1F7" w14:textId="77777777" w:rsidR="00E91139" w:rsidRDefault="00E91139" w:rsidP="006049A7">
      <w:pPr>
        <w:tabs>
          <w:tab w:val="left" w:pos="-1440"/>
        </w:tabs>
        <w:ind w:left="720"/>
        <w:jc w:val="both"/>
      </w:pPr>
    </w:p>
    <w:sectPr w:rsidR="00E91139" w:rsidSect="006049A7">
      <w:footerReference w:type="even" r:id="rId14"/>
      <w:footerReference w:type="default" r:id="rId1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8D208" w14:textId="77777777" w:rsidR="001A6D21" w:rsidRDefault="001A6D21">
      <w:r>
        <w:separator/>
      </w:r>
    </w:p>
  </w:endnote>
  <w:endnote w:type="continuationSeparator" w:id="0">
    <w:p w14:paraId="77A8D209"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8D20A"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A8D20B"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8D20C" w14:textId="77777777" w:rsidR="006049A7" w:rsidRDefault="006049A7">
    <w:pPr>
      <w:spacing w:line="240" w:lineRule="exact"/>
    </w:pPr>
  </w:p>
  <w:p w14:paraId="77A8D20D" w14:textId="7777777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E94354">
      <w:rPr>
        <w:rFonts w:ascii="Times New Roman" w:hAnsi="Times New Roman"/>
        <w:noProof/>
      </w:rPr>
      <w:t>1</w:t>
    </w:r>
    <w:r w:rsidRPr="000712DA">
      <w:rPr>
        <w:rFonts w:ascii="Times New Roman" w:hAnsi="Times New Roman"/>
      </w:rPr>
      <w:fldChar w:fldCharType="end"/>
    </w:r>
  </w:p>
  <w:p w14:paraId="77A8D20E"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8D206" w14:textId="77777777" w:rsidR="001A6D21" w:rsidRDefault="001A6D21">
      <w:r>
        <w:separator/>
      </w:r>
    </w:p>
  </w:footnote>
  <w:footnote w:type="continuationSeparator" w:id="0">
    <w:p w14:paraId="77A8D207"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1F0F4A"/>
    <w:multiLevelType w:val="hybridMultilevel"/>
    <w:tmpl w:val="CCA8C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257D18"/>
    <w:multiLevelType w:val="singleLevel"/>
    <w:tmpl w:val="A274AD38"/>
    <w:lvl w:ilvl="0">
      <w:start w:val="1"/>
      <w:numFmt w:val="lowerLetter"/>
      <w:lvlText w:val="%1."/>
      <w:lvlJc w:val="left"/>
      <w:pPr>
        <w:tabs>
          <w:tab w:val="num" w:pos="1440"/>
        </w:tabs>
        <w:ind w:left="1440" w:hanging="720"/>
      </w:pPr>
      <w:rPr>
        <w:rFonts w:hint="default"/>
      </w:r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9"/>
  </w:num>
  <w:num w:numId="5">
    <w:abstractNumId w:val="1"/>
  </w:num>
  <w:num w:numId="6">
    <w:abstractNumId w:val="4"/>
  </w:num>
  <w:num w:numId="7">
    <w:abstractNumId w:val="3"/>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F1A9A"/>
    <w:rsid w:val="0010769F"/>
    <w:rsid w:val="00113A48"/>
    <w:rsid w:val="001301BA"/>
    <w:rsid w:val="0019320E"/>
    <w:rsid w:val="001A19FE"/>
    <w:rsid w:val="001A595D"/>
    <w:rsid w:val="001A6D21"/>
    <w:rsid w:val="0020110E"/>
    <w:rsid w:val="00215244"/>
    <w:rsid w:val="0029577A"/>
    <w:rsid w:val="002A4A73"/>
    <w:rsid w:val="002E199D"/>
    <w:rsid w:val="002E7594"/>
    <w:rsid w:val="003A0F52"/>
    <w:rsid w:val="00464F7B"/>
    <w:rsid w:val="00494557"/>
    <w:rsid w:val="004F3779"/>
    <w:rsid w:val="00525E40"/>
    <w:rsid w:val="005261EA"/>
    <w:rsid w:val="00535543"/>
    <w:rsid w:val="0054585A"/>
    <w:rsid w:val="005543AD"/>
    <w:rsid w:val="00565C6C"/>
    <w:rsid w:val="00590B61"/>
    <w:rsid w:val="005B6129"/>
    <w:rsid w:val="005C3DD7"/>
    <w:rsid w:val="00603702"/>
    <w:rsid w:val="006049A7"/>
    <w:rsid w:val="00662686"/>
    <w:rsid w:val="006A0CC6"/>
    <w:rsid w:val="006B0B31"/>
    <w:rsid w:val="006B38F6"/>
    <w:rsid w:val="006C79B6"/>
    <w:rsid w:val="006E606E"/>
    <w:rsid w:val="006F083F"/>
    <w:rsid w:val="00703B09"/>
    <w:rsid w:val="007312F9"/>
    <w:rsid w:val="00765E88"/>
    <w:rsid w:val="00792B9D"/>
    <w:rsid w:val="007B32A5"/>
    <w:rsid w:val="007C03A1"/>
    <w:rsid w:val="007D62C2"/>
    <w:rsid w:val="007E6F17"/>
    <w:rsid w:val="007F5988"/>
    <w:rsid w:val="00807BA2"/>
    <w:rsid w:val="008255EE"/>
    <w:rsid w:val="00833B6C"/>
    <w:rsid w:val="00847763"/>
    <w:rsid w:val="008652C0"/>
    <w:rsid w:val="008700BB"/>
    <w:rsid w:val="008A4764"/>
    <w:rsid w:val="008B23AD"/>
    <w:rsid w:val="008D7291"/>
    <w:rsid w:val="008F233F"/>
    <w:rsid w:val="008F74F4"/>
    <w:rsid w:val="009147A2"/>
    <w:rsid w:val="00914A5D"/>
    <w:rsid w:val="00921351"/>
    <w:rsid w:val="009556EE"/>
    <w:rsid w:val="00974223"/>
    <w:rsid w:val="009963E4"/>
    <w:rsid w:val="009D1DF6"/>
    <w:rsid w:val="009D5D2B"/>
    <w:rsid w:val="009E1DA5"/>
    <w:rsid w:val="009F15D0"/>
    <w:rsid w:val="00A05B27"/>
    <w:rsid w:val="00A3466A"/>
    <w:rsid w:val="00A447D7"/>
    <w:rsid w:val="00A5237F"/>
    <w:rsid w:val="00A56B2D"/>
    <w:rsid w:val="00A609A2"/>
    <w:rsid w:val="00A64AEE"/>
    <w:rsid w:val="00AF45F2"/>
    <w:rsid w:val="00B0571D"/>
    <w:rsid w:val="00B1471A"/>
    <w:rsid w:val="00B27061"/>
    <w:rsid w:val="00B31EBB"/>
    <w:rsid w:val="00B635A9"/>
    <w:rsid w:val="00B7349D"/>
    <w:rsid w:val="00BC2DF2"/>
    <w:rsid w:val="00BD3260"/>
    <w:rsid w:val="00BE3C63"/>
    <w:rsid w:val="00BF4018"/>
    <w:rsid w:val="00C04531"/>
    <w:rsid w:val="00C62A1F"/>
    <w:rsid w:val="00C71851"/>
    <w:rsid w:val="00C80C82"/>
    <w:rsid w:val="00C9224C"/>
    <w:rsid w:val="00CD6D53"/>
    <w:rsid w:val="00CE5179"/>
    <w:rsid w:val="00D15779"/>
    <w:rsid w:val="00D22B13"/>
    <w:rsid w:val="00D44C7F"/>
    <w:rsid w:val="00D4746A"/>
    <w:rsid w:val="00D80E94"/>
    <w:rsid w:val="00DA2D6B"/>
    <w:rsid w:val="00DD2312"/>
    <w:rsid w:val="00DE08FF"/>
    <w:rsid w:val="00E13F19"/>
    <w:rsid w:val="00E15619"/>
    <w:rsid w:val="00E223F2"/>
    <w:rsid w:val="00E61E1B"/>
    <w:rsid w:val="00E704B5"/>
    <w:rsid w:val="00E85D6D"/>
    <w:rsid w:val="00E91139"/>
    <w:rsid w:val="00E94354"/>
    <w:rsid w:val="00EA1FB2"/>
    <w:rsid w:val="00EC3504"/>
    <w:rsid w:val="00F741BB"/>
    <w:rsid w:val="00FD21A4"/>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77A8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E13F19"/>
    <w:rPr>
      <w:sz w:val="16"/>
      <w:szCs w:val="16"/>
    </w:rPr>
  </w:style>
  <w:style w:type="paragraph" w:styleId="CommentText">
    <w:name w:val="annotation text"/>
    <w:basedOn w:val="Normal"/>
    <w:link w:val="CommentTextChar"/>
    <w:rsid w:val="00E13F19"/>
    <w:rPr>
      <w:sz w:val="20"/>
      <w:szCs w:val="20"/>
    </w:rPr>
  </w:style>
  <w:style w:type="character" w:customStyle="1" w:styleId="CommentTextChar">
    <w:name w:val="Comment Text Char"/>
    <w:basedOn w:val="DefaultParagraphFont"/>
    <w:link w:val="CommentText"/>
    <w:rsid w:val="00E13F19"/>
    <w:rPr>
      <w:rFonts w:ascii="Courier" w:hAnsi="Courier"/>
    </w:rPr>
  </w:style>
  <w:style w:type="paragraph" w:styleId="CommentSubject">
    <w:name w:val="annotation subject"/>
    <w:basedOn w:val="CommentText"/>
    <w:next w:val="CommentText"/>
    <w:link w:val="CommentSubjectChar"/>
    <w:rsid w:val="00E13F19"/>
    <w:rPr>
      <w:b/>
      <w:bCs/>
    </w:rPr>
  </w:style>
  <w:style w:type="character" w:customStyle="1" w:styleId="CommentSubjectChar">
    <w:name w:val="Comment Subject Char"/>
    <w:basedOn w:val="CommentTextChar"/>
    <w:link w:val="CommentSubject"/>
    <w:rsid w:val="00E13F19"/>
    <w:rPr>
      <w:rFonts w:ascii="Courier" w:hAnsi="Courier"/>
      <w:b/>
      <w:bCs/>
    </w:rPr>
  </w:style>
  <w:style w:type="paragraph" w:styleId="ListParagraph">
    <w:name w:val="List Paragraph"/>
    <w:basedOn w:val="Normal"/>
    <w:uiPriority w:val="34"/>
    <w:qFormat/>
    <w:rsid w:val="00F741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E13F19"/>
    <w:rPr>
      <w:sz w:val="16"/>
      <w:szCs w:val="16"/>
    </w:rPr>
  </w:style>
  <w:style w:type="paragraph" w:styleId="CommentText">
    <w:name w:val="annotation text"/>
    <w:basedOn w:val="Normal"/>
    <w:link w:val="CommentTextChar"/>
    <w:rsid w:val="00E13F19"/>
    <w:rPr>
      <w:sz w:val="20"/>
      <w:szCs w:val="20"/>
    </w:rPr>
  </w:style>
  <w:style w:type="character" w:customStyle="1" w:styleId="CommentTextChar">
    <w:name w:val="Comment Text Char"/>
    <w:basedOn w:val="DefaultParagraphFont"/>
    <w:link w:val="CommentText"/>
    <w:rsid w:val="00E13F19"/>
    <w:rPr>
      <w:rFonts w:ascii="Courier" w:hAnsi="Courier"/>
    </w:rPr>
  </w:style>
  <w:style w:type="paragraph" w:styleId="CommentSubject">
    <w:name w:val="annotation subject"/>
    <w:basedOn w:val="CommentText"/>
    <w:next w:val="CommentText"/>
    <w:link w:val="CommentSubjectChar"/>
    <w:rsid w:val="00E13F19"/>
    <w:rPr>
      <w:b/>
      <w:bCs/>
    </w:rPr>
  </w:style>
  <w:style w:type="character" w:customStyle="1" w:styleId="CommentSubjectChar">
    <w:name w:val="Comment Subject Char"/>
    <w:basedOn w:val="CommentTextChar"/>
    <w:link w:val="CommentSubject"/>
    <w:rsid w:val="00E13F19"/>
    <w:rPr>
      <w:rFonts w:ascii="Courier" w:hAnsi="Courier"/>
      <w:b/>
      <w:bCs/>
    </w:rPr>
  </w:style>
  <w:style w:type="paragraph" w:styleId="ListParagraph">
    <w:name w:val="List Paragraph"/>
    <w:basedOn w:val="Normal"/>
    <w:uiPriority w:val="34"/>
    <w:qFormat/>
    <w:rsid w:val="00F74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8247">
      <w:bodyDiv w:val="1"/>
      <w:marLeft w:val="0"/>
      <w:marRight w:val="0"/>
      <w:marTop w:val="0"/>
      <w:marBottom w:val="0"/>
      <w:divBdr>
        <w:top w:val="none" w:sz="0" w:space="0" w:color="auto"/>
        <w:left w:val="none" w:sz="0" w:space="0" w:color="auto"/>
        <w:bottom w:val="none" w:sz="0" w:space="0" w:color="auto"/>
        <w:right w:val="none" w:sz="0" w:space="0" w:color="auto"/>
      </w:divBdr>
    </w:div>
    <w:div w:id="508176621">
      <w:bodyDiv w:val="1"/>
      <w:marLeft w:val="0"/>
      <w:marRight w:val="0"/>
      <w:marTop w:val="0"/>
      <w:marBottom w:val="0"/>
      <w:divBdr>
        <w:top w:val="none" w:sz="0" w:space="0" w:color="auto"/>
        <w:left w:val="none" w:sz="0" w:space="0" w:color="auto"/>
        <w:bottom w:val="none" w:sz="0" w:space="0" w:color="auto"/>
        <w:right w:val="none" w:sz="0" w:space="0" w:color="auto"/>
      </w:divBdr>
    </w:div>
    <w:div w:id="690913235">
      <w:bodyDiv w:val="1"/>
      <w:marLeft w:val="0"/>
      <w:marRight w:val="0"/>
      <w:marTop w:val="0"/>
      <w:marBottom w:val="0"/>
      <w:divBdr>
        <w:top w:val="none" w:sz="0" w:space="0" w:color="auto"/>
        <w:left w:val="none" w:sz="0" w:space="0" w:color="auto"/>
        <w:bottom w:val="none" w:sz="0" w:space="0" w:color="auto"/>
        <w:right w:val="none" w:sz="0" w:space="0" w:color="auto"/>
      </w:divBdr>
    </w:div>
    <w:div w:id="825585840">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52108266">
      <w:bodyDiv w:val="1"/>
      <w:marLeft w:val="0"/>
      <w:marRight w:val="0"/>
      <w:marTop w:val="0"/>
      <w:marBottom w:val="0"/>
      <w:divBdr>
        <w:top w:val="none" w:sz="0" w:space="0" w:color="auto"/>
        <w:left w:val="none" w:sz="0" w:space="0" w:color="auto"/>
        <w:bottom w:val="none" w:sz="0" w:space="0" w:color="auto"/>
        <w:right w:val="none" w:sz="0" w:space="0" w:color="auto"/>
      </w:divBdr>
    </w:div>
    <w:div w:id="917977150">
      <w:bodyDiv w:val="1"/>
      <w:marLeft w:val="0"/>
      <w:marRight w:val="0"/>
      <w:marTop w:val="0"/>
      <w:marBottom w:val="0"/>
      <w:divBdr>
        <w:top w:val="none" w:sz="0" w:space="0" w:color="auto"/>
        <w:left w:val="none" w:sz="0" w:space="0" w:color="auto"/>
        <w:bottom w:val="none" w:sz="0" w:space="0" w:color="auto"/>
        <w:right w:val="none" w:sz="0" w:space="0" w:color="auto"/>
      </w:divBdr>
    </w:div>
    <w:div w:id="982857757">
      <w:bodyDiv w:val="1"/>
      <w:marLeft w:val="0"/>
      <w:marRight w:val="0"/>
      <w:marTop w:val="0"/>
      <w:marBottom w:val="0"/>
      <w:divBdr>
        <w:top w:val="none" w:sz="0" w:space="0" w:color="auto"/>
        <w:left w:val="none" w:sz="0" w:space="0" w:color="auto"/>
        <w:bottom w:val="none" w:sz="0" w:space="0" w:color="auto"/>
        <w:right w:val="none" w:sz="0" w:space="0" w:color="auto"/>
      </w:divBdr>
    </w:div>
    <w:div w:id="999044293">
      <w:bodyDiv w:val="1"/>
      <w:marLeft w:val="0"/>
      <w:marRight w:val="0"/>
      <w:marTop w:val="0"/>
      <w:marBottom w:val="0"/>
      <w:divBdr>
        <w:top w:val="none" w:sz="0" w:space="0" w:color="auto"/>
        <w:left w:val="none" w:sz="0" w:space="0" w:color="auto"/>
        <w:bottom w:val="none" w:sz="0" w:space="0" w:color="auto"/>
        <w:right w:val="none" w:sz="0" w:space="0" w:color="auto"/>
      </w:divBdr>
    </w:div>
    <w:div w:id="1026324220">
      <w:bodyDiv w:val="1"/>
      <w:marLeft w:val="0"/>
      <w:marRight w:val="0"/>
      <w:marTop w:val="0"/>
      <w:marBottom w:val="0"/>
      <w:divBdr>
        <w:top w:val="none" w:sz="0" w:space="0" w:color="auto"/>
        <w:left w:val="none" w:sz="0" w:space="0" w:color="auto"/>
        <w:bottom w:val="none" w:sz="0" w:space="0" w:color="auto"/>
        <w:right w:val="none" w:sz="0" w:space="0" w:color="auto"/>
      </w:divBdr>
    </w:div>
    <w:div w:id="1183057822">
      <w:bodyDiv w:val="1"/>
      <w:marLeft w:val="0"/>
      <w:marRight w:val="0"/>
      <w:marTop w:val="0"/>
      <w:marBottom w:val="0"/>
      <w:divBdr>
        <w:top w:val="none" w:sz="0" w:space="0" w:color="auto"/>
        <w:left w:val="none" w:sz="0" w:space="0" w:color="auto"/>
        <w:bottom w:val="none" w:sz="0" w:space="0" w:color="auto"/>
        <w:right w:val="none" w:sz="0" w:space="0" w:color="auto"/>
      </w:divBdr>
    </w:div>
    <w:div w:id="1190070803">
      <w:bodyDiv w:val="1"/>
      <w:marLeft w:val="0"/>
      <w:marRight w:val="0"/>
      <w:marTop w:val="0"/>
      <w:marBottom w:val="0"/>
      <w:divBdr>
        <w:top w:val="none" w:sz="0" w:space="0" w:color="auto"/>
        <w:left w:val="none" w:sz="0" w:space="0" w:color="auto"/>
        <w:bottom w:val="none" w:sz="0" w:space="0" w:color="auto"/>
        <w:right w:val="none" w:sz="0" w:space="0" w:color="auto"/>
      </w:divBdr>
    </w:div>
    <w:div w:id="1277447986">
      <w:bodyDiv w:val="1"/>
      <w:marLeft w:val="0"/>
      <w:marRight w:val="0"/>
      <w:marTop w:val="0"/>
      <w:marBottom w:val="0"/>
      <w:divBdr>
        <w:top w:val="none" w:sz="0" w:space="0" w:color="auto"/>
        <w:left w:val="none" w:sz="0" w:space="0" w:color="auto"/>
        <w:bottom w:val="none" w:sz="0" w:space="0" w:color="auto"/>
        <w:right w:val="none" w:sz="0" w:space="0" w:color="auto"/>
      </w:divBdr>
    </w:div>
    <w:div w:id="1523516921">
      <w:bodyDiv w:val="1"/>
      <w:marLeft w:val="0"/>
      <w:marRight w:val="0"/>
      <w:marTop w:val="0"/>
      <w:marBottom w:val="0"/>
      <w:divBdr>
        <w:top w:val="none" w:sz="0" w:space="0" w:color="auto"/>
        <w:left w:val="none" w:sz="0" w:space="0" w:color="auto"/>
        <w:bottom w:val="none" w:sz="0" w:space="0" w:color="auto"/>
        <w:right w:val="none" w:sz="0" w:space="0" w:color="auto"/>
      </w:divBdr>
    </w:div>
    <w:div w:id="1536112294">
      <w:bodyDiv w:val="1"/>
      <w:marLeft w:val="0"/>
      <w:marRight w:val="0"/>
      <w:marTop w:val="0"/>
      <w:marBottom w:val="0"/>
      <w:divBdr>
        <w:top w:val="none" w:sz="0" w:space="0" w:color="auto"/>
        <w:left w:val="none" w:sz="0" w:space="0" w:color="auto"/>
        <w:bottom w:val="none" w:sz="0" w:space="0" w:color="auto"/>
        <w:right w:val="none" w:sz="0" w:space="0" w:color="auto"/>
      </w:divBdr>
    </w:div>
    <w:div w:id="1819225927">
      <w:bodyDiv w:val="1"/>
      <w:marLeft w:val="0"/>
      <w:marRight w:val="0"/>
      <w:marTop w:val="0"/>
      <w:marBottom w:val="0"/>
      <w:divBdr>
        <w:top w:val="none" w:sz="0" w:space="0" w:color="auto"/>
        <w:left w:val="none" w:sz="0" w:space="0" w:color="auto"/>
        <w:bottom w:val="none" w:sz="0" w:space="0" w:color="auto"/>
        <w:right w:val="none" w:sz="0" w:space="0" w:color="auto"/>
      </w:divBdr>
    </w:div>
    <w:div w:id="1903519338">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gov.uscis.gov/coa/displayCOAForm.do"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7" ma:contentTypeDescription="Create a new document." ma:contentTypeScope="" ma:versionID="8e1871b8bd1fe20bccdc6777fc4f33de">
  <xsd:schema xmlns:xsd="http://www.w3.org/2001/XMLSchema" xmlns:xs="http://www.w3.org/2001/XMLSchema" xmlns:p="http://schemas.microsoft.com/office/2006/metadata/properties" xmlns:ns2="2589310c-5316-40b3-b68d-4735ac72f265" targetNamespace="http://schemas.microsoft.com/office/2006/metadata/properties" ma:root="true" ma:fieldsID="93595e5c6748a30403dcbe06e4610dc7"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quot;AIR Rule"/>
          <xsd:enumeration value="&quot;"/>
          <xsd:enumeration value="Biometrics Rule"/>
          <xsd:enumeration value="B-Visa"/>
          <xsd:enumeration value="Cert Change Rule"/>
          <xsd:enumeration value="&quot;Comprehensive Revision"/>
          <xsd:enumeration value="SSA/EBE&quot;"/>
          <xsd:enumeration value="&quot;Credible Fear"/>
          <xsd:enumeration value="B-Visa&quot;"/>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Pre-Registration"/>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ublic Charge NPRM"/>
          <xsd:enumeration value="Public Charge Rule"/>
          <xsd:enumeration value="Public Charge Rulemaking"/>
          <xsd:enumeration value="PWE"/>
          <xsd:enumeration value="Religious Worker NPRM"/>
          <xsd:enumeration value="STEM (ICE)"/>
          <xsd:enumeration value="T Final Rule - I-914 revisions"/>
          <xsd:enumeration value="TPS"/>
          <xsd:enumeration value="U-rule"/>
          <xsd:enumeration value="USCIS Fee 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34AF-C4C1-42E8-A207-65DA74A601C5}">
  <ds:schemaRefs>
    <ds:schemaRef ds:uri="2589310c-5316-40b3-b68d-4735ac72f265"/>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81A420B-298C-4462-B207-61A94A70C96D}">
  <ds:schemaRefs>
    <ds:schemaRef ds:uri="http://schemas.microsoft.com/sharepoint/v3/contenttype/forms"/>
  </ds:schemaRefs>
</ds:datastoreItem>
</file>

<file path=customXml/itemProps3.xml><?xml version="1.0" encoding="utf-8"?>
<ds:datastoreItem xmlns:ds="http://schemas.openxmlformats.org/officeDocument/2006/customXml" ds:itemID="{2401936F-8FBD-4A49-9180-3AB74FA0D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8176C-8680-4744-B5D4-59771D2B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17245</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2018-07-05T14:12:00Z</dcterms:created>
  <dcterms:modified xsi:type="dcterms:W3CDTF">2018-07-05T14:12:00Z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