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5B038" w14:textId="77777777" w:rsidR="002B502D" w:rsidRDefault="002B502D" w:rsidP="003A75B0">
      <w:bookmarkStart w:id="0" w:name="_GoBack"/>
      <w:bookmarkEnd w:id="0"/>
      <w:r>
        <w:t>Justification for Request for Nonsubstantive Change in AmeriCorps Enrollment and Exit Forms 3045-0006 6/27/2018</w:t>
      </w:r>
    </w:p>
    <w:p w14:paraId="10A60533" w14:textId="77777777" w:rsidR="002B502D" w:rsidRDefault="002B502D" w:rsidP="003A75B0"/>
    <w:p w14:paraId="4C22397D" w14:textId="29F8AE3F" w:rsidR="002B502D" w:rsidRDefault="002B502D" w:rsidP="003A75B0">
      <w:r>
        <w:t xml:space="preserve">The enrollment form has been amended to include </w:t>
      </w:r>
      <w:r w:rsidR="006B508B">
        <w:t>two new checkboxes that will be checked off by program staff to certify that they have completed criminal history check requirements</w:t>
      </w:r>
      <w:r>
        <w:t>.</w:t>
      </w:r>
      <w:r w:rsidR="000E4744">
        <w:t xml:space="preserve"> The requirements have been in effect since 2009. </w:t>
      </w:r>
    </w:p>
    <w:p w14:paraId="58044095" w14:textId="77777777" w:rsidR="002B502D" w:rsidRDefault="002B502D"/>
    <w:sectPr w:rsidR="002B50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2D"/>
    <w:rsid w:val="000E4744"/>
    <w:rsid w:val="002B502D"/>
    <w:rsid w:val="00515F81"/>
    <w:rsid w:val="0059209E"/>
    <w:rsid w:val="006B508B"/>
    <w:rsid w:val="00A2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F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Borgstrom</dc:creator>
  <cp:keywords/>
  <dc:description/>
  <cp:lastModifiedBy>SYSTEM</cp:lastModifiedBy>
  <cp:revision>2</cp:revision>
  <dcterms:created xsi:type="dcterms:W3CDTF">2018-06-28T21:46:00Z</dcterms:created>
  <dcterms:modified xsi:type="dcterms:W3CDTF">2018-06-28T21:46:00Z</dcterms:modified>
</cp:coreProperties>
</file>