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28546" w14:textId="6379F1DD" w:rsidR="00FE2D88" w:rsidRDefault="00A0462A"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bookmarkStart w:id="0" w:name="_GoBack"/>
      <w:bookmarkEnd w:id="0"/>
      <w:r>
        <w:rPr>
          <w:rFonts w:ascii="Arial Unicode MS" w:eastAsia="Arial Unicode MS" w:hAnsi="Arial Unicode MS" w:cs="Arial Unicode MS"/>
          <w:b/>
          <w:bCs/>
          <w:caps/>
          <w:kern w:val="36"/>
          <w:sz w:val="48"/>
          <w:szCs w:val="48"/>
          <w:lang w:val="en"/>
        </w:rPr>
        <w:t>Laura Bush 21</w:t>
      </w:r>
      <w:r w:rsidRPr="00A0462A">
        <w:rPr>
          <w:rFonts w:ascii="Arial Unicode MS" w:eastAsia="Arial Unicode MS" w:hAnsi="Arial Unicode MS" w:cs="Arial Unicode MS"/>
          <w:b/>
          <w:bCs/>
          <w:caps/>
          <w:kern w:val="36"/>
          <w:sz w:val="48"/>
          <w:szCs w:val="48"/>
          <w:vertAlign w:val="superscript"/>
          <w:lang w:val="en"/>
        </w:rPr>
        <w:t>ST</w:t>
      </w:r>
      <w:r>
        <w:rPr>
          <w:rFonts w:ascii="Arial Unicode MS" w:eastAsia="Arial Unicode MS" w:hAnsi="Arial Unicode MS" w:cs="Arial Unicode MS"/>
          <w:b/>
          <w:bCs/>
          <w:caps/>
          <w:kern w:val="36"/>
          <w:sz w:val="48"/>
          <w:szCs w:val="48"/>
          <w:lang w:val="en"/>
        </w:rPr>
        <w:t xml:space="preserve"> cENTURY lIBRARIAN pROGRAM</w:t>
      </w:r>
      <w:r w:rsidR="00442785" w:rsidRPr="00FE2D88">
        <w:rPr>
          <w:rFonts w:ascii="Arial Unicode MS" w:eastAsia="Arial Unicode MS" w:hAnsi="Arial Unicode MS" w:cs="Arial Unicode MS"/>
          <w:b/>
          <w:bCs/>
          <w:caps/>
          <w:kern w:val="36"/>
          <w:sz w:val="48"/>
          <w:szCs w:val="48"/>
          <w:lang w:val="en"/>
        </w:rPr>
        <w:t xml:space="preserve"> </w:t>
      </w:r>
      <w:r w:rsidR="006228EC" w:rsidRPr="00FE2D88">
        <w:rPr>
          <w:rFonts w:ascii="Arial Unicode MS" w:eastAsia="Arial Unicode MS" w:hAnsi="Arial Unicode MS" w:cs="Arial Unicode MS"/>
          <w:b/>
          <w:bCs/>
          <w:caps/>
          <w:kern w:val="36"/>
          <w:sz w:val="48"/>
          <w:szCs w:val="48"/>
          <w:lang w:val="en"/>
        </w:rPr>
        <w:t xml:space="preserve">– </w:t>
      </w:r>
      <w:r w:rsidR="007F6786" w:rsidRPr="00FE2D88">
        <w:rPr>
          <w:rFonts w:ascii="Arial Unicode MS" w:eastAsia="Arial Unicode MS" w:hAnsi="Arial Unicode MS" w:cs="Arial Unicode MS"/>
          <w:b/>
          <w:bCs/>
          <w:caps/>
          <w:kern w:val="36"/>
          <w:sz w:val="48"/>
          <w:szCs w:val="48"/>
          <w:lang w:val="en"/>
        </w:rPr>
        <w:t>FY18</w:t>
      </w:r>
      <w:r w:rsidR="00FE2D88">
        <w:rPr>
          <w:rFonts w:ascii="Arial Unicode MS" w:eastAsia="Arial Unicode MS" w:hAnsi="Arial Unicode MS" w:cs="Arial Unicode MS"/>
          <w:b/>
          <w:bCs/>
          <w:caps/>
          <w:kern w:val="36"/>
          <w:sz w:val="48"/>
          <w:szCs w:val="48"/>
          <w:lang w:val="en"/>
        </w:rPr>
        <w:t xml:space="preserve"> </w:t>
      </w:r>
      <w:r w:rsidR="006228EC" w:rsidRPr="00FE2D88">
        <w:rPr>
          <w:rFonts w:ascii="Arial Unicode MS" w:eastAsia="Arial Unicode MS" w:hAnsi="Arial Unicode MS" w:cs="Arial Unicode MS"/>
          <w:b/>
          <w:bCs/>
          <w:caps/>
          <w:kern w:val="36"/>
          <w:sz w:val="48"/>
          <w:szCs w:val="48"/>
          <w:lang w:val="en"/>
        </w:rPr>
        <w:t xml:space="preserve">Notice of </w:t>
      </w:r>
    </w:p>
    <w:p w14:paraId="1BF17A87" w14:textId="55AFA4F9" w:rsidR="00575D00" w:rsidRDefault="006228EC" w:rsidP="004578DC">
      <w:pPr>
        <w:spacing w:before="240" w:after="0" w:line="240" w:lineRule="auto"/>
        <w:jc w:val="center"/>
        <w:outlineLvl w:val="0"/>
        <w:rPr>
          <w:rFonts w:ascii="Arial Unicode MS" w:eastAsia="Arial Unicode MS" w:hAnsi="Arial Unicode MS" w:cs="Arial Unicode MS"/>
          <w:b/>
          <w:bCs/>
          <w:caps/>
          <w:kern w:val="36"/>
          <w:sz w:val="48"/>
          <w:szCs w:val="48"/>
          <w:lang w:val="en"/>
        </w:rPr>
      </w:pPr>
      <w:r w:rsidRPr="00FE2D88">
        <w:rPr>
          <w:rFonts w:ascii="Arial Unicode MS" w:eastAsia="Arial Unicode MS" w:hAnsi="Arial Unicode MS" w:cs="Arial Unicode MS"/>
          <w:b/>
          <w:bCs/>
          <w:caps/>
          <w:kern w:val="36"/>
          <w:sz w:val="48"/>
          <w:szCs w:val="48"/>
          <w:lang w:val="en"/>
        </w:rPr>
        <w:t>funding opportunity</w:t>
      </w:r>
    </w:p>
    <w:p w14:paraId="21ACA02E" w14:textId="77777777" w:rsidR="00984ACB" w:rsidRDefault="00984ACB" w:rsidP="00575D00">
      <w:pPr>
        <w:spacing w:after="240" w:line="300" w:lineRule="atLeast"/>
        <w:outlineLvl w:val="0"/>
        <w:rPr>
          <w:rFonts w:ascii="Arial Unicode MS" w:eastAsia="Arial Unicode MS" w:hAnsi="Arial Unicode MS" w:cs="Arial Unicode MS"/>
          <w:b/>
          <w:bCs/>
          <w:caps/>
          <w:kern w:val="36"/>
          <w:sz w:val="24"/>
          <w:szCs w:val="24"/>
          <w:lang w:val="en"/>
        </w:rPr>
      </w:pPr>
    </w:p>
    <w:p w14:paraId="2D6EC67A" w14:textId="45E94944" w:rsidR="00FE2D88" w:rsidRPr="00984ACB" w:rsidRDefault="00984ACB" w:rsidP="00575D00">
      <w:pPr>
        <w:spacing w:after="240" w:line="300" w:lineRule="atLeast"/>
        <w:outlineLvl w:val="0"/>
        <w:rPr>
          <w:rFonts w:ascii="Arial Unicode MS" w:eastAsia="Arial Unicode MS" w:hAnsi="Arial Unicode MS" w:cs="Arial Unicode MS"/>
          <w:b/>
          <w:bCs/>
          <w:caps/>
          <w:kern w:val="36"/>
          <w:sz w:val="28"/>
          <w:szCs w:val="28"/>
          <w:lang w:val="en"/>
        </w:rPr>
      </w:pPr>
      <w:r w:rsidRPr="00984ACB">
        <w:rPr>
          <w:rFonts w:ascii="Arial Unicode MS" w:eastAsia="Arial Unicode MS" w:hAnsi="Arial Unicode MS" w:cs="Arial Unicode MS"/>
          <w:b/>
          <w:bCs/>
          <w:caps/>
          <w:kern w:val="36"/>
          <w:sz w:val="28"/>
          <w:szCs w:val="28"/>
          <w:lang w:val="en"/>
        </w:rPr>
        <w:t>Table of Contents</w:t>
      </w:r>
    </w:p>
    <w:p w14:paraId="19F64AA3" w14:textId="5303713D" w:rsidR="00575D00"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3" w:anchor="tab-z" w:history="1">
        <w:r w:rsidR="00575D00" w:rsidRPr="00F83799">
          <w:rPr>
            <w:rFonts w:ascii="Arial Unicode MS" w:eastAsia="Arial Unicode MS" w:hAnsi="Arial Unicode MS" w:cs="Arial Unicode MS"/>
            <w:sz w:val="24"/>
            <w:szCs w:val="24"/>
            <w:lang w:val="en"/>
          </w:rPr>
          <w:t>Home</w:t>
        </w:r>
      </w:hyperlink>
    </w:p>
    <w:p w14:paraId="6407B277" w14:textId="0E297BE7" w:rsidR="002362F7"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4" w:anchor="tab-a" w:history="1">
        <w:r w:rsidR="00575D00" w:rsidRPr="00F83799">
          <w:rPr>
            <w:rFonts w:ascii="Arial Unicode MS" w:eastAsia="Arial Unicode MS" w:hAnsi="Arial Unicode MS" w:cs="Arial Unicode MS"/>
            <w:sz w:val="24"/>
            <w:szCs w:val="24"/>
            <w:lang w:val="en"/>
          </w:rPr>
          <w:t>A. Program Description</w:t>
        </w:r>
      </w:hyperlink>
    </w:p>
    <w:p w14:paraId="6882FD52" w14:textId="27FF6E3C"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A1. What is this grant program?</w:t>
      </w:r>
    </w:p>
    <w:p w14:paraId="4FCDC606" w14:textId="4B165BC7"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A2. What are the indicators of successful projects?</w:t>
      </w:r>
    </w:p>
    <w:p w14:paraId="0D34BE81" w14:textId="6348B9C0" w:rsidR="002362F7" w:rsidRPr="00F83799" w:rsidRDefault="002362F7"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A3. What are the IMLS</w:t>
      </w:r>
      <w:r w:rsidR="00604CFD" w:rsidRPr="00F83799">
        <w:rPr>
          <w:rFonts w:ascii="Arial Unicode MS" w:eastAsia="Arial Unicode MS" w:hAnsi="Arial Unicode MS" w:cs="Arial Unicode MS"/>
          <w:sz w:val="24"/>
          <w:szCs w:val="24"/>
          <w:lang w:val="en"/>
        </w:rPr>
        <w:t>-</w:t>
      </w:r>
      <w:r w:rsidRPr="00F83799">
        <w:rPr>
          <w:rFonts w:ascii="Arial Unicode MS" w:eastAsia="Arial Unicode MS" w:hAnsi="Arial Unicode MS" w:cs="Arial Unicode MS"/>
          <w:sz w:val="24"/>
          <w:szCs w:val="24"/>
          <w:lang w:val="en"/>
        </w:rPr>
        <w:t>agency level goals?</w:t>
      </w:r>
    </w:p>
    <w:p w14:paraId="6794A889" w14:textId="107853C5" w:rsidR="00D915E8" w:rsidRPr="00F83799" w:rsidRDefault="00D915E8" w:rsidP="00E235E4">
      <w:pPr>
        <w:spacing w:before="100" w:beforeAutospacing="1" w:after="100" w:afterAutospacing="1" w:line="360" w:lineRule="atLeast"/>
        <w:ind w:left="360"/>
        <w:rPr>
          <w:rFonts w:ascii="Arial Unicode MS" w:eastAsia="Arial Unicode MS" w:hAnsi="Arial Unicode MS" w:cs="Arial Unicode MS"/>
          <w:sz w:val="28"/>
          <w:szCs w:val="28"/>
          <w:lang w:val="en"/>
        </w:rPr>
      </w:pPr>
      <w:r w:rsidRPr="00F83799">
        <w:rPr>
          <w:rFonts w:ascii="Arial Unicode MS" w:eastAsia="Arial Unicode MS" w:hAnsi="Arial Unicode MS" w:cs="Arial Unicode MS"/>
          <w:sz w:val="24"/>
          <w:szCs w:val="24"/>
          <w:lang w:val="en"/>
        </w:rPr>
        <w:t>A4. What are the funding</w:t>
      </w:r>
      <w:r w:rsidR="006D00FE" w:rsidRPr="00F83799">
        <w:rPr>
          <w:rFonts w:ascii="Arial Unicode MS" w:eastAsia="Arial Unicode MS" w:hAnsi="Arial Unicode MS" w:cs="Arial Unicode MS"/>
          <w:sz w:val="24"/>
          <w:szCs w:val="24"/>
          <w:lang w:val="en"/>
        </w:rPr>
        <w:t xml:space="preserve"> and project</w:t>
      </w:r>
      <w:r w:rsidRPr="00F83799">
        <w:rPr>
          <w:rFonts w:ascii="Arial Unicode MS" w:eastAsia="Arial Unicode MS" w:hAnsi="Arial Unicode MS" w:cs="Arial Unicode MS"/>
          <w:sz w:val="24"/>
          <w:szCs w:val="24"/>
          <w:lang w:val="en"/>
        </w:rPr>
        <w:t xml:space="preserve"> categories</w:t>
      </w:r>
      <w:r w:rsidR="004D0939" w:rsidRPr="00F83799">
        <w:rPr>
          <w:rFonts w:ascii="Arial Unicode MS" w:eastAsia="Arial Unicode MS" w:hAnsi="Arial Unicode MS" w:cs="Arial Unicode MS"/>
          <w:sz w:val="24"/>
          <w:szCs w:val="24"/>
          <w:lang w:val="en"/>
        </w:rPr>
        <w:t xml:space="preserve"> and project types</w:t>
      </w:r>
      <w:r w:rsidRPr="00F83799">
        <w:rPr>
          <w:rFonts w:ascii="Arial Unicode MS" w:eastAsia="Arial Unicode MS" w:hAnsi="Arial Unicode MS" w:cs="Arial Unicode MS"/>
          <w:sz w:val="24"/>
          <w:szCs w:val="24"/>
          <w:lang w:val="en"/>
        </w:rPr>
        <w:t>?</w:t>
      </w:r>
    </w:p>
    <w:p w14:paraId="5FC5966D" w14:textId="65950DD8"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A5. Where can I find the authorizing statute and regulations for this funding opportunity?</w:t>
      </w:r>
    </w:p>
    <w:p w14:paraId="692C3D89" w14:textId="77777777" w:rsidR="00575D00"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5" w:anchor="tab-b" w:history="1">
        <w:r w:rsidR="00575D00" w:rsidRPr="00F83799">
          <w:rPr>
            <w:rFonts w:ascii="Arial Unicode MS" w:eastAsia="Arial Unicode MS" w:hAnsi="Arial Unicode MS" w:cs="Arial Unicode MS"/>
            <w:sz w:val="24"/>
            <w:szCs w:val="24"/>
            <w:lang w:val="en"/>
          </w:rPr>
          <w:t>B. Federal Award Information</w:t>
        </w:r>
      </w:hyperlink>
    </w:p>
    <w:p w14:paraId="6141B192" w14:textId="77777777" w:rsidR="00575D00"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6" w:anchor="tab-c" w:history="1">
        <w:r w:rsidR="00575D00" w:rsidRPr="00F83799">
          <w:rPr>
            <w:rFonts w:ascii="Arial Unicode MS" w:eastAsia="Arial Unicode MS" w:hAnsi="Arial Unicode MS" w:cs="Arial Unicode MS"/>
            <w:sz w:val="24"/>
            <w:szCs w:val="24"/>
            <w:lang w:val="en"/>
          </w:rPr>
          <w:t>C. Eligibility Information</w:t>
        </w:r>
      </w:hyperlink>
    </w:p>
    <w:p w14:paraId="54035F1E" w14:textId="5796BB9C"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C1. What are the eligibility requirements for this program?</w:t>
      </w:r>
    </w:p>
    <w:p w14:paraId="4CA82444" w14:textId="0CFEE763"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C2. What are the cost sharing requirements for this program?</w:t>
      </w:r>
    </w:p>
    <w:p w14:paraId="69842150" w14:textId="29FF74F7" w:rsidR="00D915E8" w:rsidRPr="00F83799" w:rsidRDefault="00D915E8"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lastRenderedPageBreak/>
        <w:t>C3. Other information.</w:t>
      </w:r>
    </w:p>
    <w:p w14:paraId="30461118" w14:textId="3BC37683" w:rsidR="00575D00"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7" w:anchor="tab-d" w:history="1">
        <w:r w:rsidR="00575D00" w:rsidRPr="00F83799">
          <w:rPr>
            <w:rFonts w:ascii="Arial Unicode MS" w:eastAsia="Arial Unicode MS" w:hAnsi="Arial Unicode MS" w:cs="Arial Unicode MS"/>
            <w:sz w:val="24"/>
            <w:szCs w:val="24"/>
            <w:lang w:val="en"/>
          </w:rPr>
          <w:t>D. Application</w:t>
        </w:r>
        <w:r w:rsidR="00C6236F" w:rsidRPr="00F83799">
          <w:rPr>
            <w:rFonts w:ascii="Arial Unicode MS" w:eastAsia="Arial Unicode MS" w:hAnsi="Arial Unicode MS" w:cs="Arial Unicode MS"/>
            <w:sz w:val="24"/>
            <w:szCs w:val="24"/>
            <w:lang w:val="en"/>
          </w:rPr>
          <w:t xml:space="preserve"> </w:t>
        </w:r>
        <w:r w:rsidR="00575D00" w:rsidRPr="00F83799">
          <w:rPr>
            <w:rFonts w:ascii="Arial Unicode MS" w:eastAsia="Arial Unicode MS" w:hAnsi="Arial Unicode MS" w:cs="Arial Unicode MS"/>
            <w:sz w:val="24"/>
            <w:szCs w:val="24"/>
            <w:lang w:val="en"/>
          </w:rPr>
          <w:t>and Submission Information</w:t>
        </w:r>
      </w:hyperlink>
    </w:p>
    <w:p w14:paraId="6E30F69A" w14:textId="64BDF555"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D1. How can we find the application package?</w:t>
      </w:r>
    </w:p>
    <w:p w14:paraId="06BEE759" w14:textId="77B77923"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D2. What content and form is required to make a complete application for Part I</w:t>
      </w:r>
      <w:r w:rsidR="007F4D38" w:rsidRPr="00F83799">
        <w:rPr>
          <w:rFonts w:ascii="Arial Unicode MS" w:eastAsia="Arial Unicode MS" w:hAnsi="Arial Unicode MS" w:cs="Arial Unicode MS"/>
          <w:sz w:val="24"/>
          <w:szCs w:val="24"/>
          <w:lang w:val="en"/>
        </w:rPr>
        <w:t xml:space="preserve"> </w:t>
      </w:r>
      <w:r w:rsidR="003F0D7B" w:rsidRPr="00F83799">
        <w:rPr>
          <w:rFonts w:ascii="Arial Unicode MS" w:eastAsia="Arial Unicode MS" w:hAnsi="Arial Unicode MS" w:cs="Arial Unicode MS"/>
          <w:sz w:val="24"/>
          <w:szCs w:val="24"/>
          <w:lang w:val="en"/>
        </w:rPr>
        <w:t>(Preliminary Proposal)</w:t>
      </w:r>
      <w:r w:rsidRPr="00F83799">
        <w:rPr>
          <w:rFonts w:ascii="Arial Unicode MS" w:eastAsia="Arial Unicode MS" w:hAnsi="Arial Unicode MS" w:cs="Arial Unicode MS"/>
          <w:sz w:val="24"/>
          <w:szCs w:val="24"/>
          <w:lang w:val="en"/>
        </w:rPr>
        <w:t xml:space="preserve"> of the submission process?</w:t>
      </w:r>
    </w:p>
    <w:p w14:paraId="62147BA2" w14:textId="54AF302B" w:rsidR="000359BA" w:rsidRPr="00F83799" w:rsidRDefault="000359BA"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D3. What content and form is required to make a complete application for Part II</w:t>
      </w:r>
      <w:r w:rsidR="007F4D38" w:rsidRPr="00F83799">
        <w:rPr>
          <w:rFonts w:ascii="Arial Unicode MS" w:eastAsia="Arial Unicode MS" w:hAnsi="Arial Unicode MS" w:cs="Arial Unicode MS"/>
          <w:sz w:val="24"/>
          <w:szCs w:val="24"/>
          <w:lang w:val="en"/>
        </w:rPr>
        <w:t xml:space="preserve"> (Invited Full Proposal)</w:t>
      </w:r>
      <w:r w:rsidRPr="00F83799">
        <w:rPr>
          <w:rFonts w:ascii="Arial Unicode MS" w:eastAsia="Arial Unicode MS" w:hAnsi="Arial Unicode MS" w:cs="Arial Unicode MS"/>
          <w:sz w:val="24"/>
          <w:szCs w:val="24"/>
          <w:lang w:val="en"/>
        </w:rPr>
        <w:t xml:space="preserve"> of the process?</w:t>
      </w:r>
    </w:p>
    <w:p w14:paraId="2F8AC754" w14:textId="4A143F0B"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D4. What are the registration requirements for submitting an application?</w:t>
      </w:r>
    </w:p>
    <w:p w14:paraId="05C3628A" w14:textId="4EC57D56"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D5. When and how must we submit our application?</w:t>
      </w:r>
    </w:p>
    <w:p w14:paraId="33A7FDEF" w14:textId="731D7F6A"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D6</w:t>
      </w:r>
      <w:r w:rsidR="00BE40BA" w:rsidRPr="00F83799">
        <w:rPr>
          <w:rFonts w:ascii="Arial Unicode MS" w:eastAsia="Arial Unicode MS" w:hAnsi="Arial Unicode MS" w:cs="Arial Unicode MS"/>
          <w:sz w:val="24"/>
          <w:szCs w:val="24"/>
          <w:lang w:val="en"/>
        </w:rPr>
        <w:t>. Is there an intergovernmental review?</w:t>
      </w:r>
    </w:p>
    <w:p w14:paraId="096618F9" w14:textId="4DADE8DD" w:rsidR="000D0191" w:rsidRPr="00F83799" w:rsidRDefault="000D0191"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D7</w:t>
      </w:r>
      <w:r w:rsidR="00BE40BA" w:rsidRPr="00F83799">
        <w:rPr>
          <w:rFonts w:ascii="Arial Unicode MS" w:eastAsia="Arial Unicode MS" w:hAnsi="Arial Unicode MS" w:cs="Arial Unicode MS"/>
          <w:sz w:val="24"/>
          <w:szCs w:val="24"/>
          <w:lang w:val="en"/>
        </w:rPr>
        <w:t>. Are there funding restrictions?</w:t>
      </w:r>
    </w:p>
    <w:p w14:paraId="0B0AA482" w14:textId="3413E016" w:rsidR="00575D00" w:rsidRPr="00F83799" w:rsidRDefault="00575D0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lang w:val="en"/>
        </w:rPr>
        <w:t xml:space="preserve">E. Application Review </w:t>
      </w:r>
      <w:r w:rsidR="00682CC0" w:rsidRPr="00F83799">
        <w:rPr>
          <w:rFonts w:ascii="Arial Unicode MS" w:eastAsia="Arial Unicode MS" w:hAnsi="Arial Unicode MS" w:cs="Arial Unicode MS"/>
          <w:sz w:val="24"/>
          <w:szCs w:val="24"/>
          <w:lang w:val="en"/>
        </w:rPr>
        <w:t xml:space="preserve">Information </w:t>
      </w:r>
    </w:p>
    <w:p w14:paraId="3255BA16" w14:textId="53D8B62F" w:rsidR="00575D00"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8" w:anchor="tab-f" w:history="1">
        <w:r w:rsidR="00575D00" w:rsidRPr="00F83799">
          <w:rPr>
            <w:rFonts w:ascii="Arial Unicode MS" w:eastAsia="Arial Unicode MS" w:hAnsi="Arial Unicode MS" w:cs="Arial Unicode MS"/>
            <w:sz w:val="24"/>
            <w:szCs w:val="24"/>
            <w:lang w:val="en"/>
          </w:rPr>
          <w:t>F. Award Administration Information</w:t>
        </w:r>
      </w:hyperlink>
    </w:p>
    <w:p w14:paraId="1DD0B3F0" w14:textId="54A65CF3" w:rsidR="00575D00"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19" w:anchor="tab-g" w:history="1">
        <w:r w:rsidR="00575D00" w:rsidRPr="00F83799">
          <w:rPr>
            <w:rFonts w:ascii="Arial Unicode MS" w:eastAsia="Arial Unicode MS" w:hAnsi="Arial Unicode MS" w:cs="Arial Unicode MS"/>
            <w:sz w:val="24"/>
            <w:szCs w:val="24"/>
            <w:lang w:val="en"/>
          </w:rPr>
          <w:t>G.</w:t>
        </w:r>
        <w:r w:rsidR="006228EC" w:rsidRPr="00F83799">
          <w:rPr>
            <w:rFonts w:ascii="Arial Unicode MS" w:eastAsia="Arial Unicode MS" w:hAnsi="Arial Unicode MS" w:cs="Arial Unicode MS"/>
            <w:sz w:val="24"/>
            <w:szCs w:val="24"/>
            <w:lang w:val="en"/>
          </w:rPr>
          <w:t xml:space="preserve"> </w:t>
        </w:r>
        <w:r w:rsidR="00575D00" w:rsidRPr="00F83799">
          <w:rPr>
            <w:rFonts w:ascii="Arial Unicode MS" w:eastAsia="Arial Unicode MS" w:hAnsi="Arial Unicode MS" w:cs="Arial Unicode MS"/>
            <w:sz w:val="24"/>
            <w:szCs w:val="24"/>
            <w:lang w:val="en"/>
          </w:rPr>
          <w:t>Contacts</w:t>
        </w:r>
      </w:hyperlink>
    </w:p>
    <w:p w14:paraId="6A93BEC6" w14:textId="77777777" w:rsidR="00575D00"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0" w:anchor="tab-h" w:history="1">
        <w:r w:rsidR="00575D00" w:rsidRPr="00F83799">
          <w:rPr>
            <w:rFonts w:ascii="Arial Unicode MS" w:eastAsia="Arial Unicode MS" w:hAnsi="Arial Unicode MS" w:cs="Arial Unicode MS"/>
            <w:sz w:val="24"/>
            <w:szCs w:val="24"/>
            <w:lang w:val="en"/>
          </w:rPr>
          <w:t>H. Other Information</w:t>
        </w:r>
      </w:hyperlink>
    </w:p>
    <w:p w14:paraId="0F7D70FD" w14:textId="77777777" w:rsidR="000359BA" w:rsidRPr="00F83799" w:rsidRDefault="004578DC"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r w:rsidRPr="00F83799">
        <w:rPr>
          <w:rFonts w:ascii="Arial Unicode MS" w:eastAsia="Arial Unicode MS" w:hAnsi="Arial Unicode MS" w:cs="Arial Unicode MS"/>
          <w:sz w:val="24"/>
          <w:szCs w:val="24"/>
        </w:rPr>
        <w:t>I. Appendices</w:t>
      </w:r>
    </w:p>
    <w:p w14:paraId="608F7D45" w14:textId="1296E9EA" w:rsidR="00984ACB" w:rsidRPr="00F83799" w:rsidRDefault="00672990" w:rsidP="0064207C">
      <w:pPr>
        <w:spacing w:before="100" w:beforeAutospacing="1" w:after="100" w:afterAutospacing="1" w:line="360" w:lineRule="atLeast"/>
        <w:ind w:left="-360"/>
        <w:rPr>
          <w:rFonts w:ascii="Arial Unicode MS" w:eastAsia="Arial Unicode MS" w:hAnsi="Arial Unicode MS" w:cs="Arial Unicode MS"/>
          <w:sz w:val="24"/>
          <w:szCs w:val="24"/>
          <w:lang w:val="en"/>
        </w:rPr>
      </w:pPr>
      <w:hyperlink r:id="rId21" w:history="1">
        <w:r w:rsidR="00575D00" w:rsidRPr="00F83799">
          <w:rPr>
            <w:rFonts w:ascii="Arial Unicode MS" w:eastAsia="Arial Unicode MS" w:hAnsi="Arial Unicode MS" w:cs="Arial Unicode MS"/>
            <w:sz w:val="24"/>
            <w:szCs w:val="24"/>
            <w:lang w:val="en"/>
          </w:rPr>
          <w:t xml:space="preserve">View </w:t>
        </w:r>
        <w:r w:rsidR="00523A32" w:rsidRPr="00F83799">
          <w:rPr>
            <w:rFonts w:ascii="Arial Unicode MS" w:eastAsia="Arial Unicode MS" w:hAnsi="Arial Unicode MS" w:cs="Arial Unicode MS"/>
            <w:sz w:val="24"/>
            <w:szCs w:val="24"/>
            <w:lang w:val="en"/>
          </w:rPr>
          <w:t>by</w:t>
        </w:r>
        <w:r w:rsidR="00575D00" w:rsidRPr="00F83799">
          <w:rPr>
            <w:rFonts w:ascii="Arial Unicode MS" w:eastAsia="Arial Unicode MS" w:hAnsi="Arial Unicode MS" w:cs="Arial Unicode MS"/>
            <w:sz w:val="24"/>
            <w:szCs w:val="24"/>
            <w:lang w:val="en"/>
          </w:rPr>
          <w:t xml:space="preserve"> Section</w:t>
        </w:r>
      </w:hyperlink>
      <w:bookmarkStart w:id="1" w:name="doclet-90"/>
      <w:bookmarkEnd w:id="1"/>
    </w:p>
    <w:p w14:paraId="78F136F9" w14:textId="77777777" w:rsidR="00F45DC1" w:rsidRDefault="00F45DC1" w:rsidP="00F45DC1">
      <w:pPr>
        <w:pStyle w:val="Heading2"/>
        <w:spacing w:after="80"/>
      </w:pPr>
      <w:bookmarkStart w:id="2" w:name="_kltpslin8l5h" w:colFirst="0" w:colLast="0"/>
      <w:bookmarkEnd w:id="2"/>
    </w:p>
    <w:p w14:paraId="04563888" w14:textId="77777777" w:rsidR="00904443" w:rsidRDefault="00904443" w:rsidP="00F45DC1">
      <w:pPr>
        <w:pStyle w:val="Heading2"/>
        <w:spacing w:after="80"/>
      </w:pPr>
    </w:p>
    <w:p w14:paraId="7AC367C9" w14:textId="77777777" w:rsidR="00904443" w:rsidRDefault="00904443" w:rsidP="00F45DC1">
      <w:pPr>
        <w:pStyle w:val="Heading2"/>
        <w:spacing w:after="80"/>
      </w:pPr>
    </w:p>
    <w:tbl>
      <w:tblPr>
        <w:tblW w:w="9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60"/>
        <w:gridCol w:w="5990"/>
      </w:tblGrid>
      <w:tr w:rsidR="00F45DC1" w:rsidRPr="00F45DC1" w14:paraId="1437E08B" w14:textId="77777777" w:rsidTr="00F45DC1">
        <w:tc>
          <w:tcPr>
            <w:tcW w:w="3260" w:type="dxa"/>
            <w:tcMar>
              <w:top w:w="100" w:type="dxa"/>
              <w:left w:w="100" w:type="dxa"/>
              <w:bottom w:w="100" w:type="dxa"/>
              <w:right w:w="100" w:type="dxa"/>
            </w:tcMar>
          </w:tcPr>
          <w:p w14:paraId="58D6EA63"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Federal Awarding Agency:</w:t>
            </w:r>
          </w:p>
        </w:tc>
        <w:tc>
          <w:tcPr>
            <w:tcW w:w="5990" w:type="dxa"/>
            <w:tcMar>
              <w:top w:w="100" w:type="dxa"/>
              <w:left w:w="100" w:type="dxa"/>
              <w:bottom w:w="100" w:type="dxa"/>
              <w:right w:w="100" w:type="dxa"/>
            </w:tcMar>
          </w:tcPr>
          <w:p w14:paraId="47EAC296"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Institute of Museum and Library Services</w:t>
            </w:r>
          </w:p>
        </w:tc>
      </w:tr>
      <w:tr w:rsidR="00F45DC1" w:rsidRPr="00F45DC1" w14:paraId="01F5CC89" w14:textId="77777777" w:rsidTr="00F45DC1">
        <w:tc>
          <w:tcPr>
            <w:tcW w:w="3260" w:type="dxa"/>
            <w:tcMar>
              <w:top w:w="100" w:type="dxa"/>
              <w:left w:w="100" w:type="dxa"/>
              <w:bottom w:w="100" w:type="dxa"/>
              <w:right w:w="100" w:type="dxa"/>
            </w:tcMar>
          </w:tcPr>
          <w:p w14:paraId="3EADE520"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Funding Opportunity Title:  </w:t>
            </w:r>
          </w:p>
        </w:tc>
        <w:tc>
          <w:tcPr>
            <w:tcW w:w="5990" w:type="dxa"/>
            <w:tcMar>
              <w:top w:w="100" w:type="dxa"/>
              <w:left w:w="100" w:type="dxa"/>
              <w:bottom w:w="100" w:type="dxa"/>
              <w:right w:w="100" w:type="dxa"/>
            </w:tcMar>
          </w:tcPr>
          <w:p w14:paraId="303BD20B"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Laura Bush 21st Century Librarian Program</w:t>
            </w:r>
          </w:p>
        </w:tc>
      </w:tr>
      <w:tr w:rsidR="00F45DC1" w:rsidRPr="00F45DC1" w14:paraId="3FC6BB15" w14:textId="77777777" w:rsidTr="00F45DC1">
        <w:tc>
          <w:tcPr>
            <w:tcW w:w="3260" w:type="dxa"/>
            <w:tcMar>
              <w:top w:w="100" w:type="dxa"/>
              <w:left w:w="100" w:type="dxa"/>
              <w:bottom w:w="100" w:type="dxa"/>
              <w:right w:w="100" w:type="dxa"/>
            </w:tcMar>
          </w:tcPr>
          <w:p w14:paraId="4DB463C2"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Announcement Type:   </w:t>
            </w:r>
          </w:p>
        </w:tc>
        <w:tc>
          <w:tcPr>
            <w:tcW w:w="5990" w:type="dxa"/>
            <w:tcMar>
              <w:top w:w="100" w:type="dxa"/>
              <w:left w:w="100" w:type="dxa"/>
              <w:bottom w:w="100" w:type="dxa"/>
              <w:right w:w="100" w:type="dxa"/>
            </w:tcMar>
          </w:tcPr>
          <w:p w14:paraId="1C63E7F7"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Notice of Funding Opportunity</w:t>
            </w:r>
          </w:p>
        </w:tc>
      </w:tr>
      <w:tr w:rsidR="00F45DC1" w:rsidRPr="00F45DC1" w14:paraId="386ED1F4" w14:textId="77777777" w:rsidTr="00F45DC1">
        <w:tc>
          <w:tcPr>
            <w:tcW w:w="3260" w:type="dxa"/>
            <w:tcMar>
              <w:top w:w="100" w:type="dxa"/>
              <w:left w:w="100" w:type="dxa"/>
              <w:bottom w:w="100" w:type="dxa"/>
              <w:right w:w="100" w:type="dxa"/>
            </w:tcMar>
          </w:tcPr>
          <w:p w14:paraId="4603F1FD"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Funding Opportunity Number: </w:t>
            </w:r>
          </w:p>
        </w:tc>
        <w:tc>
          <w:tcPr>
            <w:tcW w:w="5990" w:type="dxa"/>
            <w:tcMar>
              <w:top w:w="100" w:type="dxa"/>
              <w:left w:w="100" w:type="dxa"/>
              <w:bottom w:w="100" w:type="dxa"/>
              <w:right w:w="100" w:type="dxa"/>
            </w:tcMar>
          </w:tcPr>
          <w:p w14:paraId="20675D31"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LB21-FY18-1</w:t>
            </w:r>
          </w:p>
        </w:tc>
      </w:tr>
      <w:tr w:rsidR="00F45DC1" w:rsidRPr="00F45DC1" w14:paraId="6A7622B3" w14:textId="77777777" w:rsidTr="00F45DC1">
        <w:tc>
          <w:tcPr>
            <w:tcW w:w="3260" w:type="dxa"/>
            <w:tcMar>
              <w:top w:w="100" w:type="dxa"/>
              <w:left w:w="100" w:type="dxa"/>
              <w:bottom w:w="100" w:type="dxa"/>
              <w:right w:w="100" w:type="dxa"/>
            </w:tcMar>
          </w:tcPr>
          <w:p w14:paraId="0E795D7A"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Catalog of Federal Financial Assistance (CFDA) Number: </w:t>
            </w:r>
          </w:p>
        </w:tc>
        <w:tc>
          <w:tcPr>
            <w:tcW w:w="5990" w:type="dxa"/>
            <w:tcMar>
              <w:top w:w="100" w:type="dxa"/>
              <w:left w:w="100" w:type="dxa"/>
              <w:bottom w:w="100" w:type="dxa"/>
              <w:right w:w="100" w:type="dxa"/>
            </w:tcMar>
          </w:tcPr>
          <w:p w14:paraId="6103D102"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45.313</w:t>
            </w:r>
          </w:p>
        </w:tc>
      </w:tr>
      <w:tr w:rsidR="00F45DC1" w:rsidRPr="00F45DC1" w14:paraId="307F2E64" w14:textId="77777777" w:rsidTr="00F45DC1">
        <w:tc>
          <w:tcPr>
            <w:tcW w:w="3260" w:type="dxa"/>
            <w:tcMar>
              <w:top w:w="100" w:type="dxa"/>
              <w:left w:w="100" w:type="dxa"/>
              <w:bottom w:w="100" w:type="dxa"/>
              <w:right w:w="100" w:type="dxa"/>
            </w:tcMar>
          </w:tcPr>
          <w:p w14:paraId="511E1939"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Due Date:</w:t>
            </w:r>
          </w:p>
        </w:tc>
        <w:tc>
          <w:tcPr>
            <w:tcW w:w="5990" w:type="dxa"/>
            <w:tcMar>
              <w:top w:w="100" w:type="dxa"/>
              <w:left w:w="100" w:type="dxa"/>
              <w:bottom w:w="100" w:type="dxa"/>
              <w:right w:w="100" w:type="dxa"/>
            </w:tcMar>
          </w:tcPr>
          <w:p w14:paraId="0ABA84A4" w14:textId="2AEFA7BD"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Submit through Grants.gov by 11:59 p.m. U.S. Eastern Time on September 1, 2017, for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 xml:space="preserve">reliminary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 xml:space="preserve">roposals; January 16, 2018, for </w:t>
            </w:r>
            <w:r w:rsidR="00324EE7">
              <w:rPr>
                <w:rFonts w:ascii="Arial Unicode MS" w:eastAsia="Arial Unicode MS" w:hAnsi="Arial Unicode MS" w:cs="Arial Unicode MS"/>
                <w:b/>
                <w:sz w:val="24"/>
                <w:szCs w:val="24"/>
              </w:rPr>
              <w:t>I</w:t>
            </w:r>
            <w:r w:rsidRPr="00F45DC1">
              <w:rPr>
                <w:rFonts w:ascii="Arial Unicode MS" w:eastAsia="Arial Unicode MS" w:hAnsi="Arial Unicode MS" w:cs="Arial Unicode MS"/>
                <w:b/>
                <w:sz w:val="24"/>
                <w:szCs w:val="24"/>
              </w:rPr>
              <w:t xml:space="preserve">nvited </w:t>
            </w:r>
            <w:r w:rsidR="00324EE7">
              <w:rPr>
                <w:rFonts w:ascii="Arial Unicode MS" w:eastAsia="Arial Unicode MS" w:hAnsi="Arial Unicode MS" w:cs="Arial Unicode MS"/>
                <w:b/>
                <w:sz w:val="24"/>
                <w:szCs w:val="24"/>
              </w:rPr>
              <w:t>F</w:t>
            </w:r>
            <w:r w:rsidRPr="00F45DC1">
              <w:rPr>
                <w:rFonts w:ascii="Arial Unicode MS" w:eastAsia="Arial Unicode MS" w:hAnsi="Arial Unicode MS" w:cs="Arial Unicode MS"/>
                <w:b/>
                <w:sz w:val="24"/>
                <w:szCs w:val="24"/>
              </w:rPr>
              <w:t xml:space="preserve">ull </w:t>
            </w:r>
            <w:r w:rsidR="00324EE7">
              <w:rPr>
                <w:rFonts w:ascii="Arial Unicode MS" w:eastAsia="Arial Unicode MS" w:hAnsi="Arial Unicode MS" w:cs="Arial Unicode MS"/>
                <w:b/>
                <w:sz w:val="24"/>
                <w:szCs w:val="24"/>
              </w:rPr>
              <w:t>P</w:t>
            </w:r>
            <w:r w:rsidRPr="00F45DC1">
              <w:rPr>
                <w:rFonts w:ascii="Arial Unicode MS" w:eastAsia="Arial Unicode MS" w:hAnsi="Arial Unicode MS" w:cs="Arial Unicode MS"/>
                <w:b/>
                <w:sz w:val="24"/>
                <w:szCs w:val="24"/>
              </w:rPr>
              <w:t>roposals.</w:t>
            </w:r>
          </w:p>
        </w:tc>
      </w:tr>
      <w:tr w:rsidR="00F45DC1" w:rsidRPr="00F45DC1" w14:paraId="55F5609B" w14:textId="77777777" w:rsidTr="00F45DC1">
        <w:tc>
          <w:tcPr>
            <w:tcW w:w="3260" w:type="dxa"/>
            <w:tcMar>
              <w:top w:w="100" w:type="dxa"/>
              <w:left w:w="100" w:type="dxa"/>
              <w:bottom w:w="100" w:type="dxa"/>
              <w:right w:w="100" w:type="dxa"/>
            </w:tcMar>
          </w:tcPr>
          <w:p w14:paraId="1A238F9E"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Anticipated Date of Notification of Award Decisions:</w:t>
            </w:r>
          </w:p>
        </w:tc>
        <w:tc>
          <w:tcPr>
            <w:tcW w:w="5990" w:type="dxa"/>
            <w:tcMar>
              <w:top w:w="100" w:type="dxa"/>
              <w:left w:w="100" w:type="dxa"/>
              <w:bottom w:w="100" w:type="dxa"/>
              <w:right w:w="100" w:type="dxa"/>
            </w:tcMar>
          </w:tcPr>
          <w:p w14:paraId="61495958"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April 2018 (subject to the availability of funds and IMLS discretion)</w:t>
            </w:r>
          </w:p>
        </w:tc>
      </w:tr>
      <w:tr w:rsidR="00F45DC1" w:rsidRPr="00F45DC1" w14:paraId="5DCE5282" w14:textId="77777777" w:rsidTr="00F45DC1">
        <w:tc>
          <w:tcPr>
            <w:tcW w:w="3260" w:type="dxa"/>
            <w:tcMar>
              <w:top w:w="100" w:type="dxa"/>
              <w:left w:w="100" w:type="dxa"/>
              <w:bottom w:w="100" w:type="dxa"/>
              <w:right w:w="100" w:type="dxa"/>
            </w:tcMar>
          </w:tcPr>
          <w:p w14:paraId="4187F9C4"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 xml:space="preserve">Beginning Date of Period of Performance: </w:t>
            </w:r>
          </w:p>
        </w:tc>
        <w:tc>
          <w:tcPr>
            <w:tcW w:w="5990" w:type="dxa"/>
            <w:tcMar>
              <w:top w:w="100" w:type="dxa"/>
              <w:left w:w="100" w:type="dxa"/>
              <w:bottom w:w="100" w:type="dxa"/>
              <w:right w:w="100" w:type="dxa"/>
            </w:tcMar>
          </w:tcPr>
          <w:p w14:paraId="1885BDC8" w14:textId="77777777" w:rsidR="00F45DC1" w:rsidRPr="00F45DC1" w:rsidRDefault="00F45DC1" w:rsidP="00F45DC1">
            <w:pPr>
              <w:widowControl w:val="0"/>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Not earlier than May 1, 2018. Projects must begin on May 1, June 1, or July 1, 2018.</w:t>
            </w:r>
          </w:p>
        </w:tc>
      </w:tr>
    </w:tbl>
    <w:p w14:paraId="4F402F8D" w14:textId="77777777" w:rsidR="00F45DC1" w:rsidRPr="00F45DC1" w:rsidRDefault="00F45DC1" w:rsidP="00F45DC1">
      <w:pPr>
        <w:pStyle w:val="Heading2"/>
        <w:spacing w:after="80"/>
        <w:rPr>
          <w:rFonts w:ascii="Arial Unicode MS" w:eastAsia="Arial Unicode MS" w:hAnsi="Arial Unicode MS" w:cs="Arial Unicode MS"/>
          <w:sz w:val="24"/>
          <w:szCs w:val="24"/>
        </w:rPr>
      </w:pPr>
      <w:bookmarkStart w:id="3" w:name="_oyjcla902tf1" w:colFirst="0" w:colLast="0"/>
      <w:bookmarkEnd w:id="3"/>
    </w:p>
    <w:p w14:paraId="1814DD92" w14:textId="77777777" w:rsidR="00B521A2" w:rsidRPr="00337D1B" w:rsidRDefault="00B521A2" w:rsidP="00B521A2">
      <w:pPr>
        <w:pStyle w:val="Heading3"/>
        <w:rPr>
          <w:rFonts w:ascii="Arial Unicode MS" w:eastAsia="Arial Unicode MS" w:hAnsi="Arial Unicode MS" w:cs="Arial Unicode MS"/>
          <w:b w:val="0"/>
          <w:color w:val="auto"/>
          <w:sz w:val="24"/>
          <w:szCs w:val="24"/>
          <w:lang w:val="en"/>
        </w:rPr>
      </w:pPr>
      <w:bookmarkStart w:id="4" w:name="_eckx0fp0uqye" w:colFirst="0" w:colLast="0"/>
      <w:bookmarkEnd w:id="4"/>
      <w:r w:rsidRPr="00337D1B">
        <w:rPr>
          <w:rFonts w:ascii="Arial Unicode MS" w:eastAsia="Arial Unicode MS" w:hAnsi="Arial Unicode MS" w:cs="Arial Unicode MS"/>
          <w:b w:val="0"/>
          <w:color w:val="auto"/>
          <w:sz w:val="24"/>
          <w:szCs w:val="24"/>
          <w:lang w:val="en"/>
        </w:rPr>
        <w:t>Equal Opportunity</w:t>
      </w:r>
    </w:p>
    <w:p w14:paraId="7384DEB6" w14:textId="73304AA5" w:rsidR="00B521A2" w:rsidRPr="00337D1B" w:rsidRDefault="00B521A2" w:rsidP="00B521A2">
      <w:pPr>
        <w:spacing w:after="360" w:line="360" w:lineRule="atLeast"/>
        <w:rPr>
          <w:rFonts w:ascii="Arial Unicode MS" w:eastAsia="Arial Unicode MS" w:hAnsi="Arial Unicode MS" w:cs="Arial Unicode MS"/>
          <w:sz w:val="24"/>
          <w:szCs w:val="24"/>
          <w:highlight w:val="yellow"/>
          <w:lang w:val="en"/>
        </w:rPr>
      </w:pPr>
      <w:r w:rsidRPr="00337D1B">
        <w:rPr>
          <w:rFonts w:ascii="Arial Unicode MS" w:eastAsia="Arial Unicode MS" w:hAnsi="Arial Unicode MS" w:cs="Arial Unicode MS"/>
          <w:sz w:val="24"/>
          <w:szCs w:val="24"/>
          <w:lang w:val="en"/>
        </w:rPr>
        <w:t xml:space="preserve">IMLS-funded programs do not discriminate on the basis of race, color, national origin, sex, disability, or age. For further information, email the Civil Rights Officer at </w:t>
      </w:r>
      <w:hyperlink r:id="rId22" w:history="1">
        <w:r w:rsidR="00337D1B" w:rsidRPr="00B41341">
          <w:rPr>
            <w:rStyle w:val="Hyperlink"/>
            <w:rFonts w:ascii="Arial Unicode MS" w:eastAsia="Arial Unicode MS" w:hAnsi="Arial Unicode MS" w:cs="Arial Unicode MS"/>
            <w:sz w:val="24"/>
            <w:szCs w:val="24"/>
            <w:lang w:val="en"/>
          </w:rPr>
          <w:t>CivilRights@imls.gov</w:t>
        </w:r>
      </w:hyperlink>
      <w:r w:rsidR="00337D1B">
        <w:rPr>
          <w:rFonts w:ascii="Arial Unicode MS" w:eastAsia="Arial Unicode MS" w:hAnsi="Arial Unicode MS" w:cs="Arial Unicode MS"/>
          <w:sz w:val="24"/>
          <w:szCs w:val="24"/>
          <w:lang w:val="en"/>
        </w:rPr>
        <w:t xml:space="preserve"> </w:t>
      </w:r>
      <w:r w:rsidRPr="00337D1B">
        <w:rPr>
          <w:rFonts w:ascii="Arial Unicode MS" w:eastAsia="Arial Unicode MS" w:hAnsi="Arial Unicode MS" w:cs="Arial Unicode MS"/>
          <w:sz w:val="24"/>
          <w:szCs w:val="24"/>
          <w:lang w:val="en"/>
        </w:rPr>
        <w:t>or write to the Civil Rights Officer, Institute of Museum and Library Services, 955 L’Enfant Plaza North, SW, Suite 4000, Washington, DC, 20024-2135.</w:t>
      </w:r>
    </w:p>
    <w:p w14:paraId="6C6D0465" w14:textId="77777777" w:rsidR="00F45DC1" w:rsidRPr="00F45DC1" w:rsidRDefault="00F45DC1" w:rsidP="00F45DC1">
      <w:pPr>
        <w:pStyle w:val="Heading2"/>
        <w:spacing w:after="80"/>
        <w:rPr>
          <w:rFonts w:ascii="Arial Unicode MS" w:eastAsia="Arial Unicode MS" w:hAnsi="Arial Unicode MS" w:cs="Arial Unicode MS"/>
          <w:sz w:val="24"/>
          <w:szCs w:val="24"/>
        </w:rPr>
      </w:pPr>
    </w:p>
    <w:p w14:paraId="2D4E7E2B" w14:textId="77777777" w:rsidR="00F45DC1" w:rsidRPr="006163EF" w:rsidRDefault="00F45DC1" w:rsidP="00F45DC1">
      <w:pPr>
        <w:pStyle w:val="Heading2"/>
        <w:spacing w:after="80"/>
        <w:rPr>
          <w:rFonts w:ascii="Arial Unicode MS" w:eastAsia="Arial Unicode MS" w:hAnsi="Arial Unicode MS" w:cs="Arial Unicode MS"/>
          <w:color w:val="auto"/>
          <w:sz w:val="32"/>
          <w:szCs w:val="32"/>
        </w:rPr>
      </w:pPr>
      <w:bookmarkStart w:id="5" w:name="_akiozewitsic" w:colFirst="0" w:colLast="0"/>
      <w:bookmarkEnd w:id="5"/>
      <w:r w:rsidRPr="006163EF">
        <w:rPr>
          <w:rFonts w:ascii="Arial Unicode MS" w:eastAsia="Arial Unicode MS" w:hAnsi="Arial Unicode MS" w:cs="Arial Unicode MS"/>
          <w:color w:val="auto"/>
          <w:sz w:val="32"/>
          <w:szCs w:val="32"/>
        </w:rPr>
        <w:t>A. Program Description</w:t>
      </w:r>
    </w:p>
    <w:p w14:paraId="374B0B9E" w14:textId="57E7A9BE" w:rsidR="00F45DC1" w:rsidRPr="006163EF" w:rsidRDefault="006163EF" w:rsidP="00F45DC1">
      <w:pPr>
        <w:pStyle w:val="Heading3"/>
        <w:spacing w:before="280"/>
        <w:rPr>
          <w:rFonts w:ascii="Arial Unicode MS" w:eastAsia="Arial Unicode MS" w:hAnsi="Arial Unicode MS" w:cs="Arial Unicode MS"/>
          <w:sz w:val="28"/>
          <w:szCs w:val="28"/>
        </w:rPr>
      </w:pPr>
      <w:bookmarkStart w:id="6" w:name="_dax4kt6ip1rv" w:colFirst="0" w:colLast="0"/>
      <w:bookmarkEnd w:id="6"/>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1. What is this grant program?</w:t>
      </w:r>
    </w:p>
    <w:p w14:paraId="19C3351B" w14:textId="5000E149" w:rsidR="003A57C4" w:rsidRDefault="003A57C4" w:rsidP="003E0A1C">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The Laura Bush 21</w:t>
      </w:r>
      <w:r w:rsidRPr="003A57C4">
        <w:rPr>
          <w:rFonts w:ascii="Arial Unicode MS" w:eastAsia="Arial Unicode MS" w:hAnsi="Arial Unicode MS" w:cs="Arial Unicode MS"/>
          <w:sz w:val="24"/>
          <w:szCs w:val="24"/>
          <w:vertAlign w:val="superscript"/>
        </w:rPr>
        <w:t>st</w:t>
      </w:r>
      <w:r>
        <w:rPr>
          <w:rFonts w:ascii="Arial Unicode MS" w:eastAsia="Arial Unicode MS" w:hAnsi="Arial Unicode MS" w:cs="Arial Unicode MS"/>
          <w:sz w:val="24"/>
          <w:szCs w:val="24"/>
        </w:rPr>
        <w:t xml:space="preserve"> Century Librarian Program (LB21) supports developing a diverse workforce of librarians to better meet the changing learning and information needs of the American public by: enhancing the training and professional development of librarians, developing faculty and library leaders, and recruiting and educating the next generation of librarians.  </w:t>
      </w:r>
    </w:p>
    <w:p w14:paraId="3801F61F" w14:textId="70D900CE" w:rsidR="003E0A1C" w:rsidRDefault="00F45DC1" w:rsidP="003E0A1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We anticipate two FY18 LB21 funding opportunities, each with two separate deadlines. In addition to the opportunity described in this Notice of Funding Opportunity, a separate LB21 funding opportunity is anticipated to be announced in December 2017 with a preliminary proposal application submission due date in February 2018.</w:t>
      </w:r>
      <w:r w:rsidR="003E0A1C">
        <w:rPr>
          <w:rFonts w:ascii="Arial Unicode MS" w:eastAsia="Arial Unicode MS" w:hAnsi="Arial Unicode MS" w:cs="Arial Unicode MS"/>
          <w:sz w:val="24"/>
          <w:szCs w:val="24"/>
        </w:rPr>
        <w:t xml:space="preserve">  Both opportunities are subject to the availability of funds and IMLS discretion and procedures.</w:t>
      </w:r>
    </w:p>
    <w:p w14:paraId="7B4A5316" w14:textId="53BB365B" w:rsidR="00F45DC1" w:rsidRPr="006163EF" w:rsidRDefault="006163EF" w:rsidP="00F45DC1">
      <w:pPr>
        <w:pStyle w:val="Heading3"/>
        <w:spacing w:before="280"/>
        <w:rPr>
          <w:rFonts w:ascii="Arial Unicode MS" w:eastAsia="Arial Unicode MS" w:hAnsi="Arial Unicode MS" w:cs="Arial Unicode MS"/>
          <w:sz w:val="28"/>
          <w:szCs w:val="28"/>
        </w:rPr>
      </w:pPr>
      <w:bookmarkStart w:id="7" w:name="_co3cynqniq5x" w:colFirst="0" w:colLast="0"/>
      <w:bookmarkEnd w:id="7"/>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2. What are indicators of successful projects?</w:t>
      </w:r>
    </w:p>
    <w:p w14:paraId="6D626B40" w14:textId="1EACA403"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Indicators (characteristics) of successful </w:t>
      </w:r>
      <w:r w:rsidR="00BC1F6E">
        <w:rPr>
          <w:rFonts w:ascii="Arial Unicode MS" w:eastAsia="Arial Unicode MS" w:hAnsi="Arial Unicode MS" w:cs="Arial Unicode MS"/>
          <w:sz w:val="24"/>
          <w:szCs w:val="24"/>
        </w:rPr>
        <w:t>projects</w:t>
      </w:r>
      <w:r w:rsidR="00BC1F6E"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the Laura Bush 21st Century Librarian Program are as follows:</w:t>
      </w:r>
    </w:p>
    <w:p w14:paraId="73B9649E" w14:textId="5C8B6D71"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3D546D">
        <w:rPr>
          <w:rFonts w:ascii="Arial Unicode MS" w:eastAsia="Arial Unicode MS" w:hAnsi="Arial Unicode MS" w:cs="Arial Unicode MS"/>
          <w:b/>
          <w:bCs/>
          <w:sz w:val="24"/>
          <w:szCs w:val="24"/>
        </w:rPr>
        <w:t>Broad impact:</w:t>
      </w:r>
      <w:r w:rsidRPr="00F45DC1">
        <w:rPr>
          <w:rFonts w:ascii="Arial Unicode MS" w:eastAsia="Arial Unicode MS" w:hAnsi="Arial Unicode MS" w:cs="Arial Unicode MS"/>
          <w:sz w:val="24"/>
          <w:szCs w:val="24"/>
        </w:rPr>
        <w:t xml:space="preserve"> Your proposal should address key needs, high priority gaps, and challenges that face libraries or archives. It should expand the boundaries within which libraries and archives operate, show the potential for far-reaching impact, influenc</w:t>
      </w:r>
      <w:r w:rsidR="001E1254">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 theory and practice, and build upon current strategic initiatives and agendas in these fields.</w:t>
      </w:r>
    </w:p>
    <w:p w14:paraId="2A55F0AB" w14:textId="00482815"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Advancement of library theory or practice:</w:t>
      </w:r>
      <w:r w:rsidRPr="00F45DC1">
        <w:rPr>
          <w:rFonts w:ascii="Arial Unicode MS" w:eastAsia="Arial Unicode MS" w:hAnsi="Arial Unicode MS" w:cs="Arial Unicode MS"/>
          <w:sz w:val="24"/>
          <w:szCs w:val="24"/>
        </w:rPr>
        <w:t xml:space="preserve"> Your proposal should demonstrate a thorough understanding of current theory or practice and show how the project has the potential to strengthen and improve services to benefit the communities being served.</w:t>
      </w:r>
    </w:p>
    <w:p w14:paraId="3DFE9FEC" w14:textId="1B8AA50D" w:rsidR="00F45DC1" w:rsidRPr="00F45DC1" w:rsidRDefault="00F45DC1" w:rsidP="00793FA3">
      <w:pPr>
        <w:numPr>
          <w:ilvl w:val="0"/>
          <w:numId w:val="30"/>
        </w:numPr>
        <w:spacing w:after="0" w:line="276" w:lineRule="auto"/>
        <w:ind w:hanging="360"/>
        <w:contextualSpacing/>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Strategic collaborations:</w:t>
      </w:r>
      <w:r w:rsidRPr="00F45DC1">
        <w:rPr>
          <w:rFonts w:ascii="Arial Unicode MS" w:eastAsia="Arial Unicode MS" w:hAnsi="Arial Unicode MS" w:cs="Arial Unicode MS"/>
          <w:sz w:val="24"/>
          <w:szCs w:val="24"/>
        </w:rPr>
        <w:t xml:space="preserve"> Your proposal is not required to involve partners</w:t>
      </w:r>
      <w:r w:rsidR="00CF3D45">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However, partnerships can demonstrate a broad need, field-wide buy-in and input, access to appropriate expertise, sharing of resources, or sustainability.</w:t>
      </w:r>
    </w:p>
    <w:p w14:paraId="6C49E55E" w14:textId="5E4E2BE1" w:rsidR="00F45DC1" w:rsidRPr="006163EF" w:rsidRDefault="006163EF" w:rsidP="00F45DC1">
      <w:pPr>
        <w:pStyle w:val="Heading3"/>
        <w:spacing w:before="280"/>
        <w:rPr>
          <w:rFonts w:ascii="Arial Unicode MS" w:eastAsia="Arial Unicode MS" w:hAnsi="Arial Unicode MS" w:cs="Arial Unicode MS"/>
          <w:sz w:val="28"/>
          <w:szCs w:val="28"/>
        </w:rPr>
      </w:pPr>
      <w:bookmarkStart w:id="8" w:name="_oe2pgrgjx420" w:colFirst="0" w:colLast="0"/>
      <w:bookmarkEnd w:id="8"/>
      <w:r w:rsidRPr="006163EF">
        <w:rPr>
          <w:rFonts w:ascii="Arial Unicode MS" w:eastAsia="Arial Unicode MS" w:hAnsi="Arial Unicode MS" w:cs="Arial Unicode MS"/>
          <w:color w:val="000000"/>
          <w:sz w:val="28"/>
          <w:szCs w:val="28"/>
        </w:rPr>
        <w:t>A</w:t>
      </w:r>
      <w:r w:rsidR="00F45DC1" w:rsidRPr="006163EF">
        <w:rPr>
          <w:rFonts w:ascii="Arial Unicode MS" w:eastAsia="Arial Unicode MS" w:hAnsi="Arial Unicode MS" w:cs="Arial Unicode MS"/>
          <w:color w:val="000000"/>
          <w:sz w:val="28"/>
          <w:szCs w:val="28"/>
        </w:rPr>
        <w:t xml:space="preserve">3. What are the IMLS agency-level goals? </w:t>
      </w:r>
    </w:p>
    <w:p w14:paraId="64BEC24F" w14:textId="689A770B" w:rsidR="00F45DC1" w:rsidRPr="003A57C4"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The mission of the Institute of Museum and Library Services (IMLS) is to inspire libraries and museums to advance innovation, lifelong learning, and cultural and civic engagement. We provide leadership through research, policy development, and grant making.</w:t>
      </w:r>
    </w:p>
    <w:p w14:paraId="05312EF7" w14:textId="0FABD906" w:rsidR="00F45DC1" w:rsidRPr="003A57C4"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 xml:space="preserve">U.S. museums and libraries are at the forefront in the movement to create a nation of learners. As stewards of cultural and natural heritage with rich, authentic content, libraries and museums provide learning experiences for everyone. In FY2018, each award under this program will support one of the following three goals of the </w:t>
      </w:r>
      <w:hyperlink r:id="rId23">
        <w:r w:rsidRPr="003A57C4">
          <w:rPr>
            <w:rFonts w:ascii="Arial Unicode MS" w:eastAsia="Arial Unicode MS" w:hAnsi="Arial Unicode MS" w:cs="Arial Unicode MS"/>
            <w:color w:val="1155CC"/>
            <w:sz w:val="24"/>
            <w:szCs w:val="24"/>
            <w:u w:val="single"/>
          </w:rPr>
          <w:t>IMLS strategic plan</w:t>
        </w:r>
      </w:hyperlink>
      <w:r w:rsidRPr="003A57C4">
        <w:rPr>
          <w:rFonts w:ascii="Arial Unicode MS" w:eastAsia="Arial Unicode MS" w:hAnsi="Arial Unicode MS" w:cs="Arial Unicode MS"/>
          <w:sz w:val="24"/>
          <w:szCs w:val="24"/>
        </w:rPr>
        <w:t xml:space="preserve">, </w:t>
      </w:r>
      <w:r w:rsidRPr="003A57C4">
        <w:rPr>
          <w:rFonts w:ascii="Arial Unicode MS" w:eastAsia="Arial Unicode MS" w:hAnsi="Arial Unicode MS" w:cs="Arial Unicode MS"/>
          <w:i/>
          <w:iCs/>
          <w:sz w:val="24"/>
          <w:szCs w:val="24"/>
        </w:rPr>
        <w:t>Creating a Nation of Learners</w:t>
      </w:r>
      <w:r w:rsidRPr="003A57C4">
        <w:rPr>
          <w:rFonts w:ascii="Arial Unicode MS" w:eastAsia="Arial Unicode MS" w:hAnsi="Arial Unicode MS" w:cs="Arial Unicode MS"/>
          <w:sz w:val="24"/>
          <w:szCs w:val="24"/>
        </w:rPr>
        <w:t>:</w:t>
      </w:r>
    </w:p>
    <w:p w14:paraId="4AE35A2D"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places the learner at the center and supports engaging experiences in libraries and museums that prepare people to be full participants in their local communities and our global society.</w:t>
      </w:r>
    </w:p>
    <w:p w14:paraId="0F073CC7"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promotes museums and libraries as strong community anchors that enhance civic engagement, cultural opportunities, and economic vitality.</w:t>
      </w:r>
    </w:p>
    <w:p w14:paraId="23B35C43" w14:textId="77777777" w:rsidR="00F45DC1" w:rsidRPr="003A57C4" w:rsidRDefault="00F45DC1" w:rsidP="00793FA3">
      <w:pPr>
        <w:numPr>
          <w:ilvl w:val="0"/>
          <w:numId w:val="40"/>
        </w:numPr>
        <w:spacing w:after="0" w:line="276" w:lineRule="auto"/>
        <w:ind w:hanging="360"/>
        <w:contextualSpacing/>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IMLS supports exemplary stewardship of museum and library collections and promotes the use of technology to facilitate discovery of knowledge and cultural heritage.</w:t>
      </w:r>
    </w:p>
    <w:p w14:paraId="32E73222" w14:textId="77777777" w:rsidR="00F45DC1" w:rsidRDefault="00F45DC1" w:rsidP="00F45DC1">
      <w:pPr>
        <w:rPr>
          <w:rFonts w:ascii="Arial Unicode MS" w:eastAsia="Arial Unicode MS" w:hAnsi="Arial Unicode MS" w:cs="Arial Unicode MS"/>
          <w:sz w:val="24"/>
          <w:szCs w:val="24"/>
        </w:rPr>
      </w:pPr>
      <w:r w:rsidRPr="003A57C4">
        <w:rPr>
          <w:rFonts w:ascii="Arial Unicode MS" w:eastAsia="Arial Unicode MS" w:hAnsi="Arial Unicode MS" w:cs="Arial Unicode MS"/>
          <w:sz w:val="24"/>
          <w:szCs w:val="24"/>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0D415BF6" w14:textId="77777777" w:rsidR="00381F39" w:rsidRPr="003A57C4" w:rsidRDefault="00381F39" w:rsidP="00381F39">
      <w:pPr>
        <w:spacing w:after="360" w:line="360" w:lineRule="atLeast"/>
        <w:rPr>
          <w:rFonts w:ascii="Arial Unicode MS" w:eastAsia="Arial Unicode MS" w:hAnsi="Arial Unicode MS" w:cs="Arial Unicode MS"/>
          <w:sz w:val="24"/>
          <w:szCs w:val="24"/>
          <w:lang w:val="en"/>
        </w:rPr>
      </w:pPr>
      <w:r w:rsidRPr="003A57C4">
        <w:rPr>
          <w:rFonts w:ascii="Arial Unicode MS" w:eastAsia="Arial Unicode MS" w:hAnsi="Arial Unicode MS" w:cs="Arial Unicode MS" w:hint="eastAsia"/>
          <w:sz w:val="24"/>
          <w:szCs w:val="24"/>
          <w:lang w:val="en"/>
        </w:rPr>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6A7B1A3D" w14:textId="3D82FD1A" w:rsidR="00F45DC1" w:rsidRPr="00813906" w:rsidRDefault="006163EF" w:rsidP="00F45DC1">
      <w:pPr>
        <w:pStyle w:val="Heading4"/>
        <w:spacing w:before="240" w:after="40"/>
        <w:rPr>
          <w:rFonts w:ascii="Arial Unicode MS" w:eastAsia="Arial Unicode MS" w:hAnsi="Arial Unicode MS" w:cs="Arial Unicode MS"/>
          <w:sz w:val="28"/>
          <w:szCs w:val="28"/>
        </w:rPr>
      </w:pPr>
      <w:bookmarkStart w:id="9" w:name="_xogqkw4bixr4" w:colFirst="0" w:colLast="0"/>
      <w:bookmarkEnd w:id="9"/>
      <w:r w:rsidRPr="00813906">
        <w:rPr>
          <w:rFonts w:ascii="Arial Unicode MS" w:eastAsia="Arial Unicode MS" w:hAnsi="Arial Unicode MS" w:cs="Arial Unicode MS"/>
          <w:color w:val="000000"/>
          <w:sz w:val="28"/>
          <w:szCs w:val="28"/>
        </w:rPr>
        <w:t>A</w:t>
      </w:r>
      <w:r w:rsidR="00813906" w:rsidRPr="00813906">
        <w:rPr>
          <w:rFonts w:ascii="Arial Unicode MS" w:eastAsia="Arial Unicode MS" w:hAnsi="Arial Unicode MS" w:cs="Arial Unicode MS"/>
          <w:color w:val="000000"/>
          <w:sz w:val="28"/>
          <w:szCs w:val="28"/>
        </w:rPr>
        <w:t>4</w:t>
      </w:r>
      <w:r w:rsidR="00F45DC1" w:rsidRPr="00813906">
        <w:rPr>
          <w:rFonts w:ascii="Arial Unicode MS" w:eastAsia="Arial Unicode MS" w:hAnsi="Arial Unicode MS" w:cs="Arial Unicode MS"/>
          <w:color w:val="000000"/>
          <w:sz w:val="28"/>
          <w:szCs w:val="28"/>
        </w:rPr>
        <w:t>. What are the funding</w:t>
      </w:r>
      <w:r w:rsidR="006D00FE" w:rsidRPr="00813906">
        <w:rPr>
          <w:rFonts w:ascii="Arial Unicode MS" w:eastAsia="Arial Unicode MS" w:hAnsi="Arial Unicode MS" w:cs="Arial Unicode MS"/>
          <w:color w:val="000000"/>
          <w:sz w:val="28"/>
          <w:szCs w:val="28"/>
        </w:rPr>
        <w:t xml:space="preserve"> and project</w:t>
      </w:r>
      <w:r w:rsidR="00F45DC1" w:rsidRPr="00813906">
        <w:rPr>
          <w:rFonts w:ascii="Arial Unicode MS" w:eastAsia="Arial Unicode MS" w:hAnsi="Arial Unicode MS" w:cs="Arial Unicode MS"/>
          <w:color w:val="000000"/>
          <w:sz w:val="28"/>
          <w:szCs w:val="28"/>
        </w:rPr>
        <w:t xml:space="preserve"> categories</w:t>
      </w:r>
      <w:r w:rsidR="008C2283" w:rsidRPr="00813906">
        <w:rPr>
          <w:rFonts w:ascii="Arial Unicode MS" w:eastAsia="Arial Unicode MS" w:hAnsi="Arial Unicode MS" w:cs="Arial Unicode MS"/>
          <w:color w:val="000000"/>
          <w:sz w:val="28"/>
          <w:szCs w:val="28"/>
        </w:rPr>
        <w:t xml:space="preserve"> and project types</w:t>
      </w:r>
      <w:r w:rsidR="00F45DC1" w:rsidRPr="00813906">
        <w:rPr>
          <w:rFonts w:ascii="Arial Unicode MS" w:eastAsia="Arial Unicode MS" w:hAnsi="Arial Unicode MS" w:cs="Arial Unicode MS"/>
          <w:color w:val="000000"/>
          <w:sz w:val="28"/>
          <w:szCs w:val="28"/>
        </w:rPr>
        <w:t>?</w:t>
      </w:r>
    </w:p>
    <w:p w14:paraId="0FAA98D7" w14:textId="7902A462" w:rsidR="00F45DC1" w:rsidRPr="00F45DC1" w:rsidRDefault="00813906" w:rsidP="00F45DC1">
      <w:pPr>
        <w:rPr>
          <w:rFonts w:ascii="Arial Unicode MS" w:eastAsia="Arial Unicode MS" w:hAnsi="Arial Unicode MS" w:cs="Arial Unicode MS"/>
          <w:sz w:val="24"/>
          <w:szCs w:val="24"/>
        </w:rPr>
      </w:pPr>
      <w:r w:rsidRPr="00813906">
        <w:rPr>
          <w:rFonts w:ascii="Arial Unicode MS" w:eastAsia="Arial Unicode MS" w:hAnsi="Arial Unicode MS" w:cs="Arial Unicode MS"/>
          <w:b/>
          <w:sz w:val="24"/>
          <w:szCs w:val="24"/>
        </w:rPr>
        <w:t xml:space="preserve">A4a. </w:t>
      </w:r>
      <w:r w:rsidR="00F45DC1" w:rsidRPr="00813906">
        <w:rPr>
          <w:rFonts w:ascii="Arial Unicode MS" w:eastAsia="Arial Unicode MS" w:hAnsi="Arial Unicode MS" w:cs="Arial Unicode MS"/>
          <w:b/>
          <w:sz w:val="24"/>
          <w:szCs w:val="24"/>
        </w:rPr>
        <w:t>The funding categories are</w:t>
      </w:r>
      <w:r w:rsidR="00F45DC1" w:rsidRPr="00F45DC1">
        <w:rPr>
          <w:rFonts w:ascii="Arial Unicode MS" w:eastAsia="Arial Unicode MS" w:hAnsi="Arial Unicode MS" w:cs="Arial Unicode MS"/>
          <w:sz w:val="24"/>
          <w:szCs w:val="24"/>
        </w:rPr>
        <w:t>:</w:t>
      </w:r>
    </w:p>
    <w:p w14:paraId="1EB61B31" w14:textId="25B4B506"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Grant</w:t>
      </w:r>
    </w:p>
    <w:p w14:paraId="4B3DEB49" w14:textId="20916885"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National Forum Grant</w:t>
      </w:r>
    </w:p>
    <w:p w14:paraId="21782A1C" w14:textId="056378C8"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Project Grant</w:t>
      </w:r>
    </w:p>
    <w:p w14:paraId="19F43ECE" w14:textId="541D488D" w:rsidR="00F45DC1" w:rsidRPr="00F45DC1" w:rsidRDefault="00F45DC1" w:rsidP="00793FA3">
      <w:pPr>
        <w:numPr>
          <w:ilvl w:val="0"/>
          <w:numId w:val="4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Research Grant</w:t>
      </w:r>
    </w:p>
    <w:p w14:paraId="4A1A1504" w14:textId="683FDBCC"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Your application must designate one of these </w:t>
      </w:r>
      <w:r w:rsidR="0046201F">
        <w:rPr>
          <w:rFonts w:ascii="Arial Unicode MS" w:eastAsia="Arial Unicode MS" w:hAnsi="Arial Unicode MS" w:cs="Arial Unicode MS"/>
          <w:sz w:val="24"/>
          <w:szCs w:val="24"/>
        </w:rPr>
        <w:t xml:space="preserve">four </w:t>
      </w:r>
      <w:r w:rsidRPr="00F45DC1">
        <w:rPr>
          <w:rFonts w:ascii="Arial Unicode MS" w:eastAsia="Arial Unicode MS" w:hAnsi="Arial Unicode MS" w:cs="Arial Unicode MS"/>
          <w:sz w:val="24"/>
          <w:szCs w:val="24"/>
        </w:rPr>
        <w:t xml:space="preserve">funding categories. You may submit as many applications as you wish; however, the same proposal may not be submitted to IMLS under more than one category. </w:t>
      </w:r>
      <w:r w:rsidRPr="00F45DC1">
        <w:rPr>
          <w:rFonts w:ascii="Arial Unicode MS" w:eastAsia="Arial Unicode MS" w:hAnsi="Arial Unicode MS" w:cs="Arial Unicode MS"/>
          <w:i/>
          <w:sz w:val="24"/>
          <w:szCs w:val="24"/>
        </w:rPr>
        <w:t>Please note</w:t>
      </w:r>
      <w:r w:rsidRPr="00F45DC1">
        <w:rPr>
          <w:rFonts w:ascii="Arial Unicode MS" w:eastAsia="Arial Unicode MS" w:hAnsi="Arial Unicode MS" w:cs="Arial Unicode MS"/>
          <w:sz w:val="24"/>
          <w:szCs w:val="24"/>
        </w:rPr>
        <w:t>: proposals that address challenges faced by the library and archives fields, but do not focus on education and training of librarians, should be submitted to the National Leadership Grants for Libraries program.</w:t>
      </w:r>
    </w:p>
    <w:p w14:paraId="07DA8080" w14:textId="2B23E9B0"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iCs/>
          <w:sz w:val="24"/>
          <w:szCs w:val="24"/>
        </w:rPr>
        <w:t>Planning Grants</w:t>
      </w:r>
      <w:r w:rsidRPr="00B13FA3">
        <w:rPr>
          <w:rFonts w:ascii="Arial Unicode MS" w:eastAsia="Arial Unicode MS" w:hAnsi="Arial Unicode MS" w:cs="Arial Unicode MS"/>
          <w:sz w:val="24"/>
          <w:szCs w:val="24"/>
        </w:rPr>
        <w:t xml:space="preserve"> allow project teams to perform preliminary planning activities, such as analyzing needs and feasibility, solidifying partnerships, developing project work plans, or developing prototypes, or proofs of concept, and pilot studies. Assessing the outcomes of planning activities should be appropriate to this early stage of work. Applications are expected to provide a basic framework for planning activities that have the potential to lead to a future project. Planning Grants are for periods of one year.</w:t>
      </w:r>
    </w:p>
    <w:p w14:paraId="2DC553C7" w14:textId="16363903"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iCs/>
          <w:sz w:val="24"/>
          <w:szCs w:val="24"/>
        </w:rPr>
        <w:t>National Forum Grants</w:t>
      </w:r>
      <w:r w:rsidRPr="00B13FA3">
        <w:rPr>
          <w:rFonts w:ascii="Arial Unicode MS" w:eastAsia="Arial Unicode MS" w:hAnsi="Arial Unicode MS" w:cs="Arial Unicode MS"/>
          <w:sz w:val="24"/>
          <w:szCs w:val="24"/>
        </w:rPr>
        <w:t xml:space="preserve"> provide the opportunity to convene qualified groups of experts and key stakeholders, including those from adjacent fields as appropriate, with the purpose of fostering discussion and consideration of nationally important professional development and education-related issues among libraries and archives across the nation. National Forum grant recipients are expected to produce reports for wide dissemination with expert opinions for action or research that address key challenge(s) identified in the proposal. Additional mechanisms for engaging stakeholders and building awareness of the findings are encouraged. National Forum Grants are for periods of one </w:t>
      </w:r>
      <w:r w:rsidR="00F83799">
        <w:rPr>
          <w:rFonts w:ascii="Arial Unicode MS" w:eastAsia="Arial Unicode MS" w:hAnsi="Arial Unicode MS" w:cs="Arial Unicode MS"/>
          <w:sz w:val="24"/>
          <w:szCs w:val="24"/>
        </w:rPr>
        <w:t>to</w:t>
      </w:r>
      <w:r w:rsidRPr="00B13FA3">
        <w:rPr>
          <w:rFonts w:ascii="Arial Unicode MS" w:eastAsia="Arial Unicode MS" w:hAnsi="Arial Unicode MS" w:cs="Arial Unicode MS"/>
          <w:sz w:val="24"/>
          <w:szCs w:val="24"/>
        </w:rPr>
        <w:t xml:space="preserve"> two years.</w:t>
      </w:r>
    </w:p>
    <w:p w14:paraId="561F6143" w14:textId="288A58C6" w:rsidR="00F45DC1" w:rsidRPr="00B03D88"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sz w:val="24"/>
          <w:szCs w:val="24"/>
        </w:rPr>
        <w:t>Project Grants</w:t>
      </w:r>
      <w:r w:rsidRPr="00B13FA3">
        <w:rPr>
          <w:rFonts w:ascii="Arial Unicode MS" w:eastAsia="Arial Unicode MS" w:hAnsi="Arial Unicode MS" w:cs="Arial Unicode MS"/>
          <w:sz w:val="24"/>
          <w:szCs w:val="24"/>
        </w:rPr>
        <w:t xml:space="preserve"> support projects to develop faculty and library leaders, recruit and educate the next generation of librarians </w:t>
      </w:r>
      <w:r w:rsidR="00F83799">
        <w:rPr>
          <w:rFonts w:ascii="Arial Unicode MS" w:eastAsia="Arial Unicode MS" w:hAnsi="Arial Unicode MS" w:cs="Arial Unicode MS"/>
          <w:sz w:val="24"/>
          <w:szCs w:val="24"/>
        </w:rPr>
        <w:t>and archivists</w:t>
      </w:r>
      <w:r w:rsidRPr="00B13FA3">
        <w:rPr>
          <w:rFonts w:ascii="Arial Unicode MS" w:eastAsia="Arial Unicode MS" w:hAnsi="Arial Unicode MS" w:cs="Arial Unicode MS"/>
          <w:sz w:val="24"/>
          <w:szCs w:val="24"/>
        </w:rPr>
        <w:t xml:space="preserve">, and assist in the professional development of library and archives staff. It is essential that projects have clear potential for broad impact. Projects may scale or further evolve an earlier phase of work, but should not simply sustain an existing </w:t>
      </w:r>
      <w:r w:rsidR="00615E31">
        <w:rPr>
          <w:rFonts w:ascii="Arial Unicode MS" w:eastAsia="Arial Unicode MS" w:hAnsi="Arial Unicode MS" w:cs="Arial Unicode MS"/>
          <w:sz w:val="24"/>
          <w:szCs w:val="24"/>
        </w:rPr>
        <w:t>project</w:t>
      </w:r>
      <w:r w:rsidRPr="00B13FA3">
        <w:rPr>
          <w:rFonts w:ascii="Arial Unicode MS" w:eastAsia="Arial Unicode MS" w:hAnsi="Arial Unicode MS" w:cs="Arial Unicode MS"/>
          <w:sz w:val="24"/>
          <w:szCs w:val="24"/>
        </w:rPr>
        <w:t xml:space="preserve">. </w:t>
      </w:r>
      <w:r w:rsidR="00B03D88">
        <w:rPr>
          <w:rFonts w:ascii="Arial Unicode MS" w:eastAsia="Arial Unicode MS" w:hAnsi="Arial Unicode MS" w:cs="Arial Unicode MS"/>
          <w:sz w:val="24"/>
          <w:szCs w:val="24"/>
        </w:rPr>
        <w:t>Project</w:t>
      </w:r>
      <w:r w:rsidR="00B03D88" w:rsidRPr="00B13FA3">
        <w:rPr>
          <w:rFonts w:ascii="Arial Unicode MS" w:eastAsia="Arial Unicode MS" w:hAnsi="Arial Unicode MS" w:cs="Arial Unicode MS"/>
          <w:sz w:val="24"/>
          <w:szCs w:val="24"/>
        </w:rPr>
        <w:t xml:space="preserve"> Grants are for periods of </w:t>
      </w:r>
      <w:r w:rsidR="00B03D88" w:rsidRPr="00B30A74">
        <w:rPr>
          <w:rFonts w:ascii="Arial Unicode MS" w:eastAsia="Arial Unicode MS" w:hAnsi="Arial Unicode MS" w:cs="Arial Unicode MS"/>
          <w:sz w:val="24"/>
          <w:szCs w:val="24"/>
        </w:rPr>
        <w:t xml:space="preserve">one </w:t>
      </w:r>
      <w:r w:rsidR="007B7C40" w:rsidRPr="00B30A74">
        <w:rPr>
          <w:rFonts w:ascii="Arial Unicode MS" w:eastAsia="Arial Unicode MS" w:hAnsi="Arial Unicode MS" w:cs="Arial Unicode MS"/>
          <w:sz w:val="24"/>
          <w:szCs w:val="24"/>
        </w:rPr>
        <w:t>to three</w:t>
      </w:r>
      <w:r w:rsidR="00B03D88" w:rsidRPr="00B30A74">
        <w:rPr>
          <w:rFonts w:ascii="Arial Unicode MS" w:eastAsia="Arial Unicode MS" w:hAnsi="Arial Unicode MS" w:cs="Arial Unicode MS"/>
          <w:sz w:val="24"/>
          <w:szCs w:val="24"/>
        </w:rPr>
        <w:t xml:space="preserve"> years</w:t>
      </w:r>
      <w:r w:rsidR="00B03D88" w:rsidRPr="00B13FA3">
        <w:rPr>
          <w:rFonts w:ascii="Arial Unicode MS" w:eastAsia="Arial Unicode MS" w:hAnsi="Arial Unicode MS" w:cs="Arial Unicode MS"/>
          <w:sz w:val="24"/>
          <w:szCs w:val="24"/>
        </w:rPr>
        <w:t>.</w:t>
      </w:r>
      <w:r w:rsidR="00F57602">
        <w:rPr>
          <w:rFonts w:ascii="Arial Unicode MS" w:eastAsia="Arial Unicode MS" w:hAnsi="Arial Unicode MS" w:cs="Arial Unicode MS"/>
          <w:sz w:val="24"/>
          <w:szCs w:val="24"/>
        </w:rPr>
        <w:t xml:space="preserve"> Doctoral level programs may carry out project activities for one to four years. </w:t>
      </w:r>
    </w:p>
    <w:p w14:paraId="00D00FA3" w14:textId="1BC8BF29" w:rsidR="00F45DC1" w:rsidRPr="00B13FA3" w:rsidRDefault="00F45DC1" w:rsidP="00B30A74">
      <w:pPr>
        <w:rPr>
          <w:rFonts w:ascii="Arial Unicode MS" w:eastAsia="Arial Unicode MS" w:hAnsi="Arial Unicode MS" w:cs="Arial Unicode MS"/>
          <w:sz w:val="24"/>
          <w:szCs w:val="24"/>
        </w:rPr>
      </w:pPr>
      <w:r w:rsidRPr="00B13FA3">
        <w:rPr>
          <w:rFonts w:ascii="Arial Unicode MS" w:eastAsia="Arial Unicode MS" w:hAnsi="Arial Unicode MS" w:cs="Arial Unicode MS"/>
          <w:i/>
          <w:sz w:val="24"/>
          <w:szCs w:val="24"/>
        </w:rPr>
        <w:t>Research Grants</w:t>
      </w:r>
      <w:r w:rsidRPr="00B13FA3">
        <w:rPr>
          <w:rFonts w:ascii="Arial Unicode MS" w:eastAsia="Arial Unicode MS" w:hAnsi="Arial Unicode MS" w:cs="Arial Unicode MS"/>
          <w:sz w:val="24"/>
          <w:szCs w:val="24"/>
        </w:rPr>
        <w:t xml:space="preserve"> involve the investigation of key questions important to the library or information science professions. Basic and applied research projects should build upon prior empirical or theoretical work in libraries and archives or other fields, such as anthropology, learning sciences, sociology, etc., as appropriate. Research proposals should include clearly articulated research questions; feature data collection and analysis methods that help the project team answer their questions; and include dissemination strategies that allow the research team to share broadly the research findings and implications of the findings for libraries and archives. Proposals for </w:t>
      </w:r>
      <w:r w:rsidR="00BE5831">
        <w:rPr>
          <w:rFonts w:ascii="Arial Unicode MS" w:eastAsia="Arial Unicode MS" w:hAnsi="Arial Unicode MS" w:cs="Arial Unicode MS"/>
          <w:sz w:val="24"/>
          <w:szCs w:val="24"/>
        </w:rPr>
        <w:t>R</w:t>
      </w:r>
      <w:r w:rsidRPr="00B13FA3">
        <w:rPr>
          <w:rFonts w:ascii="Arial Unicode MS" w:eastAsia="Arial Unicode MS" w:hAnsi="Arial Unicode MS" w:cs="Arial Unicode MS"/>
          <w:sz w:val="24"/>
          <w:szCs w:val="24"/>
        </w:rPr>
        <w:t xml:space="preserve">esearch </w:t>
      </w:r>
      <w:r w:rsidR="00BE5831">
        <w:rPr>
          <w:rFonts w:ascii="Arial Unicode MS" w:eastAsia="Arial Unicode MS" w:hAnsi="Arial Unicode MS" w:cs="Arial Unicode MS"/>
          <w:sz w:val="24"/>
          <w:szCs w:val="24"/>
        </w:rPr>
        <w:t>G</w:t>
      </w:r>
      <w:r w:rsidRPr="00B13FA3">
        <w:rPr>
          <w:rFonts w:ascii="Arial Unicode MS" w:eastAsia="Arial Unicode MS" w:hAnsi="Arial Unicode MS" w:cs="Arial Unicode MS"/>
          <w:sz w:val="24"/>
          <w:szCs w:val="24"/>
        </w:rPr>
        <w:t>rants may apply to any of the Project Types listed below: Pre-professional, Master’s-level and Doctoral-level Programs, Early Career Development,</w:t>
      </w:r>
      <w:r w:rsidR="0064207C" w:rsidRPr="00B13FA3">
        <w:rPr>
          <w:rFonts w:ascii="Arial Unicode MS" w:eastAsia="Arial Unicode MS" w:hAnsi="Arial Unicode MS" w:cs="Arial Unicode MS"/>
          <w:sz w:val="24"/>
          <w:szCs w:val="24"/>
        </w:rPr>
        <w:t xml:space="preserve"> and Continuing Education. See G</w:t>
      </w:r>
      <w:r w:rsidRPr="00B13FA3">
        <w:rPr>
          <w:rFonts w:ascii="Arial Unicode MS" w:eastAsia="Arial Unicode MS" w:hAnsi="Arial Unicode MS" w:cs="Arial Unicode MS"/>
          <w:sz w:val="24"/>
          <w:szCs w:val="24"/>
        </w:rPr>
        <w:t xml:space="preserve">uidance </w:t>
      </w:r>
      <w:r w:rsidR="0064207C" w:rsidRPr="00B13FA3">
        <w:rPr>
          <w:rFonts w:ascii="Arial Unicode MS" w:eastAsia="Arial Unicode MS" w:hAnsi="Arial Unicode MS" w:cs="Arial Unicode MS"/>
          <w:sz w:val="24"/>
          <w:szCs w:val="24"/>
        </w:rPr>
        <w:t>for Research A</w:t>
      </w:r>
      <w:r w:rsidRPr="00B13FA3">
        <w:rPr>
          <w:rFonts w:ascii="Arial Unicode MS" w:eastAsia="Arial Unicode MS" w:hAnsi="Arial Unicode MS" w:cs="Arial Unicode MS"/>
          <w:sz w:val="24"/>
          <w:szCs w:val="24"/>
        </w:rPr>
        <w:t xml:space="preserve">pplications [internal </w:t>
      </w:r>
      <w:r w:rsidR="0064207C" w:rsidRPr="00B13FA3">
        <w:rPr>
          <w:rFonts w:ascii="Arial Unicode MS" w:eastAsia="Arial Unicode MS" w:hAnsi="Arial Unicode MS" w:cs="Arial Unicode MS"/>
          <w:sz w:val="24"/>
          <w:szCs w:val="24"/>
        </w:rPr>
        <w:t xml:space="preserve">doclet </w:t>
      </w:r>
      <w:r w:rsidRPr="00B13FA3">
        <w:rPr>
          <w:rFonts w:ascii="Arial Unicode MS" w:eastAsia="Arial Unicode MS" w:hAnsi="Arial Unicode MS" w:cs="Arial Unicode MS"/>
          <w:sz w:val="24"/>
          <w:szCs w:val="24"/>
        </w:rPr>
        <w:t>link].</w:t>
      </w:r>
      <w:r w:rsidR="00CD7175">
        <w:rPr>
          <w:rFonts w:ascii="Arial Unicode MS" w:eastAsia="Arial Unicode MS" w:hAnsi="Arial Unicode MS" w:cs="Arial Unicode MS"/>
          <w:sz w:val="24"/>
          <w:szCs w:val="24"/>
        </w:rPr>
        <w:t xml:space="preserve">  Research G</w:t>
      </w:r>
      <w:r w:rsidR="00B03D88">
        <w:rPr>
          <w:rFonts w:ascii="Arial Unicode MS" w:eastAsia="Arial Unicode MS" w:hAnsi="Arial Unicode MS" w:cs="Arial Unicode MS"/>
          <w:sz w:val="24"/>
          <w:szCs w:val="24"/>
        </w:rPr>
        <w:t xml:space="preserve">rants are for periods of </w:t>
      </w:r>
      <w:r w:rsidR="00B03D88" w:rsidRPr="00B30A74">
        <w:rPr>
          <w:rFonts w:ascii="Arial Unicode MS" w:eastAsia="Arial Unicode MS" w:hAnsi="Arial Unicode MS" w:cs="Arial Unicode MS"/>
          <w:sz w:val="24"/>
          <w:szCs w:val="24"/>
        </w:rPr>
        <w:t>one to three years</w:t>
      </w:r>
      <w:r w:rsidR="00B03D88" w:rsidRPr="007B7C40">
        <w:rPr>
          <w:rFonts w:ascii="Arial Unicode MS" w:eastAsia="Arial Unicode MS" w:hAnsi="Arial Unicode MS" w:cs="Arial Unicode MS"/>
          <w:i/>
          <w:sz w:val="24"/>
          <w:szCs w:val="24"/>
        </w:rPr>
        <w:t>.</w:t>
      </w:r>
    </w:p>
    <w:p w14:paraId="14C472F3" w14:textId="77777777" w:rsidR="003A57C4" w:rsidRDefault="003A57C4" w:rsidP="00F45DC1">
      <w:pPr>
        <w:pStyle w:val="Heading4"/>
        <w:spacing w:before="240" w:after="40"/>
        <w:rPr>
          <w:rFonts w:ascii="Arial Unicode MS" w:eastAsia="Arial Unicode MS" w:hAnsi="Arial Unicode MS" w:cs="Arial Unicode MS"/>
          <w:color w:val="000000"/>
          <w:sz w:val="24"/>
          <w:szCs w:val="24"/>
        </w:rPr>
      </w:pPr>
      <w:bookmarkStart w:id="10" w:name="_smd9eqywwyki" w:colFirst="0" w:colLast="0"/>
      <w:bookmarkEnd w:id="10"/>
    </w:p>
    <w:p w14:paraId="48F48ED2" w14:textId="614CD3BD" w:rsidR="00F45DC1" w:rsidRPr="00F45DC1" w:rsidRDefault="00813906" w:rsidP="00F45DC1">
      <w:pPr>
        <w:pStyle w:val="Heading4"/>
        <w:spacing w:before="240" w:after="40"/>
        <w:rPr>
          <w:rFonts w:ascii="Arial Unicode MS" w:eastAsia="Arial Unicode MS" w:hAnsi="Arial Unicode MS" w:cs="Arial Unicode MS"/>
          <w:sz w:val="24"/>
          <w:szCs w:val="24"/>
        </w:rPr>
      </w:pPr>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b. What are the project categories?</w:t>
      </w:r>
    </w:p>
    <w:p w14:paraId="5514586B"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The project categories are:</w:t>
      </w:r>
    </w:p>
    <w:p w14:paraId="0890D518" w14:textId="049E5B2C"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Community Anchors</w:t>
      </w:r>
    </w:p>
    <w:p w14:paraId="374BB37D" w14:textId="4A1C4FF8"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National Digital Platform</w:t>
      </w:r>
    </w:p>
    <w:p w14:paraId="6E319DF8" w14:textId="3B34C4A5" w:rsidR="00F45DC1" w:rsidRPr="00F45DC1" w:rsidRDefault="00F45DC1" w:rsidP="00793FA3">
      <w:pPr>
        <w:numPr>
          <w:ilvl w:val="0"/>
          <w:numId w:val="39"/>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Curating Collections</w:t>
      </w:r>
    </w:p>
    <w:p w14:paraId="3736FEAF" w14:textId="247999E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Your application must designate one of these </w:t>
      </w:r>
      <w:r w:rsidR="000A313E">
        <w:rPr>
          <w:rFonts w:ascii="Arial Unicode MS" w:eastAsia="Arial Unicode MS" w:hAnsi="Arial Unicode MS" w:cs="Arial Unicode MS"/>
          <w:sz w:val="24"/>
          <w:szCs w:val="24"/>
        </w:rPr>
        <w:t xml:space="preserve">three </w:t>
      </w:r>
      <w:r w:rsidRPr="00F45DC1">
        <w:rPr>
          <w:rFonts w:ascii="Arial Unicode MS" w:eastAsia="Arial Unicode MS" w:hAnsi="Arial Unicode MS" w:cs="Arial Unicode MS"/>
          <w:sz w:val="24"/>
          <w:szCs w:val="24"/>
        </w:rPr>
        <w:t xml:space="preserve">project categories. You may submit as many applications as you wish; however, the same proposal may not be submitted to IMLS under more than one category. Below is detailed information about what is </w:t>
      </w:r>
      <w:r w:rsidR="00F57602">
        <w:rPr>
          <w:rFonts w:ascii="Arial Unicode MS" w:eastAsia="Arial Unicode MS" w:hAnsi="Arial Unicode MS" w:cs="Arial Unicode MS"/>
          <w:sz w:val="24"/>
          <w:szCs w:val="24"/>
        </w:rPr>
        <w:t>expected</w:t>
      </w:r>
      <w:r w:rsidR="00516194">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each project category area.</w:t>
      </w:r>
    </w:p>
    <w:p w14:paraId="3B6C6DCA" w14:textId="6E340053" w:rsidR="00F45DC1" w:rsidRPr="00F45DC1" w:rsidRDefault="00F45DC1" w:rsidP="00F45DC1">
      <w:pPr>
        <w:spacing w:after="340"/>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Community Anchors</w:t>
      </w:r>
      <w:r w:rsidRPr="00F45DC1">
        <w:rPr>
          <w:rFonts w:ascii="Arial Unicode MS" w:eastAsia="Arial Unicode MS" w:hAnsi="Arial Unicode MS" w:cs="Arial Unicode MS"/>
          <w:sz w:val="24"/>
          <w:szCs w:val="24"/>
        </w:rPr>
        <w:t>: We are interested in projects that will increase the capacity of library</w:t>
      </w:r>
      <w:r w:rsidR="004A4E60">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 xml:space="preserve">and archives professionals to support communities through training, educational opportunities, and research. </w:t>
      </w:r>
      <w:r w:rsidR="00BC654C">
        <w:rPr>
          <w:rFonts w:ascii="Arial Unicode MS" w:eastAsia="Arial Unicode MS" w:hAnsi="Arial Unicode MS" w:cs="Arial Unicode MS"/>
          <w:sz w:val="24"/>
          <w:szCs w:val="24"/>
        </w:rPr>
        <w:t xml:space="preserve"> Projects</w:t>
      </w:r>
      <w:r w:rsidRPr="00F45DC1">
        <w:rPr>
          <w:rFonts w:ascii="Arial Unicode MS" w:eastAsia="Arial Unicode MS" w:hAnsi="Arial Unicode MS" w:cs="Arial Unicode MS"/>
          <w:sz w:val="24"/>
          <w:szCs w:val="24"/>
        </w:rPr>
        <w:t xml:space="preserve"> should improve the ability of library professionals to create meaningful community partnerships and provide programs and services that encourage civic and cultural engagement; foster community dialogue; facilitate lifelong learning; promote digital inclusion; and support economic vitality. Training, educational opportunities, and research in this category may focus on:</w:t>
      </w:r>
    </w:p>
    <w:p w14:paraId="49BCBB85" w14:textId="33E91ED4" w:rsidR="00F45DC1" w:rsidRPr="00516194" w:rsidRDefault="00F45DC1" w:rsidP="00793FA3">
      <w:pPr>
        <w:numPr>
          <w:ilvl w:val="0"/>
          <w:numId w:val="32"/>
        </w:numPr>
        <w:spacing w:before="340" w:after="340" w:line="276" w:lineRule="auto"/>
        <w:ind w:hanging="360"/>
        <w:contextualSpacing/>
        <w:rPr>
          <w:rFonts w:ascii="Arial Unicode MS" w:eastAsia="Arial Unicode MS" w:hAnsi="Arial Unicode MS" w:cs="Arial Unicode MS"/>
          <w:strike/>
          <w:color w:val="FF0000"/>
          <w:sz w:val="24"/>
          <w:szCs w:val="24"/>
        </w:rPr>
      </w:pPr>
      <w:r w:rsidRPr="00F45DC1">
        <w:rPr>
          <w:rFonts w:ascii="Arial Unicode MS" w:eastAsia="Arial Unicode MS" w:hAnsi="Arial Unicode MS" w:cs="Arial Unicode MS"/>
          <w:sz w:val="24"/>
          <w:szCs w:val="24"/>
        </w:rPr>
        <w:t>Developing knowledge, skills, and competencies to identify community opportunities, address community needs, provide community-based programs, establish or deepen strategic relationships, and enhance services that support and engage the community. These may include, but are not limited to</w:t>
      </w:r>
      <w:r w:rsidR="00F57602">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workforce and economic development</w:t>
      </w:r>
      <w:r w:rsidR="00F57602">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civic and digital literacy, early learning, community archiving, and informal STEM education opportunities</w:t>
      </w:r>
      <w:r w:rsidR="00516194" w:rsidRPr="00C566BD">
        <w:rPr>
          <w:rFonts w:ascii="Arial Unicode MS" w:hAnsi="Arial Unicode MS"/>
          <w:sz w:val="24"/>
        </w:rPr>
        <w:t>.</w:t>
      </w:r>
    </w:p>
    <w:p w14:paraId="6872AEB0" w14:textId="47B8713D" w:rsidR="00F45DC1" w:rsidRPr="00F45DC1" w:rsidRDefault="00F45DC1" w:rsidP="00793FA3">
      <w:pPr>
        <w:numPr>
          <w:ilvl w:val="0"/>
          <w:numId w:val="32"/>
        </w:numPr>
        <w:spacing w:before="340" w:after="340" w:line="276" w:lineRule="auto"/>
        <w:ind w:hanging="360"/>
        <w:contextualSpacing/>
        <w:rPr>
          <w:rFonts w:ascii="Arial Unicode MS" w:eastAsia="Arial Unicode MS" w:hAnsi="Arial Unicode MS" w:cs="Arial Unicode MS"/>
          <w:color w:val="FF0000"/>
          <w:sz w:val="24"/>
          <w:szCs w:val="24"/>
        </w:rPr>
      </w:pPr>
      <w:r w:rsidRPr="00F45DC1">
        <w:rPr>
          <w:rFonts w:ascii="Arial Unicode MS" w:eastAsia="Arial Unicode MS" w:hAnsi="Arial Unicode MS" w:cs="Arial Unicode MS"/>
          <w:sz w:val="24"/>
          <w:szCs w:val="24"/>
        </w:rPr>
        <w:t xml:space="preserve">Integrating </w:t>
      </w:r>
      <w:r w:rsidR="00D164B1">
        <w:rPr>
          <w:rFonts w:ascii="Arial Unicode MS" w:eastAsia="Arial Unicode MS" w:hAnsi="Arial Unicode MS" w:cs="Arial Unicode MS"/>
          <w:sz w:val="24"/>
          <w:szCs w:val="24"/>
        </w:rPr>
        <w:t xml:space="preserve">into theory and practice </w:t>
      </w:r>
      <w:r w:rsidRPr="00F45DC1">
        <w:rPr>
          <w:rFonts w:ascii="Arial Unicode MS" w:eastAsia="Arial Unicode MS" w:hAnsi="Arial Unicode MS" w:cs="Arial Unicode MS"/>
          <w:sz w:val="24"/>
          <w:szCs w:val="24"/>
        </w:rPr>
        <w:t xml:space="preserve">approaches and techniques </w:t>
      </w:r>
      <w:r w:rsidR="00D164B1">
        <w:rPr>
          <w:rFonts w:ascii="Arial Unicode MS" w:eastAsia="Arial Unicode MS" w:hAnsi="Arial Unicode MS" w:cs="Arial Unicode MS"/>
          <w:sz w:val="24"/>
          <w:szCs w:val="24"/>
        </w:rPr>
        <w:t>including</w:t>
      </w:r>
      <w:r w:rsidRPr="00F45DC1">
        <w:rPr>
          <w:rFonts w:ascii="Arial Unicode MS" w:eastAsia="Arial Unicode MS" w:hAnsi="Arial Unicode MS" w:cs="Arial Unicode MS"/>
          <w:sz w:val="24"/>
          <w:szCs w:val="24"/>
        </w:rPr>
        <w:t>, but not limited to</w:t>
      </w:r>
      <w:r w:rsidR="00D164B1">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design thinking, data analytics, impact assessment, leadership development, organizational change, learning sciences, asset mapping, and collective impact</w:t>
      </w:r>
      <w:r w:rsidR="27D3DD96" w:rsidRPr="00F45DC1">
        <w:rPr>
          <w:rFonts w:ascii="Arial Unicode MS" w:eastAsia="Arial Unicode MS" w:hAnsi="Arial Unicode MS" w:cs="Arial Unicode MS"/>
          <w:sz w:val="24"/>
          <w:szCs w:val="24"/>
        </w:rPr>
        <w:t xml:space="preserve"> </w:t>
      </w:r>
      <w:r w:rsidR="119BF33A" w:rsidRPr="00516194">
        <w:rPr>
          <w:rFonts w:ascii="Arial Unicode MS" w:eastAsia="Arial Unicode MS" w:hAnsi="Arial Unicode MS" w:cs="Arial Unicode MS"/>
          <w:color w:val="FF0000"/>
          <w:sz w:val="24"/>
          <w:szCs w:val="24"/>
        </w:rPr>
        <w:t>(see IMLS Community Catalyst and Community Salute Initiatives &lt;insert link&gt;)</w:t>
      </w:r>
      <w:r w:rsidR="27D3DD96" w:rsidRPr="00516194">
        <w:rPr>
          <w:rFonts w:ascii="Arial Unicode MS" w:eastAsia="Arial Unicode MS" w:hAnsi="Arial Unicode MS" w:cs="Arial Unicode MS"/>
          <w:color w:val="FF0000"/>
          <w:sz w:val="24"/>
          <w:szCs w:val="24"/>
        </w:rPr>
        <w:t xml:space="preserve">. </w:t>
      </w:r>
    </w:p>
    <w:p w14:paraId="12A479D2" w14:textId="661DD338" w:rsidR="00F45DC1" w:rsidRPr="00F45DC1" w:rsidRDefault="00F45DC1" w:rsidP="00793FA3">
      <w:pPr>
        <w:numPr>
          <w:ilvl w:val="0"/>
          <w:numId w:val="34"/>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Designing and developing new and potentially replicable participatory </w:t>
      </w:r>
      <w:r w:rsidR="000E1754">
        <w:rPr>
          <w:rFonts w:ascii="Arial Unicode MS" w:eastAsia="Arial Unicode MS" w:hAnsi="Arial Unicode MS" w:cs="Arial Unicode MS"/>
          <w:sz w:val="24"/>
          <w:szCs w:val="24"/>
        </w:rPr>
        <w:t xml:space="preserve">library </w:t>
      </w:r>
      <w:r w:rsidRPr="00F45DC1">
        <w:rPr>
          <w:rFonts w:ascii="Arial Unicode MS" w:eastAsia="Arial Unicode MS" w:hAnsi="Arial Unicode MS" w:cs="Arial Unicode MS"/>
          <w:sz w:val="24"/>
          <w:szCs w:val="24"/>
        </w:rPr>
        <w:t xml:space="preserve">programming models that engage communities and provide learning experiences for </w:t>
      </w:r>
      <w:r w:rsidR="000E1754">
        <w:rPr>
          <w:rFonts w:ascii="Arial Unicode MS" w:eastAsia="Arial Unicode MS" w:hAnsi="Arial Unicode MS" w:cs="Arial Unicode MS"/>
          <w:sz w:val="24"/>
          <w:szCs w:val="24"/>
        </w:rPr>
        <w:t>library users</w:t>
      </w:r>
      <w:r w:rsidR="000E1754"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across the lifespan, with focus on underserved communities. Possible audiences might include, but are not limited to, young children and their families/caregivers; tweens and teens; un- and underemployed adults; veterans; immigrants and refugees; people with disabilities; English language learners; and senior citizens.</w:t>
      </w:r>
    </w:p>
    <w:p w14:paraId="4AE225A3" w14:textId="07608058" w:rsidR="00F45DC1" w:rsidRPr="00F45DC1" w:rsidRDefault="00F45DC1" w:rsidP="00793FA3">
      <w:pPr>
        <w:numPr>
          <w:ilvl w:val="0"/>
          <w:numId w:val="34"/>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Investigating widespread community and institutional challenges that both inform and are informed by current and evolving </w:t>
      </w:r>
      <w:r w:rsidR="000E1754">
        <w:rPr>
          <w:rFonts w:ascii="Arial Unicode MS" w:eastAsia="Arial Unicode MS" w:hAnsi="Arial Unicode MS" w:cs="Arial Unicode MS"/>
          <w:sz w:val="24"/>
          <w:szCs w:val="24"/>
        </w:rPr>
        <w:t xml:space="preserve">library and related </w:t>
      </w:r>
      <w:r w:rsidRPr="00F45DC1">
        <w:rPr>
          <w:rFonts w:ascii="Arial Unicode MS" w:eastAsia="Arial Unicode MS" w:hAnsi="Arial Unicode MS" w:cs="Arial Unicode MS"/>
          <w:sz w:val="24"/>
          <w:szCs w:val="24"/>
        </w:rPr>
        <w:t>practice, feature mutually beneficial relationships between researchers, practitioners, and the communities they serve. Assessment of impact using community-based indicators (both qualitative and quantitative) and draw upon trends identified in publicly available data. Project findings should be communicated in ways that have the potential to improve library services.</w:t>
      </w:r>
    </w:p>
    <w:p w14:paraId="60CAA878" w14:textId="77777777" w:rsidR="00F45DC1" w:rsidRPr="00F45DC1" w:rsidRDefault="00F45DC1" w:rsidP="00F45DC1">
      <w:pPr>
        <w:rPr>
          <w:rFonts w:ascii="Arial Unicode MS" w:eastAsia="Arial Unicode MS" w:hAnsi="Arial Unicode MS" w:cs="Arial Unicode MS"/>
          <w:sz w:val="24"/>
          <w:szCs w:val="24"/>
        </w:rPr>
      </w:pPr>
    </w:p>
    <w:p w14:paraId="59ADDDA8" w14:textId="0F72C453" w:rsidR="00F45DC1" w:rsidRPr="00F45DC1" w:rsidRDefault="00F45DC1" w:rsidP="00F45DC1">
      <w:pPr>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 xml:space="preserve">National Digital Platform: </w:t>
      </w:r>
      <w:r w:rsidRPr="00F45DC1">
        <w:rPr>
          <w:rFonts w:ascii="Arial Unicode MS" w:eastAsia="Arial Unicode MS" w:hAnsi="Arial Unicode MS" w:cs="Arial Unicode MS"/>
          <w:sz w:val="24"/>
          <w:szCs w:val="24"/>
        </w:rPr>
        <w:t>We are interested in proposals that will increase library and archives professionals’ capacity to create, enhance, and deploy the open source software applications used by libraries and archives. Training, educational opportunities, and research may focus on:</w:t>
      </w:r>
    </w:p>
    <w:p w14:paraId="477699B3" w14:textId="0AA22611" w:rsidR="00F45DC1" w:rsidRPr="00A535FE" w:rsidRDefault="00F45DC1" w:rsidP="00793FA3">
      <w:pPr>
        <w:numPr>
          <w:ilvl w:val="0"/>
          <w:numId w:val="33"/>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implementing, or improving training or education programs for librarians or library students related to the development, implementation, or use of digital library tools and implementation of digital library infrastructure.</w:t>
      </w:r>
    </w:p>
    <w:p w14:paraId="2BF33761" w14:textId="739950C7" w:rsidR="00F45DC1" w:rsidRPr="00F45DC1" w:rsidRDefault="00F45DC1" w:rsidP="00793FA3">
      <w:pPr>
        <w:numPr>
          <w:ilvl w:val="0"/>
          <w:numId w:val="33"/>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Assessing the needs for and impact of investments in education and training for open source digital library tools. For example, proposed projects may examine librarians’ education and training needs for coding or other skills, or employers’ desired competencies for digital library professionals; or adoption of existing tools that might support libraries’ engagement in Open Educational Resources (OER)</w:t>
      </w:r>
      <w:r w:rsidR="00A535FE">
        <w:rPr>
          <w:rFonts w:ascii="Arial Unicode MS" w:eastAsia="Arial Unicode MS" w:hAnsi="Arial Unicode MS" w:cs="Arial Unicode MS"/>
          <w:sz w:val="24"/>
          <w:szCs w:val="24"/>
        </w:rPr>
        <w:t>.</w:t>
      </w:r>
      <w:r w:rsidR="189FF271" w:rsidRPr="00F45DC1">
        <w:rPr>
          <w:rFonts w:ascii="Arial Unicode MS" w:eastAsia="Arial Unicode MS" w:hAnsi="Arial Unicode MS" w:cs="Arial Unicode MS"/>
          <w:sz w:val="24"/>
          <w:szCs w:val="24"/>
        </w:rPr>
        <w:t xml:space="preserve"> </w:t>
      </w:r>
    </w:p>
    <w:p w14:paraId="2CA0456D" w14:textId="77777777" w:rsidR="00F45DC1" w:rsidRPr="00F45DC1" w:rsidRDefault="00F45DC1" w:rsidP="00F45DC1">
      <w:pPr>
        <w:rPr>
          <w:rFonts w:ascii="Arial Unicode MS" w:eastAsia="Arial Unicode MS" w:hAnsi="Arial Unicode MS" w:cs="Arial Unicode MS"/>
          <w:sz w:val="24"/>
          <w:szCs w:val="24"/>
        </w:rPr>
      </w:pPr>
    </w:p>
    <w:p w14:paraId="1B94417D" w14:textId="625231D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Curating Collections:</w:t>
      </w:r>
      <w:r w:rsidRPr="00F45DC1">
        <w:rPr>
          <w:rFonts w:ascii="Arial Unicode MS" w:eastAsia="Arial Unicode MS" w:hAnsi="Arial Unicode MS" w:cs="Arial Unicode MS"/>
          <w:sz w:val="24"/>
          <w:szCs w:val="24"/>
        </w:rPr>
        <w:t xml:space="preserve"> We are interested in proposals that will increase library and archives</w:t>
      </w:r>
      <w:r w:rsidR="007D1C2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professionals’ capacity to create, manage, preserve, and provide access to digital library collections across the country. Training, educational opportunities, and research may focus on:</w:t>
      </w:r>
    </w:p>
    <w:p w14:paraId="21A1188D" w14:textId="7F5A4089"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Planning for training library school students or library staff on topics related to preservation, conservation, and access. In particular, training should address the stewardship of digital collections and, as appropriate, the</w:t>
      </w:r>
      <w:r w:rsidR="00997635">
        <w:rPr>
          <w:rFonts w:ascii="Arial Unicode MS" w:eastAsia="Arial Unicode MS" w:hAnsi="Arial Unicode MS" w:cs="Arial Unicode MS"/>
          <w:sz w:val="24"/>
          <w:szCs w:val="24"/>
        </w:rPr>
        <w:t>ir</w:t>
      </w:r>
      <w:r w:rsidRPr="00F45DC1">
        <w:rPr>
          <w:rFonts w:ascii="Arial Unicode MS" w:eastAsia="Arial Unicode MS" w:hAnsi="Arial Unicode MS" w:cs="Arial Unicode MS"/>
          <w:sz w:val="24"/>
          <w:szCs w:val="24"/>
        </w:rPr>
        <w:t xml:space="preserve"> synergy with physical collections.</w:t>
      </w:r>
    </w:p>
    <w:p w14:paraId="3C379F48" w14:textId="446AD443"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Identifying an emerging area of importance for librarian skill development as related to the stewardship of digital collections, and bringing together stakeholders from both inside and outside the library sector to explore the topic. These projects should initiate new partnerships to increase the capacity of librarians to meet library workforce needs. This may involve working with non-traditional partners from the business or community development sectors. </w:t>
      </w:r>
    </w:p>
    <w:p w14:paraId="3CE660A0" w14:textId="5DA6F969"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Supporting formal or informal educational programs to increase librarians’ capacity related to the stewardship of digital collections</w:t>
      </w:r>
      <w:r w:rsidR="00D164B1">
        <w:rPr>
          <w:rFonts w:ascii="Arial Unicode MS" w:eastAsia="Arial Unicode MS" w:hAnsi="Arial Unicode MS" w:cs="Arial Unicode MS"/>
          <w:sz w:val="24"/>
          <w:szCs w:val="24"/>
        </w:rPr>
        <w:t xml:space="preserve"> including community based digital archiving</w:t>
      </w:r>
      <w:r w:rsidRPr="00F45DC1">
        <w:rPr>
          <w:rFonts w:ascii="Arial Unicode MS" w:eastAsia="Arial Unicode MS" w:hAnsi="Arial Unicode MS" w:cs="Arial Unicode MS"/>
          <w:sz w:val="24"/>
          <w:szCs w:val="24"/>
        </w:rPr>
        <w:t>. These projects should clearly demonstrate that they build on existing work, are grounded in the needs of a wide range of libraries and archives, and that they involve a range of partners.</w:t>
      </w:r>
    </w:p>
    <w:p w14:paraId="6D15C14D" w14:textId="5C1E0200" w:rsidR="00F45DC1" w:rsidRPr="00F45DC1" w:rsidRDefault="00F45DC1" w:rsidP="00793FA3">
      <w:pPr>
        <w:numPr>
          <w:ilvl w:val="0"/>
          <w:numId w:val="31"/>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Assessing the gaps in, needs for, and impact of investments in education and training products, services, and networks to support stewardship of digital collections across a range of institutions.</w:t>
      </w:r>
    </w:p>
    <w:p w14:paraId="76A58561" w14:textId="21425554"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1" w:name="_bjx2csydslv8" w:colFirst="0" w:colLast="0"/>
      <w:bookmarkEnd w:id="11"/>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c. What are the project types?</w:t>
      </w:r>
    </w:p>
    <w:p w14:paraId="46FAD558"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Your application must designate one of the following four project types on the Program Information Sheet. The same proposal may not be submitted to IMLS under more than one project type.</w:t>
      </w:r>
    </w:p>
    <w:p w14:paraId="1FD77B98" w14:textId="2EF0B218"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Pre-Professional</w:t>
      </w:r>
    </w:p>
    <w:p w14:paraId="28AD3BE7" w14:textId="3CA4A893"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Masters-level and Doctoral-level Programs</w:t>
      </w:r>
    </w:p>
    <w:p w14:paraId="18DFE3EA" w14:textId="4153EB8F"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Early Career Development</w:t>
      </w:r>
    </w:p>
    <w:p w14:paraId="60373710" w14:textId="4B80AAE9" w:rsidR="00F45DC1" w:rsidRPr="00F45DC1" w:rsidRDefault="00F45DC1" w:rsidP="00793FA3">
      <w:pPr>
        <w:numPr>
          <w:ilvl w:val="0"/>
          <w:numId w:val="35"/>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Continuing Education</w:t>
      </w:r>
    </w:p>
    <w:p w14:paraId="41483D59" w14:textId="6C336B61"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Note: If your application has a recruitment component, you should address ways to bring to the profession skills required to enhance library and/or archives services and broaden participation in the library profession, including members of diverse groups and communities.</w:t>
      </w:r>
      <w:r w:rsidR="009F64F8" w:rsidRPr="009F64F8">
        <w:rPr>
          <w:rFonts w:ascii="Arial Unicode MS" w:eastAsia="Arial Unicode MS" w:hAnsi="Arial Unicode MS" w:cs="Arial Unicode MS"/>
          <w:sz w:val="24"/>
          <w:szCs w:val="24"/>
        </w:rPr>
        <w:t xml:space="preserve"> </w:t>
      </w:r>
      <w:r w:rsidR="009F64F8">
        <w:rPr>
          <w:rFonts w:ascii="Arial Unicode MS" w:eastAsia="Arial Unicode MS" w:hAnsi="Arial Unicode MS" w:cs="Arial Unicode MS"/>
          <w:sz w:val="24"/>
          <w:szCs w:val="24"/>
        </w:rPr>
        <w:t>P</w:t>
      </w:r>
      <w:r w:rsidR="009F64F8" w:rsidRPr="00F45DC1">
        <w:rPr>
          <w:rFonts w:ascii="Arial Unicode MS" w:eastAsia="Arial Unicode MS" w:hAnsi="Arial Unicode MS" w:cs="Arial Unicode MS"/>
          <w:sz w:val="24"/>
          <w:szCs w:val="24"/>
        </w:rPr>
        <w:t xml:space="preserve">rojects focused on </w:t>
      </w:r>
      <w:r w:rsidR="009F64F8">
        <w:rPr>
          <w:rFonts w:ascii="Arial Unicode MS" w:eastAsia="Arial Unicode MS" w:hAnsi="Arial Unicode MS" w:cs="Arial Unicode MS"/>
          <w:sz w:val="24"/>
          <w:szCs w:val="24"/>
        </w:rPr>
        <w:t>developing</w:t>
      </w:r>
      <w:r w:rsidR="009F64F8" w:rsidRPr="00F45DC1">
        <w:rPr>
          <w:rFonts w:ascii="Arial Unicode MS" w:eastAsia="Arial Unicode MS" w:hAnsi="Arial Unicode MS" w:cs="Arial Unicode MS"/>
          <w:sz w:val="24"/>
          <w:szCs w:val="24"/>
        </w:rPr>
        <w:t xml:space="preserve"> a diverse workforce</w:t>
      </w:r>
      <w:r w:rsidR="009F64F8">
        <w:rPr>
          <w:rFonts w:ascii="Arial Unicode MS" w:eastAsia="Arial Unicode MS" w:hAnsi="Arial Unicode MS" w:cs="Arial Unicode MS"/>
          <w:sz w:val="24"/>
          <w:szCs w:val="24"/>
        </w:rPr>
        <w:t xml:space="preserve"> of librarians</w:t>
      </w:r>
      <w:r w:rsidR="009F64F8" w:rsidRPr="00F45DC1">
        <w:rPr>
          <w:rFonts w:ascii="Arial Unicode MS" w:eastAsia="Arial Unicode MS" w:hAnsi="Arial Unicode MS" w:cs="Arial Unicode MS"/>
          <w:sz w:val="24"/>
          <w:szCs w:val="24"/>
        </w:rPr>
        <w:t xml:space="preserve"> are encouraged. </w:t>
      </w:r>
    </w:p>
    <w:p w14:paraId="7257C90E" w14:textId="1BA6556D"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Pre-Professional:</w:t>
      </w:r>
    </w:p>
    <w:p w14:paraId="2CC9202A"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Pre-Professional proposals support the development of a diverse workforce in library and information science by introducing middle school, high school, community college, or undergraduate students to explore careers in library and information science through statewide, regional, or national recruitment and part-time employment. Mentorship and service learning may be key components of projects in this category.</w:t>
      </w:r>
    </w:p>
    <w:p w14:paraId="4B304E3E" w14:textId="5727ECC5" w:rsidR="00F45DC1" w:rsidRPr="00F45DC1" w:rsidRDefault="00F45DC1" w:rsidP="00F45DC1">
      <w:pPr>
        <w:rPr>
          <w:rFonts w:ascii="Arial Unicode MS" w:eastAsia="Arial Unicode MS" w:hAnsi="Arial Unicode MS" w:cs="Arial Unicode MS"/>
          <w:sz w:val="24"/>
          <w:szCs w:val="24"/>
        </w:rPr>
      </w:pPr>
      <w:r w:rsidRPr="00604CFD">
        <w:rPr>
          <w:rFonts w:ascii="Arial Unicode MS" w:eastAsia="Arial Unicode MS" w:hAnsi="Arial Unicode MS" w:cs="Arial Unicode MS"/>
          <w:b/>
          <w:bCs/>
          <w:sz w:val="24"/>
          <w:szCs w:val="24"/>
        </w:rPr>
        <w:t>Master’s-level and Doctoral-level Programs:</w:t>
      </w:r>
    </w:p>
    <w:p w14:paraId="1736781E" w14:textId="23547A36"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Master’s Programs educate the next generation of librarians and archivists in nationally accredited graduate library programs to meet the evolving needs of the profession and society. Doctoral Programs develop faculty to educate the next generation of library and archives professionals. These programs should develop library and archives leaders to assume positions as managers, administrators, researchers, and faculty. </w:t>
      </w:r>
    </w:p>
    <w:p w14:paraId="7813E02C" w14:textId="5DD83E4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Doctoral-level programs may carry out project activities for up to four years. See </w:t>
      </w:r>
      <w:r w:rsidR="00B1554C">
        <w:rPr>
          <w:rFonts w:ascii="Arial Unicode MS" w:eastAsia="Arial Unicode MS" w:hAnsi="Arial Unicode MS" w:cs="Arial Unicode MS"/>
          <w:sz w:val="24"/>
          <w:szCs w:val="24"/>
        </w:rPr>
        <w:t xml:space="preserve">Section </w:t>
      </w:r>
      <w:r w:rsidR="00813906">
        <w:rPr>
          <w:rFonts w:ascii="Arial Unicode MS" w:eastAsia="Arial Unicode MS" w:hAnsi="Arial Unicode MS" w:cs="Arial Unicode MS"/>
          <w:sz w:val="24"/>
          <w:szCs w:val="24"/>
        </w:rPr>
        <w:t>A4</w:t>
      </w:r>
      <w:r w:rsidR="00B1554C" w:rsidRPr="00A535FE">
        <w:rPr>
          <w:rFonts w:ascii="Arial Unicode MS" w:eastAsia="Arial Unicode MS" w:hAnsi="Arial Unicode MS" w:cs="Arial Unicode MS"/>
          <w:sz w:val="24"/>
          <w:szCs w:val="24"/>
        </w:rPr>
        <w:t>e</w:t>
      </w:r>
      <w:r w:rsidR="00B1554C">
        <w:t xml:space="preserve"> </w:t>
      </w:r>
      <w:r w:rsidRPr="00F45DC1">
        <w:rPr>
          <w:rFonts w:ascii="Arial Unicode MS" w:eastAsia="Arial Unicode MS" w:hAnsi="Arial Unicode MS" w:cs="Arial Unicode MS"/>
          <w:sz w:val="24"/>
          <w:szCs w:val="24"/>
        </w:rPr>
        <w:t>for additional eligibility criteria related to this project type.</w:t>
      </w:r>
    </w:p>
    <w:p w14:paraId="6A5062B4" w14:textId="31B327E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Early Career Development:</w:t>
      </w:r>
    </w:p>
    <w:p w14:paraId="28E771A7" w14:textId="5448855F"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Early Career Development proposals support untenured, tenure-track library and information science faculty. Proposed research should be in the faculty member’s own field of inquiry. Early Career Development proposals must be submitted as Research </w:t>
      </w:r>
      <w:r w:rsidR="005E2C18">
        <w:rPr>
          <w:rFonts w:ascii="Arial Unicode MS" w:eastAsia="Arial Unicode MS" w:hAnsi="Arial Unicode MS" w:cs="Arial Unicode MS"/>
          <w:sz w:val="24"/>
          <w:szCs w:val="24"/>
        </w:rPr>
        <w:t>G</w:t>
      </w:r>
      <w:r w:rsidRPr="00F45DC1">
        <w:rPr>
          <w:rFonts w:ascii="Arial Unicode MS" w:eastAsia="Arial Unicode MS" w:hAnsi="Arial Unicode MS" w:cs="Arial Unicode MS"/>
          <w:sz w:val="24"/>
          <w:szCs w:val="24"/>
        </w:rPr>
        <w:t xml:space="preserve">rants. </w:t>
      </w:r>
      <w:r w:rsidR="00B1554C" w:rsidRPr="00F45DC1">
        <w:rPr>
          <w:rFonts w:ascii="Arial Unicode MS" w:eastAsia="Arial Unicode MS" w:hAnsi="Arial Unicode MS" w:cs="Arial Unicode MS"/>
          <w:sz w:val="24"/>
          <w:szCs w:val="24"/>
        </w:rPr>
        <w:t>See</w:t>
      </w:r>
      <w:hyperlink r:id="rId24" w:anchor="doclet-169"/>
      <w:r w:rsidR="00B1554C">
        <w:rPr>
          <w:rFonts w:ascii="Arial Unicode MS" w:eastAsia="Arial Unicode MS" w:hAnsi="Arial Unicode MS" w:cs="Arial Unicode MS"/>
          <w:sz w:val="24"/>
          <w:szCs w:val="24"/>
        </w:rPr>
        <w:t xml:space="preserve"> Section </w:t>
      </w:r>
      <w:r w:rsidR="00B1554C" w:rsidRPr="003E306D">
        <w:rPr>
          <w:rFonts w:ascii="Arial Unicode MS" w:eastAsia="Arial Unicode MS" w:hAnsi="Arial Unicode MS" w:cs="Arial Unicode MS"/>
          <w:sz w:val="24"/>
          <w:szCs w:val="24"/>
        </w:rPr>
        <w:t>A</w:t>
      </w:r>
      <w:r w:rsidR="003E306D">
        <w:rPr>
          <w:rFonts w:ascii="Arial Unicode MS" w:eastAsia="Arial Unicode MS" w:hAnsi="Arial Unicode MS" w:cs="Arial Unicode MS"/>
          <w:sz w:val="24"/>
          <w:szCs w:val="24"/>
        </w:rPr>
        <w:t>.</w:t>
      </w:r>
      <w:r w:rsidR="00B1554C" w:rsidRPr="003E306D">
        <w:rPr>
          <w:rFonts w:ascii="Arial Unicode MS" w:eastAsia="Arial Unicode MS" w:hAnsi="Arial Unicode MS" w:cs="Arial Unicode MS"/>
          <w:sz w:val="24"/>
          <w:szCs w:val="24"/>
        </w:rPr>
        <w:t>3e</w:t>
      </w:r>
      <w:r w:rsidR="00B1554C" w:rsidDel="00B1554C">
        <w:t xml:space="preserve"> </w:t>
      </w:r>
      <w:hyperlink r:id="rId25" w:anchor="doclet-169" w:history="1">
        <w:r w:rsidRPr="00F45DC1">
          <w:rPr>
            <w:rFonts w:ascii="Arial Unicode MS" w:eastAsia="Arial Unicode MS" w:hAnsi="Arial Unicode MS" w:cs="Arial Unicode MS"/>
            <w:sz w:val="24"/>
            <w:szCs w:val="24"/>
          </w:rPr>
          <w:t>for additional eligibility criteria related to this project type</w:t>
        </w:r>
      </w:hyperlink>
      <w:r w:rsidRPr="00F45DC1">
        <w:rPr>
          <w:rFonts w:ascii="Arial Unicode MS" w:eastAsia="Arial Unicode MS" w:hAnsi="Arial Unicode MS" w:cs="Arial Unicode MS"/>
          <w:sz w:val="24"/>
          <w:szCs w:val="24"/>
        </w:rPr>
        <w:t xml:space="preserve">. </w:t>
      </w:r>
    </w:p>
    <w:p w14:paraId="5F6D46BF" w14:textId="410F40DB"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Continuing Education:</w:t>
      </w:r>
    </w:p>
    <w:p w14:paraId="7E3FF1B6"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Continuing Education proposals aim to improve the knowledge, skills, and abilities of library and archives professionals through formal and informal programs such as: post-master’s programs, residencies, internships, enhanced work experiences, blended learning opportunities including mentorships, online learning modules, and other training programs for professional staff.</w:t>
      </w:r>
    </w:p>
    <w:p w14:paraId="187ED442" w14:textId="35FF9915"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2" w:name="_o2567mroatxa" w:colFirst="0" w:colLast="0"/>
      <w:bookmarkEnd w:id="12"/>
      <w:r>
        <w:rPr>
          <w:rFonts w:ascii="Arial Unicode MS" w:eastAsia="Arial Unicode MS" w:hAnsi="Arial Unicode MS" w:cs="Arial Unicode MS"/>
          <w:color w:val="000000"/>
          <w:sz w:val="24"/>
          <w:szCs w:val="24"/>
        </w:rPr>
        <w:t>A4</w:t>
      </w:r>
      <w:r w:rsidR="00F45DC1" w:rsidRPr="00F45DC1">
        <w:rPr>
          <w:rFonts w:ascii="Arial Unicode MS" w:eastAsia="Arial Unicode MS" w:hAnsi="Arial Unicode MS" w:cs="Arial Unicode MS"/>
          <w:color w:val="000000"/>
          <w:sz w:val="24"/>
          <w:szCs w:val="24"/>
        </w:rPr>
        <w:t>d. Where can I find additional examples of projects funded by this program?</w:t>
      </w:r>
    </w:p>
    <w:p w14:paraId="54A1ABF0" w14:textId="77777777" w:rsidR="00F45DC1" w:rsidRPr="00F45DC1" w:rsidRDefault="00672990" w:rsidP="00F45DC1">
      <w:pPr>
        <w:rPr>
          <w:rFonts w:ascii="Arial Unicode MS" w:eastAsia="Arial Unicode MS" w:hAnsi="Arial Unicode MS" w:cs="Arial Unicode MS"/>
          <w:sz w:val="24"/>
          <w:szCs w:val="24"/>
        </w:rPr>
      </w:pPr>
      <w:hyperlink r:id="rId26">
        <w:r w:rsidR="00F45DC1" w:rsidRPr="00F45DC1">
          <w:rPr>
            <w:rFonts w:ascii="Arial Unicode MS" w:eastAsia="Arial Unicode MS" w:hAnsi="Arial Unicode MS" w:cs="Arial Unicode MS"/>
            <w:color w:val="1155CC"/>
            <w:sz w:val="24"/>
            <w:szCs w:val="24"/>
            <w:u w:val="single"/>
          </w:rPr>
          <w:t>Click here to search awarded grants by program, category, and/or key word</w:t>
        </w:r>
      </w:hyperlink>
      <w:r w:rsidR="00F45DC1" w:rsidRPr="00F45DC1">
        <w:rPr>
          <w:rFonts w:ascii="Arial Unicode MS" w:eastAsia="Arial Unicode MS" w:hAnsi="Arial Unicode MS" w:cs="Arial Unicode MS"/>
          <w:sz w:val="24"/>
          <w:szCs w:val="24"/>
        </w:rPr>
        <w:t>.</w:t>
      </w:r>
    </w:p>
    <w:p w14:paraId="1C8B3EE6" w14:textId="1038D399" w:rsidR="00F45DC1" w:rsidRPr="00F45DC1" w:rsidRDefault="00813906" w:rsidP="00F45DC1">
      <w:pPr>
        <w:pStyle w:val="Heading4"/>
        <w:spacing w:before="240" w:after="40"/>
        <w:rPr>
          <w:rFonts w:ascii="Arial Unicode MS" w:eastAsia="Arial Unicode MS" w:hAnsi="Arial Unicode MS" w:cs="Arial Unicode MS"/>
          <w:sz w:val="24"/>
          <w:szCs w:val="24"/>
        </w:rPr>
      </w:pPr>
      <w:bookmarkStart w:id="13" w:name="_fqv4jkusqtv8" w:colFirst="0" w:colLast="0"/>
      <w:bookmarkEnd w:id="13"/>
      <w:r>
        <w:rPr>
          <w:rFonts w:ascii="Arial Unicode MS" w:eastAsia="Arial Unicode MS" w:hAnsi="Arial Unicode MS" w:cs="Arial Unicode MS"/>
          <w:color w:val="000000"/>
          <w:sz w:val="24"/>
          <w:szCs w:val="24"/>
        </w:rPr>
        <w:t>A4</w:t>
      </w:r>
      <w:r w:rsidR="00D1478C">
        <w:rPr>
          <w:rFonts w:ascii="Arial Unicode MS" w:eastAsia="Arial Unicode MS" w:hAnsi="Arial Unicode MS" w:cs="Arial Unicode MS"/>
          <w:color w:val="000000"/>
          <w:sz w:val="24"/>
          <w:szCs w:val="24"/>
        </w:rPr>
        <w:t>e</w:t>
      </w:r>
      <w:r w:rsidR="00F45DC1" w:rsidRPr="00F45DC1">
        <w:rPr>
          <w:rFonts w:ascii="Arial Unicode MS" w:eastAsia="Arial Unicode MS" w:hAnsi="Arial Unicode MS" w:cs="Arial Unicode MS"/>
          <w:color w:val="000000"/>
          <w:sz w:val="24"/>
          <w:szCs w:val="24"/>
        </w:rPr>
        <w:t>. Are there special eligibility conditions for specific project types?</w:t>
      </w:r>
    </w:p>
    <w:p w14:paraId="24F8D17A" w14:textId="25DABE4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Yes, some project types have special eligibility conditions, as outlined below. Note, all eligible entities may apply, either individually or collaboratively, to the </w:t>
      </w:r>
      <w:r w:rsidR="001910AD">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re-</w:t>
      </w:r>
      <w:r w:rsidR="001910AD">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rofessional and </w:t>
      </w:r>
      <w:r w:rsidR="001910AD">
        <w:rPr>
          <w:rFonts w:ascii="Arial Unicode MS" w:eastAsia="Arial Unicode MS" w:hAnsi="Arial Unicode MS" w:cs="Arial Unicode MS"/>
          <w:sz w:val="24"/>
          <w:szCs w:val="24"/>
        </w:rPr>
        <w:t>C</w:t>
      </w:r>
      <w:r w:rsidRPr="00F45DC1">
        <w:rPr>
          <w:rFonts w:ascii="Arial Unicode MS" w:eastAsia="Arial Unicode MS" w:hAnsi="Arial Unicode MS" w:cs="Arial Unicode MS"/>
          <w:sz w:val="24"/>
          <w:szCs w:val="24"/>
        </w:rPr>
        <w:t xml:space="preserve">ontinuing </w:t>
      </w:r>
      <w:r w:rsidR="001910AD">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ducation project types. </w:t>
      </w:r>
    </w:p>
    <w:p w14:paraId="7888F994"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Doctoral Programs</w:t>
      </w:r>
    </w:p>
    <w:p w14:paraId="39DB8ED0" w14:textId="77777777" w:rsidR="00F45DC1" w:rsidRPr="00F45DC1" w:rsidRDefault="00F45DC1" w:rsidP="00793FA3">
      <w:pPr>
        <w:numPr>
          <w:ilvl w:val="0"/>
          <w:numId w:val="37"/>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Only graduate schools of library and information science offering programs of study at the doctoral level are eligible to apply for funding of doctoral level scholarships and fellowships, either individually or collaboratively.</w:t>
      </w:r>
    </w:p>
    <w:p w14:paraId="0137ED46" w14:textId="77777777" w:rsidR="00EE106D" w:rsidRDefault="00EE106D" w:rsidP="00F45DC1">
      <w:pPr>
        <w:rPr>
          <w:rFonts w:ascii="Arial Unicode MS" w:eastAsia="Arial Unicode MS" w:hAnsi="Arial Unicode MS" w:cs="Arial Unicode MS"/>
          <w:b/>
          <w:sz w:val="24"/>
          <w:szCs w:val="24"/>
        </w:rPr>
      </w:pPr>
    </w:p>
    <w:p w14:paraId="5996567E" w14:textId="77777777" w:rsidR="00EE106D" w:rsidRDefault="00EE106D" w:rsidP="00F45DC1">
      <w:pPr>
        <w:rPr>
          <w:rFonts w:ascii="Arial Unicode MS" w:eastAsia="Arial Unicode MS" w:hAnsi="Arial Unicode MS" w:cs="Arial Unicode MS"/>
          <w:b/>
          <w:sz w:val="24"/>
          <w:szCs w:val="24"/>
        </w:rPr>
      </w:pPr>
    </w:p>
    <w:p w14:paraId="370298B4"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Master's Programs</w:t>
      </w:r>
    </w:p>
    <w:p w14:paraId="79A914BE" w14:textId="77777777" w:rsidR="00F45DC1" w:rsidRPr="00F45DC1" w:rsidRDefault="00F45DC1" w:rsidP="00793FA3">
      <w:pPr>
        <w:numPr>
          <w:ilvl w:val="0"/>
          <w:numId w:val="36"/>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Graduate schools of library and information science and graduate schools that provide school library media certification programs are eligible to apply for funds to educate students at the master's level only if they apply in a collaboration that includes one or more eligible library entities. Any of the eligible applicants in the collaboration may serve as the lead applicant.</w:t>
      </w:r>
    </w:p>
    <w:p w14:paraId="65CC7563" w14:textId="77777777"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Early Career Development</w:t>
      </w:r>
    </w:p>
    <w:p w14:paraId="6FC0355F" w14:textId="77777777"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Projects must have a single project director with no co-project directors. Consultants and students may be included in the project.</w:t>
      </w:r>
    </w:p>
    <w:p w14:paraId="3BCC789F" w14:textId="3180E12E"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Only tenure-track, untenured library and information science faculty (by the deadline for submission of </w:t>
      </w:r>
      <w:r w:rsidR="008642EA">
        <w:rPr>
          <w:rFonts w:ascii="Arial Unicode MS" w:eastAsia="Arial Unicode MS" w:hAnsi="Arial Unicode MS" w:cs="Arial Unicode MS"/>
          <w:sz w:val="24"/>
          <w:szCs w:val="24"/>
        </w:rPr>
        <w:t>Invited F</w:t>
      </w:r>
      <w:r w:rsidRPr="00F45DC1">
        <w:rPr>
          <w:rFonts w:ascii="Arial Unicode MS" w:eastAsia="Arial Unicode MS" w:hAnsi="Arial Unicode MS" w:cs="Arial Unicode MS"/>
          <w:sz w:val="24"/>
          <w:szCs w:val="24"/>
        </w:rPr>
        <w:t xml:space="preserve">ull </w:t>
      </w:r>
      <w:r w:rsidR="008642EA">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roposals) are eligible to serve as project directors.</w:t>
      </w:r>
    </w:p>
    <w:p w14:paraId="2E3C3006" w14:textId="43D53620"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The project director must hold a doctoral degree (by the deadline for submission of </w:t>
      </w:r>
      <w:r w:rsidR="008642EA">
        <w:rPr>
          <w:rFonts w:ascii="Arial Unicode MS" w:eastAsia="Arial Unicode MS" w:hAnsi="Arial Unicode MS" w:cs="Arial Unicode MS"/>
          <w:sz w:val="24"/>
          <w:szCs w:val="24"/>
        </w:rPr>
        <w:t>Invited F</w:t>
      </w:r>
      <w:r w:rsidRPr="00F45DC1">
        <w:rPr>
          <w:rFonts w:ascii="Arial Unicode MS" w:eastAsia="Arial Unicode MS" w:hAnsi="Arial Unicode MS" w:cs="Arial Unicode MS"/>
          <w:sz w:val="24"/>
          <w:szCs w:val="24"/>
        </w:rPr>
        <w:t xml:space="preserve">ull </w:t>
      </w:r>
      <w:r w:rsidR="008642EA">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roposals).</w:t>
      </w:r>
    </w:p>
    <w:p w14:paraId="560B1BDD" w14:textId="43A922E6" w:rsidR="00F45DC1" w:rsidRPr="007B646D" w:rsidRDefault="00F45DC1" w:rsidP="007B646D">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The project director must have both educationa</w:t>
      </w:r>
      <w:r w:rsidR="007B646D">
        <w:rPr>
          <w:rFonts w:ascii="Arial Unicode MS" w:eastAsia="Arial Unicode MS" w:hAnsi="Arial Unicode MS" w:cs="Arial Unicode MS"/>
          <w:sz w:val="24"/>
          <w:szCs w:val="24"/>
        </w:rPr>
        <w:t xml:space="preserve">l and research responsibilities </w:t>
      </w:r>
      <w:r w:rsidR="007B646D" w:rsidRPr="00F45DC1">
        <w:rPr>
          <w:rFonts w:ascii="Arial Unicode MS" w:eastAsia="Arial Unicode MS" w:hAnsi="Arial Unicode MS" w:cs="Arial Unicode MS"/>
          <w:sz w:val="24"/>
          <w:szCs w:val="24"/>
        </w:rPr>
        <w:t xml:space="preserve">(by the deadline for submission of </w:t>
      </w:r>
      <w:r w:rsidR="007B646D">
        <w:rPr>
          <w:rFonts w:ascii="Arial Unicode MS" w:eastAsia="Arial Unicode MS" w:hAnsi="Arial Unicode MS" w:cs="Arial Unicode MS"/>
          <w:sz w:val="24"/>
          <w:szCs w:val="24"/>
        </w:rPr>
        <w:t>Invited F</w:t>
      </w:r>
      <w:r w:rsidR="007B646D" w:rsidRPr="00F45DC1">
        <w:rPr>
          <w:rFonts w:ascii="Arial Unicode MS" w:eastAsia="Arial Unicode MS" w:hAnsi="Arial Unicode MS" w:cs="Arial Unicode MS"/>
          <w:sz w:val="24"/>
          <w:szCs w:val="24"/>
        </w:rPr>
        <w:t xml:space="preserve">ull </w:t>
      </w:r>
      <w:r w:rsidR="007B646D">
        <w:rPr>
          <w:rFonts w:ascii="Arial Unicode MS" w:eastAsia="Arial Unicode MS" w:hAnsi="Arial Unicode MS" w:cs="Arial Unicode MS"/>
          <w:sz w:val="24"/>
          <w:szCs w:val="24"/>
        </w:rPr>
        <w:t>P</w:t>
      </w:r>
      <w:r w:rsidR="007B646D" w:rsidRPr="00F45DC1">
        <w:rPr>
          <w:rFonts w:ascii="Arial Unicode MS" w:eastAsia="Arial Unicode MS" w:hAnsi="Arial Unicode MS" w:cs="Arial Unicode MS"/>
          <w:sz w:val="24"/>
          <w:szCs w:val="24"/>
        </w:rPr>
        <w:t>roposals).</w:t>
      </w:r>
    </w:p>
    <w:p w14:paraId="0338C448" w14:textId="4D544AF9" w:rsidR="00F45DC1" w:rsidRPr="00F45DC1" w:rsidRDefault="00F45DC1" w:rsidP="00793FA3">
      <w:pPr>
        <w:numPr>
          <w:ilvl w:val="0"/>
          <w:numId w:val="38"/>
        </w:numPr>
        <w:spacing w:after="0" w:line="276" w:lineRule="auto"/>
        <w:ind w:hanging="36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 letter of departmental endorsement, including verification of project director eligibility, must be included in the</w:t>
      </w:r>
      <w:r w:rsidR="008642EA">
        <w:rPr>
          <w:rFonts w:ascii="Arial Unicode MS" w:eastAsia="Arial Unicode MS" w:hAnsi="Arial Unicode MS" w:cs="Arial Unicode MS"/>
          <w:sz w:val="24"/>
          <w:szCs w:val="24"/>
        </w:rPr>
        <w:t xml:space="preserve"> Invited</w:t>
      </w:r>
      <w:r w:rsidRPr="00F45DC1">
        <w:rPr>
          <w:rFonts w:ascii="Arial Unicode MS" w:eastAsia="Arial Unicode MS" w:hAnsi="Arial Unicode MS" w:cs="Arial Unicode MS"/>
          <w:sz w:val="24"/>
          <w:szCs w:val="24"/>
        </w:rPr>
        <w:t xml:space="preserve"> </w:t>
      </w:r>
      <w:r w:rsidR="00945B6C">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 xml:space="preserve">ull </w:t>
      </w:r>
      <w:r w:rsidR="00945B6C">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 (if invited to submit a</w:t>
      </w:r>
      <w:r w:rsidR="008642EA">
        <w:rPr>
          <w:rFonts w:ascii="Arial Unicode MS" w:eastAsia="Arial Unicode MS" w:hAnsi="Arial Unicode MS" w:cs="Arial Unicode MS"/>
          <w:sz w:val="24"/>
          <w:szCs w:val="24"/>
        </w:rPr>
        <w:t>n Invited</w:t>
      </w:r>
      <w:r w:rsidRPr="00F45DC1">
        <w:rPr>
          <w:rFonts w:ascii="Arial Unicode MS" w:eastAsia="Arial Unicode MS" w:hAnsi="Arial Unicode MS" w:cs="Arial Unicode MS"/>
          <w:sz w:val="24"/>
          <w:szCs w:val="24"/>
        </w:rPr>
        <w:t xml:space="preserve"> </w:t>
      </w:r>
      <w:r w:rsidR="00945B6C">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 xml:space="preserve">ull </w:t>
      </w:r>
      <w:r w:rsidR="00945B6C">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roposal).</w:t>
      </w:r>
    </w:p>
    <w:p w14:paraId="33CEAD36" w14:textId="18341A52" w:rsidR="00F45DC1" w:rsidRPr="00F45DC1" w:rsidRDefault="00F45DC1" w:rsidP="00F45DC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Note that there are also funding restrictions that could affect the eligibility of a pro</w:t>
      </w:r>
      <w:r w:rsidR="0064207C">
        <w:rPr>
          <w:rFonts w:ascii="Arial Unicode MS" w:eastAsia="Arial Unicode MS" w:hAnsi="Arial Unicode MS" w:cs="Arial Unicode MS"/>
          <w:sz w:val="24"/>
          <w:szCs w:val="24"/>
        </w:rPr>
        <w:t>ject; please consult Section D7</w:t>
      </w:r>
      <w:r w:rsidRPr="00F45DC1">
        <w:rPr>
          <w:rFonts w:ascii="Arial Unicode MS" w:eastAsia="Arial Unicode MS" w:hAnsi="Arial Unicode MS" w:cs="Arial Unicode MS"/>
          <w:sz w:val="24"/>
          <w:szCs w:val="24"/>
        </w:rPr>
        <w:t xml:space="preserve"> below for details.</w:t>
      </w:r>
    </w:p>
    <w:p w14:paraId="5094E588" w14:textId="77777777" w:rsidR="00F45DC1" w:rsidRPr="00F45DC1" w:rsidRDefault="00F45DC1" w:rsidP="00F45DC1">
      <w:pPr>
        <w:rPr>
          <w:rFonts w:ascii="Arial Unicode MS" w:eastAsia="Arial Unicode MS" w:hAnsi="Arial Unicode MS" w:cs="Arial Unicode MS"/>
          <w:sz w:val="24"/>
          <w:szCs w:val="24"/>
        </w:rPr>
      </w:pPr>
      <w:bookmarkStart w:id="14" w:name="_9lkzf1fcvrij" w:colFirst="0" w:colLast="0"/>
      <w:bookmarkEnd w:id="14"/>
    </w:p>
    <w:p w14:paraId="290E50AC" w14:textId="2DB2482B" w:rsidR="00575D00" w:rsidRPr="004578DC" w:rsidRDefault="004578DC" w:rsidP="0073462A">
      <w:pPr>
        <w:pStyle w:val="Heading3"/>
        <w:rPr>
          <w:rFonts w:ascii="Arial Unicode MS" w:eastAsia="Arial Unicode MS" w:hAnsi="Arial Unicode MS" w:cs="Arial Unicode MS"/>
          <w:color w:val="auto"/>
          <w:sz w:val="28"/>
          <w:szCs w:val="28"/>
          <w:highlight w:val="yellow"/>
          <w:lang w:val="en"/>
        </w:rPr>
      </w:pPr>
      <w:r w:rsidRPr="00EE106D">
        <w:rPr>
          <w:rFonts w:ascii="Arial Unicode MS" w:eastAsia="Arial Unicode MS" w:hAnsi="Arial Unicode MS" w:cs="Arial Unicode MS"/>
          <w:color w:val="auto"/>
          <w:sz w:val="28"/>
          <w:szCs w:val="28"/>
          <w:lang w:val="en"/>
        </w:rPr>
        <w:t>A</w:t>
      </w:r>
      <w:r w:rsidR="00D915E8" w:rsidRPr="00EE106D">
        <w:rPr>
          <w:rFonts w:ascii="Arial Unicode MS" w:eastAsia="Arial Unicode MS" w:hAnsi="Arial Unicode MS" w:cs="Arial Unicode MS"/>
          <w:color w:val="auto"/>
          <w:sz w:val="28"/>
          <w:szCs w:val="28"/>
          <w:lang w:val="en"/>
        </w:rPr>
        <w:t>5</w:t>
      </w:r>
      <w:r w:rsidR="00B722CF" w:rsidRPr="00EE106D">
        <w:rPr>
          <w:rFonts w:ascii="Arial Unicode MS" w:eastAsia="Arial Unicode MS" w:hAnsi="Arial Unicode MS" w:cs="Arial Unicode MS"/>
          <w:color w:val="auto"/>
          <w:sz w:val="28"/>
          <w:szCs w:val="28"/>
          <w:lang w:val="en"/>
        </w:rPr>
        <w:t>.</w:t>
      </w:r>
      <w:r w:rsidR="00E75E16" w:rsidRPr="00EE106D">
        <w:rPr>
          <w:rFonts w:ascii="Arial Unicode MS" w:eastAsia="Arial Unicode MS" w:hAnsi="Arial Unicode MS" w:cs="Arial Unicode MS"/>
          <w:color w:val="auto"/>
          <w:sz w:val="28"/>
          <w:szCs w:val="28"/>
          <w:lang w:val="en"/>
        </w:rPr>
        <w:t xml:space="preserve"> </w:t>
      </w:r>
      <w:r w:rsidR="00575D00" w:rsidRPr="00EE106D">
        <w:rPr>
          <w:rFonts w:ascii="Arial Unicode MS" w:eastAsia="Arial Unicode MS" w:hAnsi="Arial Unicode MS" w:cs="Arial Unicode MS"/>
          <w:color w:val="auto"/>
          <w:sz w:val="28"/>
          <w:szCs w:val="28"/>
          <w:lang w:val="en"/>
        </w:rPr>
        <w:t xml:space="preserve">Where can I find the </w:t>
      </w:r>
      <w:r w:rsidR="00C80769" w:rsidRPr="00EE106D">
        <w:rPr>
          <w:rFonts w:ascii="Arial Unicode MS" w:eastAsia="Arial Unicode MS" w:hAnsi="Arial Unicode MS" w:cs="Arial Unicode MS"/>
          <w:color w:val="auto"/>
          <w:sz w:val="28"/>
          <w:szCs w:val="28"/>
          <w:lang w:val="en"/>
        </w:rPr>
        <w:t xml:space="preserve">authorizing statute </w:t>
      </w:r>
      <w:r w:rsidR="00575D00" w:rsidRPr="00EE106D">
        <w:rPr>
          <w:rFonts w:ascii="Arial Unicode MS" w:eastAsia="Arial Unicode MS" w:hAnsi="Arial Unicode MS" w:cs="Arial Unicode MS"/>
          <w:color w:val="auto"/>
          <w:sz w:val="28"/>
          <w:szCs w:val="28"/>
          <w:lang w:val="en"/>
        </w:rPr>
        <w:t xml:space="preserve">and </w:t>
      </w:r>
      <w:r w:rsidR="00C80769" w:rsidRPr="00EE106D">
        <w:rPr>
          <w:rFonts w:ascii="Arial Unicode MS" w:eastAsia="Arial Unicode MS" w:hAnsi="Arial Unicode MS" w:cs="Arial Unicode MS"/>
          <w:color w:val="auto"/>
          <w:sz w:val="28"/>
          <w:szCs w:val="28"/>
          <w:lang w:val="en"/>
        </w:rPr>
        <w:t xml:space="preserve">regulations </w:t>
      </w:r>
      <w:r w:rsidR="00575D00" w:rsidRPr="00EE106D">
        <w:rPr>
          <w:rFonts w:ascii="Arial Unicode MS" w:eastAsia="Arial Unicode MS" w:hAnsi="Arial Unicode MS" w:cs="Arial Unicode MS"/>
          <w:color w:val="auto"/>
          <w:sz w:val="28"/>
          <w:szCs w:val="28"/>
          <w:lang w:val="en"/>
        </w:rPr>
        <w:t xml:space="preserve">for this </w:t>
      </w:r>
      <w:r w:rsidR="00C80769" w:rsidRPr="00EE106D">
        <w:rPr>
          <w:rFonts w:ascii="Arial Unicode MS" w:eastAsia="Arial Unicode MS" w:hAnsi="Arial Unicode MS" w:cs="Arial Unicode MS"/>
          <w:color w:val="auto"/>
          <w:sz w:val="28"/>
          <w:szCs w:val="28"/>
          <w:lang w:val="en"/>
        </w:rPr>
        <w:t>funding opportunity</w:t>
      </w:r>
      <w:r w:rsidR="00575D00" w:rsidRPr="00EE106D">
        <w:rPr>
          <w:rFonts w:ascii="Arial Unicode MS" w:eastAsia="Arial Unicode MS" w:hAnsi="Arial Unicode MS" w:cs="Arial Unicode MS"/>
          <w:color w:val="auto"/>
          <w:sz w:val="28"/>
          <w:szCs w:val="28"/>
          <w:lang w:val="en"/>
        </w:rPr>
        <w:t>?</w:t>
      </w:r>
    </w:p>
    <w:p w14:paraId="18979C85" w14:textId="19460FCA" w:rsidR="005B0E13" w:rsidRPr="0064207C" w:rsidRDefault="00575D00" w:rsidP="004578DC">
      <w:pPr>
        <w:pStyle w:val="CommentText"/>
        <w:ind w:left="720"/>
        <w:rPr>
          <w:rFonts w:ascii="Arial Unicode MS" w:eastAsia="Arial Unicode MS" w:hAnsi="Arial Unicode MS" w:cs="Arial Unicode MS"/>
          <w:highlight w:val="green"/>
        </w:rPr>
      </w:pPr>
      <w:r w:rsidRPr="00EE106D">
        <w:rPr>
          <w:rFonts w:ascii="Arial Unicode MS" w:eastAsia="Arial Unicode MS" w:hAnsi="Arial Unicode MS" w:cs="Arial Unicode MS"/>
          <w:b/>
          <w:bCs/>
          <w:sz w:val="24"/>
          <w:szCs w:val="24"/>
          <w:lang w:val="en"/>
        </w:rPr>
        <w:t>Statute:</w:t>
      </w:r>
      <w:r w:rsidRPr="00EE106D">
        <w:rPr>
          <w:rFonts w:ascii="Arial Unicode MS" w:eastAsia="Arial Unicode MS" w:hAnsi="Arial Unicode MS" w:cs="Arial Unicode MS"/>
          <w:sz w:val="24"/>
          <w:szCs w:val="24"/>
          <w:lang w:val="en"/>
        </w:rPr>
        <w:t xml:space="preserve"> 20 U.S.C. </w:t>
      </w:r>
      <w:r w:rsidRPr="00EE106D">
        <w:rPr>
          <w:rFonts w:ascii="Arial Unicode MS" w:eastAsia="Arial Unicode MS" w:hAnsi="Arial Unicode MS" w:cs="Arial Unicode MS" w:hint="eastAsia"/>
          <w:sz w:val="24"/>
          <w:szCs w:val="24"/>
          <w:lang w:val="en"/>
        </w:rPr>
        <w:t>§</w:t>
      </w:r>
      <w:r w:rsidR="00372E55" w:rsidRPr="00EE106D">
        <w:rPr>
          <w:rFonts w:ascii="Arial Unicode MS" w:eastAsia="Arial Unicode MS" w:hAnsi="Arial Unicode MS" w:cs="Arial Unicode MS"/>
          <w:sz w:val="24"/>
          <w:szCs w:val="24"/>
          <w:lang w:val="en"/>
        </w:rPr>
        <w:t xml:space="preserve"> </w:t>
      </w:r>
      <w:r w:rsidRPr="00EE106D">
        <w:rPr>
          <w:rFonts w:ascii="Arial Unicode MS" w:eastAsia="Arial Unicode MS" w:hAnsi="Arial Unicode MS" w:cs="Arial Unicode MS"/>
          <w:sz w:val="24"/>
          <w:szCs w:val="24"/>
          <w:lang w:val="en"/>
        </w:rPr>
        <w:t xml:space="preserve">9101 </w:t>
      </w:r>
      <w:r w:rsidRPr="00EE106D">
        <w:rPr>
          <w:rFonts w:ascii="Arial Unicode MS" w:eastAsia="Arial Unicode MS" w:hAnsi="Arial Unicode MS" w:cs="Arial Unicode MS"/>
          <w:i/>
          <w:sz w:val="24"/>
          <w:szCs w:val="24"/>
          <w:lang w:val="en"/>
        </w:rPr>
        <w:t>et seq</w:t>
      </w:r>
      <w:r w:rsidR="009B330F" w:rsidRPr="00EE106D">
        <w:rPr>
          <w:rFonts w:ascii="Arial Unicode MS" w:eastAsia="Arial Unicode MS" w:hAnsi="Arial Unicode MS" w:cs="Arial Unicode MS"/>
          <w:i/>
          <w:sz w:val="24"/>
          <w:szCs w:val="24"/>
          <w:lang w:val="en"/>
        </w:rPr>
        <w:t>.</w:t>
      </w:r>
      <w:r w:rsidRPr="00EE106D">
        <w:rPr>
          <w:rFonts w:ascii="Arial Unicode MS" w:eastAsia="Arial Unicode MS" w:hAnsi="Arial Unicode MS" w:cs="Arial Unicode MS"/>
          <w:sz w:val="24"/>
          <w:szCs w:val="24"/>
          <w:lang w:val="en"/>
        </w:rPr>
        <w:t>;</w:t>
      </w:r>
      <w:r w:rsidR="008E6F03" w:rsidRPr="00EE106D">
        <w:rPr>
          <w:rFonts w:ascii="Arial Unicode MS" w:eastAsia="Arial Unicode MS" w:hAnsi="Arial Unicode MS" w:cs="Arial Unicode MS"/>
          <w:sz w:val="24"/>
          <w:szCs w:val="24"/>
          <w:lang w:val="en"/>
        </w:rPr>
        <w:t xml:space="preserve"> in particular, </w:t>
      </w:r>
      <w:r w:rsidR="005B0E13" w:rsidRPr="00EE106D">
        <w:rPr>
          <w:rFonts w:ascii="Arial Unicode MS" w:eastAsia="Arial Unicode MS" w:hAnsi="Arial Unicode MS" w:cs="Arial Unicode MS"/>
          <w:sz w:val="24"/>
          <w:szCs w:val="24"/>
          <w:lang w:val="en"/>
        </w:rPr>
        <w:t>§ 916</w:t>
      </w:r>
      <w:r w:rsidR="00DA15B4" w:rsidRPr="00EE106D">
        <w:rPr>
          <w:rFonts w:ascii="Arial Unicode MS" w:eastAsia="Arial Unicode MS" w:hAnsi="Arial Unicode MS" w:cs="Arial Unicode MS"/>
          <w:sz w:val="24"/>
          <w:szCs w:val="24"/>
          <w:lang w:val="en"/>
        </w:rPr>
        <w:t>5</w:t>
      </w:r>
      <w:r w:rsidR="005B0E13" w:rsidRPr="00EE106D">
        <w:rPr>
          <w:rFonts w:ascii="Arial Unicode MS" w:eastAsia="Arial Unicode MS" w:hAnsi="Arial Unicode MS" w:cs="Arial Unicode MS"/>
          <w:sz w:val="24"/>
          <w:szCs w:val="24"/>
          <w:lang w:val="en"/>
        </w:rPr>
        <w:t xml:space="preserve"> (</w:t>
      </w:r>
      <w:r w:rsidR="00DA15B4" w:rsidRPr="00EE106D">
        <w:rPr>
          <w:rFonts w:ascii="Arial Unicode MS" w:eastAsia="Arial Unicode MS" w:hAnsi="Arial Unicode MS" w:cs="Arial Unicode MS"/>
          <w:sz w:val="24"/>
          <w:szCs w:val="24"/>
          <w:lang w:val="en"/>
        </w:rPr>
        <w:t>Laura Bush 21</w:t>
      </w:r>
      <w:r w:rsidR="00DA15B4" w:rsidRPr="00EE106D">
        <w:rPr>
          <w:rFonts w:ascii="Arial Unicode MS" w:eastAsia="Arial Unicode MS" w:hAnsi="Arial Unicode MS" w:cs="Arial Unicode MS"/>
          <w:sz w:val="24"/>
          <w:szCs w:val="24"/>
          <w:vertAlign w:val="superscript"/>
          <w:lang w:val="en"/>
        </w:rPr>
        <w:t>st</w:t>
      </w:r>
      <w:r w:rsidR="00DA15B4" w:rsidRPr="00EE106D">
        <w:rPr>
          <w:rFonts w:ascii="Arial Unicode MS" w:eastAsia="Arial Unicode MS" w:hAnsi="Arial Unicode MS" w:cs="Arial Unicode MS"/>
          <w:sz w:val="24"/>
          <w:szCs w:val="24"/>
          <w:lang w:val="en"/>
        </w:rPr>
        <w:t xml:space="preserve"> Century Librarian Program</w:t>
      </w:r>
      <w:r w:rsidR="005B0E13" w:rsidRPr="00EE106D">
        <w:rPr>
          <w:rFonts w:ascii="Arial Unicode MS" w:eastAsia="Arial Unicode MS" w:hAnsi="Arial Unicode MS" w:cs="Arial Unicode MS"/>
          <w:sz w:val="24"/>
          <w:szCs w:val="24"/>
          <w:lang w:val="en"/>
        </w:rPr>
        <w:t xml:space="preserve"> grants).</w:t>
      </w:r>
      <w:r w:rsidR="00F06B74" w:rsidRPr="0064207C">
        <w:rPr>
          <w:rFonts w:ascii="Arial Unicode MS" w:eastAsia="Arial Unicode MS" w:hAnsi="Arial Unicode MS" w:cs="Arial Unicode MS"/>
          <w:sz w:val="24"/>
          <w:szCs w:val="24"/>
          <w:highlight w:val="green"/>
          <w:lang w:val="en"/>
        </w:rPr>
        <w:t xml:space="preserve"> </w:t>
      </w:r>
    </w:p>
    <w:p w14:paraId="2E3A33D7" w14:textId="7EFF758B" w:rsidR="00575D00" w:rsidRPr="0064207C" w:rsidRDefault="00575D00" w:rsidP="004578DC">
      <w:pPr>
        <w:spacing w:after="360" w:line="360" w:lineRule="atLeast"/>
        <w:ind w:firstLine="720"/>
        <w:rPr>
          <w:rFonts w:ascii="Arial Unicode MS" w:eastAsia="Arial Unicode MS" w:hAnsi="Arial Unicode MS" w:cs="Arial Unicode MS"/>
          <w:sz w:val="24"/>
          <w:szCs w:val="24"/>
          <w:highlight w:val="green"/>
          <w:lang w:val="en"/>
        </w:rPr>
      </w:pPr>
      <w:r w:rsidRPr="00EE106D">
        <w:rPr>
          <w:rFonts w:ascii="Arial Unicode MS" w:eastAsia="Arial Unicode MS" w:hAnsi="Arial Unicode MS" w:cs="Arial Unicode MS"/>
          <w:b/>
          <w:bCs/>
          <w:sz w:val="24"/>
          <w:szCs w:val="24"/>
          <w:lang w:val="en"/>
        </w:rPr>
        <w:t>Regulations: </w:t>
      </w:r>
      <w:r w:rsidRPr="00EE106D">
        <w:rPr>
          <w:rFonts w:ascii="Arial Unicode MS" w:eastAsia="Arial Unicode MS" w:hAnsi="Arial Unicode MS" w:cs="Arial Unicode MS"/>
          <w:sz w:val="24"/>
          <w:szCs w:val="24"/>
          <w:lang w:val="en"/>
        </w:rPr>
        <w:t>45 C</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F</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R</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 xml:space="preserve"> </w:t>
      </w:r>
      <w:r w:rsidR="0098019C" w:rsidRPr="00EE106D">
        <w:rPr>
          <w:rFonts w:ascii="Arial Unicode MS" w:eastAsia="Arial Unicode MS" w:hAnsi="Arial Unicode MS" w:cs="Arial Unicode MS"/>
          <w:sz w:val="24"/>
          <w:szCs w:val="24"/>
          <w:lang w:val="en"/>
        </w:rPr>
        <w:t xml:space="preserve">ch. </w:t>
      </w:r>
      <w:r w:rsidRPr="00EE106D">
        <w:rPr>
          <w:rFonts w:ascii="Arial Unicode MS" w:eastAsia="Arial Unicode MS" w:hAnsi="Arial Unicode MS" w:cs="Arial Unicode MS"/>
          <w:sz w:val="24"/>
          <w:szCs w:val="24"/>
          <w:lang w:val="en"/>
        </w:rPr>
        <w:t>XI and 2 C</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F</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R</w:t>
      </w:r>
      <w:r w:rsidR="0098019C" w:rsidRPr="00EE106D">
        <w:rPr>
          <w:rFonts w:ascii="Arial Unicode MS" w:eastAsia="Arial Unicode MS" w:hAnsi="Arial Unicode MS" w:cs="Arial Unicode MS"/>
          <w:sz w:val="24"/>
          <w:szCs w:val="24"/>
          <w:lang w:val="en"/>
        </w:rPr>
        <w:t>.</w:t>
      </w:r>
      <w:r w:rsidRPr="00EE106D">
        <w:rPr>
          <w:rFonts w:ascii="Arial Unicode MS" w:eastAsia="Arial Unicode MS" w:hAnsi="Arial Unicode MS" w:cs="Arial Unicode MS"/>
          <w:sz w:val="24"/>
          <w:szCs w:val="24"/>
          <w:lang w:val="en"/>
        </w:rPr>
        <w:t xml:space="preserve"> </w:t>
      </w:r>
      <w:r w:rsidR="0098019C" w:rsidRPr="00EE106D">
        <w:rPr>
          <w:rFonts w:ascii="Arial Unicode MS" w:eastAsia="Arial Unicode MS" w:hAnsi="Arial Unicode MS" w:cs="Arial Unicode MS"/>
          <w:sz w:val="24"/>
          <w:szCs w:val="24"/>
          <w:lang w:val="en"/>
        </w:rPr>
        <w:t xml:space="preserve">ch. </w:t>
      </w:r>
      <w:r w:rsidRPr="00EE106D">
        <w:rPr>
          <w:rFonts w:ascii="Arial Unicode MS" w:eastAsia="Arial Unicode MS" w:hAnsi="Arial Unicode MS" w:cs="Arial Unicode MS"/>
          <w:sz w:val="24"/>
          <w:szCs w:val="24"/>
          <w:lang w:val="en"/>
        </w:rPr>
        <w:t>XXXI</w:t>
      </w:r>
    </w:p>
    <w:p w14:paraId="09E37BCD" w14:textId="1EC76C22" w:rsidR="00575D00" w:rsidRPr="004578DC" w:rsidRDefault="004578DC" w:rsidP="00575D00">
      <w:pPr>
        <w:spacing w:after="360" w:line="360" w:lineRule="atLeast"/>
        <w:rPr>
          <w:rFonts w:ascii="Arial Unicode MS" w:eastAsia="Arial Unicode MS" w:hAnsi="Arial Unicode MS" w:cs="Arial Unicode MS"/>
          <w:i/>
          <w:sz w:val="24"/>
          <w:szCs w:val="24"/>
          <w:highlight w:val="yellow"/>
          <w:lang w:val="en"/>
        </w:rPr>
      </w:pPr>
      <w:r w:rsidRPr="00EE106D">
        <w:rPr>
          <w:rFonts w:ascii="Arial Unicode MS" w:eastAsia="Arial Unicode MS" w:hAnsi="Arial Unicode MS" w:cs="Arial Unicode MS"/>
          <w:i/>
          <w:sz w:val="24"/>
          <w:szCs w:val="24"/>
          <w:lang w:val="en"/>
        </w:rPr>
        <w:t xml:space="preserve">Note: </w:t>
      </w:r>
      <w:r w:rsidR="00575D00" w:rsidRPr="00EE106D">
        <w:rPr>
          <w:rFonts w:ascii="Arial Unicode MS" w:eastAsia="Arial Unicode MS" w:hAnsi="Arial Unicode MS" w:cs="Arial Unicode MS"/>
          <w:i/>
          <w:sz w:val="24"/>
          <w:szCs w:val="24"/>
          <w:lang w:val="en"/>
        </w:rPr>
        <w:t>You are required to follow the IMLS regulations that are in effect at the time of the award.</w:t>
      </w:r>
    </w:p>
    <w:p w14:paraId="77111FE4" w14:textId="1740A8E8" w:rsidR="00575D00" w:rsidRPr="004578DC" w:rsidRDefault="004578DC" w:rsidP="00575D00">
      <w:pPr>
        <w:spacing w:after="360" w:line="360" w:lineRule="atLeast"/>
        <w:rPr>
          <w:rFonts w:ascii="Arial Unicode MS" w:eastAsia="Arial Unicode MS" w:hAnsi="Arial Unicode MS" w:cs="Arial Unicode MS"/>
          <w:i/>
          <w:sz w:val="24"/>
          <w:szCs w:val="24"/>
          <w:highlight w:val="yellow"/>
          <w:lang w:val="en"/>
        </w:rPr>
      </w:pPr>
      <w:r w:rsidRPr="00EE106D">
        <w:rPr>
          <w:rFonts w:ascii="Arial Unicode MS" w:eastAsia="Arial Unicode MS" w:hAnsi="Arial Unicode MS" w:cs="Arial Unicode MS"/>
          <w:b/>
          <w:bCs/>
          <w:i/>
          <w:sz w:val="24"/>
          <w:szCs w:val="24"/>
          <w:lang w:val="en"/>
        </w:rPr>
        <w:t>Note:</w:t>
      </w:r>
      <w:r w:rsidR="00575D00" w:rsidRPr="00EE106D">
        <w:rPr>
          <w:rFonts w:ascii="Arial Unicode MS" w:eastAsia="Arial Unicode MS" w:hAnsi="Arial Unicode MS" w:cs="Arial Unicode MS"/>
          <w:i/>
          <w:sz w:val="24"/>
          <w:szCs w:val="24"/>
          <w:lang w:val="en"/>
        </w:rPr>
        <w:t xml:space="preserve"> The Office of Management and Budget (OMB) guidance on Uniform Administrative Requirements, Cost Principles, and Audit Requirements for Federal Awards (</w:t>
      </w:r>
      <w:r w:rsidR="00A907F9" w:rsidRPr="00EE106D">
        <w:rPr>
          <w:rFonts w:ascii="Arial Unicode MS" w:eastAsia="Arial Unicode MS" w:hAnsi="Arial Unicode MS" w:cs="Arial Unicode MS"/>
          <w:i/>
          <w:sz w:val="24"/>
          <w:szCs w:val="24"/>
          <w:lang w:val="en"/>
        </w:rPr>
        <w:t>Uniform Guidance</w:t>
      </w:r>
      <w:r w:rsidR="00480913"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can be found at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200. With certain IMLS-specific additions, IMLS regulations at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3187 formally adopt the 2 C</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F</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R</w:t>
      </w:r>
      <w:r w:rsidR="0098019C" w:rsidRPr="00EE106D">
        <w:rPr>
          <w:rFonts w:ascii="Arial Unicode MS" w:eastAsia="Arial Unicode MS" w:hAnsi="Arial Unicode MS" w:cs="Arial Unicode MS"/>
          <w:i/>
          <w:sz w:val="24"/>
          <w:szCs w:val="24"/>
          <w:lang w:val="en"/>
        </w:rPr>
        <w:t>.</w:t>
      </w:r>
      <w:r w:rsidR="00575D00" w:rsidRPr="00EE106D">
        <w:rPr>
          <w:rFonts w:ascii="Arial Unicode MS" w:eastAsia="Arial Unicode MS" w:hAnsi="Arial Unicode MS" w:cs="Arial Unicode MS"/>
          <w:i/>
          <w:sz w:val="24"/>
          <w:szCs w:val="24"/>
          <w:lang w:val="en"/>
        </w:rPr>
        <w:t xml:space="preserve"> </w:t>
      </w:r>
      <w:r w:rsidR="0098019C" w:rsidRPr="00EE106D">
        <w:rPr>
          <w:rFonts w:ascii="Arial Unicode MS" w:eastAsia="Arial Unicode MS" w:hAnsi="Arial Unicode MS" w:cs="Arial Unicode MS"/>
          <w:i/>
          <w:sz w:val="24"/>
          <w:szCs w:val="24"/>
          <w:lang w:val="en"/>
        </w:rPr>
        <w:t xml:space="preserve">pt. </w:t>
      </w:r>
      <w:r w:rsidR="00575D00" w:rsidRPr="00EE106D">
        <w:rPr>
          <w:rFonts w:ascii="Arial Unicode MS" w:eastAsia="Arial Unicode MS" w:hAnsi="Arial Unicode MS" w:cs="Arial Unicode MS"/>
          <w:i/>
          <w:sz w:val="24"/>
          <w:szCs w:val="24"/>
          <w:lang w:val="en"/>
        </w:rPr>
        <w:t xml:space="preserve">200 </w:t>
      </w:r>
      <w:r w:rsidR="00A907F9" w:rsidRPr="00EE106D">
        <w:rPr>
          <w:rFonts w:ascii="Arial Unicode MS" w:eastAsia="Arial Unicode MS" w:hAnsi="Arial Unicode MS" w:cs="Arial Unicode MS"/>
          <w:i/>
          <w:sz w:val="24"/>
          <w:szCs w:val="24"/>
          <w:lang w:val="en"/>
        </w:rPr>
        <w:t>Uniform Guidance</w:t>
      </w:r>
      <w:r w:rsidR="00575D00" w:rsidRPr="00EE106D">
        <w:rPr>
          <w:rFonts w:ascii="Arial Unicode MS" w:eastAsia="Arial Unicode MS" w:hAnsi="Arial Unicode MS" w:cs="Arial Unicode MS"/>
          <w:i/>
          <w:sz w:val="24"/>
          <w:szCs w:val="24"/>
          <w:lang w:val="en"/>
        </w:rPr>
        <w:t>.</w:t>
      </w:r>
      <w:r w:rsidR="00575D00" w:rsidRPr="004578DC">
        <w:rPr>
          <w:rFonts w:ascii="Arial Unicode MS" w:eastAsia="Arial Unicode MS" w:hAnsi="Arial Unicode MS" w:cs="Arial Unicode MS"/>
          <w:i/>
          <w:sz w:val="24"/>
          <w:szCs w:val="24"/>
          <w:highlight w:val="yellow"/>
          <w:lang w:val="en"/>
        </w:rPr>
        <w:t xml:space="preserve"> </w:t>
      </w:r>
    </w:p>
    <w:p w14:paraId="67016569" w14:textId="4FE35F66" w:rsidR="00575D00" w:rsidRDefault="00575D00" w:rsidP="0073462A">
      <w:pPr>
        <w:pStyle w:val="Heading2"/>
        <w:rPr>
          <w:rFonts w:ascii="Arial Unicode MS" w:eastAsia="Arial Unicode MS" w:hAnsi="Arial Unicode MS" w:cs="Arial Unicode MS"/>
          <w:color w:val="auto"/>
          <w:sz w:val="32"/>
          <w:szCs w:val="32"/>
          <w:lang w:val="en"/>
        </w:rPr>
      </w:pPr>
      <w:r w:rsidRPr="00EE106D">
        <w:rPr>
          <w:rFonts w:ascii="Arial Unicode MS" w:eastAsia="Arial Unicode MS" w:hAnsi="Arial Unicode MS" w:cs="Arial Unicode MS"/>
          <w:color w:val="auto"/>
          <w:sz w:val="32"/>
          <w:szCs w:val="32"/>
          <w:lang w:val="en"/>
        </w:rPr>
        <w:t>B. Federal Award Information</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52"/>
        <w:gridCol w:w="2554"/>
        <w:gridCol w:w="2554"/>
      </w:tblGrid>
      <w:tr w:rsidR="001120DF" w14:paraId="15206E59" w14:textId="77777777" w:rsidTr="00F45DC1">
        <w:tc>
          <w:tcPr>
            <w:tcW w:w="4252" w:type="dxa"/>
            <w:tcMar>
              <w:top w:w="100" w:type="dxa"/>
              <w:left w:w="100" w:type="dxa"/>
              <w:bottom w:w="100" w:type="dxa"/>
              <w:right w:w="100" w:type="dxa"/>
            </w:tcMar>
          </w:tcPr>
          <w:p w14:paraId="5FCA622C" w14:textId="77777777" w:rsidR="001120DF" w:rsidRDefault="001120DF" w:rsidP="00F45DC1">
            <w:r>
              <w:rPr>
                <w:b/>
              </w:rPr>
              <w:t>Total amount of funding expected to be awarded through this announcement</w:t>
            </w:r>
          </w:p>
        </w:tc>
        <w:tc>
          <w:tcPr>
            <w:tcW w:w="5106" w:type="dxa"/>
            <w:gridSpan w:val="2"/>
            <w:tcMar>
              <w:top w:w="100" w:type="dxa"/>
              <w:left w:w="100" w:type="dxa"/>
              <w:bottom w:w="100" w:type="dxa"/>
              <w:right w:w="100" w:type="dxa"/>
            </w:tcMar>
          </w:tcPr>
          <w:p w14:paraId="72251EED" w14:textId="77777777" w:rsidR="001120DF" w:rsidRDefault="001120DF" w:rsidP="00F45DC1">
            <w:pPr>
              <w:widowControl w:val="0"/>
            </w:pPr>
            <w:r>
              <w:t>$3,700,000</w:t>
            </w:r>
          </w:p>
        </w:tc>
      </w:tr>
      <w:tr w:rsidR="001120DF" w14:paraId="6CB1CBF1" w14:textId="77777777" w:rsidTr="00F45DC1">
        <w:tc>
          <w:tcPr>
            <w:tcW w:w="4252" w:type="dxa"/>
            <w:tcMar>
              <w:top w:w="100" w:type="dxa"/>
              <w:left w:w="100" w:type="dxa"/>
              <w:bottom w:w="100" w:type="dxa"/>
              <w:right w:w="100" w:type="dxa"/>
            </w:tcMar>
          </w:tcPr>
          <w:p w14:paraId="183616BD" w14:textId="77777777" w:rsidR="001120DF" w:rsidRDefault="001120DF" w:rsidP="00F45DC1">
            <w:pPr>
              <w:widowControl w:val="0"/>
            </w:pPr>
            <w:r>
              <w:rPr>
                <w:b/>
              </w:rPr>
              <w:t>Anticipated number of awards</w:t>
            </w:r>
          </w:p>
        </w:tc>
        <w:tc>
          <w:tcPr>
            <w:tcW w:w="5106" w:type="dxa"/>
            <w:gridSpan w:val="2"/>
            <w:tcMar>
              <w:top w:w="100" w:type="dxa"/>
              <w:left w:w="100" w:type="dxa"/>
              <w:bottom w:w="100" w:type="dxa"/>
              <w:right w:w="100" w:type="dxa"/>
            </w:tcMar>
          </w:tcPr>
          <w:p w14:paraId="6E13124B" w14:textId="77777777" w:rsidR="001120DF" w:rsidRDefault="001120DF" w:rsidP="00F45DC1">
            <w:pPr>
              <w:widowControl w:val="0"/>
            </w:pPr>
            <w:r>
              <w:t>11</w:t>
            </w:r>
          </w:p>
        </w:tc>
      </w:tr>
      <w:tr w:rsidR="001120DF" w14:paraId="53DF7CB0" w14:textId="77777777" w:rsidTr="00F45DC1">
        <w:tc>
          <w:tcPr>
            <w:tcW w:w="4252" w:type="dxa"/>
            <w:vMerge w:val="restart"/>
            <w:tcMar>
              <w:top w:w="100" w:type="dxa"/>
              <w:left w:w="100" w:type="dxa"/>
              <w:bottom w:w="100" w:type="dxa"/>
              <w:right w:w="100" w:type="dxa"/>
            </w:tcMar>
          </w:tcPr>
          <w:p w14:paraId="7BE9D0C3" w14:textId="77777777" w:rsidR="001120DF" w:rsidRDefault="001120DF" w:rsidP="00F45DC1">
            <w:pPr>
              <w:widowControl w:val="0"/>
            </w:pPr>
            <w:r>
              <w:rPr>
                <w:b/>
              </w:rPr>
              <w:t>Expected amounts of individual awards</w:t>
            </w:r>
          </w:p>
        </w:tc>
        <w:tc>
          <w:tcPr>
            <w:tcW w:w="2553" w:type="dxa"/>
            <w:tcMar>
              <w:top w:w="100" w:type="dxa"/>
              <w:left w:w="100" w:type="dxa"/>
              <w:bottom w:w="100" w:type="dxa"/>
              <w:right w:w="100" w:type="dxa"/>
            </w:tcMar>
          </w:tcPr>
          <w:p w14:paraId="53FABE8D" w14:textId="77777777" w:rsidR="001120DF" w:rsidRDefault="001120DF" w:rsidP="00F45DC1">
            <w:pPr>
              <w:widowControl w:val="0"/>
            </w:pPr>
            <w:r>
              <w:t>Planning Grants</w:t>
            </w:r>
          </w:p>
        </w:tc>
        <w:tc>
          <w:tcPr>
            <w:tcW w:w="2553" w:type="dxa"/>
            <w:tcMar>
              <w:top w:w="100" w:type="dxa"/>
              <w:left w:w="100" w:type="dxa"/>
              <w:bottom w:w="100" w:type="dxa"/>
              <w:right w:w="100" w:type="dxa"/>
            </w:tcMar>
          </w:tcPr>
          <w:p w14:paraId="556D0ED9" w14:textId="77777777" w:rsidR="001120DF" w:rsidRDefault="001120DF" w:rsidP="00F45DC1">
            <w:pPr>
              <w:widowControl w:val="0"/>
            </w:pPr>
            <w:r>
              <w:t>Up to $50,000</w:t>
            </w:r>
          </w:p>
        </w:tc>
      </w:tr>
      <w:tr w:rsidR="001120DF" w14:paraId="526DC79A" w14:textId="77777777" w:rsidTr="00F45DC1">
        <w:tc>
          <w:tcPr>
            <w:tcW w:w="4252" w:type="dxa"/>
            <w:vMerge/>
            <w:tcMar>
              <w:top w:w="100" w:type="dxa"/>
              <w:left w:w="100" w:type="dxa"/>
              <w:bottom w:w="100" w:type="dxa"/>
              <w:right w:w="100" w:type="dxa"/>
            </w:tcMar>
          </w:tcPr>
          <w:p w14:paraId="3FBF4E52" w14:textId="77777777" w:rsidR="001120DF" w:rsidRDefault="001120DF" w:rsidP="00F45DC1">
            <w:pPr>
              <w:widowControl w:val="0"/>
            </w:pPr>
          </w:p>
        </w:tc>
        <w:tc>
          <w:tcPr>
            <w:tcW w:w="2553" w:type="dxa"/>
            <w:tcMar>
              <w:top w:w="100" w:type="dxa"/>
              <w:left w:w="100" w:type="dxa"/>
              <w:bottom w:w="100" w:type="dxa"/>
              <w:right w:w="100" w:type="dxa"/>
            </w:tcMar>
          </w:tcPr>
          <w:p w14:paraId="292C6639" w14:textId="77777777" w:rsidR="001120DF" w:rsidRDefault="001120DF" w:rsidP="00F45DC1">
            <w:pPr>
              <w:widowControl w:val="0"/>
            </w:pPr>
            <w:r>
              <w:t>National Forum Grants</w:t>
            </w:r>
          </w:p>
        </w:tc>
        <w:tc>
          <w:tcPr>
            <w:tcW w:w="2553" w:type="dxa"/>
            <w:tcMar>
              <w:top w:w="100" w:type="dxa"/>
              <w:left w:w="100" w:type="dxa"/>
              <w:bottom w:w="100" w:type="dxa"/>
              <w:right w:w="100" w:type="dxa"/>
            </w:tcMar>
          </w:tcPr>
          <w:p w14:paraId="275A68A8" w14:textId="77777777" w:rsidR="001120DF" w:rsidRDefault="001120DF" w:rsidP="00F45DC1">
            <w:pPr>
              <w:widowControl w:val="0"/>
            </w:pPr>
            <w:r>
              <w:t>Up to $100,000</w:t>
            </w:r>
          </w:p>
        </w:tc>
      </w:tr>
      <w:tr w:rsidR="001120DF" w14:paraId="4AA450F7" w14:textId="77777777" w:rsidTr="00F45DC1">
        <w:tc>
          <w:tcPr>
            <w:tcW w:w="4252" w:type="dxa"/>
            <w:vMerge/>
            <w:tcMar>
              <w:top w:w="100" w:type="dxa"/>
              <w:left w:w="100" w:type="dxa"/>
              <w:bottom w:w="100" w:type="dxa"/>
              <w:right w:w="100" w:type="dxa"/>
            </w:tcMar>
          </w:tcPr>
          <w:p w14:paraId="588F3F3A" w14:textId="77777777" w:rsidR="001120DF" w:rsidRDefault="001120DF" w:rsidP="00F45DC1">
            <w:pPr>
              <w:widowControl w:val="0"/>
            </w:pPr>
          </w:p>
        </w:tc>
        <w:tc>
          <w:tcPr>
            <w:tcW w:w="2553" w:type="dxa"/>
            <w:tcMar>
              <w:top w:w="100" w:type="dxa"/>
              <w:left w:w="100" w:type="dxa"/>
              <w:bottom w:w="100" w:type="dxa"/>
              <w:right w:w="100" w:type="dxa"/>
            </w:tcMar>
          </w:tcPr>
          <w:p w14:paraId="0A797D93" w14:textId="77777777" w:rsidR="001120DF" w:rsidRDefault="001120DF" w:rsidP="00F45DC1">
            <w:pPr>
              <w:widowControl w:val="0"/>
            </w:pPr>
            <w:r>
              <w:t>Project Grants</w:t>
            </w:r>
          </w:p>
        </w:tc>
        <w:tc>
          <w:tcPr>
            <w:tcW w:w="2553" w:type="dxa"/>
            <w:tcMar>
              <w:top w:w="100" w:type="dxa"/>
              <w:left w:w="100" w:type="dxa"/>
              <w:bottom w:w="100" w:type="dxa"/>
              <w:right w:w="100" w:type="dxa"/>
            </w:tcMar>
          </w:tcPr>
          <w:p w14:paraId="71D31A49" w14:textId="77777777" w:rsidR="001120DF" w:rsidRDefault="001120DF" w:rsidP="00F45DC1">
            <w:pPr>
              <w:widowControl w:val="0"/>
            </w:pPr>
            <w:r>
              <w:t>$50,000–$1,000,000</w:t>
            </w:r>
          </w:p>
        </w:tc>
      </w:tr>
      <w:tr w:rsidR="001120DF" w14:paraId="239294C3" w14:textId="77777777" w:rsidTr="00F45DC1">
        <w:tc>
          <w:tcPr>
            <w:tcW w:w="4252" w:type="dxa"/>
            <w:vMerge/>
            <w:tcMar>
              <w:top w:w="100" w:type="dxa"/>
              <w:left w:w="100" w:type="dxa"/>
              <w:bottom w:w="100" w:type="dxa"/>
              <w:right w:w="100" w:type="dxa"/>
            </w:tcMar>
          </w:tcPr>
          <w:p w14:paraId="1CC2E3AE" w14:textId="77777777" w:rsidR="001120DF" w:rsidRDefault="001120DF" w:rsidP="00F45DC1">
            <w:pPr>
              <w:widowControl w:val="0"/>
            </w:pPr>
          </w:p>
        </w:tc>
        <w:tc>
          <w:tcPr>
            <w:tcW w:w="2553" w:type="dxa"/>
            <w:tcMar>
              <w:top w:w="100" w:type="dxa"/>
              <w:left w:w="100" w:type="dxa"/>
              <w:bottom w:w="100" w:type="dxa"/>
              <w:right w:w="100" w:type="dxa"/>
            </w:tcMar>
          </w:tcPr>
          <w:p w14:paraId="7BA55CC7" w14:textId="77777777" w:rsidR="001120DF" w:rsidRDefault="001120DF" w:rsidP="00F45DC1">
            <w:pPr>
              <w:widowControl w:val="0"/>
            </w:pPr>
            <w:r>
              <w:t>Research Grants</w:t>
            </w:r>
          </w:p>
        </w:tc>
        <w:tc>
          <w:tcPr>
            <w:tcW w:w="2553" w:type="dxa"/>
            <w:tcMar>
              <w:top w:w="100" w:type="dxa"/>
              <w:left w:w="100" w:type="dxa"/>
              <w:bottom w:w="100" w:type="dxa"/>
              <w:right w:w="100" w:type="dxa"/>
            </w:tcMar>
          </w:tcPr>
          <w:p w14:paraId="11E544F1" w14:textId="77777777" w:rsidR="001120DF" w:rsidRDefault="001120DF" w:rsidP="00F45DC1">
            <w:pPr>
              <w:widowControl w:val="0"/>
            </w:pPr>
            <w:r>
              <w:t>Up to $500,000</w:t>
            </w:r>
          </w:p>
        </w:tc>
      </w:tr>
      <w:tr w:rsidR="001120DF" w14:paraId="2D561752" w14:textId="77777777" w:rsidTr="00F45DC1">
        <w:tc>
          <w:tcPr>
            <w:tcW w:w="4252" w:type="dxa"/>
            <w:tcMar>
              <w:top w:w="100" w:type="dxa"/>
              <w:left w:w="100" w:type="dxa"/>
              <w:bottom w:w="100" w:type="dxa"/>
              <w:right w:w="100" w:type="dxa"/>
            </w:tcMar>
          </w:tcPr>
          <w:p w14:paraId="4961D40E" w14:textId="77777777" w:rsidR="001120DF" w:rsidRDefault="001120DF" w:rsidP="00F45DC1">
            <w:pPr>
              <w:widowControl w:val="0"/>
            </w:pPr>
            <w:r>
              <w:rPr>
                <w:b/>
              </w:rPr>
              <w:t>Average amount of funding per award experienced in previous years</w:t>
            </w:r>
          </w:p>
        </w:tc>
        <w:tc>
          <w:tcPr>
            <w:tcW w:w="5106" w:type="dxa"/>
            <w:gridSpan w:val="2"/>
            <w:tcMar>
              <w:top w:w="100" w:type="dxa"/>
              <w:left w:w="100" w:type="dxa"/>
              <w:bottom w:w="100" w:type="dxa"/>
              <w:right w:w="100" w:type="dxa"/>
            </w:tcMar>
          </w:tcPr>
          <w:p w14:paraId="49110769" w14:textId="77777777" w:rsidR="001120DF" w:rsidRDefault="001120DF" w:rsidP="00F45DC1">
            <w:pPr>
              <w:widowControl w:val="0"/>
            </w:pPr>
            <w:r w:rsidRPr="002610BE">
              <w:t>$322,000</w:t>
            </w:r>
          </w:p>
        </w:tc>
      </w:tr>
      <w:tr w:rsidR="001120DF" w14:paraId="58E0565D" w14:textId="77777777" w:rsidTr="00F45DC1">
        <w:tc>
          <w:tcPr>
            <w:tcW w:w="4252" w:type="dxa"/>
            <w:tcMar>
              <w:top w:w="100" w:type="dxa"/>
              <w:left w:w="100" w:type="dxa"/>
              <w:bottom w:w="100" w:type="dxa"/>
              <w:right w:w="100" w:type="dxa"/>
            </w:tcMar>
          </w:tcPr>
          <w:p w14:paraId="5AC965E7" w14:textId="77777777" w:rsidR="001120DF" w:rsidRDefault="001120DF" w:rsidP="00F45DC1">
            <w:pPr>
              <w:widowControl w:val="0"/>
            </w:pPr>
            <w:r>
              <w:rPr>
                <w:b/>
              </w:rPr>
              <w:t>Anticipated start dates for new awards</w:t>
            </w:r>
          </w:p>
        </w:tc>
        <w:tc>
          <w:tcPr>
            <w:tcW w:w="5106" w:type="dxa"/>
            <w:gridSpan w:val="2"/>
            <w:tcMar>
              <w:top w:w="100" w:type="dxa"/>
              <w:left w:w="100" w:type="dxa"/>
              <w:bottom w:w="100" w:type="dxa"/>
              <w:right w:w="100" w:type="dxa"/>
            </w:tcMar>
          </w:tcPr>
          <w:p w14:paraId="7B5722D6" w14:textId="77777777" w:rsidR="001120DF" w:rsidRDefault="001120DF" w:rsidP="00F45DC1">
            <w:pPr>
              <w:widowControl w:val="0"/>
            </w:pPr>
            <w:r>
              <w:t>Not earlier than May 1, 2018. Projects must begin on May 1, June 1, or July 1, 2018.</w:t>
            </w:r>
          </w:p>
        </w:tc>
      </w:tr>
      <w:tr w:rsidR="001120DF" w14:paraId="6FC696D1" w14:textId="77777777" w:rsidTr="00F45DC1">
        <w:tc>
          <w:tcPr>
            <w:tcW w:w="4252" w:type="dxa"/>
            <w:tcMar>
              <w:top w:w="100" w:type="dxa"/>
              <w:left w:w="100" w:type="dxa"/>
              <w:bottom w:w="100" w:type="dxa"/>
              <w:right w:w="100" w:type="dxa"/>
            </w:tcMar>
          </w:tcPr>
          <w:p w14:paraId="315E19E8" w14:textId="77777777" w:rsidR="001120DF" w:rsidRDefault="001120DF" w:rsidP="00F45DC1">
            <w:pPr>
              <w:widowControl w:val="0"/>
            </w:pPr>
            <w:r>
              <w:rPr>
                <w:b/>
              </w:rPr>
              <w:t>Anticipated period of performance</w:t>
            </w:r>
          </w:p>
        </w:tc>
        <w:tc>
          <w:tcPr>
            <w:tcW w:w="5106" w:type="dxa"/>
            <w:gridSpan w:val="2"/>
            <w:tcMar>
              <w:top w:w="100" w:type="dxa"/>
              <w:left w:w="100" w:type="dxa"/>
              <w:bottom w:w="100" w:type="dxa"/>
              <w:right w:w="100" w:type="dxa"/>
            </w:tcMar>
          </w:tcPr>
          <w:p w14:paraId="0214B73F" w14:textId="797F65BB" w:rsidR="001120DF" w:rsidRPr="00020ECD" w:rsidRDefault="001120DF" w:rsidP="00F45DC1">
            <w:pPr>
              <w:widowControl w:val="0"/>
            </w:pPr>
            <w:r w:rsidRPr="00020ECD">
              <w:t>May</w:t>
            </w:r>
            <w:r w:rsidR="00020ECD">
              <w:t xml:space="preserve"> 1,</w:t>
            </w:r>
            <w:r w:rsidRPr="00020ECD">
              <w:t xml:space="preserve"> 2018–June</w:t>
            </w:r>
            <w:r w:rsidR="00020ECD">
              <w:t xml:space="preserve"> 30</w:t>
            </w:r>
            <w:r w:rsidRPr="00020ECD">
              <w:t xml:space="preserve"> 2022. Project activities may be carried out for one to four years</w:t>
            </w:r>
            <w:r w:rsidR="000A3574">
              <w:t>, depending on the type of project</w:t>
            </w:r>
            <w:r w:rsidRPr="00020ECD">
              <w:t xml:space="preserve"> </w:t>
            </w:r>
            <w:r w:rsidR="00020ECD" w:rsidRPr="00020ECD">
              <w:rPr>
                <w:rFonts w:eastAsia="Arial Unicode MS" w:cs="Arial Unicode MS"/>
              </w:rPr>
              <w:t>(please see</w:t>
            </w:r>
            <w:r w:rsidR="00EB73F4">
              <w:rPr>
                <w:rFonts w:eastAsia="Arial Unicode MS" w:cs="Arial Unicode MS"/>
              </w:rPr>
              <w:t xml:space="preserve"> section A4</w:t>
            </w:r>
            <w:r w:rsidR="00B35911">
              <w:rPr>
                <w:rFonts w:eastAsia="Arial Unicode MS" w:cs="Arial Unicode MS"/>
              </w:rPr>
              <w:t>a</w:t>
            </w:r>
            <w:r w:rsidR="00EE106D">
              <w:rPr>
                <w:rFonts w:eastAsia="Arial Unicode MS" w:cs="Arial Unicode MS"/>
              </w:rPr>
              <w:t>.</w:t>
            </w:r>
            <w:r w:rsidR="00020ECD" w:rsidRPr="00020ECD">
              <w:rPr>
                <w:rFonts w:eastAsia="Arial Unicode MS" w:cs="Arial Unicode MS"/>
              </w:rPr>
              <w:t xml:space="preserve"> above).</w:t>
            </w:r>
          </w:p>
        </w:tc>
      </w:tr>
      <w:tr w:rsidR="001120DF" w14:paraId="72AFA177" w14:textId="77777777" w:rsidTr="00F45DC1">
        <w:tc>
          <w:tcPr>
            <w:tcW w:w="4252" w:type="dxa"/>
            <w:tcMar>
              <w:top w:w="100" w:type="dxa"/>
              <w:left w:w="100" w:type="dxa"/>
              <w:bottom w:w="100" w:type="dxa"/>
              <w:right w:w="100" w:type="dxa"/>
            </w:tcMar>
          </w:tcPr>
          <w:p w14:paraId="3094D334" w14:textId="77777777" w:rsidR="001120DF" w:rsidRDefault="001120DF" w:rsidP="00F45DC1">
            <w:pPr>
              <w:widowControl w:val="0"/>
            </w:pPr>
            <w:r>
              <w:rPr>
                <w:b/>
              </w:rPr>
              <w:t>Type of assistance instrument</w:t>
            </w:r>
          </w:p>
        </w:tc>
        <w:tc>
          <w:tcPr>
            <w:tcW w:w="5106" w:type="dxa"/>
            <w:gridSpan w:val="2"/>
            <w:tcMar>
              <w:top w:w="100" w:type="dxa"/>
              <w:left w:w="100" w:type="dxa"/>
              <w:bottom w:w="100" w:type="dxa"/>
              <w:right w:w="100" w:type="dxa"/>
            </w:tcMar>
          </w:tcPr>
          <w:p w14:paraId="5877456F" w14:textId="77777777" w:rsidR="001120DF" w:rsidRDefault="001120DF" w:rsidP="00F45DC1">
            <w:pPr>
              <w:widowControl w:val="0"/>
            </w:pPr>
            <w:r>
              <w:t>Grant</w:t>
            </w:r>
          </w:p>
        </w:tc>
      </w:tr>
    </w:tbl>
    <w:p w14:paraId="743E6AF8" w14:textId="77777777" w:rsidR="001120DF" w:rsidRPr="00BA4CD0" w:rsidRDefault="001120DF" w:rsidP="0073462A">
      <w:pPr>
        <w:pStyle w:val="Heading2"/>
        <w:rPr>
          <w:rFonts w:ascii="Arial Unicode MS" w:eastAsia="Arial Unicode MS" w:hAnsi="Arial Unicode MS" w:cs="Arial Unicode MS"/>
          <w:color w:val="auto"/>
          <w:sz w:val="32"/>
          <w:szCs w:val="32"/>
          <w:lang w:val="en"/>
        </w:rPr>
      </w:pPr>
    </w:p>
    <w:p w14:paraId="12D6DE42" w14:textId="6399475B" w:rsidR="00575D00" w:rsidRPr="00EE106D" w:rsidRDefault="00575D00" w:rsidP="00575D00">
      <w:pPr>
        <w:spacing w:after="360" w:line="360" w:lineRule="atLeast"/>
        <w:rPr>
          <w:rFonts w:ascii="Arial Unicode MS" w:eastAsia="Arial Unicode MS" w:hAnsi="Arial Unicode MS" w:cs="Arial Unicode MS"/>
          <w:sz w:val="24"/>
          <w:szCs w:val="24"/>
          <w:lang w:val="en"/>
        </w:rPr>
      </w:pPr>
      <w:bookmarkStart w:id="15" w:name="doclet-25"/>
      <w:bookmarkEnd w:id="15"/>
      <w:r w:rsidRPr="00EE106D">
        <w:rPr>
          <w:rFonts w:ascii="Arial Unicode MS" w:eastAsia="Arial Unicode MS" w:hAnsi="Arial Unicode MS" w:cs="Arial Unicode MS"/>
          <w:sz w:val="24"/>
          <w:szCs w:val="24"/>
          <w:lang w:val="en"/>
        </w:rPr>
        <w:t xml:space="preserve">The funding in the above Federal Award Information </w:t>
      </w:r>
      <w:r w:rsidR="00C80769" w:rsidRPr="00EE106D">
        <w:rPr>
          <w:rFonts w:ascii="Arial Unicode MS" w:eastAsia="Arial Unicode MS" w:hAnsi="Arial Unicode MS" w:cs="Arial Unicode MS"/>
          <w:sz w:val="24"/>
          <w:szCs w:val="24"/>
          <w:lang w:val="en"/>
        </w:rPr>
        <w:t xml:space="preserve">table </w:t>
      </w:r>
      <w:r w:rsidRPr="00EE106D">
        <w:rPr>
          <w:rFonts w:ascii="Arial Unicode MS" w:eastAsia="Arial Unicode MS" w:hAnsi="Arial Unicode MS" w:cs="Arial Unicode MS"/>
          <w:sz w:val="24"/>
          <w:szCs w:val="24"/>
          <w:lang w:val="en"/>
        </w:rPr>
        <w:t>is subject to the availability of funds and IMLS discretion.</w:t>
      </w:r>
      <w:r w:rsidR="005B5A06" w:rsidRPr="00EE106D">
        <w:rPr>
          <w:rFonts w:ascii="Arial Unicode MS" w:eastAsia="Arial Unicode MS" w:hAnsi="Arial Unicode MS" w:cs="Arial Unicode MS"/>
          <w:sz w:val="24"/>
          <w:szCs w:val="24"/>
          <w:lang w:val="en"/>
        </w:rPr>
        <w:t xml:space="preserve"> IMLS is not bound by any estimates in this announcement.</w:t>
      </w:r>
    </w:p>
    <w:p w14:paraId="55861FFF" w14:textId="49CF998C" w:rsidR="00353367" w:rsidRPr="00EE106D" w:rsidRDefault="00CD751C" w:rsidP="00575D00">
      <w:pPr>
        <w:spacing w:after="360" w:line="360" w:lineRule="atLeast"/>
        <w:rPr>
          <w:rFonts w:ascii="Arial Unicode MS" w:eastAsia="Arial Unicode MS" w:hAnsi="Arial Unicode MS" w:cs="Arial Unicode MS"/>
          <w:sz w:val="24"/>
          <w:szCs w:val="24"/>
          <w:lang w:val="en"/>
        </w:rPr>
      </w:pPr>
      <w:r w:rsidRPr="00EE106D">
        <w:rPr>
          <w:rFonts w:ascii="Arial Unicode MS" w:eastAsia="Arial Unicode MS" w:hAnsi="Arial Unicode MS" w:cs="Arial Unicode MS"/>
          <w:sz w:val="24"/>
          <w:szCs w:val="24"/>
          <w:lang w:val="en"/>
        </w:rPr>
        <w:t>A</w:t>
      </w:r>
      <w:r w:rsidR="00353367" w:rsidRPr="00EE106D">
        <w:rPr>
          <w:rFonts w:ascii="Arial Unicode MS" w:eastAsia="Arial Unicode MS" w:hAnsi="Arial Unicode MS" w:cs="Arial Unicode MS"/>
          <w:sz w:val="24"/>
          <w:szCs w:val="24"/>
          <w:lang w:val="en"/>
        </w:rPr>
        <w:t>pplications for renewal or supplementation of existing projects</w:t>
      </w:r>
      <w:r w:rsidRPr="00EE106D">
        <w:rPr>
          <w:rFonts w:ascii="Arial Unicode MS" w:eastAsia="Arial Unicode MS" w:hAnsi="Arial Unicode MS" w:cs="Arial Unicode MS"/>
          <w:sz w:val="24"/>
          <w:szCs w:val="24"/>
          <w:lang w:val="en"/>
        </w:rPr>
        <w:t xml:space="preserve"> are not </w:t>
      </w:r>
      <w:r w:rsidR="004731B3" w:rsidRPr="00EE106D">
        <w:rPr>
          <w:rFonts w:ascii="Arial Unicode MS" w:eastAsia="Arial Unicode MS" w:hAnsi="Arial Unicode MS" w:cs="Arial Unicode MS"/>
          <w:sz w:val="24"/>
          <w:szCs w:val="24"/>
          <w:lang w:val="en"/>
        </w:rPr>
        <w:t xml:space="preserve">eligible to </w:t>
      </w:r>
      <w:r w:rsidRPr="00EE106D">
        <w:rPr>
          <w:rFonts w:ascii="Arial Unicode MS" w:eastAsia="Arial Unicode MS" w:hAnsi="Arial Unicode MS" w:cs="Arial Unicode MS"/>
          <w:sz w:val="24"/>
          <w:szCs w:val="24"/>
          <w:lang w:val="en"/>
        </w:rPr>
        <w:t>compete with applications for new awards</w:t>
      </w:r>
      <w:r w:rsidR="00353367" w:rsidRPr="00EE106D">
        <w:rPr>
          <w:rFonts w:ascii="Arial Unicode MS" w:eastAsia="Arial Unicode MS" w:hAnsi="Arial Unicode MS" w:cs="Arial Unicode MS"/>
          <w:sz w:val="24"/>
          <w:szCs w:val="24"/>
          <w:lang w:val="en"/>
        </w:rPr>
        <w:t xml:space="preserve">. </w:t>
      </w:r>
    </w:p>
    <w:p w14:paraId="73FECA6C" w14:textId="1990D071" w:rsidR="005B5A06" w:rsidRDefault="005B5A06" w:rsidP="005B5A06">
      <w:pPr>
        <w:spacing w:after="360" w:line="360" w:lineRule="atLeast"/>
        <w:rPr>
          <w:rFonts w:ascii="Arial Unicode MS" w:eastAsia="Arial Unicode MS" w:hAnsi="Arial Unicode MS" w:cs="Arial Unicode MS"/>
          <w:sz w:val="24"/>
          <w:szCs w:val="24"/>
          <w:lang w:val="en"/>
        </w:rPr>
      </w:pPr>
      <w:r w:rsidRPr="00EE106D">
        <w:rPr>
          <w:rFonts w:ascii="Arial Unicode MS" w:eastAsia="Arial Unicode MS" w:hAnsi="Arial Unicode MS" w:cs="Arial Unicode MS"/>
          <w:sz w:val="24"/>
          <w:szCs w:val="24"/>
          <w:lang w:val="en"/>
        </w:rPr>
        <w:t>Contingent upon the availability of funds, the quality of applications, and IMLS discretion, IMLS may make additional awards from the list of unfunded applications from this competition.</w:t>
      </w:r>
    </w:p>
    <w:p w14:paraId="58194864" w14:textId="64A73E39" w:rsidR="00575D00" w:rsidRPr="00EE106D" w:rsidRDefault="00575D00" w:rsidP="0073462A">
      <w:pPr>
        <w:pStyle w:val="Heading2"/>
        <w:rPr>
          <w:rFonts w:ascii="Arial Unicode MS" w:eastAsia="Arial Unicode MS" w:hAnsi="Arial Unicode MS" w:cs="Arial Unicode MS"/>
          <w:color w:val="auto"/>
          <w:sz w:val="32"/>
          <w:szCs w:val="32"/>
          <w:lang w:val="en"/>
        </w:rPr>
      </w:pPr>
      <w:r w:rsidRPr="00EE106D">
        <w:rPr>
          <w:rFonts w:ascii="Arial Unicode MS" w:eastAsia="Arial Unicode MS" w:hAnsi="Arial Unicode MS" w:cs="Arial Unicode MS"/>
          <w:color w:val="auto"/>
          <w:sz w:val="32"/>
          <w:szCs w:val="32"/>
          <w:lang w:val="en"/>
        </w:rPr>
        <w:t>C. Eligibility Information</w:t>
      </w:r>
    </w:p>
    <w:p w14:paraId="44665BF8" w14:textId="54D84F19" w:rsidR="00D717C3" w:rsidRDefault="003B6C48" w:rsidP="0073462A">
      <w:pPr>
        <w:pStyle w:val="Heading3"/>
        <w:rPr>
          <w:rFonts w:ascii="Arial Unicode MS" w:eastAsia="Arial Unicode MS" w:hAnsi="Arial Unicode MS" w:cs="Arial Unicode MS"/>
          <w:color w:val="auto"/>
          <w:sz w:val="28"/>
          <w:szCs w:val="28"/>
          <w:highlight w:val="yellow"/>
          <w:lang w:val="en"/>
        </w:rPr>
      </w:pPr>
      <w:bookmarkStart w:id="16" w:name="doclet-26"/>
      <w:bookmarkEnd w:id="16"/>
      <w:r w:rsidRPr="00EE106D">
        <w:rPr>
          <w:rFonts w:ascii="Arial Unicode MS" w:eastAsia="Arial Unicode MS" w:hAnsi="Arial Unicode MS" w:cs="Arial Unicode MS"/>
          <w:color w:val="auto"/>
          <w:sz w:val="28"/>
          <w:szCs w:val="28"/>
          <w:lang w:val="en"/>
        </w:rPr>
        <w:t>C</w:t>
      </w:r>
      <w:r w:rsidR="00282883" w:rsidRPr="00EE106D">
        <w:rPr>
          <w:rFonts w:ascii="Arial Unicode MS" w:eastAsia="Arial Unicode MS" w:hAnsi="Arial Unicode MS" w:cs="Arial Unicode MS"/>
          <w:color w:val="auto"/>
          <w:sz w:val="28"/>
          <w:szCs w:val="28"/>
          <w:lang w:val="en"/>
        </w:rPr>
        <w:t>1</w:t>
      </w:r>
      <w:r w:rsidR="0091680B" w:rsidRPr="00EE106D">
        <w:rPr>
          <w:rFonts w:ascii="Arial Unicode MS" w:eastAsia="Arial Unicode MS" w:hAnsi="Arial Unicode MS" w:cs="Arial Unicode MS"/>
          <w:color w:val="auto"/>
          <w:sz w:val="28"/>
          <w:szCs w:val="28"/>
          <w:lang w:val="en"/>
        </w:rPr>
        <w:t>.</w:t>
      </w:r>
      <w:r w:rsidR="00282883" w:rsidRPr="00EE106D">
        <w:rPr>
          <w:rFonts w:ascii="Arial Unicode MS" w:eastAsia="Arial Unicode MS" w:hAnsi="Arial Unicode MS" w:cs="Arial Unicode MS"/>
          <w:color w:val="auto"/>
          <w:sz w:val="28"/>
          <w:szCs w:val="28"/>
          <w:lang w:val="en"/>
        </w:rPr>
        <w:t xml:space="preserve"> </w:t>
      </w:r>
      <w:r w:rsidR="00D915E8" w:rsidRPr="00EE106D">
        <w:rPr>
          <w:rFonts w:ascii="Arial Unicode MS" w:eastAsia="Arial Unicode MS" w:hAnsi="Arial Unicode MS" w:cs="Arial Unicode MS"/>
          <w:color w:val="auto"/>
          <w:sz w:val="28"/>
          <w:szCs w:val="28"/>
          <w:lang w:val="en"/>
        </w:rPr>
        <w:t>What are the eligibility requirements for this program?</w:t>
      </w:r>
      <w:r w:rsidR="00D915E8">
        <w:rPr>
          <w:rFonts w:ascii="Arial Unicode MS" w:eastAsia="Arial Unicode MS" w:hAnsi="Arial Unicode MS" w:cs="Arial Unicode MS"/>
          <w:color w:val="auto"/>
          <w:sz w:val="28"/>
          <w:szCs w:val="28"/>
          <w:highlight w:val="yellow"/>
          <w:lang w:val="en"/>
        </w:rPr>
        <w:t xml:space="preserve"> </w:t>
      </w:r>
    </w:p>
    <w:p w14:paraId="2F80DCB8"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To be eligible for LB21, you must be either a unit of State or local government or a private nonprofit organization that has tax-exempt status under the Internal Revenue Code and be located in one of the 50 States of the United States of America, the District of Columbia, the Commonwealth of Puerto Rico, Guam, American Samoa, the U.S. Virgin Islands, the Commonwealth of the Northern Mariana Islands, the Republic of the Marshall Islands, the Federated States of Micronesia, or the Republic of Palau.</w:t>
      </w:r>
    </w:p>
    <w:p w14:paraId="7DA05981"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In addition, you must be one of the following six types of organizations:</w:t>
      </w:r>
    </w:p>
    <w:p w14:paraId="0B96A1D4"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 xml:space="preserve">A library or a parent organization, such as a school district, a municipality, a State agency, or an academic institution, that is responsible for the administration of a library. Eligible libraries include the following: </w:t>
      </w:r>
    </w:p>
    <w:p w14:paraId="2CCAEE26"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Public libraries;</w:t>
      </w:r>
    </w:p>
    <w:p w14:paraId="001F0120"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Public elementary and secondary school libraries;</w:t>
      </w:r>
    </w:p>
    <w:p w14:paraId="407AC985"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College (including community college) and university libraries;</w:t>
      </w:r>
    </w:p>
    <w:p w14:paraId="4191C331"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w:t>
      </w:r>
    </w:p>
    <w:p w14:paraId="0FFA08CB" w14:textId="77777777" w:rsidR="00A75F6A" w:rsidRPr="009910FB" w:rsidRDefault="00A75F6A" w:rsidP="00904443">
      <w:pPr>
        <w:numPr>
          <w:ilvl w:val="1"/>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Private or special libraries that have been deemed eligible to participate in this program by the State in which the library is located.</w:t>
      </w:r>
    </w:p>
    <w:p w14:paraId="06300CFF"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An academic or administrative unit, such as a graduate school of library and information science that is part of an institution of higher education through which it would make application (see below for additional conditions of eligibility that might apply regarding institutions of higher education);</w:t>
      </w:r>
    </w:p>
    <w:p w14:paraId="7C6F3D6B"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digital library, if it makes library materials publicly available and provides library services, including selection, organization, description, reference, and preservation, under the supervision of at least one permanent professional staff librarian;</w:t>
      </w:r>
    </w:p>
    <w:p w14:paraId="52942735"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agency that is an official agency of a State or other unit of government and is charged by the law governing it with the extension and development of public library services within its jurisdiction;</w:t>
      </w:r>
    </w:p>
    <w:p w14:paraId="18B1077B" w14:textId="77777777"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p>
    <w:p w14:paraId="5A78AA63" w14:textId="21E2769C" w:rsidR="00A75F6A" w:rsidRPr="009910FB" w:rsidRDefault="00A75F6A" w:rsidP="00904443">
      <w:pPr>
        <w:numPr>
          <w:ilvl w:val="0"/>
          <w:numId w:val="54"/>
        </w:numPr>
        <w:spacing w:before="100" w:beforeAutospacing="1" w:after="100" w:afterAutospacing="1"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A library association that exists on a permanent basis; serves libraries or library professionals on a national, regional, state, or local level; and engages in activities designed to advance the well-being of libraries and the library profession</w:t>
      </w:r>
    </w:p>
    <w:p w14:paraId="622D745A"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We recognize the potential for valuable contributions to the overall goals of the LB21 program by entities that do not meet the eligibility requirements above. Although such entities may not serve as the official applicants, they are encouraged to participate in projects. Federally operated libraries and museums may not apply for LB21 grants, but they may participate with applicants. Contact us before submitting a proposal involving a federal agency or federal collection. Non-Federal entities may serve as subrecipients or contractors and may receive IMLS grant funds as a result of the project. Consult with us about any eligibility questions before submitting an application.</w:t>
      </w:r>
    </w:p>
    <w:p w14:paraId="04D5791D" w14:textId="77777777" w:rsidR="00A75F6A" w:rsidRPr="009910FB" w:rsidRDefault="00A75F6A" w:rsidP="00A75F6A">
      <w:pPr>
        <w:spacing w:after="360" w:line="360" w:lineRule="atLeast"/>
        <w:rPr>
          <w:rFonts w:ascii="Arial Unicode MS" w:eastAsia="Arial Unicode MS" w:hAnsi="Arial Unicode MS" w:cs="Arial Unicode MS"/>
          <w:sz w:val="24"/>
          <w:szCs w:val="24"/>
          <w:lang w:val="en"/>
        </w:rPr>
      </w:pPr>
      <w:r w:rsidRPr="009910FB">
        <w:rPr>
          <w:rFonts w:ascii="Arial Unicode MS" w:eastAsia="Arial Unicode MS" w:hAnsi="Arial Unicode MS" w:cs="Arial Unicode MS"/>
          <w:sz w:val="24"/>
          <w:szCs w:val="24"/>
          <w:lang w:val="en"/>
        </w:rPr>
        <w:t>Native American tribal organizations may apply if they otherwise meet the above eligibility requirements.</w:t>
      </w:r>
    </w:p>
    <w:p w14:paraId="708D284A" w14:textId="385624D7" w:rsidR="00F40714" w:rsidRPr="00EE106D" w:rsidRDefault="003B6C48" w:rsidP="002809B5">
      <w:pPr>
        <w:spacing w:after="360" w:line="360" w:lineRule="atLeast"/>
        <w:rPr>
          <w:rFonts w:ascii="Arial Unicode MS" w:eastAsia="Arial Unicode MS" w:hAnsi="Arial Unicode MS" w:cs="Arial Unicode MS"/>
          <w:i/>
          <w:sz w:val="24"/>
          <w:szCs w:val="24"/>
          <w:lang w:val="en"/>
        </w:rPr>
      </w:pPr>
      <w:r w:rsidRPr="00EE106D">
        <w:rPr>
          <w:rFonts w:ascii="Arial Unicode MS" w:eastAsia="Arial Unicode MS" w:hAnsi="Arial Unicode MS" w:cs="Arial Unicode MS"/>
          <w:i/>
          <w:sz w:val="24"/>
          <w:szCs w:val="24"/>
          <w:lang w:val="en"/>
        </w:rPr>
        <w:t xml:space="preserve">Note: </w:t>
      </w:r>
      <w:r w:rsidR="002809B5" w:rsidRPr="00EE106D">
        <w:rPr>
          <w:rFonts w:ascii="Arial Unicode MS" w:eastAsia="Arial Unicode MS" w:hAnsi="Arial Unicode MS" w:cs="Arial Unicode MS"/>
          <w:i/>
          <w:sz w:val="24"/>
          <w:szCs w:val="24"/>
          <w:lang w:val="en"/>
        </w:rPr>
        <w:t xml:space="preserve">Please consult Section D below </w:t>
      </w:r>
      <w:r w:rsidR="005B6304" w:rsidRPr="00EE106D">
        <w:rPr>
          <w:rFonts w:ascii="Arial Unicode MS" w:eastAsia="Arial Unicode MS" w:hAnsi="Arial Unicode MS" w:cs="Arial Unicode MS"/>
          <w:i/>
          <w:sz w:val="24"/>
          <w:szCs w:val="24"/>
          <w:lang w:val="en"/>
        </w:rPr>
        <w:t>to see if</w:t>
      </w:r>
      <w:r w:rsidR="002809B5" w:rsidRPr="00EE106D">
        <w:rPr>
          <w:rFonts w:ascii="Arial Unicode MS" w:eastAsia="Arial Unicode MS" w:hAnsi="Arial Unicode MS" w:cs="Arial Unicode MS"/>
          <w:i/>
          <w:sz w:val="24"/>
          <w:szCs w:val="24"/>
          <w:lang w:val="en"/>
        </w:rPr>
        <w:t xml:space="preserve"> </w:t>
      </w:r>
      <w:r w:rsidR="005B6304" w:rsidRPr="00EE106D">
        <w:rPr>
          <w:rFonts w:ascii="Arial Unicode MS" w:eastAsia="Arial Unicode MS" w:hAnsi="Arial Unicode MS" w:cs="Arial Unicode MS"/>
          <w:i/>
          <w:sz w:val="24"/>
          <w:szCs w:val="24"/>
          <w:lang w:val="en"/>
        </w:rPr>
        <w:t xml:space="preserve">there is </w:t>
      </w:r>
      <w:r w:rsidR="002809B5" w:rsidRPr="00EE106D">
        <w:rPr>
          <w:rFonts w:ascii="Arial Unicode MS" w:eastAsia="Arial Unicode MS" w:hAnsi="Arial Unicode MS" w:cs="Arial Unicode MS"/>
          <w:i/>
          <w:sz w:val="24"/>
          <w:szCs w:val="24"/>
          <w:lang w:val="en"/>
        </w:rPr>
        <w:t>any documentation that must be submitted to support an eligibility determination (</w:t>
      </w:r>
      <w:r w:rsidR="005B6304" w:rsidRPr="00EE106D">
        <w:rPr>
          <w:rFonts w:ascii="Arial Unicode MS" w:eastAsia="Arial Unicode MS" w:hAnsi="Arial Unicode MS" w:cs="Arial Unicode MS"/>
          <w:i/>
          <w:sz w:val="24"/>
          <w:szCs w:val="24"/>
          <w:lang w:val="en"/>
        </w:rPr>
        <w:t>for example</w:t>
      </w:r>
      <w:r w:rsidR="002809B5" w:rsidRPr="00EE106D">
        <w:rPr>
          <w:rFonts w:ascii="Arial Unicode MS" w:eastAsia="Arial Unicode MS" w:hAnsi="Arial Unicode MS" w:cs="Arial Unicode MS"/>
          <w:i/>
          <w:sz w:val="24"/>
          <w:szCs w:val="24"/>
          <w:lang w:val="en"/>
        </w:rPr>
        <w:t xml:space="preserve">, proof of </w:t>
      </w:r>
      <w:r w:rsidR="006D08EE" w:rsidRPr="00EE106D">
        <w:rPr>
          <w:rFonts w:ascii="Arial Unicode MS" w:eastAsia="Arial Unicode MS" w:hAnsi="Arial Unicode MS" w:cs="Arial Unicode MS"/>
          <w:i/>
          <w:sz w:val="24"/>
          <w:szCs w:val="24"/>
          <w:lang w:val="en"/>
        </w:rPr>
        <w:t xml:space="preserve">private, </w:t>
      </w:r>
      <w:r w:rsidR="002809B5" w:rsidRPr="00EE106D">
        <w:rPr>
          <w:rFonts w:ascii="Arial Unicode MS" w:eastAsia="Arial Unicode MS" w:hAnsi="Arial Unicode MS" w:cs="Arial Unicode MS"/>
          <w:i/>
          <w:sz w:val="24"/>
          <w:szCs w:val="24"/>
          <w:lang w:val="en"/>
        </w:rPr>
        <w:t xml:space="preserve">nonprofit </w:t>
      </w:r>
      <w:r w:rsidR="006D08EE" w:rsidRPr="00EE106D">
        <w:rPr>
          <w:rFonts w:ascii="Arial Unicode MS" w:eastAsia="Arial Unicode MS" w:hAnsi="Arial Unicode MS" w:cs="Arial Unicode MS"/>
          <w:i/>
          <w:sz w:val="24"/>
          <w:szCs w:val="24"/>
          <w:lang w:val="en"/>
        </w:rPr>
        <w:t xml:space="preserve">institution </w:t>
      </w:r>
      <w:r w:rsidR="002809B5" w:rsidRPr="00EE106D">
        <w:rPr>
          <w:rFonts w:ascii="Arial Unicode MS" w:eastAsia="Arial Unicode MS" w:hAnsi="Arial Unicode MS" w:cs="Arial Unicode MS"/>
          <w:i/>
          <w:sz w:val="24"/>
          <w:szCs w:val="24"/>
          <w:lang w:val="en"/>
        </w:rPr>
        <w:t>status as determined by the Internal Revenue</w:t>
      </w:r>
      <w:r w:rsidR="005B6304" w:rsidRPr="00EE106D">
        <w:rPr>
          <w:rFonts w:ascii="Arial Unicode MS" w:eastAsia="Arial Unicode MS" w:hAnsi="Arial Unicode MS" w:cs="Arial Unicode MS"/>
          <w:i/>
          <w:sz w:val="24"/>
          <w:szCs w:val="24"/>
          <w:lang w:val="en"/>
        </w:rPr>
        <w:t xml:space="preserve"> Service</w:t>
      </w:r>
      <w:r w:rsidR="00AE5816" w:rsidRPr="00EE106D">
        <w:rPr>
          <w:rFonts w:ascii="Arial Unicode MS" w:eastAsia="Arial Unicode MS" w:hAnsi="Arial Unicode MS" w:cs="Arial Unicode MS"/>
          <w:i/>
          <w:sz w:val="24"/>
          <w:szCs w:val="24"/>
          <w:lang w:val="en"/>
        </w:rPr>
        <w:t>).</w:t>
      </w:r>
      <w:r w:rsidRPr="00EE106D">
        <w:rPr>
          <w:rFonts w:ascii="Arial Unicode MS" w:eastAsia="Arial Unicode MS" w:hAnsi="Arial Unicode MS" w:cs="Arial Unicode MS"/>
          <w:i/>
          <w:sz w:val="24"/>
          <w:szCs w:val="24"/>
          <w:lang w:val="en"/>
        </w:rPr>
        <w:t xml:space="preserve">  </w:t>
      </w:r>
    </w:p>
    <w:p w14:paraId="00E95818" w14:textId="07ED08B4" w:rsidR="002809B5" w:rsidRPr="00BA4CD0" w:rsidRDefault="006D5C5E" w:rsidP="002809B5">
      <w:pPr>
        <w:spacing w:after="360" w:line="360" w:lineRule="atLeast"/>
        <w:rPr>
          <w:rFonts w:ascii="Arial Unicode MS" w:eastAsia="Arial Unicode MS" w:hAnsi="Arial Unicode MS" w:cs="Arial Unicode MS"/>
          <w:i/>
          <w:sz w:val="24"/>
          <w:szCs w:val="24"/>
          <w:lang w:val="en"/>
        </w:rPr>
      </w:pPr>
      <w:r w:rsidRPr="00EE106D">
        <w:rPr>
          <w:rFonts w:ascii="Arial Unicode MS" w:eastAsia="Arial Unicode MS" w:hAnsi="Arial Unicode MS" w:cs="Arial Unicode MS"/>
          <w:i/>
          <w:sz w:val="24"/>
          <w:szCs w:val="24"/>
          <w:lang w:val="en"/>
        </w:rPr>
        <w:t xml:space="preserve">Note that there are also </w:t>
      </w:r>
      <w:r w:rsidR="004F1DED" w:rsidRPr="00EE106D">
        <w:rPr>
          <w:rFonts w:ascii="Arial Unicode MS" w:eastAsia="Arial Unicode MS" w:hAnsi="Arial Unicode MS" w:cs="Arial Unicode MS"/>
          <w:i/>
          <w:sz w:val="24"/>
          <w:szCs w:val="24"/>
          <w:lang w:val="en"/>
        </w:rPr>
        <w:t>funding</w:t>
      </w:r>
      <w:r w:rsidRPr="00EE106D">
        <w:rPr>
          <w:rFonts w:ascii="Arial Unicode MS" w:eastAsia="Arial Unicode MS" w:hAnsi="Arial Unicode MS" w:cs="Arial Unicode MS"/>
          <w:i/>
          <w:sz w:val="24"/>
          <w:szCs w:val="24"/>
          <w:lang w:val="en"/>
        </w:rPr>
        <w:t xml:space="preserve"> restrictions </w:t>
      </w:r>
      <w:r w:rsidR="004F1DED" w:rsidRPr="00EE106D">
        <w:rPr>
          <w:rFonts w:ascii="Arial Unicode MS" w:eastAsia="Arial Unicode MS" w:hAnsi="Arial Unicode MS" w:cs="Arial Unicode MS"/>
          <w:i/>
          <w:sz w:val="24"/>
          <w:szCs w:val="24"/>
          <w:lang w:val="en"/>
        </w:rPr>
        <w:t>that could affect the eligibility of</w:t>
      </w:r>
      <w:r w:rsidR="00620AFD" w:rsidRPr="00EE106D">
        <w:rPr>
          <w:rFonts w:ascii="Arial Unicode MS" w:eastAsia="Arial Unicode MS" w:hAnsi="Arial Unicode MS" w:cs="Arial Unicode MS"/>
          <w:i/>
          <w:sz w:val="24"/>
          <w:szCs w:val="24"/>
          <w:lang w:val="en"/>
        </w:rPr>
        <w:t xml:space="preserve"> </w:t>
      </w:r>
      <w:r w:rsidR="003901E3" w:rsidRPr="00EE106D">
        <w:rPr>
          <w:rFonts w:ascii="Arial Unicode MS" w:eastAsia="Arial Unicode MS" w:hAnsi="Arial Unicode MS" w:cs="Arial Unicode MS"/>
          <w:i/>
          <w:sz w:val="24"/>
          <w:szCs w:val="24"/>
          <w:lang w:val="en"/>
        </w:rPr>
        <w:t>a</w:t>
      </w:r>
      <w:r w:rsidR="004F1DED" w:rsidRPr="00EE106D">
        <w:rPr>
          <w:rFonts w:ascii="Arial Unicode MS" w:eastAsia="Arial Unicode MS" w:hAnsi="Arial Unicode MS" w:cs="Arial Unicode MS"/>
          <w:i/>
          <w:sz w:val="24"/>
          <w:szCs w:val="24"/>
          <w:lang w:val="en"/>
        </w:rPr>
        <w:t xml:space="preserve"> </w:t>
      </w:r>
      <w:r w:rsidRPr="00EE106D">
        <w:rPr>
          <w:rFonts w:ascii="Arial Unicode MS" w:eastAsia="Arial Unicode MS" w:hAnsi="Arial Unicode MS" w:cs="Arial Unicode MS"/>
          <w:i/>
          <w:sz w:val="24"/>
          <w:szCs w:val="24"/>
          <w:lang w:val="en"/>
        </w:rPr>
        <w:t>proj</w:t>
      </w:r>
      <w:r w:rsidR="00F83788" w:rsidRPr="00EE106D">
        <w:rPr>
          <w:rFonts w:ascii="Arial Unicode MS" w:eastAsia="Arial Unicode MS" w:hAnsi="Arial Unicode MS" w:cs="Arial Unicode MS"/>
          <w:i/>
          <w:sz w:val="24"/>
          <w:szCs w:val="24"/>
          <w:lang w:val="en"/>
        </w:rPr>
        <w:t>ect; please consult Section D</w:t>
      </w:r>
      <w:r w:rsidRPr="00EE106D">
        <w:rPr>
          <w:rFonts w:ascii="Arial Unicode MS" w:eastAsia="Arial Unicode MS" w:hAnsi="Arial Unicode MS" w:cs="Arial Unicode MS"/>
          <w:i/>
          <w:sz w:val="24"/>
          <w:szCs w:val="24"/>
          <w:lang w:val="en"/>
        </w:rPr>
        <w:t>6</w:t>
      </w:r>
      <w:r w:rsidR="00800106" w:rsidRPr="00EE106D">
        <w:rPr>
          <w:rFonts w:ascii="Arial Unicode MS" w:eastAsia="Arial Unicode MS" w:hAnsi="Arial Unicode MS" w:cs="Arial Unicode MS"/>
          <w:i/>
          <w:sz w:val="24"/>
          <w:szCs w:val="24"/>
          <w:lang w:val="en"/>
        </w:rPr>
        <w:t xml:space="preserve"> </w:t>
      </w:r>
      <w:r w:rsidRPr="00EE106D">
        <w:rPr>
          <w:rFonts w:ascii="Arial Unicode MS" w:eastAsia="Arial Unicode MS" w:hAnsi="Arial Unicode MS" w:cs="Arial Unicode MS"/>
          <w:i/>
          <w:sz w:val="24"/>
          <w:szCs w:val="24"/>
          <w:lang w:val="en"/>
        </w:rPr>
        <w:t>below for details.</w:t>
      </w:r>
    </w:p>
    <w:p w14:paraId="0B01C7F3" w14:textId="77777777" w:rsidR="002809B5" w:rsidRPr="00FE2D88" w:rsidRDefault="002809B5" w:rsidP="00575D00">
      <w:pPr>
        <w:spacing w:after="360" w:line="360" w:lineRule="atLeast"/>
        <w:rPr>
          <w:rFonts w:ascii="Arial Unicode MS" w:eastAsia="Arial Unicode MS" w:hAnsi="Arial Unicode MS" w:cs="Arial Unicode MS"/>
          <w:sz w:val="24"/>
          <w:szCs w:val="24"/>
          <w:lang w:val="en"/>
        </w:rPr>
      </w:pPr>
    </w:p>
    <w:p w14:paraId="4CE75429" w14:textId="11581965" w:rsidR="00575D00" w:rsidRPr="00BA4CD0" w:rsidRDefault="003B6C48" w:rsidP="0073462A">
      <w:pPr>
        <w:pStyle w:val="Heading3"/>
        <w:rPr>
          <w:rFonts w:ascii="Arial Unicode MS" w:eastAsia="Arial Unicode MS" w:hAnsi="Arial Unicode MS" w:cs="Arial Unicode MS"/>
          <w:color w:val="auto"/>
          <w:sz w:val="28"/>
          <w:szCs w:val="28"/>
          <w:lang w:val="en"/>
        </w:rPr>
      </w:pPr>
      <w:bookmarkStart w:id="17" w:name="doclet-27"/>
      <w:bookmarkEnd w:id="17"/>
      <w:r w:rsidRPr="00EE106D">
        <w:rPr>
          <w:rFonts w:ascii="Arial Unicode MS" w:eastAsia="Arial Unicode MS" w:hAnsi="Arial Unicode MS" w:cs="Arial Unicode MS"/>
          <w:color w:val="auto"/>
          <w:sz w:val="28"/>
          <w:szCs w:val="28"/>
          <w:lang w:val="en"/>
        </w:rPr>
        <w:t>C</w:t>
      </w:r>
      <w:r w:rsidR="00282883" w:rsidRPr="00EE106D">
        <w:rPr>
          <w:rFonts w:ascii="Arial Unicode MS" w:eastAsia="Arial Unicode MS" w:hAnsi="Arial Unicode MS" w:cs="Arial Unicode MS"/>
          <w:color w:val="auto"/>
          <w:sz w:val="28"/>
          <w:szCs w:val="28"/>
          <w:lang w:val="en"/>
        </w:rPr>
        <w:t>2</w:t>
      </w:r>
      <w:r w:rsidR="006D5C5E" w:rsidRPr="00EE106D">
        <w:rPr>
          <w:rFonts w:ascii="Arial Unicode MS" w:eastAsia="Arial Unicode MS" w:hAnsi="Arial Unicode MS" w:cs="Arial Unicode MS"/>
          <w:color w:val="auto"/>
          <w:sz w:val="28"/>
          <w:szCs w:val="28"/>
          <w:lang w:val="en"/>
        </w:rPr>
        <w:t>.</w:t>
      </w:r>
      <w:r w:rsidR="00282883" w:rsidRPr="00EE106D">
        <w:rPr>
          <w:rFonts w:ascii="Arial Unicode MS" w:eastAsia="Arial Unicode MS" w:hAnsi="Arial Unicode MS" w:cs="Arial Unicode MS"/>
          <w:color w:val="auto"/>
          <w:sz w:val="28"/>
          <w:szCs w:val="28"/>
          <w:lang w:val="en"/>
        </w:rPr>
        <w:t xml:space="preserve"> </w:t>
      </w:r>
      <w:r w:rsidR="00575D00" w:rsidRPr="00EE106D">
        <w:rPr>
          <w:rFonts w:ascii="Arial Unicode MS" w:eastAsia="Arial Unicode MS" w:hAnsi="Arial Unicode MS" w:cs="Arial Unicode MS"/>
          <w:color w:val="auto"/>
          <w:sz w:val="28"/>
          <w:szCs w:val="28"/>
          <w:lang w:val="en"/>
        </w:rPr>
        <w:t xml:space="preserve">What are </w:t>
      </w:r>
      <w:r w:rsidR="00EB71A8" w:rsidRPr="00EE106D">
        <w:rPr>
          <w:rFonts w:ascii="Arial Unicode MS" w:eastAsia="Arial Unicode MS" w:hAnsi="Arial Unicode MS" w:cs="Arial Unicode MS"/>
          <w:color w:val="auto"/>
          <w:sz w:val="28"/>
          <w:szCs w:val="28"/>
          <w:lang w:val="en"/>
        </w:rPr>
        <w:t xml:space="preserve">the cost-sharing </w:t>
      </w:r>
      <w:r w:rsidR="00575D00" w:rsidRPr="00EE106D">
        <w:rPr>
          <w:rFonts w:ascii="Arial Unicode MS" w:eastAsia="Arial Unicode MS" w:hAnsi="Arial Unicode MS" w:cs="Arial Unicode MS"/>
          <w:color w:val="auto"/>
          <w:sz w:val="28"/>
          <w:szCs w:val="28"/>
          <w:lang w:val="en"/>
        </w:rPr>
        <w:t xml:space="preserve">requirements for </w:t>
      </w:r>
      <w:r w:rsidR="00EB71A8" w:rsidRPr="00EE106D">
        <w:rPr>
          <w:rFonts w:ascii="Arial Unicode MS" w:eastAsia="Arial Unicode MS" w:hAnsi="Arial Unicode MS" w:cs="Arial Unicode MS"/>
          <w:color w:val="auto"/>
          <w:sz w:val="28"/>
          <w:szCs w:val="28"/>
          <w:lang w:val="en"/>
        </w:rPr>
        <w:t>this program</w:t>
      </w:r>
      <w:r w:rsidR="00575D00" w:rsidRPr="00EE106D">
        <w:rPr>
          <w:rFonts w:ascii="Arial Unicode MS" w:eastAsia="Arial Unicode MS" w:hAnsi="Arial Unicode MS" w:cs="Arial Unicode MS"/>
          <w:color w:val="auto"/>
          <w:sz w:val="28"/>
          <w:szCs w:val="28"/>
          <w:lang w:val="en"/>
        </w:rPr>
        <w:t>?</w:t>
      </w:r>
    </w:p>
    <w:p w14:paraId="4E410528" w14:textId="50B5C3C1" w:rsidR="00620AFD" w:rsidRPr="00FE2D88" w:rsidRDefault="00A43CAD" w:rsidP="00575D00">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Cost sharing is not </w:t>
      </w:r>
      <w:r w:rsidR="00F85577" w:rsidRPr="00FE2D88">
        <w:rPr>
          <w:rFonts w:ascii="Arial Unicode MS" w:eastAsia="Arial Unicode MS" w:hAnsi="Arial Unicode MS" w:cs="Arial Unicode MS"/>
          <w:sz w:val="24"/>
          <w:szCs w:val="24"/>
          <w:lang w:val="en"/>
        </w:rPr>
        <w:t xml:space="preserve">considered in the review of applications, but is an eligibility criterion for certain </w:t>
      </w:r>
      <w:r w:rsidR="00231CDA">
        <w:rPr>
          <w:rFonts w:ascii="Arial Unicode MS" w:eastAsia="Arial Unicode MS" w:hAnsi="Arial Unicode MS" w:cs="Arial Unicode MS"/>
          <w:sz w:val="24"/>
          <w:szCs w:val="24"/>
          <w:lang w:val="en"/>
        </w:rPr>
        <w:t>LB21</w:t>
      </w:r>
      <w:r w:rsidR="00231CDA" w:rsidRPr="00FE2D88">
        <w:rPr>
          <w:rFonts w:ascii="Arial Unicode MS" w:eastAsia="Arial Unicode MS" w:hAnsi="Arial Unicode MS" w:cs="Arial Unicode MS"/>
          <w:sz w:val="24"/>
          <w:szCs w:val="24"/>
          <w:lang w:val="en"/>
        </w:rPr>
        <w:t xml:space="preserve"> </w:t>
      </w:r>
      <w:r w:rsidR="00F85577" w:rsidRPr="00FE2D88">
        <w:rPr>
          <w:rFonts w:ascii="Arial Unicode MS" w:eastAsia="Arial Unicode MS" w:hAnsi="Arial Unicode MS" w:cs="Arial Unicode MS"/>
          <w:sz w:val="24"/>
          <w:szCs w:val="24"/>
          <w:lang w:val="en"/>
        </w:rPr>
        <w:t>projects, as follows:</w:t>
      </w:r>
      <w:r w:rsidR="00575D00" w:rsidRPr="00FE2D88">
        <w:rPr>
          <w:rFonts w:ascii="Arial Unicode MS" w:eastAsia="Arial Unicode MS" w:hAnsi="Arial Unicode MS" w:cs="Arial Unicode MS"/>
          <w:sz w:val="24"/>
          <w:szCs w:val="24"/>
          <w:lang w:val="en"/>
        </w:rPr>
        <w:t xml:space="preserve"> </w:t>
      </w:r>
    </w:p>
    <w:tbl>
      <w:tblPr>
        <w:tblStyle w:val="TableGrid"/>
        <w:tblW w:w="0" w:type="auto"/>
        <w:tblLook w:val="04A0" w:firstRow="1" w:lastRow="0" w:firstColumn="1" w:lastColumn="0" w:noHBand="0" w:noVBand="1"/>
      </w:tblPr>
      <w:tblGrid>
        <w:gridCol w:w="3116"/>
        <w:gridCol w:w="3117"/>
        <w:gridCol w:w="3117"/>
      </w:tblGrid>
      <w:tr w:rsidR="00040117" w:rsidRPr="00FE2D88" w14:paraId="20AAC96C" w14:textId="77777777" w:rsidTr="00353BB7">
        <w:tc>
          <w:tcPr>
            <w:tcW w:w="3116" w:type="dxa"/>
            <w:vAlign w:val="center"/>
          </w:tcPr>
          <w:p w14:paraId="7AC96E20" w14:textId="52FE04A2"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Funding category</w:t>
            </w:r>
          </w:p>
        </w:tc>
        <w:tc>
          <w:tcPr>
            <w:tcW w:w="3117" w:type="dxa"/>
            <w:vAlign w:val="center"/>
          </w:tcPr>
          <w:p w14:paraId="1C92B491" w14:textId="760490DE" w:rsidR="004824F2" w:rsidRPr="00FE2D88" w:rsidRDefault="004824F2" w:rsidP="00620AFD">
            <w:pPr>
              <w:spacing w:after="360" w:line="360" w:lineRule="atLeast"/>
              <w:rPr>
                <w:rFonts w:ascii="Arial Unicode MS" w:eastAsia="Arial Unicode MS" w:hAnsi="Arial Unicode MS" w:cs="Arial Unicode MS"/>
                <w:b/>
                <w:sz w:val="24"/>
                <w:szCs w:val="24"/>
              </w:rPr>
            </w:pPr>
            <w:r w:rsidRPr="00FE2D88">
              <w:rPr>
                <w:rFonts w:ascii="Arial Unicode MS" w:eastAsia="Arial Unicode MS" w:hAnsi="Arial Unicode MS" w:cs="Arial Unicode MS"/>
                <w:b/>
                <w:sz w:val="24"/>
                <w:szCs w:val="24"/>
              </w:rPr>
              <w:t>Award amount</w:t>
            </w:r>
          </w:p>
        </w:tc>
        <w:tc>
          <w:tcPr>
            <w:tcW w:w="3117" w:type="dxa"/>
          </w:tcPr>
          <w:p w14:paraId="4325EABA" w14:textId="30661E4B" w:rsidR="004824F2" w:rsidRPr="00FE2D88" w:rsidRDefault="004824F2" w:rsidP="00620AFD">
            <w:pPr>
              <w:spacing w:after="360" w:line="360" w:lineRule="atLeast"/>
              <w:rPr>
                <w:rFonts w:ascii="Arial Unicode MS" w:eastAsia="Arial Unicode MS" w:hAnsi="Arial Unicode MS" w:cs="Arial Unicode MS"/>
                <w:b/>
                <w:sz w:val="24"/>
                <w:szCs w:val="24"/>
                <w:lang w:val="en"/>
              </w:rPr>
            </w:pPr>
            <w:r w:rsidRPr="00FE2D88">
              <w:rPr>
                <w:rFonts w:ascii="Arial Unicode MS" w:eastAsia="Arial Unicode MS" w:hAnsi="Arial Unicode MS" w:cs="Arial Unicode MS"/>
                <w:b/>
                <w:sz w:val="24"/>
                <w:szCs w:val="24"/>
                <w:lang w:val="en"/>
              </w:rPr>
              <w:t>Cost sharing requirement</w:t>
            </w:r>
          </w:p>
        </w:tc>
      </w:tr>
      <w:tr w:rsidR="00040117" w:rsidRPr="00FE2D88" w14:paraId="1CE79413" w14:textId="77777777" w:rsidTr="00A349D1">
        <w:tc>
          <w:tcPr>
            <w:tcW w:w="3116" w:type="dxa"/>
            <w:vAlign w:val="center"/>
          </w:tcPr>
          <w:p w14:paraId="5F50C2D9" w14:textId="51A1FE9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Planning Grants</w:t>
            </w:r>
          </w:p>
        </w:tc>
        <w:tc>
          <w:tcPr>
            <w:tcW w:w="3117" w:type="dxa"/>
            <w:vAlign w:val="center"/>
          </w:tcPr>
          <w:p w14:paraId="384FED21" w14:textId="4EB1A40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$50,000</w:t>
            </w:r>
          </w:p>
        </w:tc>
        <w:tc>
          <w:tcPr>
            <w:tcW w:w="3117" w:type="dxa"/>
          </w:tcPr>
          <w:p w14:paraId="6D48CCD9" w14:textId="65105AF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74C63B5A" w14:textId="77777777" w:rsidTr="00A349D1">
        <w:tc>
          <w:tcPr>
            <w:tcW w:w="3116" w:type="dxa"/>
            <w:vAlign w:val="center"/>
          </w:tcPr>
          <w:p w14:paraId="7B285E76" w14:textId="0FEE75F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National Forum Grants</w:t>
            </w:r>
          </w:p>
        </w:tc>
        <w:tc>
          <w:tcPr>
            <w:tcW w:w="3117" w:type="dxa"/>
            <w:vAlign w:val="center"/>
          </w:tcPr>
          <w:p w14:paraId="56BCD299" w14:textId="4A303AE7"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$100,000</w:t>
            </w:r>
          </w:p>
        </w:tc>
        <w:tc>
          <w:tcPr>
            <w:tcW w:w="3117" w:type="dxa"/>
          </w:tcPr>
          <w:p w14:paraId="24E809A1" w14:textId="3F7DFB49"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r w:rsidR="00040117" w:rsidRPr="00FE2D88" w14:paraId="3D25818E" w14:textId="77777777" w:rsidTr="00A349D1">
        <w:tc>
          <w:tcPr>
            <w:tcW w:w="3116" w:type="dxa"/>
            <w:vAlign w:val="center"/>
          </w:tcPr>
          <w:p w14:paraId="73DFF20A" w14:textId="37509645"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Project Grants</w:t>
            </w:r>
          </w:p>
        </w:tc>
        <w:tc>
          <w:tcPr>
            <w:tcW w:w="3117" w:type="dxa"/>
            <w:vAlign w:val="center"/>
          </w:tcPr>
          <w:p w14:paraId="71555DB2" w14:textId="29A1B38D"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2F85D70" w14:textId="6823AEEF" w:rsidR="00620AFD" w:rsidRPr="00FE2D88" w:rsidRDefault="004824F2" w:rsidP="008068E8">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 xml:space="preserve">Projects requesting $250,000 or more in IMLS funds require 1:1 </w:t>
            </w:r>
            <w:r w:rsidR="008068E8">
              <w:rPr>
                <w:rFonts w:ascii="Arial Unicode MS" w:eastAsia="Arial Unicode MS" w:hAnsi="Arial Unicode MS" w:cs="Arial Unicode MS"/>
                <w:sz w:val="24"/>
                <w:szCs w:val="24"/>
                <w:lang w:val="en"/>
              </w:rPr>
              <w:t>cost share</w:t>
            </w:r>
          </w:p>
        </w:tc>
      </w:tr>
      <w:tr w:rsidR="00040117" w:rsidRPr="00FE2D88" w14:paraId="16880FAE" w14:textId="77777777" w:rsidTr="00A349D1">
        <w:tc>
          <w:tcPr>
            <w:tcW w:w="3116" w:type="dxa"/>
            <w:vAlign w:val="center"/>
          </w:tcPr>
          <w:p w14:paraId="62E805C4" w14:textId="217EF23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Research Grants</w:t>
            </w:r>
          </w:p>
        </w:tc>
        <w:tc>
          <w:tcPr>
            <w:tcW w:w="3117" w:type="dxa"/>
            <w:vAlign w:val="center"/>
          </w:tcPr>
          <w:p w14:paraId="7A322098" w14:textId="200DCE41" w:rsidR="00620AFD" w:rsidRPr="00FE2D88" w:rsidRDefault="00620AFD"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rPr>
              <w:t>Up to $2,000,000</w:t>
            </w:r>
          </w:p>
        </w:tc>
        <w:tc>
          <w:tcPr>
            <w:tcW w:w="3117" w:type="dxa"/>
          </w:tcPr>
          <w:p w14:paraId="701952BD" w14:textId="0FAADF53" w:rsidR="00620AFD" w:rsidRPr="00FE2D88" w:rsidRDefault="004824F2" w:rsidP="00620AFD">
            <w:pPr>
              <w:spacing w:after="360" w:line="360" w:lineRule="atLeast"/>
              <w:rPr>
                <w:rFonts w:ascii="Arial Unicode MS" w:eastAsia="Arial Unicode MS" w:hAnsi="Arial Unicode MS" w:cs="Arial Unicode MS"/>
                <w:sz w:val="24"/>
                <w:szCs w:val="24"/>
                <w:lang w:val="en"/>
              </w:rPr>
            </w:pPr>
            <w:r w:rsidRPr="00FE2D88">
              <w:rPr>
                <w:rFonts w:ascii="Arial Unicode MS" w:eastAsia="Arial Unicode MS" w:hAnsi="Arial Unicode MS" w:cs="Arial Unicode MS"/>
                <w:sz w:val="24"/>
                <w:szCs w:val="24"/>
                <w:lang w:val="en"/>
              </w:rPr>
              <w:t>No cost share required</w:t>
            </w:r>
          </w:p>
        </w:tc>
      </w:tr>
    </w:tbl>
    <w:p w14:paraId="6194861B" w14:textId="32015CB7" w:rsidR="00575D00" w:rsidRPr="009749A0" w:rsidRDefault="00672990" w:rsidP="00575D00">
      <w:pPr>
        <w:spacing w:after="360" w:line="360" w:lineRule="atLeast"/>
        <w:rPr>
          <w:rFonts w:ascii="Arial Unicode MS" w:eastAsia="Arial Unicode MS" w:hAnsi="Arial Unicode MS" w:cs="Arial Unicode MS"/>
          <w:sz w:val="24"/>
          <w:szCs w:val="24"/>
          <w:lang w:val="en"/>
        </w:rPr>
      </w:pPr>
      <w:hyperlink w:anchor="_Cost_Share" w:history="1">
        <w:r w:rsidR="00575D00" w:rsidRPr="009749A0">
          <w:rPr>
            <w:rFonts w:ascii="Arial Unicode MS" w:eastAsia="Arial Unicode MS" w:hAnsi="Arial Unicode MS" w:cs="Arial Unicode MS"/>
            <w:sz w:val="24"/>
            <w:szCs w:val="24"/>
            <w:u w:val="single"/>
            <w:lang w:val="en"/>
          </w:rPr>
          <w:t>Click here for further information on cost sharing</w:t>
        </w:r>
      </w:hyperlink>
      <w:r w:rsidR="0050459A" w:rsidRPr="009749A0">
        <w:rPr>
          <w:rFonts w:ascii="Arial Unicode MS" w:eastAsia="Arial Unicode MS" w:hAnsi="Arial Unicode MS" w:cs="Arial Unicode MS"/>
          <w:sz w:val="24"/>
          <w:szCs w:val="24"/>
          <w:u w:val="single"/>
          <w:lang w:val="en"/>
        </w:rPr>
        <w:t xml:space="preserve"> [internal link to Cost Share doclet]</w:t>
      </w:r>
      <w:r w:rsidR="00575D00" w:rsidRPr="009749A0">
        <w:rPr>
          <w:rFonts w:ascii="Arial Unicode MS" w:eastAsia="Arial Unicode MS" w:hAnsi="Arial Unicode MS" w:cs="Arial Unicode MS"/>
          <w:sz w:val="24"/>
          <w:szCs w:val="24"/>
          <w:lang w:val="en"/>
        </w:rPr>
        <w:t>.</w:t>
      </w:r>
    </w:p>
    <w:p w14:paraId="40B01843" w14:textId="22BFFBF7" w:rsidR="00441BB5" w:rsidRPr="009749A0" w:rsidRDefault="003B6C48" w:rsidP="0073462A">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C</w:t>
      </w:r>
      <w:r w:rsidR="00441BB5" w:rsidRPr="009749A0">
        <w:rPr>
          <w:rFonts w:ascii="Arial Unicode MS" w:eastAsia="Arial Unicode MS" w:hAnsi="Arial Unicode MS" w:cs="Arial Unicode MS"/>
          <w:color w:val="auto"/>
          <w:sz w:val="28"/>
          <w:szCs w:val="28"/>
          <w:lang w:val="en"/>
        </w:rPr>
        <w:t>3</w:t>
      </w:r>
      <w:r w:rsidR="00397C03" w:rsidRPr="009749A0">
        <w:rPr>
          <w:rFonts w:ascii="Arial Unicode MS" w:eastAsia="Arial Unicode MS" w:hAnsi="Arial Unicode MS" w:cs="Arial Unicode MS"/>
          <w:color w:val="auto"/>
          <w:sz w:val="28"/>
          <w:szCs w:val="28"/>
          <w:lang w:val="en"/>
        </w:rPr>
        <w:t>.</w:t>
      </w:r>
      <w:r w:rsidR="00441BB5" w:rsidRPr="009749A0">
        <w:rPr>
          <w:rFonts w:ascii="Arial Unicode MS" w:eastAsia="Arial Unicode MS" w:hAnsi="Arial Unicode MS" w:cs="Arial Unicode MS"/>
          <w:color w:val="auto"/>
          <w:sz w:val="28"/>
          <w:szCs w:val="28"/>
          <w:lang w:val="en"/>
        </w:rPr>
        <w:t xml:space="preserve"> Other Information</w:t>
      </w:r>
    </w:p>
    <w:p w14:paraId="19E99227" w14:textId="3C6C3431" w:rsidR="00575D00" w:rsidRPr="009749A0" w:rsidRDefault="003B6C48" w:rsidP="0073462A">
      <w:pPr>
        <w:pStyle w:val="Heading4"/>
        <w:rPr>
          <w:rFonts w:ascii="Arial Unicode MS" w:eastAsia="Arial Unicode MS" w:hAnsi="Arial Unicode MS" w:cs="Arial Unicode MS"/>
          <w:b w:val="0"/>
          <w:sz w:val="24"/>
          <w:szCs w:val="24"/>
          <w:lang w:val="en"/>
        </w:rPr>
      </w:pPr>
      <w:bookmarkStart w:id="18" w:name="doclet-145"/>
      <w:bookmarkEnd w:id="18"/>
      <w:r w:rsidRPr="009749A0">
        <w:rPr>
          <w:rFonts w:ascii="Arial Unicode MS" w:eastAsia="Arial Unicode MS" w:hAnsi="Arial Unicode MS" w:cs="Arial Unicode MS"/>
          <w:b w:val="0"/>
          <w:sz w:val="24"/>
          <w:szCs w:val="24"/>
          <w:lang w:val="en"/>
        </w:rPr>
        <w:t>C3</w:t>
      </w:r>
      <w:r w:rsidR="00F84FCE" w:rsidRPr="009749A0">
        <w:rPr>
          <w:rFonts w:ascii="Arial Unicode MS" w:eastAsia="Arial Unicode MS" w:hAnsi="Arial Unicode MS" w:cs="Arial Unicode MS"/>
          <w:b w:val="0"/>
          <w:sz w:val="24"/>
          <w:szCs w:val="24"/>
          <w:lang w:val="en"/>
        </w:rPr>
        <w:t>a</w:t>
      </w:r>
      <w:r w:rsidR="009F569D" w:rsidRPr="009749A0">
        <w:rPr>
          <w:rFonts w:ascii="Arial Unicode MS" w:eastAsia="Arial Unicode MS" w:hAnsi="Arial Unicode MS" w:cs="Arial Unicode MS"/>
          <w:b w:val="0"/>
          <w:sz w:val="24"/>
          <w:szCs w:val="24"/>
          <w:lang w:val="en"/>
        </w:rPr>
        <w:t xml:space="preserve">. </w:t>
      </w:r>
      <w:r w:rsidR="00575D00" w:rsidRPr="009749A0">
        <w:rPr>
          <w:rFonts w:ascii="Arial Unicode MS" w:eastAsia="Arial Unicode MS" w:hAnsi="Arial Unicode MS" w:cs="Arial Unicode MS"/>
          <w:b w:val="0"/>
          <w:sz w:val="24"/>
          <w:szCs w:val="24"/>
          <w:lang w:val="en"/>
        </w:rPr>
        <w:t xml:space="preserve">How many applications can we submit </w:t>
      </w:r>
      <w:r w:rsidR="00745E4B" w:rsidRPr="009749A0">
        <w:rPr>
          <w:rFonts w:ascii="Arial Unicode MS" w:eastAsia="Arial Unicode MS" w:hAnsi="Arial Unicode MS" w:cs="Arial Unicode MS"/>
          <w:b w:val="0"/>
          <w:sz w:val="24"/>
          <w:szCs w:val="24"/>
          <w:lang w:val="en"/>
        </w:rPr>
        <w:t>under this announcement</w:t>
      </w:r>
      <w:r w:rsidR="009F569D" w:rsidRPr="009749A0">
        <w:rPr>
          <w:rFonts w:ascii="Arial Unicode MS" w:eastAsia="Arial Unicode MS" w:hAnsi="Arial Unicode MS" w:cs="Arial Unicode MS"/>
          <w:b w:val="0"/>
          <w:sz w:val="24"/>
          <w:szCs w:val="24"/>
          <w:lang w:val="en"/>
        </w:rPr>
        <w:t>?</w:t>
      </w:r>
    </w:p>
    <w:p w14:paraId="30989B90" w14:textId="791EAB76"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An </w:t>
      </w:r>
      <w:r w:rsidR="001672E4" w:rsidRPr="009749A0">
        <w:rPr>
          <w:rFonts w:ascii="Arial Unicode MS" w:eastAsia="Arial Unicode MS" w:hAnsi="Arial Unicode MS" w:cs="Arial Unicode MS"/>
          <w:sz w:val="24"/>
          <w:szCs w:val="24"/>
          <w:lang w:val="en"/>
        </w:rPr>
        <w:t>applicant</w:t>
      </w:r>
      <w:r w:rsidR="00F84FCE" w:rsidRPr="009749A0">
        <w:rPr>
          <w:rFonts w:ascii="Arial Unicode MS" w:eastAsia="Arial Unicode MS" w:hAnsi="Arial Unicode MS" w:cs="Arial Unicode MS"/>
          <w:sz w:val="24"/>
          <w:szCs w:val="24"/>
          <w:lang w:val="en"/>
        </w:rPr>
        <w:t xml:space="preserve"> organization</w:t>
      </w:r>
      <w:r w:rsidRPr="00FE2D88">
        <w:rPr>
          <w:rFonts w:ascii="Arial Unicode MS" w:eastAsia="Arial Unicode MS" w:hAnsi="Arial Unicode MS" w:cs="Arial Unicode MS"/>
          <w:sz w:val="24"/>
          <w:szCs w:val="24"/>
          <w:lang w:val="en"/>
        </w:rPr>
        <w:t xml:space="preserve"> may</w:t>
      </w:r>
      <w:r w:rsidR="00F84FCE" w:rsidRPr="00FE2D88">
        <w:rPr>
          <w:rFonts w:ascii="Arial Unicode MS" w:eastAsia="Arial Unicode MS" w:hAnsi="Arial Unicode MS" w:cs="Arial Unicode MS"/>
          <w:sz w:val="24"/>
          <w:szCs w:val="24"/>
          <w:lang w:val="en"/>
        </w:rPr>
        <w:t xml:space="preserve"> submit multiple applications</w:t>
      </w:r>
      <w:r w:rsidRPr="00FE2D88">
        <w:rPr>
          <w:rFonts w:ascii="Arial Unicode MS" w:eastAsia="Arial Unicode MS" w:hAnsi="Arial Unicode MS" w:cs="Arial Unicode MS"/>
          <w:sz w:val="24"/>
          <w:szCs w:val="24"/>
          <w:lang w:val="en"/>
        </w:rPr>
        <w:t xml:space="preserve"> </w:t>
      </w:r>
      <w:r w:rsidR="001672E4" w:rsidRPr="009749A0">
        <w:rPr>
          <w:rFonts w:ascii="Arial Unicode MS" w:eastAsia="Arial Unicode MS" w:hAnsi="Arial Unicode MS" w:cs="Arial Unicode MS"/>
          <w:sz w:val="24"/>
          <w:szCs w:val="24"/>
          <w:lang w:val="en"/>
        </w:rPr>
        <w:t>under this announcement</w:t>
      </w:r>
      <w:r w:rsidRPr="00FE2D88">
        <w:rPr>
          <w:rFonts w:ascii="Arial Unicode MS" w:eastAsia="Arial Unicode MS" w:hAnsi="Arial Unicode MS" w:cs="Arial Unicode MS"/>
          <w:sz w:val="24"/>
          <w:szCs w:val="24"/>
          <w:lang w:val="en"/>
        </w:rPr>
        <w:t>.</w:t>
      </w:r>
      <w:r w:rsidR="00F84FCE" w:rsidRPr="00FE2D88">
        <w:rPr>
          <w:rFonts w:ascii="Arial Unicode MS" w:eastAsia="Arial Unicode MS" w:hAnsi="Arial Unicode MS" w:cs="Arial Unicode MS"/>
          <w:sz w:val="24"/>
          <w:szCs w:val="24"/>
          <w:lang w:val="en"/>
        </w:rPr>
        <w:t xml:space="preserve"> </w:t>
      </w:r>
      <w:r w:rsidR="00F84FCE" w:rsidRPr="00FA384E">
        <w:rPr>
          <w:rFonts w:ascii="Arial Unicode MS" w:eastAsia="Arial Unicode MS" w:hAnsi="Arial Unicode MS" w:cs="Arial Unicode MS"/>
          <w:sz w:val="24"/>
          <w:szCs w:val="24"/>
          <w:lang w:val="en"/>
        </w:rPr>
        <w:t xml:space="preserve">Individual project directors may </w:t>
      </w:r>
      <w:r w:rsidR="00C6065F" w:rsidRPr="00FA384E">
        <w:rPr>
          <w:rFonts w:ascii="Arial Unicode MS" w:eastAsia="Arial Unicode MS" w:hAnsi="Arial Unicode MS" w:cs="Arial Unicode MS"/>
          <w:sz w:val="24"/>
          <w:szCs w:val="24"/>
          <w:lang w:val="en"/>
        </w:rPr>
        <w:t xml:space="preserve">be named on </w:t>
      </w:r>
      <w:r w:rsidR="00F84FCE" w:rsidRPr="00FA384E">
        <w:rPr>
          <w:rFonts w:ascii="Arial Unicode MS" w:eastAsia="Arial Unicode MS" w:hAnsi="Arial Unicode MS" w:cs="Arial Unicode MS"/>
          <w:sz w:val="24"/>
          <w:szCs w:val="24"/>
          <w:lang w:val="en"/>
        </w:rPr>
        <w:t xml:space="preserve">multiple applications under this announcement. </w:t>
      </w:r>
      <w:r w:rsidR="00C82A4C" w:rsidRPr="00FA384E">
        <w:rPr>
          <w:rFonts w:ascii="Arial Unicode MS" w:eastAsia="Arial Unicode MS" w:hAnsi="Arial Unicode MS" w:cs="Arial Unicode MS"/>
          <w:sz w:val="24"/>
          <w:szCs w:val="24"/>
          <w:lang w:val="en"/>
        </w:rPr>
        <w:t>H</w:t>
      </w:r>
      <w:r w:rsidR="00C82A4C" w:rsidRPr="00FA384E">
        <w:rPr>
          <w:rFonts w:ascii="Arial Unicode MS" w:eastAsia="Arial Unicode MS" w:hAnsi="Arial Unicode MS" w:cs="Arial Unicode MS"/>
          <w:sz w:val="24"/>
          <w:szCs w:val="24"/>
        </w:rPr>
        <w:t>owever, the same proposal may not be submitted to IMLS under more than one</w:t>
      </w:r>
      <w:r w:rsidR="00CF385B">
        <w:rPr>
          <w:rFonts w:ascii="Arial Unicode MS" w:eastAsia="Arial Unicode MS" w:hAnsi="Arial Unicode MS" w:cs="Arial Unicode MS"/>
          <w:sz w:val="24"/>
          <w:szCs w:val="24"/>
        </w:rPr>
        <w:t xml:space="preserve"> funding</w:t>
      </w:r>
      <w:r w:rsidR="00C82A4C" w:rsidRPr="00FA384E">
        <w:rPr>
          <w:rFonts w:ascii="Arial Unicode MS" w:eastAsia="Arial Unicode MS" w:hAnsi="Arial Unicode MS" w:cs="Arial Unicode MS"/>
          <w:sz w:val="24"/>
          <w:szCs w:val="24"/>
        </w:rPr>
        <w:t xml:space="preserve"> category</w:t>
      </w:r>
      <w:r w:rsidR="00CF385B">
        <w:rPr>
          <w:rFonts w:ascii="Arial Unicode MS" w:eastAsia="Arial Unicode MS" w:hAnsi="Arial Unicode MS" w:cs="Arial Unicode MS"/>
          <w:sz w:val="24"/>
          <w:szCs w:val="24"/>
        </w:rPr>
        <w:t xml:space="preserve"> listed in </w:t>
      </w:r>
      <w:r w:rsidR="007A1A81">
        <w:rPr>
          <w:rFonts w:ascii="Arial Unicode MS" w:eastAsia="Arial Unicode MS" w:hAnsi="Arial Unicode MS" w:cs="Arial Unicode MS"/>
          <w:sz w:val="24"/>
          <w:szCs w:val="24"/>
        </w:rPr>
        <w:t>A3</w:t>
      </w:r>
      <w:r w:rsidR="00CF385B">
        <w:rPr>
          <w:rFonts w:ascii="Arial Unicode MS" w:eastAsia="Arial Unicode MS" w:hAnsi="Arial Unicode MS" w:cs="Arial Unicode MS"/>
          <w:sz w:val="24"/>
          <w:szCs w:val="24"/>
        </w:rPr>
        <w:t>a above</w:t>
      </w:r>
      <w:r w:rsidR="00C82A4C" w:rsidRPr="00FA384E">
        <w:rPr>
          <w:rFonts w:ascii="Arial Unicode MS" w:eastAsia="Arial Unicode MS" w:hAnsi="Arial Unicode MS" w:cs="Arial Unicode MS"/>
          <w:sz w:val="24"/>
          <w:szCs w:val="24"/>
        </w:rPr>
        <w:t>.</w:t>
      </w:r>
      <w:r w:rsidR="00C82A4C" w:rsidRPr="00FE2D88">
        <w:rPr>
          <w:rFonts w:ascii="Arial Unicode MS" w:eastAsia="Arial Unicode MS" w:hAnsi="Arial Unicode MS" w:cs="Arial Unicode MS"/>
          <w:sz w:val="24"/>
          <w:szCs w:val="24"/>
        </w:rPr>
        <w:t xml:space="preserve"> Generally, single institutions will receive only 1-2 grants per program during any one cycle.</w:t>
      </w:r>
    </w:p>
    <w:p w14:paraId="6994C265" w14:textId="791DF9F5" w:rsidR="00575D00" w:rsidRPr="009749A0" w:rsidRDefault="003B6C48" w:rsidP="0073462A">
      <w:pPr>
        <w:pStyle w:val="Heading4"/>
        <w:rPr>
          <w:rFonts w:ascii="Arial Unicode MS" w:eastAsia="Arial Unicode MS" w:hAnsi="Arial Unicode MS" w:cs="Arial Unicode MS"/>
          <w:b w:val="0"/>
          <w:sz w:val="24"/>
          <w:szCs w:val="24"/>
          <w:lang w:val="en"/>
        </w:rPr>
      </w:pPr>
      <w:bookmarkStart w:id="19" w:name="doclet-29"/>
      <w:bookmarkEnd w:id="19"/>
      <w:r w:rsidRPr="009749A0">
        <w:rPr>
          <w:rFonts w:ascii="Arial Unicode MS" w:eastAsia="Arial Unicode MS" w:hAnsi="Arial Unicode MS" w:cs="Arial Unicode MS"/>
          <w:b w:val="0"/>
          <w:sz w:val="24"/>
          <w:szCs w:val="24"/>
          <w:lang w:val="en"/>
        </w:rPr>
        <w:t>C3</w:t>
      </w:r>
      <w:r w:rsidR="00F84FCE" w:rsidRPr="009749A0">
        <w:rPr>
          <w:rFonts w:ascii="Arial Unicode MS" w:eastAsia="Arial Unicode MS" w:hAnsi="Arial Unicode MS" w:cs="Arial Unicode MS"/>
          <w:b w:val="0"/>
          <w:sz w:val="24"/>
          <w:szCs w:val="24"/>
          <w:lang w:val="en"/>
        </w:rPr>
        <w:t>b</w:t>
      </w:r>
      <w:r w:rsidR="009F569D" w:rsidRPr="009749A0">
        <w:rPr>
          <w:rFonts w:ascii="Arial Unicode MS" w:eastAsia="Arial Unicode MS" w:hAnsi="Arial Unicode MS" w:cs="Arial Unicode MS"/>
          <w:b w:val="0"/>
          <w:sz w:val="24"/>
          <w:szCs w:val="24"/>
          <w:lang w:val="en"/>
        </w:rPr>
        <w:t xml:space="preserve">. </w:t>
      </w:r>
      <w:r w:rsidR="00575D00" w:rsidRPr="009749A0">
        <w:rPr>
          <w:rFonts w:ascii="Arial Unicode MS" w:eastAsia="Arial Unicode MS" w:hAnsi="Arial Unicode MS" w:cs="Arial Unicode MS"/>
          <w:b w:val="0"/>
          <w:sz w:val="24"/>
          <w:szCs w:val="24"/>
          <w:lang w:val="en"/>
        </w:rPr>
        <w:t xml:space="preserve">What if </w:t>
      </w:r>
      <w:r w:rsidR="00EB71A8" w:rsidRPr="009749A0">
        <w:rPr>
          <w:rFonts w:ascii="Arial Unicode MS" w:eastAsia="Arial Unicode MS" w:hAnsi="Arial Unicode MS" w:cs="Arial Unicode MS"/>
          <w:b w:val="0"/>
          <w:sz w:val="24"/>
          <w:szCs w:val="24"/>
          <w:lang w:val="en"/>
        </w:rPr>
        <w:t xml:space="preserve">our organization </w:t>
      </w:r>
      <w:r w:rsidR="00575D00" w:rsidRPr="009749A0">
        <w:rPr>
          <w:rFonts w:ascii="Arial Unicode MS" w:eastAsia="Arial Unicode MS" w:hAnsi="Arial Unicode MS" w:cs="Arial Unicode MS"/>
          <w:b w:val="0"/>
          <w:sz w:val="24"/>
          <w:szCs w:val="24"/>
          <w:lang w:val="en"/>
        </w:rPr>
        <w:t>fail</w:t>
      </w:r>
      <w:r w:rsidR="00EB71A8" w:rsidRPr="009749A0">
        <w:rPr>
          <w:rFonts w:ascii="Arial Unicode MS" w:eastAsia="Arial Unicode MS" w:hAnsi="Arial Unicode MS" w:cs="Arial Unicode MS"/>
          <w:b w:val="0"/>
          <w:sz w:val="24"/>
          <w:szCs w:val="24"/>
          <w:lang w:val="en"/>
        </w:rPr>
        <w:t>s</w:t>
      </w:r>
      <w:r w:rsidR="00575D00" w:rsidRPr="009749A0">
        <w:rPr>
          <w:rFonts w:ascii="Arial Unicode MS" w:eastAsia="Arial Unicode MS" w:hAnsi="Arial Unicode MS" w:cs="Arial Unicode MS"/>
          <w:b w:val="0"/>
          <w:sz w:val="24"/>
          <w:szCs w:val="24"/>
          <w:lang w:val="en"/>
        </w:rPr>
        <w:t xml:space="preserve"> to meet </w:t>
      </w:r>
      <w:r w:rsidR="00A73876" w:rsidRPr="009749A0">
        <w:rPr>
          <w:rFonts w:ascii="Arial Unicode MS" w:eastAsia="Arial Unicode MS" w:hAnsi="Arial Unicode MS" w:cs="Arial Unicode MS"/>
          <w:b w:val="0"/>
          <w:sz w:val="24"/>
          <w:szCs w:val="24"/>
          <w:lang w:val="en"/>
        </w:rPr>
        <w:t>an</w:t>
      </w:r>
      <w:r w:rsidR="00575D00" w:rsidRPr="009749A0">
        <w:rPr>
          <w:rFonts w:ascii="Arial Unicode MS" w:eastAsia="Arial Unicode MS" w:hAnsi="Arial Unicode MS" w:cs="Arial Unicode MS"/>
          <w:b w:val="0"/>
          <w:sz w:val="24"/>
          <w:szCs w:val="24"/>
          <w:lang w:val="en"/>
        </w:rPr>
        <w:t xml:space="preserve"> eligibility </w:t>
      </w:r>
      <w:r w:rsidR="00BF48F1" w:rsidRPr="009749A0">
        <w:rPr>
          <w:rFonts w:ascii="Arial Unicode MS" w:eastAsia="Arial Unicode MS" w:hAnsi="Arial Unicode MS" w:cs="Arial Unicode MS"/>
          <w:b w:val="0"/>
          <w:sz w:val="24"/>
          <w:szCs w:val="24"/>
          <w:lang w:val="en"/>
        </w:rPr>
        <w:t xml:space="preserve">criterion </w:t>
      </w:r>
      <w:r w:rsidR="00A549D3" w:rsidRPr="009749A0">
        <w:rPr>
          <w:rFonts w:ascii="Arial Unicode MS" w:eastAsia="Arial Unicode MS" w:hAnsi="Arial Unicode MS" w:cs="Arial Unicode MS"/>
          <w:b w:val="0"/>
          <w:sz w:val="24"/>
          <w:szCs w:val="24"/>
          <w:lang w:val="en"/>
        </w:rPr>
        <w:t>by</w:t>
      </w:r>
      <w:r w:rsidR="00BF48F1" w:rsidRPr="009749A0">
        <w:rPr>
          <w:rFonts w:ascii="Arial Unicode MS" w:eastAsia="Arial Unicode MS" w:hAnsi="Arial Unicode MS" w:cs="Arial Unicode MS"/>
          <w:b w:val="0"/>
          <w:sz w:val="24"/>
          <w:szCs w:val="24"/>
          <w:lang w:val="en"/>
        </w:rPr>
        <w:t xml:space="preserve"> the time of the</w:t>
      </w:r>
      <w:r w:rsidR="00A73876" w:rsidRPr="009749A0">
        <w:rPr>
          <w:rFonts w:ascii="Arial Unicode MS" w:eastAsia="Arial Unicode MS" w:hAnsi="Arial Unicode MS" w:cs="Arial Unicode MS"/>
          <w:b w:val="0"/>
          <w:sz w:val="24"/>
          <w:szCs w:val="24"/>
          <w:lang w:val="en"/>
        </w:rPr>
        <w:t xml:space="preserve"> application deadline</w:t>
      </w:r>
      <w:r w:rsidR="00575D00" w:rsidRPr="009749A0">
        <w:rPr>
          <w:rFonts w:ascii="Arial Unicode MS" w:eastAsia="Arial Unicode MS" w:hAnsi="Arial Unicode MS" w:cs="Arial Unicode MS"/>
          <w:b w:val="0"/>
          <w:sz w:val="24"/>
          <w:szCs w:val="24"/>
          <w:lang w:val="en"/>
        </w:rPr>
        <w:t>?</w:t>
      </w:r>
    </w:p>
    <w:p w14:paraId="688EA5B5" w14:textId="17744A9B" w:rsidR="001B6A14" w:rsidRPr="009749A0" w:rsidRDefault="00A73876"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IMLS</w:t>
      </w:r>
      <w:r w:rsidR="00575D00" w:rsidRPr="009749A0">
        <w:rPr>
          <w:rFonts w:ascii="Arial Unicode MS" w:eastAsia="Arial Unicode MS" w:hAnsi="Arial Unicode MS" w:cs="Arial Unicode MS"/>
          <w:sz w:val="24"/>
          <w:szCs w:val="24"/>
          <w:lang w:val="en"/>
        </w:rPr>
        <w:t xml:space="preserve"> will not review </w:t>
      </w:r>
      <w:r w:rsidR="00A549D3" w:rsidRPr="009749A0">
        <w:rPr>
          <w:rFonts w:ascii="Arial Unicode MS" w:eastAsia="Arial Unicode MS" w:hAnsi="Arial Unicode MS" w:cs="Arial Unicode MS"/>
          <w:sz w:val="24"/>
          <w:szCs w:val="24"/>
          <w:lang w:val="en"/>
        </w:rPr>
        <w:t xml:space="preserve">applications from ineligible applicants. </w:t>
      </w:r>
      <w:r w:rsidR="00A75C3F" w:rsidRPr="009749A0">
        <w:rPr>
          <w:rFonts w:ascii="Arial Unicode MS" w:eastAsia="Arial Unicode MS" w:hAnsi="Arial Unicode MS" w:cs="Arial Unicode MS"/>
          <w:sz w:val="24"/>
          <w:szCs w:val="24"/>
          <w:lang w:val="en"/>
        </w:rPr>
        <w:t>We will notify you if your application will not be reviewed because your institution is determined to be ineligible.</w:t>
      </w:r>
      <w:r w:rsidR="00A549D3" w:rsidRPr="009749A0">
        <w:rPr>
          <w:rFonts w:ascii="Arial Unicode MS" w:eastAsia="Arial Unicode MS" w:hAnsi="Arial Unicode MS" w:cs="Arial Unicode MS"/>
          <w:sz w:val="24"/>
          <w:szCs w:val="24"/>
          <w:lang w:val="en"/>
        </w:rPr>
        <w:t xml:space="preserve"> </w:t>
      </w:r>
    </w:p>
    <w:p w14:paraId="19FDE712" w14:textId="4087501E" w:rsidR="001B6A14" w:rsidRPr="009749A0" w:rsidRDefault="003B6C4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C3</w:t>
      </w:r>
      <w:r w:rsidR="001B6A14" w:rsidRPr="009749A0">
        <w:rPr>
          <w:rFonts w:ascii="Arial Unicode MS" w:eastAsia="Arial Unicode MS" w:hAnsi="Arial Unicode MS" w:cs="Arial Unicode MS"/>
          <w:b w:val="0"/>
          <w:sz w:val="24"/>
          <w:szCs w:val="24"/>
          <w:lang w:val="en"/>
        </w:rPr>
        <w:t>c. What if our organization fails to meet an eligibility criterion at the time of award?</w:t>
      </w:r>
    </w:p>
    <w:p w14:paraId="56EF3690" w14:textId="5639D868" w:rsidR="001B6A14" w:rsidRPr="00FE2D88" w:rsidRDefault="00A549D3" w:rsidP="00575D00">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IMLS will not make awards to ineligible applicants. In order to receive an IMLS award, you must be eligible</w:t>
      </w:r>
      <w:r w:rsidR="003772C0" w:rsidRPr="009749A0">
        <w:rPr>
          <w:rFonts w:ascii="Arial Unicode MS" w:eastAsia="Arial Unicode MS" w:hAnsi="Arial Unicode MS" w:cs="Arial Unicode MS"/>
          <w:sz w:val="24"/>
          <w:szCs w:val="24"/>
          <w:lang w:val="en"/>
        </w:rPr>
        <w:t>,</w:t>
      </w:r>
      <w:r w:rsidRPr="009749A0">
        <w:rPr>
          <w:rFonts w:ascii="Arial Unicode MS" w:eastAsia="Arial Unicode MS" w:hAnsi="Arial Unicode MS" w:cs="Arial Unicode MS"/>
          <w:sz w:val="24"/>
          <w:szCs w:val="24"/>
          <w:lang w:val="en"/>
        </w:rPr>
        <w:t xml:space="preserve"> </w:t>
      </w:r>
      <w:r w:rsidR="006F2DEF" w:rsidRPr="009749A0">
        <w:rPr>
          <w:rFonts w:ascii="Arial Unicode MS" w:eastAsia="Arial Unicode MS" w:hAnsi="Arial Unicode MS" w:cs="Arial Unicode MS"/>
          <w:sz w:val="24"/>
          <w:szCs w:val="24"/>
          <w:lang w:val="en"/>
        </w:rPr>
        <w:t xml:space="preserve">be </w:t>
      </w:r>
      <w:r w:rsidRPr="009749A0">
        <w:rPr>
          <w:rFonts w:ascii="Arial Unicode MS" w:eastAsia="Arial Unicode MS" w:hAnsi="Arial Unicode MS" w:cs="Arial Unicode MS"/>
          <w:sz w:val="24"/>
          <w:szCs w:val="24"/>
          <w:lang w:val="en"/>
        </w:rPr>
        <w:t>in complia</w:t>
      </w:r>
      <w:r w:rsidR="003772C0" w:rsidRPr="009749A0">
        <w:rPr>
          <w:rFonts w:ascii="Arial Unicode MS" w:eastAsia="Arial Unicode MS" w:hAnsi="Arial Unicode MS" w:cs="Arial Unicode MS"/>
          <w:sz w:val="24"/>
          <w:szCs w:val="24"/>
          <w:lang w:val="en"/>
        </w:rPr>
        <w:t xml:space="preserve">nce with applicable requirements, </w:t>
      </w:r>
      <w:r w:rsidRPr="009749A0">
        <w:rPr>
          <w:rFonts w:ascii="Arial Unicode MS" w:eastAsia="Arial Unicode MS" w:hAnsi="Arial Unicode MS" w:cs="Arial Unicode MS"/>
          <w:sz w:val="24"/>
          <w:szCs w:val="24"/>
          <w:lang w:val="en"/>
        </w:rPr>
        <w:t>and be in good standing on all active IMLS awards.</w:t>
      </w:r>
    </w:p>
    <w:p w14:paraId="0151E7E2" w14:textId="585D2B64" w:rsidR="003934B8" w:rsidRPr="00BA4CD0" w:rsidRDefault="009C4FF8"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lang w:val="en"/>
        </w:rPr>
        <w:t>C3</w:t>
      </w:r>
      <w:r w:rsidR="00E93FB4" w:rsidRPr="00BA4CD0">
        <w:rPr>
          <w:rFonts w:ascii="Arial Unicode MS" w:eastAsia="Arial Unicode MS" w:hAnsi="Arial Unicode MS" w:cs="Arial Unicode MS"/>
          <w:b w:val="0"/>
          <w:sz w:val="24"/>
          <w:szCs w:val="24"/>
          <w:lang w:val="en"/>
        </w:rPr>
        <w:t>d. A</w:t>
      </w:r>
      <w:r w:rsidR="003934B8" w:rsidRPr="00BA4CD0">
        <w:rPr>
          <w:rFonts w:ascii="Arial Unicode MS" w:eastAsia="Arial Unicode MS" w:hAnsi="Arial Unicode MS" w:cs="Arial Unicode MS"/>
          <w:b w:val="0"/>
          <w:sz w:val="24"/>
          <w:szCs w:val="24"/>
          <w:lang w:val="en"/>
        </w:rPr>
        <w:t>dditional Eligibility Information</w:t>
      </w:r>
    </w:p>
    <w:p w14:paraId="3E39716A" w14:textId="1E802158" w:rsidR="003934B8" w:rsidRPr="00FE2D88" w:rsidRDefault="004A20A5" w:rsidP="003934B8">
      <w:pPr>
        <w:pStyle w:val="NormalWeb"/>
        <w:spacing w:line="360" w:lineRule="atLeast"/>
        <w:rPr>
          <w:rFonts w:ascii="Arial Unicode MS" w:eastAsia="Arial Unicode MS" w:hAnsi="Arial Unicode MS" w:cs="Arial Unicode MS"/>
        </w:rPr>
      </w:pPr>
      <w:r w:rsidRPr="00FE2D88">
        <w:rPr>
          <w:rFonts w:ascii="Arial Unicode MS" w:eastAsia="Arial Unicode MS" w:hAnsi="Arial Unicode MS" w:cs="Arial Unicode MS"/>
        </w:rPr>
        <w:t xml:space="preserve">The application process for the </w:t>
      </w:r>
      <w:r w:rsidR="00B87CE9">
        <w:rPr>
          <w:rFonts w:ascii="Arial Unicode MS" w:eastAsia="Arial Unicode MS" w:hAnsi="Arial Unicode MS" w:cs="Arial Unicode MS"/>
        </w:rPr>
        <w:t>LB21</w:t>
      </w:r>
      <w:r w:rsidR="00B87CE9" w:rsidRPr="00FE2D88">
        <w:rPr>
          <w:rFonts w:ascii="Arial Unicode MS" w:eastAsia="Arial Unicode MS" w:hAnsi="Arial Unicode MS" w:cs="Arial Unicode MS"/>
        </w:rPr>
        <w:t xml:space="preserve"> </w:t>
      </w:r>
      <w:r w:rsidRPr="00FE2D88">
        <w:rPr>
          <w:rFonts w:ascii="Arial Unicode MS" w:eastAsia="Arial Unicode MS" w:hAnsi="Arial Unicode MS" w:cs="Arial Unicode MS"/>
        </w:rPr>
        <w:t>program is a two</w:t>
      </w:r>
      <w:r w:rsidR="00C566BD">
        <w:rPr>
          <w:rFonts w:ascii="Arial Unicode MS" w:eastAsia="Arial Unicode MS" w:hAnsi="Arial Unicode MS" w:cs="Arial Unicode MS"/>
        </w:rPr>
        <w:t xml:space="preserve"> </w:t>
      </w:r>
      <w:r w:rsidRPr="00FE2D88">
        <w:rPr>
          <w:rFonts w:ascii="Arial Unicode MS" w:eastAsia="Arial Unicode MS" w:hAnsi="Arial Unicode MS" w:cs="Arial Unicode MS"/>
        </w:rPr>
        <w:t>phase process. In the first phase</w:t>
      </w:r>
      <w:r w:rsidR="00970222">
        <w:rPr>
          <w:rFonts w:ascii="Arial Unicode MS" w:eastAsia="Arial Unicode MS" w:hAnsi="Arial Unicode MS" w:cs="Arial Unicode MS"/>
        </w:rPr>
        <w:t xml:space="preserve"> (Preliminary Proposal phase)</w:t>
      </w:r>
      <w:r w:rsidRPr="00FE2D88">
        <w:rPr>
          <w:rFonts w:ascii="Arial Unicode MS" w:eastAsia="Arial Unicode MS" w:hAnsi="Arial Unicode MS" w:cs="Arial Unicode MS"/>
        </w:rPr>
        <w:t>, all applicants must submit a two</w:t>
      </w:r>
      <w:r w:rsidR="00C566BD">
        <w:rPr>
          <w:rFonts w:ascii="Arial Unicode MS" w:eastAsia="Arial Unicode MS" w:hAnsi="Arial Unicode MS" w:cs="Arial Unicode MS"/>
        </w:rPr>
        <w:t xml:space="preserve"> </w:t>
      </w:r>
      <w:r w:rsidRPr="00FE2D88">
        <w:rPr>
          <w:rFonts w:ascii="Arial Unicode MS" w:eastAsia="Arial Unicode MS" w:hAnsi="Arial Unicode MS" w:cs="Arial Unicode MS"/>
        </w:rPr>
        <w:t>page preliminary proposal by the deadline listed above. Selected applicants will be invited to submit full proposals in the second phase of the process</w:t>
      </w:r>
      <w:r w:rsidR="00970222">
        <w:rPr>
          <w:rFonts w:ascii="Arial Unicode MS" w:eastAsia="Arial Unicode MS" w:hAnsi="Arial Unicode MS" w:cs="Arial Unicode MS"/>
        </w:rPr>
        <w:t xml:space="preserve"> (Invited Full Proposal phase)</w:t>
      </w:r>
      <w:r w:rsidRPr="00FE2D88">
        <w:rPr>
          <w:rFonts w:ascii="Arial Unicode MS" w:eastAsia="Arial Unicode MS" w:hAnsi="Arial Unicode MS" w:cs="Arial Unicode MS"/>
        </w:rPr>
        <w:t>.</w:t>
      </w:r>
      <w:r w:rsidR="00592122" w:rsidRPr="00FE2D88">
        <w:rPr>
          <w:rFonts w:ascii="Arial Unicode MS" w:eastAsia="Arial Unicode MS" w:hAnsi="Arial Unicode MS" w:cs="Arial Unicode MS"/>
        </w:rPr>
        <w:t xml:space="preserve"> Only invited full proposals will be considered for funding.</w:t>
      </w:r>
    </w:p>
    <w:p w14:paraId="2D9C856A" w14:textId="0EC6DC59" w:rsidR="0029592C" w:rsidRPr="009749A0" w:rsidRDefault="00575D00" w:rsidP="0073462A">
      <w:pPr>
        <w:pStyle w:val="Heading2"/>
        <w:rPr>
          <w:rFonts w:ascii="Arial Unicode MS" w:eastAsia="Arial Unicode MS" w:hAnsi="Arial Unicode MS" w:cs="Arial Unicode MS"/>
          <w:color w:val="auto"/>
          <w:sz w:val="32"/>
          <w:szCs w:val="32"/>
          <w:lang w:val="en"/>
        </w:rPr>
      </w:pPr>
      <w:r w:rsidRPr="009749A0">
        <w:rPr>
          <w:rFonts w:ascii="Arial Unicode MS" w:eastAsia="Arial Unicode MS" w:hAnsi="Arial Unicode MS" w:cs="Arial Unicode MS"/>
          <w:color w:val="auto"/>
          <w:sz w:val="32"/>
          <w:szCs w:val="32"/>
          <w:lang w:val="en"/>
        </w:rPr>
        <w:t>D. Application</w:t>
      </w:r>
      <w:r w:rsidR="00897804" w:rsidRPr="009749A0">
        <w:rPr>
          <w:rFonts w:ascii="Arial Unicode MS" w:eastAsia="Arial Unicode MS" w:hAnsi="Arial Unicode MS" w:cs="Arial Unicode MS"/>
          <w:color w:val="auto"/>
          <w:sz w:val="32"/>
          <w:szCs w:val="32"/>
          <w:lang w:val="en"/>
        </w:rPr>
        <w:t xml:space="preserve"> </w:t>
      </w:r>
      <w:r w:rsidRPr="009749A0">
        <w:rPr>
          <w:rFonts w:ascii="Arial Unicode MS" w:eastAsia="Arial Unicode MS" w:hAnsi="Arial Unicode MS" w:cs="Arial Unicode MS"/>
          <w:color w:val="auto"/>
          <w:sz w:val="32"/>
          <w:szCs w:val="32"/>
          <w:lang w:val="en"/>
        </w:rPr>
        <w:t>and Submission Information</w:t>
      </w:r>
      <w:bookmarkStart w:id="20" w:name="doclet-44"/>
      <w:bookmarkEnd w:id="20"/>
      <w:r w:rsidR="0029592C" w:rsidRPr="009749A0">
        <w:rPr>
          <w:rFonts w:ascii="Arial Unicode MS" w:eastAsia="Arial Unicode MS" w:hAnsi="Arial Unicode MS" w:cs="Arial Unicode MS"/>
          <w:color w:val="auto"/>
          <w:sz w:val="32"/>
          <w:szCs w:val="32"/>
          <w:lang w:val="en"/>
        </w:rPr>
        <w:t xml:space="preserve"> </w:t>
      </w:r>
    </w:p>
    <w:p w14:paraId="24322490" w14:textId="21A6E68C" w:rsidR="00604B57" w:rsidRPr="009749A0" w:rsidRDefault="009C4FF8" w:rsidP="0073462A">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D</w:t>
      </w:r>
      <w:r w:rsidR="00604B57" w:rsidRPr="009749A0">
        <w:rPr>
          <w:rFonts w:ascii="Arial Unicode MS" w:eastAsia="Arial Unicode MS" w:hAnsi="Arial Unicode MS" w:cs="Arial Unicode MS"/>
          <w:color w:val="auto"/>
          <w:sz w:val="28"/>
          <w:szCs w:val="28"/>
          <w:lang w:val="en"/>
        </w:rPr>
        <w:t>1. How can we find the application package?</w:t>
      </w:r>
    </w:p>
    <w:p w14:paraId="32B17C3C" w14:textId="3F5A85AC" w:rsidR="00604B57" w:rsidRPr="009749A0" w:rsidRDefault="00604B57" w:rsidP="00604B57">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This announcement contains all application materials needed to apply. Use one of the following identifiers to locate the application package in Grants.gov:</w:t>
      </w:r>
    </w:p>
    <w:p w14:paraId="25447A70" w14:textId="1E05EDDB" w:rsidR="000356E4" w:rsidRPr="009749A0" w:rsidRDefault="000356E4" w:rsidP="00793FA3">
      <w:pPr>
        <w:pStyle w:val="ListParagraph"/>
        <w:numPr>
          <w:ilvl w:val="0"/>
          <w:numId w:val="28"/>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CFDA No. </w:t>
      </w:r>
      <w:r w:rsidR="00E25932" w:rsidRPr="009749A0">
        <w:rPr>
          <w:rFonts w:ascii="Arial Unicode MS" w:eastAsia="Arial Unicode MS" w:hAnsi="Arial Unicode MS" w:cs="Arial Unicode MS"/>
          <w:sz w:val="24"/>
          <w:szCs w:val="24"/>
          <w:lang w:val="en"/>
        </w:rPr>
        <w:t>45.313</w:t>
      </w:r>
      <w:r w:rsidRPr="009749A0">
        <w:rPr>
          <w:rFonts w:ascii="Arial Unicode MS" w:eastAsia="Arial Unicode MS" w:hAnsi="Arial Unicode MS" w:cs="Arial Unicode MS"/>
          <w:sz w:val="24"/>
          <w:szCs w:val="24"/>
          <w:lang w:val="en"/>
        </w:rPr>
        <w:t xml:space="preserve">, or </w:t>
      </w:r>
    </w:p>
    <w:p w14:paraId="4D2506E6" w14:textId="06C0F9B9" w:rsidR="000356E4" w:rsidRPr="009749A0" w:rsidRDefault="000356E4" w:rsidP="00793FA3">
      <w:pPr>
        <w:pStyle w:val="ListParagraph"/>
        <w:numPr>
          <w:ilvl w:val="0"/>
          <w:numId w:val="28"/>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Funding Op</w:t>
      </w:r>
      <w:r w:rsidR="000A084B" w:rsidRPr="009749A0">
        <w:rPr>
          <w:rFonts w:ascii="Arial Unicode MS" w:eastAsia="Arial Unicode MS" w:hAnsi="Arial Unicode MS" w:cs="Arial Unicode MS"/>
          <w:sz w:val="24"/>
          <w:szCs w:val="24"/>
          <w:lang w:val="en"/>
        </w:rPr>
        <w:t xml:space="preserve">portunity Number: </w:t>
      </w:r>
      <w:r w:rsidR="00E25932" w:rsidRPr="009749A0">
        <w:rPr>
          <w:rFonts w:ascii="Arial Unicode MS" w:eastAsia="Arial Unicode MS" w:hAnsi="Arial Unicode MS" w:cs="Arial Unicode MS"/>
          <w:sz w:val="24"/>
          <w:szCs w:val="24"/>
          <w:lang w:val="en"/>
        </w:rPr>
        <w:t>LB21</w:t>
      </w:r>
      <w:r w:rsidR="000A084B" w:rsidRPr="009749A0">
        <w:rPr>
          <w:rFonts w:ascii="Arial Unicode MS" w:eastAsia="Arial Unicode MS" w:hAnsi="Arial Unicode MS" w:cs="Arial Unicode MS"/>
          <w:sz w:val="24"/>
          <w:szCs w:val="24"/>
          <w:lang w:val="en"/>
        </w:rPr>
        <w:t>-FY18-1</w:t>
      </w:r>
    </w:p>
    <w:p w14:paraId="16EB7E59" w14:textId="3178F032" w:rsidR="00604B57" w:rsidRPr="009749A0" w:rsidRDefault="009C4FF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D1</w:t>
      </w:r>
      <w:r w:rsidR="00604B57" w:rsidRPr="009749A0">
        <w:rPr>
          <w:rFonts w:ascii="Arial Unicode MS" w:eastAsia="Arial Unicode MS" w:hAnsi="Arial Unicode MS" w:cs="Arial Unicode MS"/>
          <w:b w:val="0"/>
          <w:sz w:val="24"/>
          <w:szCs w:val="24"/>
          <w:lang w:val="en"/>
        </w:rPr>
        <w:t>a. Can we request an audio recording of this announcement?</w:t>
      </w:r>
    </w:p>
    <w:p w14:paraId="635ACB63" w14:textId="77777777" w:rsidR="00604B57" w:rsidRPr="009749A0" w:rsidRDefault="00604B57" w:rsidP="00604B57">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 xml:space="preserve">Upon request, we will provide an audio recording of this publication. Use </w:t>
      </w:r>
      <w:r w:rsidRPr="009749A0">
        <w:rPr>
          <w:rFonts w:ascii="Arial Unicode MS" w:eastAsia="Arial Unicode MS" w:hAnsi="Arial Unicode MS" w:cs="Arial Unicode MS"/>
          <w:b/>
          <w:bCs/>
          <w:sz w:val="24"/>
          <w:szCs w:val="24"/>
          <w:lang w:val="en"/>
        </w:rPr>
        <w:t>Teletype (TTY/TDD) (for persons with hearing difficulty): </w:t>
      </w:r>
      <w:r w:rsidRPr="009749A0">
        <w:rPr>
          <w:rFonts w:ascii="Arial Unicode MS" w:eastAsia="Arial Unicode MS" w:hAnsi="Arial Unicode MS" w:cs="Arial Unicode MS"/>
          <w:sz w:val="24"/>
          <w:szCs w:val="24"/>
          <w:lang w:val="en"/>
        </w:rPr>
        <w:t>202-653-4614.</w:t>
      </w:r>
    </w:p>
    <w:p w14:paraId="2D397181" w14:textId="1FD12A6E" w:rsidR="00604B57" w:rsidRPr="009749A0" w:rsidRDefault="009C4FF8" w:rsidP="0073462A">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D</w:t>
      </w:r>
      <w:r w:rsidR="00586DEB" w:rsidRPr="009749A0">
        <w:rPr>
          <w:rFonts w:ascii="Arial Unicode MS" w:eastAsia="Arial Unicode MS" w:hAnsi="Arial Unicode MS" w:cs="Arial Unicode MS"/>
          <w:b w:val="0"/>
          <w:sz w:val="24"/>
          <w:szCs w:val="24"/>
          <w:lang w:val="en"/>
        </w:rPr>
        <w:t>1</w:t>
      </w:r>
      <w:r w:rsidR="00604B57" w:rsidRPr="009749A0">
        <w:rPr>
          <w:rFonts w:ascii="Arial Unicode MS" w:eastAsia="Arial Unicode MS" w:hAnsi="Arial Unicode MS" w:cs="Arial Unicode MS"/>
          <w:b w:val="0"/>
          <w:sz w:val="24"/>
          <w:szCs w:val="24"/>
          <w:lang w:val="en"/>
        </w:rPr>
        <w:t>b. Can we request a paper copy of this announcement?</w:t>
      </w:r>
    </w:p>
    <w:p w14:paraId="38B5740F" w14:textId="6082448C" w:rsidR="00604B57" w:rsidRDefault="00604B57" w:rsidP="0073462A">
      <w:p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Upon request, we will provide a paper copy of this publication. Cal</w:t>
      </w:r>
      <w:r w:rsidRPr="00904443">
        <w:rPr>
          <w:rFonts w:ascii="Arial Unicode MS" w:eastAsia="Arial Unicode MS" w:hAnsi="Arial Unicode MS" w:cs="Arial Unicode MS"/>
          <w:sz w:val="24"/>
          <w:szCs w:val="24"/>
          <w:lang w:val="en"/>
        </w:rPr>
        <w:t>l</w:t>
      </w:r>
      <w:r w:rsidRPr="00FE2D88">
        <w:rPr>
          <w:rFonts w:ascii="Arial Unicode MS" w:eastAsia="Arial Unicode MS" w:hAnsi="Arial Unicode MS" w:cs="Arial Unicode MS"/>
          <w:sz w:val="24"/>
          <w:szCs w:val="24"/>
          <w:lang w:val="en"/>
        </w:rPr>
        <w:t xml:space="preserve"> 202-653-47</w:t>
      </w:r>
      <w:r w:rsidR="00754D9C" w:rsidRPr="00FE2D88">
        <w:rPr>
          <w:rFonts w:ascii="Arial Unicode MS" w:eastAsia="Arial Unicode MS" w:hAnsi="Arial Unicode MS" w:cs="Arial Unicode MS"/>
          <w:sz w:val="24"/>
          <w:szCs w:val="24"/>
          <w:lang w:val="en"/>
        </w:rPr>
        <w:t>00</w:t>
      </w:r>
      <w:r w:rsidRPr="00FE2D88">
        <w:rPr>
          <w:rFonts w:ascii="Arial Unicode MS" w:eastAsia="Arial Unicode MS" w:hAnsi="Arial Unicode MS" w:cs="Arial Unicode MS"/>
          <w:sz w:val="24"/>
          <w:szCs w:val="24"/>
          <w:lang w:val="en"/>
        </w:rPr>
        <w:t>.</w:t>
      </w:r>
    </w:p>
    <w:p w14:paraId="026432EB" w14:textId="77777777"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lang w:val="en"/>
        </w:rPr>
        <w:t xml:space="preserve">D1c. What content and form is required to make a complete application? </w:t>
      </w:r>
    </w:p>
    <w:p w14:paraId="7885814F" w14:textId="28D78676" w:rsidR="00321B0D" w:rsidRPr="005309A5" w:rsidRDefault="00321B0D" w:rsidP="000359BA">
      <w:pPr>
        <w:spacing w:after="360" w:line="360" w:lineRule="atLeast"/>
        <w:rPr>
          <w:rFonts w:ascii="Arial Unicode MS" w:eastAsia="Arial Unicode MS" w:hAnsi="Arial Unicode MS" w:cs="Arial Unicode MS"/>
          <w:sz w:val="24"/>
          <w:szCs w:val="24"/>
          <w:lang w:val="en"/>
        </w:rPr>
      </w:pPr>
      <w:r w:rsidRPr="005309A5">
        <w:rPr>
          <w:rFonts w:ascii="Arial Unicode MS" w:eastAsia="Arial Unicode MS" w:hAnsi="Arial Unicode MS" w:cs="Arial Unicode MS"/>
          <w:sz w:val="24"/>
          <w:szCs w:val="24"/>
        </w:rPr>
        <w:t>The application process for the </w:t>
      </w:r>
      <w:r w:rsidR="006C1843">
        <w:rPr>
          <w:rFonts w:ascii="Arial Unicode MS" w:eastAsia="Arial Unicode MS" w:hAnsi="Arial Unicode MS" w:cs="Arial Unicode MS"/>
          <w:sz w:val="24"/>
          <w:szCs w:val="24"/>
        </w:rPr>
        <w:t>L</w:t>
      </w:r>
      <w:r w:rsidR="00231CDA">
        <w:rPr>
          <w:rFonts w:ascii="Arial Unicode MS" w:eastAsia="Arial Unicode MS" w:hAnsi="Arial Unicode MS" w:cs="Arial Unicode MS"/>
          <w:sz w:val="24"/>
          <w:szCs w:val="24"/>
        </w:rPr>
        <w:t>B21</w:t>
      </w:r>
      <w:r w:rsidR="006C1843" w:rsidRPr="005309A5">
        <w:rPr>
          <w:rFonts w:ascii="Arial Unicode MS" w:eastAsia="Arial Unicode MS" w:hAnsi="Arial Unicode MS" w:cs="Arial Unicode MS"/>
          <w:sz w:val="24"/>
          <w:szCs w:val="24"/>
        </w:rPr>
        <w:t xml:space="preserve"> </w:t>
      </w:r>
      <w:r w:rsidRPr="005309A5">
        <w:rPr>
          <w:rFonts w:ascii="Arial Unicode MS" w:eastAsia="Arial Unicode MS" w:hAnsi="Arial Unicode MS" w:cs="Arial Unicode MS"/>
          <w:sz w:val="24"/>
          <w:szCs w:val="24"/>
        </w:rPr>
        <w:t>program has two phases.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In the first phase, all applicants must submit a two-page preliminary proposal</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Part I: Components of Preliminary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by the deadline. Selected applicants will be invited to submit full proposals</w:t>
      </w:r>
      <w:r w:rsidRPr="005309A5">
        <w:rPr>
          <w:rFonts w:ascii="Arial Unicode MS" w:eastAsia="Arial Unicode MS" w:hAnsi="Arial Unicode MS" w:cs="Arial Unicode MS"/>
          <w:b/>
          <w:sz w:val="24"/>
          <w:szCs w:val="24"/>
        </w:rPr>
        <w:t xml:space="preserve"> (</w:t>
      </w:r>
      <w:r w:rsidRPr="005309A5">
        <w:rPr>
          <w:rFonts w:ascii="Arial Unicode MS" w:eastAsia="Arial Unicode MS" w:hAnsi="Arial Unicode MS" w:cs="Arial Unicode MS"/>
          <w:sz w:val="24"/>
          <w:szCs w:val="24"/>
        </w:rPr>
        <w:t xml:space="preserve">Part II: Components of </w:t>
      </w:r>
      <w:r w:rsidR="00325192">
        <w:rPr>
          <w:rFonts w:ascii="Arial Unicode MS" w:eastAsia="Arial Unicode MS" w:hAnsi="Arial Unicode MS" w:cs="Arial Unicode MS"/>
          <w:sz w:val="24"/>
          <w:szCs w:val="24"/>
        </w:rPr>
        <w:t xml:space="preserve">Invited </w:t>
      </w:r>
      <w:r w:rsidRPr="005309A5">
        <w:rPr>
          <w:rFonts w:ascii="Arial Unicode MS" w:eastAsia="Arial Unicode MS" w:hAnsi="Arial Unicode MS" w:cs="Arial Unicode MS"/>
          <w:sz w:val="24"/>
          <w:szCs w:val="24"/>
        </w:rPr>
        <w:t>Full Proposals</w:t>
      </w:r>
      <w:r w:rsidRPr="005309A5">
        <w:rPr>
          <w:rFonts w:ascii="Arial Unicode MS" w:eastAsia="Arial Unicode MS" w:hAnsi="Arial Unicode MS" w:cs="Arial Unicode MS"/>
          <w:b/>
          <w:sz w:val="24"/>
          <w:szCs w:val="24"/>
        </w:rPr>
        <w:t>)</w:t>
      </w:r>
      <w:r w:rsidRPr="005309A5">
        <w:rPr>
          <w:rFonts w:ascii="Arial Unicode MS" w:eastAsia="Arial Unicode MS" w:hAnsi="Arial Unicode MS" w:cs="Arial Unicode MS"/>
          <w:sz w:val="24"/>
          <w:szCs w:val="24"/>
        </w:rPr>
        <w:t xml:space="preserve"> in the second phase of the process. Only invited full proposals will be considered for funding.</w:t>
      </w:r>
    </w:p>
    <w:p w14:paraId="3967C5E4" w14:textId="58BFB529" w:rsidR="00040117" w:rsidRPr="00BA4CD0" w:rsidRDefault="00586DEB" w:rsidP="00040117">
      <w:pPr>
        <w:pStyle w:val="Heading3"/>
        <w:rPr>
          <w:rFonts w:ascii="Arial Unicode MS" w:eastAsia="Arial Unicode MS" w:hAnsi="Arial Unicode MS" w:cs="Arial Unicode MS"/>
          <w:color w:val="auto"/>
          <w:sz w:val="28"/>
          <w:szCs w:val="28"/>
          <w:lang w:val="en"/>
        </w:rPr>
      </w:pPr>
      <w:r w:rsidRPr="009749A0">
        <w:rPr>
          <w:rFonts w:ascii="Arial Unicode MS" w:eastAsia="Arial Unicode MS" w:hAnsi="Arial Unicode MS" w:cs="Arial Unicode MS"/>
          <w:color w:val="auto"/>
          <w:sz w:val="28"/>
          <w:szCs w:val="28"/>
          <w:lang w:val="en"/>
        </w:rPr>
        <w:t>D</w:t>
      </w:r>
      <w:r w:rsidR="005A57FC" w:rsidRPr="009749A0">
        <w:rPr>
          <w:rFonts w:ascii="Arial Unicode MS" w:eastAsia="Arial Unicode MS" w:hAnsi="Arial Unicode MS" w:cs="Arial Unicode MS"/>
          <w:color w:val="auto"/>
          <w:sz w:val="28"/>
          <w:szCs w:val="28"/>
          <w:lang w:val="en"/>
        </w:rPr>
        <w:t xml:space="preserve">2. What </w:t>
      </w:r>
      <w:r w:rsidR="00C65177" w:rsidRPr="009749A0">
        <w:rPr>
          <w:rFonts w:ascii="Arial Unicode MS" w:eastAsia="Arial Unicode MS" w:hAnsi="Arial Unicode MS" w:cs="Arial Unicode MS"/>
          <w:color w:val="auto"/>
          <w:sz w:val="28"/>
          <w:szCs w:val="28"/>
          <w:lang w:val="en"/>
        </w:rPr>
        <w:t xml:space="preserve">content and form </w:t>
      </w:r>
      <w:r w:rsidR="005A57FC" w:rsidRPr="009749A0">
        <w:rPr>
          <w:rFonts w:ascii="Arial Unicode MS" w:eastAsia="Arial Unicode MS" w:hAnsi="Arial Unicode MS" w:cs="Arial Unicode MS"/>
          <w:color w:val="auto"/>
          <w:sz w:val="28"/>
          <w:szCs w:val="28"/>
          <w:lang w:val="en"/>
        </w:rPr>
        <w:t>is required to make a complete application</w:t>
      </w:r>
      <w:r w:rsidR="00321B0D" w:rsidRPr="009749A0">
        <w:rPr>
          <w:rFonts w:ascii="Arial Unicode MS" w:eastAsia="Arial Unicode MS" w:hAnsi="Arial Unicode MS" w:cs="Arial Unicode MS"/>
          <w:color w:val="auto"/>
          <w:sz w:val="28"/>
          <w:szCs w:val="28"/>
          <w:lang w:val="en"/>
        </w:rPr>
        <w:t xml:space="preserve"> for Part I</w:t>
      </w:r>
      <w:r w:rsidR="005C7ED4" w:rsidRPr="009749A0">
        <w:rPr>
          <w:rFonts w:ascii="Arial Unicode MS" w:eastAsia="Arial Unicode MS" w:hAnsi="Arial Unicode MS" w:cs="Arial Unicode MS"/>
          <w:color w:val="auto"/>
          <w:sz w:val="28"/>
          <w:szCs w:val="28"/>
          <w:lang w:val="en"/>
        </w:rPr>
        <w:t xml:space="preserve"> (Preliminary Proposal)</w:t>
      </w:r>
      <w:r w:rsidR="005A57FC" w:rsidRPr="009749A0">
        <w:rPr>
          <w:rFonts w:ascii="Arial Unicode MS" w:eastAsia="Arial Unicode MS" w:hAnsi="Arial Unicode MS" w:cs="Arial Unicode MS"/>
          <w:color w:val="auto"/>
          <w:sz w:val="28"/>
          <w:szCs w:val="28"/>
          <w:lang w:val="en"/>
        </w:rPr>
        <w:t>?</w:t>
      </w:r>
      <w:r w:rsidR="00CA7569" w:rsidRPr="00BA4CD0">
        <w:rPr>
          <w:rFonts w:ascii="Arial Unicode MS" w:eastAsia="Arial Unicode MS" w:hAnsi="Arial Unicode MS" w:cs="Arial Unicode MS"/>
          <w:color w:val="auto"/>
          <w:sz w:val="28"/>
          <w:szCs w:val="28"/>
          <w:lang w:val="en"/>
        </w:rPr>
        <w:t xml:space="preserve"> </w:t>
      </w:r>
    </w:p>
    <w:p w14:paraId="2BC7C29A" w14:textId="2DFF4197" w:rsidR="00C82A4C" w:rsidRPr="00BA4CD0" w:rsidRDefault="00C82A4C" w:rsidP="00C82A4C">
      <w:pPr>
        <w:pStyle w:val="Heading3"/>
        <w:rPr>
          <w:rFonts w:ascii="Arial Unicode MS" w:eastAsia="Arial Unicode MS" w:hAnsi="Arial Unicode MS" w:cs="Arial Unicode MS"/>
          <w:b w:val="0"/>
          <w:color w:val="auto"/>
          <w:sz w:val="24"/>
          <w:szCs w:val="24"/>
          <w:u w:val="single"/>
        </w:rPr>
      </w:pPr>
      <w:r w:rsidRPr="00BA4CD0">
        <w:rPr>
          <w:rFonts w:ascii="Arial Unicode MS" w:eastAsia="Arial Unicode MS" w:hAnsi="Arial Unicode MS" w:cs="Arial Unicode MS"/>
          <w:b w:val="0"/>
          <w:color w:val="auto"/>
          <w:sz w:val="24"/>
          <w:szCs w:val="24"/>
          <w:u w:val="single"/>
        </w:rPr>
        <w:t xml:space="preserve">Part I: </w:t>
      </w:r>
      <w:r w:rsidR="00CA7569" w:rsidRPr="00BA4CD0">
        <w:rPr>
          <w:rFonts w:ascii="Arial Unicode MS" w:eastAsia="Arial Unicode MS" w:hAnsi="Arial Unicode MS" w:cs="Arial Unicode MS"/>
          <w:b w:val="0"/>
          <w:color w:val="auto"/>
          <w:sz w:val="24"/>
          <w:szCs w:val="24"/>
          <w:u w:val="single"/>
        </w:rPr>
        <w:t xml:space="preserve">Components of </w:t>
      </w:r>
      <w:r w:rsidRPr="00BA4CD0">
        <w:rPr>
          <w:rFonts w:ascii="Arial Unicode MS" w:eastAsia="Arial Unicode MS" w:hAnsi="Arial Unicode MS" w:cs="Arial Unicode MS"/>
          <w:b w:val="0"/>
          <w:color w:val="auto"/>
          <w:sz w:val="24"/>
          <w:szCs w:val="24"/>
          <w:u w:val="single"/>
        </w:rPr>
        <w:t>Preliminary Proposal</w:t>
      </w:r>
      <w:r w:rsidR="00CA7569" w:rsidRPr="00BA4CD0">
        <w:rPr>
          <w:rFonts w:ascii="Arial Unicode MS" w:eastAsia="Arial Unicode MS" w:hAnsi="Arial Unicode MS" w:cs="Arial Unicode MS"/>
          <w:b w:val="0"/>
          <w:color w:val="auto"/>
          <w:sz w:val="24"/>
          <w:szCs w:val="24"/>
          <w:u w:val="single"/>
        </w:rPr>
        <w:t>s</w:t>
      </w:r>
    </w:p>
    <w:p w14:paraId="2BB0D938" w14:textId="60EEC5CC" w:rsidR="005A57FC" w:rsidRPr="00FE2D88" w:rsidRDefault="005A57FC" w:rsidP="005A57FC">
      <w:pPr>
        <w:spacing w:after="360" w:line="360" w:lineRule="atLeast"/>
        <w:rPr>
          <w:rFonts w:ascii="Arial Unicode MS" w:eastAsia="Arial Unicode MS" w:hAnsi="Arial Unicode MS" w:cs="Arial Unicode MS"/>
          <w:sz w:val="24"/>
          <w:szCs w:val="24"/>
          <w:lang w:val="en"/>
        </w:rPr>
      </w:pPr>
      <w:r w:rsidRPr="000A084B">
        <w:rPr>
          <w:rFonts w:ascii="Arial Unicode MS" w:eastAsia="Arial Unicode MS" w:hAnsi="Arial Unicode MS" w:cs="Arial Unicode MS"/>
          <w:sz w:val="24"/>
          <w:szCs w:val="24"/>
          <w:lang w:val="en"/>
        </w:rPr>
        <w:t xml:space="preserve">The Table of Application Components below will help you prepare a complete </w:t>
      </w:r>
      <w:r w:rsidR="00B47571" w:rsidRPr="000A084B">
        <w:rPr>
          <w:rFonts w:ascii="Arial Unicode MS" w:eastAsia="Arial Unicode MS" w:hAnsi="Arial Unicode MS" w:cs="Arial Unicode MS"/>
          <w:sz w:val="24"/>
          <w:szCs w:val="24"/>
          <w:lang w:val="en"/>
        </w:rPr>
        <w:t xml:space="preserve">Preliminary Proposal </w:t>
      </w:r>
      <w:r w:rsidRPr="000A084B">
        <w:rPr>
          <w:rFonts w:ascii="Arial Unicode MS" w:eastAsia="Arial Unicode MS" w:hAnsi="Arial Unicode MS" w:cs="Arial Unicode MS"/>
          <w:sz w:val="24"/>
          <w:szCs w:val="24"/>
          <w:lang w:val="en"/>
        </w:rPr>
        <w:t>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p w14:paraId="3A89F43D" w14:textId="604D78BF" w:rsidR="005A57FC" w:rsidRPr="009749A0" w:rsidRDefault="000359BA" w:rsidP="005A57FC">
      <w:pPr>
        <w:pStyle w:val="Heading4"/>
        <w:rPr>
          <w:rFonts w:ascii="Arial Unicode MS" w:eastAsia="Arial Unicode MS" w:hAnsi="Arial Unicode MS" w:cs="Arial Unicode MS"/>
          <w:b w:val="0"/>
          <w:sz w:val="24"/>
          <w:szCs w:val="24"/>
          <w:lang w:val="en"/>
        </w:rPr>
      </w:pPr>
      <w:bookmarkStart w:id="21" w:name="doclet-139"/>
      <w:bookmarkStart w:id="22" w:name="doclet-83"/>
      <w:bookmarkEnd w:id="21"/>
      <w:bookmarkEnd w:id="22"/>
      <w:r w:rsidRPr="009749A0">
        <w:rPr>
          <w:rFonts w:ascii="Arial Unicode MS" w:eastAsia="Arial Unicode MS" w:hAnsi="Arial Unicode MS" w:cs="Arial Unicode MS"/>
          <w:b w:val="0"/>
          <w:sz w:val="24"/>
          <w:szCs w:val="24"/>
          <w:lang w:val="en"/>
        </w:rPr>
        <w:t>D2a</w:t>
      </w:r>
      <w:r w:rsidR="009749A0">
        <w:rPr>
          <w:rFonts w:ascii="Arial Unicode MS" w:eastAsia="Arial Unicode MS" w:hAnsi="Arial Unicode MS" w:cs="Arial Unicode MS"/>
          <w:b w:val="0"/>
          <w:sz w:val="24"/>
          <w:szCs w:val="24"/>
          <w:lang w:val="en"/>
        </w:rPr>
        <w:t>.</w:t>
      </w:r>
      <w:r w:rsidRPr="009749A0">
        <w:rPr>
          <w:rFonts w:ascii="Arial Unicode MS" w:eastAsia="Arial Unicode MS" w:hAnsi="Arial Unicode MS" w:cs="Arial Unicode MS"/>
          <w:b w:val="0"/>
          <w:sz w:val="24"/>
          <w:szCs w:val="24"/>
          <w:lang w:val="en"/>
        </w:rPr>
        <w:t xml:space="preserve"> </w:t>
      </w:r>
      <w:r w:rsidR="005A57FC" w:rsidRPr="009749A0">
        <w:rPr>
          <w:rFonts w:ascii="Arial Unicode MS" w:eastAsia="Arial Unicode MS" w:hAnsi="Arial Unicode MS" w:cs="Arial Unicode MS"/>
          <w:b w:val="0"/>
          <w:sz w:val="24"/>
          <w:szCs w:val="24"/>
          <w:lang w:val="en"/>
        </w:rPr>
        <w:t>Table of Application Components</w:t>
      </w:r>
    </w:p>
    <w:tbl>
      <w:tblPr>
        <w:tblW w:w="5149"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2"/>
        <w:gridCol w:w="1928"/>
        <w:gridCol w:w="3079"/>
      </w:tblGrid>
      <w:tr w:rsidR="00040117" w:rsidRPr="00FE2D88" w14:paraId="2CAA6DAD"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1EC70AEE"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Component</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Format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File name to use</w:t>
            </w:r>
          </w:p>
        </w:tc>
      </w:tr>
      <w:tr w:rsidR="00040117" w:rsidRPr="00FE2D88" w14:paraId="6DD6180B" w14:textId="77777777" w:rsidTr="00B842A4">
        <w:trPr>
          <w:tblCellSpacing w:w="0" w:type="dxa"/>
        </w:trPr>
        <w:tc>
          <w:tcPr>
            <w:tcW w:w="9622"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0A084B" w:rsidRDefault="005A57FC" w:rsidP="00442785">
            <w:pPr>
              <w:spacing w:after="360" w:line="240" w:lineRule="auto"/>
              <w:jc w:val="center"/>
              <w:rPr>
                <w:rFonts w:ascii="Arial Unicode MS" w:eastAsia="Arial Unicode MS" w:hAnsi="Arial Unicode MS" w:cs="Arial Unicode MS"/>
                <w:sz w:val="24"/>
                <w:szCs w:val="24"/>
              </w:rPr>
            </w:pPr>
            <w:r w:rsidRPr="000A084B">
              <w:rPr>
                <w:rFonts w:ascii="Arial Unicode MS" w:eastAsia="Arial Unicode MS" w:hAnsi="Arial Unicode MS" w:cs="Arial Unicode MS"/>
                <w:b/>
                <w:bCs/>
                <w:sz w:val="24"/>
                <w:szCs w:val="24"/>
                <w:shd w:val="clear" w:color="auto" w:fill="FFFFFF"/>
              </w:rPr>
              <w:t>Required Documents</w:t>
            </w:r>
          </w:p>
        </w:tc>
      </w:tr>
      <w:tr w:rsidR="00040117" w:rsidRPr="00FE2D88" w14:paraId="1CD29878"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2098083A" w:rsidR="005A57FC" w:rsidRPr="009749A0" w:rsidRDefault="00672990" w:rsidP="00793FA3">
            <w:pPr>
              <w:pStyle w:val="ListParagraph"/>
              <w:numPr>
                <w:ilvl w:val="0"/>
                <w:numId w:val="44"/>
              </w:numPr>
              <w:spacing w:after="360" w:line="240" w:lineRule="auto"/>
              <w:rPr>
                <w:rFonts w:ascii="Arial Unicode MS" w:eastAsia="Arial Unicode MS" w:hAnsi="Arial Unicode MS" w:cs="Arial Unicode MS"/>
                <w:sz w:val="24"/>
                <w:szCs w:val="24"/>
              </w:rPr>
            </w:pPr>
            <w:hyperlink r:id="rId27" w:anchor="doclet-59" w:history="1">
              <w:r w:rsidR="005A57FC" w:rsidRPr="009749A0">
                <w:rPr>
                  <w:rFonts w:ascii="Arial Unicode MS" w:eastAsia="Arial Unicode MS" w:hAnsi="Arial Unicode MS" w:cs="Arial Unicode MS"/>
                  <w:sz w:val="24"/>
                  <w:szCs w:val="24"/>
                  <w:u w:val="single"/>
                  <w:shd w:val="clear" w:color="auto" w:fill="FFFFFF"/>
                </w:rPr>
                <w:t xml:space="preserve">The Application for Federal </w:t>
              </w:r>
              <w:r w:rsidR="00A560E4" w:rsidRPr="009749A0">
                <w:rPr>
                  <w:rFonts w:ascii="Arial Unicode MS" w:eastAsia="Arial Unicode MS" w:hAnsi="Arial Unicode MS" w:cs="Arial Unicode MS"/>
                  <w:sz w:val="24"/>
                  <w:szCs w:val="24"/>
                  <w:u w:val="single"/>
                  <w:shd w:val="clear" w:color="auto" w:fill="FFFFFF"/>
                </w:rPr>
                <w:t xml:space="preserve">Domestic </w:t>
              </w:r>
              <w:r w:rsidR="005A57FC" w:rsidRPr="009749A0">
                <w:rPr>
                  <w:rFonts w:ascii="Arial Unicode MS" w:eastAsia="Arial Unicode MS" w:hAnsi="Arial Unicode MS" w:cs="Arial Unicode MS"/>
                  <w:sz w:val="24"/>
                  <w:szCs w:val="24"/>
                  <w:u w:val="single"/>
                  <w:shd w:val="clear" w:color="auto" w:fill="FFFFFF"/>
                </w:rPr>
                <w:t>Assistance/Short Organizational Form (SF-424S)</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Grants.gov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n/a</w:t>
            </w:r>
          </w:p>
        </w:tc>
      </w:tr>
      <w:tr w:rsidR="00040117" w:rsidRPr="00FE2D88" w14:paraId="63B55CD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23A746C6" w:rsidR="005A57FC" w:rsidRPr="00B44ADD" w:rsidRDefault="00672990" w:rsidP="00793FA3">
            <w:pPr>
              <w:pStyle w:val="ListParagraph"/>
              <w:numPr>
                <w:ilvl w:val="0"/>
                <w:numId w:val="44"/>
              </w:numPr>
              <w:spacing w:after="360" w:line="240" w:lineRule="auto"/>
              <w:rPr>
                <w:rFonts w:ascii="Arial Unicode MS" w:eastAsia="Arial Unicode MS" w:hAnsi="Arial Unicode MS" w:cs="Arial Unicode MS"/>
                <w:sz w:val="24"/>
                <w:szCs w:val="24"/>
              </w:rPr>
            </w:pPr>
            <w:hyperlink r:id="rId28" w:anchor="doclet-94" w:history="1">
              <w:r w:rsidR="005A57FC" w:rsidRPr="00B44ADD">
                <w:rPr>
                  <w:rFonts w:ascii="Arial Unicode MS" w:eastAsia="Arial Unicode MS" w:hAnsi="Arial Unicode MS" w:cs="Arial Unicode MS"/>
                  <w:sz w:val="24"/>
                  <w:szCs w:val="24"/>
                  <w:u w:val="single"/>
                  <w:shd w:val="clear" w:color="auto" w:fill="FFFFFF"/>
                </w:rPr>
                <w:t>IMLS Program Information Sheet</w:t>
              </w:r>
            </w:hyperlink>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IMLS PDF form</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28D1FB6F" w:rsidR="005A57FC" w:rsidRPr="000A084B" w:rsidRDefault="005A57FC" w:rsidP="00442785">
            <w:pPr>
              <w:spacing w:after="360" w:line="240" w:lineRule="auto"/>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shd w:val="clear" w:color="auto" w:fill="FFFFFF"/>
              </w:rPr>
              <w:t>Programinfo.pdf</w:t>
            </w:r>
          </w:p>
        </w:tc>
      </w:tr>
      <w:tr w:rsidR="00941009" w:rsidRPr="00FE2D88" w14:paraId="6B9F3F21" w14:textId="77777777" w:rsidTr="00B842A4">
        <w:trPr>
          <w:tblCellSpacing w:w="0" w:type="dxa"/>
        </w:trPr>
        <w:tc>
          <w:tcPr>
            <w:tcW w:w="4794"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F78AA01" w14:textId="0593FD9D" w:rsidR="00941009" w:rsidRPr="00B44ADD" w:rsidRDefault="00776E7E" w:rsidP="00793FA3">
            <w:pPr>
              <w:pStyle w:val="ListParagraph"/>
              <w:numPr>
                <w:ilvl w:val="0"/>
                <w:numId w:val="44"/>
              </w:numPr>
              <w:spacing w:after="360" w:line="240" w:lineRule="auto"/>
              <w:rPr>
                <w:rFonts w:ascii="Arial Unicode MS" w:eastAsia="Arial Unicode MS" w:hAnsi="Arial Unicode MS" w:cs="Arial Unicode MS"/>
                <w:sz w:val="24"/>
                <w:szCs w:val="24"/>
              </w:rPr>
            </w:pPr>
            <w:r w:rsidRPr="00B44ADD">
              <w:rPr>
                <w:rFonts w:ascii="Arial Unicode MS" w:eastAsia="Arial Unicode MS" w:hAnsi="Arial Unicode MS" w:cs="Arial Unicode MS"/>
                <w:sz w:val="24"/>
                <w:szCs w:val="24"/>
              </w:rPr>
              <w:t>Preliminary P</w:t>
            </w:r>
            <w:r w:rsidR="00941009" w:rsidRPr="00B44ADD">
              <w:rPr>
                <w:rFonts w:ascii="Arial Unicode MS" w:eastAsia="Arial Unicode MS" w:hAnsi="Arial Unicode MS" w:cs="Arial Unicode MS"/>
                <w:sz w:val="24"/>
                <w:szCs w:val="24"/>
              </w:rPr>
              <w:t>roposal</w:t>
            </w:r>
            <w:r w:rsidR="00BD7DB2" w:rsidRPr="00B44ADD">
              <w:rPr>
                <w:rFonts w:ascii="Arial Unicode MS" w:eastAsia="Arial Unicode MS" w:hAnsi="Arial Unicode MS" w:cs="Arial Unicode MS"/>
                <w:sz w:val="24"/>
                <w:szCs w:val="24"/>
              </w:rPr>
              <w:t xml:space="preserve"> Narrative</w:t>
            </w:r>
            <w:r w:rsidR="00941009" w:rsidRPr="00B44ADD">
              <w:rPr>
                <w:rFonts w:ascii="Arial Unicode MS" w:eastAsia="Arial Unicode MS" w:hAnsi="Arial Unicode MS" w:cs="Arial Unicode MS"/>
                <w:sz w:val="24"/>
                <w:szCs w:val="24"/>
              </w:rPr>
              <w:t xml:space="preserve"> (two pages max.)</w:t>
            </w:r>
          </w:p>
        </w:tc>
        <w:tc>
          <w:tcPr>
            <w:tcW w:w="185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31EDF33" w14:textId="353A2E3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r w:rsidRPr="000A084B">
              <w:rPr>
                <w:rFonts w:ascii="Arial Unicode MS" w:eastAsia="Arial Unicode MS" w:hAnsi="Arial Unicode MS" w:cs="Arial Unicode MS"/>
                <w:sz w:val="24"/>
                <w:szCs w:val="24"/>
              </w:rPr>
              <w:t>PDF document</w:t>
            </w:r>
          </w:p>
        </w:tc>
        <w:tc>
          <w:tcPr>
            <w:tcW w:w="2969"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037ECE1" w14:textId="77777777" w:rsidR="00941009" w:rsidRPr="000A084B" w:rsidRDefault="00941009" w:rsidP="00941009">
            <w:pPr>
              <w:rPr>
                <w:rFonts w:ascii="Arial Unicode MS" w:eastAsia="Arial Unicode MS" w:hAnsi="Arial Unicode MS" w:cs="Arial Unicode MS"/>
                <w:sz w:val="24"/>
                <w:szCs w:val="24"/>
              </w:rPr>
            </w:pPr>
            <w:r w:rsidRPr="000A084B">
              <w:rPr>
                <w:rFonts w:ascii="Arial Unicode MS" w:eastAsia="Arial Unicode MS" w:hAnsi="Arial Unicode MS" w:cs="Arial Unicode MS"/>
                <w:sz w:val="24"/>
                <w:szCs w:val="24"/>
              </w:rPr>
              <w:t>Preliminaryproposal.pdf</w:t>
            </w:r>
          </w:p>
          <w:p w14:paraId="626584A9" w14:textId="7A801588" w:rsidR="00941009" w:rsidRPr="000A084B" w:rsidRDefault="00941009" w:rsidP="00442785">
            <w:pPr>
              <w:spacing w:after="360" w:line="240" w:lineRule="auto"/>
              <w:rPr>
                <w:rFonts w:ascii="Arial Unicode MS" w:eastAsia="Arial Unicode MS" w:hAnsi="Arial Unicode MS" w:cs="Arial Unicode MS"/>
                <w:sz w:val="24"/>
                <w:szCs w:val="24"/>
                <w:shd w:val="clear" w:color="auto" w:fill="FFFFFF"/>
              </w:rPr>
            </w:pPr>
          </w:p>
        </w:tc>
      </w:tr>
    </w:tbl>
    <w:p w14:paraId="352B7F7B" w14:textId="77777777" w:rsidR="005A57FC" w:rsidRPr="00FE2D88" w:rsidRDefault="005A57FC" w:rsidP="005A57FC">
      <w:pPr>
        <w:spacing w:after="120" w:line="300" w:lineRule="atLeast"/>
        <w:outlineLvl w:val="2"/>
        <w:rPr>
          <w:rFonts w:ascii="Arial Unicode MS" w:eastAsia="Arial Unicode MS" w:hAnsi="Arial Unicode MS" w:cs="Arial Unicode MS"/>
          <w:b/>
          <w:bCs/>
          <w:sz w:val="36"/>
          <w:szCs w:val="36"/>
          <w:highlight w:val="green"/>
          <w:lang w:val="en"/>
        </w:rPr>
      </w:pPr>
      <w:bookmarkStart w:id="23" w:name="doclet-98"/>
      <w:bookmarkEnd w:id="23"/>
    </w:p>
    <w:p w14:paraId="60C65D0F" w14:textId="74F8E8ED" w:rsidR="005A57FC" w:rsidRPr="009749A0" w:rsidRDefault="005A57FC" w:rsidP="005A57FC">
      <w:pPr>
        <w:pStyle w:val="Heading4"/>
        <w:rPr>
          <w:rFonts w:ascii="Arial Unicode MS" w:eastAsia="Arial Unicode MS" w:hAnsi="Arial Unicode MS" w:cs="Arial Unicode MS"/>
          <w:b w:val="0"/>
          <w:sz w:val="24"/>
          <w:szCs w:val="24"/>
          <w:lang w:val="en"/>
        </w:rPr>
      </w:pPr>
      <w:r w:rsidRPr="009749A0">
        <w:rPr>
          <w:rFonts w:ascii="Arial Unicode MS" w:eastAsia="Arial Unicode MS" w:hAnsi="Arial Unicode MS" w:cs="Arial Unicode MS"/>
          <w:b w:val="0"/>
          <w:sz w:val="24"/>
          <w:szCs w:val="24"/>
          <w:lang w:val="en"/>
        </w:rPr>
        <w:t>How should we format, name, and sequence the application components?</w:t>
      </w:r>
    </w:p>
    <w:p w14:paraId="34ECFE50" w14:textId="22DE20F3"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Document format</w:t>
      </w:r>
      <w:r w:rsidRPr="009749A0">
        <w:rPr>
          <w:rFonts w:ascii="Arial Unicode MS" w:eastAsia="Arial Unicode MS" w:hAnsi="Arial Unicode MS" w:cs="Arial Unicode MS"/>
          <w:sz w:val="24"/>
          <w:szCs w:val="24"/>
          <w:lang w:val="en"/>
        </w:rPr>
        <w:t>: Aside from the SF-424S</w:t>
      </w:r>
      <w:r w:rsidR="00794BAC" w:rsidRPr="009749A0">
        <w:rPr>
          <w:rFonts w:ascii="Arial Unicode MS" w:eastAsia="Arial Unicode MS" w:hAnsi="Arial Unicode MS" w:cs="Arial Unicode MS"/>
          <w:sz w:val="24"/>
          <w:szCs w:val="24"/>
          <w:lang w:val="en"/>
        </w:rPr>
        <w:t>,</w:t>
      </w:r>
      <w:r w:rsidRPr="009749A0">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02E51231" w14:textId="08333A4D"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Page limits</w:t>
      </w:r>
      <w:r w:rsidRPr="009749A0">
        <w:rPr>
          <w:rFonts w:ascii="Arial Unicode MS" w:eastAsia="Arial Unicode MS" w:hAnsi="Arial Unicode MS" w:cs="Arial Unicode MS"/>
          <w:sz w:val="24"/>
          <w:szCs w:val="24"/>
          <w:lang w:val="en"/>
        </w:rPr>
        <w:t xml:space="preserve">: Note page limits listed </w:t>
      </w:r>
      <w:r w:rsidR="00DB462A" w:rsidRPr="009749A0">
        <w:rPr>
          <w:rFonts w:ascii="Arial Unicode MS" w:eastAsia="Arial Unicode MS" w:hAnsi="Arial Unicode MS" w:cs="Arial Unicode MS"/>
          <w:sz w:val="24"/>
          <w:szCs w:val="24"/>
          <w:lang w:val="en"/>
        </w:rPr>
        <w:t>in the table above</w:t>
      </w:r>
      <w:r w:rsidRPr="009749A0">
        <w:rPr>
          <w:rFonts w:ascii="Arial Unicode MS" w:eastAsia="Arial Unicode MS" w:hAnsi="Arial Unicode MS" w:cs="Arial Unicode MS"/>
          <w:sz w:val="24"/>
          <w:szCs w:val="24"/>
          <w:lang w:val="en"/>
        </w:rPr>
        <w:t xml:space="preserve">. We will remove any pages </w:t>
      </w:r>
      <w:r w:rsidR="00794BAC" w:rsidRPr="009749A0">
        <w:rPr>
          <w:rFonts w:ascii="Arial Unicode MS" w:eastAsia="Arial Unicode MS" w:hAnsi="Arial Unicode MS" w:cs="Arial Unicode MS"/>
          <w:sz w:val="24"/>
          <w:szCs w:val="24"/>
          <w:lang w:val="en"/>
        </w:rPr>
        <w:t xml:space="preserve">over </w:t>
      </w:r>
      <w:r w:rsidRPr="009749A0">
        <w:rPr>
          <w:rFonts w:ascii="Arial Unicode MS" w:eastAsia="Arial Unicode MS" w:hAnsi="Arial Unicode MS" w:cs="Arial Unicode MS"/>
          <w:sz w:val="24"/>
          <w:szCs w:val="24"/>
          <w:lang w:val="en"/>
        </w:rPr>
        <w:t>the limit, and we will not send them to reviewers as part of your application.</w:t>
      </w:r>
    </w:p>
    <w:p w14:paraId="28F78E16" w14:textId="30C2CA6E"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Naming convention</w:t>
      </w:r>
      <w:r w:rsidRPr="009749A0">
        <w:rPr>
          <w:rFonts w:ascii="Arial Unicode MS" w:eastAsia="Arial Unicode MS" w:hAnsi="Arial Unicode MS" w:cs="Arial Unicode MS"/>
          <w:sz w:val="24"/>
          <w:szCs w:val="24"/>
          <w:lang w:val="en"/>
        </w:rPr>
        <w:t>: Use the naming conventions indicated in the table</w:t>
      </w:r>
      <w:r w:rsidR="00562621" w:rsidRPr="009749A0">
        <w:rPr>
          <w:rFonts w:ascii="Arial Unicode MS" w:eastAsia="Arial Unicode MS" w:hAnsi="Arial Unicode MS" w:cs="Arial Unicode MS"/>
          <w:sz w:val="24"/>
          <w:szCs w:val="24"/>
          <w:lang w:val="en"/>
        </w:rPr>
        <w:t xml:space="preserve"> above</w:t>
      </w:r>
      <w:r w:rsidRPr="009749A0">
        <w:rPr>
          <w:rFonts w:ascii="Arial Unicode MS" w:eastAsia="Arial Unicode MS" w:hAnsi="Arial Unicode MS" w:cs="Arial Unicode MS"/>
          <w:sz w:val="24"/>
          <w:szCs w:val="24"/>
          <w:lang w:val="en"/>
        </w:rPr>
        <w:t>. </w:t>
      </w:r>
      <w:r w:rsidRPr="009749A0">
        <w:rPr>
          <w:rFonts w:ascii="Arial Unicode MS" w:eastAsia="Arial Unicode MS" w:hAnsi="Arial Unicode MS" w:cs="Arial Unicode MS"/>
          <w:b/>
          <w:bCs/>
          <w:sz w:val="24"/>
          <w:szCs w:val="24"/>
          <w:lang w:val="en"/>
        </w:rPr>
        <w:t>IMPORTANT:</w:t>
      </w:r>
      <w:r w:rsidRPr="009749A0">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Attachment order</w:t>
      </w:r>
      <w:r w:rsidRPr="009749A0">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9749A0" w:rsidRDefault="005A57FC" w:rsidP="00793FA3">
      <w:pPr>
        <w:numPr>
          <w:ilvl w:val="0"/>
          <w:numId w:val="1"/>
        </w:numPr>
        <w:spacing w:before="100" w:beforeAutospacing="1" w:after="100" w:afterAutospacing="1" w:line="360" w:lineRule="atLeast"/>
        <w:ind w:left="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
          <w:bCs/>
          <w:sz w:val="24"/>
          <w:szCs w:val="24"/>
          <w:lang w:val="en"/>
        </w:rPr>
        <w:t>Complete applications</w:t>
      </w:r>
      <w:r w:rsidRPr="009749A0">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5A57FC" w:rsidRPr="009749A0" w14:paraId="6604F7AC" w14:textId="77777777" w:rsidTr="0044278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4BFFB2A3" w:rsidR="005A57FC" w:rsidRPr="009749A0" w:rsidRDefault="00586DEB" w:rsidP="00BA4CD0">
            <w:pPr>
              <w:spacing w:after="360" w:line="240" w:lineRule="auto"/>
              <w:rPr>
                <w:rFonts w:ascii="Arial Unicode MS" w:eastAsia="Arial Unicode MS" w:hAnsi="Arial Unicode MS" w:cs="Arial Unicode MS"/>
                <w:i/>
                <w:sz w:val="24"/>
                <w:szCs w:val="24"/>
              </w:rPr>
            </w:pPr>
            <w:r w:rsidRPr="009749A0">
              <w:rPr>
                <w:rFonts w:ascii="Arial Unicode MS" w:eastAsia="Arial Unicode MS" w:hAnsi="Arial Unicode MS" w:cs="Arial Unicode MS"/>
                <w:i/>
                <w:sz w:val="24"/>
                <w:szCs w:val="24"/>
              </w:rPr>
              <w:t xml:space="preserve">Note: </w:t>
            </w:r>
            <w:r w:rsidR="005A57FC" w:rsidRPr="009749A0">
              <w:rPr>
                <w:rFonts w:ascii="Arial Unicode MS" w:eastAsia="Arial Unicode MS" w:hAnsi="Arial Unicode MS" w:cs="Arial Unicode MS"/>
                <w:i/>
                <w:sz w:val="24"/>
                <w:szCs w:val="24"/>
              </w:rPr>
              <w:t xml:space="preserve">Each document you create must be converted to a PDF before you submit it. </w:t>
            </w:r>
          </w:p>
        </w:tc>
      </w:tr>
    </w:tbl>
    <w:p w14:paraId="679E62F7" w14:textId="77777777" w:rsidR="005A57FC" w:rsidRPr="009749A0" w:rsidRDefault="005A57FC" w:rsidP="005A57FC">
      <w:pPr>
        <w:spacing w:after="120" w:line="300" w:lineRule="atLeast"/>
        <w:outlineLvl w:val="2"/>
        <w:rPr>
          <w:rFonts w:ascii="Arial Unicode MS" w:eastAsia="Arial Unicode MS" w:hAnsi="Arial Unicode MS" w:cs="Arial Unicode MS"/>
          <w:b/>
          <w:bCs/>
          <w:sz w:val="36"/>
          <w:szCs w:val="36"/>
          <w:lang w:val="en"/>
        </w:rPr>
      </w:pPr>
    </w:p>
    <w:p w14:paraId="424783A2" w14:textId="03E4A1F4" w:rsidR="005A57FC" w:rsidRPr="009749A0" w:rsidRDefault="000359BA" w:rsidP="005A57FC">
      <w:pPr>
        <w:pStyle w:val="Heading4"/>
        <w:rPr>
          <w:rFonts w:ascii="Arial Unicode MS" w:eastAsia="Arial Unicode MS" w:hAnsi="Arial Unicode MS" w:cs="Arial Unicode MS"/>
          <w:lang w:val="en"/>
        </w:rPr>
      </w:pPr>
      <w:r w:rsidRPr="009749A0">
        <w:rPr>
          <w:rFonts w:ascii="Arial Unicode MS" w:eastAsia="Arial Unicode MS" w:hAnsi="Arial Unicode MS" w:cs="Arial Unicode MS"/>
          <w:b w:val="0"/>
          <w:sz w:val="24"/>
          <w:szCs w:val="24"/>
          <w:lang w:val="en"/>
        </w:rPr>
        <w:t xml:space="preserve">D2b. </w:t>
      </w:r>
      <w:r w:rsidR="005A57FC" w:rsidRPr="009749A0">
        <w:rPr>
          <w:rFonts w:ascii="Arial Unicode MS" w:eastAsia="Arial Unicode MS" w:hAnsi="Arial Unicode MS" w:cs="Arial Unicode MS"/>
          <w:b w:val="0"/>
          <w:sz w:val="24"/>
          <w:szCs w:val="24"/>
          <w:lang w:val="en"/>
        </w:rPr>
        <w:t>Required Documents</w:t>
      </w:r>
    </w:p>
    <w:p w14:paraId="4C91B8E4" w14:textId="11975258" w:rsidR="005A57FC" w:rsidRPr="009749A0" w:rsidRDefault="005A57FC" w:rsidP="00793FA3">
      <w:pPr>
        <w:pStyle w:val="Heading6"/>
        <w:numPr>
          <w:ilvl w:val="0"/>
          <w:numId w:val="43"/>
        </w:numPr>
        <w:rPr>
          <w:rFonts w:ascii="Arial Unicode MS" w:eastAsia="Arial Unicode MS" w:hAnsi="Arial Unicode MS" w:cs="Arial Unicode MS"/>
          <w:b w:val="0"/>
          <w:bCs w:val="0"/>
          <w:sz w:val="24"/>
          <w:szCs w:val="24"/>
        </w:rPr>
      </w:pPr>
      <w:bookmarkStart w:id="24" w:name="doclet-59"/>
      <w:bookmarkEnd w:id="24"/>
      <w:r w:rsidRPr="009749A0">
        <w:rPr>
          <w:rFonts w:ascii="Arial Unicode MS" w:eastAsia="Arial Unicode MS" w:hAnsi="Arial Unicode MS" w:cs="Arial Unicode MS"/>
          <w:b w:val="0"/>
          <w:sz w:val="24"/>
          <w:szCs w:val="24"/>
        </w:rPr>
        <w:t xml:space="preserve">The Application for Federal </w:t>
      </w:r>
      <w:r w:rsidR="00A560E4" w:rsidRPr="009749A0">
        <w:rPr>
          <w:rFonts w:ascii="Arial Unicode MS" w:eastAsia="Arial Unicode MS" w:hAnsi="Arial Unicode MS" w:cs="Arial Unicode MS"/>
          <w:b w:val="0"/>
          <w:sz w:val="24"/>
          <w:szCs w:val="24"/>
        </w:rPr>
        <w:t xml:space="preserve">Domestic </w:t>
      </w:r>
      <w:r w:rsidRPr="009749A0">
        <w:rPr>
          <w:rFonts w:ascii="Arial Unicode MS" w:eastAsia="Arial Unicode MS" w:hAnsi="Arial Unicode MS" w:cs="Arial Unicode MS"/>
          <w:b w:val="0"/>
          <w:sz w:val="24"/>
          <w:szCs w:val="24"/>
        </w:rPr>
        <w:t>Assistance/Short Organizational Form (SF-424S)</w:t>
      </w:r>
    </w:p>
    <w:p w14:paraId="0D6ED0E8" w14:textId="7BC6C232" w:rsidR="005A57FC" w:rsidRDefault="005A57FC" w:rsidP="009749A0">
      <w:pPr>
        <w:spacing w:after="360" w:line="360" w:lineRule="atLeast"/>
        <w:ind w:left="720"/>
        <w:rPr>
          <w:rStyle w:val="Hyperlink"/>
          <w:rFonts w:ascii="Arial Unicode MS" w:eastAsia="Arial Unicode MS" w:hAnsi="Arial Unicode MS" w:cs="Arial Unicode MS"/>
          <w:color w:val="auto"/>
          <w:sz w:val="24"/>
          <w:szCs w:val="24"/>
          <w:lang w:val="en"/>
        </w:rPr>
      </w:pPr>
      <w:r w:rsidRPr="009749A0">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9749A0">
          <w:rPr>
            <w:rStyle w:val="Hyperlink"/>
            <w:rFonts w:ascii="Arial Unicode MS" w:eastAsia="Arial Unicode MS" w:hAnsi="Arial Unicode MS" w:cs="Arial Unicode MS"/>
            <w:color w:val="auto"/>
            <w:sz w:val="24"/>
            <w:szCs w:val="24"/>
          </w:rPr>
          <w:t xml:space="preserve">Click here for instructions </w:t>
        </w:r>
        <w:r w:rsidRPr="009749A0">
          <w:rPr>
            <w:rStyle w:val="Hyperlink"/>
            <w:rFonts w:ascii="Arial Unicode MS" w:eastAsia="Arial Unicode MS" w:hAnsi="Arial Unicode MS" w:cs="Arial Unicode MS"/>
            <w:bCs/>
            <w:color w:val="auto"/>
            <w:sz w:val="24"/>
            <w:szCs w:val="24"/>
            <w:lang w:val="en"/>
          </w:rPr>
          <w:t xml:space="preserve">on completing </w:t>
        </w:r>
        <w:r w:rsidRPr="009749A0">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7EF5FD93" w14:textId="77777777" w:rsidR="009910FB" w:rsidRPr="009749A0" w:rsidRDefault="009910FB" w:rsidP="009749A0">
      <w:pPr>
        <w:spacing w:after="360" w:line="360" w:lineRule="atLeast"/>
        <w:ind w:left="720"/>
        <w:rPr>
          <w:rFonts w:ascii="Arial Unicode MS" w:eastAsia="Arial Unicode MS" w:hAnsi="Arial Unicode MS" w:cs="Arial Unicode MS"/>
          <w:sz w:val="24"/>
          <w:szCs w:val="24"/>
          <w:u w:val="single"/>
          <w:lang w:val="en"/>
        </w:rPr>
      </w:pPr>
    </w:p>
    <w:p w14:paraId="5D66EA75" w14:textId="2185529D" w:rsidR="005A57FC" w:rsidRPr="009749A0" w:rsidRDefault="005A57FC" w:rsidP="00793FA3">
      <w:pPr>
        <w:pStyle w:val="Heading6"/>
        <w:numPr>
          <w:ilvl w:val="0"/>
          <w:numId w:val="43"/>
        </w:numPr>
        <w:rPr>
          <w:rFonts w:ascii="Arial Unicode MS" w:eastAsia="Arial Unicode MS" w:hAnsi="Arial Unicode MS" w:cs="Arial Unicode MS"/>
          <w:b w:val="0"/>
          <w:bCs w:val="0"/>
          <w:sz w:val="24"/>
          <w:szCs w:val="24"/>
          <w:lang w:val="en"/>
        </w:rPr>
      </w:pPr>
      <w:bookmarkStart w:id="25" w:name="doclet-94"/>
      <w:bookmarkStart w:id="26" w:name="doclet-66"/>
      <w:bookmarkEnd w:id="25"/>
      <w:bookmarkEnd w:id="26"/>
      <w:r w:rsidRPr="009749A0">
        <w:rPr>
          <w:rFonts w:ascii="Arial Unicode MS" w:eastAsia="Arial Unicode MS" w:hAnsi="Arial Unicode MS" w:cs="Arial Unicode MS"/>
          <w:b w:val="0"/>
          <w:sz w:val="24"/>
          <w:szCs w:val="24"/>
          <w:lang w:val="en"/>
        </w:rPr>
        <w:t>IMLS Program Information Sheet</w:t>
      </w:r>
    </w:p>
    <w:p w14:paraId="76578356" w14:textId="7C598C89" w:rsidR="002362F7" w:rsidRDefault="005A57FC" w:rsidP="009749A0">
      <w:pPr>
        <w:spacing w:after="360" w:line="360" w:lineRule="atLeast"/>
        <w:ind w:left="720"/>
        <w:rPr>
          <w:rFonts w:ascii="Arial Unicode MS" w:eastAsia="Arial Unicode MS" w:hAnsi="Arial Unicode MS" w:cs="Arial Unicode MS"/>
          <w:sz w:val="24"/>
          <w:szCs w:val="24"/>
          <w:lang w:val="en"/>
        </w:rPr>
      </w:pPr>
      <w:r w:rsidRPr="009749A0">
        <w:rPr>
          <w:rFonts w:ascii="Arial Unicode MS" w:eastAsia="Arial Unicode MS" w:hAnsi="Arial Unicode MS" w:cs="Arial Unicode MS"/>
          <w:bCs/>
          <w:sz w:val="24"/>
          <w:szCs w:val="24"/>
          <w:lang w:val="en"/>
        </w:rPr>
        <w:t xml:space="preserve">Download </w:t>
      </w:r>
      <w:r w:rsidR="00ED1A88" w:rsidRPr="009749A0">
        <w:rPr>
          <w:rFonts w:ascii="Arial Unicode MS" w:eastAsia="Arial Unicode MS" w:hAnsi="Arial Unicode MS" w:cs="Arial Unicode MS"/>
          <w:bCs/>
          <w:sz w:val="24"/>
          <w:szCs w:val="24"/>
          <w:lang w:val="en"/>
        </w:rPr>
        <w:t xml:space="preserve">and complete </w:t>
      </w:r>
      <w:r w:rsidRPr="009749A0">
        <w:rPr>
          <w:rFonts w:ascii="Arial Unicode MS" w:eastAsia="Arial Unicode MS" w:hAnsi="Arial Unicode MS" w:cs="Arial Unicode MS"/>
          <w:bCs/>
          <w:sz w:val="24"/>
          <w:szCs w:val="24"/>
          <w:lang w:val="en"/>
        </w:rPr>
        <w:t xml:space="preserve">the </w:t>
      </w:r>
      <w:hyperlink r:id="rId29" w:history="1">
        <w:r w:rsidRPr="009749A0">
          <w:rPr>
            <w:rStyle w:val="Hyperlink"/>
            <w:rFonts w:ascii="Arial Unicode MS" w:eastAsia="Arial Unicode MS" w:hAnsi="Arial Unicode MS" w:cs="Arial Unicode MS"/>
            <w:bCs/>
            <w:color w:val="auto"/>
            <w:sz w:val="24"/>
            <w:szCs w:val="24"/>
            <w:lang w:val="en"/>
          </w:rPr>
          <w:t>IMLS Program Information Sheet</w:t>
        </w:r>
      </w:hyperlink>
      <w:r w:rsidRPr="009749A0">
        <w:rPr>
          <w:rFonts w:ascii="Arial Unicode MS" w:eastAsia="Arial Unicode MS" w:hAnsi="Arial Unicode MS" w:cs="Arial Unicode MS"/>
          <w:bCs/>
          <w:sz w:val="24"/>
          <w:szCs w:val="24"/>
          <w:lang w:val="en"/>
        </w:rPr>
        <w:t xml:space="preserve"> </w:t>
      </w:r>
      <w:r w:rsidRPr="009749A0">
        <w:rPr>
          <w:rFonts w:ascii="Arial Unicode MS" w:eastAsia="Arial Unicode MS" w:hAnsi="Arial Unicode MS" w:cs="Arial Unicode MS"/>
          <w:sz w:val="24"/>
          <w:szCs w:val="24"/>
          <w:lang w:val="en"/>
        </w:rPr>
        <w:t>(PDF, 318 KB).</w:t>
      </w:r>
      <w:r w:rsidR="009749A0">
        <w:rPr>
          <w:rFonts w:ascii="Arial Unicode MS" w:eastAsia="Arial Unicode MS" w:hAnsi="Arial Unicode MS" w:cs="Arial Unicode MS"/>
          <w:sz w:val="24"/>
          <w:szCs w:val="24"/>
          <w:lang w:val="en"/>
        </w:rPr>
        <w:t xml:space="preserve"> </w:t>
      </w:r>
      <w:r w:rsidR="009749A0" w:rsidRPr="009749A0">
        <w:rPr>
          <w:rFonts w:ascii="Arial Unicode MS" w:eastAsia="Arial Unicode MS" w:hAnsi="Arial Unicode MS" w:cs="Arial Unicode MS"/>
          <w:sz w:val="24"/>
          <w:szCs w:val="24"/>
          <w:lang w:val="en"/>
        </w:rPr>
        <w:t>See Appendix One</w:t>
      </w:r>
      <w:r w:rsidR="002362F7" w:rsidRPr="009749A0">
        <w:rPr>
          <w:rFonts w:ascii="Arial Unicode MS" w:eastAsia="Arial Unicode MS" w:hAnsi="Arial Unicode MS" w:cs="Arial Unicode MS"/>
          <w:sz w:val="24"/>
          <w:szCs w:val="24"/>
          <w:lang w:val="en"/>
        </w:rPr>
        <w:t xml:space="preserve"> for a copy of the IMLS Program Information Sheet.</w:t>
      </w:r>
    </w:p>
    <w:p w14:paraId="12BF03EA" w14:textId="6013ECD6" w:rsidR="009749A0" w:rsidRPr="009749A0" w:rsidRDefault="009749A0" w:rsidP="00793FA3">
      <w:pPr>
        <w:pStyle w:val="ListParagraph"/>
        <w:numPr>
          <w:ilvl w:val="0"/>
          <w:numId w:val="43"/>
        </w:numPr>
        <w:spacing w:after="360" w:line="360" w:lineRule="atLeast"/>
        <w:rPr>
          <w:rFonts w:ascii="Arial Unicode MS" w:eastAsia="Arial Unicode MS" w:hAnsi="Arial Unicode MS" w:cs="Arial Unicode MS"/>
          <w:sz w:val="24"/>
          <w:szCs w:val="24"/>
          <w:lang w:val="en"/>
        </w:rPr>
      </w:pPr>
      <w:r w:rsidRPr="009749A0">
        <w:rPr>
          <w:rFonts w:ascii="Arial Unicode MS" w:eastAsia="Arial Unicode MS" w:hAnsi="Arial Unicode MS" w:cs="Arial Unicode MS"/>
          <w:sz w:val="24"/>
          <w:szCs w:val="24"/>
          <w:lang w:val="en"/>
        </w:rPr>
        <w:t>Preliminary Proposal Narrative</w:t>
      </w:r>
    </w:p>
    <w:p w14:paraId="0F9EF46F" w14:textId="1FE4BDEF" w:rsidR="009749A0" w:rsidRPr="009749A0" w:rsidRDefault="009749A0" w:rsidP="009749A0">
      <w:pPr>
        <w:pStyle w:val="ListParagraph"/>
        <w:spacing w:after="360" w:line="360" w:lineRule="atLeast"/>
        <w:rPr>
          <w:rFonts w:ascii="Arial Unicode MS" w:eastAsia="Arial Unicode MS" w:hAnsi="Arial Unicode MS" w:cs="Arial Unicode MS"/>
          <w:sz w:val="24"/>
          <w:szCs w:val="24"/>
          <w:highlight w:val="yellow"/>
          <w:lang w:val="en"/>
        </w:rPr>
      </w:pPr>
      <w:r w:rsidRPr="009749A0">
        <w:rPr>
          <w:rFonts w:ascii="Arial Unicode MS" w:eastAsia="Arial Unicode MS" w:hAnsi="Arial Unicode MS" w:cs="Arial Unicode MS"/>
          <w:sz w:val="24"/>
          <w:szCs w:val="24"/>
          <w:lang w:val="en"/>
        </w:rPr>
        <w:t xml:space="preserve">Instructions </w:t>
      </w:r>
      <w:r>
        <w:rPr>
          <w:rFonts w:ascii="Arial Unicode MS" w:eastAsia="Arial Unicode MS" w:hAnsi="Arial Unicode MS" w:cs="Arial Unicode MS"/>
          <w:sz w:val="24"/>
          <w:szCs w:val="24"/>
          <w:lang w:val="en"/>
        </w:rPr>
        <w:t xml:space="preserve">for preparation </w:t>
      </w:r>
      <w:r w:rsidRPr="009749A0">
        <w:rPr>
          <w:rFonts w:ascii="Arial Unicode MS" w:eastAsia="Arial Unicode MS" w:hAnsi="Arial Unicode MS" w:cs="Arial Unicode MS"/>
          <w:sz w:val="24"/>
          <w:szCs w:val="24"/>
          <w:lang w:val="en"/>
        </w:rPr>
        <w:t>are in the next section.</w:t>
      </w:r>
    </w:p>
    <w:p w14:paraId="12714EB2" w14:textId="77777777" w:rsidR="009749A0" w:rsidRDefault="009749A0" w:rsidP="00776E7E">
      <w:pPr>
        <w:pStyle w:val="Heading3"/>
        <w:rPr>
          <w:rFonts w:ascii="Arial Unicode MS" w:eastAsia="Arial Unicode MS" w:hAnsi="Arial Unicode MS" w:cs="Arial Unicode MS"/>
          <w:b w:val="0"/>
          <w:color w:val="auto"/>
          <w:sz w:val="24"/>
          <w:szCs w:val="24"/>
          <w:lang w:val="en"/>
        </w:rPr>
      </w:pPr>
      <w:bookmarkStart w:id="27" w:name="doclet-67"/>
      <w:bookmarkEnd w:id="27"/>
    </w:p>
    <w:p w14:paraId="0F0ED6C2" w14:textId="7525CC94" w:rsidR="00776E7E" w:rsidRDefault="000359BA" w:rsidP="00776E7E">
      <w:pPr>
        <w:pStyle w:val="Heading3"/>
        <w:rPr>
          <w:rFonts w:ascii="Arial Unicode MS" w:eastAsia="Arial Unicode MS" w:hAnsi="Arial Unicode MS" w:cs="Arial Unicode MS"/>
          <w:b w:val="0"/>
          <w:color w:val="auto"/>
          <w:sz w:val="24"/>
          <w:szCs w:val="24"/>
          <w:lang w:val="en"/>
        </w:rPr>
      </w:pPr>
      <w:r>
        <w:rPr>
          <w:rFonts w:ascii="Arial Unicode MS" w:eastAsia="Arial Unicode MS" w:hAnsi="Arial Unicode MS" w:cs="Arial Unicode MS"/>
          <w:b w:val="0"/>
          <w:color w:val="auto"/>
          <w:sz w:val="24"/>
          <w:szCs w:val="24"/>
          <w:lang w:val="en"/>
        </w:rPr>
        <w:t xml:space="preserve">D2c. </w:t>
      </w:r>
      <w:r w:rsidR="00776E7E" w:rsidRPr="00BA4CD0">
        <w:rPr>
          <w:rFonts w:ascii="Arial Unicode MS" w:eastAsia="Arial Unicode MS" w:hAnsi="Arial Unicode MS" w:cs="Arial Unicode MS"/>
          <w:b w:val="0"/>
          <w:color w:val="auto"/>
          <w:sz w:val="24"/>
          <w:szCs w:val="24"/>
          <w:lang w:val="en"/>
        </w:rPr>
        <w:t>Preliminary Proposal Narrative</w:t>
      </w:r>
    </w:p>
    <w:p w14:paraId="4A46FC3F" w14:textId="5C4BC9B1"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 preliminary proposal </w:t>
      </w:r>
      <w:r w:rsidR="00B1554C">
        <w:rPr>
          <w:rFonts w:ascii="Arial Unicode MS" w:eastAsia="Arial Unicode MS" w:hAnsi="Arial Unicode MS" w:cs="Arial Unicode MS"/>
          <w:sz w:val="24"/>
          <w:szCs w:val="24"/>
        </w:rPr>
        <w:t>must</w:t>
      </w:r>
      <w:r w:rsidR="00B1554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no longer than two pages and</w:t>
      </w:r>
      <w:r w:rsidR="00B1554C">
        <w:rPr>
          <w:rFonts w:ascii="Arial Unicode MS" w:eastAsia="Arial Unicode MS" w:hAnsi="Arial Unicode MS" w:cs="Arial Unicode MS"/>
          <w:sz w:val="24"/>
          <w:szCs w:val="24"/>
        </w:rPr>
        <w:t xml:space="preserve"> should</w:t>
      </w:r>
      <w:r w:rsidRPr="00F45DC1">
        <w:rPr>
          <w:rFonts w:ascii="Arial Unicode MS" w:eastAsia="Arial Unicode MS" w:hAnsi="Arial Unicode MS" w:cs="Arial Unicode MS"/>
          <w:sz w:val="24"/>
          <w:szCs w:val="24"/>
        </w:rPr>
        <w:t xml:space="preserve"> follow the general sections of a full proposal narrative: Statement of </w:t>
      </w:r>
      <w:r w:rsidR="007E61F6">
        <w:rPr>
          <w:rFonts w:ascii="Arial Unicode MS" w:eastAsia="Arial Unicode MS" w:hAnsi="Arial Unicode MS" w:cs="Arial Unicode MS"/>
          <w:sz w:val="24"/>
          <w:szCs w:val="24"/>
        </w:rPr>
        <w:t>Broad N</w:t>
      </w:r>
      <w:r w:rsidRPr="00F45DC1">
        <w:rPr>
          <w:rFonts w:ascii="Arial Unicode MS" w:eastAsia="Arial Unicode MS" w:hAnsi="Arial Unicode MS" w:cs="Arial Unicode MS"/>
          <w:sz w:val="24"/>
          <w:szCs w:val="24"/>
        </w:rPr>
        <w:t xml:space="preserve">eed, </w:t>
      </w:r>
      <w:r w:rsidR="007E61F6">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roject </w:t>
      </w:r>
      <w:r w:rsidR="007E61F6">
        <w:rPr>
          <w:rFonts w:ascii="Arial Unicode MS" w:eastAsia="Arial Unicode MS" w:hAnsi="Arial Unicode MS" w:cs="Arial Unicode MS"/>
          <w:sz w:val="24"/>
          <w:szCs w:val="24"/>
        </w:rPr>
        <w:t>D</w:t>
      </w:r>
      <w:r w:rsidRPr="00F45DC1">
        <w:rPr>
          <w:rFonts w:ascii="Arial Unicode MS" w:eastAsia="Arial Unicode MS" w:hAnsi="Arial Unicode MS" w:cs="Arial Unicode MS"/>
          <w:sz w:val="24"/>
          <w:szCs w:val="24"/>
        </w:rPr>
        <w:t xml:space="preserve">esign, </w:t>
      </w:r>
      <w:r w:rsidR="007E61F6">
        <w:rPr>
          <w:rFonts w:ascii="Arial Unicode MS" w:eastAsia="Arial Unicode MS" w:hAnsi="Arial Unicode MS" w:cs="Arial Unicode MS"/>
          <w:sz w:val="24"/>
          <w:szCs w:val="24"/>
        </w:rPr>
        <w:t>D</w:t>
      </w:r>
      <w:r w:rsidRPr="00F45DC1">
        <w:rPr>
          <w:rFonts w:ascii="Arial Unicode MS" w:eastAsia="Arial Unicode MS" w:hAnsi="Arial Unicode MS" w:cs="Arial Unicode MS"/>
          <w:sz w:val="24"/>
          <w:szCs w:val="24"/>
        </w:rPr>
        <w:t xml:space="preserve">iversity </w:t>
      </w:r>
      <w:r w:rsidR="007E61F6">
        <w:rPr>
          <w:rFonts w:ascii="Arial Unicode MS" w:eastAsia="Arial Unicode MS" w:hAnsi="Arial Unicode MS" w:cs="Arial Unicode MS"/>
          <w:sz w:val="24"/>
          <w:szCs w:val="24"/>
        </w:rPr>
        <w:t>P</w:t>
      </w:r>
      <w:r w:rsidRPr="00F45DC1">
        <w:rPr>
          <w:rFonts w:ascii="Arial Unicode MS" w:eastAsia="Arial Unicode MS" w:hAnsi="Arial Unicode MS" w:cs="Arial Unicode MS"/>
          <w:sz w:val="24"/>
          <w:szCs w:val="24"/>
        </w:rPr>
        <w:t xml:space="preserve">lan, and </w:t>
      </w:r>
      <w:r w:rsidR="007E61F6">
        <w:rPr>
          <w:rFonts w:ascii="Arial Unicode MS" w:eastAsia="Arial Unicode MS" w:hAnsi="Arial Unicode MS" w:cs="Arial Unicode MS"/>
          <w:sz w:val="24"/>
          <w:szCs w:val="24"/>
        </w:rPr>
        <w:t>B</w:t>
      </w:r>
      <w:r w:rsidRPr="00F45DC1">
        <w:rPr>
          <w:rFonts w:ascii="Arial Unicode MS" w:eastAsia="Arial Unicode MS" w:hAnsi="Arial Unicode MS" w:cs="Arial Unicode MS"/>
          <w:sz w:val="24"/>
          <w:szCs w:val="24"/>
        </w:rPr>
        <w:t xml:space="preserve">road </w:t>
      </w:r>
      <w:r w:rsidR="007E61F6">
        <w:rPr>
          <w:rFonts w:ascii="Arial Unicode MS" w:eastAsia="Arial Unicode MS" w:hAnsi="Arial Unicode MS" w:cs="Arial Unicode MS"/>
          <w:sz w:val="24"/>
          <w:szCs w:val="24"/>
        </w:rPr>
        <w:t>I</w:t>
      </w:r>
      <w:r w:rsidRPr="00F45DC1">
        <w:rPr>
          <w:rFonts w:ascii="Arial Unicode MS" w:eastAsia="Arial Unicode MS" w:hAnsi="Arial Unicode MS" w:cs="Arial Unicode MS"/>
          <w:sz w:val="24"/>
          <w:szCs w:val="24"/>
        </w:rPr>
        <w:t>mpact. Briefly describe the need for the project and its relevance to a project category, then lay out the project’s proposed work plan and projected impact, including specific performance goals and outcomes.</w:t>
      </w:r>
    </w:p>
    <w:p w14:paraId="7EA97361" w14:textId="41ED37B7"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You must conclude the preliminary proposal with a budget summary. The budget summary must include the total anticipated costs of the project, including</w:t>
      </w:r>
      <w:r>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cost share (if required), and a breakdown of how funds would be allocat</w:t>
      </w:r>
      <w:r w:rsidR="00221F83">
        <w:rPr>
          <w:rFonts w:ascii="Arial Unicode MS" w:eastAsia="Arial Unicode MS" w:hAnsi="Arial Unicode MS" w:cs="Arial Unicode MS"/>
          <w:sz w:val="24"/>
          <w:szCs w:val="24"/>
        </w:rPr>
        <w:t xml:space="preserve">ed. </w:t>
      </w:r>
      <w:r w:rsidRPr="00F45DC1">
        <w:rPr>
          <w:rFonts w:ascii="Arial Unicode MS" w:eastAsia="Arial Unicode MS" w:hAnsi="Arial Unicode MS" w:cs="Arial Unicode MS"/>
          <w:sz w:val="24"/>
          <w:szCs w:val="24"/>
        </w:rPr>
        <w:t xml:space="preserve">Proposals that do not include this </w:t>
      </w:r>
      <w:r w:rsidR="00B1554C">
        <w:rPr>
          <w:rFonts w:ascii="Arial Unicode MS" w:eastAsia="Arial Unicode MS" w:hAnsi="Arial Unicode MS" w:cs="Arial Unicode MS"/>
          <w:sz w:val="24"/>
          <w:szCs w:val="24"/>
        </w:rPr>
        <w:t xml:space="preserve">budget paragraph </w:t>
      </w:r>
      <w:r w:rsidRPr="00F45DC1">
        <w:rPr>
          <w:rFonts w:ascii="Arial Unicode MS" w:eastAsia="Arial Unicode MS" w:hAnsi="Arial Unicode MS" w:cs="Arial Unicode MS"/>
          <w:sz w:val="24"/>
          <w:szCs w:val="24"/>
        </w:rPr>
        <w:t>will be rejected without review.</w:t>
      </w:r>
    </w:p>
    <w:p w14:paraId="45BC3A69" w14:textId="54849344"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Save this document as a PDF. Make sure your organization’s name appears at the top of each page. Use at least 0.5-inch margins on all sides and a font size of at least twelve points. Include a project title at the top of the first page. In the first few sentences</w:t>
      </w:r>
      <w:r w:rsidR="00B1554C">
        <w:rPr>
          <w:rFonts w:ascii="Arial Unicode MS" w:eastAsia="Arial Unicode MS" w:hAnsi="Arial Unicode MS" w:cs="Arial Unicode MS"/>
          <w:sz w:val="24"/>
          <w:szCs w:val="24"/>
        </w:rPr>
        <w:t xml:space="preserve"> of the </w:t>
      </w:r>
      <w:r w:rsidR="00F272CA">
        <w:rPr>
          <w:rFonts w:ascii="Arial Unicode MS" w:eastAsia="Arial Unicode MS" w:hAnsi="Arial Unicode MS" w:cs="Arial Unicode MS"/>
          <w:sz w:val="24"/>
          <w:szCs w:val="24"/>
        </w:rPr>
        <w:t>P</w:t>
      </w:r>
      <w:r w:rsidR="00B1554C">
        <w:rPr>
          <w:rFonts w:ascii="Arial Unicode MS" w:eastAsia="Arial Unicode MS" w:hAnsi="Arial Unicode MS" w:cs="Arial Unicode MS"/>
          <w:sz w:val="24"/>
          <w:szCs w:val="24"/>
        </w:rPr>
        <w:t xml:space="preserve">reliminary </w:t>
      </w:r>
      <w:r w:rsidR="00F272CA">
        <w:rPr>
          <w:rFonts w:ascii="Arial Unicode MS" w:eastAsia="Arial Unicode MS" w:hAnsi="Arial Unicode MS" w:cs="Arial Unicode MS"/>
          <w:sz w:val="24"/>
          <w:szCs w:val="24"/>
        </w:rPr>
        <w:t>P</w:t>
      </w:r>
      <w:r w:rsidR="00B1554C">
        <w:rPr>
          <w:rFonts w:ascii="Arial Unicode MS" w:eastAsia="Arial Unicode MS" w:hAnsi="Arial Unicode MS" w:cs="Arial Unicode MS"/>
          <w:sz w:val="24"/>
          <w:szCs w:val="24"/>
        </w:rPr>
        <w:t>roposal</w:t>
      </w:r>
      <w:r w:rsidRPr="00F45DC1">
        <w:rPr>
          <w:rFonts w:ascii="Arial Unicode MS" w:eastAsia="Arial Unicode MS" w:hAnsi="Arial Unicode MS" w:cs="Arial Unicode MS"/>
          <w:sz w:val="24"/>
          <w:szCs w:val="24"/>
        </w:rPr>
        <w:t xml:space="preserve">, provide a proposal summary that includes the: name </w:t>
      </w:r>
      <w:r w:rsidR="00103458">
        <w:rPr>
          <w:rFonts w:ascii="Arial Unicode MS" w:eastAsia="Arial Unicode MS" w:hAnsi="Arial Unicode MS" w:cs="Arial Unicode MS"/>
          <w:sz w:val="24"/>
          <w:szCs w:val="24"/>
        </w:rPr>
        <w:t xml:space="preserve">of </w:t>
      </w:r>
      <w:r w:rsidRPr="00F45DC1">
        <w:rPr>
          <w:rFonts w:ascii="Arial Unicode MS" w:eastAsia="Arial Unicode MS" w:hAnsi="Arial Unicode MS" w:cs="Arial Unicode MS"/>
          <w:sz w:val="24"/>
          <w:szCs w:val="24"/>
        </w:rPr>
        <w:t>the lead applicant organization</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amount of IMLS funds requested and amount of funds provided as cost share (if required)</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partner organizations</w:t>
      </w:r>
      <w:r w:rsidR="00F80931">
        <w:rPr>
          <w:rFonts w:ascii="Arial Unicode MS" w:eastAsia="Arial Unicode MS" w:hAnsi="Arial Unicode MS" w:cs="Arial Unicode MS"/>
          <w:sz w:val="24"/>
          <w:szCs w:val="24"/>
        </w:rPr>
        <w:t>;</w:t>
      </w:r>
      <w:r w:rsidR="00F80931"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and main question, objective, or anticipated result of the project.</w:t>
      </w:r>
    </w:p>
    <w:p w14:paraId="3287669D" w14:textId="378F3F29" w:rsidR="005309A5" w:rsidRPr="00F45DC1" w:rsidRDefault="005309A5" w:rsidP="005309A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your proposal is selected for funding, </w:t>
      </w:r>
      <w:r w:rsidR="003F0D0A">
        <w:rPr>
          <w:rFonts w:ascii="Arial Unicode MS" w:eastAsia="Arial Unicode MS" w:hAnsi="Arial Unicode MS" w:cs="Arial Unicode MS"/>
          <w:sz w:val="24"/>
          <w:szCs w:val="24"/>
        </w:rPr>
        <w:t>the Preliminary Proposal Narrative</w:t>
      </w:r>
      <w:r w:rsidRPr="00F45DC1">
        <w:rPr>
          <w:rFonts w:ascii="Arial Unicode MS" w:eastAsia="Arial Unicode MS" w:hAnsi="Arial Unicode MS" w:cs="Arial Unicode MS"/>
          <w:sz w:val="24"/>
          <w:szCs w:val="24"/>
        </w:rPr>
        <w:t xml:space="preserve"> </w:t>
      </w:r>
      <w:r w:rsidR="006C7495">
        <w:rPr>
          <w:rFonts w:ascii="Arial Unicode MS" w:eastAsia="Arial Unicode MS" w:hAnsi="Arial Unicode MS" w:cs="Arial Unicode MS"/>
          <w:sz w:val="24"/>
          <w:szCs w:val="24"/>
        </w:rPr>
        <w:t>may</w:t>
      </w:r>
      <w:r w:rsidR="006C7495"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published</w:t>
      </w:r>
      <w:r w:rsidR="00A123DF">
        <w:rPr>
          <w:rFonts w:ascii="Arial Unicode MS" w:eastAsia="Arial Unicode MS" w:hAnsi="Arial Unicode MS" w:cs="Arial Unicode MS"/>
          <w:sz w:val="24"/>
          <w:szCs w:val="24"/>
        </w:rPr>
        <w:t xml:space="preserve"> by IMLS</w:t>
      </w:r>
      <w:r w:rsidRPr="00F45DC1">
        <w:rPr>
          <w:rFonts w:ascii="Arial Unicode MS" w:eastAsia="Arial Unicode MS" w:hAnsi="Arial Unicode MS" w:cs="Arial Unicode MS"/>
          <w:sz w:val="24"/>
          <w:szCs w:val="24"/>
        </w:rPr>
        <w:t xml:space="preserve"> online. As such, it </w:t>
      </w:r>
      <w:r w:rsidR="00882CEB">
        <w:rPr>
          <w:rFonts w:ascii="Arial Unicode MS" w:eastAsia="Arial Unicode MS" w:hAnsi="Arial Unicode MS" w:cs="Arial Unicode MS"/>
          <w:sz w:val="24"/>
          <w:szCs w:val="24"/>
        </w:rPr>
        <w:t>must</w:t>
      </w:r>
      <w:r w:rsidR="00882CEB"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not include any sensitive</w:t>
      </w:r>
      <w:r w:rsidR="003F0D0A">
        <w:rPr>
          <w:rFonts w:ascii="Arial Unicode MS" w:eastAsia="Arial Unicode MS" w:hAnsi="Arial Unicode MS" w:cs="Arial Unicode MS"/>
          <w:sz w:val="24"/>
          <w:szCs w:val="24"/>
        </w:rPr>
        <w:t xml:space="preserve"> proprietary,</w:t>
      </w:r>
      <w:r w:rsidRPr="00F45DC1">
        <w:rPr>
          <w:rFonts w:ascii="Arial Unicode MS" w:eastAsia="Arial Unicode MS" w:hAnsi="Arial Unicode MS" w:cs="Arial Unicode MS"/>
          <w:sz w:val="24"/>
          <w:szCs w:val="24"/>
        </w:rPr>
        <w:t xml:space="preserve"> or confidential information.</w:t>
      </w:r>
    </w:p>
    <w:p w14:paraId="55C22D8F" w14:textId="7D127F40" w:rsidR="00D4372C" w:rsidRPr="00BA4CD0" w:rsidRDefault="000359BA" w:rsidP="00A349D1">
      <w:pPr>
        <w:pStyle w:val="Heading4"/>
        <w:rPr>
          <w:rFonts w:ascii="Arial Unicode MS" w:eastAsia="Arial Unicode MS" w:hAnsi="Arial Unicode MS" w:cs="Arial Unicode MS"/>
          <w:b w:val="0"/>
          <w:sz w:val="24"/>
          <w:szCs w:val="24"/>
        </w:rPr>
      </w:pPr>
      <w:r>
        <w:rPr>
          <w:rFonts w:ascii="Arial Unicode MS" w:eastAsia="Arial Unicode MS" w:hAnsi="Arial Unicode MS" w:cs="Arial Unicode MS"/>
          <w:b w:val="0"/>
          <w:sz w:val="24"/>
          <w:szCs w:val="24"/>
        </w:rPr>
        <w:t xml:space="preserve">D2d. </w:t>
      </w:r>
      <w:r w:rsidR="00A7755F" w:rsidRPr="00BA4CD0">
        <w:rPr>
          <w:rFonts w:ascii="Arial Unicode MS" w:eastAsia="Arial Unicode MS" w:hAnsi="Arial Unicode MS" w:cs="Arial Unicode MS"/>
          <w:b w:val="0"/>
          <w:sz w:val="24"/>
          <w:szCs w:val="24"/>
        </w:rPr>
        <w:t>Who</w:t>
      </w:r>
      <w:r w:rsidR="002B56EB">
        <w:rPr>
          <w:rFonts w:ascii="Arial Unicode MS" w:eastAsia="Arial Unicode MS" w:hAnsi="Arial Unicode MS" w:cs="Arial Unicode MS"/>
          <w:b w:val="0"/>
          <w:sz w:val="24"/>
          <w:szCs w:val="24"/>
        </w:rPr>
        <w:t>m</w:t>
      </w:r>
      <w:r w:rsidR="00A7755F" w:rsidRPr="00BA4CD0">
        <w:rPr>
          <w:rFonts w:ascii="Arial Unicode MS" w:eastAsia="Arial Unicode MS" w:hAnsi="Arial Unicode MS" w:cs="Arial Unicode MS"/>
          <w:b w:val="0"/>
          <w:sz w:val="24"/>
          <w:szCs w:val="24"/>
        </w:rPr>
        <w:t xml:space="preserve"> should I contact if I have questions while developing my proposal?</w:t>
      </w:r>
    </w:p>
    <w:p w14:paraId="155AB433" w14:textId="692E0413" w:rsidR="00D4372C" w:rsidRDefault="00D4372C" w:rsidP="00D4372C">
      <w:pPr>
        <w:pStyle w:val="NormalWeb"/>
        <w:rPr>
          <w:rFonts w:ascii="Arial Unicode MS" w:eastAsia="Arial Unicode MS" w:hAnsi="Arial Unicode MS" w:cs="Arial Unicode MS"/>
        </w:rPr>
      </w:pPr>
      <w:r w:rsidRPr="00FE2D88">
        <w:rPr>
          <w:rFonts w:ascii="Arial Unicode MS" w:eastAsia="Arial Unicode MS" w:hAnsi="Arial Unicode MS" w:cs="Arial Unicode MS"/>
        </w:rPr>
        <w:t xml:space="preserve">Prior to submitting a preliminary proposal, applicants are encouraged to contact </w:t>
      </w:r>
      <w:r w:rsidR="00786311">
        <w:rPr>
          <w:rFonts w:ascii="Arial Unicode MS" w:eastAsia="Arial Unicode MS" w:hAnsi="Arial Unicode MS" w:cs="Arial Unicode MS"/>
        </w:rPr>
        <w:t xml:space="preserve">IMLS </w:t>
      </w:r>
      <w:r w:rsidRPr="00FE2D88">
        <w:rPr>
          <w:rFonts w:ascii="Arial Unicode MS" w:eastAsia="Arial Unicode MS" w:hAnsi="Arial Unicode MS" w:cs="Arial Unicode MS"/>
        </w:rPr>
        <w:t xml:space="preserve">program officers who can offer </w:t>
      </w:r>
      <w:r w:rsidR="00C70E8E" w:rsidRPr="00FE2D88">
        <w:rPr>
          <w:rFonts w:ascii="Arial Unicode MS" w:eastAsia="Arial Unicode MS" w:hAnsi="Arial Unicode MS" w:cs="Arial Unicode MS"/>
        </w:rPr>
        <w:t xml:space="preserve">general information </w:t>
      </w:r>
      <w:r w:rsidRPr="00FE2D88">
        <w:rPr>
          <w:rFonts w:ascii="Arial Unicode MS" w:eastAsia="Arial Unicode MS" w:hAnsi="Arial Unicode MS" w:cs="Arial Unicode MS"/>
        </w:rPr>
        <w:t xml:space="preserve">about the </w:t>
      </w:r>
      <w:r w:rsidR="00A7755F" w:rsidRPr="00FE2D88">
        <w:rPr>
          <w:rFonts w:ascii="Arial Unicode MS" w:eastAsia="Arial Unicode MS" w:hAnsi="Arial Unicode MS" w:cs="Arial Unicode MS"/>
        </w:rPr>
        <w:t xml:space="preserve">Notice of Funding Opportunity </w:t>
      </w:r>
      <w:r w:rsidRPr="00FE2D88">
        <w:rPr>
          <w:rFonts w:ascii="Arial Unicode MS" w:eastAsia="Arial Unicode MS" w:hAnsi="Arial Unicode MS" w:cs="Arial Unicode MS"/>
        </w:rPr>
        <w:t xml:space="preserve">and the review process. </w:t>
      </w:r>
      <w:r w:rsidR="00BC0BAA">
        <w:rPr>
          <w:rFonts w:ascii="Arial Unicode MS" w:eastAsia="Arial Unicode MS" w:hAnsi="Arial Unicode MS" w:cs="Arial Unicode MS"/>
        </w:rPr>
        <w:t>IMLS p</w:t>
      </w:r>
      <w:r w:rsidR="00A7755F" w:rsidRPr="00FE2D88">
        <w:rPr>
          <w:rFonts w:ascii="Arial Unicode MS" w:eastAsia="Arial Unicode MS" w:hAnsi="Arial Unicode MS" w:cs="Arial Unicode MS"/>
        </w:rPr>
        <w:t xml:space="preserve">rogram officer contact information is available </w:t>
      </w:r>
      <w:r w:rsidRPr="00FE2D88">
        <w:rPr>
          <w:rFonts w:ascii="Arial Unicode MS" w:eastAsia="Arial Unicode MS" w:hAnsi="Arial Unicode MS" w:cs="Arial Unicode MS"/>
        </w:rPr>
        <w:t>on the</w:t>
      </w:r>
      <w:hyperlink r:id="rId30" w:history="1">
        <w:r w:rsidRPr="00001DB7">
          <w:rPr>
            <w:rStyle w:val="Hyperlink"/>
            <w:rFonts w:ascii="Arial Unicode MS" w:eastAsia="Arial Unicode MS" w:hAnsi="Arial Unicode MS"/>
            <w:color w:val="auto"/>
            <w:u w:val="none"/>
          </w:rPr>
          <w:t xml:space="preserve"> </w:t>
        </w:r>
        <w:r w:rsidR="00B1554C">
          <w:rPr>
            <w:rStyle w:val="Hyperlink"/>
            <w:rFonts w:ascii="Arial Unicode MS" w:eastAsia="Arial Unicode MS" w:hAnsi="Arial Unicode MS" w:cs="Arial Unicode MS"/>
            <w:color w:val="auto"/>
          </w:rPr>
          <w:t>Laura Bush 21</w:t>
        </w:r>
        <w:r w:rsidR="00B1554C" w:rsidRPr="00F272CA">
          <w:rPr>
            <w:rStyle w:val="Hyperlink"/>
            <w:rFonts w:ascii="Arial Unicode MS" w:eastAsia="Arial Unicode MS" w:hAnsi="Arial Unicode MS" w:cs="Arial Unicode MS"/>
            <w:color w:val="auto"/>
            <w:vertAlign w:val="superscript"/>
          </w:rPr>
          <w:t>st</w:t>
        </w:r>
        <w:r w:rsidR="00B1554C">
          <w:rPr>
            <w:rStyle w:val="Hyperlink"/>
            <w:rFonts w:ascii="Arial Unicode MS" w:eastAsia="Arial Unicode MS" w:hAnsi="Arial Unicode MS" w:cs="Arial Unicode MS"/>
            <w:color w:val="auto"/>
          </w:rPr>
          <w:t xml:space="preserve"> Century Librarian</w:t>
        </w:r>
        <w:r w:rsidRPr="00FE2D88">
          <w:rPr>
            <w:rStyle w:val="Hyperlink"/>
            <w:rFonts w:ascii="Arial Unicode MS" w:eastAsia="Arial Unicode MS" w:hAnsi="Arial Unicode MS" w:cs="Arial Unicode MS"/>
            <w:color w:val="auto"/>
          </w:rPr>
          <w:t xml:space="preserve"> program page</w:t>
        </w:r>
      </w:hyperlink>
      <w:r w:rsidRPr="00FE2D88">
        <w:rPr>
          <w:rFonts w:ascii="Arial Unicode MS" w:eastAsia="Arial Unicode MS" w:hAnsi="Arial Unicode MS" w:cs="Arial Unicode MS"/>
        </w:rPr>
        <w:t xml:space="preserve">. </w:t>
      </w:r>
    </w:p>
    <w:p w14:paraId="1E65E303" w14:textId="65CDFBB7" w:rsidR="000359BA" w:rsidRPr="00BA4CD0" w:rsidRDefault="000359BA" w:rsidP="000359BA">
      <w:pPr>
        <w:pStyle w:val="Heading3"/>
        <w:rPr>
          <w:rFonts w:ascii="Arial Unicode MS" w:eastAsia="Arial Unicode MS" w:hAnsi="Arial Unicode MS" w:cs="Arial Unicode MS"/>
          <w:color w:val="auto"/>
          <w:sz w:val="28"/>
          <w:szCs w:val="28"/>
          <w:lang w:val="en"/>
        </w:rPr>
      </w:pPr>
      <w:r w:rsidRPr="00F272CA">
        <w:rPr>
          <w:rFonts w:ascii="Arial Unicode MS" w:eastAsia="Arial Unicode MS" w:hAnsi="Arial Unicode MS" w:cs="Arial Unicode MS"/>
          <w:color w:val="auto"/>
          <w:sz w:val="28"/>
          <w:szCs w:val="28"/>
          <w:lang w:val="en"/>
        </w:rPr>
        <w:t>D3. What content and form is required to make a complete application for Part II</w:t>
      </w:r>
      <w:r w:rsidR="0092159D" w:rsidRPr="00F272CA">
        <w:rPr>
          <w:rFonts w:ascii="Arial Unicode MS" w:eastAsia="Arial Unicode MS" w:hAnsi="Arial Unicode MS" w:cs="Arial Unicode MS"/>
          <w:color w:val="auto"/>
          <w:sz w:val="28"/>
          <w:szCs w:val="28"/>
          <w:lang w:val="en"/>
        </w:rPr>
        <w:t xml:space="preserve"> (Invited Full Proposal)</w:t>
      </w:r>
      <w:r w:rsidRPr="00F272CA">
        <w:rPr>
          <w:rFonts w:ascii="Arial Unicode MS" w:eastAsia="Arial Unicode MS" w:hAnsi="Arial Unicode MS" w:cs="Arial Unicode MS"/>
          <w:color w:val="auto"/>
          <w:sz w:val="28"/>
          <w:szCs w:val="28"/>
          <w:lang w:val="en"/>
        </w:rPr>
        <w:t>?</w:t>
      </w:r>
      <w:r w:rsidRPr="00BA4CD0">
        <w:rPr>
          <w:rFonts w:ascii="Arial Unicode MS" w:eastAsia="Arial Unicode MS" w:hAnsi="Arial Unicode MS" w:cs="Arial Unicode MS"/>
          <w:color w:val="auto"/>
          <w:sz w:val="28"/>
          <w:szCs w:val="28"/>
          <w:lang w:val="en"/>
        </w:rPr>
        <w:t xml:space="preserve"> </w:t>
      </w:r>
    </w:p>
    <w:p w14:paraId="643E9205" w14:textId="77777777" w:rsidR="000A084B" w:rsidRDefault="000A084B" w:rsidP="00284BB5">
      <w:pPr>
        <w:pStyle w:val="Heading3"/>
        <w:rPr>
          <w:rFonts w:ascii="Arial Unicode MS" w:eastAsia="Arial Unicode MS" w:hAnsi="Arial Unicode MS" w:cs="Arial Unicode MS"/>
          <w:b w:val="0"/>
          <w:color w:val="auto"/>
          <w:sz w:val="24"/>
          <w:szCs w:val="24"/>
          <w:u w:val="single"/>
        </w:rPr>
      </w:pPr>
    </w:p>
    <w:p w14:paraId="125B754B" w14:textId="573399DB" w:rsidR="00776E7E" w:rsidRPr="000359BA" w:rsidRDefault="00C82A4C" w:rsidP="00284BB5">
      <w:pPr>
        <w:pStyle w:val="Heading3"/>
        <w:rPr>
          <w:rFonts w:ascii="Arial Unicode MS" w:eastAsia="Arial Unicode MS" w:hAnsi="Arial Unicode MS" w:cs="Arial Unicode MS"/>
          <w:b w:val="0"/>
          <w:color w:val="auto"/>
          <w:sz w:val="24"/>
          <w:szCs w:val="24"/>
          <w:u w:val="single"/>
        </w:rPr>
      </w:pPr>
      <w:r w:rsidRPr="000359BA">
        <w:rPr>
          <w:rFonts w:ascii="Arial Unicode MS" w:eastAsia="Arial Unicode MS" w:hAnsi="Arial Unicode MS" w:cs="Arial Unicode MS"/>
          <w:b w:val="0"/>
          <w:color w:val="auto"/>
          <w:sz w:val="24"/>
          <w:szCs w:val="24"/>
          <w:u w:val="single"/>
        </w:rPr>
        <w:t xml:space="preserve">Part II: </w:t>
      </w:r>
      <w:r w:rsidR="00CA7569" w:rsidRPr="000359BA">
        <w:rPr>
          <w:rFonts w:ascii="Arial Unicode MS" w:eastAsia="Arial Unicode MS" w:hAnsi="Arial Unicode MS" w:cs="Arial Unicode MS"/>
          <w:b w:val="0"/>
          <w:color w:val="auto"/>
          <w:sz w:val="24"/>
          <w:szCs w:val="24"/>
          <w:u w:val="single"/>
        </w:rPr>
        <w:t xml:space="preserve">Components of </w:t>
      </w:r>
      <w:r w:rsidRPr="000359BA">
        <w:rPr>
          <w:rFonts w:ascii="Arial Unicode MS" w:eastAsia="Arial Unicode MS" w:hAnsi="Arial Unicode MS" w:cs="Arial Unicode MS"/>
          <w:b w:val="0"/>
          <w:color w:val="auto"/>
          <w:sz w:val="24"/>
          <w:szCs w:val="24"/>
          <w:u w:val="single"/>
        </w:rPr>
        <w:t>Full Proposal</w:t>
      </w:r>
      <w:r w:rsidR="00CA7569" w:rsidRPr="000359BA">
        <w:rPr>
          <w:rFonts w:ascii="Arial Unicode MS" w:eastAsia="Arial Unicode MS" w:hAnsi="Arial Unicode MS" w:cs="Arial Unicode MS"/>
          <w:b w:val="0"/>
          <w:color w:val="auto"/>
          <w:sz w:val="24"/>
          <w:szCs w:val="24"/>
          <w:u w:val="single"/>
        </w:rPr>
        <w:t>s</w:t>
      </w:r>
      <w:r w:rsidRPr="000359BA">
        <w:rPr>
          <w:rFonts w:ascii="Arial Unicode MS" w:eastAsia="Arial Unicode MS" w:hAnsi="Arial Unicode MS" w:cs="Arial Unicode MS"/>
          <w:b w:val="0"/>
          <w:color w:val="auto"/>
          <w:sz w:val="24"/>
          <w:szCs w:val="24"/>
          <w:u w:val="single"/>
        </w:rPr>
        <w:t xml:space="preserve"> </w:t>
      </w:r>
    </w:p>
    <w:p w14:paraId="6B301E37" w14:textId="3C983F28" w:rsidR="00B941F2" w:rsidRPr="00FE2D88" w:rsidRDefault="00B941F2" w:rsidP="00776E7E">
      <w:pPr>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If you are invited to submit a Full Proposal you must submit a complete application by</w:t>
      </w:r>
      <w:r w:rsidR="003F0ABF" w:rsidRPr="00FE2D88">
        <w:rPr>
          <w:rFonts w:ascii="Arial Unicode MS" w:eastAsia="Arial Unicode MS" w:hAnsi="Arial Unicode MS" w:cs="Arial Unicode MS"/>
          <w:sz w:val="24"/>
          <w:szCs w:val="24"/>
        </w:rPr>
        <w:t xml:space="preserve"> </w:t>
      </w:r>
      <w:r w:rsidR="005664ED">
        <w:rPr>
          <w:rFonts w:ascii="Arial Unicode MS" w:eastAsia="Arial Unicode MS" w:hAnsi="Arial Unicode MS" w:cs="Arial Unicode MS"/>
          <w:sz w:val="24"/>
          <w:szCs w:val="24"/>
        </w:rPr>
        <w:t xml:space="preserve">11:59 p.m. U.S. Eastern Time on </w:t>
      </w:r>
      <w:r w:rsidRPr="00FE2D88">
        <w:rPr>
          <w:rFonts w:ascii="Arial Unicode MS" w:eastAsia="Arial Unicode MS" w:hAnsi="Arial Unicode MS" w:cs="Arial Unicode MS"/>
          <w:sz w:val="24"/>
          <w:szCs w:val="24"/>
        </w:rPr>
        <w:t>J</w:t>
      </w:r>
      <w:r w:rsidR="0015121B" w:rsidRPr="00FE2D88">
        <w:rPr>
          <w:rFonts w:ascii="Arial Unicode MS" w:eastAsia="Arial Unicode MS" w:hAnsi="Arial Unicode MS" w:cs="Arial Unicode MS"/>
          <w:sz w:val="24"/>
          <w:szCs w:val="24"/>
        </w:rPr>
        <w:t xml:space="preserve">anuary </w:t>
      </w:r>
      <w:r w:rsidR="009917EF">
        <w:rPr>
          <w:rFonts w:ascii="Arial Unicode MS" w:eastAsia="Arial Unicode MS" w:hAnsi="Arial Unicode MS" w:cs="Arial Unicode MS"/>
          <w:sz w:val="24"/>
          <w:szCs w:val="24"/>
        </w:rPr>
        <w:t>1</w:t>
      </w:r>
      <w:r w:rsidR="00B1554C">
        <w:rPr>
          <w:rFonts w:ascii="Arial Unicode MS" w:eastAsia="Arial Unicode MS" w:hAnsi="Arial Unicode MS" w:cs="Arial Unicode MS"/>
          <w:sz w:val="24"/>
          <w:szCs w:val="24"/>
        </w:rPr>
        <w:t>6</w:t>
      </w:r>
      <w:r w:rsidR="00221F83">
        <w:rPr>
          <w:rFonts w:ascii="Arial Unicode MS" w:eastAsia="Arial Unicode MS" w:hAnsi="Arial Unicode MS" w:cs="Arial Unicode MS"/>
          <w:sz w:val="24"/>
          <w:szCs w:val="24"/>
        </w:rPr>
        <w:t>,</w:t>
      </w:r>
      <w:r w:rsidRPr="00FE2D88">
        <w:rPr>
          <w:rFonts w:ascii="Arial Unicode MS" w:eastAsia="Arial Unicode MS" w:hAnsi="Arial Unicode MS" w:cs="Arial Unicode MS"/>
          <w:sz w:val="24"/>
          <w:szCs w:val="24"/>
        </w:rPr>
        <w:t xml:space="preserve"> 201</w:t>
      </w:r>
      <w:r w:rsidR="005309A5">
        <w:rPr>
          <w:rFonts w:ascii="Arial Unicode MS" w:eastAsia="Arial Unicode MS" w:hAnsi="Arial Unicode MS" w:cs="Arial Unicode MS"/>
          <w:sz w:val="24"/>
          <w:szCs w:val="24"/>
        </w:rPr>
        <w:t>8</w:t>
      </w:r>
      <w:r w:rsidRPr="00FE2D88">
        <w:rPr>
          <w:rFonts w:ascii="Arial Unicode MS" w:eastAsia="Arial Unicode MS" w:hAnsi="Arial Unicode MS" w:cs="Arial Unicode MS"/>
          <w:sz w:val="24"/>
          <w:szCs w:val="24"/>
        </w:rPr>
        <w:t xml:space="preserve">. We make grants only to eligible applicants that submit complete Full Proposal applications through Grants.gov, on or before </w:t>
      </w:r>
      <w:r w:rsidR="00042CA2">
        <w:rPr>
          <w:rFonts w:ascii="Arial Unicode MS" w:eastAsia="Arial Unicode MS" w:hAnsi="Arial Unicode MS" w:cs="Arial Unicode MS"/>
          <w:sz w:val="24"/>
          <w:szCs w:val="24"/>
        </w:rPr>
        <w:t>this</w:t>
      </w:r>
      <w:r w:rsidR="00042CA2"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deadline. Complete applications will be accepted only from applicants who have submitted Preliminary Proposals and have been invited to submit a Full Proposal.</w:t>
      </w:r>
    </w:p>
    <w:p w14:paraId="59AF7C83" w14:textId="7D94F979" w:rsidR="00776E7E" w:rsidRPr="00FE2D88" w:rsidRDefault="00776E7E" w:rsidP="00776E7E">
      <w:pPr>
        <w:rPr>
          <w:rFonts w:ascii="Arial Unicode MS" w:eastAsia="Arial Unicode MS" w:hAnsi="Arial Unicode MS" w:cs="Arial Unicode MS"/>
        </w:rPr>
      </w:pPr>
      <w:r w:rsidRPr="000A084B">
        <w:rPr>
          <w:rFonts w:ascii="Arial Unicode MS" w:eastAsia="Arial Unicode MS" w:hAnsi="Arial Unicode MS" w:cs="Arial Unicode MS"/>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sidRPr="000A084B">
        <w:rPr>
          <w:rFonts w:ascii="Arial Unicode MS" w:eastAsia="Arial Unicode MS" w:hAnsi="Arial Unicode MS" w:cs="Arial Unicode MS"/>
          <w:sz w:val="24"/>
          <w:szCs w:val="24"/>
        </w:rPr>
        <w:t>c</w:t>
      </w:r>
      <w:r w:rsidRPr="000A084B">
        <w:rPr>
          <w:rFonts w:ascii="Arial Unicode MS" w:eastAsia="Arial Unicode MS" w:hAnsi="Arial Unicode MS" w:cs="Arial Unicode MS"/>
          <w:sz w:val="24"/>
          <w:szCs w:val="24"/>
        </w:rPr>
        <w:t>onsideration.</w:t>
      </w:r>
      <w:r w:rsidR="00445A51" w:rsidRPr="00FE2D88">
        <w:rPr>
          <w:rFonts w:ascii="Arial Unicode MS" w:eastAsia="Arial Unicode MS" w:hAnsi="Arial Unicode MS" w:cs="Arial Unicode MS"/>
          <w:sz w:val="24"/>
          <w:szCs w:val="24"/>
        </w:rPr>
        <w:t xml:space="preserve"> </w:t>
      </w:r>
    </w:p>
    <w:p w14:paraId="3C488542" w14:textId="044ABF6D" w:rsidR="00776E7E" w:rsidRPr="000359BA" w:rsidRDefault="000359BA" w:rsidP="00284BB5">
      <w:pPr>
        <w:pStyle w:val="Heading4"/>
        <w:rPr>
          <w:rFonts w:ascii="Arial Unicode MS" w:eastAsia="Arial Unicode MS" w:hAnsi="Arial Unicode MS" w:cs="Arial Unicode MS"/>
          <w:b w:val="0"/>
          <w:sz w:val="24"/>
          <w:szCs w:val="24"/>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7"/>
        <w:gridCol w:w="1805"/>
        <w:gridCol w:w="4098"/>
      </w:tblGrid>
      <w:tr w:rsidR="00040117" w:rsidRPr="00FE2D88" w14:paraId="0B44A955"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Component</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Format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File name to use</w:t>
            </w:r>
          </w:p>
        </w:tc>
      </w:tr>
      <w:tr w:rsidR="00040117" w:rsidRPr="00FE2D88"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Required Documents</w:t>
            </w:r>
          </w:p>
        </w:tc>
      </w:tr>
      <w:tr w:rsidR="00040117" w:rsidRPr="00FE2D88" w14:paraId="318D364D"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7B12313E" w:rsidR="00DC1849" w:rsidRPr="00AD509B"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1" w:anchor="doclet-59" w:history="1">
              <w:r w:rsidR="00DC1849" w:rsidRPr="00AD509B">
                <w:rPr>
                  <w:rFonts w:ascii="Arial Unicode MS" w:eastAsia="Arial Unicode MS" w:hAnsi="Arial Unicode MS" w:cs="Arial Unicode MS"/>
                  <w:sz w:val="24"/>
                  <w:szCs w:val="24"/>
                  <w:u w:val="single"/>
                  <w:shd w:val="clear" w:color="auto" w:fill="FFFFFF"/>
                </w:rPr>
                <w:t xml:space="preserve">The Application for Federal </w:t>
              </w:r>
              <w:r w:rsidR="00A560E4" w:rsidRPr="00AD509B">
                <w:rPr>
                  <w:rFonts w:ascii="Arial Unicode MS" w:eastAsia="Arial Unicode MS" w:hAnsi="Arial Unicode MS" w:cs="Arial Unicode MS"/>
                  <w:sz w:val="24"/>
                  <w:szCs w:val="24"/>
                  <w:u w:val="single"/>
                  <w:shd w:val="clear" w:color="auto" w:fill="FFFFFF"/>
                </w:rPr>
                <w:t xml:space="preserve">Domestic </w:t>
              </w:r>
              <w:r w:rsidR="00DC1849" w:rsidRPr="00AD509B">
                <w:rPr>
                  <w:rFonts w:ascii="Arial Unicode MS" w:eastAsia="Arial Unicode MS" w:hAnsi="Arial Unicode MS" w:cs="Arial Unicode MS"/>
                  <w:sz w:val="24"/>
                  <w:szCs w:val="24"/>
                  <w:u w:val="single"/>
                  <w:shd w:val="clear" w:color="auto" w:fill="FFFFFF"/>
                </w:rPr>
                <w:t>Assistance/Short Organizational Form (SF-424S)</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Grants.gov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62011F0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w:t>
            </w:r>
          </w:p>
        </w:tc>
      </w:tr>
      <w:tr w:rsidR="00040117" w:rsidRPr="00FE2D88" w14:paraId="5ECA03D1"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318151E4" w:rsidR="00DC1849" w:rsidRPr="00B22320"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2" w:anchor="doclet-66" w:history="1">
              <w:r w:rsidR="00DC1849" w:rsidRPr="00B22320">
                <w:rPr>
                  <w:rFonts w:ascii="Arial Unicode MS" w:eastAsia="Arial Unicode MS" w:hAnsi="Arial Unicode MS" w:cs="Arial Unicode MS"/>
                  <w:sz w:val="24"/>
                  <w:szCs w:val="24"/>
                  <w:u w:val="single"/>
                </w:rPr>
                <w:t>Abstract (one page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75EB63E5"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Abstract.pdf</w:t>
            </w:r>
          </w:p>
        </w:tc>
      </w:tr>
      <w:tr w:rsidR="00040117" w:rsidRPr="00FE2D88" w14:paraId="5BB5442C"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00B21520" w:rsidR="00DC1849" w:rsidRPr="00001769"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3" w:anchor="doclet-94" w:history="1">
              <w:r w:rsidR="00DC1849" w:rsidRPr="00B22320">
                <w:rPr>
                  <w:rFonts w:ascii="Arial Unicode MS" w:eastAsia="Arial Unicode MS" w:hAnsi="Arial Unicode MS" w:cs="Arial Unicode MS"/>
                  <w:sz w:val="24"/>
                  <w:szCs w:val="24"/>
                  <w:u w:val="single"/>
                  <w:shd w:val="clear" w:color="auto" w:fill="FFFFFF"/>
                </w:rPr>
                <w:t>IMLS Program Information Sheet</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Programinfo.pdf</w:t>
            </w:r>
          </w:p>
        </w:tc>
      </w:tr>
      <w:tr w:rsidR="00040117" w:rsidRPr="00FE2D88" w14:paraId="20E3F069"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01CBCC49" w:rsidR="00DC1849" w:rsidRPr="00B22320"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4" w:anchor="doclet-121" w:history="1">
              <w:r w:rsidR="00DC1849" w:rsidRPr="00B22320">
                <w:rPr>
                  <w:rFonts w:ascii="Arial Unicode MS" w:eastAsia="Arial Unicode MS" w:hAnsi="Arial Unicode MS" w:cs="Arial Unicode MS"/>
                  <w:sz w:val="24"/>
                  <w:szCs w:val="24"/>
                  <w:u w:val="single"/>
                  <w:shd w:val="clear" w:color="auto" w:fill="FFFFFF"/>
                </w:rPr>
                <w:t>Organizational Profile (one page max.)</w:t>
              </w:r>
            </w:hyperlink>
            <w:hyperlink r:id="rId35" w:anchor="doclet-121" w:history="1">
              <w:r w:rsidR="00DC1849" w:rsidRPr="00B22320">
                <w:rPr>
                  <w:rFonts w:ascii="Arial Unicode MS" w:eastAsia="Arial Unicode MS" w:hAnsi="Arial Unicode MS" w:cs="Arial Unicode MS"/>
                  <w:sz w:val="24"/>
                  <w:szCs w:val="24"/>
                  <w:u w:val="single"/>
                  <w:shd w:val="clear" w:color="auto" w:fill="FFFFFF"/>
                </w:rPr>
                <w:t xml:space="preserve"> </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Organizationalprofile.pdf</w:t>
            </w:r>
          </w:p>
        </w:tc>
      </w:tr>
      <w:tr w:rsidR="00040117" w:rsidRPr="00FE2D88" w14:paraId="4498DB7E"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016B4F5C" w:rsidR="00E77F5C" w:rsidRPr="00B22320"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6" w:anchor="doclet-67" w:history="1">
              <w:r w:rsidR="00DC1849" w:rsidRPr="00B22320">
                <w:rPr>
                  <w:rFonts w:ascii="Arial Unicode MS" w:eastAsia="Arial Unicode MS" w:hAnsi="Arial Unicode MS" w:cs="Arial Unicode MS"/>
                  <w:sz w:val="24"/>
                  <w:szCs w:val="24"/>
                  <w:u w:val="single"/>
                  <w:shd w:val="clear" w:color="auto" w:fill="FFFFFF"/>
                </w:rPr>
                <w:t>Narrative (ten pages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Narrative.pdf</w:t>
            </w:r>
          </w:p>
        </w:tc>
      </w:tr>
      <w:tr w:rsidR="00040117" w:rsidRPr="00FE2D88" w14:paraId="2284D989"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2A239015" w:rsidR="00DC1849" w:rsidRPr="00001769"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7" w:anchor="doclet-68" w:history="1">
              <w:r w:rsidR="00DC1849" w:rsidRPr="00B22320">
                <w:rPr>
                  <w:rFonts w:ascii="Arial Unicode MS" w:eastAsia="Arial Unicode MS" w:hAnsi="Arial Unicode MS" w:cs="Arial Unicode MS"/>
                  <w:sz w:val="24"/>
                  <w:szCs w:val="24"/>
                  <w:u w:val="single"/>
                  <w:shd w:val="clear" w:color="auto" w:fill="FFFFFF"/>
                </w:rPr>
                <w:t xml:space="preserve">Schedule of Completion (one page per year </w:t>
              </w:r>
              <w:r w:rsidR="00DC1849" w:rsidRPr="00001769">
                <w:rPr>
                  <w:rFonts w:ascii="Arial Unicode MS" w:eastAsia="Arial Unicode MS" w:hAnsi="Arial Unicode MS" w:cs="Arial Unicode MS"/>
                  <w:sz w:val="24"/>
                  <w:szCs w:val="24"/>
                  <w:u w:val="single"/>
                  <w:shd w:val="clear" w:color="auto" w:fill="FFFFFF"/>
                </w:rPr>
                <w:t>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Scheduleofcompletion.pdf</w:t>
            </w:r>
          </w:p>
        </w:tc>
      </w:tr>
      <w:tr w:rsidR="00040117" w:rsidRPr="00FE2D88" w14:paraId="3B9B89E7"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57B50CF9" w:rsidR="00DC1849" w:rsidRPr="00B22320"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8" w:tgtFrame="_blank" w:history="1">
              <w:r w:rsidR="00DC1849" w:rsidRPr="00B22320">
                <w:rPr>
                  <w:rFonts w:ascii="Arial Unicode MS" w:eastAsia="Arial Unicode MS" w:hAnsi="Arial Unicode MS" w:cs="Arial Unicode MS"/>
                  <w:sz w:val="24"/>
                  <w:szCs w:val="24"/>
                  <w:u w:val="single"/>
                  <w:shd w:val="clear" w:color="auto" w:fill="FFFFFF"/>
                </w:rPr>
                <w:t>IMLS Budget Form</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form</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Budget.pdf</w:t>
            </w:r>
          </w:p>
        </w:tc>
      </w:tr>
      <w:tr w:rsidR="00040117" w:rsidRPr="00FE2D88" w14:paraId="5D53EF3E"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35493D97" w:rsidR="00DC1849" w:rsidRPr="00B36D1E"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39" w:anchor="doclet-85" w:history="1">
              <w:r w:rsidR="00DC1849" w:rsidRPr="00B36D1E">
                <w:rPr>
                  <w:rFonts w:ascii="Arial Unicode MS" w:eastAsia="Arial Unicode MS" w:hAnsi="Arial Unicode MS" w:cs="Arial Unicode MS"/>
                  <w:sz w:val="24"/>
                  <w:szCs w:val="24"/>
                  <w:u w:val="single"/>
                  <w:shd w:val="clear" w:color="auto" w:fill="FFFFFF"/>
                </w:rPr>
                <w:t>Budget Justification</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Budgetjustification.pdf</w:t>
            </w:r>
          </w:p>
        </w:tc>
      </w:tr>
      <w:tr w:rsidR="00040117" w:rsidRPr="00FE2D88" w14:paraId="195FBCBB"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747643CF" w:rsidR="00DC1849" w:rsidRPr="00001769"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40" w:anchor="doclet-77" w:history="1">
              <w:r w:rsidR="00DC1849" w:rsidRPr="00B36D1E">
                <w:rPr>
                  <w:rFonts w:ascii="Arial Unicode MS" w:eastAsia="Arial Unicode MS" w:hAnsi="Arial Unicode MS" w:cs="Arial Unicode MS"/>
                  <w:sz w:val="24"/>
                  <w:szCs w:val="24"/>
                  <w:u w:val="single"/>
                  <w:shd w:val="clear" w:color="auto" w:fill="FFFFFF"/>
                </w:rPr>
                <w:t xml:space="preserve">List of Key Project Staff and Consultants (one page max.) </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Projectstaff.pdf</w:t>
            </w:r>
          </w:p>
        </w:tc>
      </w:tr>
      <w:tr w:rsidR="00040117" w:rsidRPr="00FE2D88" w14:paraId="27D3ED53"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255F404B" w:rsidR="00DC1849" w:rsidRPr="00001769" w:rsidRDefault="00672990" w:rsidP="00793FA3">
            <w:pPr>
              <w:pStyle w:val="ListParagraph"/>
              <w:numPr>
                <w:ilvl w:val="0"/>
                <w:numId w:val="45"/>
              </w:numPr>
              <w:spacing w:after="360" w:line="240" w:lineRule="auto"/>
              <w:rPr>
                <w:rFonts w:ascii="Arial Unicode MS" w:eastAsia="Arial Unicode MS" w:hAnsi="Arial Unicode MS" w:cs="Arial Unicode MS"/>
                <w:sz w:val="24"/>
                <w:szCs w:val="24"/>
              </w:rPr>
            </w:pPr>
            <w:hyperlink r:id="rId41" w:anchor="doclet-77" w:history="1">
              <w:r w:rsidR="00DC1849" w:rsidRPr="00001769">
                <w:rPr>
                  <w:rFonts w:ascii="Arial Unicode MS" w:eastAsia="Arial Unicode MS" w:hAnsi="Arial Unicode MS" w:cs="Arial Unicode MS"/>
                  <w:sz w:val="24"/>
                  <w:szCs w:val="24"/>
                  <w:u w:val="single"/>
                  <w:shd w:val="clear" w:color="auto" w:fill="FFFFFF"/>
                </w:rPr>
                <w:t>Resumes of Key Project Staff and Consultants that appear on the list above (two pages each max.)</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Resumes.pdf</w:t>
            </w:r>
          </w:p>
        </w:tc>
      </w:tr>
      <w:tr w:rsidR="00040117" w:rsidRPr="00FE2D88" w14:paraId="06961C30"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446398" w14:textId="51AC1E5C" w:rsidR="00DC1849" w:rsidRPr="00001769" w:rsidRDefault="00001769" w:rsidP="00793FA3">
            <w:pPr>
              <w:pStyle w:val="ListParagraph"/>
              <w:numPr>
                <w:ilvl w:val="0"/>
                <w:numId w:val="45"/>
              </w:numPr>
              <w:spacing w:after="360" w:line="240" w:lineRule="auto"/>
              <w:rPr>
                <w:rFonts w:ascii="Arial Unicode MS" w:eastAsia="Arial Unicode MS" w:hAnsi="Arial Unicode MS" w:cs="Arial Unicode MS"/>
                <w:sz w:val="24"/>
                <w:szCs w:val="24"/>
              </w:rPr>
            </w:pPr>
            <w:r>
              <w:t xml:space="preserve"> </w:t>
            </w:r>
            <w:hyperlink r:id="rId42" w:tgtFrame="_blank" w:history="1">
              <w:r w:rsidR="00DC1849" w:rsidRPr="00001769">
                <w:rPr>
                  <w:rFonts w:ascii="Arial Unicode MS" w:eastAsia="Arial Unicode MS" w:hAnsi="Arial Unicode MS" w:cs="Arial Unicode MS"/>
                  <w:sz w:val="24"/>
                  <w:szCs w:val="24"/>
                  <w:u w:val="single"/>
                  <w:shd w:val="clear" w:color="auto" w:fill="FFFFFF"/>
                </w:rPr>
                <w:t>Digital Product Form</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2AD7AE9" w14:textId="0D894CC7" w:rsidR="00DC1849" w:rsidRPr="00F837E5" w:rsidRDefault="00DC1849" w:rsidP="003F2FF2">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IMLS 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4511B6F"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Digitalproduct.pdf</w:t>
            </w:r>
          </w:p>
        </w:tc>
      </w:tr>
      <w:tr w:rsidR="00040117" w:rsidRPr="00FE2D88"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Conditionally Required Documents</w:t>
            </w:r>
          </w:p>
        </w:tc>
      </w:tr>
      <w:tr w:rsidR="00040117" w:rsidRPr="00FE2D88" w14:paraId="7E91DE80"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2E25D9B9" w:rsidR="00DC1849" w:rsidRPr="00AD509B" w:rsidRDefault="00672990" w:rsidP="00793FA3">
            <w:pPr>
              <w:pStyle w:val="ListParagraph"/>
              <w:numPr>
                <w:ilvl w:val="0"/>
                <w:numId w:val="46"/>
              </w:numPr>
              <w:spacing w:after="360" w:line="240" w:lineRule="auto"/>
              <w:rPr>
                <w:rFonts w:ascii="Arial Unicode MS" w:eastAsia="Arial Unicode MS" w:hAnsi="Arial Unicode MS" w:cs="Arial Unicode MS"/>
                <w:sz w:val="24"/>
                <w:szCs w:val="24"/>
              </w:rPr>
            </w:pPr>
            <w:hyperlink r:id="rId43" w:anchor="doclet-86" w:history="1">
              <w:r w:rsidR="00DC1849" w:rsidRPr="00AD509B">
                <w:rPr>
                  <w:rFonts w:ascii="Arial Unicode MS" w:eastAsia="Arial Unicode MS" w:hAnsi="Arial Unicode MS" w:cs="Arial Unicode MS"/>
                  <w:sz w:val="24"/>
                  <w:szCs w:val="24"/>
                  <w:u w:val="single"/>
                  <w:shd w:val="clear" w:color="auto" w:fill="FFFFFF"/>
                </w:rPr>
                <w:t xml:space="preserve">Proof of </w:t>
              </w:r>
              <w:r w:rsidR="00862C5A" w:rsidRPr="00AD509B">
                <w:rPr>
                  <w:rFonts w:ascii="Arial Unicode MS" w:eastAsia="Arial Unicode MS" w:hAnsi="Arial Unicode MS" w:cs="Arial Unicode MS"/>
                  <w:sz w:val="24"/>
                  <w:szCs w:val="24"/>
                  <w:u w:val="single"/>
                  <w:shd w:val="clear" w:color="auto" w:fill="FFFFFF"/>
                </w:rPr>
                <w:t xml:space="preserve">Private, </w:t>
              </w:r>
              <w:r w:rsidR="00DC1849" w:rsidRPr="00AD509B">
                <w:rPr>
                  <w:rFonts w:ascii="Arial Unicode MS" w:eastAsia="Arial Unicode MS" w:hAnsi="Arial Unicode MS" w:cs="Arial Unicode MS"/>
                  <w:sz w:val="24"/>
                  <w:szCs w:val="24"/>
                  <w:u w:val="single"/>
                  <w:shd w:val="clear" w:color="auto" w:fill="FFFFFF"/>
                </w:rPr>
                <w:t>Nonprofit Status</w:t>
              </w:r>
            </w:hyperlink>
            <w:r w:rsidR="00DC1849" w:rsidRPr="00AD509B">
              <w:rPr>
                <w:rFonts w:ascii="Arial Unicode MS" w:eastAsia="Arial Unicode MS" w:hAnsi="Arial Unicode MS" w:cs="Arial Unicode MS"/>
                <w:sz w:val="24"/>
                <w:szCs w:val="24"/>
                <w:shd w:val="clear" w:color="auto" w:fill="FFFFFF"/>
              </w:rPr>
              <w:t xml:space="preserve"> </w:t>
            </w:r>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Proofnonprofit.pdf</w:t>
            </w:r>
          </w:p>
        </w:tc>
      </w:tr>
      <w:tr w:rsidR="00040117" w:rsidRPr="00FE2D88" w14:paraId="4C14681A"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64230093" w:rsidR="00DC1849" w:rsidRPr="00AD509B" w:rsidRDefault="00672990" w:rsidP="00793FA3">
            <w:pPr>
              <w:pStyle w:val="ListParagraph"/>
              <w:numPr>
                <w:ilvl w:val="0"/>
                <w:numId w:val="46"/>
              </w:numPr>
              <w:spacing w:after="360" w:line="240" w:lineRule="auto"/>
              <w:rPr>
                <w:rFonts w:ascii="Arial Unicode MS" w:eastAsia="Arial Unicode MS" w:hAnsi="Arial Unicode MS" w:cs="Arial Unicode MS"/>
                <w:sz w:val="24"/>
                <w:szCs w:val="24"/>
              </w:rPr>
            </w:pPr>
            <w:hyperlink r:id="rId44" w:anchor="doclet-86" w:history="1">
              <w:r w:rsidR="005D45D4" w:rsidRPr="00AD509B">
                <w:rPr>
                  <w:rFonts w:ascii="Arial Unicode MS" w:eastAsia="Arial Unicode MS" w:hAnsi="Arial Unicode MS" w:cs="Arial Unicode MS"/>
                  <w:sz w:val="24"/>
                  <w:szCs w:val="24"/>
                  <w:u w:val="single"/>
                  <w:shd w:val="clear" w:color="auto" w:fill="FFFFFF"/>
                </w:rPr>
                <w:t>Final Federally Negotiated Indirect Cost Rate Agreement</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shd w:val="clear" w:color="auto" w:fill="FFFFFF"/>
              </w:rPr>
              <w:t>Indirectcostrate.pdf</w:t>
            </w:r>
          </w:p>
        </w:tc>
      </w:tr>
      <w:tr w:rsidR="00040117" w:rsidRPr="00FE2D88"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DC1849" w:rsidRPr="00F837E5" w:rsidRDefault="00DC1849" w:rsidP="003934B8">
            <w:pPr>
              <w:spacing w:after="360" w:line="240" w:lineRule="auto"/>
              <w:jc w:val="center"/>
              <w:rPr>
                <w:rFonts w:ascii="Arial Unicode MS" w:eastAsia="Arial Unicode MS" w:hAnsi="Arial Unicode MS" w:cs="Arial Unicode MS"/>
                <w:sz w:val="24"/>
                <w:szCs w:val="24"/>
              </w:rPr>
            </w:pPr>
            <w:r w:rsidRPr="00F837E5">
              <w:rPr>
                <w:rFonts w:ascii="Arial Unicode MS" w:eastAsia="Arial Unicode MS" w:hAnsi="Arial Unicode MS" w:cs="Arial Unicode MS"/>
                <w:b/>
                <w:bCs/>
                <w:sz w:val="24"/>
                <w:szCs w:val="24"/>
                <w:shd w:val="clear" w:color="auto" w:fill="FFFFFF"/>
              </w:rPr>
              <w:t>Supporting Documents</w:t>
            </w:r>
          </w:p>
        </w:tc>
      </w:tr>
      <w:tr w:rsidR="00DC1849" w:rsidRPr="00FE2D88" w14:paraId="6EF397D6" w14:textId="77777777" w:rsidTr="00AD509B">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4D36CCE7" w:rsidR="00DC1849" w:rsidRPr="00F837E5" w:rsidRDefault="00672990" w:rsidP="00AD509B">
            <w:pPr>
              <w:spacing w:after="360" w:line="240" w:lineRule="auto"/>
              <w:rPr>
                <w:rFonts w:ascii="Arial Unicode MS" w:eastAsia="Arial Unicode MS" w:hAnsi="Arial Unicode MS" w:cs="Arial Unicode MS"/>
                <w:sz w:val="24"/>
                <w:szCs w:val="24"/>
              </w:rPr>
            </w:pPr>
            <w:hyperlink r:id="rId45" w:anchor="doclet-87" w:history="1">
              <w:r w:rsidR="00DC1849" w:rsidRPr="00F837E5">
                <w:rPr>
                  <w:rFonts w:ascii="Arial Unicode MS" w:eastAsia="Arial Unicode MS" w:hAnsi="Arial Unicode MS" w:cs="Arial Unicode MS"/>
                  <w:sz w:val="24"/>
                  <w:szCs w:val="24"/>
                  <w:u w:val="single"/>
                </w:rPr>
                <w:t xml:space="preserve">Information that supplements the </w:t>
              </w:r>
              <w:r w:rsidR="00AD509B">
                <w:rPr>
                  <w:rFonts w:ascii="Arial Unicode MS" w:eastAsia="Arial Unicode MS" w:hAnsi="Arial Unicode MS" w:cs="Arial Unicode MS"/>
                  <w:sz w:val="24"/>
                  <w:szCs w:val="24"/>
                  <w:u w:val="single"/>
                </w:rPr>
                <w:t>application N</w:t>
              </w:r>
              <w:r w:rsidR="00DC1849" w:rsidRPr="00F837E5">
                <w:rPr>
                  <w:rFonts w:ascii="Arial Unicode MS" w:eastAsia="Arial Unicode MS" w:hAnsi="Arial Unicode MS" w:cs="Arial Unicode MS"/>
                  <w:sz w:val="24"/>
                  <w:szCs w:val="24"/>
                  <w:u w:val="single"/>
                </w:rPr>
                <w:t xml:space="preserve">arrative and supports the </w:t>
              </w:r>
              <w:r w:rsidR="00AD509B">
                <w:rPr>
                  <w:rFonts w:ascii="Arial Unicode MS" w:eastAsia="Arial Unicode MS" w:hAnsi="Arial Unicode MS" w:cs="Arial Unicode MS"/>
                  <w:sz w:val="24"/>
                  <w:szCs w:val="24"/>
                  <w:u w:val="single"/>
                </w:rPr>
                <w:t>SF-424 Project D</w:t>
              </w:r>
              <w:r w:rsidR="00DC1849" w:rsidRPr="00F837E5">
                <w:rPr>
                  <w:rFonts w:ascii="Arial Unicode MS" w:eastAsia="Arial Unicode MS" w:hAnsi="Arial Unicode MS" w:cs="Arial Unicode MS"/>
                  <w:sz w:val="24"/>
                  <w:szCs w:val="24"/>
                  <w:u w:val="single"/>
                </w:rPr>
                <w:t>escription</w:t>
              </w:r>
            </w:hyperlink>
          </w:p>
        </w:tc>
        <w:tc>
          <w:tcPr>
            <w:tcW w:w="174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PDF document</w:t>
            </w:r>
          </w:p>
        </w:tc>
        <w:tc>
          <w:tcPr>
            <w:tcW w:w="395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DC1849" w:rsidRPr="00F837E5" w:rsidRDefault="00DC1849" w:rsidP="003934B8">
            <w:pPr>
              <w:spacing w:after="360" w:line="240" w:lineRule="auto"/>
              <w:rPr>
                <w:rFonts w:ascii="Arial Unicode MS" w:eastAsia="Arial Unicode MS" w:hAnsi="Arial Unicode MS" w:cs="Arial Unicode MS"/>
                <w:sz w:val="24"/>
                <w:szCs w:val="24"/>
              </w:rPr>
            </w:pPr>
            <w:r w:rsidRPr="00F837E5">
              <w:rPr>
                <w:rFonts w:ascii="Arial Unicode MS" w:eastAsia="Arial Unicode MS" w:hAnsi="Arial Unicode MS" w:cs="Arial Unicode MS"/>
                <w:sz w:val="24"/>
                <w:szCs w:val="24"/>
              </w:rPr>
              <w:t>Supportingdoc1.pdf</w:t>
            </w:r>
            <w:r w:rsidRPr="00F837E5">
              <w:rPr>
                <w:rFonts w:ascii="Arial Unicode MS" w:eastAsia="Arial Unicode MS" w:hAnsi="Arial Unicode MS" w:cs="Arial Unicode MS"/>
                <w:sz w:val="24"/>
                <w:szCs w:val="24"/>
              </w:rPr>
              <w:br/>
              <w:t>Supportingdoc2.pdf</w:t>
            </w:r>
            <w:r w:rsidRPr="00F837E5">
              <w:rPr>
                <w:rFonts w:ascii="Arial Unicode MS" w:eastAsia="Arial Unicode MS" w:hAnsi="Arial Unicode MS" w:cs="Arial Unicode MS"/>
                <w:sz w:val="24"/>
                <w:szCs w:val="24"/>
              </w:rPr>
              <w:br/>
              <w:t>Supportingdoc3.pdf</w:t>
            </w:r>
          </w:p>
        </w:tc>
      </w:tr>
    </w:tbl>
    <w:p w14:paraId="7BBB4D9A" w14:textId="77777777" w:rsidR="00DC1849" w:rsidRPr="00FE2D88" w:rsidRDefault="00DC1849" w:rsidP="00776E7E">
      <w:pPr>
        <w:rPr>
          <w:rFonts w:ascii="Arial Unicode MS" w:eastAsia="Arial Unicode MS" w:hAnsi="Arial Unicode MS" w:cs="Arial Unicode MS"/>
          <w:highlight w:val="lightGray"/>
        </w:rPr>
      </w:pPr>
    </w:p>
    <w:p w14:paraId="4CB9DD91" w14:textId="77777777" w:rsidR="000A4BFE" w:rsidRDefault="000A4BFE" w:rsidP="00284BB5">
      <w:pPr>
        <w:pStyle w:val="Heading4"/>
        <w:rPr>
          <w:rFonts w:ascii="Arial Unicode MS" w:eastAsia="Arial Unicode MS" w:hAnsi="Arial Unicode MS" w:cs="Arial Unicode MS"/>
          <w:b w:val="0"/>
          <w:sz w:val="24"/>
          <w:szCs w:val="24"/>
          <w:lang w:val="en"/>
        </w:rPr>
      </w:pPr>
    </w:p>
    <w:p w14:paraId="1175EF47" w14:textId="77777777" w:rsidR="000A4BFE" w:rsidRDefault="000A4BFE" w:rsidP="00284BB5">
      <w:pPr>
        <w:pStyle w:val="Heading4"/>
        <w:rPr>
          <w:rFonts w:ascii="Arial Unicode MS" w:eastAsia="Arial Unicode MS" w:hAnsi="Arial Unicode MS" w:cs="Arial Unicode MS"/>
          <w:b w:val="0"/>
          <w:sz w:val="24"/>
          <w:szCs w:val="24"/>
          <w:lang w:val="en"/>
        </w:rPr>
      </w:pPr>
    </w:p>
    <w:p w14:paraId="67BE2798" w14:textId="523A8B5C" w:rsidR="00776E7E" w:rsidRPr="000359BA" w:rsidRDefault="000359BA" w:rsidP="00284BB5">
      <w:pPr>
        <w:pStyle w:val="Heading4"/>
        <w:rPr>
          <w:rFonts w:ascii="Arial Unicode MS" w:eastAsia="Arial Unicode MS" w:hAnsi="Arial Unicode MS" w:cs="Arial Unicode MS"/>
          <w:b w:val="0"/>
          <w:sz w:val="24"/>
          <w:szCs w:val="24"/>
          <w:highlight w:val="yellow"/>
          <w:lang w:val="en"/>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b. How should we format, name, and sequence the application components?</w:t>
      </w:r>
    </w:p>
    <w:p w14:paraId="0501D4E7" w14:textId="67FEBE49"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Document format</w:t>
      </w:r>
      <w:r w:rsidRPr="00AD509B">
        <w:rPr>
          <w:rFonts w:ascii="Arial Unicode MS" w:eastAsia="Arial Unicode MS" w:hAnsi="Arial Unicode MS" w:cs="Arial Unicode MS"/>
          <w:sz w:val="24"/>
          <w:szCs w:val="24"/>
          <w:lang w:val="en"/>
        </w:rPr>
        <w:t>: Aside from the SF-424S</w:t>
      </w:r>
      <w:r w:rsidR="00794BAC" w:rsidRPr="00AD509B">
        <w:rPr>
          <w:rFonts w:ascii="Arial Unicode MS" w:eastAsia="Arial Unicode MS" w:hAnsi="Arial Unicode MS" w:cs="Arial Unicode MS"/>
          <w:sz w:val="24"/>
          <w:szCs w:val="24"/>
          <w:lang w:val="en"/>
        </w:rPr>
        <w:t>,</w:t>
      </w:r>
      <w:r w:rsidRPr="00AD509B">
        <w:rPr>
          <w:rFonts w:ascii="Arial Unicode MS" w:eastAsia="Arial Unicode MS" w:hAnsi="Arial Unicode MS" w:cs="Arial Unicode MS"/>
          <w:sz w:val="24"/>
          <w:szCs w:val="24"/>
          <w:lang w:val="en"/>
        </w:rPr>
        <w:t xml:space="preserve"> which is created in Grants.gov, all application components must be submitted as PDF documents.</w:t>
      </w:r>
    </w:p>
    <w:p w14:paraId="32515DDD" w14:textId="77741A89"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Page limits</w:t>
      </w:r>
      <w:r w:rsidRPr="00AD509B">
        <w:rPr>
          <w:rFonts w:ascii="Arial Unicode MS" w:eastAsia="Arial Unicode MS" w:hAnsi="Arial Unicode MS" w:cs="Arial Unicode MS"/>
          <w:sz w:val="24"/>
          <w:szCs w:val="24"/>
          <w:lang w:val="en"/>
        </w:rPr>
        <w:t xml:space="preserve">: Note page limits listed </w:t>
      </w:r>
      <w:r w:rsidR="00DB462A" w:rsidRPr="00AD509B">
        <w:rPr>
          <w:rFonts w:ascii="Arial Unicode MS" w:eastAsia="Arial Unicode MS" w:hAnsi="Arial Unicode MS" w:cs="Arial Unicode MS"/>
          <w:sz w:val="24"/>
          <w:szCs w:val="24"/>
          <w:lang w:val="en"/>
        </w:rPr>
        <w:t>in the table above</w:t>
      </w:r>
      <w:r w:rsidRPr="00AD509B">
        <w:rPr>
          <w:rFonts w:ascii="Arial Unicode MS" w:eastAsia="Arial Unicode MS" w:hAnsi="Arial Unicode MS" w:cs="Arial Unicode MS"/>
          <w:sz w:val="24"/>
          <w:szCs w:val="24"/>
          <w:lang w:val="en"/>
        </w:rPr>
        <w:t xml:space="preserve">. We will remove any pages </w:t>
      </w:r>
      <w:r w:rsidR="00794BAC" w:rsidRPr="00AD509B">
        <w:rPr>
          <w:rFonts w:ascii="Arial Unicode MS" w:eastAsia="Arial Unicode MS" w:hAnsi="Arial Unicode MS" w:cs="Arial Unicode MS"/>
          <w:sz w:val="24"/>
          <w:szCs w:val="24"/>
          <w:lang w:val="en"/>
        </w:rPr>
        <w:t xml:space="preserve">over </w:t>
      </w:r>
      <w:r w:rsidRPr="00AD509B">
        <w:rPr>
          <w:rFonts w:ascii="Arial Unicode MS" w:eastAsia="Arial Unicode MS" w:hAnsi="Arial Unicode MS" w:cs="Arial Unicode MS"/>
          <w:sz w:val="24"/>
          <w:szCs w:val="24"/>
          <w:lang w:val="en"/>
        </w:rPr>
        <w:t>the limit, and we will not send them to reviewers as part of your application.</w:t>
      </w:r>
    </w:p>
    <w:p w14:paraId="768AA6BF" w14:textId="5923476D"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Naming convention</w:t>
      </w:r>
      <w:r w:rsidRPr="00AD509B">
        <w:rPr>
          <w:rFonts w:ascii="Arial Unicode MS" w:eastAsia="Arial Unicode MS" w:hAnsi="Arial Unicode MS" w:cs="Arial Unicode MS"/>
          <w:sz w:val="24"/>
          <w:szCs w:val="24"/>
          <w:lang w:val="en"/>
        </w:rPr>
        <w:t>: Use the naming conventions indicated in the table</w:t>
      </w:r>
      <w:r w:rsidR="00DB462A" w:rsidRPr="00AD509B">
        <w:rPr>
          <w:rFonts w:ascii="Arial Unicode MS" w:eastAsia="Arial Unicode MS" w:hAnsi="Arial Unicode MS" w:cs="Arial Unicode MS"/>
          <w:sz w:val="24"/>
          <w:szCs w:val="24"/>
          <w:lang w:val="en"/>
        </w:rPr>
        <w:t xml:space="preserve"> above</w:t>
      </w:r>
      <w:r w:rsidRPr="00AD509B">
        <w:rPr>
          <w:rFonts w:ascii="Arial Unicode MS" w:eastAsia="Arial Unicode MS" w:hAnsi="Arial Unicode MS" w:cs="Arial Unicode MS"/>
          <w:sz w:val="24"/>
          <w:szCs w:val="24"/>
          <w:lang w:val="en"/>
        </w:rPr>
        <w:t>. </w:t>
      </w:r>
      <w:r w:rsidRPr="00AD509B">
        <w:rPr>
          <w:rFonts w:ascii="Arial Unicode MS" w:eastAsia="Arial Unicode MS" w:hAnsi="Arial Unicode MS" w:cs="Arial Unicode MS"/>
          <w:b/>
          <w:bCs/>
          <w:sz w:val="24"/>
          <w:szCs w:val="24"/>
          <w:lang w:val="en"/>
        </w:rPr>
        <w:t>IMPORTANT:</w:t>
      </w:r>
      <w:r w:rsidRPr="00AD509B">
        <w:rPr>
          <w:rFonts w:ascii="Arial Unicode MS" w:eastAsia="Arial Unicode MS" w:hAnsi="Arial Unicode MS" w:cs="Arial Unicode MS"/>
          <w:sz w:val="24"/>
          <w:szCs w:val="24"/>
          <w:lang w:val="en"/>
        </w:rPr>
        <w:t> You are limited to using the following characters in all attachment file names: A-Z, a-z, 0-9, underscore (_), hyphen (-), space, period. If you use any other characters when naming your attachment files, your application</w:t>
      </w:r>
      <w:r w:rsidR="003772C0" w:rsidRPr="00AD509B">
        <w:rPr>
          <w:rFonts w:ascii="Arial Unicode MS" w:eastAsia="Arial Unicode MS" w:hAnsi="Arial Unicode MS" w:cs="Arial Unicode MS"/>
          <w:sz w:val="24"/>
          <w:szCs w:val="24"/>
          <w:lang w:val="en"/>
        </w:rPr>
        <w:t xml:space="preserve"> may</w:t>
      </w:r>
      <w:r w:rsidRPr="00AD509B">
        <w:rPr>
          <w:rFonts w:ascii="Arial Unicode MS" w:eastAsia="Arial Unicode MS" w:hAnsi="Arial Unicode MS" w:cs="Arial Unicode MS"/>
          <w:sz w:val="24"/>
          <w:szCs w:val="24"/>
          <w:lang w:val="en"/>
        </w:rPr>
        <w:t xml:space="preserve"> be rejected</w:t>
      </w:r>
      <w:r w:rsidR="003772C0" w:rsidRPr="00AD509B">
        <w:rPr>
          <w:rFonts w:ascii="Arial Unicode MS" w:eastAsia="Arial Unicode MS" w:hAnsi="Arial Unicode MS" w:cs="Arial Unicode MS"/>
          <w:sz w:val="24"/>
          <w:szCs w:val="24"/>
          <w:lang w:val="en"/>
        </w:rPr>
        <w:t>.</w:t>
      </w:r>
    </w:p>
    <w:p w14:paraId="402BE7D2" w14:textId="233F6BFE"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Attachment order</w:t>
      </w:r>
      <w:r w:rsidRPr="00AD509B">
        <w:rPr>
          <w:rFonts w:ascii="Arial Unicode MS" w:eastAsia="Arial Unicode MS" w:hAnsi="Arial Unicode MS" w:cs="Arial Unicode MS"/>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AD509B" w:rsidRDefault="00776E7E" w:rsidP="00793FA3">
      <w:pPr>
        <w:numPr>
          <w:ilvl w:val="0"/>
          <w:numId w:val="2"/>
        </w:numPr>
        <w:spacing w:before="100" w:beforeAutospacing="1" w:after="100" w:afterAutospacing="1" w:line="360" w:lineRule="atLeast"/>
        <w:rPr>
          <w:rFonts w:ascii="Arial Unicode MS" w:eastAsia="Arial Unicode MS" w:hAnsi="Arial Unicode MS" w:cs="Arial Unicode MS"/>
          <w:sz w:val="24"/>
          <w:szCs w:val="24"/>
          <w:lang w:val="en"/>
        </w:rPr>
      </w:pPr>
      <w:r w:rsidRPr="00AD509B">
        <w:rPr>
          <w:rFonts w:ascii="Arial Unicode MS" w:eastAsia="Arial Unicode MS" w:hAnsi="Arial Unicode MS" w:cs="Arial Unicode MS"/>
          <w:b/>
          <w:bCs/>
          <w:sz w:val="24"/>
          <w:szCs w:val="24"/>
          <w:lang w:val="en"/>
        </w:rPr>
        <w:t>Complete applications</w:t>
      </w:r>
      <w:r w:rsidRPr="00AD509B">
        <w:rPr>
          <w:rFonts w:ascii="Arial Unicode MS" w:eastAsia="Arial Unicode MS" w:hAnsi="Arial Unicode MS" w:cs="Arial Unicode MS"/>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AD509B"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2218412" w:rsidR="00776E7E" w:rsidRPr="00AD509B" w:rsidRDefault="00776E7E" w:rsidP="00284BB5">
            <w:pPr>
              <w:spacing w:after="360" w:line="240" w:lineRule="auto"/>
              <w:jc w:val="center"/>
              <w:rPr>
                <w:rFonts w:ascii="Arial Unicode MS" w:eastAsia="Arial Unicode MS" w:hAnsi="Arial Unicode MS" w:cs="Arial Unicode MS"/>
                <w:b/>
              </w:rPr>
            </w:pPr>
            <w:r w:rsidRPr="00AD509B">
              <w:rPr>
                <w:rFonts w:ascii="Arial Unicode MS" w:eastAsia="Arial Unicode MS" w:hAnsi="Arial Unicode MS" w:cs="Arial Unicode MS"/>
                <w:b/>
                <w:sz w:val="24"/>
                <w:szCs w:val="24"/>
              </w:rPr>
              <w:t xml:space="preserve">Each document you create must be converted to a PDF before you submit it. </w:t>
            </w:r>
          </w:p>
        </w:tc>
      </w:tr>
    </w:tbl>
    <w:p w14:paraId="5F66A0B5" w14:textId="77777777" w:rsidR="00776E7E" w:rsidRPr="00AD509B" w:rsidRDefault="00776E7E" w:rsidP="00776E7E">
      <w:pPr>
        <w:rPr>
          <w:rFonts w:ascii="Arial Unicode MS" w:eastAsia="Arial Unicode MS" w:hAnsi="Arial Unicode MS" w:cs="Arial Unicode MS"/>
        </w:rPr>
      </w:pPr>
    </w:p>
    <w:p w14:paraId="7F303084" w14:textId="74693AFA" w:rsidR="00776E7E" w:rsidRPr="00AD509B" w:rsidRDefault="000359BA" w:rsidP="00284BB5">
      <w:pPr>
        <w:pStyle w:val="Heading4"/>
        <w:rPr>
          <w:rFonts w:ascii="Arial Unicode MS" w:eastAsia="Arial Unicode MS" w:hAnsi="Arial Unicode MS" w:cs="Arial Unicode MS"/>
          <w:b w:val="0"/>
          <w:sz w:val="24"/>
          <w:szCs w:val="24"/>
          <w:lang w:val="en"/>
        </w:rPr>
      </w:pPr>
      <w:r w:rsidRPr="00AD509B">
        <w:rPr>
          <w:rFonts w:ascii="Arial Unicode MS" w:eastAsia="Arial Unicode MS" w:hAnsi="Arial Unicode MS" w:cs="Arial Unicode MS"/>
          <w:b w:val="0"/>
          <w:sz w:val="24"/>
          <w:szCs w:val="24"/>
          <w:lang w:val="en"/>
        </w:rPr>
        <w:t>D3</w:t>
      </w:r>
      <w:r w:rsidR="00776E7E" w:rsidRPr="00AD509B">
        <w:rPr>
          <w:rFonts w:ascii="Arial Unicode MS" w:eastAsia="Arial Unicode MS" w:hAnsi="Arial Unicode MS" w:cs="Arial Unicode MS"/>
          <w:b w:val="0"/>
          <w:sz w:val="24"/>
          <w:szCs w:val="24"/>
          <w:lang w:val="en"/>
        </w:rPr>
        <w:t xml:space="preserve">c. </w:t>
      </w:r>
      <w:r w:rsidR="000A4BFE">
        <w:rPr>
          <w:rFonts w:ascii="Arial Unicode MS" w:eastAsia="Arial Unicode MS" w:hAnsi="Arial Unicode MS" w:cs="Arial Unicode MS"/>
          <w:b w:val="0"/>
          <w:sz w:val="24"/>
          <w:szCs w:val="24"/>
          <w:lang w:val="en"/>
        </w:rPr>
        <w:t xml:space="preserve">Instructions for </w:t>
      </w:r>
      <w:r w:rsidR="00776E7E" w:rsidRPr="00AD509B">
        <w:rPr>
          <w:rFonts w:ascii="Arial Unicode MS" w:eastAsia="Arial Unicode MS" w:hAnsi="Arial Unicode MS" w:cs="Arial Unicode MS"/>
          <w:b w:val="0"/>
          <w:sz w:val="24"/>
          <w:szCs w:val="24"/>
          <w:lang w:val="en"/>
        </w:rPr>
        <w:t>Required Documents</w:t>
      </w:r>
    </w:p>
    <w:p w14:paraId="76C24650" w14:textId="02FB7F71" w:rsidR="00776E7E" w:rsidRPr="00AD509B" w:rsidRDefault="00776E7E" w:rsidP="00793FA3">
      <w:pPr>
        <w:pStyle w:val="Heading6"/>
        <w:numPr>
          <w:ilvl w:val="0"/>
          <w:numId w:val="47"/>
        </w:numPr>
        <w:rPr>
          <w:rFonts w:ascii="Arial Unicode MS" w:eastAsia="Arial Unicode MS" w:hAnsi="Arial Unicode MS" w:cs="Arial Unicode MS"/>
          <w:b w:val="0"/>
          <w:bCs w:val="0"/>
          <w:sz w:val="24"/>
          <w:szCs w:val="24"/>
        </w:rPr>
      </w:pPr>
      <w:r w:rsidRPr="00AD509B">
        <w:rPr>
          <w:rFonts w:ascii="Arial Unicode MS" w:eastAsia="Arial Unicode MS" w:hAnsi="Arial Unicode MS" w:cs="Arial Unicode MS"/>
          <w:b w:val="0"/>
          <w:sz w:val="24"/>
          <w:szCs w:val="24"/>
        </w:rPr>
        <w:t xml:space="preserve">The Application for Federal </w:t>
      </w:r>
      <w:r w:rsidR="00A560E4" w:rsidRPr="00AD509B">
        <w:rPr>
          <w:rFonts w:ascii="Arial Unicode MS" w:eastAsia="Arial Unicode MS" w:hAnsi="Arial Unicode MS" w:cs="Arial Unicode MS"/>
          <w:b w:val="0"/>
          <w:sz w:val="24"/>
          <w:szCs w:val="24"/>
        </w:rPr>
        <w:t xml:space="preserve">Domestic </w:t>
      </w:r>
      <w:r w:rsidRPr="00AD509B">
        <w:rPr>
          <w:rFonts w:ascii="Arial Unicode MS" w:eastAsia="Arial Unicode MS" w:hAnsi="Arial Unicode MS" w:cs="Arial Unicode MS"/>
          <w:b w:val="0"/>
          <w:sz w:val="24"/>
          <w:szCs w:val="24"/>
        </w:rPr>
        <w:t>Assistance/Short Organizational Form (SF-424S)</w:t>
      </w:r>
    </w:p>
    <w:p w14:paraId="16106FC3" w14:textId="0DB52C44" w:rsidR="00776E7E" w:rsidRPr="00AD509B" w:rsidRDefault="00776E7E" w:rsidP="00AD509B">
      <w:pPr>
        <w:spacing w:after="360" w:line="360" w:lineRule="atLeast"/>
        <w:ind w:left="720"/>
        <w:rPr>
          <w:rFonts w:ascii="Arial Unicode MS" w:eastAsia="Arial Unicode MS" w:hAnsi="Arial Unicode MS" w:cs="Arial Unicode MS"/>
        </w:rPr>
      </w:pPr>
      <w:r w:rsidRPr="00AD509B">
        <w:rPr>
          <w:rFonts w:ascii="Arial Unicode MS" w:eastAsia="Arial Unicode MS" w:hAnsi="Arial Unicode MS" w:cs="Arial Unicode MS"/>
          <w:bCs/>
          <w:sz w:val="24"/>
          <w:szCs w:val="24"/>
          <w:lang w:val="en"/>
        </w:rPr>
        <w:t xml:space="preserve">The SF-424S is part of the application package that you download from Grants.gov. </w:t>
      </w:r>
      <w:hyperlink w:anchor="doclet-120" w:history="1">
        <w:r w:rsidRPr="00AD509B">
          <w:rPr>
            <w:rStyle w:val="Hyperlink"/>
            <w:rFonts w:ascii="Arial Unicode MS" w:eastAsia="Arial Unicode MS" w:hAnsi="Arial Unicode MS" w:cs="Arial Unicode MS"/>
            <w:color w:val="auto"/>
            <w:sz w:val="24"/>
            <w:szCs w:val="24"/>
          </w:rPr>
          <w:t xml:space="preserve">Click here for instructions </w:t>
        </w:r>
        <w:r w:rsidRPr="00AD509B">
          <w:rPr>
            <w:rStyle w:val="Hyperlink"/>
            <w:rFonts w:ascii="Arial Unicode MS" w:eastAsia="Arial Unicode MS" w:hAnsi="Arial Unicode MS" w:cs="Arial Unicode MS"/>
            <w:bCs/>
            <w:color w:val="auto"/>
            <w:sz w:val="24"/>
            <w:szCs w:val="24"/>
            <w:lang w:val="en"/>
          </w:rPr>
          <w:t xml:space="preserve">on completing </w:t>
        </w:r>
        <w:r w:rsidRPr="00AD509B">
          <w:rPr>
            <w:rStyle w:val="Hyperlink"/>
            <w:rFonts w:ascii="Arial Unicode MS" w:eastAsia="Arial Unicode MS" w:hAnsi="Arial Unicode MS" w:cs="Arial Unicode MS"/>
            <w:color w:val="auto"/>
            <w:sz w:val="24"/>
            <w:szCs w:val="24"/>
            <w:lang w:val="en"/>
          </w:rPr>
          <w:t>the SF-424S [internal link to How to Fill Out the SF-424S doclet].</w:t>
        </w:r>
      </w:hyperlink>
    </w:p>
    <w:p w14:paraId="0F9C59B2" w14:textId="5DA99F89" w:rsidR="00776E7E" w:rsidRPr="000359BA" w:rsidRDefault="00776E7E" w:rsidP="00793FA3">
      <w:pPr>
        <w:pStyle w:val="Heading6"/>
        <w:numPr>
          <w:ilvl w:val="0"/>
          <w:numId w:val="47"/>
        </w:numPr>
        <w:rPr>
          <w:rFonts w:ascii="Arial Unicode MS" w:eastAsia="Arial Unicode MS" w:hAnsi="Arial Unicode MS" w:cs="Arial Unicode MS"/>
          <w:b w:val="0"/>
          <w:sz w:val="24"/>
          <w:szCs w:val="24"/>
        </w:rPr>
      </w:pPr>
      <w:r w:rsidRPr="00AD509B">
        <w:rPr>
          <w:rFonts w:ascii="Arial Unicode MS" w:eastAsia="Arial Unicode MS" w:hAnsi="Arial Unicode MS" w:cs="Arial Unicode MS"/>
          <w:b w:val="0"/>
          <w:sz w:val="24"/>
          <w:szCs w:val="24"/>
        </w:rPr>
        <w:t>Abstract</w:t>
      </w:r>
    </w:p>
    <w:p w14:paraId="7C29AA92" w14:textId="5177781E" w:rsidR="00776E7E" w:rsidRPr="00FE2D88" w:rsidRDefault="00776E7E" w:rsidP="00AD509B">
      <w:pPr>
        <w:ind w:firstLine="720"/>
        <w:rPr>
          <w:rFonts w:ascii="Arial Unicode MS" w:eastAsia="Arial Unicode MS" w:hAnsi="Arial Unicode MS" w:cs="Arial Unicode MS"/>
        </w:rPr>
      </w:pPr>
      <w:r w:rsidRPr="004D6E53">
        <w:rPr>
          <w:rFonts w:ascii="Arial Unicode MS" w:eastAsia="Arial Unicode MS" w:hAnsi="Arial Unicode MS" w:cs="Arial Unicode MS"/>
          <w:sz w:val="24"/>
          <w:szCs w:val="24"/>
        </w:rPr>
        <w:t>Write this one-page document and save it as a PDF</w:t>
      </w:r>
      <w:r w:rsidRPr="00FA384E">
        <w:rPr>
          <w:rFonts w:ascii="Arial Unicode MS" w:eastAsia="Arial Unicode MS" w:hAnsi="Arial Unicode MS" w:cs="Arial Unicode MS"/>
          <w:sz w:val="24"/>
          <w:szCs w:val="24"/>
        </w:rPr>
        <w:t>.</w:t>
      </w:r>
      <w:r w:rsidRPr="00FE2D88">
        <w:rPr>
          <w:rFonts w:ascii="Arial Unicode MS" w:eastAsia="Arial Unicode MS" w:hAnsi="Arial Unicode MS" w:cs="Arial Unicode MS"/>
        </w:rPr>
        <w:t xml:space="preserve"> </w:t>
      </w:r>
      <w:r w:rsidR="00AD509B">
        <w:rPr>
          <w:rFonts w:ascii="Arial Unicode MS" w:eastAsia="Arial Unicode MS" w:hAnsi="Arial Unicode MS" w:cs="Arial Unicode MS"/>
        </w:rPr>
        <w:tab/>
      </w:r>
      <w:r w:rsidR="00AD509B">
        <w:rPr>
          <w:rFonts w:ascii="Arial Unicode MS" w:eastAsia="Arial Unicode MS" w:hAnsi="Arial Unicode MS" w:cs="Arial Unicode MS"/>
        </w:rPr>
        <w:tab/>
      </w:r>
    </w:p>
    <w:p w14:paraId="088257B5" w14:textId="4B2E481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lead applicant and, if applicable, who are the collaborators?</w:t>
      </w:r>
    </w:p>
    <w:p w14:paraId="0B6B640B"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do you plan to accomplish and why?</w:t>
      </w:r>
    </w:p>
    <w:p w14:paraId="31E9B0B2"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is the time frame for the project?</w:t>
      </w:r>
    </w:p>
    <w:p w14:paraId="6D2C6711" w14:textId="329C399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w:t>
      </w:r>
      <w:r w:rsidR="00AD509B">
        <w:rPr>
          <w:rFonts w:ascii="Arial Unicode MS" w:eastAsia="Arial Unicode MS" w:hAnsi="Arial Unicode MS" w:cs="Arial Unicode MS"/>
          <w:sz w:val="24"/>
          <w:szCs w:val="24"/>
        </w:rPr>
        <w:t xml:space="preserve"> librarian </w:t>
      </w:r>
      <w:r w:rsidR="009D7808">
        <w:rPr>
          <w:rFonts w:ascii="Arial Unicode MS" w:eastAsia="Arial Unicode MS" w:hAnsi="Arial Unicode MS" w:cs="Arial Unicode MS"/>
          <w:sz w:val="24"/>
          <w:szCs w:val="24"/>
        </w:rPr>
        <w:t xml:space="preserve">development or recruitment </w:t>
      </w:r>
      <w:r w:rsidRPr="00FE2D88">
        <w:rPr>
          <w:rFonts w:ascii="Arial Unicode MS" w:eastAsia="Arial Unicode MS" w:hAnsi="Arial Unicode MS" w:cs="Arial Unicode MS"/>
          <w:sz w:val="24"/>
          <w:szCs w:val="24"/>
        </w:rPr>
        <w:t>needs will the project address?</w:t>
      </w:r>
    </w:p>
    <w:p w14:paraId="5B7ADF2D"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Who is the intended audience for the activities?</w:t>
      </w:r>
    </w:p>
    <w:p w14:paraId="13D09FAF"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will be the specific project activities, performance goals, outcomes, results, and tangible products?</w:t>
      </w:r>
    </w:p>
    <w:p w14:paraId="458ACA5A" w14:textId="77777777" w:rsidR="003756CB" w:rsidRPr="00FE2D88" w:rsidRDefault="003756CB" w:rsidP="00793FA3">
      <w:pPr>
        <w:numPr>
          <w:ilvl w:val="0"/>
          <w:numId w:val="14"/>
        </w:numPr>
        <w:spacing w:after="0" w:line="240" w:lineRule="auto"/>
        <w:rPr>
          <w:rFonts w:ascii="Arial Unicode MS" w:eastAsia="Arial Unicode MS" w:hAnsi="Arial Unicode MS" w:cs="Arial Unicode MS"/>
          <w:sz w:val="24"/>
          <w:szCs w:val="24"/>
        </w:rPr>
      </w:pPr>
      <w:r w:rsidRPr="00FE2D88">
        <w:rPr>
          <w:rFonts w:ascii="Arial Unicode MS" w:eastAsia="Arial Unicode MS" w:hAnsi="Arial Unicode MS" w:cs="Arial Unicode MS"/>
          <w:sz w:val="24"/>
          <w:szCs w:val="24"/>
        </w:rPr>
        <w:t>What are the intended outcomes for audience members in terms of measurable changes in knowledge, attitudes, or behavior?</w:t>
      </w:r>
    </w:p>
    <w:p w14:paraId="4E994B4A" w14:textId="77777777" w:rsidR="00B4355E" w:rsidRPr="00FE2D88" w:rsidRDefault="00B4355E" w:rsidP="00B4355E">
      <w:pPr>
        <w:spacing w:after="0" w:line="240" w:lineRule="auto"/>
        <w:ind w:left="720"/>
        <w:rPr>
          <w:rFonts w:ascii="Arial Unicode MS" w:eastAsia="Arial Unicode MS" w:hAnsi="Arial Unicode MS" w:cs="Arial Unicode MS"/>
        </w:rPr>
      </w:pPr>
    </w:p>
    <w:p w14:paraId="1A8A3EBA" w14:textId="211627C5" w:rsidR="00776E7E" w:rsidRPr="00FE2D88" w:rsidRDefault="00776E7E" w:rsidP="00AD509B">
      <w:pPr>
        <w:ind w:left="720"/>
        <w:rPr>
          <w:rFonts w:ascii="Arial Unicode MS" w:eastAsia="Arial Unicode MS" w:hAnsi="Arial Unicode MS" w:cs="Arial Unicode MS"/>
        </w:rPr>
      </w:pPr>
      <w:r w:rsidRPr="004D6E53">
        <w:rPr>
          <w:rFonts w:ascii="Arial Unicode MS" w:eastAsia="Arial Unicode MS" w:hAnsi="Arial Unicode MS" w:cs="Arial Unicode MS"/>
          <w:sz w:val="24"/>
          <w:szCs w:val="24"/>
        </w:rPr>
        <w:t xml:space="preserve">This </w:t>
      </w:r>
      <w:r w:rsidR="004463F0">
        <w:rPr>
          <w:rFonts w:ascii="Arial Unicode MS" w:eastAsia="Arial Unicode MS" w:hAnsi="Arial Unicode MS" w:cs="Arial Unicode MS"/>
          <w:sz w:val="24"/>
          <w:szCs w:val="24"/>
        </w:rPr>
        <w:t>A</w:t>
      </w:r>
      <w:r w:rsidRPr="004D6E53">
        <w:rPr>
          <w:rFonts w:ascii="Arial Unicode MS" w:eastAsia="Arial Unicode MS" w:hAnsi="Arial Unicode MS" w:cs="Arial Unicode MS"/>
          <w:sz w:val="24"/>
          <w:szCs w:val="24"/>
        </w:rPr>
        <w:t xml:space="preserve">bstract may be used for public information purposes, so it should be written for experts as well as a general audience. The </w:t>
      </w:r>
      <w:r w:rsidR="004463F0">
        <w:rPr>
          <w:rFonts w:ascii="Arial Unicode MS" w:eastAsia="Arial Unicode MS" w:hAnsi="Arial Unicode MS" w:cs="Arial Unicode MS"/>
          <w:sz w:val="24"/>
          <w:szCs w:val="24"/>
        </w:rPr>
        <w:t>A</w:t>
      </w:r>
      <w:r w:rsidRPr="004D6E53">
        <w:rPr>
          <w:rFonts w:ascii="Arial Unicode MS" w:eastAsia="Arial Unicode MS" w:hAnsi="Arial Unicode MS" w:cs="Arial Unicode MS"/>
          <w:sz w:val="24"/>
          <w:szCs w:val="24"/>
        </w:rPr>
        <w:t>bstract</w:t>
      </w:r>
      <w:r w:rsidR="00B1554C">
        <w:rPr>
          <w:rFonts w:ascii="Arial Unicode MS" w:eastAsia="Arial Unicode MS" w:hAnsi="Arial Unicode MS" w:cs="Arial Unicode MS"/>
          <w:sz w:val="24"/>
          <w:szCs w:val="24"/>
        </w:rPr>
        <w:t xml:space="preserve"> </w:t>
      </w:r>
      <w:r w:rsidR="009D7808">
        <w:rPr>
          <w:rFonts w:ascii="Arial Unicode MS" w:eastAsia="Arial Unicode MS" w:hAnsi="Arial Unicode MS" w:cs="Arial Unicode MS"/>
          <w:sz w:val="24"/>
          <w:szCs w:val="24"/>
        </w:rPr>
        <w:t xml:space="preserve">must </w:t>
      </w:r>
      <w:r w:rsidRPr="004D6E53">
        <w:rPr>
          <w:rFonts w:ascii="Arial Unicode MS" w:eastAsia="Arial Unicode MS" w:hAnsi="Arial Unicode MS" w:cs="Arial Unicode MS"/>
          <w:sz w:val="24"/>
          <w:szCs w:val="24"/>
        </w:rPr>
        <w:t>not include any proprietary</w:t>
      </w:r>
      <w:r w:rsidR="00333F5A">
        <w:rPr>
          <w:rFonts w:ascii="Arial Unicode MS" w:eastAsia="Arial Unicode MS" w:hAnsi="Arial Unicode MS" w:cs="Arial Unicode MS"/>
          <w:sz w:val="24"/>
          <w:szCs w:val="24"/>
        </w:rPr>
        <w:t>, sensitive</w:t>
      </w:r>
      <w:r w:rsidRPr="004D6E53">
        <w:rPr>
          <w:rFonts w:ascii="Arial Unicode MS" w:eastAsia="Arial Unicode MS" w:hAnsi="Arial Unicode MS" w:cs="Arial Unicode MS"/>
          <w:sz w:val="24"/>
          <w:szCs w:val="24"/>
        </w:rPr>
        <w:t xml:space="preserve"> or confidential information.</w:t>
      </w:r>
    </w:p>
    <w:p w14:paraId="377C304C" w14:textId="046F945C" w:rsidR="00776E7E" w:rsidRPr="00FE2D88" w:rsidRDefault="00776E7E" w:rsidP="00A349D1">
      <w:pPr>
        <w:pStyle w:val="Heading6"/>
        <w:rPr>
          <w:rFonts w:ascii="Arial Unicode MS" w:eastAsia="Arial Unicode MS" w:hAnsi="Arial Unicode MS" w:cs="Arial Unicode MS"/>
        </w:rPr>
      </w:pPr>
    </w:p>
    <w:p w14:paraId="0A6060C2" w14:textId="36E848F4" w:rsidR="00B4355E" w:rsidRPr="00AD509B" w:rsidRDefault="00B4355E" w:rsidP="00793FA3">
      <w:pPr>
        <w:pStyle w:val="Heading6"/>
        <w:numPr>
          <w:ilvl w:val="0"/>
          <w:numId w:val="47"/>
        </w:numPr>
        <w:rPr>
          <w:rFonts w:ascii="Arial Unicode MS" w:eastAsia="Arial Unicode MS" w:hAnsi="Arial Unicode MS" w:cs="Arial Unicode MS"/>
          <w:b w:val="0"/>
          <w:bCs w:val="0"/>
          <w:sz w:val="24"/>
          <w:szCs w:val="24"/>
          <w:lang w:val="en"/>
        </w:rPr>
      </w:pPr>
      <w:r w:rsidRPr="00AD509B">
        <w:rPr>
          <w:rFonts w:ascii="Arial Unicode MS" w:eastAsia="Arial Unicode MS" w:hAnsi="Arial Unicode MS" w:cs="Arial Unicode MS"/>
          <w:b w:val="0"/>
          <w:sz w:val="24"/>
          <w:szCs w:val="24"/>
          <w:lang w:val="en"/>
        </w:rPr>
        <w:t>IMLS Program Information Sheet</w:t>
      </w:r>
    </w:p>
    <w:p w14:paraId="2DC03B62" w14:textId="5E2B1CFD" w:rsidR="00900174" w:rsidRPr="00FE2D88" w:rsidRDefault="00B4355E" w:rsidP="00900174">
      <w:pPr>
        <w:spacing w:after="0" w:line="276" w:lineRule="auto"/>
        <w:ind w:left="720"/>
        <w:rPr>
          <w:rFonts w:ascii="Arial Unicode MS" w:eastAsia="Arial Unicode MS" w:hAnsi="Arial Unicode MS" w:cs="Arial Unicode MS"/>
          <w:bCs/>
          <w:sz w:val="24"/>
          <w:szCs w:val="24"/>
          <w:lang w:val="en"/>
        </w:rPr>
      </w:pPr>
      <w:r w:rsidRPr="00AD509B">
        <w:rPr>
          <w:rFonts w:ascii="Arial Unicode MS" w:eastAsia="Arial Unicode MS" w:hAnsi="Arial Unicode MS" w:cs="Arial Unicode MS"/>
          <w:bCs/>
          <w:sz w:val="24"/>
          <w:szCs w:val="24"/>
          <w:lang w:val="en"/>
        </w:rPr>
        <w:t xml:space="preserve">Download </w:t>
      </w:r>
      <w:r w:rsidR="00ED1A88" w:rsidRPr="00AD509B">
        <w:rPr>
          <w:rFonts w:ascii="Arial Unicode MS" w:eastAsia="Arial Unicode MS" w:hAnsi="Arial Unicode MS" w:cs="Arial Unicode MS"/>
          <w:bCs/>
          <w:sz w:val="24"/>
          <w:szCs w:val="24"/>
          <w:lang w:val="en"/>
        </w:rPr>
        <w:t xml:space="preserve">and complete </w:t>
      </w:r>
      <w:r w:rsidRPr="00AD509B">
        <w:rPr>
          <w:rFonts w:ascii="Arial Unicode MS" w:eastAsia="Arial Unicode MS" w:hAnsi="Arial Unicode MS" w:cs="Arial Unicode MS"/>
          <w:bCs/>
          <w:sz w:val="24"/>
          <w:szCs w:val="24"/>
          <w:lang w:val="en"/>
        </w:rPr>
        <w:t xml:space="preserve">the </w:t>
      </w:r>
      <w:hyperlink r:id="rId46" w:history="1">
        <w:r w:rsidRPr="00AD509B">
          <w:rPr>
            <w:rStyle w:val="Hyperlink"/>
            <w:rFonts w:ascii="Arial Unicode MS" w:eastAsia="Arial Unicode MS" w:hAnsi="Arial Unicode MS" w:cs="Arial Unicode MS"/>
            <w:bCs/>
            <w:color w:val="auto"/>
            <w:sz w:val="24"/>
            <w:szCs w:val="24"/>
            <w:lang w:val="en"/>
          </w:rPr>
          <w:t>IMLS Program Information Sheet</w:t>
        </w:r>
      </w:hyperlink>
      <w:r w:rsidRPr="00AD509B">
        <w:rPr>
          <w:rFonts w:ascii="Arial Unicode MS" w:eastAsia="Arial Unicode MS" w:hAnsi="Arial Unicode MS" w:cs="Arial Unicode MS"/>
          <w:bCs/>
          <w:sz w:val="24"/>
          <w:szCs w:val="24"/>
          <w:lang w:val="en"/>
        </w:rPr>
        <w:t xml:space="preserve"> </w:t>
      </w:r>
      <w:r w:rsidRPr="00AD509B">
        <w:rPr>
          <w:rFonts w:ascii="Arial Unicode MS" w:eastAsia="Arial Unicode MS" w:hAnsi="Arial Unicode MS" w:cs="Arial Unicode MS"/>
          <w:sz w:val="24"/>
          <w:szCs w:val="24"/>
          <w:lang w:val="en"/>
        </w:rPr>
        <w:t>(PDF, 318 KB).</w:t>
      </w:r>
      <w:r w:rsidR="00900174">
        <w:rPr>
          <w:rFonts w:ascii="Arial Unicode MS" w:eastAsia="Arial Unicode MS" w:hAnsi="Arial Unicode MS" w:cs="Arial Unicode MS"/>
          <w:sz w:val="24"/>
          <w:szCs w:val="24"/>
          <w:lang w:val="en"/>
        </w:rPr>
        <w:t xml:space="preserve"> </w:t>
      </w:r>
      <w:r w:rsidR="00900174" w:rsidRPr="00C566BD">
        <w:t>Click here for instructions on comple</w:t>
      </w:r>
      <w:r w:rsidR="00900174">
        <w:rPr>
          <w:rFonts w:ascii="Arial Unicode MS" w:eastAsia="Arial Unicode MS" w:hAnsi="Arial Unicode MS" w:cs="Arial Unicode MS"/>
          <w:bCs/>
          <w:sz w:val="24"/>
          <w:szCs w:val="24"/>
          <w:lang w:val="en"/>
        </w:rPr>
        <w:t>ting the IMLS Program Information Sheet.</w:t>
      </w:r>
      <w:r w:rsidR="00900174" w:rsidRPr="001C158D">
        <w:rPr>
          <w:rFonts w:ascii="Arial Unicode MS" w:eastAsia="Arial Unicode MS" w:hAnsi="Arial Unicode MS" w:cs="Arial Unicode MS"/>
          <w:bCs/>
          <w:sz w:val="24"/>
          <w:szCs w:val="24"/>
          <w:lang w:val="en"/>
        </w:rPr>
        <w:t xml:space="preserve"> [internal link to the </w:t>
      </w:r>
      <w:r w:rsidR="00900174">
        <w:rPr>
          <w:rFonts w:ascii="Arial Unicode MS" w:eastAsia="Arial Unicode MS" w:hAnsi="Arial Unicode MS" w:cs="Arial Unicode MS"/>
          <w:bCs/>
          <w:sz w:val="24"/>
          <w:szCs w:val="24"/>
          <w:lang w:val="en"/>
        </w:rPr>
        <w:t>IMLS Program Information Sheet</w:t>
      </w:r>
      <w:r w:rsidR="00900174" w:rsidRPr="001C158D">
        <w:rPr>
          <w:rFonts w:ascii="Arial Unicode MS" w:eastAsia="Arial Unicode MS" w:hAnsi="Arial Unicode MS" w:cs="Arial Unicode MS"/>
          <w:bCs/>
          <w:sz w:val="24"/>
          <w:szCs w:val="24"/>
          <w:lang w:val="en"/>
        </w:rPr>
        <w:t xml:space="preserve"> doclet].</w:t>
      </w:r>
      <w:r w:rsidR="00900174" w:rsidRPr="00FE2D88">
        <w:rPr>
          <w:rFonts w:ascii="Arial Unicode MS" w:eastAsia="Arial Unicode MS" w:hAnsi="Arial Unicode MS" w:cs="Arial Unicode MS"/>
          <w:bCs/>
          <w:sz w:val="24"/>
          <w:szCs w:val="24"/>
          <w:lang w:val="en"/>
        </w:rPr>
        <w:t xml:space="preserve"> </w:t>
      </w:r>
    </w:p>
    <w:p w14:paraId="0AB88400" w14:textId="5913EFB4" w:rsidR="00820DAC" w:rsidRDefault="00532DA0" w:rsidP="00AD509B">
      <w:pPr>
        <w:spacing w:after="360" w:line="360" w:lineRule="atLeast"/>
        <w:ind w:firstLine="720"/>
        <w:rPr>
          <w:rFonts w:ascii="Arial Unicode MS" w:eastAsia="Arial Unicode MS" w:hAnsi="Arial Unicode MS" w:cs="Arial Unicode MS"/>
          <w:sz w:val="24"/>
          <w:szCs w:val="24"/>
          <w:lang w:val="en"/>
        </w:rPr>
      </w:pPr>
      <w:r>
        <w:rPr>
          <w:rFonts w:ascii="Arial Unicode MS" w:eastAsia="Arial Unicode MS" w:hAnsi="Arial Unicode MS" w:cs="Arial Unicode MS"/>
          <w:sz w:val="24"/>
          <w:szCs w:val="24"/>
          <w:lang w:val="en"/>
        </w:rPr>
        <w:t>See Appendix Four</w:t>
      </w:r>
      <w:r w:rsidR="00820DAC" w:rsidRPr="00AD509B">
        <w:rPr>
          <w:rFonts w:ascii="Arial Unicode MS" w:eastAsia="Arial Unicode MS" w:hAnsi="Arial Unicode MS" w:cs="Arial Unicode MS"/>
          <w:sz w:val="24"/>
          <w:szCs w:val="24"/>
          <w:lang w:val="en"/>
        </w:rPr>
        <w:t xml:space="preserve"> for a copy of the IMLS Program Information Sheet.</w:t>
      </w:r>
    </w:p>
    <w:p w14:paraId="2E5A1A1E" w14:textId="77777777" w:rsidR="009910FB" w:rsidRPr="00AD509B" w:rsidRDefault="009910FB" w:rsidP="00AD509B">
      <w:pPr>
        <w:spacing w:after="360" w:line="360" w:lineRule="atLeast"/>
        <w:ind w:firstLine="720"/>
        <w:rPr>
          <w:rFonts w:ascii="Arial Unicode MS" w:eastAsia="Arial Unicode MS" w:hAnsi="Arial Unicode MS" w:cs="Arial Unicode MS"/>
          <w:sz w:val="24"/>
          <w:szCs w:val="24"/>
          <w:lang w:val="en"/>
        </w:rPr>
      </w:pPr>
    </w:p>
    <w:p w14:paraId="390EF550" w14:textId="64F9D696" w:rsidR="00F1322C" w:rsidRPr="001C158D" w:rsidRDefault="00F1322C" w:rsidP="00793FA3">
      <w:pPr>
        <w:pStyle w:val="ListParagraph"/>
        <w:numPr>
          <w:ilvl w:val="0"/>
          <w:numId w:val="47"/>
        </w:numPr>
        <w:spacing w:after="0" w:line="276" w:lineRule="auto"/>
        <w:rPr>
          <w:rFonts w:ascii="Arial Unicode MS" w:eastAsia="Arial Unicode MS" w:hAnsi="Arial Unicode MS" w:cs="Arial Unicode MS"/>
          <w:bCs/>
          <w:sz w:val="24"/>
          <w:szCs w:val="24"/>
          <w:lang w:val="en"/>
        </w:rPr>
      </w:pPr>
      <w:r w:rsidRPr="001C158D">
        <w:rPr>
          <w:rFonts w:ascii="Arial Unicode MS" w:eastAsia="Arial Unicode MS" w:hAnsi="Arial Unicode MS" w:cs="Arial Unicode MS"/>
          <w:bCs/>
          <w:sz w:val="24"/>
          <w:szCs w:val="24"/>
          <w:lang w:val="en"/>
        </w:rPr>
        <w:t>Organizational Profile</w:t>
      </w:r>
    </w:p>
    <w:p w14:paraId="46BADD87" w14:textId="0FF915BE" w:rsidR="00F1322C" w:rsidRPr="00FE2D88" w:rsidRDefault="00F1322C" w:rsidP="001C158D">
      <w:pPr>
        <w:spacing w:after="0" w:line="276" w:lineRule="auto"/>
        <w:ind w:left="720"/>
        <w:rPr>
          <w:rFonts w:ascii="Arial Unicode MS" w:eastAsia="Arial Unicode MS" w:hAnsi="Arial Unicode MS" w:cs="Arial Unicode MS"/>
          <w:bCs/>
          <w:sz w:val="24"/>
          <w:szCs w:val="24"/>
          <w:lang w:val="en"/>
        </w:rPr>
      </w:pPr>
      <w:r w:rsidRPr="001C158D">
        <w:rPr>
          <w:rFonts w:ascii="Arial Unicode MS" w:eastAsia="Arial Unicode MS" w:hAnsi="Arial Unicode MS" w:cs="Arial Unicode MS"/>
          <w:bCs/>
          <w:sz w:val="24"/>
          <w:szCs w:val="24"/>
          <w:lang w:val="en"/>
        </w:rPr>
        <w:t>Create a</w:t>
      </w:r>
      <w:r w:rsidR="00962BFF" w:rsidRPr="001C158D">
        <w:rPr>
          <w:rFonts w:ascii="Arial Unicode MS" w:eastAsia="Arial Unicode MS" w:hAnsi="Arial Unicode MS" w:cs="Arial Unicode MS"/>
          <w:bCs/>
          <w:sz w:val="24"/>
          <w:szCs w:val="24"/>
          <w:lang w:val="en"/>
        </w:rPr>
        <w:t xml:space="preserve"> one-page</w:t>
      </w:r>
      <w:r w:rsidRPr="001C158D">
        <w:rPr>
          <w:rFonts w:ascii="Arial Unicode MS" w:eastAsia="Arial Unicode MS" w:hAnsi="Arial Unicode MS" w:cs="Arial Unicode MS"/>
          <w:bCs/>
          <w:sz w:val="24"/>
          <w:szCs w:val="24"/>
          <w:lang w:val="en"/>
        </w:rPr>
        <w:t xml:space="preserve"> Organizational Profile and save it as a PDF. </w:t>
      </w:r>
      <w:hyperlink w:anchor="_Organizational_Profile" w:history="1">
        <w:r w:rsidRPr="001C158D">
          <w:rPr>
            <w:rStyle w:val="Hyperlink"/>
            <w:rFonts w:ascii="Arial Unicode MS" w:eastAsia="Arial Unicode MS" w:hAnsi="Arial Unicode MS" w:cs="Arial Unicode MS"/>
            <w:bCs/>
            <w:color w:val="auto"/>
            <w:sz w:val="24"/>
            <w:szCs w:val="24"/>
            <w:lang w:val="en"/>
          </w:rPr>
          <w:t>Click here for instructions on creating an Organizational Profile</w:t>
        </w:r>
      </w:hyperlink>
      <w:r w:rsidRPr="001C158D">
        <w:rPr>
          <w:rFonts w:ascii="Arial Unicode MS" w:eastAsia="Arial Unicode MS" w:hAnsi="Arial Unicode MS" w:cs="Arial Unicode MS"/>
          <w:bCs/>
          <w:sz w:val="24"/>
          <w:szCs w:val="24"/>
          <w:lang w:val="en"/>
        </w:rPr>
        <w:t xml:space="preserve"> [internal link to the Organizational Profile doclet].</w:t>
      </w:r>
      <w:r w:rsidRPr="00FE2D88">
        <w:rPr>
          <w:rFonts w:ascii="Arial Unicode MS" w:eastAsia="Arial Unicode MS" w:hAnsi="Arial Unicode MS" w:cs="Arial Unicode MS"/>
          <w:bCs/>
          <w:sz w:val="24"/>
          <w:szCs w:val="24"/>
          <w:lang w:val="en"/>
        </w:rPr>
        <w:t xml:space="preserve"> </w:t>
      </w:r>
    </w:p>
    <w:p w14:paraId="427C63D7" w14:textId="77777777" w:rsidR="00F1322C" w:rsidRDefault="00F1322C" w:rsidP="00F1322C">
      <w:pPr>
        <w:rPr>
          <w:rFonts w:ascii="Arial Unicode MS" w:eastAsia="Arial Unicode MS" w:hAnsi="Arial Unicode MS" w:cs="Arial Unicode MS"/>
          <w:lang w:val="en"/>
        </w:rPr>
      </w:pPr>
    </w:p>
    <w:p w14:paraId="0D601795" w14:textId="3AF733A0" w:rsidR="009917EF" w:rsidRPr="001C158D" w:rsidRDefault="009917EF" w:rsidP="00793FA3">
      <w:pPr>
        <w:pStyle w:val="ListParagraph"/>
        <w:numPr>
          <w:ilvl w:val="0"/>
          <w:numId w:val="47"/>
        </w:numPr>
        <w:rPr>
          <w:rFonts w:ascii="Arial Unicode MS" w:eastAsia="Arial Unicode MS" w:hAnsi="Arial Unicode MS" w:cs="Arial Unicode MS"/>
          <w:sz w:val="24"/>
          <w:szCs w:val="24"/>
        </w:rPr>
      </w:pPr>
      <w:r w:rsidRPr="001C158D">
        <w:rPr>
          <w:rFonts w:ascii="Arial Unicode MS" w:eastAsia="Arial Unicode MS" w:hAnsi="Arial Unicode MS" w:cs="Arial Unicode MS"/>
          <w:sz w:val="24"/>
          <w:szCs w:val="24"/>
        </w:rPr>
        <w:t>Full Proposal Narrative</w:t>
      </w:r>
    </w:p>
    <w:p w14:paraId="3A756CCC" w14:textId="4A7206AA" w:rsidR="009917EF" w:rsidRPr="00F45DC1" w:rsidRDefault="009917EF" w:rsidP="001C158D">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Structure your </w:t>
      </w:r>
      <w:r w:rsidR="00E7121C">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 xml:space="preserve">arrative according to the following outline, using the four section titles and addressing the bullet points beneath them. Address the sections of the </w:t>
      </w:r>
      <w:r w:rsidR="003F0B25">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 xml:space="preserve">arrative separately and in the same order in which they are listed below.  In each section, be mindful of the characteristics of successful LB21 </w:t>
      </w:r>
      <w:r w:rsidR="003F0B25">
        <w:rPr>
          <w:rFonts w:ascii="Arial Unicode MS" w:eastAsia="Arial Unicode MS" w:hAnsi="Arial Unicode MS" w:cs="Arial Unicode MS"/>
          <w:sz w:val="24"/>
          <w:szCs w:val="24"/>
        </w:rPr>
        <w:t>projects</w:t>
      </w:r>
      <w:r w:rsidR="003F0B25"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in the areas of broad impact, advancement of library theory or practice, and strategic col</w:t>
      </w:r>
      <w:r w:rsidR="007445AE">
        <w:rPr>
          <w:rFonts w:ascii="Arial Unicode MS" w:eastAsia="Arial Unicode MS" w:hAnsi="Arial Unicode MS" w:cs="Arial Unicode MS"/>
          <w:sz w:val="24"/>
          <w:szCs w:val="24"/>
        </w:rPr>
        <w:t>laborations; refer to Section A</w:t>
      </w:r>
      <w:r w:rsidRPr="00F45DC1">
        <w:rPr>
          <w:rFonts w:ascii="Arial Unicode MS" w:eastAsia="Arial Unicode MS" w:hAnsi="Arial Unicode MS" w:cs="Arial Unicode MS"/>
          <w:sz w:val="24"/>
          <w:szCs w:val="24"/>
        </w:rPr>
        <w:t xml:space="preserve">2 for more information on indicators of successful projects. Be certain that your </w:t>
      </w:r>
      <w:r w:rsidR="00E26A13">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arrative clearly states how it fits into IMLS funding priorities; refer to Section A.3 for more information on IMLS agency-level goals.</w:t>
      </w:r>
    </w:p>
    <w:p w14:paraId="13D8A8B5" w14:textId="563AA304" w:rsidR="009917EF" w:rsidRPr="00F45DC1" w:rsidRDefault="009917EF" w:rsidP="00C566BD">
      <w:pPr>
        <w:ind w:left="720"/>
        <w:contextualSpacing/>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Limit the </w:t>
      </w:r>
      <w:r w:rsidR="00B57303">
        <w:rPr>
          <w:rFonts w:ascii="Arial Unicode MS" w:eastAsia="Arial Unicode MS" w:hAnsi="Arial Unicode MS" w:cs="Arial Unicode MS"/>
          <w:sz w:val="24"/>
          <w:szCs w:val="24"/>
        </w:rPr>
        <w:t>N</w:t>
      </w:r>
      <w:r w:rsidRPr="00F45DC1">
        <w:rPr>
          <w:rFonts w:ascii="Arial Unicode MS" w:eastAsia="Arial Unicode MS" w:hAnsi="Arial Unicode MS" w:cs="Arial Unicode MS"/>
          <w:sz w:val="24"/>
          <w:szCs w:val="24"/>
        </w:rPr>
        <w:t>arrative to ten single-spaced, numbered pages. We will remove any pages above the ten-page limit and we will not send them to reviewers as part of your application. Make sure your organization's name appears at the top of each page. Use at least 0.5-inch margins on all sides and a font size of at least twelve points. Use Supporting Documents to provide supplementary material.</w:t>
      </w:r>
    </w:p>
    <w:p w14:paraId="1C04484C" w14:textId="77777777" w:rsidR="00DA5709" w:rsidRDefault="009917EF" w:rsidP="007445AE">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Please be advised that reviewers may also choose to visit your organization's website, as listed on the SF-424S form provided with your application. </w:t>
      </w:r>
    </w:p>
    <w:p w14:paraId="4328966D" w14:textId="5071491F" w:rsidR="009917EF" w:rsidRDefault="009917EF" w:rsidP="007445AE">
      <w:pPr>
        <w:ind w:left="720"/>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your proposed project is selected for funding, </w:t>
      </w:r>
      <w:r w:rsidR="00357DA5">
        <w:rPr>
          <w:rFonts w:ascii="Arial Unicode MS" w:eastAsia="Arial Unicode MS" w:hAnsi="Arial Unicode MS" w:cs="Arial Unicode MS"/>
          <w:sz w:val="24"/>
          <w:szCs w:val="24"/>
        </w:rPr>
        <w:t xml:space="preserve">the Full Proposal Narrative </w:t>
      </w:r>
      <w:r w:rsidR="006F450E">
        <w:rPr>
          <w:rFonts w:ascii="Arial Unicode MS" w:eastAsia="Arial Unicode MS" w:hAnsi="Arial Unicode MS" w:cs="Arial Unicode MS"/>
          <w:sz w:val="24"/>
          <w:szCs w:val="24"/>
        </w:rPr>
        <w:t>may</w:t>
      </w:r>
      <w:r w:rsidR="006F450E"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be published</w:t>
      </w:r>
      <w:r w:rsidR="004C661C">
        <w:rPr>
          <w:rFonts w:ascii="Arial Unicode MS" w:eastAsia="Arial Unicode MS" w:hAnsi="Arial Unicode MS" w:cs="Arial Unicode MS"/>
          <w:sz w:val="24"/>
          <w:szCs w:val="24"/>
        </w:rPr>
        <w:t xml:space="preserve"> by IMLS</w:t>
      </w:r>
      <w:r w:rsidRPr="00F45DC1">
        <w:rPr>
          <w:rFonts w:ascii="Arial Unicode MS" w:eastAsia="Arial Unicode MS" w:hAnsi="Arial Unicode MS" w:cs="Arial Unicode MS"/>
          <w:sz w:val="24"/>
          <w:szCs w:val="24"/>
        </w:rPr>
        <w:t xml:space="preserve"> online. As such, it </w:t>
      </w:r>
      <w:r w:rsidR="009D7808">
        <w:rPr>
          <w:rFonts w:ascii="Arial Unicode MS" w:eastAsia="Arial Unicode MS" w:hAnsi="Arial Unicode MS" w:cs="Arial Unicode MS"/>
          <w:sz w:val="24"/>
          <w:szCs w:val="24"/>
        </w:rPr>
        <w:t xml:space="preserve">must </w:t>
      </w:r>
      <w:r w:rsidRPr="00F45DC1">
        <w:rPr>
          <w:rFonts w:ascii="Arial Unicode MS" w:eastAsia="Arial Unicode MS" w:hAnsi="Arial Unicode MS" w:cs="Arial Unicode MS"/>
          <w:sz w:val="24"/>
          <w:szCs w:val="24"/>
        </w:rPr>
        <w:t>not include any sensitive</w:t>
      </w:r>
      <w:r w:rsidR="00481F44">
        <w:rPr>
          <w:rFonts w:ascii="Arial Unicode MS" w:eastAsia="Arial Unicode MS" w:hAnsi="Arial Unicode MS" w:cs="Arial Unicode MS"/>
          <w:sz w:val="24"/>
          <w:szCs w:val="24"/>
        </w:rPr>
        <w:t>, proprietary</w:t>
      </w:r>
      <w:r w:rsidRPr="00F45DC1">
        <w:rPr>
          <w:rFonts w:ascii="Arial Unicode MS" w:eastAsia="Arial Unicode MS" w:hAnsi="Arial Unicode MS" w:cs="Arial Unicode MS"/>
          <w:sz w:val="24"/>
          <w:szCs w:val="24"/>
        </w:rPr>
        <w:t xml:space="preserve"> or confidential information.</w:t>
      </w:r>
    </w:p>
    <w:p w14:paraId="0FFE1082" w14:textId="77777777" w:rsidR="007445AE" w:rsidRDefault="007445AE" w:rsidP="007445AE">
      <w:pPr>
        <w:rPr>
          <w:rFonts w:ascii="Arial Unicode MS" w:eastAsia="Arial Unicode MS" w:hAnsi="Arial Unicode MS" w:cs="Arial Unicode MS"/>
          <w:sz w:val="24"/>
          <w:szCs w:val="24"/>
        </w:rPr>
      </w:pPr>
    </w:p>
    <w:p w14:paraId="247C070D" w14:textId="45274E92" w:rsidR="007445AE" w:rsidRPr="007445AE" w:rsidRDefault="007445AE" w:rsidP="007445AE">
      <w:pPr>
        <w:rPr>
          <w:rFonts w:ascii="Arial Unicode MS" w:eastAsia="Arial Unicode MS" w:hAnsi="Arial Unicode MS" w:cs="Arial Unicode MS"/>
          <w:b/>
          <w:sz w:val="24"/>
          <w:szCs w:val="24"/>
        </w:rPr>
      </w:pPr>
      <w:r w:rsidRPr="007445AE">
        <w:rPr>
          <w:rFonts w:ascii="Arial Unicode MS" w:eastAsia="Arial Unicode MS" w:hAnsi="Arial Unicode MS" w:cs="Arial Unicode MS"/>
          <w:b/>
          <w:sz w:val="24"/>
          <w:szCs w:val="24"/>
        </w:rPr>
        <w:t>Full Proposal Outline</w:t>
      </w:r>
    </w:p>
    <w:p w14:paraId="62F78E42" w14:textId="228CBD07" w:rsidR="009917EF" w:rsidRPr="007445AE" w:rsidRDefault="009917EF" w:rsidP="009917EF">
      <w:pPr>
        <w:rPr>
          <w:rFonts w:ascii="Arial Unicode MS" w:eastAsia="Arial Unicode MS" w:hAnsi="Arial Unicode MS" w:cs="Arial Unicode MS"/>
          <w:sz w:val="24"/>
          <w:szCs w:val="24"/>
          <w:u w:val="single"/>
        </w:rPr>
      </w:pPr>
      <w:r w:rsidRPr="007445AE">
        <w:rPr>
          <w:rFonts w:ascii="Arial Unicode MS" w:eastAsia="Arial Unicode MS" w:hAnsi="Arial Unicode MS" w:cs="Arial Unicode MS"/>
          <w:sz w:val="24"/>
          <w:szCs w:val="24"/>
          <w:u w:val="single"/>
        </w:rPr>
        <w:t>Statement of Broad Need</w:t>
      </w:r>
    </w:p>
    <w:p w14:paraId="4E19608E" w14:textId="77777777" w:rsidR="009917EF"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Provide a justification for the proposed project as it relates to a field-wide need or challenge.</w:t>
      </w:r>
      <w:r>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7529D80E" w14:textId="77777777" w:rsidTr="27D3DD96">
        <w:tc>
          <w:tcPr>
            <w:tcW w:w="4680" w:type="dxa"/>
            <w:tcMar>
              <w:top w:w="100" w:type="dxa"/>
              <w:left w:w="100" w:type="dxa"/>
              <w:bottom w:w="100" w:type="dxa"/>
              <w:right w:w="100" w:type="dxa"/>
            </w:tcMar>
          </w:tcPr>
          <w:p w14:paraId="3349FA63"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38176927"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4D93E37E" w14:textId="77777777" w:rsidTr="27D3DD96">
        <w:tc>
          <w:tcPr>
            <w:tcW w:w="4680" w:type="dxa"/>
            <w:tcMar>
              <w:top w:w="100" w:type="dxa"/>
              <w:left w:w="100" w:type="dxa"/>
              <w:bottom w:w="100" w:type="dxa"/>
              <w:right w:w="100" w:type="dxa"/>
            </w:tcMar>
          </w:tcPr>
          <w:p w14:paraId="6152779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field-wide need or challenge does your proposal address?</w:t>
            </w:r>
          </w:p>
          <w:p w14:paraId="4CCA617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Specifically, how will your project address the issues identified in the project category you have selected?</w:t>
            </w:r>
          </w:p>
        </w:tc>
        <w:tc>
          <w:tcPr>
            <w:tcW w:w="4680" w:type="dxa"/>
            <w:tcMar>
              <w:top w:w="100" w:type="dxa"/>
              <w:left w:w="100" w:type="dxa"/>
              <w:bottom w:w="100" w:type="dxa"/>
              <w:right w:w="100" w:type="dxa"/>
            </w:tcMar>
          </w:tcPr>
          <w:p w14:paraId="0B0A6C80"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provide evidence of potential for broad significance in the library and archives fields by addressing a need or challenge of interest or concern to the library and archives fields?</w:t>
            </w:r>
          </w:p>
          <w:p w14:paraId="22C7299B" w14:textId="6B06688B"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How well does the proposed project address the goals of the </w:t>
            </w:r>
            <w:r w:rsidR="006E7F59">
              <w:rPr>
                <w:rFonts w:ascii="Arial Unicode MS" w:eastAsia="Arial Unicode MS" w:hAnsi="Arial Unicode MS" w:cs="Arial Unicode MS"/>
                <w:sz w:val="24"/>
                <w:szCs w:val="24"/>
              </w:rPr>
              <w:t xml:space="preserve">LB21 </w:t>
            </w:r>
            <w:r w:rsidRPr="00F45DC1">
              <w:rPr>
                <w:rFonts w:ascii="Arial Unicode MS" w:eastAsia="Arial Unicode MS" w:hAnsi="Arial Unicode MS" w:cs="Arial Unicode MS"/>
                <w:sz w:val="24"/>
                <w:szCs w:val="24"/>
              </w:rPr>
              <w:t xml:space="preserve">program and project category? </w:t>
            </w:r>
          </w:p>
        </w:tc>
      </w:tr>
      <w:tr w:rsidR="009917EF" w:rsidRPr="00F45DC1" w14:paraId="5DE23EBE" w14:textId="77777777" w:rsidTr="27D3DD96">
        <w:tc>
          <w:tcPr>
            <w:tcW w:w="4680" w:type="dxa"/>
            <w:tcMar>
              <w:top w:w="100" w:type="dxa"/>
              <w:left w:w="100" w:type="dxa"/>
              <w:bottom w:w="100" w:type="dxa"/>
              <w:right w:w="100" w:type="dxa"/>
            </w:tcMar>
          </w:tcPr>
          <w:p w14:paraId="3D8B3DDA" w14:textId="081E5BA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Who will benefit from the project? How have you identified or assessed the challenge</w:t>
            </w:r>
            <w:r w:rsidR="00DE491D">
              <w:rPr>
                <w:rFonts w:ascii="Arial Unicode MS" w:eastAsia="Arial Unicode MS" w:hAnsi="Arial Unicode MS" w:cs="Arial Unicode MS"/>
                <w:sz w:val="24"/>
                <w:szCs w:val="24"/>
              </w:rPr>
              <w:t>s</w:t>
            </w:r>
            <w:r w:rsidRPr="00F45DC1">
              <w:rPr>
                <w:rFonts w:ascii="Arial Unicode MS" w:eastAsia="Arial Unicode MS" w:hAnsi="Arial Unicode MS" w:cs="Arial Unicode MS"/>
                <w:sz w:val="24"/>
                <w:szCs w:val="24"/>
              </w:rPr>
              <w:t xml:space="preserve"> or need</w:t>
            </w:r>
            <w:r w:rsidR="00DE491D">
              <w:rPr>
                <w:rFonts w:ascii="Arial Unicode MS" w:eastAsia="Arial Unicode MS" w:hAnsi="Arial Unicode MS" w:cs="Arial Unicode MS"/>
                <w:sz w:val="24"/>
                <w:szCs w:val="24"/>
              </w:rPr>
              <w:t>s</w:t>
            </w:r>
            <w:r w:rsidRPr="00F45DC1">
              <w:rPr>
                <w:rFonts w:ascii="Arial Unicode MS" w:eastAsia="Arial Unicode MS" w:hAnsi="Arial Unicode MS" w:cs="Arial Unicode MS"/>
                <w:sz w:val="24"/>
                <w:szCs w:val="24"/>
              </w:rPr>
              <w:t xml:space="preserve"> of this audience or participants?</w:t>
            </w:r>
          </w:p>
        </w:tc>
        <w:tc>
          <w:tcPr>
            <w:tcW w:w="4680" w:type="dxa"/>
            <w:tcMar>
              <w:top w:w="100" w:type="dxa"/>
              <w:left w:w="100" w:type="dxa"/>
              <w:bottom w:w="100" w:type="dxa"/>
              <w:right w:w="100" w:type="dxa"/>
            </w:tcMar>
          </w:tcPr>
          <w:p w14:paraId="21D0AF4F" w14:textId="0FAEA33C"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potential beneficiaries well described and appropriate for this grant program? Is there sufficient evidence that audience or participant </w:t>
            </w:r>
            <w:r w:rsidR="00DE491D">
              <w:rPr>
                <w:rFonts w:ascii="Arial Unicode MS" w:eastAsia="Arial Unicode MS" w:hAnsi="Arial Unicode MS" w:cs="Arial Unicode MS"/>
                <w:sz w:val="24"/>
                <w:szCs w:val="24"/>
              </w:rPr>
              <w:t xml:space="preserve">challenges or </w:t>
            </w:r>
            <w:r w:rsidRPr="00F45DC1">
              <w:rPr>
                <w:rFonts w:ascii="Arial Unicode MS" w:eastAsia="Arial Unicode MS" w:hAnsi="Arial Unicode MS" w:cs="Arial Unicode MS"/>
                <w:sz w:val="24"/>
                <w:szCs w:val="24"/>
              </w:rPr>
              <w:t>needs have been assessed prior to the development of the proposed work?</w:t>
            </w:r>
          </w:p>
        </w:tc>
      </w:tr>
      <w:tr w:rsidR="009917EF" w:rsidRPr="00F45DC1" w14:paraId="40065052" w14:textId="77777777" w:rsidTr="27D3DD96">
        <w:tc>
          <w:tcPr>
            <w:tcW w:w="4680" w:type="dxa"/>
            <w:tcMar>
              <w:top w:w="100" w:type="dxa"/>
              <w:left w:w="100" w:type="dxa"/>
              <w:bottom w:w="100" w:type="dxa"/>
              <w:right w:w="100" w:type="dxa"/>
            </w:tcMar>
          </w:tcPr>
          <w:p w14:paraId="4B8DDF15"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does this proposed project differ from, complement, or build upon theory, scholarship, and practice in this area?</w:t>
            </w:r>
          </w:p>
        </w:tc>
        <w:tc>
          <w:tcPr>
            <w:tcW w:w="4680" w:type="dxa"/>
            <w:tcMar>
              <w:top w:w="100" w:type="dxa"/>
              <w:left w:w="100" w:type="dxa"/>
              <w:bottom w:w="100" w:type="dxa"/>
              <w:right w:w="100" w:type="dxa"/>
            </w:tcMar>
          </w:tcPr>
          <w:p w14:paraId="1CB3FD3A" w14:textId="6FE582C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 proposed work well grounded in current theory, scholarship, and practice?</w:t>
            </w:r>
          </w:p>
        </w:tc>
      </w:tr>
      <w:tr w:rsidR="009917EF" w:rsidRPr="00F45DC1" w14:paraId="774DB6D5" w14:textId="77777777" w:rsidTr="27D3DD96">
        <w:tc>
          <w:tcPr>
            <w:tcW w:w="4680" w:type="dxa"/>
            <w:tcMar>
              <w:top w:w="100" w:type="dxa"/>
              <w:left w:w="100" w:type="dxa"/>
              <w:bottom w:w="100" w:type="dxa"/>
              <w:right w:w="100" w:type="dxa"/>
            </w:tcMar>
          </w:tcPr>
          <w:p w14:paraId="4D4420BF" w14:textId="52D6BD8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For Early Career Development applicants: describe how this work fits within your long-term research agenda.</w:t>
            </w:r>
          </w:p>
        </w:tc>
        <w:tc>
          <w:tcPr>
            <w:tcW w:w="4680" w:type="dxa"/>
            <w:tcMar>
              <w:top w:w="100" w:type="dxa"/>
              <w:left w:w="100" w:type="dxa"/>
              <w:bottom w:w="100" w:type="dxa"/>
              <w:right w:w="100" w:type="dxa"/>
            </w:tcMar>
          </w:tcPr>
          <w:p w14:paraId="49A919C0" w14:textId="13317E3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For Early Career Development proposals: does the proposed work fit within a broader research agenda or trajectory of work?</w:t>
            </w:r>
          </w:p>
        </w:tc>
      </w:tr>
    </w:tbl>
    <w:p w14:paraId="7C143B26" w14:textId="77777777" w:rsidR="009917EF" w:rsidRPr="00F45DC1" w:rsidRDefault="009917EF" w:rsidP="009917EF">
      <w:pPr>
        <w:contextualSpacing/>
        <w:rPr>
          <w:rFonts w:ascii="Arial Unicode MS" w:eastAsia="Arial Unicode MS" w:hAnsi="Arial Unicode MS" w:cs="Arial Unicode MS"/>
          <w:sz w:val="24"/>
          <w:szCs w:val="24"/>
        </w:rPr>
      </w:pPr>
    </w:p>
    <w:p w14:paraId="2F2E20B5" w14:textId="3CD17493" w:rsidR="009917EF" w:rsidRPr="00AB3EA5" w:rsidRDefault="009917EF" w:rsidP="009917EF">
      <w:pPr>
        <w:rPr>
          <w:rFonts w:ascii="Arial Unicode MS" w:eastAsia="Arial Unicode MS" w:hAnsi="Arial Unicode MS" w:cs="Arial Unicode MS"/>
          <w:sz w:val="24"/>
          <w:szCs w:val="24"/>
          <w:u w:val="single"/>
        </w:rPr>
      </w:pPr>
      <w:r w:rsidRPr="00AB3EA5">
        <w:rPr>
          <w:rFonts w:ascii="Arial Unicode MS" w:eastAsia="Arial Unicode MS" w:hAnsi="Arial Unicode MS" w:cs="Arial Unicode MS"/>
          <w:sz w:val="24"/>
          <w:szCs w:val="24"/>
          <w:u w:val="single"/>
        </w:rPr>
        <w:t>Project Design</w:t>
      </w:r>
    </w:p>
    <w:p w14:paraId="17A99BFE" w14:textId="77777777"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Provide a description of the proposed work plan.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41B1C79A" w14:textId="77777777" w:rsidTr="27D3DD96">
        <w:tc>
          <w:tcPr>
            <w:tcW w:w="4680" w:type="dxa"/>
            <w:tcMar>
              <w:top w:w="100" w:type="dxa"/>
              <w:left w:w="100" w:type="dxa"/>
              <w:bottom w:w="100" w:type="dxa"/>
              <w:right w:w="100" w:type="dxa"/>
            </w:tcMar>
          </w:tcPr>
          <w:p w14:paraId="799899B7"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6E4E020E"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460DA6C0" w14:textId="77777777" w:rsidTr="27D3DD96">
        <w:tc>
          <w:tcPr>
            <w:tcW w:w="4680" w:type="dxa"/>
            <w:tcMar>
              <w:top w:w="100" w:type="dxa"/>
              <w:left w:w="100" w:type="dxa"/>
              <w:bottom w:w="100" w:type="dxa"/>
              <w:right w:w="100" w:type="dxa"/>
            </w:tcMar>
          </w:tcPr>
          <w:p w14:paraId="5C4323CE"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goals, projected outcomes, and assumptions of your project?</w:t>
            </w:r>
          </w:p>
          <w:p w14:paraId="16C16CE8" w14:textId="77777777" w:rsidR="009917EF" w:rsidRPr="00F45DC1" w:rsidRDefault="009917EF" w:rsidP="0064207C">
            <w:pPr>
              <w:rPr>
                <w:rFonts w:ascii="Arial Unicode MS" w:eastAsia="Arial Unicode MS" w:hAnsi="Arial Unicode MS" w:cs="Arial Unicode MS"/>
                <w:sz w:val="24"/>
                <w:szCs w:val="24"/>
              </w:rPr>
            </w:pPr>
          </w:p>
        </w:tc>
        <w:tc>
          <w:tcPr>
            <w:tcW w:w="4680" w:type="dxa"/>
            <w:tcMar>
              <w:top w:w="100" w:type="dxa"/>
              <w:left w:w="100" w:type="dxa"/>
              <w:bottom w:w="100" w:type="dxa"/>
              <w:right w:w="100" w:type="dxa"/>
            </w:tcMar>
          </w:tcPr>
          <w:p w14:paraId="157BB64F" w14:textId="386234BD" w:rsidR="009917EF" w:rsidRPr="00F45DC1" w:rsidRDefault="009917EF" w:rsidP="00BD6F6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the goals, projected outcomes, and assumptions clearly stated and significant? Do the goals and outcomes align with </w:t>
            </w:r>
            <w:r w:rsidR="00BD6F6E">
              <w:rPr>
                <w:rFonts w:ascii="Arial Unicode MS" w:eastAsia="Arial Unicode MS" w:hAnsi="Arial Unicode MS" w:cs="Arial Unicode MS"/>
                <w:sz w:val="24"/>
                <w:szCs w:val="24"/>
              </w:rPr>
              <w:t xml:space="preserve">the Program Description and </w:t>
            </w:r>
            <w:r w:rsidRPr="00F45DC1">
              <w:rPr>
                <w:rFonts w:ascii="Arial Unicode MS" w:eastAsia="Arial Unicode MS" w:hAnsi="Arial Unicode MS" w:cs="Arial Unicode MS"/>
                <w:sz w:val="24"/>
                <w:szCs w:val="24"/>
              </w:rPr>
              <w:t>agency</w:t>
            </w:r>
            <w:r w:rsidR="00BD6F6E">
              <w:rPr>
                <w:rFonts w:ascii="Arial Unicode MS" w:eastAsia="Arial Unicode MS" w:hAnsi="Arial Unicode MS" w:cs="Arial Unicode MS"/>
                <w:sz w:val="24"/>
                <w:szCs w:val="24"/>
              </w:rPr>
              <w:t>-level goals in Section A above?</w:t>
            </w:r>
          </w:p>
        </w:tc>
      </w:tr>
      <w:tr w:rsidR="009917EF" w:rsidRPr="00F45DC1" w14:paraId="5A41B8A0" w14:textId="77777777" w:rsidTr="27D3DD96">
        <w:tc>
          <w:tcPr>
            <w:tcW w:w="4680" w:type="dxa"/>
            <w:tcMar>
              <w:top w:w="100" w:type="dxa"/>
              <w:left w:w="100" w:type="dxa"/>
              <w:bottom w:w="100" w:type="dxa"/>
              <w:right w:w="100" w:type="dxa"/>
            </w:tcMar>
          </w:tcPr>
          <w:p w14:paraId="14C2FA7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potential risks to the project and are they accounted for in the work plan?</w:t>
            </w:r>
          </w:p>
        </w:tc>
        <w:tc>
          <w:tcPr>
            <w:tcW w:w="4680" w:type="dxa"/>
            <w:tcMar>
              <w:top w:w="100" w:type="dxa"/>
              <w:left w:w="100" w:type="dxa"/>
              <w:bottom w:w="100" w:type="dxa"/>
              <w:right w:w="100" w:type="dxa"/>
            </w:tcMar>
          </w:tcPr>
          <w:p w14:paraId="170FF549" w14:textId="78585C10"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 potential risks outweigh potential benefits when considering </w:t>
            </w:r>
            <w:r w:rsidR="00F0430E">
              <w:rPr>
                <w:rFonts w:ascii="Arial Unicode MS" w:eastAsia="Arial Unicode MS" w:hAnsi="Arial Unicode MS" w:cs="Arial Unicode MS"/>
                <w:sz w:val="24"/>
                <w:szCs w:val="24"/>
              </w:rPr>
              <w:t>F</w:t>
            </w:r>
            <w:r w:rsidRPr="00F45DC1">
              <w:rPr>
                <w:rFonts w:ascii="Arial Unicode MS" w:eastAsia="Arial Unicode MS" w:hAnsi="Arial Unicode MS" w:cs="Arial Unicode MS"/>
                <w:sz w:val="24"/>
                <w:szCs w:val="24"/>
              </w:rPr>
              <w:t>ederal investment in the proposed project?</w:t>
            </w:r>
          </w:p>
        </w:tc>
      </w:tr>
      <w:tr w:rsidR="009917EF" w:rsidRPr="00F45DC1" w14:paraId="34A3C1B5" w14:textId="77777777" w:rsidTr="27D3DD96">
        <w:tc>
          <w:tcPr>
            <w:tcW w:w="4680" w:type="dxa"/>
            <w:tcMar>
              <w:top w:w="100" w:type="dxa"/>
              <w:left w:w="100" w:type="dxa"/>
              <w:bottom w:w="100" w:type="dxa"/>
              <w:right w:w="100" w:type="dxa"/>
            </w:tcMar>
          </w:tcPr>
          <w:p w14:paraId="2654BA6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is success for the project or activity defined?</w:t>
            </w:r>
          </w:p>
        </w:tc>
        <w:tc>
          <w:tcPr>
            <w:tcW w:w="4680" w:type="dxa"/>
            <w:tcMar>
              <w:top w:w="100" w:type="dxa"/>
              <w:left w:w="100" w:type="dxa"/>
              <w:bottom w:w="100" w:type="dxa"/>
              <w:right w:w="100" w:type="dxa"/>
            </w:tcMar>
          </w:tcPr>
          <w:p w14:paraId="1B80BB72" w14:textId="70D0BD08" w:rsidR="009917EF" w:rsidRPr="00F45DC1" w:rsidRDefault="009917EF" w:rsidP="00B1554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Does the definition of success address the need and </w:t>
            </w:r>
            <w:r w:rsidR="00B1554C">
              <w:rPr>
                <w:rFonts w:ascii="Arial Unicode MS" w:eastAsia="Arial Unicode MS" w:hAnsi="Arial Unicode MS" w:cs="Arial Unicode MS"/>
                <w:sz w:val="24"/>
                <w:szCs w:val="24"/>
              </w:rPr>
              <w:t>will</w:t>
            </w:r>
            <w:r w:rsidR="00B1554C" w:rsidRPr="00F45DC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the evaluation</w:t>
            </w:r>
            <w:r w:rsidR="00B1554C">
              <w:rPr>
                <w:rFonts w:ascii="Arial Unicode MS" w:eastAsia="Arial Unicode MS" w:hAnsi="Arial Unicode MS" w:cs="Arial Unicode MS"/>
                <w:sz w:val="24"/>
                <w:szCs w:val="24"/>
              </w:rPr>
              <w:t xml:space="preserve"> approach</w:t>
            </w:r>
            <w:r w:rsidRPr="00F45DC1">
              <w:rPr>
                <w:rFonts w:ascii="Arial Unicode MS" w:eastAsia="Arial Unicode MS" w:hAnsi="Arial Unicode MS" w:cs="Arial Unicode MS"/>
                <w:sz w:val="24"/>
                <w:szCs w:val="24"/>
              </w:rPr>
              <w:t xml:space="preserve"> indicate whether or not they achieved success?</w:t>
            </w:r>
          </w:p>
        </w:tc>
      </w:tr>
      <w:tr w:rsidR="009917EF" w:rsidRPr="00F45DC1" w14:paraId="3602FD9E" w14:textId="77777777" w:rsidTr="27D3DD96">
        <w:tc>
          <w:tcPr>
            <w:tcW w:w="4680" w:type="dxa"/>
            <w:tcMar>
              <w:top w:w="100" w:type="dxa"/>
              <w:left w:w="100" w:type="dxa"/>
              <w:bottom w:w="100" w:type="dxa"/>
              <w:right w:w="100" w:type="dxa"/>
            </w:tcMar>
          </w:tcPr>
          <w:p w14:paraId="094B0690"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Who will plan, implement, and manage your project?</w:t>
            </w:r>
          </w:p>
        </w:tc>
        <w:tc>
          <w:tcPr>
            <w:tcW w:w="4680" w:type="dxa"/>
            <w:tcMar>
              <w:top w:w="100" w:type="dxa"/>
              <w:left w:w="100" w:type="dxa"/>
              <w:bottom w:w="100" w:type="dxa"/>
              <w:right w:w="100" w:type="dxa"/>
            </w:tcMar>
          </w:tcPr>
          <w:p w14:paraId="1E477292"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 the project team members have the necessary expertise, background, and capacity to successfully plan, implement, and manage the proposed work?</w:t>
            </w:r>
          </w:p>
        </w:tc>
      </w:tr>
      <w:tr w:rsidR="009917EF" w:rsidRPr="00F45DC1" w14:paraId="0A4B91C0" w14:textId="77777777" w:rsidTr="27D3DD96">
        <w:tc>
          <w:tcPr>
            <w:tcW w:w="4680" w:type="dxa"/>
            <w:tcMar>
              <w:top w:w="100" w:type="dxa"/>
              <w:left w:w="100" w:type="dxa"/>
              <w:bottom w:w="100" w:type="dxa"/>
              <w:right w:w="100" w:type="dxa"/>
            </w:tcMar>
          </w:tcPr>
          <w:p w14:paraId="2BC8612E"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When and in what sequence will activities occur?</w:t>
            </w:r>
          </w:p>
        </w:tc>
        <w:tc>
          <w:tcPr>
            <w:tcW w:w="4680" w:type="dxa"/>
            <w:tcMar>
              <w:top w:w="100" w:type="dxa"/>
              <w:left w:w="100" w:type="dxa"/>
              <w:bottom w:w="100" w:type="dxa"/>
              <w:right w:w="100" w:type="dxa"/>
            </w:tcMar>
          </w:tcPr>
          <w:p w14:paraId="4144DFD4" w14:textId="13EA0399" w:rsidR="009917EF" w:rsidRPr="00F45DC1" w:rsidRDefault="009917EF" w:rsidP="0081637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Will the activities achieve the listed outcomes and goals? Is the schedule of work realistic and achievable? Is a clear plan described for tracking the project's progress and adjusting course when necessary?</w:t>
            </w:r>
          </w:p>
        </w:tc>
      </w:tr>
      <w:tr w:rsidR="009917EF" w:rsidRPr="00F45DC1" w14:paraId="06842149" w14:textId="77777777" w:rsidTr="27D3DD96">
        <w:tc>
          <w:tcPr>
            <w:tcW w:w="4680" w:type="dxa"/>
            <w:tcMar>
              <w:top w:w="100" w:type="dxa"/>
              <w:left w:w="100" w:type="dxa"/>
              <w:bottom w:w="100" w:type="dxa"/>
              <w:right w:w="100" w:type="dxa"/>
            </w:tcMar>
          </w:tcPr>
          <w:p w14:paraId="10231C0A" w14:textId="5743B9AA"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how will coursework or training content be made available to the specified audience? How will coursework or training content be adapted and disseminated?</w:t>
            </w:r>
          </w:p>
        </w:tc>
        <w:tc>
          <w:tcPr>
            <w:tcW w:w="4680" w:type="dxa"/>
            <w:tcMar>
              <w:top w:w="100" w:type="dxa"/>
              <w:left w:w="100" w:type="dxa"/>
              <w:bottom w:w="100" w:type="dxa"/>
              <w:right w:w="100" w:type="dxa"/>
            </w:tcMar>
          </w:tcPr>
          <w:p w14:paraId="2DF76255" w14:textId="327F4EA0"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a plan clearly described for adapting and disseminating any curriculum, training modules, or other findings?</w:t>
            </w:r>
          </w:p>
        </w:tc>
      </w:tr>
      <w:tr w:rsidR="009917EF" w:rsidRPr="00F45DC1" w14:paraId="5D11656C" w14:textId="77777777" w:rsidTr="27D3DD96">
        <w:tc>
          <w:tcPr>
            <w:tcW w:w="4680" w:type="dxa"/>
            <w:tcMar>
              <w:top w:w="100" w:type="dxa"/>
              <w:left w:w="100" w:type="dxa"/>
              <w:bottom w:w="100" w:type="dxa"/>
              <w:right w:w="100" w:type="dxa"/>
            </w:tcMar>
          </w:tcPr>
          <w:p w14:paraId="15FDAF29" w14:textId="179F6E94"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What </w:t>
            </w:r>
            <w:r w:rsidR="009E041B">
              <w:rPr>
                <w:rFonts w:ascii="Arial Unicode MS" w:eastAsia="Arial Unicode MS" w:hAnsi="Arial Unicode MS" w:cs="Arial Unicode MS"/>
                <w:sz w:val="24"/>
                <w:szCs w:val="24"/>
              </w:rPr>
              <w:t>time,</w:t>
            </w:r>
            <w:r w:rsidRPr="00F45DC1">
              <w:rPr>
                <w:rFonts w:ascii="Arial Unicode MS" w:eastAsia="Arial Unicode MS" w:hAnsi="Arial Unicode MS" w:cs="Arial Unicode MS"/>
                <w:sz w:val="24"/>
                <w:szCs w:val="24"/>
              </w:rPr>
              <w:t xml:space="preserve"> personnel,</w:t>
            </w:r>
            <w:r w:rsidR="009E041B">
              <w:rPr>
                <w:rFonts w:ascii="Arial Unicode MS" w:eastAsia="Arial Unicode MS" w:hAnsi="Arial Unicode MS" w:cs="Arial Unicode MS"/>
                <w:sz w:val="24"/>
                <w:szCs w:val="24"/>
              </w:rPr>
              <w:t xml:space="preserve"> financial, </w:t>
            </w:r>
            <w:r w:rsidRPr="00F45DC1">
              <w:rPr>
                <w:rFonts w:ascii="Arial Unicode MS" w:eastAsia="Arial Unicode MS" w:hAnsi="Arial Unicode MS" w:cs="Arial Unicode MS"/>
                <w:sz w:val="24"/>
                <w:szCs w:val="24"/>
              </w:rPr>
              <w:t>and other resources will you need to carry out the activities?</w:t>
            </w:r>
          </w:p>
        </w:tc>
        <w:tc>
          <w:tcPr>
            <w:tcW w:w="4680" w:type="dxa"/>
            <w:tcMar>
              <w:top w:w="100" w:type="dxa"/>
              <w:left w:w="100" w:type="dxa"/>
              <w:bottom w:w="100" w:type="dxa"/>
              <w:right w:w="100" w:type="dxa"/>
            </w:tcMar>
          </w:tcPr>
          <w:p w14:paraId="40356FDE" w14:textId="021BD49F"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identified time, personnel, and financial</w:t>
            </w:r>
            <w:r w:rsidR="000157C2">
              <w:rPr>
                <w:rFonts w:ascii="Arial Unicode MS" w:eastAsia="Arial Unicode MS" w:hAnsi="Arial Unicode MS" w:cs="Arial Unicode MS"/>
                <w:sz w:val="24"/>
                <w:szCs w:val="24"/>
              </w:rPr>
              <w:t>, and other</w:t>
            </w:r>
            <w:r w:rsidRPr="00F45DC1">
              <w:rPr>
                <w:rFonts w:ascii="Arial Unicode MS" w:eastAsia="Arial Unicode MS" w:hAnsi="Arial Unicode MS" w:cs="Arial Unicode MS"/>
                <w:sz w:val="24"/>
                <w:szCs w:val="24"/>
              </w:rPr>
              <w:t xml:space="preserve"> resources appropriate for the scope and scale of the project? </w:t>
            </w:r>
          </w:p>
        </w:tc>
      </w:tr>
      <w:tr w:rsidR="009917EF" w:rsidRPr="00F45DC1" w14:paraId="6D084F0A" w14:textId="77777777" w:rsidTr="27D3DD96">
        <w:tc>
          <w:tcPr>
            <w:tcW w:w="4680" w:type="dxa"/>
            <w:tcMar>
              <w:top w:w="100" w:type="dxa"/>
              <w:left w:w="100" w:type="dxa"/>
              <w:bottom w:w="100" w:type="dxa"/>
              <w:right w:w="100" w:type="dxa"/>
            </w:tcMar>
          </w:tcPr>
          <w:p w14:paraId="7F6CCEE6" w14:textId="6827B92A"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How will you track your progress toward achieving projected goals and </w:t>
            </w:r>
            <w:r w:rsidR="00EE1229">
              <w:rPr>
                <w:rFonts w:ascii="Arial Unicode MS" w:eastAsia="Arial Unicode MS" w:hAnsi="Arial Unicode MS" w:cs="Arial Unicode MS"/>
                <w:sz w:val="24"/>
                <w:szCs w:val="24"/>
              </w:rPr>
              <w:t xml:space="preserve">intended </w:t>
            </w:r>
            <w:r w:rsidRPr="00F45DC1">
              <w:rPr>
                <w:rFonts w:ascii="Arial Unicode MS" w:eastAsia="Arial Unicode MS" w:hAnsi="Arial Unicode MS" w:cs="Arial Unicode MS"/>
                <w:sz w:val="24"/>
                <w:szCs w:val="24"/>
              </w:rPr>
              <w:t xml:space="preserve">outcomes?  </w:t>
            </w:r>
          </w:p>
          <w:p w14:paraId="1B36AA6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 include evaluation and performance measurement in your plan?</w:t>
            </w:r>
          </w:p>
        </w:tc>
        <w:tc>
          <w:tcPr>
            <w:tcW w:w="4680" w:type="dxa"/>
            <w:tcMar>
              <w:top w:w="100" w:type="dxa"/>
              <w:left w:w="100" w:type="dxa"/>
              <w:bottom w:w="100" w:type="dxa"/>
              <w:right w:w="100" w:type="dxa"/>
            </w:tcMar>
          </w:tcPr>
          <w:p w14:paraId="1B33CE5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clear methods described for tracking the project's progress and adjusting course when necessary?</w:t>
            </w:r>
          </w:p>
          <w:p w14:paraId="18A0D496" w14:textId="250EFFAF" w:rsidR="009917EF" w:rsidRPr="00F45DC1" w:rsidRDefault="009917EF" w:rsidP="00D03161">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Are the proposed evaluation activities and performance measurements appropriate for the project? Will project activities result in </w:t>
            </w:r>
            <w:r w:rsidR="00D03161">
              <w:rPr>
                <w:rFonts w:ascii="Arial Unicode MS" w:eastAsia="Arial Unicode MS" w:hAnsi="Arial Unicode MS" w:cs="Arial Unicode MS"/>
                <w:sz w:val="24"/>
                <w:szCs w:val="24"/>
              </w:rPr>
              <w:t xml:space="preserve">informative </w:t>
            </w:r>
            <w:r w:rsidRPr="00F45DC1">
              <w:rPr>
                <w:rFonts w:ascii="Arial Unicode MS" w:eastAsia="Arial Unicode MS" w:hAnsi="Arial Unicode MS" w:cs="Arial Unicode MS"/>
                <w:sz w:val="24"/>
                <w:szCs w:val="24"/>
              </w:rPr>
              <w:t>findings</w:t>
            </w:r>
            <w:r w:rsidR="00D03161">
              <w:rPr>
                <w:rFonts w:ascii="Arial Unicode MS" w:eastAsia="Arial Unicode MS" w:hAnsi="Arial Unicode MS" w:cs="Arial Unicode MS"/>
                <w:sz w:val="24"/>
                <w:szCs w:val="24"/>
              </w:rPr>
              <w:t>?</w:t>
            </w:r>
          </w:p>
        </w:tc>
      </w:tr>
      <w:tr w:rsidR="009917EF" w:rsidRPr="00F45DC1" w14:paraId="2D7743EF" w14:textId="77777777" w:rsidTr="27D3DD96">
        <w:tc>
          <w:tcPr>
            <w:tcW w:w="4680" w:type="dxa"/>
            <w:tcMar>
              <w:top w:w="100" w:type="dxa"/>
              <w:left w:w="100" w:type="dxa"/>
              <w:bottom w:w="100" w:type="dxa"/>
              <w:right w:w="100" w:type="dxa"/>
            </w:tcMar>
          </w:tcPr>
          <w:p w14:paraId="72CD169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and with whom will you share your project findings? How will results of the project be made available?</w:t>
            </w:r>
          </w:p>
        </w:tc>
        <w:tc>
          <w:tcPr>
            <w:tcW w:w="4680" w:type="dxa"/>
            <w:tcMar>
              <w:top w:w="100" w:type="dxa"/>
              <w:left w:w="100" w:type="dxa"/>
              <w:bottom w:w="100" w:type="dxa"/>
              <w:right w:w="100" w:type="dxa"/>
            </w:tcMar>
          </w:tcPr>
          <w:p w14:paraId="40E85E52"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there an effective plan for communicating results and sharing findings in a manner that has potential for field-wide reach and impact?</w:t>
            </w:r>
          </w:p>
        </w:tc>
      </w:tr>
      <w:tr w:rsidR="009917EF" w:rsidRPr="00F45DC1" w14:paraId="2C12A456" w14:textId="77777777" w:rsidTr="27D3DD96">
        <w:tc>
          <w:tcPr>
            <w:tcW w:w="4680" w:type="dxa"/>
            <w:tcMar>
              <w:top w:w="100" w:type="dxa"/>
              <w:left w:w="100" w:type="dxa"/>
              <w:bottom w:w="100" w:type="dxa"/>
              <w:right w:w="100" w:type="dxa"/>
            </w:tcMar>
          </w:tcPr>
          <w:p w14:paraId="537600F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does the project design allow for input, consensus building, and buy-in from others in or outside the field?</w:t>
            </w:r>
          </w:p>
        </w:tc>
        <w:tc>
          <w:tcPr>
            <w:tcW w:w="4680" w:type="dxa"/>
            <w:tcMar>
              <w:top w:w="100" w:type="dxa"/>
              <w:left w:w="100" w:type="dxa"/>
              <w:bottom w:w="100" w:type="dxa"/>
              <w:right w:w="100" w:type="dxa"/>
            </w:tcMar>
          </w:tcPr>
          <w:p w14:paraId="7110C997"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methods or modes of supporting input, consensus building, and buy-in from others thoughtfully considered and addressed by the project team?</w:t>
            </w:r>
          </w:p>
        </w:tc>
      </w:tr>
      <w:tr w:rsidR="009917EF" w:rsidRPr="00F45DC1" w14:paraId="0AC7FD3C" w14:textId="77777777" w:rsidTr="27D3DD96">
        <w:tc>
          <w:tcPr>
            <w:tcW w:w="4680" w:type="dxa"/>
            <w:tcMar>
              <w:top w:w="100" w:type="dxa"/>
              <w:left w:w="100" w:type="dxa"/>
              <w:bottom w:w="100" w:type="dxa"/>
              <w:right w:w="100" w:type="dxa"/>
            </w:tcMar>
          </w:tcPr>
          <w:p w14:paraId="6237421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are project activities informed by appropriate theory and practice?</w:t>
            </w:r>
          </w:p>
        </w:tc>
        <w:tc>
          <w:tcPr>
            <w:tcW w:w="4680" w:type="dxa"/>
            <w:tcMar>
              <w:top w:w="100" w:type="dxa"/>
              <w:left w:w="100" w:type="dxa"/>
              <w:bottom w:w="100" w:type="dxa"/>
              <w:right w:w="100" w:type="dxa"/>
            </w:tcMar>
          </w:tcPr>
          <w:p w14:paraId="7CEF7E2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proposed activities well informed by appropriate theory and practice?</w:t>
            </w:r>
          </w:p>
        </w:tc>
      </w:tr>
      <w:tr w:rsidR="009917EF" w:rsidRPr="00F45DC1" w14:paraId="39C5960D" w14:textId="77777777" w:rsidTr="27D3DD96">
        <w:tc>
          <w:tcPr>
            <w:tcW w:w="4680" w:type="dxa"/>
            <w:tcMar>
              <w:top w:w="100" w:type="dxa"/>
              <w:left w:w="100" w:type="dxa"/>
              <w:bottom w:w="100" w:type="dxa"/>
              <w:right w:w="100" w:type="dxa"/>
            </w:tcMar>
          </w:tcPr>
          <w:p w14:paraId="354A9088"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what are your plans to meet the needs of underserved groups or communities?</w:t>
            </w:r>
          </w:p>
        </w:tc>
        <w:tc>
          <w:tcPr>
            <w:tcW w:w="4680" w:type="dxa"/>
            <w:tcMar>
              <w:top w:w="100" w:type="dxa"/>
              <w:left w:w="100" w:type="dxa"/>
              <w:bottom w:w="100" w:type="dxa"/>
              <w:right w:w="100" w:type="dxa"/>
            </w:tcMar>
          </w:tcPr>
          <w:p w14:paraId="089791E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are plans to meet the needs of underserved groups or communities clearly articulated and realistic?</w:t>
            </w:r>
          </w:p>
        </w:tc>
      </w:tr>
    </w:tbl>
    <w:p w14:paraId="301AB39C" w14:textId="77777777" w:rsidR="009917EF" w:rsidRDefault="009917EF" w:rsidP="009917EF">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507CC2" w:rsidRPr="00AA36BB" w14:paraId="251D1A35" w14:textId="77777777" w:rsidTr="00507CC2">
        <w:trPr>
          <w:trHeight w:val="7960"/>
        </w:trPr>
        <w:tc>
          <w:tcPr>
            <w:tcW w:w="4680" w:type="dxa"/>
            <w:shd w:val="clear" w:color="auto" w:fill="auto"/>
            <w:tcMar>
              <w:top w:w="100" w:type="dxa"/>
              <w:left w:w="100" w:type="dxa"/>
              <w:bottom w:w="100" w:type="dxa"/>
              <w:right w:w="100" w:type="dxa"/>
            </w:tcMar>
          </w:tcPr>
          <w:p w14:paraId="4F262D54" w14:textId="21842426" w:rsidR="00507CC2" w:rsidRPr="00AA36BB" w:rsidRDefault="00507CC2" w:rsidP="00507CC2">
            <w:pPr>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 xml:space="preserve">For Research proposals: </w:t>
            </w:r>
          </w:p>
          <w:p w14:paraId="06A5D75F" w14:textId="77777777" w:rsidR="00507CC2" w:rsidRPr="00507CC2"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What is your research question(s)? Who, if anyone, will help you answer your questions? How?</w:t>
            </w:r>
          </w:p>
          <w:p w14:paraId="2344018C" w14:textId="77777777" w:rsidR="00507CC2" w:rsidRPr="009D64D6"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507CC2">
              <w:rPr>
                <w:rFonts w:ascii="Arial Unicode MS" w:eastAsia="Arial Unicode MS" w:hAnsi="Arial Unicode MS" w:cs="Arial Unicode MS"/>
                <w:sz w:val="24"/>
                <w:szCs w:val="24"/>
              </w:rPr>
              <w:t>What is your theoretical or conceptual framework?</w:t>
            </w:r>
          </w:p>
          <w:p w14:paraId="02FC2DE2"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How will you collect data? What kind of data will you collect? How will you analyze it?</w:t>
            </w:r>
          </w:p>
          <w:p w14:paraId="1F78D84C"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If applicable, who are your participants? Describe them.</w:t>
            </w:r>
          </w:p>
          <w:p w14:paraId="7A0EA0FE"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How will you share and translate research findings for practitioners?</w:t>
            </w:r>
          </w:p>
          <w:p w14:paraId="621113EC"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See also Guidance for Research Applications for further information</w:t>
            </w:r>
            <w:hyperlink r:id="rId47" w:anchor="doclet-210" w:history="1"/>
            <w:r w:rsidRPr="00AA36BB">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44363919" w14:textId="656B7B27" w:rsidR="00507CC2" w:rsidRPr="00507CC2"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Does the proposal include research questions? If so, are the questions of significant interest to the library and archives fields?</w:t>
            </w:r>
            <w:r w:rsidRPr="00507CC2">
              <w:rPr>
                <w:rFonts w:ascii="Arial Unicode MS" w:eastAsia="Arial Unicode MS" w:hAnsi="Arial Unicode MS" w:cs="Arial Unicode MS"/>
                <w:sz w:val="24"/>
                <w:szCs w:val="24"/>
              </w:rPr>
              <w:t xml:space="preserve"> </w:t>
            </w:r>
          </w:p>
          <w:p w14:paraId="6F39514A" w14:textId="77777777" w:rsidR="00507CC2" w:rsidRPr="009D64D6"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9D64D6">
              <w:rPr>
                <w:rFonts w:ascii="Arial Unicode MS" w:eastAsia="Arial Unicode MS" w:hAnsi="Arial Unicode MS" w:cs="Arial Unicode MS"/>
                <w:sz w:val="24"/>
                <w:szCs w:val="24"/>
              </w:rPr>
              <w:t>Are articulated research methods adequate and appropriate to answer the research questions?</w:t>
            </w:r>
          </w:p>
          <w:p w14:paraId="04F08297" w14:textId="77777777" w:rsidR="00507CC2" w:rsidRPr="00AA36BB" w:rsidRDefault="00507CC2" w:rsidP="00507CC2">
            <w:pPr>
              <w:numPr>
                <w:ilvl w:val="0"/>
                <w:numId w:val="53"/>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Is there enough information about potential participants? If not, what information is need?</w:t>
            </w:r>
          </w:p>
          <w:p w14:paraId="19CE9454" w14:textId="77777777" w:rsidR="00507CC2" w:rsidRPr="00AA36BB" w:rsidRDefault="00507CC2" w:rsidP="00507CC2">
            <w:pPr>
              <w:numPr>
                <w:ilvl w:val="0"/>
                <w:numId w:val="52"/>
              </w:numPr>
              <w:spacing w:after="0" w:line="276" w:lineRule="auto"/>
              <w:ind w:hanging="360"/>
              <w:contextualSpacing/>
              <w:rPr>
                <w:rFonts w:ascii="Arial Unicode MS" w:eastAsia="Arial Unicode MS" w:hAnsi="Arial Unicode MS" w:cs="Arial Unicode MS"/>
                <w:sz w:val="24"/>
                <w:szCs w:val="24"/>
              </w:rPr>
            </w:pPr>
            <w:r w:rsidRPr="00AA36BB">
              <w:rPr>
                <w:rFonts w:ascii="Arial Unicode MS" w:eastAsia="Arial Unicode MS" w:hAnsi="Arial Unicode MS" w:cs="Arial Unicode MS"/>
                <w:sz w:val="24"/>
                <w:szCs w:val="24"/>
              </w:rPr>
              <w:t>Is the dissemination and communication plan comprehensive in terms of broad reach to researchers, practitioners and/or other communities of interest?</w:t>
            </w:r>
          </w:p>
        </w:tc>
      </w:tr>
    </w:tbl>
    <w:p w14:paraId="5FE8A009" w14:textId="77777777" w:rsidR="00507CC2" w:rsidRPr="00507CC2" w:rsidRDefault="00507CC2" w:rsidP="00507CC2">
      <w:pPr>
        <w:spacing w:line="256" w:lineRule="auto"/>
        <w:rPr>
          <w:rFonts w:ascii="Arial Unicode MS" w:eastAsia="Arial Unicode MS" w:hAnsi="Arial Unicode MS" w:cs="Arial Unicode MS"/>
          <w:sz w:val="24"/>
          <w:szCs w:val="24"/>
        </w:rPr>
      </w:pPr>
    </w:p>
    <w:p w14:paraId="0B69300E" w14:textId="12F0D96A" w:rsidR="009917EF" w:rsidRPr="00AB3EA5" w:rsidRDefault="009917EF" w:rsidP="009917EF">
      <w:pPr>
        <w:rPr>
          <w:rFonts w:ascii="Arial Unicode MS" w:eastAsia="Arial Unicode MS" w:hAnsi="Arial Unicode MS" w:cs="Arial Unicode MS"/>
          <w:sz w:val="24"/>
          <w:szCs w:val="24"/>
          <w:u w:val="single"/>
        </w:rPr>
      </w:pPr>
      <w:r w:rsidRPr="00AB3EA5">
        <w:rPr>
          <w:rFonts w:ascii="Arial Unicode MS" w:eastAsia="Arial Unicode MS" w:hAnsi="Arial Unicode MS" w:cs="Arial Unicode MS"/>
          <w:sz w:val="24"/>
          <w:szCs w:val="24"/>
          <w:u w:val="single"/>
        </w:rPr>
        <w:t>Diversity Plan</w:t>
      </w:r>
    </w:p>
    <w:p w14:paraId="5D654E65" w14:textId="2D853764"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Describe how the project engages diverse communities and their shared experiences, worldviews, and ways of learning. Address the following questions:</w:t>
      </w:r>
    </w:p>
    <w:p w14:paraId="67DFCF64" w14:textId="77777777" w:rsidR="009917EF" w:rsidRPr="00F45DC1" w:rsidRDefault="009917EF" w:rsidP="009917EF">
      <w:pPr>
        <w:rPr>
          <w:rFonts w:ascii="Arial Unicode MS" w:eastAsia="Arial Unicode MS" w:hAnsi="Arial Unicode MS" w:cs="Arial Unicode MS"/>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1EE0EA3C" w14:textId="77777777" w:rsidTr="27D3DD96">
        <w:tc>
          <w:tcPr>
            <w:tcW w:w="4680" w:type="dxa"/>
            <w:tcMar>
              <w:top w:w="100" w:type="dxa"/>
              <w:left w:w="100" w:type="dxa"/>
              <w:bottom w:w="100" w:type="dxa"/>
              <w:right w:w="100" w:type="dxa"/>
            </w:tcMar>
          </w:tcPr>
          <w:p w14:paraId="6CEDDBE9"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7C1A7AAB"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56606336" w14:textId="77777777" w:rsidTr="27D3DD96">
        <w:tc>
          <w:tcPr>
            <w:tcW w:w="4680" w:type="dxa"/>
            <w:tcMar>
              <w:top w:w="100" w:type="dxa"/>
              <w:left w:w="100" w:type="dxa"/>
              <w:bottom w:w="100" w:type="dxa"/>
              <w:right w:w="100" w:type="dxa"/>
            </w:tcMar>
          </w:tcPr>
          <w:p w14:paraId="3586B9DE" w14:textId="01091608" w:rsidR="009917EF" w:rsidRPr="00F45DC1" w:rsidRDefault="009917EF" w:rsidP="00A0597B">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diverse groups</w:t>
            </w:r>
            <w:r w:rsidR="00A0597B">
              <w:rPr>
                <w:rFonts w:ascii="Arial Unicode MS" w:eastAsia="Arial Unicode MS" w:hAnsi="Arial Unicode MS" w:cs="Arial Unicode MS"/>
                <w:sz w:val="24"/>
                <w:szCs w:val="24"/>
              </w:rPr>
              <w:t xml:space="preserve"> or communities</w:t>
            </w:r>
            <w:r w:rsidRPr="00F45DC1">
              <w:rPr>
                <w:rFonts w:ascii="Arial Unicode MS" w:eastAsia="Arial Unicode MS" w:hAnsi="Arial Unicode MS" w:cs="Arial Unicode MS"/>
                <w:sz w:val="24"/>
                <w:szCs w:val="24"/>
              </w:rPr>
              <w:t xml:space="preserve"> that will be engaged in this project, and how were these populations chosen?</w:t>
            </w:r>
          </w:p>
        </w:tc>
        <w:tc>
          <w:tcPr>
            <w:tcW w:w="4680" w:type="dxa"/>
            <w:tcMar>
              <w:top w:w="100" w:type="dxa"/>
              <w:left w:w="100" w:type="dxa"/>
              <w:bottom w:w="100" w:type="dxa"/>
              <w:right w:w="100" w:type="dxa"/>
            </w:tcMar>
          </w:tcPr>
          <w:p w14:paraId="0C954AB9" w14:textId="27D5F98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Is enough information provided about </w:t>
            </w:r>
            <w:r w:rsidR="00017B11">
              <w:rPr>
                <w:rFonts w:ascii="Arial Unicode MS" w:eastAsia="Arial Unicode MS" w:hAnsi="Arial Unicode MS" w:cs="Arial Unicode MS"/>
                <w:sz w:val="24"/>
                <w:szCs w:val="24"/>
              </w:rPr>
              <w:t xml:space="preserve">the </w:t>
            </w:r>
            <w:r w:rsidRPr="00F45DC1">
              <w:rPr>
                <w:rFonts w:ascii="Arial Unicode MS" w:eastAsia="Arial Unicode MS" w:hAnsi="Arial Unicode MS" w:cs="Arial Unicode MS"/>
                <w:sz w:val="24"/>
                <w:szCs w:val="24"/>
              </w:rPr>
              <w:t>groups</w:t>
            </w:r>
            <w:r w:rsidR="00A0597B">
              <w:rPr>
                <w:rFonts w:ascii="Arial Unicode MS" w:eastAsia="Arial Unicode MS" w:hAnsi="Arial Unicode MS" w:cs="Arial Unicode MS"/>
                <w:sz w:val="24"/>
                <w:szCs w:val="24"/>
              </w:rPr>
              <w:t xml:space="preserve"> or communities</w:t>
            </w:r>
            <w:r w:rsidRPr="00F45DC1">
              <w:rPr>
                <w:rFonts w:ascii="Arial Unicode MS" w:eastAsia="Arial Unicode MS" w:hAnsi="Arial Unicode MS" w:cs="Arial Unicode MS"/>
                <w:sz w:val="24"/>
                <w:szCs w:val="24"/>
              </w:rPr>
              <w:t xml:space="preserve"> that will be engaged in the project and how they were chosen? If not, what information is missing?</w:t>
            </w:r>
          </w:p>
        </w:tc>
      </w:tr>
      <w:tr w:rsidR="009917EF" w:rsidRPr="00F45DC1" w14:paraId="59725493" w14:textId="77777777" w:rsidTr="27D3DD96">
        <w:tc>
          <w:tcPr>
            <w:tcW w:w="4680" w:type="dxa"/>
            <w:tcMar>
              <w:top w:w="100" w:type="dxa"/>
              <w:left w:w="100" w:type="dxa"/>
              <w:bottom w:w="100" w:type="dxa"/>
              <w:right w:w="100" w:type="dxa"/>
            </w:tcMar>
          </w:tcPr>
          <w:p w14:paraId="4ACAFDCF" w14:textId="063C1245"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unique needs of the populations that will be engaged in this project?</w:t>
            </w:r>
          </w:p>
        </w:tc>
        <w:tc>
          <w:tcPr>
            <w:tcW w:w="4680" w:type="dxa"/>
            <w:tcMar>
              <w:top w:w="100" w:type="dxa"/>
              <w:left w:w="100" w:type="dxa"/>
              <w:bottom w:w="100" w:type="dxa"/>
              <w:right w:w="100" w:type="dxa"/>
            </w:tcMar>
          </w:tcPr>
          <w:p w14:paraId="6877DD51" w14:textId="07C728D2" w:rsidR="009917EF" w:rsidRPr="00F45DC1" w:rsidRDefault="00ED5938" w:rsidP="00E8064E">
            <w:pPr>
              <w:widowControl w:val="0"/>
              <w:spacing w:line="240" w:lineRule="auto"/>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Does</w:t>
            </w:r>
            <w:r w:rsidRPr="00F45DC1">
              <w:rPr>
                <w:rFonts w:ascii="Arial Unicode MS" w:eastAsia="Arial Unicode MS" w:hAnsi="Arial Unicode MS" w:cs="Arial Unicode MS"/>
                <w:sz w:val="24"/>
                <w:szCs w:val="24"/>
              </w:rPr>
              <w:t xml:space="preserve"> </w:t>
            </w:r>
            <w:r w:rsidR="009917EF" w:rsidRPr="00F45DC1">
              <w:rPr>
                <w:rFonts w:ascii="Arial Unicode MS" w:eastAsia="Arial Unicode MS" w:hAnsi="Arial Unicode MS" w:cs="Arial Unicode MS"/>
                <w:sz w:val="24"/>
                <w:szCs w:val="24"/>
              </w:rPr>
              <w:t>the project team</w:t>
            </w:r>
            <w:r>
              <w:rPr>
                <w:rFonts w:ascii="Arial Unicode MS" w:eastAsia="Arial Unicode MS" w:hAnsi="Arial Unicode MS" w:cs="Arial Unicode MS"/>
                <w:sz w:val="24"/>
                <w:szCs w:val="24"/>
              </w:rPr>
              <w:t xml:space="preserve"> appear to have</w:t>
            </w:r>
            <w:r w:rsidR="009917EF" w:rsidRPr="00F45DC1">
              <w:rPr>
                <w:rFonts w:ascii="Arial Unicode MS" w:eastAsia="Arial Unicode MS" w:hAnsi="Arial Unicode MS" w:cs="Arial Unicode MS"/>
                <w:sz w:val="24"/>
                <w:szCs w:val="24"/>
              </w:rPr>
              <w:t xml:space="preserve"> adequately and appropriately considered and described the needs of the populations to be </w:t>
            </w:r>
            <w:r w:rsidR="00E8064E">
              <w:rPr>
                <w:rFonts w:ascii="Arial Unicode MS" w:eastAsia="Arial Unicode MS" w:hAnsi="Arial Unicode MS" w:cs="Arial Unicode MS"/>
                <w:sz w:val="24"/>
                <w:szCs w:val="24"/>
              </w:rPr>
              <w:t>engaged</w:t>
            </w:r>
            <w:r w:rsidR="009917EF" w:rsidRPr="00F45DC1">
              <w:rPr>
                <w:rFonts w:ascii="Arial Unicode MS" w:eastAsia="Arial Unicode MS" w:hAnsi="Arial Unicode MS" w:cs="Arial Unicode MS"/>
                <w:sz w:val="24"/>
                <w:szCs w:val="24"/>
              </w:rPr>
              <w:t>?</w:t>
            </w:r>
          </w:p>
        </w:tc>
      </w:tr>
      <w:tr w:rsidR="009917EF" w:rsidRPr="00F45DC1" w14:paraId="6C43AB63" w14:textId="77777777" w:rsidTr="27D3DD96">
        <w:tc>
          <w:tcPr>
            <w:tcW w:w="4680" w:type="dxa"/>
            <w:tcMar>
              <w:top w:w="100" w:type="dxa"/>
              <w:left w:w="100" w:type="dxa"/>
              <w:bottom w:w="100" w:type="dxa"/>
              <w:right w:w="100" w:type="dxa"/>
            </w:tcMar>
          </w:tcPr>
          <w:p w14:paraId="122377AD" w14:textId="31FE6339" w:rsidR="009917EF" w:rsidRPr="00F45DC1" w:rsidRDefault="009917EF" w:rsidP="009851F5">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the proposed project engage diverse or underserved communities</w:t>
            </w:r>
            <w:r w:rsidR="0066271C">
              <w:rPr>
                <w:rFonts w:ascii="Arial Unicode MS" w:eastAsia="Arial Unicode MS" w:hAnsi="Arial Unicode MS" w:cs="Arial Unicode MS"/>
                <w:sz w:val="24"/>
                <w:szCs w:val="24"/>
              </w:rPr>
              <w:t>?</w:t>
            </w:r>
            <w:r w:rsidRPr="00F45DC1">
              <w:rPr>
                <w:rFonts w:ascii="Arial Unicode MS" w:eastAsia="Arial Unicode MS" w:hAnsi="Arial Unicode MS" w:cs="Arial Unicode MS"/>
                <w:sz w:val="24"/>
                <w:szCs w:val="24"/>
              </w:rPr>
              <w:t xml:space="preserve">  </w:t>
            </w:r>
            <w:r w:rsidR="00014AA5">
              <w:rPr>
                <w:rFonts w:ascii="Arial Unicode MS" w:eastAsia="Arial Unicode MS" w:hAnsi="Arial Unicode MS" w:cs="Arial Unicode MS"/>
                <w:sz w:val="24"/>
                <w:szCs w:val="24"/>
              </w:rPr>
              <w:t>H</w:t>
            </w:r>
            <w:r w:rsidRPr="00F45DC1">
              <w:rPr>
                <w:rFonts w:ascii="Arial Unicode MS" w:eastAsia="Arial Unicode MS" w:hAnsi="Arial Unicode MS" w:cs="Arial Unicode MS"/>
                <w:sz w:val="24"/>
                <w:szCs w:val="24"/>
              </w:rPr>
              <w:t xml:space="preserve">ow will the proposed project support </w:t>
            </w:r>
            <w:r w:rsidR="00A90CEC">
              <w:rPr>
                <w:rFonts w:ascii="Arial Unicode MS" w:eastAsia="Arial Unicode MS" w:hAnsi="Arial Unicode MS" w:cs="Arial Unicode MS"/>
                <w:sz w:val="24"/>
                <w:szCs w:val="24"/>
              </w:rPr>
              <w:t xml:space="preserve">the development of </w:t>
            </w:r>
            <w:r w:rsidR="00014415">
              <w:rPr>
                <w:rFonts w:ascii="Arial Unicode MS" w:eastAsia="Arial Unicode MS" w:hAnsi="Arial Unicode MS" w:cs="Arial Unicode MS"/>
                <w:sz w:val="24"/>
                <w:szCs w:val="24"/>
              </w:rPr>
              <w:t xml:space="preserve">a </w:t>
            </w:r>
            <w:r w:rsidRPr="00F45DC1">
              <w:rPr>
                <w:rFonts w:ascii="Arial Unicode MS" w:eastAsia="Arial Unicode MS" w:hAnsi="Arial Unicode MS" w:cs="Arial Unicode MS"/>
                <w:sz w:val="24"/>
                <w:szCs w:val="24"/>
              </w:rPr>
              <w:t>divers</w:t>
            </w:r>
            <w:r w:rsidR="00014415">
              <w:rPr>
                <w:rFonts w:ascii="Arial Unicode MS" w:eastAsia="Arial Unicode MS" w:hAnsi="Arial Unicode MS" w:cs="Arial Unicode MS"/>
                <w:sz w:val="24"/>
                <w:szCs w:val="24"/>
              </w:rPr>
              <w:t>e</w:t>
            </w:r>
            <w:r w:rsidRPr="00F45DC1">
              <w:rPr>
                <w:rFonts w:ascii="Arial Unicode MS" w:eastAsia="Arial Unicode MS" w:hAnsi="Arial Unicode MS" w:cs="Arial Unicode MS"/>
                <w:sz w:val="24"/>
                <w:szCs w:val="24"/>
              </w:rPr>
              <w:t xml:space="preserve"> </w:t>
            </w:r>
            <w:r w:rsidR="00014415">
              <w:rPr>
                <w:rFonts w:ascii="Arial Unicode MS" w:eastAsia="Arial Unicode MS" w:hAnsi="Arial Unicode MS" w:cs="Arial Unicode MS"/>
                <w:sz w:val="24"/>
                <w:szCs w:val="24"/>
              </w:rPr>
              <w:t xml:space="preserve">workforce of </w:t>
            </w:r>
            <w:r w:rsidRPr="00F45DC1">
              <w:rPr>
                <w:rFonts w:ascii="Arial Unicode MS" w:eastAsia="Arial Unicode MS" w:hAnsi="Arial Unicode MS" w:cs="Arial Unicode MS"/>
                <w:sz w:val="24"/>
                <w:szCs w:val="24"/>
              </w:rPr>
              <w:t>librar</w:t>
            </w:r>
            <w:r w:rsidR="009851F5">
              <w:rPr>
                <w:rFonts w:ascii="Arial Unicode MS" w:eastAsia="Arial Unicode MS" w:hAnsi="Arial Unicode MS" w:cs="Arial Unicode MS"/>
                <w:sz w:val="24"/>
                <w:szCs w:val="24"/>
              </w:rPr>
              <w:t>ians</w:t>
            </w:r>
            <w:r w:rsidRPr="00F45DC1">
              <w:rPr>
                <w:rFonts w:ascii="Arial Unicode MS" w:eastAsia="Arial Unicode MS" w:hAnsi="Arial Unicode MS" w:cs="Arial Unicode MS"/>
                <w:sz w:val="24"/>
                <w:szCs w:val="24"/>
              </w:rPr>
              <w:t xml:space="preserve"> and archiv</w:t>
            </w:r>
            <w:r w:rsidR="009851F5">
              <w:rPr>
                <w:rFonts w:ascii="Arial Unicode MS" w:eastAsia="Arial Unicode MS" w:hAnsi="Arial Unicode MS" w:cs="Arial Unicode MS"/>
                <w:sz w:val="24"/>
                <w:szCs w:val="24"/>
              </w:rPr>
              <w:t>ists</w:t>
            </w:r>
            <w:r w:rsidR="00014415">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75B2ED61" w14:textId="747234FD"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applicant demonstrate capacity to engage the identified diverse or underserved communities?</w:t>
            </w:r>
          </w:p>
          <w:p w14:paraId="2247BD09" w14:textId="7A5506D2" w:rsidR="009917EF" w:rsidRPr="00F45DC1" w:rsidRDefault="00C619DF" w:rsidP="0064207C">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Does it appear that</w:t>
            </w:r>
            <w:r w:rsidRPr="00F45DC1">
              <w:rPr>
                <w:rFonts w:ascii="Arial Unicode MS" w:eastAsia="Arial Unicode MS" w:hAnsi="Arial Unicode MS" w:cs="Arial Unicode MS"/>
                <w:sz w:val="24"/>
                <w:szCs w:val="24"/>
              </w:rPr>
              <w:t xml:space="preserve"> </w:t>
            </w:r>
            <w:r w:rsidR="009917EF" w:rsidRPr="00F45DC1">
              <w:rPr>
                <w:rFonts w:ascii="Arial Unicode MS" w:eastAsia="Arial Unicode MS" w:hAnsi="Arial Unicode MS" w:cs="Arial Unicode MS"/>
                <w:sz w:val="24"/>
                <w:szCs w:val="24"/>
              </w:rPr>
              <w:t xml:space="preserve">the proposed activities </w:t>
            </w:r>
            <w:r>
              <w:rPr>
                <w:rFonts w:ascii="Arial Unicode MS" w:eastAsia="Arial Unicode MS" w:hAnsi="Arial Unicode MS" w:cs="Arial Unicode MS"/>
                <w:sz w:val="24"/>
                <w:szCs w:val="24"/>
              </w:rPr>
              <w:t xml:space="preserve">will </w:t>
            </w:r>
            <w:r w:rsidR="009917EF" w:rsidRPr="00F45DC1">
              <w:rPr>
                <w:rFonts w:ascii="Arial Unicode MS" w:eastAsia="Arial Unicode MS" w:hAnsi="Arial Unicode MS" w:cs="Arial Unicode MS"/>
                <w:sz w:val="24"/>
                <w:szCs w:val="24"/>
              </w:rPr>
              <w:t xml:space="preserve">appropriately serve the needs of diverse or underserved communities </w:t>
            </w:r>
            <w:r w:rsidR="00DF34F5">
              <w:rPr>
                <w:rFonts w:ascii="Arial Unicode MS" w:eastAsia="Arial Unicode MS" w:hAnsi="Arial Unicode MS" w:cs="Arial Unicode MS"/>
                <w:sz w:val="24"/>
                <w:szCs w:val="24"/>
              </w:rPr>
              <w:t>and</w:t>
            </w:r>
            <w:r w:rsidR="009917EF" w:rsidRPr="00F45DC1">
              <w:rPr>
                <w:rFonts w:ascii="Arial Unicode MS" w:eastAsia="Arial Unicode MS" w:hAnsi="Arial Unicode MS" w:cs="Arial Unicode MS"/>
                <w:sz w:val="24"/>
                <w:szCs w:val="24"/>
              </w:rPr>
              <w:t xml:space="preserve"> work to </w:t>
            </w:r>
            <w:r w:rsidR="0076210D">
              <w:rPr>
                <w:rFonts w:ascii="Arial Unicode MS" w:eastAsia="Arial Unicode MS" w:hAnsi="Arial Unicode MS" w:cs="Arial Unicode MS"/>
                <w:sz w:val="24"/>
                <w:szCs w:val="24"/>
              </w:rPr>
              <w:t xml:space="preserve">develop a diverse workforce of </w:t>
            </w:r>
            <w:r w:rsidR="009917EF" w:rsidRPr="00F45DC1">
              <w:rPr>
                <w:rFonts w:ascii="Arial Unicode MS" w:eastAsia="Arial Unicode MS" w:hAnsi="Arial Unicode MS" w:cs="Arial Unicode MS"/>
                <w:sz w:val="24"/>
                <w:szCs w:val="24"/>
              </w:rPr>
              <w:t>librar</w:t>
            </w:r>
            <w:r w:rsidR="009851F5">
              <w:rPr>
                <w:rFonts w:ascii="Arial Unicode MS" w:eastAsia="Arial Unicode MS" w:hAnsi="Arial Unicode MS" w:cs="Arial Unicode MS"/>
                <w:sz w:val="24"/>
                <w:szCs w:val="24"/>
              </w:rPr>
              <w:t>ians</w:t>
            </w:r>
            <w:r w:rsidR="009917EF" w:rsidRPr="00F45DC1">
              <w:rPr>
                <w:rFonts w:ascii="Arial Unicode MS" w:eastAsia="Arial Unicode MS" w:hAnsi="Arial Unicode MS" w:cs="Arial Unicode MS"/>
                <w:sz w:val="24"/>
                <w:szCs w:val="24"/>
              </w:rPr>
              <w:t xml:space="preserve"> and archiv</w:t>
            </w:r>
            <w:r w:rsidR="009851F5">
              <w:rPr>
                <w:rFonts w:ascii="Arial Unicode MS" w:eastAsia="Arial Unicode MS" w:hAnsi="Arial Unicode MS" w:cs="Arial Unicode MS"/>
                <w:sz w:val="24"/>
                <w:szCs w:val="24"/>
              </w:rPr>
              <w:t>ists</w:t>
            </w:r>
            <w:r w:rsidR="009917EF" w:rsidRPr="00F45DC1">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 xml:space="preserve">Does it appear that </w:t>
            </w:r>
            <w:r w:rsidR="009917EF" w:rsidRPr="00F45DC1">
              <w:rPr>
                <w:rFonts w:ascii="Arial Unicode MS" w:eastAsia="Arial Unicode MS" w:hAnsi="Arial Unicode MS" w:cs="Arial Unicode MS"/>
                <w:sz w:val="24"/>
                <w:szCs w:val="24"/>
              </w:rPr>
              <w:t xml:space="preserve">the communities </w:t>
            </w:r>
            <w:r>
              <w:rPr>
                <w:rFonts w:ascii="Arial Unicode MS" w:eastAsia="Arial Unicode MS" w:hAnsi="Arial Unicode MS" w:cs="Arial Unicode MS"/>
                <w:sz w:val="24"/>
                <w:szCs w:val="24"/>
              </w:rPr>
              <w:t xml:space="preserve">will </w:t>
            </w:r>
            <w:r w:rsidR="009917EF" w:rsidRPr="00F45DC1">
              <w:rPr>
                <w:rFonts w:ascii="Arial Unicode MS" w:eastAsia="Arial Unicode MS" w:hAnsi="Arial Unicode MS" w:cs="Arial Unicode MS"/>
                <w:sz w:val="24"/>
                <w:szCs w:val="24"/>
              </w:rPr>
              <w:t>be involved at appropriate stages?</w:t>
            </w:r>
          </w:p>
          <w:p w14:paraId="352BCC26"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there mechanisms within the plan to achieve the project outcomes?</w:t>
            </w:r>
          </w:p>
        </w:tc>
      </w:tr>
    </w:tbl>
    <w:p w14:paraId="7B12F025" w14:textId="77777777" w:rsidR="009917EF" w:rsidRPr="00F45DC1" w:rsidRDefault="009917EF" w:rsidP="009917EF">
      <w:pPr>
        <w:contextualSpacing/>
        <w:rPr>
          <w:rFonts w:ascii="Arial Unicode MS" w:eastAsia="Arial Unicode MS" w:hAnsi="Arial Unicode MS" w:cs="Arial Unicode MS"/>
          <w:sz w:val="24"/>
          <w:szCs w:val="24"/>
        </w:rPr>
      </w:pPr>
    </w:p>
    <w:p w14:paraId="2093ACF6" w14:textId="56D1C2CC" w:rsidR="009917EF" w:rsidRPr="004A6F0C" w:rsidRDefault="009917EF" w:rsidP="009917EF">
      <w:pPr>
        <w:rPr>
          <w:rFonts w:ascii="Arial Unicode MS" w:eastAsia="Arial Unicode MS" w:hAnsi="Arial Unicode MS" w:cs="Arial Unicode MS"/>
          <w:sz w:val="24"/>
          <w:szCs w:val="24"/>
          <w:u w:val="single"/>
        </w:rPr>
      </w:pPr>
      <w:r w:rsidRPr="004A6F0C">
        <w:rPr>
          <w:rFonts w:ascii="Arial Unicode MS" w:eastAsia="Arial Unicode MS" w:hAnsi="Arial Unicode MS" w:cs="Arial Unicode MS"/>
          <w:sz w:val="24"/>
          <w:szCs w:val="24"/>
          <w:u w:val="single"/>
        </w:rPr>
        <w:t>Broad Impact</w:t>
      </w:r>
    </w:p>
    <w:p w14:paraId="5C5F1409" w14:textId="77777777" w:rsidR="009917EF" w:rsidRPr="00F45DC1" w:rsidRDefault="009917EF" w:rsidP="009917EF">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Describe the anticipated impact of the proposed work. Address the following questions: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17EF" w:rsidRPr="00F45DC1" w14:paraId="67F28FFD" w14:textId="77777777" w:rsidTr="27D3DD96">
        <w:tc>
          <w:tcPr>
            <w:tcW w:w="4680" w:type="dxa"/>
            <w:tcMar>
              <w:top w:w="100" w:type="dxa"/>
              <w:left w:w="100" w:type="dxa"/>
              <w:bottom w:w="100" w:type="dxa"/>
              <w:right w:w="100" w:type="dxa"/>
            </w:tcMar>
          </w:tcPr>
          <w:p w14:paraId="58B74F49"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Questions to address</w:t>
            </w:r>
          </w:p>
        </w:tc>
        <w:tc>
          <w:tcPr>
            <w:tcW w:w="4680" w:type="dxa"/>
            <w:tcMar>
              <w:top w:w="100" w:type="dxa"/>
              <w:left w:w="100" w:type="dxa"/>
              <w:bottom w:w="100" w:type="dxa"/>
              <w:right w:w="100" w:type="dxa"/>
            </w:tcMar>
          </w:tcPr>
          <w:p w14:paraId="0B697678"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b/>
                <w:sz w:val="24"/>
                <w:szCs w:val="24"/>
              </w:rPr>
              <w:t>Review Criteria</w:t>
            </w:r>
          </w:p>
        </w:tc>
      </w:tr>
      <w:tr w:rsidR="009917EF" w:rsidRPr="00F45DC1" w14:paraId="7A9644DB" w14:textId="77777777" w:rsidTr="27D3DD96">
        <w:tc>
          <w:tcPr>
            <w:tcW w:w="4680" w:type="dxa"/>
            <w:tcMar>
              <w:top w:w="100" w:type="dxa"/>
              <w:left w:w="100" w:type="dxa"/>
              <w:bottom w:w="100" w:type="dxa"/>
              <w:right w:w="100" w:type="dxa"/>
            </w:tcMar>
          </w:tcPr>
          <w:p w14:paraId="5F8AD82A"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how will the project build greater skills and abilities in the library and archives workforce?</w:t>
            </w:r>
          </w:p>
        </w:tc>
        <w:tc>
          <w:tcPr>
            <w:tcW w:w="4680" w:type="dxa"/>
            <w:tcMar>
              <w:top w:w="100" w:type="dxa"/>
              <w:left w:w="100" w:type="dxa"/>
              <w:bottom w:w="100" w:type="dxa"/>
              <w:right w:w="100" w:type="dxa"/>
            </w:tcMar>
          </w:tcPr>
          <w:p w14:paraId="6C93BBBD"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 project plan solidly grounded and appropriately structured to achieve the goal of building greater skills in library professionals and meet the needs of today's library and archives workforces?</w:t>
            </w:r>
          </w:p>
        </w:tc>
      </w:tr>
      <w:tr w:rsidR="009917EF" w:rsidRPr="00F45DC1" w14:paraId="35EDFEDD" w14:textId="77777777" w:rsidTr="27D3DD96">
        <w:tc>
          <w:tcPr>
            <w:tcW w:w="4680" w:type="dxa"/>
            <w:tcMar>
              <w:top w:w="100" w:type="dxa"/>
              <w:left w:w="100" w:type="dxa"/>
              <w:bottom w:w="100" w:type="dxa"/>
              <w:right w:w="100" w:type="dxa"/>
            </w:tcMar>
          </w:tcPr>
          <w:p w14:paraId="71DC87D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your project scale, transform practice, or otherwise lead to systemic change within the institution as well as within the library field?</w:t>
            </w:r>
          </w:p>
        </w:tc>
        <w:tc>
          <w:tcPr>
            <w:tcW w:w="4680" w:type="dxa"/>
            <w:tcMar>
              <w:top w:w="100" w:type="dxa"/>
              <w:left w:w="100" w:type="dxa"/>
              <w:bottom w:w="100" w:type="dxa"/>
              <w:right w:w="100" w:type="dxa"/>
            </w:tcMar>
          </w:tcPr>
          <w:p w14:paraId="3454D7F7" w14:textId="1A3368D3" w:rsidR="009917EF" w:rsidRPr="00F45DC1" w:rsidRDefault="009917EF" w:rsidP="00264A01">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make a compelling case for how</w:t>
            </w:r>
            <w:r w:rsidR="00264A01">
              <w:rPr>
                <w:rFonts w:ascii="Arial Unicode MS" w:eastAsia="Arial Unicode MS" w:hAnsi="Arial Unicode MS" w:cs="Arial Unicode MS"/>
                <w:sz w:val="24"/>
                <w:szCs w:val="24"/>
              </w:rPr>
              <w:t xml:space="preserve"> </w:t>
            </w:r>
            <w:r w:rsidRPr="00F45DC1">
              <w:rPr>
                <w:rFonts w:ascii="Arial Unicode MS" w:eastAsia="Arial Unicode MS" w:hAnsi="Arial Unicode MS" w:cs="Arial Unicode MS"/>
                <w:sz w:val="24"/>
                <w:szCs w:val="24"/>
              </w:rPr>
              <w:t>it can scale, transform practice, or otherwise lead to systemic change within the institution as well as within the library field?</w:t>
            </w:r>
          </w:p>
        </w:tc>
      </w:tr>
      <w:tr w:rsidR="009917EF" w:rsidRPr="00F45DC1" w14:paraId="5400404F" w14:textId="77777777" w:rsidTr="27D3DD96">
        <w:tc>
          <w:tcPr>
            <w:tcW w:w="4680" w:type="dxa"/>
            <w:tcMar>
              <w:top w:w="100" w:type="dxa"/>
              <w:left w:w="100" w:type="dxa"/>
              <w:bottom w:w="100" w:type="dxa"/>
              <w:right w:w="100" w:type="dxa"/>
            </w:tcMar>
          </w:tcPr>
          <w:p w14:paraId="06573FDA" w14:textId="2B8DA065" w:rsidR="009917EF" w:rsidRPr="00F45DC1" w:rsidRDefault="009917EF" w:rsidP="003604EB">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What are the findings or products from this project that will benefit multiple institutions and diverse </w:t>
            </w:r>
            <w:r w:rsidR="003604EB">
              <w:rPr>
                <w:rFonts w:ascii="Arial Unicode MS" w:eastAsia="Arial Unicode MS" w:hAnsi="Arial Unicode MS" w:cs="Arial Unicode MS"/>
                <w:sz w:val="24"/>
                <w:szCs w:val="24"/>
              </w:rPr>
              <w:t>audiences</w:t>
            </w:r>
            <w:r w:rsidRPr="00F45DC1">
              <w:rPr>
                <w:rFonts w:ascii="Arial Unicode MS" w:eastAsia="Arial Unicode MS" w:hAnsi="Arial Unicode MS" w:cs="Arial Unicode MS"/>
                <w:sz w:val="24"/>
                <w:szCs w:val="24"/>
              </w:rPr>
              <w:t>?</w:t>
            </w:r>
          </w:p>
        </w:tc>
        <w:tc>
          <w:tcPr>
            <w:tcW w:w="4680" w:type="dxa"/>
            <w:tcMar>
              <w:top w:w="100" w:type="dxa"/>
              <w:left w:w="100" w:type="dxa"/>
              <w:bottom w:w="100" w:type="dxa"/>
              <w:right w:w="100" w:type="dxa"/>
            </w:tcMar>
          </w:tcPr>
          <w:p w14:paraId="5C394052" w14:textId="734F18DB"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Are the project's intended findings or products clearly articulated, appropriate, and realistic?</w:t>
            </w:r>
          </w:p>
          <w:p w14:paraId="1EA5A6E4" w14:textId="3C79856A" w:rsidR="009917EF" w:rsidRPr="00F45DC1" w:rsidRDefault="009917EF" w:rsidP="00A4085E">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Will the proposed project generate results that can extend beyond a single institution to benefit multiple institutions and diverse</w:t>
            </w:r>
            <w:r w:rsidR="00A4085E">
              <w:rPr>
                <w:rFonts w:ascii="Arial Unicode MS" w:eastAsia="Arial Unicode MS" w:hAnsi="Arial Unicode MS" w:cs="Arial Unicode MS"/>
                <w:sz w:val="24"/>
                <w:szCs w:val="24"/>
              </w:rPr>
              <w:t xml:space="preserve"> audiences</w:t>
            </w:r>
            <w:r w:rsidRPr="00F45DC1">
              <w:rPr>
                <w:rFonts w:ascii="Arial Unicode MS" w:eastAsia="Arial Unicode MS" w:hAnsi="Arial Unicode MS" w:cs="Arial Unicode MS"/>
                <w:sz w:val="24"/>
                <w:szCs w:val="24"/>
              </w:rPr>
              <w:t>?</w:t>
            </w:r>
          </w:p>
        </w:tc>
      </w:tr>
      <w:tr w:rsidR="009917EF" w:rsidRPr="00F45DC1" w14:paraId="39ACAF43" w14:textId="77777777" w:rsidTr="27D3DD96">
        <w:tc>
          <w:tcPr>
            <w:tcW w:w="4680" w:type="dxa"/>
            <w:tcMar>
              <w:top w:w="100" w:type="dxa"/>
              <w:left w:w="100" w:type="dxa"/>
              <w:bottom w:w="100" w:type="dxa"/>
              <w:right w:w="100" w:type="dxa"/>
            </w:tcMar>
          </w:tcPr>
          <w:p w14:paraId="28AFFB7B" w14:textId="7777777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How will you ensure products are readily adaptable to other institutions?</w:t>
            </w:r>
          </w:p>
        </w:tc>
        <w:tc>
          <w:tcPr>
            <w:tcW w:w="4680" w:type="dxa"/>
            <w:tcMar>
              <w:top w:w="100" w:type="dxa"/>
              <w:left w:w="100" w:type="dxa"/>
              <w:bottom w:w="100" w:type="dxa"/>
              <w:right w:w="100" w:type="dxa"/>
            </w:tcMar>
          </w:tcPr>
          <w:p w14:paraId="024F5CED"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adequately describe how it will ensure products will be readily adaptable to other institutions?</w:t>
            </w:r>
          </w:p>
        </w:tc>
      </w:tr>
      <w:tr w:rsidR="009917EF" w:rsidRPr="00F45DC1" w14:paraId="12739D67" w14:textId="77777777" w:rsidTr="27D3DD96">
        <w:tc>
          <w:tcPr>
            <w:tcW w:w="4680" w:type="dxa"/>
            <w:tcMar>
              <w:top w:w="100" w:type="dxa"/>
              <w:left w:w="100" w:type="dxa"/>
              <w:bottom w:w="100" w:type="dxa"/>
              <w:right w:w="100" w:type="dxa"/>
            </w:tcMar>
          </w:tcPr>
          <w:p w14:paraId="30CC7BE7" w14:textId="1D001717"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Referring to the Performance Goal and Performance Measure Statement(s) selected on the Program Information Sheet, how will you collect and report the corresponding data?</w:t>
            </w:r>
          </w:p>
        </w:tc>
        <w:tc>
          <w:tcPr>
            <w:tcW w:w="4680" w:type="dxa"/>
            <w:tcMar>
              <w:top w:w="100" w:type="dxa"/>
              <w:left w:w="100" w:type="dxa"/>
              <w:bottom w:w="100" w:type="dxa"/>
              <w:right w:w="100" w:type="dxa"/>
            </w:tcMar>
          </w:tcPr>
          <w:p w14:paraId="2FBA203D" w14:textId="27829031"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Does the proposal plan to collect performance measurements?</w:t>
            </w:r>
          </w:p>
        </w:tc>
      </w:tr>
      <w:tr w:rsidR="009917EF" w:rsidRPr="00F45DC1" w14:paraId="257CD00E" w14:textId="77777777" w:rsidTr="27D3DD96">
        <w:tc>
          <w:tcPr>
            <w:tcW w:w="4680" w:type="dxa"/>
            <w:tcMar>
              <w:top w:w="100" w:type="dxa"/>
              <w:left w:w="100" w:type="dxa"/>
              <w:bottom w:w="100" w:type="dxa"/>
              <w:right w:w="100" w:type="dxa"/>
            </w:tcMar>
          </w:tcPr>
          <w:p w14:paraId="786A38B4" w14:textId="4A858CB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What are the benchmarks for the project’s performance measures? How will you measure success with these benchmarks?</w:t>
            </w:r>
          </w:p>
        </w:tc>
        <w:tc>
          <w:tcPr>
            <w:tcW w:w="4680" w:type="dxa"/>
            <w:tcMar>
              <w:top w:w="100" w:type="dxa"/>
              <w:left w:w="100" w:type="dxa"/>
              <w:bottom w:w="100" w:type="dxa"/>
              <w:right w:w="100" w:type="dxa"/>
            </w:tcMar>
          </w:tcPr>
          <w:p w14:paraId="1E0E4BC0" w14:textId="77777777"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Does the proposal provide an appropriate plan for measuring success? </w:t>
            </w:r>
          </w:p>
        </w:tc>
      </w:tr>
      <w:tr w:rsidR="009917EF" w:rsidRPr="00F45DC1" w14:paraId="7C98D706" w14:textId="77777777" w:rsidTr="27D3DD96">
        <w:tc>
          <w:tcPr>
            <w:tcW w:w="4680" w:type="dxa"/>
            <w:tcMar>
              <w:top w:w="100" w:type="dxa"/>
              <w:left w:w="100" w:type="dxa"/>
              <w:bottom w:w="100" w:type="dxa"/>
              <w:right w:w="100" w:type="dxa"/>
            </w:tcMar>
          </w:tcPr>
          <w:p w14:paraId="4046719E" w14:textId="170AA313"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For Project </w:t>
            </w:r>
            <w:r w:rsidR="00221271">
              <w:rPr>
                <w:rFonts w:ascii="Arial Unicode MS" w:eastAsia="Arial Unicode MS" w:hAnsi="Arial Unicode MS" w:cs="Arial Unicode MS"/>
                <w:sz w:val="24"/>
                <w:szCs w:val="24"/>
              </w:rPr>
              <w:t xml:space="preserve">Grant </w:t>
            </w:r>
            <w:r w:rsidRPr="00F45DC1">
              <w:rPr>
                <w:rFonts w:ascii="Arial Unicode MS" w:eastAsia="Arial Unicode MS" w:hAnsi="Arial Unicode MS" w:cs="Arial Unicode MS"/>
                <w:sz w:val="24"/>
                <w:szCs w:val="24"/>
              </w:rPr>
              <w:t xml:space="preserve">and Research </w:t>
            </w:r>
            <w:r w:rsidR="00221271">
              <w:rPr>
                <w:rFonts w:ascii="Arial Unicode MS" w:eastAsia="Arial Unicode MS" w:hAnsi="Arial Unicode MS" w:cs="Arial Unicode MS"/>
                <w:sz w:val="24"/>
                <w:szCs w:val="24"/>
              </w:rPr>
              <w:t xml:space="preserve">Grant </w:t>
            </w:r>
            <w:r w:rsidRPr="00F45DC1">
              <w:rPr>
                <w:rFonts w:ascii="Arial Unicode MS" w:eastAsia="Arial Unicode MS" w:hAnsi="Arial Unicode MS" w:cs="Arial Unicode MS"/>
                <w:sz w:val="24"/>
                <w:szCs w:val="24"/>
              </w:rPr>
              <w:t xml:space="preserve">proposals only: How will you sustain project outputs or resources? </w:t>
            </w:r>
          </w:p>
        </w:tc>
        <w:tc>
          <w:tcPr>
            <w:tcW w:w="4680" w:type="dxa"/>
            <w:tcMar>
              <w:top w:w="100" w:type="dxa"/>
              <w:left w:w="100" w:type="dxa"/>
              <w:bottom w:w="100" w:type="dxa"/>
              <w:right w:w="100" w:type="dxa"/>
            </w:tcMar>
          </w:tcPr>
          <w:p w14:paraId="2A23C537" w14:textId="2AF39542"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Is there a well-grounded and practical plan for sustaining the outputs or resources of the project beyond the conclusion of the award?</w:t>
            </w:r>
          </w:p>
          <w:p w14:paraId="099036F4" w14:textId="5DB1DF43"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applicable, does the proposal include plans for preserving and maintaining digital content beyond the grant period?</w:t>
            </w:r>
          </w:p>
        </w:tc>
      </w:tr>
      <w:tr w:rsidR="009917EF" w:rsidRPr="00F45DC1" w14:paraId="147277EC" w14:textId="77777777" w:rsidTr="27D3DD96">
        <w:tc>
          <w:tcPr>
            <w:tcW w:w="4680" w:type="dxa"/>
            <w:tcMar>
              <w:top w:w="100" w:type="dxa"/>
              <w:left w:w="100" w:type="dxa"/>
              <w:bottom w:w="100" w:type="dxa"/>
              <w:right w:w="100" w:type="dxa"/>
            </w:tcMar>
          </w:tcPr>
          <w:p w14:paraId="0E7DFDB7" w14:textId="0945743C" w:rsidR="009917EF" w:rsidRPr="00F45DC1" w:rsidRDefault="009917EF" w:rsidP="0064207C">
            <w:pPr>
              <w:widowControl w:val="0"/>
              <w:spacing w:line="240" w:lineRule="auto"/>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If appropriate, how will new or improved workforce skills be measured?</w:t>
            </w:r>
          </w:p>
        </w:tc>
        <w:tc>
          <w:tcPr>
            <w:tcW w:w="4680" w:type="dxa"/>
            <w:tcMar>
              <w:top w:w="100" w:type="dxa"/>
              <w:left w:w="100" w:type="dxa"/>
              <w:bottom w:w="100" w:type="dxa"/>
              <w:right w:w="100" w:type="dxa"/>
            </w:tcMar>
          </w:tcPr>
          <w:p w14:paraId="127B04C3" w14:textId="68A1EBF6" w:rsidR="009917EF" w:rsidRPr="00F45DC1" w:rsidRDefault="009917EF" w:rsidP="0064207C">
            <w:pPr>
              <w:rPr>
                <w:rFonts w:ascii="Arial Unicode MS" w:eastAsia="Arial Unicode MS" w:hAnsi="Arial Unicode MS" w:cs="Arial Unicode MS"/>
                <w:sz w:val="24"/>
                <w:szCs w:val="24"/>
              </w:rPr>
            </w:pPr>
            <w:r w:rsidRPr="00F45DC1">
              <w:rPr>
                <w:rFonts w:ascii="Arial Unicode MS" w:eastAsia="Arial Unicode MS" w:hAnsi="Arial Unicode MS" w:cs="Arial Unicode MS"/>
                <w:sz w:val="24"/>
                <w:szCs w:val="24"/>
              </w:rPr>
              <w:t xml:space="preserve">If appropriate, are </w:t>
            </w:r>
            <w:r w:rsidR="003C29A5">
              <w:rPr>
                <w:rFonts w:ascii="Arial Unicode MS" w:eastAsia="Arial Unicode MS" w:hAnsi="Arial Unicode MS" w:cs="Arial Unicode MS"/>
                <w:sz w:val="24"/>
                <w:szCs w:val="24"/>
              </w:rPr>
              <w:t xml:space="preserve">the </w:t>
            </w:r>
            <w:r w:rsidRPr="00F45DC1">
              <w:rPr>
                <w:rFonts w:ascii="Arial Unicode MS" w:eastAsia="Arial Unicode MS" w:hAnsi="Arial Unicode MS" w:cs="Arial Unicode MS"/>
                <w:sz w:val="24"/>
                <w:szCs w:val="24"/>
              </w:rPr>
              <w:t>plans to measure new or improved skills compelling?</w:t>
            </w:r>
          </w:p>
        </w:tc>
      </w:tr>
    </w:tbl>
    <w:p w14:paraId="066F4C5D" w14:textId="77777777" w:rsidR="009917EF" w:rsidRPr="00F45DC1" w:rsidRDefault="009917EF" w:rsidP="009917EF">
      <w:pPr>
        <w:rPr>
          <w:rFonts w:ascii="Arial Unicode MS" w:eastAsia="Arial Unicode MS" w:hAnsi="Arial Unicode MS" w:cs="Arial Unicode MS"/>
          <w:sz w:val="24"/>
          <w:szCs w:val="24"/>
        </w:rPr>
      </w:pPr>
    </w:p>
    <w:p w14:paraId="42BF325D" w14:textId="01F5C602" w:rsidR="005A57FC" w:rsidRPr="000A4BFE" w:rsidRDefault="005A57FC" w:rsidP="00793FA3">
      <w:pPr>
        <w:pStyle w:val="Heading6"/>
        <w:numPr>
          <w:ilvl w:val="0"/>
          <w:numId w:val="47"/>
        </w:numPr>
        <w:rPr>
          <w:rFonts w:ascii="Arial Unicode MS" w:eastAsia="Arial Unicode MS" w:hAnsi="Arial Unicode MS" w:cs="Arial Unicode MS"/>
          <w:b w:val="0"/>
          <w:bCs w:val="0"/>
          <w:sz w:val="24"/>
          <w:szCs w:val="24"/>
          <w:lang w:val="en"/>
        </w:rPr>
      </w:pPr>
      <w:r w:rsidRPr="000A4BFE">
        <w:rPr>
          <w:rFonts w:ascii="Arial Unicode MS" w:eastAsia="Arial Unicode MS" w:hAnsi="Arial Unicode MS" w:cs="Arial Unicode MS"/>
          <w:b w:val="0"/>
          <w:sz w:val="24"/>
          <w:szCs w:val="24"/>
          <w:lang w:val="en"/>
        </w:rPr>
        <w:t>Schedule of Completion</w:t>
      </w:r>
    </w:p>
    <w:p w14:paraId="3BFC005D" w14:textId="5B82712A" w:rsidR="005A57FC" w:rsidRPr="000A4BFE" w:rsidRDefault="005A57FC" w:rsidP="000A4BFE">
      <w:pPr>
        <w:spacing w:after="360" w:line="360" w:lineRule="atLeast"/>
        <w:ind w:left="360"/>
        <w:rPr>
          <w:rFonts w:ascii="Arial Unicode MS" w:eastAsia="Arial Unicode MS" w:hAnsi="Arial Unicode MS" w:cs="Arial Unicode MS"/>
          <w:sz w:val="24"/>
          <w:szCs w:val="24"/>
          <w:u w:val="single"/>
          <w:lang w:val="en"/>
        </w:rPr>
      </w:pPr>
      <w:r w:rsidRPr="000A4BFE">
        <w:rPr>
          <w:rFonts w:ascii="Arial Unicode MS" w:eastAsia="Arial Unicode MS" w:hAnsi="Arial Unicode MS" w:cs="Arial Unicode MS"/>
          <w:bCs/>
          <w:sz w:val="24"/>
          <w:szCs w:val="24"/>
          <w:lang w:val="en"/>
        </w:rPr>
        <w:t xml:space="preserve">Create a Schedule of Completion and save it as a PDF. Click here for instructions on creating a </w:t>
      </w:r>
      <w:hyperlink w:anchor="doclet-122" w:history="1">
        <w:r w:rsidRPr="000A4BFE">
          <w:rPr>
            <w:rStyle w:val="Hyperlink"/>
            <w:rFonts w:ascii="Arial Unicode MS" w:eastAsia="Arial Unicode MS" w:hAnsi="Arial Unicode MS" w:cs="Arial Unicode MS"/>
            <w:color w:val="auto"/>
            <w:sz w:val="24"/>
            <w:szCs w:val="24"/>
            <w:lang w:val="en"/>
          </w:rPr>
          <w:t>Schedule of Completion</w:t>
        </w:r>
      </w:hyperlink>
      <w:r w:rsidRPr="000A4BFE">
        <w:rPr>
          <w:rFonts w:ascii="Arial Unicode MS" w:eastAsia="Arial Unicode MS" w:hAnsi="Arial Unicode MS" w:cs="Arial Unicode MS"/>
          <w:sz w:val="24"/>
          <w:szCs w:val="24"/>
          <w:u w:val="single"/>
          <w:lang w:val="en"/>
        </w:rPr>
        <w:t xml:space="preserve"> [internal link to Schedule of Completion doclet].</w:t>
      </w:r>
    </w:p>
    <w:p w14:paraId="4DA6BCD0" w14:textId="526CEBBE" w:rsidR="005A57FC" w:rsidRPr="000A4BFE" w:rsidRDefault="00F1322C" w:rsidP="00793FA3">
      <w:pPr>
        <w:pStyle w:val="Heading6"/>
        <w:numPr>
          <w:ilvl w:val="0"/>
          <w:numId w:val="47"/>
        </w:numPr>
        <w:rPr>
          <w:rFonts w:ascii="Arial Unicode MS" w:eastAsia="Arial Unicode MS" w:hAnsi="Arial Unicode MS" w:cs="Arial Unicode MS"/>
          <w:b w:val="0"/>
          <w:bCs w:val="0"/>
          <w:sz w:val="24"/>
          <w:szCs w:val="24"/>
        </w:rPr>
      </w:pPr>
      <w:bookmarkStart w:id="28" w:name="doclet-85"/>
      <w:bookmarkEnd w:id="28"/>
      <w:r w:rsidRPr="000A4BFE">
        <w:rPr>
          <w:rFonts w:ascii="Arial Unicode MS" w:eastAsia="Arial Unicode MS" w:hAnsi="Arial Unicode MS" w:cs="Arial Unicode MS"/>
          <w:b w:val="0"/>
          <w:sz w:val="24"/>
          <w:szCs w:val="24"/>
        </w:rPr>
        <w:t xml:space="preserve">IMLS </w:t>
      </w:r>
      <w:r w:rsidR="005A57FC" w:rsidRPr="000A4BFE">
        <w:rPr>
          <w:rFonts w:ascii="Arial Unicode MS" w:eastAsia="Arial Unicode MS" w:hAnsi="Arial Unicode MS" w:cs="Arial Unicode MS"/>
          <w:b w:val="0"/>
          <w:sz w:val="24"/>
          <w:szCs w:val="24"/>
        </w:rPr>
        <w:t xml:space="preserve">Budget Form </w:t>
      </w:r>
    </w:p>
    <w:p w14:paraId="10A646EA" w14:textId="6E3A1D46" w:rsidR="005A57FC" w:rsidRPr="000A4BFE" w:rsidRDefault="005A57FC" w:rsidP="000A4BFE">
      <w:pPr>
        <w:spacing w:after="360" w:line="360" w:lineRule="atLeast"/>
        <w:ind w:left="360"/>
        <w:rPr>
          <w:rFonts w:ascii="Arial Unicode MS" w:eastAsia="Arial Unicode MS" w:hAnsi="Arial Unicode MS" w:cs="Arial Unicode MS"/>
          <w:bCs/>
          <w:sz w:val="24"/>
          <w:szCs w:val="24"/>
          <w:lang w:val="en"/>
        </w:rPr>
      </w:pPr>
      <w:r w:rsidRPr="000A4BFE">
        <w:rPr>
          <w:rFonts w:ascii="Arial Unicode MS" w:eastAsia="Arial Unicode MS" w:hAnsi="Arial Unicode MS" w:cs="Arial Unicode MS"/>
          <w:bCs/>
          <w:sz w:val="24"/>
          <w:szCs w:val="24"/>
          <w:lang w:val="en"/>
        </w:rPr>
        <w:t xml:space="preserve">Download </w:t>
      </w:r>
      <w:r w:rsidR="00ED1A88" w:rsidRPr="000A4BFE">
        <w:rPr>
          <w:rFonts w:ascii="Arial Unicode MS" w:eastAsia="Arial Unicode MS" w:hAnsi="Arial Unicode MS" w:cs="Arial Unicode MS"/>
          <w:bCs/>
          <w:sz w:val="24"/>
          <w:szCs w:val="24"/>
          <w:lang w:val="en"/>
        </w:rPr>
        <w:t xml:space="preserve">and complete </w:t>
      </w:r>
      <w:r w:rsidRPr="000A4BFE">
        <w:rPr>
          <w:rFonts w:ascii="Arial Unicode MS" w:eastAsia="Arial Unicode MS" w:hAnsi="Arial Unicode MS" w:cs="Arial Unicode MS"/>
          <w:bCs/>
          <w:sz w:val="24"/>
          <w:szCs w:val="24"/>
          <w:lang w:val="en"/>
        </w:rPr>
        <w:t xml:space="preserve">the </w:t>
      </w:r>
      <w:r w:rsidR="00797F2F" w:rsidRPr="000A4BFE">
        <w:rPr>
          <w:rFonts w:ascii="Arial Unicode MS" w:eastAsia="Arial Unicode MS" w:hAnsi="Arial Unicode MS" w:cs="Arial Unicode MS"/>
          <w:bCs/>
          <w:sz w:val="24"/>
          <w:szCs w:val="24"/>
          <w:u w:val="single"/>
          <w:lang w:val="en"/>
        </w:rPr>
        <w:t>current</w:t>
      </w:r>
      <w:r w:rsidR="00797F2F" w:rsidRPr="000A4BFE">
        <w:rPr>
          <w:rFonts w:ascii="Arial Unicode MS" w:eastAsia="Arial Unicode MS" w:hAnsi="Arial Unicode MS" w:cs="Arial Unicode MS"/>
          <w:bCs/>
          <w:sz w:val="24"/>
          <w:szCs w:val="24"/>
          <w:lang w:val="en"/>
        </w:rPr>
        <w:t xml:space="preserve"> </w:t>
      </w:r>
      <w:r w:rsidRPr="000A4BFE">
        <w:rPr>
          <w:rFonts w:ascii="Arial Unicode MS" w:eastAsia="Arial Unicode MS" w:hAnsi="Arial Unicode MS" w:cs="Arial Unicode MS"/>
          <w:bCs/>
          <w:sz w:val="24"/>
          <w:szCs w:val="24"/>
          <w:lang w:val="en"/>
        </w:rPr>
        <w:t xml:space="preserve">IMLS Budget Form </w:t>
      </w:r>
      <w:r w:rsidRPr="000A4BFE">
        <w:rPr>
          <w:rFonts w:ascii="Arial Unicode MS" w:eastAsia="Arial Unicode MS" w:hAnsi="Arial Unicode MS" w:cs="Arial Unicode MS"/>
          <w:sz w:val="24"/>
          <w:szCs w:val="24"/>
          <w:lang w:val="en"/>
        </w:rPr>
        <w:t>(PDF, 212 KB)</w:t>
      </w:r>
      <w:r w:rsidR="00AA0D9D" w:rsidRPr="000A4BFE">
        <w:rPr>
          <w:rFonts w:ascii="Arial Unicode MS" w:eastAsia="Arial Unicode MS" w:hAnsi="Arial Unicode MS" w:cs="Arial Unicode MS"/>
          <w:sz w:val="24"/>
          <w:szCs w:val="24"/>
          <w:lang w:val="en"/>
        </w:rPr>
        <w:t xml:space="preserve"> [insert link]</w:t>
      </w:r>
      <w:r w:rsidRPr="000A4BFE">
        <w:rPr>
          <w:rFonts w:ascii="Arial Unicode MS" w:eastAsia="Arial Unicode MS" w:hAnsi="Arial Unicode MS" w:cs="Arial Unicode MS"/>
          <w:sz w:val="24"/>
          <w:szCs w:val="24"/>
          <w:lang w:val="en"/>
        </w:rPr>
        <w:t xml:space="preserve">. </w:t>
      </w:r>
      <w:hyperlink w:anchor="_How_to_Fill_1" w:history="1">
        <w:r w:rsidRPr="000A4BFE">
          <w:rPr>
            <w:rStyle w:val="Hyperlink"/>
            <w:rFonts w:ascii="Arial Unicode MS" w:eastAsia="Arial Unicode MS" w:hAnsi="Arial Unicode MS" w:cs="Arial Unicode MS"/>
            <w:color w:val="auto"/>
            <w:sz w:val="24"/>
            <w:szCs w:val="24"/>
          </w:rPr>
          <w:t>Click here for instructions on</w:t>
        </w:r>
        <w:r w:rsidRPr="000A4BFE">
          <w:rPr>
            <w:rStyle w:val="Hyperlink"/>
            <w:rFonts w:ascii="Arial Unicode MS" w:eastAsia="Arial Unicode MS" w:hAnsi="Arial Unicode MS" w:cs="Arial Unicode MS"/>
            <w:bCs/>
            <w:color w:val="auto"/>
            <w:sz w:val="24"/>
            <w:szCs w:val="24"/>
            <w:lang w:val="en"/>
          </w:rPr>
          <w:t xml:space="preserve"> completing the budget form</w:t>
        </w:r>
      </w:hyperlink>
      <w:r w:rsidRPr="000A4BFE">
        <w:rPr>
          <w:rFonts w:ascii="Arial Unicode MS" w:eastAsia="Arial Unicode MS" w:hAnsi="Arial Unicode MS" w:cs="Arial Unicode MS"/>
          <w:bCs/>
          <w:sz w:val="24"/>
          <w:szCs w:val="24"/>
          <w:lang w:val="en"/>
        </w:rPr>
        <w:t xml:space="preserve"> [internal link to How to Fill Out the IMLS Budget Form doclet]. Java Script must be enabled.</w:t>
      </w:r>
    </w:p>
    <w:p w14:paraId="55FB4032" w14:textId="11B39936" w:rsidR="005A57FC" w:rsidRPr="000A4BFE" w:rsidRDefault="005A57FC" w:rsidP="00793FA3">
      <w:pPr>
        <w:pStyle w:val="Heading6"/>
        <w:numPr>
          <w:ilvl w:val="0"/>
          <w:numId w:val="47"/>
        </w:numPr>
        <w:rPr>
          <w:rFonts w:ascii="Arial Unicode MS" w:eastAsia="Arial Unicode MS" w:hAnsi="Arial Unicode MS" w:cs="Arial Unicode MS"/>
          <w:b w:val="0"/>
          <w:bCs w:val="0"/>
          <w:sz w:val="24"/>
          <w:szCs w:val="24"/>
          <w:lang w:val="en"/>
        </w:rPr>
      </w:pPr>
      <w:r w:rsidRPr="000A4BFE">
        <w:rPr>
          <w:rFonts w:ascii="Arial Unicode MS" w:eastAsia="Arial Unicode MS" w:hAnsi="Arial Unicode MS" w:cs="Arial Unicode MS"/>
          <w:b w:val="0"/>
          <w:sz w:val="24"/>
          <w:szCs w:val="24"/>
          <w:lang w:val="en"/>
        </w:rPr>
        <w:t>Budget Justification</w:t>
      </w:r>
    </w:p>
    <w:p w14:paraId="22DA990E" w14:textId="77777777" w:rsidR="005A57FC" w:rsidRPr="000A4BFE" w:rsidRDefault="005A57FC" w:rsidP="000A4BFE">
      <w:pPr>
        <w:spacing w:after="360" w:line="360" w:lineRule="atLeast"/>
        <w:ind w:left="360"/>
        <w:rPr>
          <w:rFonts w:ascii="Arial Unicode MS" w:eastAsia="Arial Unicode MS" w:hAnsi="Arial Unicode MS" w:cs="Arial Unicode MS"/>
          <w:sz w:val="24"/>
          <w:szCs w:val="24"/>
          <w:lang w:val="en"/>
        </w:rPr>
      </w:pPr>
      <w:r w:rsidRPr="000A4BFE">
        <w:rPr>
          <w:rFonts w:ascii="Arial Unicode MS" w:eastAsia="Arial Unicode MS" w:hAnsi="Arial Unicode MS" w:cs="Arial Unicode MS"/>
          <w:bCs/>
          <w:sz w:val="24"/>
          <w:szCs w:val="24"/>
          <w:lang w:val="en"/>
        </w:rPr>
        <w:t xml:space="preserve">Write a Budget Justification and save it as a PDF. </w:t>
      </w:r>
      <w:hyperlink w:anchor="_How_to_Write" w:history="1">
        <w:r w:rsidRPr="000A4BFE">
          <w:rPr>
            <w:rStyle w:val="Hyperlink"/>
            <w:rFonts w:ascii="Arial Unicode MS" w:eastAsia="Arial Unicode MS" w:hAnsi="Arial Unicode MS" w:cs="Arial Unicode MS"/>
            <w:bCs/>
            <w:color w:val="auto"/>
            <w:sz w:val="24"/>
            <w:szCs w:val="24"/>
            <w:lang w:val="en"/>
          </w:rPr>
          <w:t>Click here for instructions on creating the Budget Justification</w:t>
        </w:r>
      </w:hyperlink>
      <w:r w:rsidRPr="000A4BFE">
        <w:rPr>
          <w:rFonts w:ascii="Arial Unicode MS" w:eastAsia="Arial Unicode MS" w:hAnsi="Arial Unicode MS" w:cs="Arial Unicode MS"/>
          <w:bCs/>
          <w:sz w:val="24"/>
          <w:szCs w:val="24"/>
          <w:lang w:val="en"/>
        </w:rPr>
        <w:t xml:space="preserve"> [internal link on How to Complete the Budget Justification doclet].</w:t>
      </w:r>
    </w:p>
    <w:p w14:paraId="372E6E3A" w14:textId="2BFD72CC" w:rsidR="005A57FC" w:rsidRPr="000A4BFE" w:rsidRDefault="005A57FC" w:rsidP="00793FA3">
      <w:pPr>
        <w:pStyle w:val="Heading6"/>
        <w:numPr>
          <w:ilvl w:val="0"/>
          <w:numId w:val="47"/>
        </w:numPr>
        <w:rPr>
          <w:rFonts w:ascii="Arial Unicode MS" w:eastAsia="Arial Unicode MS" w:hAnsi="Arial Unicode MS" w:cs="Arial Unicode MS"/>
          <w:b w:val="0"/>
          <w:sz w:val="24"/>
          <w:szCs w:val="24"/>
          <w:lang w:val="en"/>
        </w:rPr>
      </w:pPr>
      <w:bookmarkStart w:id="29" w:name="doclet-71"/>
      <w:bookmarkStart w:id="30" w:name="doclet-72"/>
      <w:bookmarkStart w:id="31" w:name="doclet-73"/>
      <w:bookmarkStart w:id="32" w:name="doclet-151"/>
      <w:bookmarkStart w:id="33" w:name="doclet-75"/>
      <w:bookmarkStart w:id="34" w:name="doclet-76"/>
      <w:bookmarkStart w:id="35" w:name="doclet-77"/>
      <w:bookmarkEnd w:id="29"/>
      <w:bookmarkEnd w:id="30"/>
      <w:bookmarkEnd w:id="31"/>
      <w:bookmarkEnd w:id="32"/>
      <w:bookmarkEnd w:id="33"/>
      <w:bookmarkEnd w:id="34"/>
      <w:bookmarkEnd w:id="35"/>
      <w:r w:rsidRPr="000A4BFE">
        <w:rPr>
          <w:rFonts w:ascii="Arial Unicode MS" w:eastAsia="Arial Unicode MS" w:hAnsi="Arial Unicode MS" w:cs="Arial Unicode MS"/>
          <w:b w:val="0"/>
          <w:sz w:val="24"/>
          <w:szCs w:val="24"/>
          <w:lang w:val="en"/>
        </w:rPr>
        <w:t>List of Key Project Staff and Consultants</w:t>
      </w:r>
    </w:p>
    <w:p w14:paraId="0B476D22" w14:textId="043000CD" w:rsidR="005A57FC" w:rsidRPr="000A4BFE" w:rsidRDefault="005A57FC" w:rsidP="000A4BFE">
      <w:pPr>
        <w:spacing w:after="360" w:line="360" w:lineRule="atLeast"/>
        <w:ind w:left="360"/>
        <w:rPr>
          <w:rFonts w:ascii="Arial Unicode MS" w:eastAsia="Arial Unicode MS" w:hAnsi="Arial Unicode MS" w:cs="Arial Unicode MS"/>
          <w:sz w:val="24"/>
          <w:szCs w:val="24"/>
          <w:lang w:val="en"/>
        </w:rPr>
      </w:pPr>
      <w:r w:rsidRPr="000A4BFE">
        <w:rPr>
          <w:rFonts w:ascii="Arial Unicode MS" w:eastAsia="Arial Unicode MS" w:hAnsi="Arial Unicode MS" w:cs="Arial Unicode MS"/>
          <w:bCs/>
          <w:sz w:val="24"/>
          <w:szCs w:val="24"/>
          <w:lang w:val="en"/>
        </w:rPr>
        <w:t xml:space="preserve">Write a one-page list of staff and consultants whose expertise is essential to the success of the project and save it as a PDF. </w:t>
      </w:r>
      <w:r w:rsidRPr="000A4BFE">
        <w:rPr>
          <w:rFonts w:ascii="Arial Unicode MS" w:eastAsia="Arial Unicode MS" w:hAnsi="Arial Unicode MS" w:cs="Arial Unicode MS"/>
          <w:sz w:val="24"/>
          <w:szCs w:val="24"/>
          <w:lang w:val="en"/>
        </w:rPr>
        <w:t>Do not list the entire staff involved in the project.</w:t>
      </w:r>
      <w:r w:rsidR="008D6A3F" w:rsidRPr="000A4BFE">
        <w:rPr>
          <w:rFonts w:ascii="Arial Unicode MS" w:eastAsia="Arial Unicode MS" w:hAnsi="Arial Unicode MS" w:cs="Arial Unicode MS"/>
          <w:sz w:val="24"/>
          <w:szCs w:val="24"/>
          <w:lang w:val="en"/>
        </w:rPr>
        <w:t xml:space="preserve"> </w:t>
      </w:r>
      <w:r w:rsidRPr="000A4BFE">
        <w:rPr>
          <w:rFonts w:ascii="Arial Unicode MS" w:eastAsia="Arial Unicode MS" w:hAnsi="Arial Unicode MS" w:cs="Arial Unicode MS"/>
          <w:sz w:val="24"/>
          <w:szCs w:val="24"/>
          <w:lang w:val="en"/>
        </w:rPr>
        <w:t xml:space="preserve"> </w:t>
      </w:r>
      <w:r w:rsidR="00ED1A88" w:rsidRPr="000A4BFE">
        <w:rPr>
          <w:rFonts w:ascii="Arial Unicode MS" w:eastAsia="Arial Unicode MS" w:hAnsi="Arial Unicode MS" w:cs="Arial Unicode MS"/>
          <w:sz w:val="24"/>
          <w:szCs w:val="24"/>
          <w:lang w:val="en"/>
        </w:rPr>
        <w:t xml:space="preserve">If you cannot identify key project staff by the application deadline, then list the position title instead. </w:t>
      </w:r>
      <w:r w:rsidRPr="000A4BFE">
        <w:rPr>
          <w:rFonts w:ascii="Arial Unicode MS" w:eastAsia="Arial Unicode MS" w:hAnsi="Arial Unicode MS" w:cs="Arial Unicode MS"/>
          <w:sz w:val="24"/>
          <w:szCs w:val="24"/>
          <w:lang w:val="en"/>
        </w:rPr>
        <w:t>This list must include the Project Director listed in Item 7 of the SF-424S.</w:t>
      </w:r>
    </w:p>
    <w:p w14:paraId="4E325E75" w14:textId="7C53B9B8" w:rsidR="005A57FC" w:rsidRPr="00952E51" w:rsidRDefault="00952E51" w:rsidP="00793FA3">
      <w:pPr>
        <w:pStyle w:val="Heading6"/>
        <w:numPr>
          <w:ilvl w:val="0"/>
          <w:numId w:val="47"/>
        </w:numPr>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 </w:t>
      </w:r>
      <w:r w:rsidR="005A57FC" w:rsidRPr="00952E51">
        <w:rPr>
          <w:rFonts w:ascii="Arial Unicode MS" w:eastAsia="Arial Unicode MS" w:hAnsi="Arial Unicode MS" w:cs="Arial Unicode MS"/>
          <w:b w:val="0"/>
          <w:sz w:val="24"/>
          <w:szCs w:val="24"/>
          <w:lang w:val="en"/>
        </w:rPr>
        <w:t>Resumes of Key Project Staff and Consultants</w:t>
      </w:r>
      <w:r w:rsidR="004314B5" w:rsidRPr="00952E51">
        <w:rPr>
          <w:rFonts w:ascii="Arial Unicode MS" w:eastAsia="Arial Unicode MS" w:hAnsi="Arial Unicode MS" w:cs="Arial Unicode MS"/>
          <w:b w:val="0"/>
          <w:sz w:val="24"/>
          <w:szCs w:val="24"/>
          <w:lang w:val="en"/>
        </w:rPr>
        <w:t xml:space="preserve"> </w:t>
      </w:r>
      <w:r w:rsidR="00D431A6" w:rsidRPr="00952E51">
        <w:rPr>
          <w:rFonts w:ascii="Arial Unicode MS" w:eastAsia="Arial Unicode MS" w:hAnsi="Arial Unicode MS" w:cs="Arial Unicode MS"/>
          <w:b w:val="0"/>
          <w:sz w:val="24"/>
          <w:szCs w:val="24"/>
          <w:lang w:val="en"/>
        </w:rPr>
        <w:t xml:space="preserve">who </w:t>
      </w:r>
      <w:r w:rsidRPr="00952E51">
        <w:rPr>
          <w:rFonts w:ascii="Arial Unicode MS" w:eastAsia="Arial Unicode MS" w:hAnsi="Arial Unicode MS" w:cs="Arial Unicode MS"/>
          <w:b w:val="0"/>
          <w:sz w:val="24"/>
          <w:szCs w:val="24"/>
          <w:lang w:val="en"/>
        </w:rPr>
        <w:t>appear on the list a</w:t>
      </w:r>
      <w:r w:rsidR="004314B5" w:rsidRPr="00952E51">
        <w:rPr>
          <w:rFonts w:ascii="Arial Unicode MS" w:eastAsia="Arial Unicode MS" w:hAnsi="Arial Unicode MS" w:cs="Arial Unicode MS"/>
          <w:b w:val="0"/>
          <w:sz w:val="24"/>
          <w:szCs w:val="24"/>
          <w:lang w:val="en"/>
        </w:rPr>
        <w:t>bove</w:t>
      </w:r>
    </w:p>
    <w:p w14:paraId="7D5E95AD" w14:textId="689F0E93" w:rsidR="005A57FC" w:rsidRPr="00952E51" w:rsidRDefault="005A57FC" w:rsidP="00952E51">
      <w:pPr>
        <w:spacing w:after="360" w:line="360" w:lineRule="atLeast"/>
        <w:ind w:left="270"/>
        <w:rPr>
          <w:rFonts w:ascii="Arial Unicode MS" w:eastAsia="Arial Unicode MS" w:hAnsi="Arial Unicode MS" w:cs="Arial Unicode MS"/>
          <w:sz w:val="24"/>
          <w:szCs w:val="24"/>
          <w:lang w:val="en"/>
        </w:rPr>
      </w:pPr>
      <w:r w:rsidRPr="00952E51">
        <w:rPr>
          <w:rFonts w:ascii="Arial Unicode MS" w:eastAsia="Arial Unicode MS" w:hAnsi="Arial Unicode MS" w:cs="Arial Unicode MS"/>
          <w:sz w:val="24"/>
          <w:szCs w:val="24"/>
          <w:lang w:val="en"/>
        </w:rPr>
        <w:t>Provide resumes of no more than two pages</w:t>
      </w:r>
      <w:r w:rsidR="00C436E6" w:rsidRPr="00952E51">
        <w:rPr>
          <w:rFonts w:ascii="Arial Unicode MS" w:eastAsia="Arial Unicode MS" w:hAnsi="Arial Unicode MS" w:cs="Arial Unicode MS"/>
          <w:sz w:val="24"/>
          <w:szCs w:val="24"/>
          <w:lang w:val="en"/>
        </w:rPr>
        <w:t xml:space="preserve"> each</w:t>
      </w:r>
      <w:r w:rsidRPr="00952E51">
        <w:rPr>
          <w:rFonts w:ascii="Arial Unicode MS" w:eastAsia="Arial Unicode MS" w:hAnsi="Arial Unicode MS" w:cs="Arial Unicode MS"/>
          <w:sz w:val="24"/>
          <w:szCs w:val="24"/>
          <w:lang w:val="en"/>
        </w:rPr>
        <w:t xml:space="preserve">, as a PDF, for </w:t>
      </w:r>
      <w:r w:rsidR="00C436E6" w:rsidRPr="00952E51">
        <w:rPr>
          <w:rFonts w:ascii="Arial Unicode MS" w:eastAsia="Arial Unicode MS" w:hAnsi="Arial Unicode MS" w:cs="Arial Unicode MS"/>
          <w:sz w:val="24"/>
          <w:szCs w:val="24"/>
          <w:lang w:val="en"/>
        </w:rPr>
        <w:t xml:space="preserve">every </w:t>
      </w:r>
      <w:r w:rsidR="00797F2F" w:rsidRPr="00952E51">
        <w:rPr>
          <w:rFonts w:ascii="Arial Unicode MS" w:eastAsia="Arial Unicode MS" w:hAnsi="Arial Unicode MS" w:cs="Arial Unicode MS"/>
          <w:sz w:val="24"/>
          <w:szCs w:val="24"/>
          <w:lang w:val="en"/>
        </w:rPr>
        <w:t xml:space="preserve">key </w:t>
      </w:r>
      <w:r w:rsidRPr="00952E51">
        <w:rPr>
          <w:rFonts w:ascii="Arial Unicode MS" w:eastAsia="Arial Unicode MS" w:hAnsi="Arial Unicode MS" w:cs="Arial Unicode MS"/>
          <w:sz w:val="24"/>
          <w:szCs w:val="24"/>
          <w:lang w:val="en"/>
        </w:rPr>
        <w:t xml:space="preserve">project staff member and </w:t>
      </w:r>
      <w:r w:rsidR="00797F2F" w:rsidRPr="00952E51">
        <w:rPr>
          <w:rFonts w:ascii="Arial Unicode MS" w:eastAsia="Arial Unicode MS" w:hAnsi="Arial Unicode MS" w:cs="Arial Unicode MS"/>
          <w:sz w:val="24"/>
          <w:szCs w:val="24"/>
          <w:lang w:val="en"/>
        </w:rPr>
        <w:t xml:space="preserve">key </w:t>
      </w:r>
      <w:r w:rsidRPr="00952E51">
        <w:rPr>
          <w:rFonts w:ascii="Arial Unicode MS" w:eastAsia="Arial Unicode MS" w:hAnsi="Arial Unicode MS" w:cs="Arial Unicode MS"/>
          <w:sz w:val="24"/>
          <w:szCs w:val="24"/>
          <w:lang w:val="en"/>
        </w:rPr>
        <w:t>consultant identified on the List of Key Project Staff and Consultants described above.</w:t>
      </w:r>
      <w:r w:rsidRPr="00952E51">
        <w:rPr>
          <w:rFonts w:ascii="Arial Unicode MS" w:eastAsia="Arial Unicode MS" w:hAnsi="Arial Unicode MS" w:cs="Arial Unicode MS"/>
          <w:bCs/>
          <w:sz w:val="24"/>
          <w:szCs w:val="24"/>
          <w:lang w:val="en"/>
        </w:rPr>
        <w:t xml:space="preserve"> </w:t>
      </w:r>
      <w:r w:rsidRPr="00952E51">
        <w:rPr>
          <w:rFonts w:ascii="Arial Unicode MS" w:eastAsia="Arial Unicode MS" w:hAnsi="Arial Unicode MS" w:cs="Arial Unicode MS"/>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62A48CDB" w14:textId="0E74DB30" w:rsidR="00B941F2" w:rsidRPr="00904443" w:rsidRDefault="00952E51" w:rsidP="00793FA3">
      <w:pPr>
        <w:pStyle w:val="Heading6"/>
        <w:numPr>
          <w:ilvl w:val="0"/>
          <w:numId w:val="47"/>
        </w:numPr>
        <w:rPr>
          <w:rFonts w:ascii="Arial Unicode MS" w:eastAsia="Arial Unicode MS" w:hAnsi="Arial Unicode MS" w:cs="Arial Unicode MS"/>
          <w:b w:val="0"/>
          <w:sz w:val="24"/>
          <w:szCs w:val="24"/>
        </w:rPr>
      </w:pPr>
      <w:bookmarkStart w:id="36" w:name="doclet-86"/>
      <w:bookmarkEnd w:id="36"/>
      <w:r w:rsidRPr="00904443">
        <w:rPr>
          <w:rFonts w:ascii="Arial Unicode MS" w:eastAsia="Arial Unicode MS" w:hAnsi="Arial Unicode MS" w:cs="Arial Unicode MS"/>
          <w:b w:val="0"/>
          <w:sz w:val="24"/>
          <w:szCs w:val="24"/>
        </w:rPr>
        <w:t xml:space="preserve"> </w:t>
      </w:r>
      <w:r w:rsidR="00B941F2" w:rsidRPr="00904443">
        <w:rPr>
          <w:rFonts w:ascii="Arial Unicode MS" w:eastAsia="Arial Unicode MS" w:hAnsi="Arial Unicode MS" w:cs="Arial Unicode MS"/>
          <w:b w:val="0"/>
          <w:sz w:val="24"/>
          <w:szCs w:val="24"/>
        </w:rPr>
        <w:t>Digital Product</w:t>
      </w:r>
      <w:r w:rsidR="00F1322C" w:rsidRPr="00904443">
        <w:rPr>
          <w:rFonts w:ascii="Arial Unicode MS" w:eastAsia="Arial Unicode MS" w:hAnsi="Arial Unicode MS" w:cs="Arial Unicode MS"/>
          <w:b w:val="0"/>
          <w:sz w:val="24"/>
          <w:szCs w:val="24"/>
        </w:rPr>
        <w:t xml:space="preserve"> Form</w:t>
      </w:r>
    </w:p>
    <w:p w14:paraId="17B700C0" w14:textId="601C5256" w:rsidR="00B941F2" w:rsidRPr="00FE2D88" w:rsidRDefault="00B941F2" w:rsidP="00952E51">
      <w:pPr>
        <w:pStyle w:val="Heading6"/>
        <w:ind w:left="270"/>
        <w:rPr>
          <w:rFonts w:ascii="Arial Unicode MS" w:eastAsia="Arial Unicode MS" w:hAnsi="Arial Unicode MS" w:cs="Arial Unicode MS"/>
          <w:b w:val="0"/>
          <w:bCs w:val="0"/>
          <w:sz w:val="24"/>
          <w:szCs w:val="24"/>
          <w:lang w:val="en"/>
        </w:rPr>
      </w:pPr>
      <w:r w:rsidRPr="00904443">
        <w:rPr>
          <w:rFonts w:ascii="Arial Unicode MS" w:eastAsia="Arial Unicode MS" w:hAnsi="Arial Unicode MS" w:cs="Arial Unicode MS"/>
          <w:b w:val="0"/>
          <w:bCs w:val="0"/>
          <w:sz w:val="24"/>
          <w:szCs w:val="24"/>
          <w:lang w:val="en"/>
        </w:rPr>
        <w:t>IMLS defines digital products very broadly</w:t>
      </w:r>
      <w:r w:rsidR="00142537" w:rsidRPr="00904443">
        <w:rPr>
          <w:rFonts w:ascii="Arial Unicode MS" w:eastAsia="Arial Unicode MS" w:hAnsi="Arial Unicode MS" w:cs="Arial Unicode MS"/>
          <w:b w:val="0"/>
          <w:bCs w:val="0"/>
          <w:sz w:val="24"/>
          <w:szCs w:val="24"/>
          <w:lang w:val="en"/>
        </w:rPr>
        <w:t xml:space="preserve"> (digital content, resources, assets, software, or datasets)</w:t>
      </w:r>
      <w:r w:rsidRPr="00904443">
        <w:rPr>
          <w:rFonts w:ascii="Arial Unicode MS" w:eastAsia="Arial Unicode MS" w:hAnsi="Arial Unicode MS" w:cs="Arial Unicode MS"/>
          <w:b w:val="0"/>
          <w:bCs w:val="0"/>
          <w:sz w:val="24"/>
          <w:szCs w:val="24"/>
          <w:lang w:val="en"/>
        </w:rPr>
        <w:t xml:space="preserve">. </w:t>
      </w:r>
      <w:r w:rsidR="00FA5486" w:rsidRPr="00904443">
        <w:rPr>
          <w:rFonts w:ascii="Arial Unicode MS" w:eastAsia="Arial Unicode MS" w:hAnsi="Arial Unicode MS" w:cs="Arial Unicode MS"/>
          <w:b w:val="0"/>
          <w:bCs w:val="0"/>
          <w:sz w:val="24"/>
          <w:szCs w:val="24"/>
          <w:lang w:val="en"/>
        </w:rPr>
        <w:t xml:space="preserve">You should review </w:t>
      </w:r>
      <w:r w:rsidR="00142537" w:rsidRPr="00904443">
        <w:rPr>
          <w:rFonts w:ascii="Arial Unicode MS" w:eastAsia="Arial Unicode MS" w:hAnsi="Arial Unicode MS" w:cs="Arial Unicode MS"/>
          <w:b w:val="0"/>
          <w:bCs w:val="0"/>
          <w:sz w:val="24"/>
          <w:szCs w:val="24"/>
          <w:lang w:val="en"/>
        </w:rPr>
        <w:t xml:space="preserve">all of </w:t>
      </w:r>
      <w:r w:rsidR="00FA5486" w:rsidRPr="00904443">
        <w:rPr>
          <w:rFonts w:ascii="Arial Unicode MS" w:eastAsia="Arial Unicode MS" w:hAnsi="Arial Unicode MS" w:cs="Arial Unicode MS"/>
          <w:b w:val="0"/>
          <w:bCs w:val="0"/>
          <w:sz w:val="24"/>
          <w:szCs w:val="24"/>
          <w:lang w:val="en"/>
        </w:rPr>
        <w:t xml:space="preserve">the questions in the Digital Product form to determine if your proposal contains any </w:t>
      </w:r>
      <w:r w:rsidRPr="00904443">
        <w:rPr>
          <w:rFonts w:ascii="Arial Unicode MS" w:eastAsia="Arial Unicode MS" w:hAnsi="Arial Unicode MS" w:cs="Arial Unicode MS"/>
          <w:b w:val="0"/>
          <w:bCs w:val="0"/>
          <w:sz w:val="24"/>
          <w:szCs w:val="24"/>
          <w:lang w:val="en"/>
        </w:rPr>
        <w:t>digital products</w:t>
      </w:r>
      <w:r w:rsidR="00014AA5" w:rsidRPr="00904443">
        <w:rPr>
          <w:rFonts w:ascii="Arial Unicode MS" w:eastAsia="Arial Unicode MS" w:hAnsi="Arial Unicode MS" w:cs="Arial Unicode MS"/>
          <w:b w:val="0"/>
          <w:bCs w:val="0"/>
          <w:sz w:val="24"/>
          <w:szCs w:val="24"/>
          <w:lang w:val="en"/>
        </w:rPr>
        <w:t>.</w:t>
      </w:r>
      <w:r w:rsidR="00904443">
        <w:rPr>
          <w:rFonts w:ascii="Arial Unicode MS" w:eastAsia="Arial Unicode MS" w:hAnsi="Arial Unicode MS" w:cs="Arial Unicode MS"/>
          <w:b w:val="0"/>
          <w:bCs w:val="0"/>
          <w:sz w:val="24"/>
          <w:szCs w:val="24"/>
          <w:lang w:val="en"/>
        </w:rPr>
        <w:t xml:space="preserve"> If your application is not creating ANY digital products, please check the box indicating no products at the beginning of the form. If you are creating digital products, </w:t>
      </w:r>
      <w:r w:rsidR="00FA5486" w:rsidRPr="009910FB">
        <w:rPr>
          <w:rFonts w:ascii="Arial Unicode MS" w:eastAsia="Arial Unicode MS" w:hAnsi="Arial Unicode MS" w:cs="Arial Unicode MS"/>
          <w:b w:val="0"/>
          <w:bCs w:val="0"/>
          <w:sz w:val="24"/>
          <w:szCs w:val="24"/>
          <w:lang w:val="en"/>
        </w:rPr>
        <w:t xml:space="preserve">you must </w:t>
      </w:r>
      <w:r w:rsidRPr="009910FB">
        <w:rPr>
          <w:rFonts w:ascii="Arial Unicode MS" w:eastAsia="Arial Unicode MS" w:hAnsi="Arial Unicode MS" w:cs="Arial Unicode MS"/>
          <w:b w:val="0"/>
          <w:bCs w:val="0"/>
          <w:sz w:val="24"/>
          <w:szCs w:val="24"/>
          <w:lang w:val="en"/>
        </w:rPr>
        <w:t>complete the Digital Product Form</w:t>
      </w:r>
      <w:r w:rsidR="00014AA5" w:rsidRPr="009910FB">
        <w:rPr>
          <w:rFonts w:ascii="Arial Unicode MS" w:eastAsia="Arial Unicode MS" w:hAnsi="Arial Unicode MS" w:cs="Arial Unicode MS"/>
          <w:b w:val="0"/>
          <w:bCs w:val="0"/>
          <w:sz w:val="24"/>
          <w:szCs w:val="24"/>
          <w:lang w:val="en"/>
        </w:rPr>
        <w:t xml:space="preserve"> by</w:t>
      </w:r>
      <w:r w:rsidR="002A7FC5" w:rsidRPr="009910FB">
        <w:rPr>
          <w:rFonts w:ascii="Arial Unicode MS" w:eastAsia="Arial Unicode MS" w:hAnsi="Arial Unicode MS" w:cs="Arial Unicode MS"/>
          <w:b w:val="0"/>
          <w:bCs w:val="0"/>
          <w:sz w:val="24"/>
          <w:szCs w:val="24"/>
          <w:lang w:val="en"/>
        </w:rPr>
        <w:t xml:space="preserve"> providing for each section the corresponding information or marking </w:t>
      </w:r>
      <w:r w:rsidR="00616293" w:rsidRPr="009910FB">
        <w:rPr>
          <w:rFonts w:ascii="Arial Unicode MS" w:eastAsia="Arial Unicode MS" w:hAnsi="Arial Unicode MS" w:cs="Arial Unicode MS"/>
          <w:b w:val="0"/>
          <w:bCs w:val="0"/>
          <w:sz w:val="24"/>
          <w:szCs w:val="24"/>
          <w:lang w:val="en"/>
        </w:rPr>
        <w:t>“N</w:t>
      </w:r>
      <w:r w:rsidR="002A7FC5" w:rsidRPr="009910FB">
        <w:rPr>
          <w:rFonts w:ascii="Arial Unicode MS" w:eastAsia="Arial Unicode MS" w:hAnsi="Arial Unicode MS" w:cs="Arial Unicode MS"/>
          <w:b w:val="0"/>
          <w:bCs w:val="0"/>
          <w:sz w:val="24"/>
          <w:szCs w:val="24"/>
          <w:lang w:val="en"/>
        </w:rPr>
        <w:t>ot applicable for this project” in each respective section</w:t>
      </w:r>
      <w:r w:rsidRPr="00C16ECB">
        <w:rPr>
          <w:rFonts w:ascii="Arial Unicode MS" w:eastAsia="Arial Unicode MS" w:hAnsi="Arial Unicode MS" w:cs="Arial Unicode MS"/>
          <w:b w:val="0"/>
          <w:bCs w:val="0"/>
          <w:sz w:val="24"/>
          <w:szCs w:val="24"/>
          <w:lang w:val="en"/>
        </w:rPr>
        <w:t xml:space="preserve">. </w:t>
      </w:r>
      <w:r w:rsidR="00670A47" w:rsidRPr="00C16ECB">
        <w:rPr>
          <w:rFonts w:ascii="Arial Unicode MS" w:eastAsia="Arial Unicode MS" w:hAnsi="Arial Unicode MS" w:cs="Arial Unicode MS"/>
          <w:b w:val="0"/>
          <w:bCs w:val="0"/>
          <w:sz w:val="24"/>
          <w:szCs w:val="24"/>
          <w:lang w:val="en"/>
        </w:rPr>
        <w:t xml:space="preserve">In any event, your application will be considered incomplete if it does not include a completed Digital Product Form. </w:t>
      </w:r>
      <w:r w:rsidR="00380004" w:rsidRPr="00C16ECB">
        <w:rPr>
          <w:rFonts w:ascii="Arial Unicode MS" w:eastAsia="Arial Unicode MS" w:hAnsi="Arial Unicode MS" w:cs="Arial Unicode MS"/>
          <w:b w:val="0"/>
          <w:bCs w:val="0"/>
          <w:sz w:val="24"/>
          <w:szCs w:val="24"/>
          <w:lang w:val="en"/>
        </w:rPr>
        <w:t xml:space="preserve">  </w:t>
      </w:r>
      <w:hyperlink w:anchor="_Guidance_for_Projects" w:history="1">
        <w:r w:rsidRPr="00C16ECB">
          <w:rPr>
            <w:rFonts w:ascii="Arial Unicode MS" w:eastAsia="Arial Unicode MS" w:hAnsi="Arial Unicode MS" w:cs="Arial Unicode MS"/>
            <w:b w:val="0"/>
            <w:bCs w:val="0"/>
            <w:sz w:val="24"/>
            <w:szCs w:val="24"/>
            <w:lang w:val="en"/>
          </w:rPr>
          <w:t>Click here for Guidance for Projects that Develop Digital Products</w:t>
        </w:r>
      </w:hyperlink>
      <w:r w:rsidRPr="00C16ECB">
        <w:rPr>
          <w:rFonts w:ascii="Arial Unicode MS" w:eastAsia="Arial Unicode MS" w:hAnsi="Arial Unicode MS" w:cs="Arial Unicode MS"/>
          <w:b w:val="0"/>
          <w:bCs w:val="0"/>
          <w:sz w:val="24"/>
          <w:szCs w:val="24"/>
          <w:lang w:val="en"/>
        </w:rPr>
        <w:t xml:space="preserve"> [internal link to Guidance for Projects that Develop Digital Products doclet].</w:t>
      </w:r>
    </w:p>
    <w:p w14:paraId="26CDECC5" w14:textId="77777777" w:rsidR="00B941F2" w:rsidRPr="00FE2D88" w:rsidRDefault="00B941F2" w:rsidP="00B941F2">
      <w:pPr>
        <w:pStyle w:val="Heading6"/>
        <w:rPr>
          <w:rFonts w:ascii="Arial Unicode MS" w:eastAsia="Arial Unicode MS" w:hAnsi="Arial Unicode MS" w:cs="Arial Unicode MS"/>
        </w:rPr>
      </w:pPr>
    </w:p>
    <w:p w14:paraId="30A1129F" w14:textId="32864B0F" w:rsidR="005A57FC" w:rsidRPr="000359BA" w:rsidRDefault="00321B0D" w:rsidP="00040117">
      <w:pPr>
        <w:pStyle w:val="Heading4"/>
        <w:rPr>
          <w:rFonts w:ascii="Arial Unicode MS" w:eastAsia="Arial Unicode MS" w:hAnsi="Arial Unicode MS" w:cs="Arial Unicode MS"/>
          <w:b w:val="0"/>
          <w:sz w:val="24"/>
          <w:szCs w:val="24"/>
        </w:rPr>
      </w:pPr>
      <w:r w:rsidRPr="00952E51">
        <w:rPr>
          <w:rFonts w:ascii="Arial Unicode MS" w:eastAsia="Arial Unicode MS" w:hAnsi="Arial Unicode MS" w:cs="Arial Unicode MS"/>
          <w:b w:val="0"/>
          <w:sz w:val="24"/>
          <w:szCs w:val="24"/>
        </w:rPr>
        <w:t>D</w:t>
      </w:r>
      <w:r w:rsidR="000359BA" w:rsidRPr="00952E51">
        <w:rPr>
          <w:rFonts w:ascii="Arial Unicode MS" w:eastAsia="Arial Unicode MS" w:hAnsi="Arial Unicode MS" w:cs="Arial Unicode MS"/>
          <w:b w:val="0"/>
          <w:sz w:val="24"/>
          <w:szCs w:val="24"/>
        </w:rPr>
        <w:t>3</w:t>
      </w:r>
      <w:r w:rsidR="00F1322C" w:rsidRPr="00952E51">
        <w:rPr>
          <w:rFonts w:ascii="Arial Unicode MS" w:eastAsia="Arial Unicode MS" w:hAnsi="Arial Unicode MS" w:cs="Arial Unicode MS"/>
          <w:b w:val="0"/>
          <w:sz w:val="24"/>
          <w:szCs w:val="24"/>
        </w:rPr>
        <w:t xml:space="preserve">d. </w:t>
      </w:r>
      <w:r w:rsidR="005A57FC" w:rsidRPr="00952E51">
        <w:rPr>
          <w:rFonts w:ascii="Arial Unicode MS" w:eastAsia="Arial Unicode MS" w:hAnsi="Arial Unicode MS" w:cs="Arial Unicode MS"/>
          <w:b w:val="0"/>
          <w:sz w:val="24"/>
          <w:szCs w:val="24"/>
        </w:rPr>
        <w:t>Conditionally Required Documents</w:t>
      </w:r>
    </w:p>
    <w:p w14:paraId="2E543282" w14:textId="0CD08B50" w:rsidR="005A57FC" w:rsidRPr="00C16ECB" w:rsidRDefault="006C3FC4" w:rsidP="005A57FC">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w:t>
      </w:r>
      <w:r w:rsidR="0009470A">
        <w:rPr>
          <w:rFonts w:ascii="Arial Unicode MS" w:eastAsia="Arial Unicode MS" w:hAnsi="Arial Unicode MS" w:cs="Arial Unicode MS"/>
          <w:sz w:val="24"/>
          <w:szCs w:val="24"/>
          <w:lang w:val="en"/>
        </w:rPr>
        <w:t>either</w:t>
      </w:r>
      <w:r w:rsidR="0009470A"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of the </w:t>
      </w:r>
      <w:r w:rsidR="00952E51" w:rsidRPr="00C16ECB">
        <w:rPr>
          <w:rFonts w:ascii="Arial Unicode MS" w:eastAsia="Arial Unicode MS" w:hAnsi="Arial Unicode MS" w:cs="Arial Unicode MS"/>
          <w:sz w:val="24"/>
          <w:szCs w:val="24"/>
          <w:lang w:val="en"/>
        </w:rPr>
        <w:t xml:space="preserve">situations </w:t>
      </w:r>
      <w:r w:rsidR="007D7712" w:rsidRPr="00C16ECB">
        <w:rPr>
          <w:rFonts w:ascii="Arial Unicode MS" w:eastAsia="Arial Unicode MS" w:hAnsi="Arial Unicode MS" w:cs="Arial Unicode MS"/>
          <w:sz w:val="24"/>
          <w:szCs w:val="24"/>
          <w:lang w:val="en"/>
        </w:rPr>
        <w:t xml:space="preserve">below (nonprofit </w:t>
      </w:r>
      <w:r w:rsidR="00952E51" w:rsidRPr="00C16ECB">
        <w:rPr>
          <w:rFonts w:ascii="Arial Unicode MS" w:eastAsia="Arial Unicode MS" w:hAnsi="Arial Unicode MS" w:cs="Arial Unicode MS"/>
          <w:sz w:val="24"/>
          <w:szCs w:val="24"/>
          <w:lang w:val="en"/>
        </w:rPr>
        <w:t>status</w:t>
      </w:r>
      <w:r w:rsidR="0009470A">
        <w:rPr>
          <w:rFonts w:ascii="Arial Unicode MS" w:eastAsia="Arial Unicode MS" w:hAnsi="Arial Unicode MS" w:cs="Arial Unicode MS"/>
          <w:sz w:val="24"/>
          <w:szCs w:val="24"/>
          <w:lang w:val="en"/>
        </w:rPr>
        <w:t xml:space="preserve"> or</w:t>
      </w:r>
      <w:r w:rsidR="007D7712" w:rsidRPr="00C16ECB">
        <w:rPr>
          <w:rFonts w:ascii="Arial Unicode MS" w:eastAsia="Arial Unicode MS" w:hAnsi="Arial Unicode MS" w:cs="Arial Unicode MS"/>
          <w:sz w:val="24"/>
          <w:szCs w:val="24"/>
          <w:lang w:val="en"/>
        </w:rPr>
        <w:t xml:space="preserve"> federally negotiated indirect cost rate)</w:t>
      </w:r>
      <w:r w:rsidRPr="00C16ECB">
        <w:rPr>
          <w:rFonts w:ascii="Arial Unicode MS" w:eastAsia="Arial Unicode MS" w:hAnsi="Arial Unicode MS" w:cs="Arial Unicode MS"/>
          <w:sz w:val="24"/>
          <w:szCs w:val="24"/>
          <w:lang w:val="en"/>
        </w:rPr>
        <w:t xml:space="preserve"> appl</w:t>
      </w:r>
      <w:r w:rsidR="007D7712" w:rsidRPr="00C16ECB">
        <w:rPr>
          <w:rFonts w:ascii="Arial Unicode MS" w:eastAsia="Arial Unicode MS" w:hAnsi="Arial Unicode MS" w:cs="Arial Unicode MS"/>
          <w:sz w:val="24"/>
          <w:szCs w:val="24"/>
          <w:lang w:val="en"/>
        </w:rPr>
        <w:t>ies</w:t>
      </w:r>
      <w:r w:rsidRPr="00C16ECB">
        <w:rPr>
          <w:rFonts w:ascii="Arial Unicode MS" w:eastAsia="Arial Unicode MS" w:hAnsi="Arial Unicode MS" w:cs="Arial Unicode MS"/>
          <w:sz w:val="24"/>
          <w:szCs w:val="24"/>
          <w:lang w:val="en"/>
        </w:rPr>
        <w:t xml:space="preserve"> for your proposal, you must submit the appropriate documents.  </w:t>
      </w:r>
      <w:r w:rsidR="005A57FC" w:rsidRPr="00C16ECB">
        <w:rPr>
          <w:rFonts w:ascii="Arial Unicode MS" w:eastAsia="Arial Unicode MS" w:hAnsi="Arial Unicode MS" w:cs="Arial Unicode MS"/>
          <w:sz w:val="24"/>
          <w:szCs w:val="24"/>
          <w:lang w:val="en"/>
        </w:rPr>
        <w:t>Failure to provide a conditionally required document will result in your application being considered incomplete and rejected from further consideration.</w:t>
      </w:r>
    </w:p>
    <w:p w14:paraId="6F226969" w14:textId="618CEF1A" w:rsidR="005A57FC" w:rsidRPr="00C16ECB" w:rsidRDefault="005A57FC" w:rsidP="00793FA3">
      <w:pPr>
        <w:pStyle w:val="ListParagraph"/>
        <w:numPr>
          <w:ilvl w:val="0"/>
          <w:numId w:val="48"/>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b/>
          <w:sz w:val="24"/>
          <w:szCs w:val="24"/>
          <w:lang w:val="en"/>
        </w:rPr>
        <w:t xml:space="preserve">Proof of </w:t>
      </w:r>
      <w:r w:rsidR="00511CB0" w:rsidRPr="00C16ECB">
        <w:rPr>
          <w:rFonts w:ascii="Arial Unicode MS" w:eastAsia="Arial Unicode MS" w:hAnsi="Arial Unicode MS" w:cs="Arial Unicode MS"/>
          <w:b/>
          <w:sz w:val="24"/>
          <w:szCs w:val="24"/>
          <w:lang w:val="en"/>
        </w:rPr>
        <w:t xml:space="preserve">Private, </w:t>
      </w:r>
      <w:r w:rsidRPr="00C16ECB">
        <w:rPr>
          <w:rFonts w:ascii="Arial Unicode MS" w:eastAsia="Arial Unicode MS" w:hAnsi="Arial Unicode MS" w:cs="Arial Unicode MS"/>
          <w:b/>
          <w:sz w:val="24"/>
          <w:szCs w:val="24"/>
          <w:lang w:val="en"/>
        </w:rPr>
        <w:t>Nonprofit Status</w:t>
      </w:r>
    </w:p>
    <w:p w14:paraId="1632C63A" w14:textId="77B100D9" w:rsidR="005A57FC" w:rsidRPr="00C16ECB" w:rsidRDefault="005A57FC" w:rsidP="00952E51">
      <w:pPr>
        <w:spacing w:after="360" w:line="360" w:lineRule="atLeast"/>
        <w:ind w:left="360"/>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w:t>
      </w:r>
      <w:r w:rsidR="0053628D" w:rsidRPr="00C16ECB">
        <w:rPr>
          <w:rFonts w:ascii="Arial Unicode MS" w:eastAsia="Arial Unicode MS" w:hAnsi="Arial Unicode MS" w:cs="Arial Unicode MS"/>
          <w:sz w:val="24"/>
          <w:szCs w:val="24"/>
          <w:lang w:val="en"/>
        </w:rPr>
        <w:t>you are applying as a private</w:t>
      </w:r>
      <w:r w:rsidR="006560B6" w:rsidRPr="00C16ECB">
        <w:rPr>
          <w:rFonts w:ascii="Arial Unicode MS" w:eastAsia="Arial Unicode MS" w:hAnsi="Arial Unicode MS" w:cs="Arial Unicode MS"/>
          <w:sz w:val="24"/>
          <w:szCs w:val="24"/>
          <w:lang w:val="en"/>
        </w:rPr>
        <w:t xml:space="preserve">, </w:t>
      </w:r>
      <w:r w:rsidR="0053628D" w:rsidRPr="00C16ECB">
        <w:rPr>
          <w:rFonts w:ascii="Arial Unicode MS" w:eastAsia="Arial Unicode MS" w:hAnsi="Arial Unicode MS" w:cs="Arial Unicode MS"/>
          <w:sz w:val="24"/>
          <w:szCs w:val="24"/>
          <w:lang w:val="en"/>
        </w:rPr>
        <w:t>nonprofit</w:t>
      </w:r>
      <w:r w:rsidRPr="00C16ECB">
        <w:rPr>
          <w:rFonts w:ascii="Arial Unicode MS" w:eastAsia="Arial Unicode MS" w:hAnsi="Arial Unicode MS" w:cs="Arial Unicode MS"/>
          <w:sz w:val="24"/>
          <w:szCs w:val="24"/>
          <w:lang w:val="en"/>
        </w:rPr>
        <w:t xml:space="preserve"> </w:t>
      </w:r>
      <w:r w:rsidR="006560B6" w:rsidRPr="00C16ECB">
        <w:rPr>
          <w:rFonts w:ascii="Arial Unicode MS" w:eastAsia="Arial Unicode MS" w:hAnsi="Arial Unicode MS" w:cs="Arial Unicode MS"/>
          <w:sz w:val="24"/>
          <w:szCs w:val="24"/>
          <w:lang w:val="en"/>
        </w:rPr>
        <w:t>institution,</w:t>
      </w:r>
      <w:r w:rsidRPr="00C16ECB">
        <w:rPr>
          <w:rFonts w:ascii="Arial Unicode MS" w:eastAsia="Arial Unicode MS" w:hAnsi="Arial Unicode MS" w:cs="Arial Unicode MS"/>
          <w:sz w:val="24"/>
          <w:szCs w:val="24"/>
          <w:lang w:val="en"/>
        </w:rPr>
        <w:t xml:space="preserve"> you must submit a copy of the letter </w:t>
      </w:r>
      <w:r w:rsidR="00F41406" w:rsidRPr="00C16ECB">
        <w:rPr>
          <w:rFonts w:ascii="Arial Unicode MS" w:eastAsia="Arial Unicode MS" w:hAnsi="Arial Unicode MS" w:cs="Arial Unicode MS"/>
          <w:sz w:val="24"/>
          <w:szCs w:val="24"/>
          <w:lang w:val="en"/>
        </w:rPr>
        <w:t xml:space="preserve">from the Internal Revenue Service </w:t>
      </w:r>
      <w:r w:rsidRPr="00C16ECB">
        <w:rPr>
          <w:rFonts w:ascii="Arial Unicode MS" w:eastAsia="Arial Unicode MS" w:hAnsi="Arial Unicode MS" w:cs="Arial Unicode MS"/>
          <w:sz w:val="24"/>
          <w:szCs w:val="24"/>
          <w:lang w:val="en"/>
        </w:rPr>
        <w:t>indicating your eligibility for nonprofit status under the applicable provision of the Internal Revenue Code of 1954, as amended. We will not accept a letter of state sales tax exemption as proof of nonprofit status.</w:t>
      </w:r>
    </w:p>
    <w:p w14:paraId="34EB53E5" w14:textId="14EC6F45" w:rsidR="005A57FC" w:rsidRPr="00C16ECB" w:rsidRDefault="00F1322C" w:rsidP="00793FA3">
      <w:pPr>
        <w:pStyle w:val="ListParagraph"/>
        <w:numPr>
          <w:ilvl w:val="0"/>
          <w:numId w:val="48"/>
        </w:numPr>
        <w:spacing w:after="360" w:line="360" w:lineRule="atLeast"/>
        <w:rPr>
          <w:rFonts w:ascii="Arial Unicode MS" w:eastAsia="Arial Unicode MS" w:hAnsi="Arial Unicode MS" w:cs="Arial Unicode MS"/>
          <w:b/>
          <w:sz w:val="24"/>
          <w:szCs w:val="24"/>
          <w:lang w:val="en"/>
        </w:rPr>
      </w:pPr>
      <w:r w:rsidRPr="00C16ECB">
        <w:rPr>
          <w:rFonts w:ascii="Arial Unicode MS" w:eastAsia="Arial Unicode MS" w:hAnsi="Arial Unicode MS" w:cs="Arial Unicode MS"/>
          <w:b/>
          <w:sz w:val="24"/>
          <w:szCs w:val="24"/>
          <w:lang w:val="en"/>
        </w:rPr>
        <w:t xml:space="preserve">Final </w:t>
      </w:r>
      <w:r w:rsidR="005A57FC" w:rsidRPr="00C16ECB">
        <w:rPr>
          <w:rFonts w:ascii="Arial Unicode MS" w:eastAsia="Arial Unicode MS" w:hAnsi="Arial Unicode MS" w:cs="Arial Unicode MS"/>
          <w:b/>
          <w:sz w:val="24"/>
          <w:szCs w:val="24"/>
          <w:lang w:val="en"/>
        </w:rPr>
        <w:t>Federally Negotiated Indirect Cost Rate</w:t>
      </w:r>
      <w:r w:rsidR="00DD05BA" w:rsidRPr="00C16ECB">
        <w:rPr>
          <w:rFonts w:ascii="Arial Unicode MS" w:eastAsia="Arial Unicode MS" w:hAnsi="Arial Unicode MS" w:cs="Arial Unicode MS"/>
          <w:b/>
          <w:sz w:val="24"/>
          <w:szCs w:val="24"/>
          <w:lang w:val="en"/>
        </w:rPr>
        <w:t xml:space="preserve"> </w:t>
      </w:r>
    </w:p>
    <w:p w14:paraId="42FE5434" w14:textId="333BB0D3" w:rsidR="005A57FC" w:rsidRPr="00C16ECB" w:rsidRDefault="005A57FC" w:rsidP="00952E51">
      <w:pPr>
        <w:spacing w:after="360" w:line="360" w:lineRule="atLeast"/>
        <w:ind w:left="360"/>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If your project budget includes a federally negotiated indirect cost rate, then you must submit a current copy of your </w:t>
      </w:r>
      <w:r w:rsidR="00F1322C" w:rsidRPr="00C16ECB">
        <w:rPr>
          <w:rFonts w:ascii="Arial Unicode MS" w:eastAsia="Arial Unicode MS" w:hAnsi="Arial Unicode MS" w:cs="Arial Unicode MS"/>
          <w:sz w:val="24"/>
          <w:szCs w:val="24"/>
          <w:lang w:val="en"/>
        </w:rPr>
        <w:t xml:space="preserve">Final </w:t>
      </w:r>
      <w:r w:rsidRPr="00C16ECB">
        <w:rPr>
          <w:rFonts w:ascii="Arial Unicode MS" w:eastAsia="Arial Unicode MS" w:hAnsi="Arial Unicode MS" w:cs="Arial Unicode MS"/>
          <w:sz w:val="24"/>
          <w:szCs w:val="24"/>
          <w:lang w:val="en"/>
        </w:rPr>
        <w:t>Federally Negotiated Indirect Cost Rate Agreement.</w:t>
      </w:r>
    </w:p>
    <w:p w14:paraId="31F12AD4" w14:textId="6F4E2C70" w:rsidR="005A57FC" w:rsidRPr="00C16ECB" w:rsidRDefault="0028337A" w:rsidP="00952E51">
      <w:pPr>
        <w:spacing w:after="360" w:line="360" w:lineRule="atLeast"/>
        <w:ind w:left="270"/>
        <w:rPr>
          <w:rFonts w:ascii="Arial Unicode MS" w:eastAsia="Arial Unicode MS" w:hAnsi="Arial Unicode MS" w:cs="Arial Unicode MS"/>
          <w:i/>
          <w:sz w:val="24"/>
          <w:szCs w:val="24"/>
          <w:lang w:val="en"/>
        </w:rPr>
      </w:pPr>
      <w:r w:rsidRPr="00C16ECB">
        <w:rPr>
          <w:rFonts w:ascii="Arial Unicode MS" w:eastAsia="Arial Unicode MS" w:hAnsi="Arial Unicode MS" w:cs="Arial Unicode MS"/>
          <w:i/>
          <w:sz w:val="24"/>
          <w:szCs w:val="24"/>
          <w:lang w:val="en"/>
        </w:rPr>
        <w:t>Note: I</w:t>
      </w:r>
      <w:r w:rsidR="005A57FC" w:rsidRPr="00C16ECB">
        <w:rPr>
          <w:rFonts w:ascii="Arial Unicode MS" w:eastAsia="Arial Unicode MS" w:hAnsi="Arial Unicode MS" w:cs="Arial Unicode MS"/>
          <w:i/>
          <w:sz w:val="24"/>
          <w:szCs w:val="24"/>
          <w:lang w:val="en"/>
        </w:rPr>
        <w:t>f you are eligible for and are choosing the option of claiming an indirect cost rate of 10 percent of modified total direct costs</w:t>
      </w:r>
      <w:r w:rsidR="00F3266F" w:rsidRPr="00C16ECB">
        <w:rPr>
          <w:rFonts w:ascii="Arial Unicode MS" w:eastAsia="Arial Unicode MS" w:hAnsi="Arial Unicode MS" w:cs="Arial Unicode MS"/>
          <w:i/>
          <w:sz w:val="24"/>
          <w:szCs w:val="24"/>
          <w:lang w:val="en"/>
        </w:rPr>
        <w:t xml:space="preserve"> (see 2 C</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F</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R</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 xml:space="preserve"> part 200, including 2 C</w:t>
      </w:r>
      <w:r w:rsidR="00E31864" w:rsidRPr="00C16ECB">
        <w:rPr>
          <w:rFonts w:ascii="Arial Unicode MS" w:eastAsia="Arial Unicode MS" w:hAnsi="Arial Unicode MS" w:cs="Arial Unicode MS"/>
          <w:i/>
          <w:sz w:val="24"/>
          <w:szCs w:val="24"/>
          <w:lang w:val="en"/>
        </w:rPr>
        <w:t>.</w:t>
      </w:r>
      <w:r w:rsidR="00F3266F" w:rsidRPr="00C16ECB">
        <w:rPr>
          <w:rFonts w:ascii="Arial Unicode MS" w:eastAsia="Arial Unicode MS" w:hAnsi="Arial Unicode MS" w:cs="Arial Unicode MS"/>
          <w:i/>
          <w:sz w:val="24"/>
          <w:szCs w:val="24"/>
          <w:lang w:val="en"/>
        </w:rPr>
        <w:t>F</w:t>
      </w:r>
      <w:r w:rsidR="00E31864" w:rsidRPr="00C16ECB">
        <w:rPr>
          <w:rFonts w:ascii="Arial Unicode MS" w:eastAsia="Arial Unicode MS" w:hAnsi="Arial Unicode MS" w:cs="Arial Unicode MS"/>
          <w:i/>
          <w:sz w:val="24"/>
          <w:szCs w:val="24"/>
          <w:lang w:val="en"/>
        </w:rPr>
        <w:t xml:space="preserve">.R. </w:t>
      </w:r>
      <w:r w:rsidR="00F3266F" w:rsidRPr="00C16ECB">
        <w:rPr>
          <w:rFonts w:ascii="Arial Unicode MS" w:eastAsia="Arial Unicode MS" w:hAnsi="Arial Unicode MS" w:cs="Arial Unicode MS"/>
          <w:i/>
          <w:sz w:val="24"/>
          <w:szCs w:val="24"/>
          <w:lang w:val="en"/>
        </w:rPr>
        <w:t xml:space="preserve">sections 200.68, 200.414(f), and 200.510(b)(6)), </w:t>
      </w:r>
      <w:r w:rsidR="005A57FC" w:rsidRPr="00C16ECB">
        <w:rPr>
          <w:rFonts w:ascii="Arial Unicode MS" w:eastAsia="Arial Unicode MS" w:hAnsi="Arial Unicode MS" w:cs="Arial Unicode MS"/>
          <w:i/>
          <w:sz w:val="24"/>
          <w:szCs w:val="24"/>
          <w:lang w:val="en"/>
        </w:rPr>
        <w:t xml:space="preserve"> you do not need to provide any documentation. </w:t>
      </w:r>
      <w:hyperlink w:anchor="_Indirect_Costs" w:history="1">
        <w:r w:rsidR="005A57FC" w:rsidRPr="00C16ECB">
          <w:rPr>
            <w:rStyle w:val="Hyperlink"/>
            <w:rFonts w:ascii="Arial Unicode MS" w:eastAsia="Arial Unicode MS" w:hAnsi="Arial Unicode MS" w:cs="Arial Unicode MS"/>
            <w:i/>
            <w:color w:val="auto"/>
            <w:sz w:val="24"/>
            <w:szCs w:val="24"/>
            <w:lang w:val="en"/>
          </w:rPr>
          <w:t>Click here for further information on indirect costs</w:t>
        </w:r>
      </w:hyperlink>
      <w:r w:rsidR="005A57FC" w:rsidRPr="00C16ECB">
        <w:rPr>
          <w:rFonts w:ascii="Arial Unicode MS" w:eastAsia="Arial Unicode MS" w:hAnsi="Arial Unicode MS" w:cs="Arial Unicode MS"/>
          <w:i/>
          <w:sz w:val="24"/>
          <w:szCs w:val="24"/>
          <w:lang w:val="en"/>
        </w:rPr>
        <w:t xml:space="preserve"> [internal link to Indirect Costs doclet]. </w:t>
      </w:r>
    </w:p>
    <w:p w14:paraId="48D14F81" w14:textId="4C9BB64A" w:rsidR="005A57FC" w:rsidRPr="00C16ECB" w:rsidRDefault="0028337A" w:rsidP="00040117">
      <w:pPr>
        <w:pStyle w:val="Heading4"/>
        <w:rPr>
          <w:rFonts w:ascii="Arial Unicode MS" w:eastAsia="Arial Unicode MS" w:hAnsi="Arial Unicode MS" w:cs="Arial Unicode MS"/>
          <w:b w:val="0"/>
          <w:sz w:val="24"/>
          <w:szCs w:val="24"/>
          <w:lang w:val="en"/>
        </w:rPr>
      </w:pPr>
      <w:bookmarkStart w:id="37" w:name="doclet-87"/>
      <w:bookmarkEnd w:id="37"/>
      <w:r w:rsidRPr="00C16ECB">
        <w:rPr>
          <w:rFonts w:ascii="Arial Unicode MS" w:eastAsia="Arial Unicode MS" w:hAnsi="Arial Unicode MS" w:cs="Arial Unicode MS"/>
          <w:b w:val="0"/>
          <w:sz w:val="24"/>
          <w:szCs w:val="24"/>
        </w:rPr>
        <w:t>D3</w:t>
      </w:r>
      <w:r w:rsidR="00F1322C" w:rsidRPr="00C16ECB">
        <w:rPr>
          <w:rFonts w:ascii="Arial Unicode MS" w:eastAsia="Arial Unicode MS" w:hAnsi="Arial Unicode MS" w:cs="Arial Unicode MS"/>
          <w:b w:val="0"/>
          <w:sz w:val="24"/>
          <w:szCs w:val="24"/>
        </w:rPr>
        <w:t xml:space="preserve">e. </w:t>
      </w:r>
      <w:r w:rsidR="005A57FC" w:rsidRPr="00C16ECB">
        <w:rPr>
          <w:rFonts w:ascii="Arial Unicode MS" w:eastAsia="Arial Unicode MS" w:hAnsi="Arial Unicode MS" w:cs="Arial Unicode MS"/>
          <w:b w:val="0"/>
          <w:sz w:val="24"/>
          <w:szCs w:val="24"/>
        </w:rPr>
        <w:t>Supporting Documents</w:t>
      </w:r>
    </w:p>
    <w:p w14:paraId="52A5322E" w14:textId="77777777" w:rsidR="00C16ECB" w:rsidRDefault="005A57FC" w:rsidP="00C16ECB">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You may submit other attachments of your choosing as part of your application package</w:t>
      </w:r>
      <w:r w:rsidR="00ED1A88" w:rsidRPr="00C16ECB">
        <w:rPr>
          <w:rFonts w:ascii="Arial Unicode MS" w:eastAsia="Arial Unicode MS" w:hAnsi="Arial Unicode MS" w:cs="Arial Unicode MS"/>
          <w:sz w:val="24"/>
          <w:szCs w:val="24"/>
          <w:lang w:val="en"/>
        </w:rPr>
        <w:t>,</w:t>
      </w:r>
      <w:r w:rsidRPr="00C16ECB">
        <w:rPr>
          <w:rFonts w:ascii="Arial Unicode MS" w:eastAsia="Arial Unicode MS" w:hAnsi="Arial Unicode MS" w:cs="Arial Unicode MS"/>
          <w:sz w:val="24"/>
          <w:szCs w:val="24"/>
          <w:lang w:val="en"/>
        </w:rPr>
        <w:t xml:space="preserve"> but these attachments should include only information that will supplement the </w:t>
      </w:r>
      <w:r w:rsidR="00C21CB0" w:rsidRPr="00C16ECB">
        <w:rPr>
          <w:rFonts w:ascii="Arial Unicode MS" w:eastAsia="Arial Unicode MS" w:hAnsi="Arial Unicode MS" w:cs="Arial Unicode MS"/>
          <w:sz w:val="24"/>
          <w:szCs w:val="24"/>
          <w:lang w:val="en"/>
        </w:rPr>
        <w:t>application</w:t>
      </w:r>
      <w:r w:rsidR="00F60B0D"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They should help IMLS staff and reviewers envision your project, but they should not be used to answer </w:t>
      </w:r>
      <w:r w:rsidR="00C9587A" w:rsidRPr="00C16ECB">
        <w:rPr>
          <w:rFonts w:ascii="Arial Unicode MS" w:eastAsia="Arial Unicode MS" w:hAnsi="Arial Unicode MS" w:cs="Arial Unicode MS"/>
          <w:sz w:val="24"/>
          <w:szCs w:val="24"/>
          <w:lang w:val="en"/>
        </w:rPr>
        <w:t>N</w:t>
      </w:r>
      <w:r w:rsidRPr="00C16ECB">
        <w:rPr>
          <w:rFonts w:ascii="Arial Unicode MS" w:eastAsia="Arial Unicode MS" w:hAnsi="Arial Unicode MS" w:cs="Arial Unicode MS"/>
          <w:sz w:val="24"/>
          <w:szCs w:val="24"/>
          <w:lang w:val="en"/>
        </w:rPr>
        <w:t>arrative questions. You may wish to consider the following:</w:t>
      </w:r>
    </w:p>
    <w:p w14:paraId="0D852539" w14:textId="77777777" w:rsidR="00C16ECB"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commitment from any third party that will receive grant funds or from entities that will contribute substantive funds to the completion of project activities</w:t>
      </w:r>
    </w:p>
    <w:p w14:paraId="53F8E1DC" w14:textId="77777777" w:rsidR="00C16ECB"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commitment from partners or other groups who will work closely with you on your project</w:t>
      </w:r>
    </w:p>
    <w:p w14:paraId="1C619D4C" w14:textId="0DFD859F" w:rsidR="005A57FC" w:rsidRPr="00C16ECB" w:rsidRDefault="005A57FC" w:rsidP="00793FA3">
      <w:pPr>
        <w:pStyle w:val="ListParagraph"/>
        <w:numPr>
          <w:ilvl w:val="0"/>
          <w:numId w:val="49"/>
        </w:num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Bibliography o</w:t>
      </w:r>
      <w:r w:rsidR="007C1262" w:rsidRPr="00C16ECB">
        <w:rPr>
          <w:rFonts w:ascii="Arial Unicode MS" w:eastAsia="Arial Unicode MS" w:hAnsi="Arial Unicode MS" w:cs="Arial Unicode MS"/>
          <w:sz w:val="24"/>
          <w:szCs w:val="24"/>
          <w:lang w:val="en"/>
        </w:rPr>
        <w:t>r</w:t>
      </w:r>
      <w:r w:rsidRPr="00C16ECB">
        <w:rPr>
          <w:rFonts w:ascii="Arial Unicode MS" w:eastAsia="Arial Unicode MS" w:hAnsi="Arial Unicode MS" w:cs="Arial Unicode MS"/>
          <w:sz w:val="24"/>
          <w:szCs w:val="24"/>
          <w:lang w:val="en"/>
        </w:rPr>
        <w:t xml:space="preserve"> references relevant to your proposed project design or evaluation strategy</w:t>
      </w:r>
    </w:p>
    <w:p w14:paraId="67DC3CB5" w14:textId="50D54C12"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Letters of support from experts and stakeholders</w:t>
      </w:r>
    </w:p>
    <w:p w14:paraId="0711CC44" w14:textId="04F981AA"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Position descriptions for project staff (if not included with resumes for key personnel) to be supported by grant </w:t>
      </w:r>
      <w:r w:rsidR="00A609B5" w:rsidRPr="00C16ECB">
        <w:rPr>
          <w:rFonts w:ascii="Arial Unicode MS" w:eastAsia="Arial Unicode MS" w:hAnsi="Arial Unicode MS" w:cs="Arial Unicode MS"/>
          <w:sz w:val="24"/>
          <w:szCs w:val="24"/>
          <w:lang w:val="en"/>
        </w:rPr>
        <w:t xml:space="preserve">or cost share </w:t>
      </w:r>
      <w:r w:rsidRPr="00C16ECB">
        <w:rPr>
          <w:rFonts w:ascii="Arial Unicode MS" w:eastAsia="Arial Unicode MS" w:hAnsi="Arial Unicode MS" w:cs="Arial Unicode MS"/>
          <w:sz w:val="24"/>
          <w:szCs w:val="24"/>
          <w:lang w:val="en"/>
        </w:rPr>
        <w:t>funds</w:t>
      </w:r>
    </w:p>
    <w:p w14:paraId="50D5FE61"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Reports from planning activities</w:t>
      </w:r>
    </w:p>
    <w:p w14:paraId="3C8CB97D" w14:textId="738CAFDE" w:rsidR="005A57FC" w:rsidRPr="00C16ECB" w:rsidRDefault="004A5D23"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Contractor </w:t>
      </w:r>
      <w:r w:rsidR="005A57FC" w:rsidRPr="00C16ECB">
        <w:rPr>
          <w:rFonts w:ascii="Arial Unicode MS" w:eastAsia="Arial Unicode MS" w:hAnsi="Arial Unicode MS" w:cs="Arial Unicode MS"/>
          <w:sz w:val="24"/>
          <w:szCs w:val="24"/>
          <w:lang w:val="en"/>
        </w:rPr>
        <w:t>quotes</w:t>
      </w:r>
    </w:p>
    <w:p w14:paraId="7DB4B99D"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Equipment specifications</w:t>
      </w:r>
    </w:p>
    <w:p w14:paraId="1941A7A3"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Products or evaluations from previously completed or ongoing projects of a similar nature</w:t>
      </w:r>
    </w:p>
    <w:p w14:paraId="06C8C567" w14:textId="573CC855"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Collections, technology, or other departmental plans for the </w:t>
      </w:r>
      <w:r w:rsidR="006B7524" w:rsidRPr="00C16ECB">
        <w:rPr>
          <w:rFonts w:ascii="Arial Unicode MS" w:eastAsia="Arial Unicode MS" w:hAnsi="Arial Unicode MS" w:cs="Arial Unicode MS"/>
          <w:sz w:val="24"/>
          <w:szCs w:val="24"/>
          <w:lang w:val="en"/>
        </w:rPr>
        <w:t xml:space="preserve">organization </w:t>
      </w:r>
      <w:r w:rsidRPr="00C16ECB">
        <w:rPr>
          <w:rFonts w:ascii="Arial Unicode MS" w:eastAsia="Arial Unicode MS" w:hAnsi="Arial Unicode MS" w:cs="Arial Unicode MS"/>
          <w:sz w:val="24"/>
          <w:szCs w:val="24"/>
          <w:lang w:val="en"/>
        </w:rPr>
        <w:t>as applicable to the proposed project</w:t>
      </w:r>
    </w:p>
    <w:p w14:paraId="5F49A1D6"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Web links to relevant online materials</w:t>
      </w:r>
    </w:p>
    <w:p w14:paraId="26D26908" w14:textId="77777777" w:rsidR="005A57FC" w:rsidRPr="00C16ECB" w:rsidRDefault="005A57FC" w:rsidP="00793FA3">
      <w:pPr>
        <w:pStyle w:val="ListParagraph"/>
        <w:numPr>
          <w:ilvl w:val="0"/>
          <w:numId w:val="49"/>
        </w:numPr>
        <w:spacing w:before="100" w:beforeAutospacing="1" w:after="100" w:afterAutospacing="1"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Needs assessments</w:t>
      </w:r>
    </w:p>
    <w:p w14:paraId="3BDE538E" w14:textId="0AECC374" w:rsidR="00575D00" w:rsidRPr="00C16ECB" w:rsidRDefault="0028337A" w:rsidP="0028337A">
      <w:pPr>
        <w:pStyle w:val="Heading3"/>
        <w:rPr>
          <w:rFonts w:ascii="Arial Unicode MS" w:eastAsia="Arial Unicode MS" w:hAnsi="Arial Unicode MS" w:cs="Arial Unicode MS"/>
          <w:color w:val="auto"/>
          <w:sz w:val="28"/>
          <w:szCs w:val="28"/>
          <w:lang w:val="en"/>
        </w:rPr>
      </w:pPr>
      <w:r w:rsidRPr="00C16ECB">
        <w:rPr>
          <w:rFonts w:ascii="Arial Unicode MS" w:eastAsia="Arial Unicode MS" w:hAnsi="Arial Unicode MS" w:cs="Arial Unicode MS"/>
          <w:color w:val="auto"/>
          <w:sz w:val="28"/>
          <w:szCs w:val="28"/>
          <w:lang w:val="en"/>
        </w:rPr>
        <w:t>D4</w:t>
      </w:r>
      <w:r w:rsidR="00EF4C30" w:rsidRPr="00C16ECB">
        <w:rPr>
          <w:rFonts w:ascii="Arial Unicode MS" w:eastAsia="Arial Unicode MS" w:hAnsi="Arial Unicode MS" w:cs="Arial Unicode MS"/>
          <w:color w:val="auto"/>
          <w:sz w:val="28"/>
          <w:szCs w:val="28"/>
          <w:lang w:val="en"/>
        </w:rPr>
        <w:t xml:space="preserve">. </w:t>
      </w:r>
      <w:r w:rsidR="00810CC1" w:rsidRPr="00C16ECB">
        <w:rPr>
          <w:rFonts w:ascii="Arial Unicode MS" w:eastAsia="Arial Unicode MS" w:hAnsi="Arial Unicode MS" w:cs="Arial Unicode MS"/>
          <w:color w:val="auto"/>
          <w:sz w:val="28"/>
          <w:szCs w:val="28"/>
          <w:lang w:val="en"/>
        </w:rPr>
        <w:t xml:space="preserve">What are the </w:t>
      </w:r>
      <w:r w:rsidR="00575D00" w:rsidRPr="00C16ECB">
        <w:rPr>
          <w:rFonts w:ascii="Arial Unicode MS" w:eastAsia="Arial Unicode MS" w:hAnsi="Arial Unicode MS" w:cs="Arial Unicode MS"/>
          <w:color w:val="auto"/>
          <w:sz w:val="28"/>
          <w:szCs w:val="28"/>
          <w:lang w:val="en"/>
        </w:rPr>
        <w:t>registration requirements</w:t>
      </w:r>
      <w:r w:rsidR="00EF4C30" w:rsidRPr="00C16ECB">
        <w:rPr>
          <w:rFonts w:ascii="Arial Unicode MS" w:eastAsia="Arial Unicode MS" w:hAnsi="Arial Unicode MS" w:cs="Arial Unicode MS"/>
          <w:color w:val="auto"/>
          <w:sz w:val="28"/>
          <w:szCs w:val="28"/>
          <w:lang w:val="en"/>
        </w:rPr>
        <w:t xml:space="preserve"> for submitting an application</w:t>
      </w:r>
      <w:r w:rsidR="00575D00" w:rsidRPr="00C16ECB">
        <w:rPr>
          <w:rFonts w:ascii="Arial Unicode MS" w:eastAsia="Arial Unicode MS" w:hAnsi="Arial Unicode MS" w:cs="Arial Unicode MS"/>
          <w:color w:val="auto"/>
          <w:sz w:val="28"/>
          <w:szCs w:val="28"/>
          <w:lang w:val="en"/>
        </w:rPr>
        <w:t>?</w:t>
      </w:r>
    </w:p>
    <w:p w14:paraId="5B38505E" w14:textId="378DD54D" w:rsidR="00575D00" w:rsidRPr="00C16ECB" w:rsidRDefault="00575D00" w:rsidP="00575D00">
      <w:pPr>
        <w:spacing w:after="360" w:line="360" w:lineRule="atLeast"/>
        <w:rPr>
          <w:rFonts w:ascii="Arial Unicode MS" w:eastAsia="Arial Unicode MS" w:hAnsi="Arial Unicode MS" w:cs="Arial Unicode MS"/>
          <w:sz w:val="24"/>
          <w:szCs w:val="24"/>
          <w:lang w:val="en"/>
        </w:rPr>
      </w:pPr>
      <w:r w:rsidRPr="00C16ECB">
        <w:rPr>
          <w:rFonts w:ascii="Arial Unicode MS" w:eastAsia="Arial Unicode MS" w:hAnsi="Arial Unicode MS" w:cs="Arial Unicode MS"/>
          <w:sz w:val="24"/>
          <w:szCs w:val="24"/>
          <w:lang w:val="en"/>
        </w:rPr>
        <w:t xml:space="preserve">Before submitting an application, your organization must have a current and active </w:t>
      </w:r>
      <w:r w:rsidR="00C16ECB" w:rsidRPr="00C16ECB">
        <w:rPr>
          <w:rFonts w:ascii="Arial Unicode MS" w:eastAsia="Arial Unicode MS" w:hAnsi="Arial Unicode MS" w:cs="Arial Unicode MS"/>
          <w:sz w:val="24"/>
          <w:szCs w:val="24"/>
          <w:lang w:val="en"/>
        </w:rPr>
        <w:t xml:space="preserve">     </w:t>
      </w:r>
      <w:r w:rsidRPr="00C16ECB">
        <w:rPr>
          <w:rFonts w:ascii="Arial Unicode MS" w:eastAsia="Arial Unicode MS" w:hAnsi="Arial Unicode MS" w:cs="Arial Unicode MS"/>
          <w:sz w:val="24"/>
          <w:szCs w:val="24"/>
          <w:lang w:val="en"/>
        </w:rPr>
        <w:t xml:space="preserve">D-U-N-S® </w:t>
      </w:r>
      <w:r w:rsidR="00810CC1" w:rsidRPr="00C16ECB">
        <w:rPr>
          <w:rFonts w:ascii="Arial Unicode MS" w:eastAsia="Arial Unicode MS" w:hAnsi="Arial Unicode MS" w:cs="Arial Unicode MS"/>
          <w:sz w:val="24"/>
          <w:szCs w:val="24"/>
          <w:lang w:val="en"/>
        </w:rPr>
        <w:t>n</w:t>
      </w:r>
      <w:r w:rsidRPr="00C16ECB">
        <w:rPr>
          <w:rFonts w:ascii="Arial Unicode MS" w:eastAsia="Arial Unicode MS" w:hAnsi="Arial Unicode MS" w:cs="Arial Unicode MS"/>
          <w:sz w:val="24"/>
          <w:szCs w:val="24"/>
          <w:lang w:val="en"/>
        </w:rPr>
        <w:t>umber</w:t>
      </w:r>
      <w:r w:rsidR="00EF4C30" w:rsidRPr="00C16ECB">
        <w:rPr>
          <w:rFonts w:ascii="Arial Unicode MS" w:eastAsia="Arial Unicode MS" w:hAnsi="Arial Unicode MS" w:cs="Arial Unicode MS"/>
          <w:sz w:val="24"/>
          <w:szCs w:val="24"/>
          <w:lang w:val="en"/>
        </w:rPr>
        <w:t xml:space="preserve"> (a unique entity identifier)</w:t>
      </w:r>
      <w:r w:rsidRPr="00C16ECB">
        <w:rPr>
          <w:rFonts w:ascii="Arial Unicode MS" w:eastAsia="Arial Unicode MS" w:hAnsi="Arial Unicode MS" w:cs="Arial Unicode MS"/>
          <w:sz w:val="24"/>
          <w:szCs w:val="24"/>
          <w:lang w:val="en"/>
        </w:rPr>
        <w:t xml:space="preserve">, </w:t>
      </w:r>
      <w:r w:rsidR="00810CC1" w:rsidRPr="00C16ECB">
        <w:rPr>
          <w:rFonts w:ascii="Arial Unicode MS" w:eastAsia="Arial Unicode MS" w:hAnsi="Arial Unicode MS" w:cs="Arial Unicode MS"/>
          <w:sz w:val="24"/>
          <w:szCs w:val="24"/>
          <w:lang w:val="en"/>
        </w:rPr>
        <w:t>System for Award Management (</w:t>
      </w:r>
      <w:r w:rsidRPr="00C16ECB">
        <w:rPr>
          <w:rFonts w:ascii="Arial Unicode MS" w:eastAsia="Arial Unicode MS" w:hAnsi="Arial Unicode MS" w:cs="Arial Unicode MS"/>
          <w:sz w:val="24"/>
          <w:szCs w:val="24"/>
          <w:lang w:val="en"/>
        </w:rPr>
        <w:t>SAM.gov</w:t>
      </w:r>
      <w:r w:rsidR="00810CC1" w:rsidRPr="00C16ECB">
        <w:rPr>
          <w:rFonts w:ascii="Arial Unicode MS" w:eastAsia="Arial Unicode MS" w:hAnsi="Arial Unicode MS" w:cs="Arial Unicode MS"/>
          <w:sz w:val="24"/>
          <w:szCs w:val="24"/>
          <w:lang w:val="en"/>
        </w:rPr>
        <w:t>)</w:t>
      </w:r>
      <w:r w:rsidRPr="00C16ECB">
        <w:rPr>
          <w:rFonts w:ascii="Arial Unicode MS" w:eastAsia="Arial Unicode MS" w:hAnsi="Arial Unicode MS" w:cs="Arial Unicode MS"/>
          <w:sz w:val="24"/>
          <w:szCs w:val="24"/>
          <w:lang w:val="en"/>
        </w:rPr>
        <w:t xml:space="preserve"> registration, and Grants.gov registration. Check your materials and registrations well in advance of the application deadline to ensure that they are accurate, current, and active.</w:t>
      </w:r>
    </w:p>
    <w:p w14:paraId="1A700190" w14:textId="515659FC" w:rsidR="00575D00" w:rsidRPr="00FE2D88" w:rsidRDefault="00575D00" w:rsidP="00575D00">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 xml:space="preserve">If your D-U-N-S® </w:t>
      </w:r>
      <w:r w:rsidR="00810CC1" w:rsidRPr="00076119">
        <w:rPr>
          <w:rFonts w:ascii="Arial Unicode MS" w:eastAsia="Arial Unicode MS" w:hAnsi="Arial Unicode MS" w:cs="Arial Unicode MS"/>
          <w:sz w:val="24"/>
          <w:szCs w:val="24"/>
          <w:lang w:val="en"/>
        </w:rPr>
        <w:t xml:space="preserve">number </w:t>
      </w:r>
      <w:r w:rsidRPr="00076119">
        <w:rPr>
          <w:rFonts w:ascii="Arial Unicode MS" w:eastAsia="Arial Unicode MS" w:hAnsi="Arial Unicode MS" w:cs="Arial Unicode MS"/>
          <w:sz w:val="24"/>
          <w:szCs w:val="24"/>
          <w:lang w:val="en"/>
        </w:rPr>
        <w:t xml:space="preserve">and SAM.gov registration are not active and current at the time of submission, your application will be rejected; if they are not active and current at the time </w:t>
      </w:r>
      <w:r w:rsidR="00810CC1" w:rsidRPr="00076119">
        <w:rPr>
          <w:rFonts w:ascii="Arial Unicode MS" w:eastAsia="Arial Unicode MS" w:hAnsi="Arial Unicode MS" w:cs="Arial Unicode MS"/>
          <w:sz w:val="24"/>
          <w:szCs w:val="24"/>
          <w:lang w:val="en"/>
        </w:rPr>
        <w:t xml:space="preserve">an award is made, </w:t>
      </w:r>
      <w:r w:rsidR="00EF4C30" w:rsidRPr="00076119">
        <w:rPr>
          <w:rFonts w:ascii="Arial Unicode MS" w:eastAsia="Arial Unicode MS" w:hAnsi="Arial Unicode MS" w:cs="Arial Unicode MS"/>
          <w:sz w:val="24"/>
          <w:szCs w:val="24"/>
          <w:lang w:val="en"/>
        </w:rPr>
        <w:t>we may determine that you are not qualified to receive an award and use that determination as a basis for making an award to another applicant</w:t>
      </w:r>
      <w:r w:rsidRPr="00904443">
        <w:rPr>
          <w:rFonts w:ascii="Arial Unicode MS" w:eastAsia="Arial Unicode MS" w:hAnsi="Arial Unicode MS" w:cs="Arial Unicode MS"/>
          <w:sz w:val="24"/>
          <w:szCs w:val="24"/>
          <w:lang w:val="en"/>
        </w:rPr>
        <w:t>.</w:t>
      </w:r>
    </w:p>
    <w:p w14:paraId="55F8BBDD" w14:textId="4FC6BB06" w:rsidR="00575D00" w:rsidRPr="00076119" w:rsidRDefault="0028337A" w:rsidP="0073462A">
      <w:pPr>
        <w:pStyle w:val="Heading4"/>
        <w:rPr>
          <w:rFonts w:ascii="Arial Unicode MS" w:eastAsia="Arial Unicode MS" w:hAnsi="Arial Unicode MS" w:cs="Arial Unicode MS"/>
          <w:b w:val="0"/>
          <w:sz w:val="24"/>
          <w:szCs w:val="24"/>
          <w:lang w:val="en"/>
        </w:rPr>
      </w:pPr>
      <w:bookmarkStart w:id="38" w:name="doclet-146"/>
      <w:bookmarkEnd w:id="38"/>
      <w:r w:rsidRPr="00076119">
        <w:rPr>
          <w:rFonts w:ascii="Arial Unicode MS" w:eastAsia="Arial Unicode MS" w:hAnsi="Arial Unicode MS" w:cs="Arial Unicode MS"/>
          <w:b w:val="0"/>
          <w:sz w:val="24"/>
          <w:szCs w:val="24"/>
          <w:lang w:val="en"/>
        </w:rPr>
        <w:t>D4</w:t>
      </w:r>
      <w:r w:rsidR="00EF4C30" w:rsidRPr="00076119">
        <w:rPr>
          <w:rFonts w:ascii="Arial Unicode MS" w:eastAsia="Arial Unicode MS" w:hAnsi="Arial Unicode MS" w:cs="Arial Unicode MS"/>
          <w:b w:val="0"/>
          <w:sz w:val="24"/>
          <w:szCs w:val="24"/>
          <w:lang w:val="en"/>
        </w:rPr>
        <w:t xml:space="preserve">a. </w:t>
      </w:r>
      <w:r w:rsidR="00575D00" w:rsidRPr="00076119">
        <w:rPr>
          <w:rFonts w:ascii="Arial Unicode MS" w:eastAsia="Arial Unicode MS" w:hAnsi="Arial Unicode MS" w:cs="Arial Unicode MS"/>
          <w:b w:val="0"/>
          <w:sz w:val="24"/>
          <w:szCs w:val="24"/>
          <w:lang w:val="en"/>
        </w:rPr>
        <w:t>What is a D-U-N-S</w:t>
      </w:r>
      <w:r w:rsidR="00575D00" w:rsidRPr="00076119">
        <w:rPr>
          <w:rFonts w:ascii="Arial Unicode MS" w:eastAsia="Arial Unicode MS" w:hAnsi="Arial Unicode MS" w:cs="Arial Unicode MS"/>
          <w:b w:val="0"/>
          <w:sz w:val="24"/>
          <w:szCs w:val="24"/>
          <w:vertAlign w:val="superscript"/>
          <w:lang w:val="en"/>
        </w:rPr>
        <w:t>®</w:t>
      </w:r>
      <w:r w:rsidR="00575D00" w:rsidRPr="00076119">
        <w:rPr>
          <w:rFonts w:ascii="Arial Unicode MS" w:eastAsia="Arial Unicode MS" w:hAnsi="Arial Unicode MS" w:cs="Arial Unicode MS"/>
          <w:b w:val="0"/>
          <w:sz w:val="24"/>
          <w:szCs w:val="24"/>
          <w:lang w:val="en"/>
        </w:rPr>
        <w:t xml:space="preserve"> </w:t>
      </w:r>
      <w:r w:rsidR="00810CC1" w:rsidRPr="00076119">
        <w:rPr>
          <w:rFonts w:ascii="Arial Unicode MS" w:eastAsia="Arial Unicode MS" w:hAnsi="Arial Unicode MS" w:cs="Arial Unicode MS"/>
          <w:b w:val="0"/>
          <w:sz w:val="24"/>
          <w:szCs w:val="24"/>
          <w:lang w:val="en"/>
        </w:rPr>
        <w:t xml:space="preserve">number </w:t>
      </w:r>
      <w:r w:rsidR="00575D00" w:rsidRPr="00076119">
        <w:rPr>
          <w:rFonts w:ascii="Arial Unicode MS" w:eastAsia="Arial Unicode MS" w:hAnsi="Arial Unicode MS" w:cs="Arial Unicode MS"/>
          <w:b w:val="0"/>
          <w:sz w:val="24"/>
          <w:szCs w:val="24"/>
          <w:lang w:val="en"/>
        </w:rPr>
        <w:t xml:space="preserve">and how do </w:t>
      </w:r>
      <w:r w:rsidR="00810CC1" w:rsidRPr="00076119">
        <w:rPr>
          <w:rFonts w:ascii="Arial Unicode MS" w:eastAsia="Arial Unicode MS" w:hAnsi="Arial Unicode MS" w:cs="Arial Unicode MS"/>
          <w:b w:val="0"/>
          <w:sz w:val="24"/>
          <w:szCs w:val="24"/>
          <w:lang w:val="en"/>
        </w:rPr>
        <w:t xml:space="preserve">we </w:t>
      </w:r>
      <w:r w:rsidR="00575D00" w:rsidRPr="00076119">
        <w:rPr>
          <w:rFonts w:ascii="Arial Unicode MS" w:eastAsia="Arial Unicode MS" w:hAnsi="Arial Unicode MS" w:cs="Arial Unicode MS"/>
          <w:b w:val="0"/>
          <w:sz w:val="24"/>
          <w:szCs w:val="24"/>
          <w:lang w:val="en"/>
        </w:rPr>
        <w:t>get one?</w:t>
      </w:r>
    </w:p>
    <w:p w14:paraId="424C0339" w14:textId="55A73BA3" w:rsidR="00575D00" w:rsidRPr="00076119" w:rsidRDefault="00D53EFA"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rPr>
        <w:t>A D-U-N-S® number is a unique nine-digit number assigned to all types of business organizations, including nonprofits and government entities.</w:t>
      </w:r>
      <w:r w:rsidRPr="00076119">
        <w:rPr>
          <w:rFonts w:ascii="Arial Unicode MS" w:eastAsia="Arial Unicode MS" w:hAnsi="Arial Unicode MS" w:cs="Arial Unicode MS"/>
        </w:rPr>
        <w:t xml:space="preserve"> </w:t>
      </w:r>
      <w:hyperlink w:anchor="_Getting_a_D-U-N-S®" w:history="1">
        <w:r w:rsidR="00575D00" w:rsidRPr="00076119">
          <w:rPr>
            <w:rFonts w:ascii="Arial Unicode MS" w:eastAsia="Arial Unicode MS" w:hAnsi="Arial Unicode MS" w:cs="Arial Unicode MS"/>
            <w:sz w:val="24"/>
            <w:szCs w:val="24"/>
            <w:u w:val="single"/>
            <w:lang w:val="en"/>
          </w:rPr>
          <w:t>Click here to learn more about getting a D-U-N-S</w:t>
        </w:r>
        <w:r w:rsidR="00810CC1"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u w:val="single"/>
            <w:lang w:val="en"/>
          </w:rPr>
          <w:t xml:space="preserve"> </w:t>
        </w:r>
        <w:r w:rsidR="00810CC1" w:rsidRPr="00076119">
          <w:rPr>
            <w:rFonts w:ascii="Arial Unicode MS" w:eastAsia="Arial Unicode MS" w:hAnsi="Arial Unicode MS" w:cs="Arial Unicode MS"/>
            <w:sz w:val="24"/>
            <w:szCs w:val="24"/>
            <w:u w:val="single"/>
            <w:lang w:val="en"/>
          </w:rPr>
          <w:t>n</w:t>
        </w:r>
        <w:r w:rsidR="00575D00" w:rsidRPr="00076119">
          <w:rPr>
            <w:rFonts w:ascii="Arial Unicode MS" w:eastAsia="Arial Unicode MS" w:hAnsi="Arial Unicode MS" w:cs="Arial Unicode MS"/>
            <w:sz w:val="24"/>
            <w:szCs w:val="24"/>
            <w:u w:val="single"/>
            <w:lang w:val="en"/>
          </w:rPr>
          <w:t>umber</w:t>
        </w:r>
      </w:hyperlink>
      <w:r w:rsidR="00A64D20" w:rsidRPr="00076119">
        <w:rPr>
          <w:rFonts w:ascii="Arial Unicode MS" w:eastAsia="Arial Unicode MS" w:hAnsi="Arial Unicode MS" w:cs="Arial Unicode MS"/>
          <w:sz w:val="24"/>
          <w:szCs w:val="24"/>
          <w:u w:val="single"/>
          <w:lang w:val="en"/>
        </w:rPr>
        <w:t xml:space="preserve"> [internal link to D-U-N-S® number doclet]</w:t>
      </w:r>
      <w:r w:rsidR="00575D00" w:rsidRPr="00076119">
        <w:rPr>
          <w:rFonts w:ascii="Arial Unicode MS" w:eastAsia="Arial Unicode MS" w:hAnsi="Arial Unicode MS" w:cs="Arial Unicode MS"/>
          <w:sz w:val="24"/>
          <w:szCs w:val="24"/>
          <w:lang w:val="en"/>
        </w:rPr>
        <w:t>.</w:t>
      </w:r>
    </w:p>
    <w:p w14:paraId="792477CC" w14:textId="10D3562A" w:rsidR="00575D00" w:rsidRPr="00F718ED" w:rsidRDefault="0028337A" w:rsidP="0073462A">
      <w:pPr>
        <w:pStyle w:val="Heading4"/>
        <w:rPr>
          <w:rFonts w:ascii="Arial Unicode MS" w:eastAsia="Arial Unicode MS" w:hAnsi="Arial Unicode MS" w:cs="Arial Unicode MS"/>
          <w:b w:val="0"/>
          <w:sz w:val="24"/>
          <w:szCs w:val="24"/>
          <w:highlight w:val="yellow"/>
          <w:lang w:val="en"/>
        </w:rPr>
      </w:pPr>
      <w:bookmarkStart w:id="39" w:name="doclet-147"/>
      <w:bookmarkEnd w:id="39"/>
      <w:r w:rsidRPr="00076119">
        <w:rPr>
          <w:rFonts w:ascii="Arial Unicode MS" w:eastAsia="Arial Unicode MS" w:hAnsi="Arial Unicode MS" w:cs="Arial Unicode MS"/>
          <w:b w:val="0"/>
          <w:sz w:val="24"/>
          <w:szCs w:val="24"/>
          <w:lang w:val="en"/>
        </w:rPr>
        <w:t>D4</w:t>
      </w:r>
      <w:r w:rsidR="00EF4C30" w:rsidRPr="00076119">
        <w:rPr>
          <w:rFonts w:ascii="Arial Unicode MS" w:eastAsia="Arial Unicode MS" w:hAnsi="Arial Unicode MS" w:cs="Arial Unicode MS"/>
          <w:b w:val="0"/>
          <w:sz w:val="24"/>
          <w:szCs w:val="24"/>
          <w:lang w:val="en"/>
        </w:rPr>
        <w:t xml:space="preserve">b. </w:t>
      </w:r>
      <w:r w:rsidR="00575D00" w:rsidRPr="00076119">
        <w:rPr>
          <w:rFonts w:ascii="Arial Unicode MS" w:eastAsia="Arial Unicode MS" w:hAnsi="Arial Unicode MS" w:cs="Arial Unicode MS"/>
          <w:b w:val="0"/>
          <w:sz w:val="24"/>
          <w:szCs w:val="24"/>
          <w:lang w:val="en"/>
        </w:rPr>
        <w:t xml:space="preserve">What is the System for Award Management (SAM.gov) and how do </w:t>
      </w:r>
      <w:r w:rsidR="00810CC1" w:rsidRPr="00076119">
        <w:rPr>
          <w:rFonts w:ascii="Arial Unicode MS" w:eastAsia="Arial Unicode MS" w:hAnsi="Arial Unicode MS" w:cs="Arial Unicode MS"/>
          <w:b w:val="0"/>
          <w:sz w:val="24"/>
          <w:szCs w:val="24"/>
          <w:lang w:val="en"/>
        </w:rPr>
        <w:t>we</w:t>
      </w:r>
      <w:r w:rsidR="00575D00" w:rsidRPr="00076119">
        <w:rPr>
          <w:rFonts w:ascii="Arial Unicode MS" w:eastAsia="Arial Unicode MS" w:hAnsi="Arial Unicode MS" w:cs="Arial Unicode MS"/>
          <w:b w:val="0"/>
          <w:sz w:val="24"/>
          <w:szCs w:val="24"/>
          <w:lang w:val="en"/>
        </w:rPr>
        <w:t xml:space="preserve"> register?</w:t>
      </w:r>
    </w:p>
    <w:p w14:paraId="0714C200" w14:textId="752D07C3" w:rsidR="00575D00" w:rsidRPr="00076119" w:rsidRDefault="00D53EFA"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rPr>
        <w:t xml:space="preserve">SAM.gov is the official U.S. </w:t>
      </w:r>
      <w:r w:rsidR="00076119" w:rsidRPr="00076119">
        <w:rPr>
          <w:rFonts w:ascii="Arial Unicode MS" w:eastAsia="Arial Unicode MS" w:hAnsi="Arial Unicode MS" w:cs="Arial Unicode MS"/>
          <w:sz w:val="24"/>
          <w:szCs w:val="24"/>
        </w:rPr>
        <w:t>g</w:t>
      </w:r>
      <w:r w:rsidRPr="00076119">
        <w:rPr>
          <w:rFonts w:ascii="Arial Unicode MS" w:eastAsia="Arial Unicode MS" w:hAnsi="Arial Unicode MS" w:cs="Arial Unicode MS"/>
          <w:sz w:val="24"/>
          <w:szCs w:val="24"/>
        </w:rPr>
        <w:t xml:space="preserve">overnment system that consolidated the capabilities of previous registration systems such as CCR/FedReg, ORCA, and EPLS. There is no fee to register with </w:t>
      </w:r>
      <w:r w:rsidR="00ED1A88" w:rsidRPr="00076119">
        <w:rPr>
          <w:rFonts w:ascii="Arial Unicode MS" w:eastAsia="Arial Unicode MS" w:hAnsi="Arial Unicode MS" w:cs="Arial Unicode MS"/>
          <w:sz w:val="24"/>
          <w:szCs w:val="24"/>
        </w:rPr>
        <w:t>SAM.gov</w:t>
      </w:r>
      <w:r w:rsidRPr="00076119">
        <w:rPr>
          <w:rFonts w:ascii="Arial Unicode MS" w:eastAsia="Arial Unicode MS" w:hAnsi="Arial Unicode MS" w:cs="Arial Unicode MS"/>
          <w:sz w:val="24"/>
          <w:szCs w:val="24"/>
        </w:rPr>
        <w:t xml:space="preserve">. </w:t>
      </w:r>
      <w:hyperlink w:anchor="_SAM.gov" w:history="1">
        <w:r w:rsidR="00575D00" w:rsidRPr="00076119">
          <w:rPr>
            <w:rFonts w:ascii="Arial Unicode MS" w:eastAsia="Arial Unicode MS" w:hAnsi="Arial Unicode MS" w:cs="Arial Unicode MS"/>
            <w:sz w:val="24"/>
            <w:szCs w:val="24"/>
            <w:u w:val="single"/>
            <w:lang w:val="en"/>
          </w:rPr>
          <w:t xml:space="preserve">Click here to learn more about SAM.gov </w:t>
        </w:r>
        <w:r w:rsidRPr="00076119">
          <w:rPr>
            <w:rFonts w:ascii="Arial Unicode MS" w:eastAsia="Arial Unicode MS" w:hAnsi="Arial Unicode MS" w:cs="Arial Unicode MS"/>
            <w:sz w:val="24"/>
            <w:szCs w:val="24"/>
            <w:u w:val="single"/>
            <w:lang w:val="en"/>
          </w:rPr>
          <w:t>r</w:t>
        </w:r>
        <w:r w:rsidR="00575D00" w:rsidRPr="00076119">
          <w:rPr>
            <w:rFonts w:ascii="Arial Unicode MS" w:eastAsia="Arial Unicode MS" w:hAnsi="Arial Unicode MS" w:cs="Arial Unicode MS"/>
            <w:sz w:val="24"/>
            <w:szCs w:val="24"/>
            <w:u w:val="single"/>
            <w:lang w:val="en"/>
          </w:rPr>
          <w:t>egistration</w:t>
        </w:r>
      </w:hyperlink>
      <w:r w:rsidR="00A64D20" w:rsidRPr="00076119">
        <w:rPr>
          <w:rFonts w:ascii="Arial Unicode MS" w:eastAsia="Arial Unicode MS" w:hAnsi="Arial Unicode MS" w:cs="Arial Unicode MS"/>
          <w:sz w:val="24"/>
          <w:szCs w:val="24"/>
          <w:u w:val="single"/>
          <w:lang w:val="en"/>
        </w:rPr>
        <w:t xml:space="preserve"> [internal link to SAM.gov doclet]</w:t>
      </w:r>
      <w:r w:rsidR="00575D00" w:rsidRPr="00076119">
        <w:rPr>
          <w:rFonts w:ascii="Arial Unicode MS" w:eastAsia="Arial Unicode MS" w:hAnsi="Arial Unicode MS" w:cs="Arial Unicode MS"/>
          <w:sz w:val="24"/>
          <w:szCs w:val="24"/>
          <w:lang w:val="en"/>
        </w:rPr>
        <w:t>.</w:t>
      </w:r>
    </w:p>
    <w:p w14:paraId="73E55B31" w14:textId="266C70BE" w:rsidR="00575D00" w:rsidRPr="00076119" w:rsidRDefault="0028337A" w:rsidP="0073462A">
      <w:pPr>
        <w:pStyle w:val="Heading4"/>
        <w:rPr>
          <w:rFonts w:ascii="Arial Unicode MS" w:eastAsia="Arial Unicode MS" w:hAnsi="Arial Unicode MS" w:cs="Arial Unicode MS"/>
          <w:b w:val="0"/>
          <w:sz w:val="24"/>
          <w:szCs w:val="24"/>
          <w:lang w:val="en"/>
        </w:rPr>
      </w:pPr>
      <w:bookmarkStart w:id="40" w:name="doclet-47"/>
      <w:bookmarkEnd w:id="40"/>
      <w:r w:rsidRPr="00076119">
        <w:rPr>
          <w:rFonts w:ascii="Arial Unicode MS" w:eastAsia="Arial Unicode MS" w:hAnsi="Arial Unicode MS" w:cs="Arial Unicode MS"/>
          <w:b w:val="0"/>
          <w:sz w:val="24"/>
          <w:szCs w:val="24"/>
        </w:rPr>
        <w:t>D4</w:t>
      </w:r>
      <w:r w:rsidR="00EF4C30" w:rsidRPr="00076119">
        <w:rPr>
          <w:rFonts w:ascii="Arial Unicode MS" w:eastAsia="Arial Unicode MS" w:hAnsi="Arial Unicode MS" w:cs="Arial Unicode MS"/>
          <w:b w:val="0"/>
          <w:sz w:val="24"/>
          <w:szCs w:val="24"/>
        </w:rPr>
        <w:t>c. W</w:t>
      </w:r>
      <w:r w:rsidR="00575D00" w:rsidRPr="00076119">
        <w:rPr>
          <w:rFonts w:ascii="Arial Unicode MS" w:eastAsia="Arial Unicode MS" w:hAnsi="Arial Unicode MS" w:cs="Arial Unicode MS"/>
          <w:b w:val="0"/>
          <w:sz w:val="24"/>
          <w:szCs w:val="24"/>
        </w:rPr>
        <w:t>hat is Grants.gov</w:t>
      </w:r>
      <w:r w:rsidR="00D53EFA" w:rsidRPr="00076119">
        <w:rPr>
          <w:rFonts w:ascii="Arial Unicode MS" w:eastAsia="Arial Unicode MS" w:hAnsi="Arial Unicode MS" w:cs="Arial Unicode MS"/>
          <w:b w:val="0"/>
          <w:sz w:val="24"/>
          <w:szCs w:val="24"/>
        </w:rPr>
        <w:t xml:space="preserve"> and how do we register</w:t>
      </w:r>
      <w:r w:rsidR="00575D00" w:rsidRPr="00076119">
        <w:rPr>
          <w:rFonts w:ascii="Arial Unicode MS" w:eastAsia="Arial Unicode MS" w:hAnsi="Arial Unicode MS" w:cs="Arial Unicode MS"/>
          <w:b w:val="0"/>
          <w:sz w:val="24"/>
          <w:szCs w:val="24"/>
        </w:rPr>
        <w:t>?</w:t>
      </w:r>
    </w:p>
    <w:p w14:paraId="2A5AD0F3" w14:textId="01981AD8" w:rsidR="001D0CD1" w:rsidRPr="00FE2D88" w:rsidRDefault="001D0CD1" w:rsidP="00A0012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Grants.gov is the centralized location for grant seekers to find and apply for </w:t>
      </w:r>
      <w:r w:rsidR="004F3FE1" w:rsidRPr="00076119">
        <w:rPr>
          <w:rFonts w:ascii="Arial Unicode MS" w:eastAsia="Arial Unicode MS" w:hAnsi="Arial Unicode MS" w:cs="Arial Unicode MS"/>
          <w:sz w:val="24"/>
          <w:szCs w:val="24"/>
          <w:lang w:val="en"/>
        </w:rPr>
        <w:t>F</w:t>
      </w:r>
      <w:r w:rsidRPr="00076119">
        <w:rPr>
          <w:rFonts w:ascii="Arial Unicode MS" w:eastAsia="Arial Unicode MS" w:hAnsi="Arial Unicode MS" w:cs="Arial Unicode MS"/>
          <w:sz w:val="24"/>
          <w:szCs w:val="24"/>
          <w:lang w:val="en"/>
        </w:rPr>
        <w:t xml:space="preserve">ederal funding opportunities. </w:t>
      </w:r>
    </w:p>
    <w:p w14:paraId="18692897" w14:textId="43002363" w:rsidR="00A30AD5" w:rsidRPr="00076119" w:rsidRDefault="00A30AD5" w:rsidP="00A0012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b/>
          <w:bCs/>
          <w:sz w:val="24"/>
          <w:szCs w:val="24"/>
          <w:lang w:val="en"/>
        </w:rPr>
        <w:t xml:space="preserve">You must submit your application through Grants.gov. </w:t>
      </w:r>
    </w:p>
    <w:p w14:paraId="0D246DEA" w14:textId="775A6FCB" w:rsidR="00203235" w:rsidRPr="00076119" w:rsidRDefault="00203235" w:rsidP="00203235">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w:t>
      </w:r>
      <w:r w:rsidR="00A00122" w:rsidRPr="00076119">
        <w:rPr>
          <w:rFonts w:ascii="Arial Unicode MS" w:eastAsia="Arial Unicode MS" w:hAnsi="Arial Unicode MS" w:cs="Arial Unicode MS"/>
          <w:sz w:val="24"/>
          <w:szCs w:val="24"/>
          <w:lang w:val="en"/>
        </w:rPr>
        <w:t xml:space="preserve">to complete </w:t>
      </w:r>
      <w:r w:rsidRPr="00076119">
        <w:rPr>
          <w:rFonts w:ascii="Arial Unicode MS" w:eastAsia="Arial Unicode MS" w:hAnsi="Arial Unicode MS" w:cs="Arial Unicode MS"/>
          <w:sz w:val="24"/>
          <w:szCs w:val="24"/>
          <w:lang w:val="en"/>
        </w:rPr>
        <w:t xml:space="preserve">this one-time process. </w:t>
      </w:r>
      <w:r w:rsidRPr="00076119">
        <w:rPr>
          <w:rFonts w:ascii="Arial Unicode MS" w:eastAsia="Arial Unicode MS" w:hAnsi="Arial Unicode MS" w:cs="Arial Unicode MS"/>
          <w:b/>
          <w:bCs/>
          <w:sz w:val="24"/>
          <w:szCs w:val="24"/>
          <w:lang w:val="en"/>
        </w:rPr>
        <w:t>Do not wait until the day of the application deadline to register.</w:t>
      </w:r>
    </w:p>
    <w:p w14:paraId="49995F95" w14:textId="16E32E0D" w:rsidR="00203235" w:rsidRPr="00FE2D88" w:rsidRDefault="00203235" w:rsidP="00203235">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You do not need to complete the registration process to download the application package and begin to prepare your material</w:t>
      </w:r>
      <w:r w:rsidR="00A00122" w:rsidRPr="00076119">
        <w:rPr>
          <w:rFonts w:ascii="Arial Unicode MS" w:eastAsia="Arial Unicode MS" w:hAnsi="Arial Unicode MS" w:cs="Arial Unicode MS"/>
          <w:sz w:val="24"/>
          <w:szCs w:val="24"/>
          <w:lang w:val="en"/>
        </w:rPr>
        <w:t>s</w:t>
      </w:r>
      <w:r w:rsidRPr="00076119">
        <w:rPr>
          <w:rFonts w:ascii="Arial Unicode MS" w:eastAsia="Arial Unicode MS" w:hAnsi="Arial Unicode MS" w:cs="Arial Unicode MS"/>
          <w:sz w:val="24"/>
          <w:szCs w:val="24"/>
          <w:lang w:val="en"/>
        </w:rPr>
        <w:t xml:space="preserve">. However, you will need your Grants.gov </w:t>
      </w:r>
      <w:r w:rsidR="00C55385" w:rsidRPr="00076119">
        <w:rPr>
          <w:rFonts w:ascii="Arial Unicode MS" w:eastAsia="Arial Unicode MS" w:hAnsi="Arial Unicode MS" w:cs="Arial Unicode MS"/>
          <w:sz w:val="24"/>
          <w:szCs w:val="24"/>
          <w:lang w:val="en"/>
        </w:rPr>
        <w:t>u</w:t>
      </w:r>
      <w:r w:rsidRPr="00076119">
        <w:rPr>
          <w:rFonts w:ascii="Arial Unicode MS" w:eastAsia="Arial Unicode MS" w:hAnsi="Arial Unicode MS" w:cs="Arial Unicode MS"/>
          <w:sz w:val="24"/>
          <w:szCs w:val="24"/>
          <w:lang w:val="en"/>
        </w:rPr>
        <w:t>ser ID and password that you obtain during the registration process to submit your application when it is complete</w:t>
      </w:r>
      <w:r w:rsidRPr="009D64D6">
        <w:rPr>
          <w:rFonts w:ascii="Arial Unicode MS" w:eastAsia="Arial Unicode MS" w:hAnsi="Arial Unicode MS" w:cs="Arial Unicode MS"/>
          <w:sz w:val="24"/>
          <w:szCs w:val="24"/>
          <w:lang w:val="en"/>
        </w:rPr>
        <w:t>.</w:t>
      </w:r>
    </w:p>
    <w:p w14:paraId="5A763110" w14:textId="61397E74" w:rsidR="00575D00" w:rsidRPr="00076119" w:rsidRDefault="00672990" w:rsidP="00D53EFA">
      <w:pPr>
        <w:spacing w:after="360" w:line="360" w:lineRule="atLeast"/>
        <w:rPr>
          <w:rFonts w:ascii="Arial Unicode MS" w:eastAsia="Arial Unicode MS" w:hAnsi="Arial Unicode MS" w:cs="Arial Unicode MS"/>
          <w:sz w:val="24"/>
          <w:szCs w:val="24"/>
          <w:lang w:val="en"/>
        </w:rPr>
      </w:pPr>
      <w:hyperlink w:anchor="_Registering_for_Grants.gov" w:history="1">
        <w:r w:rsidR="00203235" w:rsidRPr="00076119">
          <w:rPr>
            <w:rStyle w:val="Hyperlink"/>
            <w:rFonts w:ascii="Arial Unicode MS" w:eastAsia="Arial Unicode MS" w:hAnsi="Arial Unicode MS" w:cs="Arial Unicode MS"/>
            <w:color w:val="auto"/>
            <w:sz w:val="24"/>
            <w:szCs w:val="24"/>
            <w:lang w:val="en"/>
          </w:rPr>
          <w:t>Click here to learn more about Grants.gov registration and tips for using Grants.gov</w:t>
        </w:r>
        <w:r w:rsidR="00A64D20" w:rsidRPr="00076119">
          <w:rPr>
            <w:rStyle w:val="Hyperlink"/>
            <w:rFonts w:ascii="Arial Unicode MS" w:eastAsia="Arial Unicode MS" w:hAnsi="Arial Unicode MS" w:cs="Arial Unicode MS"/>
            <w:color w:val="auto"/>
            <w:sz w:val="24"/>
            <w:szCs w:val="24"/>
            <w:lang w:val="en"/>
          </w:rPr>
          <w:t xml:space="preserve"> [internal link to registering with Grants.gov doclet]</w:t>
        </w:r>
        <w:r w:rsidR="00203235" w:rsidRPr="00076119">
          <w:rPr>
            <w:rStyle w:val="Hyperlink"/>
            <w:rFonts w:ascii="Arial Unicode MS" w:eastAsia="Arial Unicode MS" w:hAnsi="Arial Unicode MS" w:cs="Arial Unicode MS"/>
            <w:color w:val="auto"/>
            <w:sz w:val="24"/>
            <w:szCs w:val="24"/>
            <w:lang w:val="en"/>
          </w:rPr>
          <w:t>.</w:t>
        </w:r>
      </w:hyperlink>
    </w:p>
    <w:p w14:paraId="67E1A03E" w14:textId="3812E9EB" w:rsidR="00575D00" w:rsidRPr="00076119" w:rsidRDefault="0028337A" w:rsidP="0073462A">
      <w:pPr>
        <w:pStyle w:val="Heading3"/>
        <w:rPr>
          <w:rFonts w:ascii="Arial Unicode MS" w:eastAsia="Arial Unicode MS" w:hAnsi="Arial Unicode MS" w:cs="Arial Unicode MS"/>
          <w:b w:val="0"/>
          <w:bCs w:val="0"/>
          <w:color w:val="auto"/>
          <w:sz w:val="28"/>
          <w:szCs w:val="28"/>
        </w:rPr>
      </w:pPr>
      <w:bookmarkStart w:id="41" w:name="doclet-48"/>
      <w:bookmarkStart w:id="42" w:name="doclet-49"/>
      <w:bookmarkStart w:id="43" w:name="doclet-50"/>
      <w:bookmarkStart w:id="44" w:name="doclet-52"/>
      <w:bookmarkStart w:id="45" w:name="doclet-53"/>
      <w:bookmarkEnd w:id="41"/>
      <w:bookmarkEnd w:id="42"/>
      <w:bookmarkEnd w:id="43"/>
      <w:bookmarkEnd w:id="44"/>
      <w:bookmarkEnd w:id="45"/>
      <w:r w:rsidRPr="00076119">
        <w:rPr>
          <w:rFonts w:ascii="Arial Unicode MS" w:eastAsia="Arial Unicode MS" w:hAnsi="Arial Unicode MS" w:cs="Arial Unicode MS"/>
          <w:color w:val="auto"/>
          <w:sz w:val="28"/>
          <w:szCs w:val="28"/>
        </w:rPr>
        <w:t>D5</w:t>
      </w:r>
      <w:r w:rsidR="00360E8F" w:rsidRPr="00076119">
        <w:rPr>
          <w:rFonts w:ascii="Arial Unicode MS" w:eastAsia="Arial Unicode MS" w:hAnsi="Arial Unicode MS" w:cs="Arial Unicode MS"/>
          <w:color w:val="auto"/>
          <w:sz w:val="28"/>
          <w:szCs w:val="28"/>
        </w:rPr>
        <w:t xml:space="preserve">. </w:t>
      </w:r>
      <w:r w:rsidR="00575D00" w:rsidRPr="00076119">
        <w:rPr>
          <w:rFonts w:ascii="Arial Unicode MS" w:eastAsia="Arial Unicode MS" w:hAnsi="Arial Unicode MS" w:cs="Arial Unicode MS"/>
          <w:color w:val="auto"/>
          <w:sz w:val="28"/>
          <w:szCs w:val="28"/>
        </w:rPr>
        <w:t xml:space="preserve">When and </w:t>
      </w:r>
      <w:r w:rsidR="009F62A9" w:rsidRPr="00076119">
        <w:rPr>
          <w:rFonts w:ascii="Arial Unicode MS" w:eastAsia="Arial Unicode MS" w:hAnsi="Arial Unicode MS" w:cs="Arial Unicode MS"/>
          <w:color w:val="auto"/>
          <w:sz w:val="28"/>
          <w:szCs w:val="28"/>
        </w:rPr>
        <w:t xml:space="preserve">how </w:t>
      </w:r>
      <w:r w:rsidR="00575D00" w:rsidRPr="00076119">
        <w:rPr>
          <w:rFonts w:ascii="Arial Unicode MS" w:eastAsia="Arial Unicode MS" w:hAnsi="Arial Unicode MS" w:cs="Arial Unicode MS"/>
          <w:color w:val="auto"/>
          <w:sz w:val="28"/>
          <w:szCs w:val="28"/>
        </w:rPr>
        <w:t xml:space="preserve">must </w:t>
      </w:r>
      <w:r w:rsidR="009F62A9" w:rsidRPr="00076119">
        <w:rPr>
          <w:rFonts w:ascii="Arial Unicode MS" w:eastAsia="Arial Unicode MS" w:hAnsi="Arial Unicode MS" w:cs="Arial Unicode MS"/>
          <w:color w:val="auto"/>
          <w:sz w:val="28"/>
          <w:szCs w:val="28"/>
        </w:rPr>
        <w:t xml:space="preserve">we </w:t>
      </w:r>
      <w:r w:rsidR="00575D00" w:rsidRPr="00076119">
        <w:rPr>
          <w:rFonts w:ascii="Arial Unicode MS" w:eastAsia="Arial Unicode MS" w:hAnsi="Arial Unicode MS" w:cs="Arial Unicode MS"/>
          <w:color w:val="auto"/>
          <w:sz w:val="28"/>
          <w:szCs w:val="28"/>
        </w:rPr>
        <w:t xml:space="preserve">submit </w:t>
      </w:r>
      <w:r w:rsidR="009F62A9" w:rsidRPr="00076119">
        <w:rPr>
          <w:rFonts w:ascii="Arial Unicode MS" w:eastAsia="Arial Unicode MS" w:hAnsi="Arial Unicode MS" w:cs="Arial Unicode MS"/>
          <w:color w:val="auto"/>
          <w:sz w:val="28"/>
          <w:szCs w:val="28"/>
        </w:rPr>
        <w:t xml:space="preserve">our </w:t>
      </w:r>
      <w:r w:rsidR="00575D00" w:rsidRPr="00076119">
        <w:rPr>
          <w:rFonts w:ascii="Arial Unicode MS" w:eastAsia="Arial Unicode MS" w:hAnsi="Arial Unicode MS" w:cs="Arial Unicode MS"/>
          <w:color w:val="auto"/>
          <w:sz w:val="28"/>
          <w:szCs w:val="28"/>
        </w:rPr>
        <w:t>application?</w:t>
      </w:r>
    </w:p>
    <w:p w14:paraId="36DF2F3D" w14:textId="7930E6EF" w:rsidR="00DF34F0" w:rsidRPr="00076119" w:rsidRDefault="00A30AD5" w:rsidP="00DF34F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b/>
          <w:bCs/>
          <w:sz w:val="24"/>
          <w:szCs w:val="24"/>
          <w:lang w:val="en"/>
        </w:rPr>
        <w:t xml:space="preserve">You must submit your application </w:t>
      </w:r>
      <w:r w:rsidR="00DF34F0" w:rsidRPr="00076119">
        <w:rPr>
          <w:rFonts w:ascii="Arial Unicode MS" w:eastAsia="Arial Unicode MS" w:hAnsi="Arial Unicode MS" w:cs="Arial Unicode MS"/>
          <w:b/>
          <w:bCs/>
          <w:sz w:val="24"/>
          <w:szCs w:val="24"/>
          <w:lang w:val="en"/>
        </w:rPr>
        <w:t xml:space="preserve">through Grants.gov. </w:t>
      </w:r>
      <w:r w:rsidR="0053628D" w:rsidRPr="00076119" w:rsidDel="0053628D">
        <w:rPr>
          <w:rFonts w:ascii="Arial Unicode MS" w:eastAsia="Arial Unicode MS" w:hAnsi="Arial Unicode MS" w:cs="Arial Unicode MS"/>
          <w:sz w:val="24"/>
          <w:szCs w:val="24"/>
          <w:lang w:val="en"/>
        </w:rPr>
        <w:t xml:space="preserve"> </w:t>
      </w:r>
      <w:r w:rsidR="0053628D" w:rsidRPr="00076119">
        <w:rPr>
          <w:rFonts w:ascii="Arial Unicode MS" w:eastAsia="Arial Unicode MS" w:hAnsi="Arial Unicode MS" w:cs="Arial Unicode MS"/>
          <w:sz w:val="24"/>
          <w:szCs w:val="24"/>
          <w:lang w:val="en"/>
        </w:rPr>
        <w:t>D</w:t>
      </w:r>
      <w:r w:rsidRPr="00076119">
        <w:rPr>
          <w:rFonts w:ascii="Arial Unicode MS" w:eastAsia="Arial Unicode MS" w:hAnsi="Arial Unicode MS" w:cs="Arial Unicode MS"/>
          <w:sz w:val="24"/>
          <w:szCs w:val="24"/>
          <w:lang w:val="en"/>
        </w:rPr>
        <w:t>o not submit th</w:t>
      </w:r>
      <w:r w:rsidR="00A00122" w:rsidRPr="00076119">
        <w:rPr>
          <w:rFonts w:ascii="Arial Unicode MS" w:eastAsia="Arial Unicode MS" w:hAnsi="Arial Unicode MS" w:cs="Arial Unicode MS"/>
          <w:sz w:val="24"/>
          <w:szCs w:val="24"/>
          <w:lang w:val="en"/>
        </w:rPr>
        <w:t>r</w:t>
      </w:r>
      <w:r w:rsidRPr="00076119">
        <w:rPr>
          <w:rFonts w:ascii="Arial Unicode MS" w:eastAsia="Arial Unicode MS" w:hAnsi="Arial Unicode MS" w:cs="Arial Unicode MS"/>
          <w:sz w:val="24"/>
          <w:szCs w:val="24"/>
          <w:lang w:val="en"/>
        </w:rPr>
        <w:t xml:space="preserve">ough email to IMLS. </w:t>
      </w:r>
    </w:p>
    <w:p w14:paraId="55CD645B" w14:textId="196DEF82"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the </w:t>
      </w:r>
      <w:r w:rsidR="000712C7" w:rsidRPr="00076119">
        <w:rPr>
          <w:rFonts w:ascii="Arial Unicode MS" w:eastAsia="Arial Unicode MS" w:hAnsi="Arial Unicode MS" w:cs="Arial Unicode MS"/>
          <w:sz w:val="24"/>
          <w:szCs w:val="24"/>
        </w:rPr>
        <w:t>Laura Bush 21</w:t>
      </w:r>
      <w:r w:rsidR="000712C7" w:rsidRPr="00076119">
        <w:rPr>
          <w:rFonts w:ascii="Arial Unicode MS" w:eastAsia="Arial Unicode MS" w:hAnsi="Arial Unicode MS" w:cs="Arial Unicode MS"/>
          <w:sz w:val="24"/>
          <w:szCs w:val="24"/>
          <w:vertAlign w:val="superscript"/>
        </w:rPr>
        <w:t>st</w:t>
      </w:r>
      <w:r w:rsidR="000712C7" w:rsidRPr="00076119">
        <w:rPr>
          <w:rFonts w:ascii="Arial Unicode MS" w:eastAsia="Arial Unicode MS" w:hAnsi="Arial Unicode MS" w:cs="Arial Unicode MS"/>
          <w:sz w:val="24"/>
          <w:szCs w:val="24"/>
        </w:rPr>
        <w:t xml:space="preserve"> Century Librarian Program</w:t>
      </w:r>
      <w:r w:rsidRPr="00076119">
        <w:rPr>
          <w:rFonts w:ascii="Arial Unicode MS" w:eastAsia="Arial Unicode MS" w:hAnsi="Arial Unicode MS" w:cs="Arial Unicode MS"/>
          <w:sz w:val="24"/>
          <w:szCs w:val="24"/>
          <w:lang w:val="en"/>
        </w:rPr>
        <w:t>, Grants.gov will accept applications through 11:59 p.m. U.S. Eastern Time on</w:t>
      </w:r>
      <w:r w:rsidRPr="00FE2D88">
        <w:rPr>
          <w:rFonts w:ascii="Arial Unicode MS" w:eastAsia="Arial Unicode MS" w:hAnsi="Arial Unicode MS" w:cs="Arial Unicode MS"/>
          <w:sz w:val="24"/>
          <w:szCs w:val="24"/>
          <w:lang w:val="en"/>
        </w:rPr>
        <w:t xml:space="preserve"> </w:t>
      </w:r>
      <w:r w:rsidR="00065DFB" w:rsidRPr="00FE2D88">
        <w:rPr>
          <w:rFonts w:ascii="Arial Unicode MS" w:eastAsia="Arial Unicode MS" w:hAnsi="Arial Unicode MS" w:cs="Arial Unicode MS"/>
          <w:sz w:val="24"/>
          <w:szCs w:val="24"/>
        </w:rPr>
        <w:t>September 1, 201</w:t>
      </w:r>
      <w:r w:rsidR="006C3FC4">
        <w:rPr>
          <w:rFonts w:ascii="Arial Unicode MS" w:eastAsia="Arial Unicode MS" w:hAnsi="Arial Unicode MS" w:cs="Arial Unicode MS"/>
          <w:sz w:val="24"/>
          <w:szCs w:val="24"/>
        </w:rPr>
        <w:t>7</w:t>
      </w:r>
      <w:r w:rsidR="00065DFB" w:rsidRPr="00FE2D88">
        <w:rPr>
          <w:rFonts w:ascii="Arial Unicode MS" w:eastAsia="Arial Unicode MS" w:hAnsi="Arial Unicode MS" w:cs="Arial Unicode MS"/>
          <w:sz w:val="24"/>
          <w:szCs w:val="24"/>
        </w:rPr>
        <w:t>, for preliminary proposals; January 1</w:t>
      </w:r>
      <w:r w:rsidR="00014AA5">
        <w:rPr>
          <w:rFonts w:ascii="Arial Unicode MS" w:eastAsia="Arial Unicode MS" w:hAnsi="Arial Unicode MS" w:cs="Arial Unicode MS"/>
          <w:sz w:val="24"/>
          <w:szCs w:val="24"/>
        </w:rPr>
        <w:t>6</w:t>
      </w:r>
      <w:r w:rsidR="00065DFB" w:rsidRPr="00FE2D88">
        <w:rPr>
          <w:rFonts w:ascii="Arial Unicode MS" w:eastAsia="Arial Unicode MS" w:hAnsi="Arial Unicode MS" w:cs="Arial Unicode MS"/>
          <w:sz w:val="24"/>
          <w:szCs w:val="24"/>
        </w:rPr>
        <w:t>, 201</w:t>
      </w:r>
      <w:r w:rsidR="006C3FC4">
        <w:rPr>
          <w:rFonts w:ascii="Arial Unicode MS" w:eastAsia="Arial Unicode MS" w:hAnsi="Arial Unicode MS" w:cs="Arial Unicode MS"/>
          <w:sz w:val="24"/>
          <w:szCs w:val="24"/>
        </w:rPr>
        <w:t>8</w:t>
      </w:r>
      <w:r w:rsidR="00065DFB" w:rsidRPr="00FE2D88">
        <w:rPr>
          <w:rFonts w:ascii="Arial Unicode MS" w:eastAsia="Arial Unicode MS" w:hAnsi="Arial Unicode MS" w:cs="Arial Unicode MS"/>
          <w:sz w:val="24"/>
          <w:szCs w:val="24"/>
        </w:rPr>
        <w:t>, for invited, full proposals</w:t>
      </w:r>
      <w:r w:rsidRPr="00FE2D88">
        <w:rPr>
          <w:rFonts w:ascii="Arial Unicode MS" w:eastAsia="Arial Unicode MS" w:hAnsi="Arial Unicode MS" w:cs="Arial Unicode MS"/>
          <w:sz w:val="24"/>
          <w:szCs w:val="24"/>
          <w:lang w:val="en"/>
        </w:rPr>
        <w:t>.</w:t>
      </w:r>
    </w:p>
    <w:p w14:paraId="438FDE3C" w14:textId="4C6BD4CC" w:rsidR="00575D00"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strongly recommend that you </w:t>
      </w:r>
      <w:r w:rsidR="009F62A9" w:rsidRPr="00076119">
        <w:rPr>
          <w:rFonts w:ascii="Arial Unicode MS" w:eastAsia="Arial Unicode MS" w:hAnsi="Arial Unicode MS" w:cs="Arial Unicode MS"/>
          <w:sz w:val="24"/>
          <w:szCs w:val="24"/>
          <w:lang w:val="en"/>
        </w:rPr>
        <w:t xml:space="preserve">obtain a D-U-N-S® number, register with </w:t>
      </w:r>
      <w:r w:rsidRPr="00076119">
        <w:rPr>
          <w:rFonts w:ascii="Arial Unicode MS" w:eastAsia="Arial Unicode MS" w:hAnsi="Arial Unicode MS" w:cs="Arial Unicode MS"/>
          <w:sz w:val="24"/>
          <w:szCs w:val="24"/>
          <w:lang w:val="en"/>
        </w:rPr>
        <w:t xml:space="preserve">SAM.gov </w:t>
      </w:r>
      <w:r w:rsidR="009F62A9" w:rsidRPr="00076119">
        <w:rPr>
          <w:rFonts w:ascii="Arial Unicode MS" w:eastAsia="Arial Unicode MS" w:hAnsi="Arial Unicode MS" w:cs="Arial Unicode MS"/>
          <w:sz w:val="24"/>
          <w:szCs w:val="24"/>
          <w:lang w:val="en"/>
        </w:rPr>
        <w:t xml:space="preserve">and Grants.gov, </w:t>
      </w:r>
      <w:r w:rsidRPr="00076119">
        <w:rPr>
          <w:rFonts w:ascii="Arial Unicode MS" w:eastAsia="Arial Unicode MS" w:hAnsi="Arial Unicode MS" w:cs="Arial Unicode MS"/>
          <w:sz w:val="24"/>
          <w:szCs w:val="24"/>
          <w:lang w:val="en"/>
        </w:rPr>
        <w:t xml:space="preserve">and </w:t>
      </w:r>
      <w:r w:rsidR="009F62A9" w:rsidRPr="00076119">
        <w:rPr>
          <w:rFonts w:ascii="Arial Unicode MS" w:eastAsia="Arial Unicode MS" w:hAnsi="Arial Unicode MS" w:cs="Arial Unicode MS"/>
          <w:sz w:val="24"/>
          <w:szCs w:val="24"/>
          <w:lang w:val="en"/>
        </w:rPr>
        <w:t>complete and submit the application early</w:t>
      </w:r>
      <w:r w:rsidRPr="00076119">
        <w:rPr>
          <w:rFonts w:ascii="Arial Unicode MS" w:eastAsia="Arial Unicode MS" w:hAnsi="Arial Unicode MS" w:cs="Arial Unicode MS"/>
          <w:sz w:val="24"/>
          <w:szCs w:val="24"/>
          <w:lang w:val="en"/>
        </w:rPr>
        <w:t>. We make grants only to eligible applicants that submit complete applications, including attachments, through Grants.gov, on or before the deadline</w:t>
      </w:r>
      <w:r w:rsidR="00075977" w:rsidRPr="00076119">
        <w:rPr>
          <w:rFonts w:ascii="Arial Unicode MS" w:eastAsia="Arial Unicode MS" w:hAnsi="Arial Unicode MS" w:cs="Arial Unicode MS"/>
          <w:sz w:val="24"/>
          <w:szCs w:val="24"/>
          <w:lang w:val="en"/>
        </w:rPr>
        <w:t>, as indicated by the date stamp generated by Grants.gov</w:t>
      </w:r>
      <w:r w:rsidRPr="00076119">
        <w:rPr>
          <w:rFonts w:ascii="Arial Unicode MS" w:eastAsia="Arial Unicode MS" w:hAnsi="Arial Unicode MS" w:cs="Arial Unicode MS"/>
          <w:sz w:val="24"/>
          <w:szCs w:val="24"/>
          <w:lang w:val="en"/>
        </w:rPr>
        <w:t>.</w:t>
      </w:r>
    </w:p>
    <w:p w14:paraId="014D8236" w14:textId="62629500" w:rsidR="00575D00" w:rsidRPr="00076119" w:rsidRDefault="00672990" w:rsidP="00575D00">
      <w:pPr>
        <w:spacing w:after="360" w:line="360" w:lineRule="atLeast"/>
        <w:rPr>
          <w:rFonts w:ascii="Arial Unicode MS" w:eastAsia="Arial Unicode MS" w:hAnsi="Arial Unicode MS" w:cs="Arial Unicode MS"/>
          <w:sz w:val="24"/>
          <w:szCs w:val="24"/>
          <w:lang w:val="en"/>
        </w:rPr>
      </w:pPr>
      <w:hyperlink r:id="rId48" w:history="1">
        <w:r w:rsidR="009F62A9" w:rsidRPr="00076119">
          <w:rPr>
            <w:rStyle w:val="Hyperlink"/>
            <w:rFonts w:ascii="Arial Unicode MS" w:eastAsia="Arial Unicode MS" w:hAnsi="Arial Unicode MS" w:cs="Arial Unicode MS"/>
            <w:color w:val="auto"/>
            <w:sz w:val="24"/>
            <w:szCs w:val="24"/>
            <w:lang w:val="en"/>
          </w:rPr>
          <w:t>Contact Grants.gov</w:t>
        </w:r>
      </w:hyperlink>
      <w:r w:rsidR="009F62A9" w:rsidRPr="00076119">
        <w:rPr>
          <w:rFonts w:ascii="Arial Unicode MS" w:eastAsia="Arial Unicode MS" w:hAnsi="Arial Unicode MS" w:cs="Arial Unicode MS"/>
          <w:sz w:val="24"/>
          <w:szCs w:val="24"/>
          <w:u w:val="single"/>
          <w:lang w:val="en"/>
        </w:rPr>
        <w:t xml:space="preserve"> or call their help line</w:t>
      </w:r>
      <w:r w:rsidR="009F62A9" w:rsidRPr="00076119">
        <w:rPr>
          <w:rFonts w:ascii="Arial Unicode MS" w:eastAsia="Arial Unicode MS" w:hAnsi="Arial Unicode MS" w:cs="Arial Unicode MS"/>
          <w:sz w:val="24"/>
          <w:szCs w:val="24"/>
          <w:lang w:val="en"/>
        </w:rPr>
        <w:t xml:space="preserve"> at</w:t>
      </w:r>
      <w:r w:rsidR="00575D00" w:rsidRPr="00076119">
        <w:rPr>
          <w:rFonts w:ascii="Arial Unicode MS" w:eastAsia="Arial Unicode MS" w:hAnsi="Arial Unicode MS" w:cs="Arial Unicode MS"/>
          <w:sz w:val="24"/>
          <w:szCs w:val="24"/>
          <w:lang w:val="en"/>
        </w:rPr>
        <w:t> 1-800-518-4726 for assistance with hardware and software issues, registration issues, and technical problems. The help line is available 24 hours a day, seven days a week, except for federal holidays.</w:t>
      </w:r>
    </w:p>
    <w:p w14:paraId="15890000" w14:textId="4DDD02A6" w:rsidR="00575D00" w:rsidRPr="00076119" w:rsidRDefault="002C60DD" w:rsidP="0073462A">
      <w:pPr>
        <w:pStyle w:val="Heading4"/>
        <w:rPr>
          <w:rFonts w:ascii="Arial Unicode MS" w:eastAsia="Arial Unicode MS" w:hAnsi="Arial Unicode MS" w:cs="Arial Unicode MS"/>
          <w:b w:val="0"/>
          <w:sz w:val="24"/>
          <w:szCs w:val="24"/>
          <w:lang w:val="en"/>
        </w:rPr>
      </w:pPr>
      <w:bookmarkStart w:id="46" w:name="doclet-54"/>
      <w:bookmarkEnd w:id="46"/>
      <w:r>
        <w:rPr>
          <w:rFonts w:ascii="Arial Unicode MS" w:eastAsia="Arial Unicode MS" w:hAnsi="Arial Unicode MS" w:cs="Arial Unicode MS"/>
          <w:b w:val="0"/>
          <w:sz w:val="24"/>
          <w:szCs w:val="24"/>
          <w:lang w:val="en"/>
        </w:rPr>
        <w:t xml:space="preserve">D5a. </w:t>
      </w:r>
      <w:r w:rsidR="00575D00" w:rsidRPr="00076119">
        <w:rPr>
          <w:rFonts w:ascii="Arial Unicode MS" w:eastAsia="Arial Unicode MS" w:hAnsi="Arial Unicode MS" w:cs="Arial Unicode MS"/>
          <w:b w:val="0"/>
          <w:sz w:val="24"/>
          <w:szCs w:val="24"/>
          <w:lang w:val="en"/>
        </w:rPr>
        <w:t xml:space="preserve">What happens after </w:t>
      </w:r>
      <w:r w:rsidR="009F62A9" w:rsidRPr="00076119">
        <w:rPr>
          <w:rFonts w:ascii="Arial Unicode MS" w:eastAsia="Arial Unicode MS" w:hAnsi="Arial Unicode MS" w:cs="Arial Unicode MS"/>
          <w:b w:val="0"/>
          <w:sz w:val="24"/>
          <w:szCs w:val="24"/>
          <w:lang w:val="en"/>
        </w:rPr>
        <w:t>we</w:t>
      </w:r>
      <w:r w:rsidR="00575D00" w:rsidRPr="00076119">
        <w:rPr>
          <w:rFonts w:ascii="Arial Unicode MS" w:eastAsia="Arial Unicode MS" w:hAnsi="Arial Unicode MS" w:cs="Arial Unicode MS"/>
          <w:b w:val="0"/>
          <w:sz w:val="24"/>
          <w:szCs w:val="24"/>
          <w:lang w:val="en"/>
        </w:rPr>
        <w:t xml:space="preserve"> submit </w:t>
      </w:r>
      <w:r w:rsidR="009F62A9" w:rsidRPr="00076119">
        <w:rPr>
          <w:rFonts w:ascii="Arial Unicode MS" w:eastAsia="Arial Unicode MS" w:hAnsi="Arial Unicode MS" w:cs="Arial Unicode MS"/>
          <w:b w:val="0"/>
          <w:sz w:val="24"/>
          <w:szCs w:val="24"/>
          <w:lang w:val="en"/>
        </w:rPr>
        <w:t xml:space="preserve">our </w:t>
      </w:r>
      <w:r w:rsidR="00575D00" w:rsidRPr="00076119">
        <w:rPr>
          <w:rFonts w:ascii="Arial Unicode MS" w:eastAsia="Arial Unicode MS" w:hAnsi="Arial Unicode MS" w:cs="Arial Unicode MS"/>
          <w:b w:val="0"/>
          <w:sz w:val="24"/>
          <w:szCs w:val="24"/>
          <w:lang w:val="en"/>
        </w:rPr>
        <w:t xml:space="preserve">application </w:t>
      </w:r>
      <w:r w:rsidR="009F62A9" w:rsidRPr="00076119">
        <w:rPr>
          <w:rFonts w:ascii="Arial Unicode MS" w:eastAsia="Arial Unicode MS" w:hAnsi="Arial Unicode MS" w:cs="Arial Unicode MS"/>
          <w:b w:val="0"/>
          <w:sz w:val="24"/>
          <w:szCs w:val="24"/>
          <w:lang w:val="en"/>
        </w:rPr>
        <w:t xml:space="preserve">through </w:t>
      </w:r>
      <w:r w:rsidR="00575D00" w:rsidRPr="00076119">
        <w:rPr>
          <w:rFonts w:ascii="Arial Unicode MS" w:eastAsia="Arial Unicode MS" w:hAnsi="Arial Unicode MS" w:cs="Arial Unicode MS"/>
          <w:b w:val="0"/>
          <w:sz w:val="24"/>
          <w:szCs w:val="24"/>
          <w:lang w:val="en"/>
        </w:rPr>
        <w:t>Grants.gov?</w:t>
      </w:r>
    </w:p>
    <w:p w14:paraId="70F2A5A6" w14:textId="008B3AC0" w:rsidR="00252686" w:rsidRPr="00FE2D88" w:rsidRDefault="00C648B9" w:rsidP="00575D00">
      <w:pPr>
        <w:spacing w:after="360" w:line="360" w:lineRule="atLeast"/>
        <w:rPr>
          <w:rFonts w:ascii="Arial Unicode MS" w:eastAsia="Arial Unicode MS" w:hAnsi="Arial Unicode MS" w:cs="Arial Unicode MS"/>
          <w:sz w:val="24"/>
          <w:szCs w:val="24"/>
          <w:highlight w:val="yellow"/>
          <w:lang w:val="en"/>
        </w:rPr>
      </w:pPr>
      <w:r w:rsidRPr="00076119">
        <w:rPr>
          <w:rFonts w:ascii="Arial Unicode MS" w:eastAsia="Arial Unicode MS" w:hAnsi="Arial Unicode MS" w:cs="Arial Unicode MS"/>
          <w:sz w:val="24"/>
          <w:szCs w:val="24"/>
          <w:lang w:val="en"/>
        </w:rPr>
        <w:t xml:space="preserve">Within two business days of receiving </w:t>
      </w:r>
      <w:r w:rsidR="00575D00" w:rsidRPr="00076119">
        <w:rPr>
          <w:rFonts w:ascii="Arial Unicode MS" w:eastAsia="Arial Unicode MS" w:hAnsi="Arial Unicode MS" w:cs="Arial Unicode MS"/>
          <w:sz w:val="24"/>
          <w:szCs w:val="24"/>
          <w:lang w:val="en"/>
        </w:rPr>
        <w:t xml:space="preserve">your submission, Grants.gov will </w:t>
      </w:r>
      <w:r w:rsidRPr="00076119">
        <w:rPr>
          <w:rFonts w:ascii="Arial Unicode MS" w:eastAsia="Arial Unicode MS" w:hAnsi="Arial Unicode MS" w:cs="Arial Unicode MS"/>
          <w:sz w:val="24"/>
          <w:szCs w:val="24"/>
          <w:lang w:val="en"/>
        </w:rPr>
        <w:t xml:space="preserve">generate two </w:t>
      </w:r>
      <w:r w:rsidR="00575D00" w:rsidRPr="00076119">
        <w:rPr>
          <w:rFonts w:ascii="Arial Unicode MS" w:eastAsia="Arial Unicode MS" w:hAnsi="Arial Unicode MS" w:cs="Arial Unicode MS"/>
          <w:sz w:val="24"/>
          <w:szCs w:val="24"/>
          <w:lang w:val="en"/>
        </w:rPr>
        <w:t>email</w:t>
      </w:r>
      <w:r w:rsidRPr="00076119">
        <w:rPr>
          <w:rFonts w:ascii="Arial Unicode MS" w:eastAsia="Arial Unicode MS" w:hAnsi="Arial Unicode MS" w:cs="Arial Unicode MS"/>
          <w:sz w:val="24"/>
          <w:szCs w:val="24"/>
          <w:lang w:val="en"/>
        </w:rPr>
        <w:t xml:space="preserve">s </w:t>
      </w:r>
      <w:r w:rsidR="00575D00" w:rsidRPr="00076119">
        <w:rPr>
          <w:rFonts w:ascii="Arial Unicode MS" w:eastAsia="Arial Unicode MS" w:hAnsi="Arial Unicode MS" w:cs="Arial Unicode MS"/>
          <w:sz w:val="24"/>
          <w:szCs w:val="24"/>
          <w:lang w:val="en"/>
        </w:rPr>
        <w:t xml:space="preserve">regarding the progress of your application through the system. The first </w:t>
      </w:r>
      <w:r w:rsidRPr="00076119">
        <w:rPr>
          <w:rFonts w:ascii="Arial Unicode MS" w:eastAsia="Arial Unicode MS" w:hAnsi="Arial Unicode MS" w:cs="Arial Unicode MS"/>
          <w:sz w:val="24"/>
          <w:szCs w:val="24"/>
          <w:lang w:val="en"/>
        </w:rPr>
        <w:t xml:space="preserve">email </w:t>
      </w:r>
      <w:r w:rsidR="00575D00" w:rsidRPr="00076119">
        <w:rPr>
          <w:rFonts w:ascii="Arial Unicode MS" w:eastAsia="Arial Unicode MS" w:hAnsi="Arial Unicode MS" w:cs="Arial Unicode MS"/>
          <w:sz w:val="24"/>
          <w:szCs w:val="24"/>
          <w:lang w:val="en"/>
        </w:rPr>
        <w:t xml:space="preserve">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076119">
        <w:rPr>
          <w:rFonts w:ascii="Arial Unicode MS" w:eastAsia="Arial Unicode MS" w:hAnsi="Arial Unicode MS" w:cs="Arial Unicode MS"/>
          <w:sz w:val="24"/>
          <w:szCs w:val="24"/>
          <w:lang w:val="en"/>
        </w:rPr>
        <w:t xml:space="preserve">After the official grant program deadline, you will </w:t>
      </w:r>
      <w:r w:rsidR="00575D00" w:rsidRPr="00076119">
        <w:rPr>
          <w:rFonts w:ascii="Arial Unicode MS" w:eastAsia="Arial Unicode MS" w:hAnsi="Arial Unicode MS" w:cs="Arial Unicode MS"/>
          <w:sz w:val="24"/>
          <w:szCs w:val="24"/>
          <w:lang w:val="en"/>
        </w:rPr>
        <w:t>receive a third email</w:t>
      </w:r>
      <w:r w:rsidR="00643CE9" w:rsidRPr="00076119">
        <w:rPr>
          <w:rFonts w:ascii="Arial Unicode MS" w:eastAsia="Arial Unicode MS" w:hAnsi="Arial Unicode MS" w:cs="Arial Unicode MS"/>
          <w:sz w:val="24"/>
          <w:szCs w:val="24"/>
          <w:lang w:val="en"/>
        </w:rPr>
        <w:t xml:space="preserve"> confirming that IMLS has retrieved your application</w:t>
      </w:r>
      <w:r w:rsidR="00575D00" w:rsidRPr="00076119">
        <w:rPr>
          <w:rFonts w:ascii="Arial Unicode MS" w:eastAsia="Arial Unicode MS" w:hAnsi="Arial Unicode MS" w:cs="Arial Unicode MS"/>
          <w:sz w:val="24"/>
          <w:szCs w:val="24"/>
          <w:lang w:val="en"/>
        </w:rPr>
        <w:t xml:space="preserve">. </w:t>
      </w:r>
      <w:r w:rsidR="00643CE9" w:rsidRPr="00076119">
        <w:rPr>
          <w:rFonts w:ascii="Arial Unicode MS" w:eastAsia="Arial Unicode MS" w:hAnsi="Arial Unicode MS" w:cs="Arial Unicode MS"/>
          <w:sz w:val="24"/>
          <w:szCs w:val="24"/>
          <w:lang w:val="en"/>
        </w:rPr>
        <w:t xml:space="preserve">Until that point, you </w:t>
      </w:r>
      <w:r w:rsidR="00575D00" w:rsidRPr="00076119">
        <w:rPr>
          <w:rFonts w:ascii="Arial Unicode MS" w:eastAsia="Arial Unicode MS" w:hAnsi="Arial Unicode MS" w:cs="Arial Unicode MS"/>
          <w:sz w:val="24"/>
          <w:szCs w:val="24"/>
          <w:lang w:val="en"/>
        </w:rPr>
        <w:t xml:space="preserve">can check the status of your application(s) in Grants.gov by using the </w:t>
      </w:r>
      <w:r w:rsidR="006228EC"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lang w:val="en"/>
        </w:rPr>
        <w:t>Track My Application</w:t>
      </w:r>
      <w:r w:rsidR="006228EC" w:rsidRPr="00076119">
        <w:rPr>
          <w:rFonts w:ascii="Arial Unicode MS" w:eastAsia="Arial Unicode MS" w:hAnsi="Arial Unicode MS" w:cs="Arial Unicode MS"/>
          <w:sz w:val="24"/>
          <w:szCs w:val="24"/>
          <w:lang w:val="en"/>
        </w:rPr>
        <w:t>”</w:t>
      </w:r>
      <w:r w:rsidR="00575D00" w:rsidRPr="00076119">
        <w:rPr>
          <w:rFonts w:ascii="Arial Unicode MS" w:eastAsia="Arial Unicode MS" w:hAnsi="Arial Unicode MS" w:cs="Arial Unicode MS"/>
          <w:sz w:val="24"/>
          <w:szCs w:val="24"/>
          <w:lang w:val="en"/>
        </w:rPr>
        <w:t xml:space="preserve"> feature.</w:t>
      </w:r>
      <w:r w:rsidR="00B33426" w:rsidRPr="00076119">
        <w:rPr>
          <w:rFonts w:ascii="Arial Unicode MS" w:eastAsia="Arial Unicode MS" w:hAnsi="Arial Unicode MS" w:cs="Arial Unicode MS"/>
          <w:sz w:val="24"/>
          <w:szCs w:val="24"/>
          <w:lang w:val="en"/>
        </w:rPr>
        <w:t xml:space="preserve"> For further details, please consult Grants.gov. </w:t>
      </w:r>
      <w:r w:rsidR="00575D00" w:rsidRPr="00FE2D88">
        <w:rPr>
          <w:rFonts w:ascii="Arial Unicode MS" w:eastAsia="Arial Unicode MS" w:hAnsi="Arial Unicode MS" w:cs="Arial Unicode MS"/>
          <w:sz w:val="24"/>
          <w:szCs w:val="24"/>
          <w:highlight w:val="yellow"/>
          <w:lang w:val="en"/>
        </w:rPr>
        <w:t xml:space="preserve"> </w:t>
      </w:r>
    </w:p>
    <w:p w14:paraId="6C3D44E8" w14:textId="491CC468" w:rsidR="00252686" w:rsidRPr="00076119" w:rsidRDefault="0028337A"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D6</w:t>
      </w:r>
      <w:r w:rsidR="00252686" w:rsidRPr="00076119">
        <w:rPr>
          <w:rFonts w:ascii="Arial Unicode MS" w:eastAsia="Arial Unicode MS" w:hAnsi="Arial Unicode MS" w:cs="Arial Unicode MS"/>
          <w:color w:val="auto"/>
          <w:sz w:val="28"/>
          <w:szCs w:val="28"/>
          <w:lang w:val="en"/>
        </w:rPr>
        <w:t>. Is there an intergovernmental review?</w:t>
      </w:r>
    </w:p>
    <w:p w14:paraId="43D1C430" w14:textId="1D0C1556" w:rsidR="00575D00" w:rsidRPr="00076119" w:rsidRDefault="00252686"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No. This funding opportunity is not subject to </w:t>
      </w:r>
      <w:r w:rsidR="00155D42" w:rsidRPr="00076119">
        <w:rPr>
          <w:rFonts w:ascii="Arial Unicode MS" w:eastAsia="Arial Unicode MS" w:hAnsi="Arial Unicode MS" w:cs="Arial Unicode MS"/>
          <w:sz w:val="24"/>
          <w:szCs w:val="24"/>
          <w:lang w:val="en"/>
        </w:rPr>
        <w:t xml:space="preserve">intergovernmental review per </w:t>
      </w:r>
      <w:r w:rsidR="00822F21" w:rsidRPr="00076119">
        <w:rPr>
          <w:rFonts w:ascii="Arial Unicode MS" w:eastAsia="Arial Unicode MS" w:hAnsi="Arial Unicode MS" w:cs="Arial Unicode MS"/>
          <w:sz w:val="24"/>
          <w:szCs w:val="24"/>
          <w:lang w:val="en"/>
        </w:rPr>
        <w:t>Exec.</w:t>
      </w:r>
      <w:r w:rsidRPr="00076119">
        <w:rPr>
          <w:rFonts w:ascii="Arial Unicode MS" w:eastAsia="Arial Unicode MS" w:hAnsi="Arial Unicode MS" w:cs="Arial Unicode MS"/>
          <w:sz w:val="24"/>
          <w:szCs w:val="24"/>
          <w:lang w:val="en"/>
        </w:rPr>
        <w:t xml:space="preserve"> Order </w:t>
      </w:r>
      <w:r w:rsidR="00D867B6" w:rsidRPr="00076119">
        <w:rPr>
          <w:rFonts w:ascii="Arial Unicode MS" w:eastAsia="Arial Unicode MS" w:hAnsi="Arial Unicode MS" w:cs="Arial Unicode MS"/>
          <w:sz w:val="24"/>
          <w:szCs w:val="24"/>
          <w:lang w:val="en"/>
        </w:rPr>
        <w:t>N</w:t>
      </w:r>
      <w:r w:rsidR="00822F21" w:rsidRPr="00076119">
        <w:rPr>
          <w:rFonts w:ascii="Arial Unicode MS" w:eastAsia="Arial Unicode MS" w:hAnsi="Arial Unicode MS" w:cs="Arial Unicode MS"/>
          <w:sz w:val="24"/>
          <w:szCs w:val="24"/>
          <w:lang w:val="en"/>
        </w:rPr>
        <w:t xml:space="preserve">o. </w:t>
      </w:r>
      <w:r w:rsidRPr="00076119">
        <w:rPr>
          <w:rFonts w:ascii="Arial Unicode MS" w:eastAsia="Arial Unicode MS" w:hAnsi="Arial Unicode MS" w:cs="Arial Unicode MS"/>
          <w:sz w:val="24"/>
          <w:szCs w:val="24"/>
          <w:lang w:val="en"/>
        </w:rPr>
        <w:t>12</w:t>
      </w:r>
      <w:r w:rsidR="00822F2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372. </w:t>
      </w:r>
    </w:p>
    <w:p w14:paraId="3B76AEE0" w14:textId="6FA7A2A5" w:rsidR="008817A6" w:rsidRPr="00076119" w:rsidRDefault="0028337A" w:rsidP="0073462A">
      <w:pPr>
        <w:pStyle w:val="Heading3"/>
        <w:rPr>
          <w:rFonts w:ascii="Arial Unicode MS" w:eastAsia="Arial Unicode MS" w:hAnsi="Arial Unicode MS" w:cs="Arial Unicode MS"/>
          <w:color w:val="auto"/>
          <w:sz w:val="28"/>
          <w:szCs w:val="28"/>
          <w:lang w:val="en"/>
        </w:rPr>
      </w:pPr>
      <w:bookmarkStart w:id="47" w:name="doclet-89"/>
      <w:bookmarkEnd w:id="47"/>
      <w:r w:rsidRPr="00076119">
        <w:rPr>
          <w:rFonts w:ascii="Arial Unicode MS" w:eastAsia="Arial Unicode MS" w:hAnsi="Arial Unicode MS" w:cs="Arial Unicode MS"/>
          <w:color w:val="auto"/>
          <w:sz w:val="28"/>
          <w:szCs w:val="28"/>
          <w:lang w:val="en"/>
        </w:rPr>
        <w:t>D7</w:t>
      </w:r>
      <w:r w:rsidR="008817A6" w:rsidRPr="00076119">
        <w:rPr>
          <w:rFonts w:ascii="Arial Unicode MS" w:eastAsia="Arial Unicode MS" w:hAnsi="Arial Unicode MS" w:cs="Arial Unicode MS"/>
          <w:color w:val="auto"/>
          <w:sz w:val="28"/>
          <w:szCs w:val="28"/>
          <w:lang w:val="en"/>
        </w:rPr>
        <w:t>. Are there funding restrictions?</w:t>
      </w:r>
    </w:p>
    <w:p w14:paraId="531F923A" w14:textId="106E79E2" w:rsidR="008817A6" w:rsidRPr="00FE2D88"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may only use IMLS funds, and your cost sharing, for allowable costs as found in IMLS and OMB government-wide cost-principle rules. Please consult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Pr="00076119">
        <w:rPr>
          <w:rFonts w:ascii="Arial Unicode MS" w:eastAsia="Arial Unicode MS" w:hAnsi="Arial Unicode MS" w:cs="Arial Unicode MS"/>
          <w:sz w:val="24"/>
          <w:szCs w:val="24"/>
          <w:lang w:val="en"/>
        </w:rPr>
        <w:t>200 and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Pr="00076119">
        <w:rPr>
          <w:rFonts w:ascii="Arial Unicode MS" w:eastAsia="Arial Unicode MS" w:hAnsi="Arial Unicode MS" w:cs="Arial Unicode MS"/>
          <w:sz w:val="24"/>
          <w:szCs w:val="24"/>
          <w:lang w:val="en"/>
        </w:rPr>
        <w:t>3187 for additional guidance on allowable costs.</w:t>
      </w:r>
    </w:p>
    <w:p w14:paraId="7D39A684" w14:textId="77777777" w:rsidR="008817A6"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The following list includes some examples of generally allowable costs, both for IMLS funds and for cost share (if applicable), under this announcement:</w:t>
      </w:r>
    </w:p>
    <w:p w14:paraId="0E3743E6"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tuition and fees;</w:t>
      </w:r>
    </w:p>
    <w:p w14:paraId="79349343"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course buyouts, summer session salary;</w:t>
      </w:r>
    </w:p>
    <w:p w14:paraId="710260D5"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project personnel (contract or in-house) whose time is necessary for the proper and efficient execution of the project;</w:t>
      </w:r>
    </w:p>
    <w:p w14:paraId="0349B003"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project consultants and their travel;</w:t>
      </w:r>
    </w:p>
    <w:p w14:paraId="3CF21478"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workshops, conference attendance, and other professional development activities;</w:t>
      </w:r>
    </w:p>
    <w:p w14:paraId="2E080DF9"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mentoring programs/internships/residencies/fellowships;</w:t>
      </w:r>
    </w:p>
    <w:p w14:paraId="060CD3CA"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educational materials, staff time, and supplies for sharing the impact of the activities;</w:t>
      </w:r>
    </w:p>
    <w:p w14:paraId="3525A70D"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evaluation to show the extent to which the project has met its goals;</w:t>
      </w:r>
    </w:p>
    <w:p w14:paraId="0086802F"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dissemination/communication activities;</w:t>
      </w:r>
    </w:p>
    <w:p w14:paraId="42F0321D"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publication of articles in open access journals;</w:t>
      </w:r>
    </w:p>
    <w:p w14:paraId="13BF4E5E" w14:textId="77777777"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preservation of digital assets; and</w:t>
      </w:r>
    </w:p>
    <w:p w14:paraId="6CE95867" w14:textId="5117E84B" w:rsidR="00014AA5" w:rsidRPr="00076119" w:rsidRDefault="00014AA5" w:rsidP="00793FA3">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076119">
        <w:rPr>
          <w:rFonts w:ascii="Arial Unicode MS" w:eastAsia="Arial Unicode MS" w:hAnsi="Arial Unicode MS" w:cs="Arial Unicode MS"/>
          <w:color w:val="000000"/>
          <w:sz w:val="24"/>
          <w:szCs w:val="24"/>
        </w:rPr>
        <w:t>indirect or overhead costs.</w:t>
      </w:r>
    </w:p>
    <w:p w14:paraId="108D3222" w14:textId="77777777" w:rsidR="009C33B6" w:rsidRPr="00076119" w:rsidRDefault="009C33B6" w:rsidP="009C33B6">
      <w:pPr>
        <w:rPr>
          <w:rFonts w:ascii="Arial Unicode MS" w:eastAsia="Arial Unicode MS" w:hAnsi="Arial Unicode MS" w:cs="Arial Unicode MS"/>
          <w:sz w:val="24"/>
          <w:szCs w:val="24"/>
        </w:rPr>
      </w:pPr>
      <w:r w:rsidRPr="00076119">
        <w:rPr>
          <w:rFonts w:ascii="Arial Unicode MS" w:eastAsia="Arial Unicode MS" w:hAnsi="Arial Unicode MS" w:cs="Arial Unicode MS"/>
          <w:sz w:val="24"/>
          <w:szCs w:val="24"/>
        </w:rPr>
        <w:t>You must explain all proposed expenses in your Budget Justification.</w:t>
      </w:r>
    </w:p>
    <w:p w14:paraId="13C8E9B1" w14:textId="0133EEDB" w:rsidR="009C33B6" w:rsidRPr="00FE2D88" w:rsidRDefault="009C33B6" w:rsidP="009C33B6">
      <w:pPr>
        <w:rPr>
          <w:rFonts w:ascii="Arial Unicode MS" w:eastAsia="Arial Unicode MS" w:hAnsi="Arial Unicode MS" w:cs="Arial Unicode MS"/>
          <w:sz w:val="24"/>
          <w:szCs w:val="24"/>
        </w:rPr>
      </w:pPr>
      <w:r w:rsidRPr="00076119">
        <w:rPr>
          <w:rFonts w:ascii="Arial Unicode MS" w:eastAsia="Arial Unicode MS" w:hAnsi="Arial Unicode MS" w:cs="Arial Unicode MS"/>
          <w:sz w:val="24"/>
          <w:szCs w:val="24"/>
        </w:rPr>
        <w:t xml:space="preserve">The following list includes some examples of unallowable costs, both for IMLS funds and for cost share (if applicable), </w:t>
      </w:r>
      <w:r w:rsidR="00C648B9" w:rsidRPr="00076119">
        <w:rPr>
          <w:rFonts w:ascii="Arial Unicode MS" w:eastAsia="Arial Unicode MS" w:hAnsi="Arial Unicode MS" w:cs="Arial Unicode MS"/>
          <w:sz w:val="24"/>
          <w:szCs w:val="24"/>
        </w:rPr>
        <w:t>under this announcement:</w:t>
      </w:r>
      <w:r w:rsidR="00C648B9" w:rsidRPr="00FE2D88">
        <w:rPr>
          <w:rFonts w:ascii="Arial Unicode MS" w:eastAsia="Arial Unicode MS" w:hAnsi="Arial Unicode MS" w:cs="Arial Unicode MS"/>
          <w:sz w:val="24"/>
          <w:szCs w:val="24"/>
        </w:rPr>
        <w:t xml:space="preserve"> </w:t>
      </w:r>
      <w:r w:rsidRPr="00FE2D88">
        <w:rPr>
          <w:rFonts w:ascii="Arial Unicode MS" w:eastAsia="Arial Unicode MS" w:hAnsi="Arial Unicode MS" w:cs="Arial Unicode MS"/>
          <w:sz w:val="24"/>
          <w:szCs w:val="24"/>
        </w:rPr>
        <w:t xml:space="preserve"> </w:t>
      </w:r>
    </w:p>
    <w:p w14:paraId="03537F89"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fundraising costs, such as development office staff or other staff time devoted to general fundraising;</w:t>
      </w:r>
    </w:p>
    <w:p w14:paraId="35506511"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operating support;</w:t>
      </w:r>
    </w:p>
    <w:p w14:paraId="6841FCCA" w14:textId="2AC59DFA"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acquisition of collections</w:t>
      </w:r>
      <w:r w:rsidR="000378E3" w:rsidRPr="00CE7A66">
        <w:rPr>
          <w:rFonts w:ascii="Arial Unicode MS" w:eastAsia="Arial Unicode MS" w:hAnsi="Arial Unicode MS" w:cs="Arial Unicode MS"/>
          <w:color w:val="000000"/>
          <w:sz w:val="24"/>
          <w:szCs w:val="24"/>
        </w:rPr>
        <w:t xml:space="preserve"> (no costs are allowed for the purchase of any object to be included in the collection of a museum, except library, literary, or archival material specifically required for a designated activity under a Federal award under the Museum and Library Services Act, Pub. L. 104-208 (20 U.S.C. 9101-9176), as amended)</w:t>
      </w:r>
      <w:r w:rsidRPr="00CE7A66">
        <w:rPr>
          <w:rFonts w:ascii="Arial Unicode MS" w:eastAsia="Arial Unicode MS" w:hAnsi="Arial Unicode MS" w:cs="Arial Unicode MS"/>
          <w:color w:val="000000"/>
          <w:sz w:val="24"/>
          <w:szCs w:val="24"/>
        </w:rPr>
        <w:t>;</w:t>
      </w:r>
    </w:p>
    <w:p w14:paraId="468BCA64"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general advertising or public relations costs designed solely for promotional activities other than those related to the specific project;</w:t>
      </w:r>
    </w:p>
    <w:p w14:paraId="7CA97023" w14:textId="36EBB210"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 xml:space="preserve">construction </w:t>
      </w:r>
      <w:r w:rsidR="00537E32" w:rsidRPr="00CE7A66">
        <w:rPr>
          <w:rFonts w:ascii="Arial Unicode MS" w:eastAsia="Arial Unicode MS" w:hAnsi="Arial Unicode MS" w:cs="Arial Unicode MS"/>
          <w:color w:val="000000"/>
          <w:sz w:val="24"/>
          <w:szCs w:val="24"/>
        </w:rPr>
        <w:t>or</w:t>
      </w:r>
      <w:r w:rsidRPr="00CE7A66">
        <w:rPr>
          <w:rFonts w:ascii="Arial Unicode MS" w:eastAsia="Arial Unicode MS" w:hAnsi="Arial Unicode MS" w:cs="Arial Unicode MS"/>
          <w:color w:val="000000"/>
          <w:sz w:val="24"/>
          <w:szCs w:val="24"/>
        </w:rPr>
        <w:t xml:space="preserve"> renovation of facilities (</w:t>
      </w:r>
      <w:r w:rsidR="00046034" w:rsidRPr="00CE7A66">
        <w:rPr>
          <w:rFonts w:ascii="Arial Unicode MS" w:eastAsia="Arial Unicode MS" w:hAnsi="Arial Unicode MS" w:cs="Arial Unicode MS"/>
          <w:color w:val="000000"/>
          <w:sz w:val="24"/>
          <w:szCs w:val="24"/>
        </w:rPr>
        <w:t>g</w:t>
      </w:r>
      <w:r w:rsidRPr="00CE7A66">
        <w:rPr>
          <w:rFonts w:ascii="Arial Unicode MS" w:eastAsia="Arial Unicode MS" w:hAnsi="Arial Unicode MS" w:cs="Arial Unicode MS"/>
          <w:color w:val="000000"/>
          <w:sz w:val="24"/>
          <w:szCs w:val="24"/>
        </w:rPr>
        <w:t>enerally, any activity involving the construction trades is not an allowable cost.);</w:t>
      </w:r>
    </w:p>
    <w:p w14:paraId="0B3FE09C"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contributions to endowments;</w:t>
      </w:r>
    </w:p>
    <w:p w14:paraId="2C9877BF"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social activities, ceremonies, receptions, or entertainment; and</w:t>
      </w:r>
    </w:p>
    <w:p w14:paraId="7036A144" w14:textId="77777777" w:rsidR="007A41A2" w:rsidRPr="00CE7A66" w:rsidRDefault="007A41A2" w:rsidP="00CE7A66">
      <w:pPr>
        <w:pStyle w:val="ListParagraph"/>
        <w:numPr>
          <w:ilvl w:val="0"/>
          <w:numId w:val="50"/>
        </w:numPr>
        <w:spacing w:after="360" w:line="240" w:lineRule="auto"/>
        <w:rPr>
          <w:rFonts w:ascii="Arial Unicode MS" w:eastAsia="Arial Unicode MS" w:hAnsi="Arial Unicode MS" w:cs="Arial Unicode MS"/>
          <w:color w:val="000000"/>
          <w:sz w:val="24"/>
          <w:szCs w:val="24"/>
        </w:rPr>
      </w:pPr>
      <w:r w:rsidRPr="00CE7A66">
        <w:rPr>
          <w:rFonts w:ascii="Arial Unicode MS" w:eastAsia="Arial Unicode MS" w:hAnsi="Arial Unicode MS" w:cs="Arial Unicode MS"/>
          <w:color w:val="000000"/>
          <w:sz w:val="24"/>
          <w:szCs w:val="24"/>
        </w:rPr>
        <w:t>pre-award costs.</w:t>
      </w:r>
    </w:p>
    <w:p w14:paraId="3704A4A6" w14:textId="20F9A8AA" w:rsidR="009C33B6" w:rsidRPr="00F15B14" w:rsidRDefault="009C33B6" w:rsidP="007A41A2">
      <w:pPr>
        <w:rPr>
          <w:rFonts w:ascii="Arial Unicode MS" w:eastAsia="Arial Unicode MS" w:hAnsi="Arial Unicode MS" w:cs="Arial Unicode MS"/>
          <w:i/>
          <w:sz w:val="24"/>
          <w:szCs w:val="24"/>
        </w:rPr>
      </w:pPr>
      <w:r w:rsidRPr="00F15B14">
        <w:rPr>
          <w:rFonts w:ascii="Arial Unicode MS" w:eastAsia="Arial Unicode MS" w:hAnsi="Arial Unicode MS" w:cs="Arial Unicode MS"/>
          <w:i/>
          <w:sz w:val="24"/>
          <w:szCs w:val="24"/>
        </w:rPr>
        <w:t xml:space="preserve">Note: If you have questions about </w:t>
      </w:r>
      <w:r w:rsidR="00FA384E">
        <w:rPr>
          <w:rFonts w:ascii="Arial Unicode MS" w:eastAsia="Arial Unicode MS" w:hAnsi="Arial Unicode MS" w:cs="Arial Unicode MS"/>
          <w:i/>
          <w:sz w:val="24"/>
          <w:szCs w:val="24"/>
        </w:rPr>
        <w:t>whether specific activities are allowable</w:t>
      </w:r>
      <w:r w:rsidRPr="00F15B14">
        <w:rPr>
          <w:rFonts w:ascii="Arial Unicode MS" w:eastAsia="Arial Unicode MS" w:hAnsi="Arial Unicode MS" w:cs="Arial Unicode MS"/>
          <w:i/>
          <w:sz w:val="24"/>
          <w:szCs w:val="24"/>
        </w:rPr>
        <w:t>, call IMLS</w:t>
      </w:r>
      <w:r w:rsidR="00F15B14" w:rsidRPr="00F15B14">
        <w:rPr>
          <w:rFonts w:ascii="Arial Unicode MS" w:eastAsia="Arial Unicode MS" w:hAnsi="Arial Unicode MS" w:cs="Arial Unicode MS"/>
          <w:i/>
          <w:sz w:val="24"/>
          <w:szCs w:val="24"/>
        </w:rPr>
        <w:t xml:space="preserve"> staff for guidance.</w:t>
      </w:r>
    </w:p>
    <w:p w14:paraId="489E090E" w14:textId="3F856C8A" w:rsidR="008817A6" w:rsidRPr="00076119" w:rsidRDefault="000D0191" w:rsidP="0073462A">
      <w:pPr>
        <w:pStyle w:val="Heading4"/>
        <w:rPr>
          <w:rFonts w:ascii="Arial Unicode MS" w:eastAsia="Arial Unicode MS" w:hAnsi="Arial Unicode MS" w:cs="Arial Unicode MS"/>
          <w:lang w:val="en"/>
        </w:rPr>
      </w:pPr>
      <w:r w:rsidRPr="00076119">
        <w:rPr>
          <w:rFonts w:ascii="Arial Unicode MS" w:eastAsia="Arial Unicode MS" w:hAnsi="Arial Unicode MS" w:cs="Arial Unicode MS"/>
          <w:b w:val="0"/>
          <w:sz w:val="24"/>
          <w:szCs w:val="24"/>
          <w:lang w:val="en"/>
        </w:rPr>
        <w:t>D7</w:t>
      </w:r>
      <w:r w:rsidR="008817A6" w:rsidRPr="00076119">
        <w:rPr>
          <w:rFonts w:ascii="Arial Unicode MS" w:eastAsia="Arial Unicode MS" w:hAnsi="Arial Unicode MS" w:cs="Arial Unicode MS"/>
          <w:b w:val="0"/>
          <w:sz w:val="24"/>
          <w:szCs w:val="24"/>
          <w:lang w:val="en"/>
        </w:rPr>
        <w:t>a. How do we include costs for third parties?</w:t>
      </w:r>
      <w:r w:rsidR="008817A6" w:rsidRPr="00076119">
        <w:rPr>
          <w:rFonts w:ascii="Arial Unicode MS" w:eastAsia="Arial Unicode MS" w:hAnsi="Arial Unicode MS" w:cs="Arial Unicode MS"/>
          <w:lang w:val="en"/>
        </w:rPr>
        <w:t xml:space="preserve"> </w:t>
      </w:r>
    </w:p>
    <w:p w14:paraId="71CE3347" w14:textId="119021B8" w:rsidR="008817A6" w:rsidRPr="00FE2D88" w:rsidRDefault="008817A6" w:rsidP="008817A6">
      <w:pPr>
        <w:spacing w:after="120" w:line="300" w:lineRule="atLeast"/>
        <w:outlineLvl w:val="2"/>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076119">
        <w:rPr>
          <w:rFonts w:ascii="Arial Unicode MS" w:eastAsia="Arial Unicode MS" w:hAnsi="Arial Unicode MS" w:cs="Arial Unicode MS"/>
          <w:sz w:val="24"/>
          <w:szCs w:val="24"/>
          <w:lang w:val="en"/>
        </w:rPr>
        <w:t xml:space="preserve">Familiar terms for third parties can include partners, consultants, subgrantees, collaborators, vendors, or service providers. </w:t>
      </w:r>
      <w:r w:rsidRPr="00076119">
        <w:rPr>
          <w:rFonts w:ascii="Arial Unicode MS" w:eastAsia="Arial Unicode MS" w:hAnsi="Arial Unicode MS" w:cs="Arial Unicode MS"/>
          <w:sz w:val="24"/>
          <w:szCs w:val="24"/>
          <w:lang w:val="en"/>
        </w:rPr>
        <w:t>(See 2 C</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200.330 (Subrecipient and contractor determinations).) IMLS grant funds may not be provided to any federal agency serving as a third party.</w:t>
      </w:r>
    </w:p>
    <w:p w14:paraId="2C2C0363" w14:textId="0521D49D" w:rsidR="000D0191" w:rsidRDefault="000D0191" w:rsidP="0073462A">
      <w:pPr>
        <w:pStyle w:val="Heading4"/>
        <w:rPr>
          <w:rFonts w:ascii="Arial Unicode MS" w:eastAsia="Arial Unicode MS" w:hAnsi="Arial Unicode MS" w:cs="Arial Unicode MS"/>
          <w:b w:val="0"/>
          <w:sz w:val="24"/>
          <w:szCs w:val="24"/>
          <w:highlight w:val="yellow"/>
          <w:lang w:val="en"/>
        </w:rPr>
      </w:pPr>
    </w:p>
    <w:p w14:paraId="0E9218CB" w14:textId="0DEA4DC6" w:rsidR="008817A6" w:rsidRPr="00076119" w:rsidRDefault="000D0191" w:rsidP="0073462A">
      <w:pPr>
        <w:pStyle w:val="Heading4"/>
        <w:rPr>
          <w:rFonts w:ascii="Arial Unicode MS" w:eastAsia="Arial Unicode MS" w:hAnsi="Arial Unicode MS" w:cs="Arial Unicode MS"/>
          <w:b w:val="0"/>
          <w:sz w:val="24"/>
          <w:szCs w:val="24"/>
          <w:lang w:val="en"/>
        </w:rPr>
      </w:pPr>
      <w:r w:rsidRPr="00076119">
        <w:rPr>
          <w:rFonts w:ascii="Arial Unicode MS" w:eastAsia="Arial Unicode MS" w:hAnsi="Arial Unicode MS" w:cs="Arial Unicode MS"/>
          <w:b w:val="0"/>
          <w:sz w:val="24"/>
          <w:szCs w:val="24"/>
          <w:lang w:val="en"/>
        </w:rPr>
        <w:t>D7</w:t>
      </w:r>
      <w:r w:rsidR="00360E8F" w:rsidRPr="00076119">
        <w:rPr>
          <w:rFonts w:ascii="Arial Unicode MS" w:eastAsia="Arial Unicode MS" w:hAnsi="Arial Unicode MS" w:cs="Arial Unicode MS"/>
          <w:b w:val="0"/>
          <w:sz w:val="24"/>
          <w:szCs w:val="24"/>
          <w:lang w:val="en"/>
        </w:rPr>
        <w:t xml:space="preserve">b. </w:t>
      </w:r>
      <w:r w:rsidR="008817A6" w:rsidRPr="00076119">
        <w:rPr>
          <w:rFonts w:ascii="Arial Unicode MS" w:eastAsia="Arial Unicode MS" w:hAnsi="Arial Unicode MS" w:cs="Arial Unicode MS"/>
          <w:b w:val="0"/>
          <w:sz w:val="24"/>
          <w:szCs w:val="24"/>
          <w:lang w:val="en"/>
        </w:rPr>
        <w:t>What are our options for including indirect costs in our budget? </w:t>
      </w:r>
    </w:p>
    <w:p w14:paraId="15CDC9BD" w14:textId="77777777" w:rsidR="008817A6" w:rsidRPr="00076119" w:rsidRDefault="008817A6" w:rsidP="008817A6">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can choose to:</w:t>
      </w:r>
    </w:p>
    <w:p w14:paraId="672E6DE6" w14:textId="7100C4B0"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use a rate not to exceed your current indirect cost rate already negotiated with a federal agency; </w:t>
      </w:r>
    </w:p>
    <w:p w14:paraId="5841D7CD" w14:textId="53D1BEB9"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use an indirect cost rate proposed to a federal agency for negotiation, but not yet finalized, as long as it is finalized by the time of the award;</w:t>
      </w:r>
    </w:p>
    <w:p w14:paraId="45867F62" w14:textId="59DD5348"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use a rate not to exceed 10% of the total modified direct costs if you have never had a federally negotiated indirect cost rate and you are otherwise eligible; or</w:t>
      </w:r>
    </w:p>
    <w:p w14:paraId="6A304BEB" w14:textId="07632546" w:rsidR="00F15B14" w:rsidRPr="00076119" w:rsidRDefault="00F15B14" w:rsidP="00793FA3">
      <w:pPr>
        <w:pStyle w:val="ListParagraph"/>
        <w:numPr>
          <w:ilvl w:val="0"/>
          <w:numId w:val="29"/>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not include any indirect costs.</w:t>
      </w:r>
    </w:p>
    <w:p w14:paraId="10D1059E" w14:textId="39F92326" w:rsidR="008817A6" w:rsidRPr="00076119" w:rsidRDefault="00672990" w:rsidP="008817A6">
      <w:pPr>
        <w:spacing w:after="360" w:line="360" w:lineRule="atLeast"/>
        <w:rPr>
          <w:rFonts w:ascii="Arial Unicode MS" w:eastAsia="Arial Unicode MS" w:hAnsi="Arial Unicode MS" w:cs="Arial Unicode MS"/>
          <w:sz w:val="24"/>
          <w:szCs w:val="24"/>
          <w:lang w:val="en"/>
        </w:rPr>
      </w:pPr>
      <w:hyperlink w:anchor="doclet-125" w:history="1">
        <w:r w:rsidR="008817A6" w:rsidRPr="00076119">
          <w:rPr>
            <w:rFonts w:ascii="Arial Unicode MS" w:eastAsia="Arial Unicode MS" w:hAnsi="Arial Unicode MS" w:cs="Arial Unicode MS"/>
            <w:sz w:val="24"/>
            <w:szCs w:val="24"/>
            <w:u w:val="single"/>
            <w:lang w:val="en"/>
          </w:rPr>
          <w:t>Click here for further information on indirect costs</w:t>
        </w:r>
      </w:hyperlink>
      <w:r w:rsidR="006B06FE" w:rsidRPr="00076119">
        <w:rPr>
          <w:rFonts w:ascii="Arial Unicode MS" w:eastAsia="Arial Unicode MS" w:hAnsi="Arial Unicode MS" w:cs="Arial Unicode MS"/>
          <w:sz w:val="24"/>
          <w:szCs w:val="24"/>
          <w:u w:val="single"/>
          <w:lang w:val="en"/>
        </w:rPr>
        <w:t xml:space="preserve"> [internal link to Indirect Costs doclet]</w:t>
      </w:r>
      <w:r w:rsidR="008817A6" w:rsidRPr="00076119">
        <w:rPr>
          <w:rFonts w:ascii="Arial Unicode MS" w:eastAsia="Arial Unicode MS" w:hAnsi="Arial Unicode MS" w:cs="Arial Unicode MS"/>
          <w:sz w:val="24"/>
          <w:szCs w:val="24"/>
          <w:lang w:val="en"/>
        </w:rPr>
        <w:t>.</w:t>
      </w:r>
    </w:p>
    <w:p w14:paraId="1412A85B" w14:textId="247DC6FA"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 xml:space="preserve">E. Application Review </w:t>
      </w:r>
      <w:bookmarkStart w:id="48" w:name="doclet-31"/>
      <w:bookmarkEnd w:id="48"/>
      <w:r w:rsidR="000200DD" w:rsidRPr="00076119">
        <w:rPr>
          <w:rFonts w:ascii="Arial Unicode MS" w:eastAsia="Arial Unicode MS" w:hAnsi="Arial Unicode MS" w:cs="Arial Unicode MS"/>
          <w:color w:val="auto"/>
          <w:sz w:val="32"/>
          <w:szCs w:val="32"/>
          <w:lang w:val="en"/>
        </w:rPr>
        <w:t>Information</w:t>
      </w:r>
    </w:p>
    <w:p w14:paraId="3C3E0BE3" w14:textId="0E4FA739" w:rsidR="00302DB3" w:rsidRPr="00076119" w:rsidRDefault="000739BE" w:rsidP="0073462A">
      <w:pPr>
        <w:pStyle w:val="Heading3"/>
        <w:rPr>
          <w:rFonts w:ascii="Arial Unicode MS" w:eastAsia="Arial Unicode MS" w:hAnsi="Arial Unicode MS" w:cs="Arial Unicode MS"/>
          <w:color w:val="auto"/>
          <w:sz w:val="28"/>
          <w:szCs w:val="28"/>
          <w:lang w:val="en"/>
        </w:rPr>
      </w:pPr>
      <w:bookmarkStart w:id="49" w:name="doclet-32"/>
      <w:bookmarkEnd w:id="49"/>
      <w:r w:rsidRPr="00076119">
        <w:rPr>
          <w:rFonts w:ascii="Arial Unicode MS" w:eastAsia="Arial Unicode MS" w:hAnsi="Arial Unicode MS" w:cs="Arial Unicode MS"/>
          <w:color w:val="auto"/>
          <w:sz w:val="28"/>
          <w:szCs w:val="28"/>
          <w:lang w:val="en"/>
        </w:rPr>
        <w:t>E</w:t>
      </w:r>
      <w:r w:rsidR="0035302B" w:rsidRPr="00076119">
        <w:rPr>
          <w:rFonts w:ascii="Arial Unicode MS" w:eastAsia="Arial Unicode MS" w:hAnsi="Arial Unicode MS" w:cs="Arial Unicode MS"/>
          <w:color w:val="auto"/>
          <w:sz w:val="28"/>
          <w:szCs w:val="28"/>
          <w:lang w:val="en"/>
        </w:rPr>
        <w:t>1</w:t>
      </w:r>
      <w:r w:rsidR="002F5332" w:rsidRPr="00076119">
        <w:rPr>
          <w:rFonts w:ascii="Arial Unicode MS" w:eastAsia="Arial Unicode MS" w:hAnsi="Arial Unicode MS" w:cs="Arial Unicode MS"/>
          <w:color w:val="auto"/>
          <w:sz w:val="28"/>
          <w:szCs w:val="28"/>
          <w:lang w:val="en"/>
        </w:rPr>
        <w:t>.</w:t>
      </w:r>
      <w:r w:rsidR="0035302B" w:rsidRPr="00076119">
        <w:rPr>
          <w:rFonts w:ascii="Arial Unicode MS" w:eastAsia="Arial Unicode MS" w:hAnsi="Arial Unicode MS" w:cs="Arial Unicode MS"/>
          <w:color w:val="auto"/>
          <w:sz w:val="28"/>
          <w:szCs w:val="28"/>
          <w:lang w:val="en"/>
        </w:rPr>
        <w:t xml:space="preserve"> </w:t>
      </w:r>
      <w:r w:rsidR="00302DB3" w:rsidRPr="00076119">
        <w:rPr>
          <w:rFonts w:ascii="Arial Unicode MS" w:eastAsia="Arial Unicode MS" w:hAnsi="Arial Unicode MS" w:cs="Arial Unicode MS"/>
          <w:color w:val="auto"/>
          <w:sz w:val="28"/>
          <w:szCs w:val="28"/>
          <w:lang w:val="en"/>
        </w:rPr>
        <w:t>What are the review criteria?</w:t>
      </w:r>
    </w:p>
    <w:p w14:paraId="75FCF958" w14:textId="386E724E" w:rsidR="002F5332" w:rsidRPr="00076119" w:rsidRDefault="00302DB3" w:rsidP="00215ED2">
      <w:pPr>
        <w:spacing w:after="120" w:line="300" w:lineRule="atLeast"/>
        <w:outlineLvl w:val="2"/>
        <w:rPr>
          <w:rFonts w:ascii="Arial Unicode MS" w:eastAsia="Arial Unicode MS" w:hAnsi="Arial Unicode MS" w:cs="Arial Unicode MS"/>
          <w:bCs/>
          <w:sz w:val="24"/>
          <w:szCs w:val="24"/>
          <w:lang w:val="en"/>
        </w:rPr>
      </w:pPr>
      <w:r w:rsidRPr="00076119">
        <w:rPr>
          <w:rFonts w:ascii="Arial Unicode MS" w:eastAsia="Arial Unicode MS" w:hAnsi="Arial Unicode MS" w:cs="Arial Unicode MS"/>
          <w:bCs/>
          <w:sz w:val="24"/>
          <w:szCs w:val="24"/>
          <w:lang w:val="en"/>
        </w:rPr>
        <w:t xml:space="preserve">Reviewers are instructed to evaluate applications according to the review criteria </w:t>
      </w:r>
      <w:r w:rsidR="00DC20BC" w:rsidRPr="00076119">
        <w:rPr>
          <w:rFonts w:ascii="Arial Unicode MS" w:eastAsia="Arial Unicode MS" w:hAnsi="Arial Unicode MS" w:cs="Arial Unicode MS"/>
          <w:bCs/>
          <w:sz w:val="24"/>
          <w:szCs w:val="24"/>
          <w:lang w:val="en"/>
        </w:rPr>
        <w:t xml:space="preserve">included </w:t>
      </w:r>
      <w:r w:rsidRPr="00076119">
        <w:rPr>
          <w:rFonts w:ascii="Arial Unicode MS" w:eastAsia="Arial Unicode MS" w:hAnsi="Arial Unicode MS" w:cs="Arial Unicode MS"/>
          <w:bCs/>
          <w:sz w:val="24"/>
          <w:szCs w:val="24"/>
          <w:lang w:val="en"/>
        </w:rPr>
        <w:t xml:space="preserve">within the </w:t>
      </w:r>
      <w:r w:rsidR="00D24047" w:rsidRPr="00076119">
        <w:rPr>
          <w:rFonts w:ascii="Arial Unicode MS" w:eastAsia="Arial Unicode MS" w:hAnsi="Arial Unicode MS" w:cs="Arial Unicode MS"/>
          <w:bCs/>
          <w:sz w:val="24"/>
          <w:szCs w:val="24"/>
          <w:lang w:val="en"/>
        </w:rPr>
        <w:t xml:space="preserve">Narrative </w:t>
      </w:r>
      <w:r w:rsidRPr="00076119">
        <w:rPr>
          <w:rFonts w:ascii="Arial Unicode MS" w:eastAsia="Arial Unicode MS" w:hAnsi="Arial Unicode MS" w:cs="Arial Unicode MS"/>
          <w:bCs/>
          <w:sz w:val="24"/>
          <w:szCs w:val="24"/>
          <w:lang w:val="en"/>
        </w:rPr>
        <w:t>instructions in Section D</w:t>
      </w:r>
      <w:r w:rsidR="0012003D" w:rsidRPr="00076119">
        <w:rPr>
          <w:rFonts w:ascii="Arial Unicode MS" w:eastAsia="Arial Unicode MS" w:hAnsi="Arial Unicode MS" w:cs="Arial Unicode MS"/>
          <w:bCs/>
          <w:sz w:val="24"/>
          <w:szCs w:val="24"/>
          <w:lang w:val="en"/>
        </w:rPr>
        <w:t>.</w:t>
      </w:r>
      <w:r w:rsidR="00F1322C" w:rsidRPr="00076119">
        <w:rPr>
          <w:rFonts w:ascii="Arial Unicode MS" w:eastAsia="Arial Unicode MS" w:hAnsi="Arial Unicode MS" w:cs="Arial Unicode MS"/>
          <w:bCs/>
          <w:sz w:val="24"/>
          <w:szCs w:val="24"/>
          <w:lang w:val="en"/>
        </w:rPr>
        <w:t>2</w:t>
      </w:r>
      <w:r w:rsidR="00D24047" w:rsidRPr="00076119">
        <w:rPr>
          <w:rFonts w:ascii="Arial Unicode MS" w:eastAsia="Arial Unicode MS" w:hAnsi="Arial Unicode MS" w:cs="Arial Unicode MS"/>
          <w:bCs/>
          <w:sz w:val="24"/>
          <w:szCs w:val="24"/>
          <w:lang w:val="en"/>
        </w:rPr>
        <w:t xml:space="preserve"> of this document</w:t>
      </w:r>
      <w:r w:rsidRPr="00076119">
        <w:rPr>
          <w:rFonts w:ascii="Arial Unicode MS" w:eastAsia="Arial Unicode MS" w:hAnsi="Arial Unicode MS" w:cs="Arial Unicode MS"/>
          <w:bCs/>
          <w:sz w:val="24"/>
          <w:szCs w:val="24"/>
          <w:lang w:val="en"/>
        </w:rPr>
        <w:t xml:space="preserve">. </w:t>
      </w:r>
      <w:r w:rsidR="00D36577" w:rsidRPr="00076119">
        <w:rPr>
          <w:rFonts w:ascii="Arial Unicode MS" w:eastAsia="Arial Unicode MS" w:hAnsi="Arial Unicode MS" w:cs="Arial Unicode MS"/>
          <w:bCs/>
          <w:sz w:val="24"/>
          <w:szCs w:val="24"/>
          <w:lang w:val="en"/>
        </w:rPr>
        <w:t xml:space="preserve">Reviewers consider all </w:t>
      </w:r>
      <w:r w:rsidR="00A22934" w:rsidRPr="00076119">
        <w:rPr>
          <w:rFonts w:ascii="Arial Unicode MS" w:eastAsia="Arial Unicode MS" w:hAnsi="Arial Unicode MS" w:cs="Arial Unicode MS"/>
          <w:bCs/>
          <w:sz w:val="24"/>
          <w:szCs w:val="24"/>
          <w:lang w:val="en"/>
        </w:rPr>
        <w:t>R</w:t>
      </w:r>
      <w:r w:rsidR="00D36577" w:rsidRPr="00076119">
        <w:rPr>
          <w:rFonts w:ascii="Arial Unicode MS" w:eastAsia="Arial Unicode MS" w:hAnsi="Arial Unicode MS" w:cs="Arial Unicode MS"/>
          <w:bCs/>
          <w:sz w:val="24"/>
          <w:szCs w:val="24"/>
          <w:lang w:val="en"/>
        </w:rPr>
        <w:t>equired and</w:t>
      </w:r>
      <w:r w:rsidR="006228EC" w:rsidRPr="00076119">
        <w:rPr>
          <w:rFonts w:ascii="Arial Unicode MS" w:eastAsia="Arial Unicode MS" w:hAnsi="Arial Unicode MS" w:cs="Arial Unicode MS"/>
          <w:bCs/>
          <w:sz w:val="24"/>
          <w:szCs w:val="24"/>
          <w:lang w:val="en"/>
        </w:rPr>
        <w:t xml:space="preserve"> </w:t>
      </w:r>
      <w:r w:rsidR="00A22934" w:rsidRPr="00076119">
        <w:rPr>
          <w:rFonts w:ascii="Arial Unicode MS" w:eastAsia="Arial Unicode MS" w:hAnsi="Arial Unicode MS" w:cs="Arial Unicode MS"/>
          <w:bCs/>
          <w:sz w:val="24"/>
          <w:szCs w:val="24"/>
          <w:lang w:val="en"/>
        </w:rPr>
        <w:t>C</w:t>
      </w:r>
      <w:r w:rsidR="00D36577" w:rsidRPr="00076119">
        <w:rPr>
          <w:rFonts w:ascii="Arial Unicode MS" w:eastAsia="Arial Unicode MS" w:hAnsi="Arial Unicode MS" w:cs="Arial Unicode MS"/>
          <w:bCs/>
          <w:sz w:val="24"/>
          <w:szCs w:val="24"/>
          <w:lang w:val="en"/>
        </w:rPr>
        <w:t xml:space="preserve">onditionally </w:t>
      </w:r>
      <w:r w:rsidR="00A22934" w:rsidRPr="00076119">
        <w:rPr>
          <w:rFonts w:ascii="Arial Unicode MS" w:eastAsia="Arial Unicode MS" w:hAnsi="Arial Unicode MS" w:cs="Arial Unicode MS"/>
          <w:bCs/>
          <w:sz w:val="24"/>
          <w:szCs w:val="24"/>
          <w:lang w:val="en"/>
        </w:rPr>
        <w:t>R</w:t>
      </w:r>
      <w:r w:rsidR="00D36577" w:rsidRPr="00076119">
        <w:rPr>
          <w:rFonts w:ascii="Arial Unicode MS" w:eastAsia="Arial Unicode MS" w:hAnsi="Arial Unicode MS" w:cs="Arial Unicode MS"/>
          <w:bCs/>
          <w:sz w:val="24"/>
          <w:szCs w:val="24"/>
          <w:lang w:val="en"/>
        </w:rPr>
        <w:t xml:space="preserve">equired, and </w:t>
      </w:r>
      <w:r w:rsidR="00E203F6">
        <w:rPr>
          <w:rFonts w:ascii="Arial Unicode MS" w:eastAsia="Arial Unicode MS" w:hAnsi="Arial Unicode MS" w:cs="Arial Unicode MS"/>
          <w:bCs/>
          <w:sz w:val="24"/>
          <w:szCs w:val="24"/>
          <w:lang w:val="en"/>
        </w:rPr>
        <w:t>S</w:t>
      </w:r>
      <w:r w:rsidR="00D36577" w:rsidRPr="00076119">
        <w:rPr>
          <w:rFonts w:ascii="Arial Unicode MS" w:eastAsia="Arial Unicode MS" w:hAnsi="Arial Unicode MS" w:cs="Arial Unicode MS"/>
          <w:bCs/>
          <w:sz w:val="24"/>
          <w:szCs w:val="24"/>
          <w:lang w:val="en"/>
        </w:rPr>
        <w:t xml:space="preserve">upporting </w:t>
      </w:r>
      <w:r w:rsidR="00A22934" w:rsidRPr="00076119">
        <w:rPr>
          <w:rFonts w:ascii="Arial Unicode MS" w:eastAsia="Arial Unicode MS" w:hAnsi="Arial Unicode MS" w:cs="Arial Unicode MS"/>
          <w:bCs/>
          <w:sz w:val="24"/>
          <w:szCs w:val="24"/>
          <w:lang w:val="en"/>
        </w:rPr>
        <w:t>D</w:t>
      </w:r>
      <w:r w:rsidR="00D36577" w:rsidRPr="00076119">
        <w:rPr>
          <w:rFonts w:ascii="Arial Unicode MS" w:eastAsia="Arial Unicode MS" w:hAnsi="Arial Unicode MS" w:cs="Arial Unicode MS"/>
          <w:bCs/>
          <w:sz w:val="24"/>
          <w:szCs w:val="24"/>
          <w:lang w:val="en"/>
        </w:rPr>
        <w:t>ocument</w:t>
      </w:r>
      <w:r w:rsidR="00A22934" w:rsidRPr="00076119">
        <w:rPr>
          <w:rFonts w:ascii="Arial Unicode MS" w:eastAsia="Arial Unicode MS" w:hAnsi="Arial Unicode MS" w:cs="Arial Unicode MS"/>
          <w:bCs/>
          <w:sz w:val="24"/>
          <w:szCs w:val="24"/>
          <w:lang w:val="en"/>
        </w:rPr>
        <w:t>s</w:t>
      </w:r>
      <w:r w:rsidR="00D36577" w:rsidRPr="00076119">
        <w:rPr>
          <w:rFonts w:ascii="Arial Unicode MS" w:eastAsia="Arial Unicode MS" w:hAnsi="Arial Unicode MS" w:cs="Arial Unicode MS"/>
          <w:bCs/>
          <w:sz w:val="24"/>
          <w:szCs w:val="24"/>
          <w:lang w:val="en"/>
        </w:rPr>
        <w:t xml:space="preserve">, </w:t>
      </w:r>
      <w:r w:rsidR="00BD765F" w:rsidRPr="00076119">
        <w:rPr>
          <w:rFonts w:ascii="Arial Unicode MS" w:eastAsia="Arial Unicode MS" w:hAnsi="Arial Unicode MS" w:cs="Arial Unicode MS"/>
          <w:bCs/>
          <w:sz w:val="24"/>
          <w:szCs w:val="24"/>
          <w:lang w:val="en"/>
        </w:rPr>
        <w:t>as listed in Section D.2</w:t>
      </w:r>
      <w:r w:rsidR="00D36577" w:rsidRPr="00076119">
        <w:rPr>
          <w:rFonts w:ascii="Arial Unicode MS" w:eastAsia="Arial Unicode MS" w:hAnsi="Arial Unicode MS" w:cs="Arial Unicode MS"/>
          <w:bCs/>
          <w:sz w:val="24"/>
          <w:szCs w:val="24"/>
          <w:lang w:val="en"/>
        </w:rPr>
        <w:t xml:space="preserve">. </w:t>
      </w:r>
    </w:p>
    <w:p w14:paraId="71A4E945" w14:textId="45D15FBA" w:rsidR="00E240D2" w:rsidRPr="00076119" w:rsidRDefault="00EB5CE4" w:rsidP="0073462A">
      <w:pPr>
        <w:pStyle w:val="Heading4"/>
        <w:rPr>
          <w:rFonts w:ascii="Arial Unicode MS" w:eastAsia="Arial Unicode MS" w:hAnsi="Arial Unicode MS" w:cs="Arial Unicode MS"/>
          <w:lang w:val="en"/>
        </w:rPr>
      </w:pPr>
      <w:r>
        <w:rPr>
          <w:rFonts w:ascii="Arial Unicode MS" w:eastAsia="Arial Unicode MS" w:hAnsi="Arial Unicode MS" w:cs="Arial Unicode MS"/>
          <w:b w:val="0"/>
          <w:sz w:val="24"/>
          <w:szCs w:val="24"/>
          <w:lang w:val="en"/>
        </w:rPr>
        <w:t xml:space="preserve">E1a. </w:t>
      </w:r>
      <w:r w:rsidR="00E240D2" w:rsidRPr="00076119">
        <w:rPr>
          <w:rFonts w:ascii="Arial Unicode MS" w:eastAsia="Arial Unicode MS" w:hAnsi="Arial Unicode MS" w:cs="Arial Unicode MS"/>
          <w:b w:val="0"/>
          <w:sz w:val="24"/>
          <w:szCs w:val="24"/>
          <w:lang w:val="en"/>
        </w:rPr>
        <w:t>Is cost sharing considered in the review process?</w:t>
      </w:r>
      <w:r w:rsidR="00E240D2" w:rsidRPr="00076119">
        <w:rPr>
          <w:rFonts w:ascii="Arial Unicode MS" w:eastAsia="Arial Unicode MS" w:hAnsi="Arial Unicode MS" w:cs="Arial Unicode MS"/>
          <w:lang w:val="en"/>
        </w:rPr>
        <w:t> </w:t>
      </w:r>
    </w:p>
    <w:p w14:paraId="5E95DFA5" w14:textId="2289F87A" w:rsidR="00E240D2" w:rsidRPr="00FE2D88" w:rsidRDefault="00132217" w:rsidP="00E240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Cost sharing is an eligibility criterion and is not considered in the review of applications. Cost sharing is not required for </w:t>
      </w:r>
      <w:r w:rsidR="00BE5831" w:rsidRPr="00076119">
        <w:rPr>
          <w:rFonts w:ascii="Arial Unicode MS" w:eastAsia="Arial Unicode MS" w:hAnsi="Arial Unicode MS" w:cs="Arial Unicode MS"/>
          <w:sz w:val="24"/>
          <w:szCs w:val="24"/>
          <w:lang w:val="en"/>
        </w:rPr>
        <w:t>R</w:t>
      </w:r>
      <w:r w:rsidRPr="00076119">
        <w:rPr>
          <w:rFonts w:ascii="Arial Unicode MS" w:eastAsia="Arial Unicode MS" w:hAnsi="Arial Unicode MS" w:cs="Arial Unicode MS"/>
          <w:sz w:val="24"/>
          <w:szCs w:val="24"/>
          <w:lang w:val="en"/>
        </w:rPr>
        <w:t xml:space="preserve">esearch </w:t>
      </w:r>
      <w:r w:rsidR="00BE5831" w:rsidRPr="00076119">
        <w:rPr>
          <w:rFonts w:ascii="Arial Unicode MS" w:eastAsia="Arial Unicode MS" w:hAnsi="Arial Unicode MS" w:cs="Arial Unicode MS"/>
          <w:sz w:val="24"/>
          <w:szCs w:val="24"/>
          <w:lang w:val="en"/>
        </w:rPr>
        <w:t>G</w:t>
      </w:r>
      <w:r w:rsidRPr="00076119">
        <w:rPr>
          <w:rFonts w:ascii="Arial Unicode MS" w:eastAsia="Arial Unicode MS" w:hAnsi="Arial Unicode MS" w:cs="Arial Unicode MS"/>
          <w:sz w:val="24"/>
          <w:szCs w:val="24"/>
          <w:lang w:val="en"/>
        </w:rPr>
        <w:t>rants</w:t>
      </w:r>
      <w:r w:rsidR="00217B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8B362A" w:rsidRPr="00076119">
        <w:rPr>
          <w:rFonts w:ascii="Arial Unicode MS" w:eastAsia="Arial Unicode MS" w:hAnsi="Arial Unicode MS" w:cs="Arial Unicode MS"/>
          <w:sz w:val="24"/>
          <w:szCs w:val="24"/>
          <w:lang w:val="en"/>
        </w:rPr>
        <w:t>Cost sharing requirements for this grant program are addressed in Section C.2.</w:t>
      </w:r>
      <w:r w:rsidRPr="00FE2D88">
        <w:rPr>
          <w:rFonts w:ascii="Arial Unicode MS" w:eastAsia="Arial Unicode MS" w:hAnsi="Arial Unicode MS" w:cs="Arial Unicode MS"/>
          <w:sz w:val="24"/>
          <w:szCs w:val="24"/>
          <w:lang w:val="en"/>
        </w:rPr>
        <w:t xml:space="preserve"> </w:t>
      </w:r>
    </w:p>
    <w:p w14:paraId="14BC8BE3" w14:textId="53FF70A9" w:rsidR="00215ED2"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E</w:t>
      </w:r>
      <w:r w:rsidR="0012003D" w:rsidRPr="00076119">
        <w:rPr>
          <w:rFonts w:ascii="Arial Unicode MS" w:eastAsia="Arial Unicode MS" w:hAnsi="Arial Unicode MS" w:cs="Arial Unicode MS"/>
          <w:color w:val="auto"/>
          <w:sz w:val="28"/>
          <w:szCs w:val="28"/>
          <w:lang w:val="en"/>
        </w:rPr>
        <w:t>2.</w:t>
      </w:r>
      <w:r w:rsidR="00E240D2" w:rsidRPr="00076119">
        <w:rPr>
          <w:rFonts w:ascii="Arial Unicode MS" w:eastAsia="Arial Unicode MS" w:hAnsi="Arial Unicode MS" w:cs="Arial Unicode MS"/>
          <w:color w:val="auto"/>
          <w:sz w:val="28"/>
          <w:szCs w:val="28"/>
          <w:lang w:val="en"/>
        </w:rPr>
        <w:t xml:space="preserve"> </w:t>
      </w:r>
      <w:r w:rsidR="00215ED2" w:rsidRPr="00076119">
        <w:rPr>
          <w:rFonts w:ascii="Arial Unicode MS" w:eastAsia="Arial Unicode MS" w:hAnsi="Arial Unicode MS" w:cs="Arial Unicode MS"/>
          <w:color w:val="auto"/>
          <w:sz w:val="28"/>
          <w:szCs w:val="28"/>
          <w:lang w:val="en"/>
        </w:rPr>
        <w:t>What is the review and selection process?</w:t>
      </w:r>
    </w:p>
    <w:p w14:paraId="5C86CB35" w14:textId="654CDD3C" w:rsidR="008B362A" w:rsidRPr="00076119" w:rsidRDefault="00215ED2" w:rsidP="00215E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076119">
        <w:rPr>
          <w:rFonts w:ascii="Arial Unicode MS" w:eastAsia="Arial Unicode MS" w:hAnsi="Arial Unicode MS" w:cs="Arial Unicode MS"/>
          <w:sz w:val="24"/>
          <w:szCs w:val="24"/>
          <w:lang w:val="en"/>
        </w:rPr>
        <w:t xml:space="preserve">We instruct reviewers to evaluate applications according to the review criteria. </w:t>
      </w:r>
      <w:r w:rsidRPr="00076119">
        <w:rPr>
          <w:rFonts w:ascii="Arial Unicode MS" w:eastAsia="Arial Unicode MS" w:hAnsi="Arial Unicode MS" w:cs="Arial Unicode MS"/>
          <w:sz w:val="24"/>
          <w:szCs w:val="24"/>
          <w:lang w:val="en"/>
        </w:rPr>
        <w:t xml:space="preserve">Reviewer conflicts of interest are identified prior to review, and </w:t>
      </w:r>
      <w:r w:rsidR="00BB1AB2" w:rsidRPr="00076119">
        <w:rPr>
          <w:rFonts w:ascii="Arial Unicode MS" w:eastAsia="Arial Unicode MS" w:hAnsi="Arial Unicode MS" w:cs="Arial Unicode MS"/>
          <w:sz w:val="24"/>
          <w:szCs w:val="24"/>
          <w:lang w:val="en"/>
        </w:rPr>
        <w:t xml:space="preserve">it is intended that </w:t>
      </w:r>
      <w:r w:rsidRPr="00076119">
        <w:rPr>
          <w:rFonts w:ascii="Arial Unicode MS" w:eastAsia="Arial Unicode MS" w:hAnsi="Arial Unicode MS" w:cs="Arial Unicode MS"/>
          <w:sz w:val="24"/>
          <w:szCs w:val="24"/>
          <w:lang w:val="en"/>
        </w:rPr>
        <w:t xml:space="preserve">reviewers who may have conflicts with particular applications are reassigned to review other </w:t>
      </w:r>
      <w:r w:rsidR="003234DA" w:rsidRPr="00076119">
        <w:rPr>
          <w:rFonts w:ascii="Arial Unicode MS" w:eastAsia="Arial Unicode MS" w:hAnsi="Arial Unicode MS" w:cs="Arial Unicode MS"/>
          <w:sz w:val="24"/>
          <w:szCs w:val="24"/>
          <w:lang w:val="en"/>
        </w:rPr>
        <w:t>applications</w:t>
      </w:r>
      <w:r w:rsidRPr="00076119">
        <w:rPr>
          <w:rFonts w:ascii="Arial Unicode MS" w:eastAsia="Arial Unicode MS" w:hAnsi="Arial Unicode MS" w:cs="Arial Unicode MS"/>
          <w:sz w:val="24"/>
          <w:szCs w:val="24"/>
          <w:lang w:val="en"/>
        </w:rPr>
        <w:t>.</w:t>
      </w:r>
      <w:r w:rsidR="003234DA" w:rsidRPr="00076119">
        <w:rPr>
          <w:rFonts w:ascii="Arial Unicode MS" w:eastAsia="Arial Unicode MS" w:hAnsi="Arial Unicode MS" w:cs="Arial Unicode MS"/>
          <w:sz w:val="24"/>
          <w:szCs w:val="24"/>
          <w:lang w:val="en"/>
        </w:rPr>
        <w:t xml:space="preserve"> </w:t>
      </w:r>
    </w:p>
    <w:p w14:paraId="5AC4487B" w14:textId="028F14A7" w:rsidR="003234DA" w:rsidRPr="00FE2D88" w:rsidRDefault="00215ED2" w:rsidP="00215ED2">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The Director takes into account the </w:t>
      </w:r>
      <w:r w:rsidR="002C3961" w:rsidRPr="00076119">
        <w:rPr>
          <w:rFonts w:ascii="Arial Unicode MS" w:eastAsia="Arial Unicode MS" w:hAnsi="Arial Unicode MS" w:cs="Arial Unicode MS"/>
          <w:sz w:val="24"/>
          <w:szCs w:val="24"/>
          <w:lang w:val="en"/>
        </w:rPr>
        <w:t>input</w:t>
      </w:r>
      <w:r w:rsidRPr="00076119">
        <w:rPr>
          <w:rFonts w:ascii="Arial Unicode MS" w:eastAsia="Arial Unicode MS" w:hAnsi="Arial Unicode MS" w:cs="Arial Unicode MS"/>
          <w:sz w:val="24"/>
          <w:szCs w:val="24"/>
          <w:lang w:val="en"/>
        </w:rPr>
        <w:t xml:space="preserve"> provided by the review process and makes final funding decisions consistent with the purposes of the agency</w:t>
      </w:r>
      <w:r w:rsidR="006228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s </w:t>
      </w:r>
      <w:r w:rsidR="00B724A2" w:rsidRPr="00076119">
        <w:rPr>
          <w:rFonts w:ascii="Arial Unicode MS" w:eastAsia="Arial Unicode MS" w:hAnsi="Arial Unicode MS" w:cs="Arial Unicode MS"/>
          <w:sz w:val="24"/>
          <w:szCs w:val="24"/>
          <w:lang w:val="en"/>
        </w:rPr>
        <w:t xml:space="preserve">mission and </w:t>
      </w:r>
      <w:r w:rsidRPr="00076119">
        <w:rPr>
          <w:rFonts w:ascii="Arial Unicode MS" w:eastAsia="Arial Unicode MS" w:hAnsi="Arial Unicode MS" w:cs="Arial Unicode MS"/>
          <w:sz w:val="24"/>
          <w:szCs w:val="24"/>
          <w:lang w:val="en"/>
        </w:rPr>
        <w:t>programs.</w:t>
      </w:r>
    </w:p>
    <w:p w14:paraId="18B8FD81" w14:textId="0991F1EB" w:rsidR="00575D00"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rPr>
        <w:t>E</w:t>
      </w:r>
      <w:r w:rsidR="008D54BD" w:rsidRPr="00076119">
        <w:rPr>
          <w:rFonts w:ascii="Arial Unicode MS" w:eastAsia="Arial Unicode MS" w:hAnsi="Arial Unicode MS" w:cs="Arial Unicode MS"/>
          <w:color w:val="auto"/>
          <w:sz w:val="28"/>
          <w:szCs w:val="28"/>
        </w:rPr>
        <w:t>3.</w:t>
      </w:r>
      <w:r w:rsidR="008D54BD" w:rsidRPr="00076119">
        <w:rPr>
          <w:rFonts w:ascii="Arial Unicode MS" w:eastAsia="Arial Unicode MS" w:hAnsi="Arial Unicode MS" w:cs="Arial Unicode MS"/>
          <w:b w:val="0"/>
          <w:bCs w:val="0"/>
          <w:color w:val="auto"/>
          <w:sz w:val="28"/>
          <w:szCs w:val="28"/>
          <w:lang w:val="en"/>
        </w:rPr>
        <w:t xml:space="preserve"> </w:t>
      </w:r>
      <w:bookmarkStart w:id="50" w:name="doclet-88"/>
      <w:bookmarkEnd w:id="50"/>
      <w:r w:rsidR="00215ED2" w:rsidRPr="00076119">
        <w:rPr>
          <w:rFonts w:ascii="Arial Unicode MS" w:eastAsia="Arial Unicode MS" w:hAnsi="Arial Unicode MS" w:cs="Arial Unicode MS"/>
          <w:color w:val="auto"/>
          <w:sz w:val="28"/>
          <w:szCs w:val="28"/>
          <w:lang w:val="en"/>
        </w:rPr>
        <w:t>What is the designated integrity and performance system and how does IMLS comply with its requirements</w:t>
      </w:r>
      <w:bookmarkStart w:id="51" w:name="doclet-148"/>
      <w:bookmarkEnd w:id="51"/>
      <w:r w:rsidR="00575D00" w:rsidRPr="00076119">
        <w:rPr>
          <w:rFonts w:ascii="Arial Unicode MS" w:eastAsia="Arial Unicode MS" w:hAnsi="Arial Unicode MS" w:cs="Arial Unicode MS"/>
          <w:color w:val="auto"/>
          <w:sz w:val="28"/>
          <w:szCs w:val="28"/>
          <w:lang w:val="en"/>
        </w:rPr>
        <w:t>?</w:t>
      </w:r>
    </w:p>
    <w:p w14:paraId="0BE20666" w14:textId="3197E5BD"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 xml:space="preserve">IMLS, prior to making a Federal award with a total amount of Federal share greater than the simplified acquisition threshold </w:t>
      </w:r>
      <w:r w:rsidR="008D54BD"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currently $150,000</w:t>
      </w:r>
      <w:r w:rsidR="00AD7065" w:rsidRPr="00CE7A66">
        <w:rPr>
          <w:rFonts w:ascii="Arial Unicode MS" w:eastAsia="Arial Unicode MS" w:hAnsi="Arial Unicode MS" w:cs="Arial Unicode MS"/>
          <w:sz w:val="24"/>
          <w:szCs w:val="24"/>
          <w:lang w:val="en"/>
        </w:rPr>
        <w:t xml:space="preserve"> but periodically adjusted</w:t>
      </w:r>
      <w:r w:rsidR="008D54BD"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 xml:space="preserve">, is required to review and consider any information about the applicant that is in the designated integrity and performance system accessible through SAM (currently FAPIIS) (see 41 U.S.C. </w:t>
      </w:r>
      <w:r w:rsidR="009B330F" w:rsidRPr="00CE7A66">
        <w:rPr>
          <w:rFonts w:ascii="Arial Unicode MS" w:eastAsia="Arial Unicode MS" w:hAnsi="Arial Unicode MS" w:cs="Arial Unicode MS"/>
          <w:sz w:val="24"/>
          <w:szCs w:val="24"/>
          <w:lang w:val="en"/>
        </w:rPr>
        <w:t xml:space="preserve">§ </w:t>
      </w:r>
      <w:r w:rsidRPr="00CE7A66">
        <w:rPr>
          <w:rFonts w:ascii="Arial Unicode MS" w:eastAsia="Arial Unicode MS" w:hAnsi="Arial Unicode MS" w:cs="Arial Unicode MS"/>
          <w:sz w:val="24"/>
          <w:szCs w:val="24"/>
          <w:lang w:val="en"/>
        </w:rPr>
        <w:t>2313);</w:t>
      </w:r>
    </w:p>
    <w:p w14:paraId="791C23EF" w14:textId="115D8DBD"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4D13461B" w:rsidR="00575D00" w:rsidRPr="00CE7A66" w:rsidRDefault="00575D00" w:rsidP="00CE7A66">
      <w:pPr>
        <w:pStyle w:val="ListParagraph"/>
        <w:numPr>
          <w:ilvl w:val="0"/>
          <w:numId w:val="71"/>
        </w:numPr>
        <w:spacing w:after="360" w:line="360" w:lineRule="atLeast"/>
        <w:rPr>
          <w:rFonts w:ascii="Arial Unicode MS" w:eastAsia="Arial Unicode MS" w:hAnsi="Arial Unicode MS" w:cs="Arial Unicode MS"/>
          <w:sz w:val="24"/>
          <w:szCs w:val="24"/>
          <w:lang w:val="en"/>
        </w:rPr>
      </w:pPr>
      <w:r w:rsidRPr="00CE7A66">
        <w:rPr>
          <w:rFonts w:ascii="Arial Unicode MS" w:eastAsia="Arial Unicode MS" w:hAnsi="Arial Unicode MS" w:cs="Arial Unicode MS"/>
          <w:sz w:val="24"/>
          <w:szCs w:val="24"/>
          <w:lang w:val="en"/>
        </w:rPr>
        <w:t>IMLS will consider any comments by the applicant, in addition to the other information in the designated integrity and performance system, in making a judgment about the applicant</w:t>
      </w:r>
      <w:r w:rsidR="006228EC"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 xml:space="preserve">s integrity, business ethics, and record of performance under Federal awards when completing the review of risk posed by applicants as described in </w:t>
      </w:r>
      <w:r w:rsidR="005B4BBE" w:rsidRPr="00CE7A66">
        <w:rPr>
          <w:rFonts w:ascii="Arial Unicode MS" w:eastAsia="Arial Unicode MS" w:hAnsi="Arial Unicode MS" w:cs="Arial Unicode MS"/>
          <w:sz w:val="24"/>
          <w:szCs w:val="24"/>
          <w:lang w:val="en"/>
        </w:rPr>
        <w:t xml:space="preserve">2 C.F.R. </w:t>
      </w:r>
      <w:r w:rsidRPr="00CE7A66">
        <w:rPr>
          <w:rFonts w:ascii="Arial Unicode MS" w:eastAsia="Arial Unicode MS" w:hAnsi="Arial Unicode MS" w:cs="Arial Unicode MS"/>
          <w:sz w:val="24"/>
          <w:szCs w:val="24"/>
          <w:lang w:val="en"/>
        </w:rPr>
        <w:t>§</w:t>
      </w:r>
      <w:r w:rsidR="005B4BBE" w:rsidRPr="00CE7A66">
        <w:rPr>
          <w:rFonts w:ascii="Arial Unicode MS" w:eastAsia="Arial Unicode MS" w:hAnsi="Arial Unicode MS" w:cs="Arial Unicode MS"/>
          <w:sz w:val="24"/>
          <w:szCs w:val="24"/>
          <w:lang w:val="en"/>
        </w:rPr>
        <w:t xml:space="preserve"> </w:t>
      </w:r>
      <w:r w:rsidRPr="00CE7A66">
        <w:rPr>
          <w:rFonts w:ascii="Arial Unicode MS" w:eastAsia="Arial Unicode MS" w:hAnsi="Arial Unicode MS" w:cs="Arial Unicode MS"/>
          <w:sz w:val="24"/>
          <w:szCs w:val="24"/>
          <w:lang w:val="en"/>
        </w:rPr>
        <w:t xml:space="preserve">200.205 </w:t>
      </w:r>
      <w:r w:rsidR="005B4BBE"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Federal awarding agency review of risk posed by applicants</w:t>
      </w:r>
      <w:r w:rsidR="005B4BBE" w:rsidRPr="00CE7A66">
        <w:rPr>
          <w:rFonts w:ascii="Arial Unicode MS" w:eastAsia="Arial Unicode MS" w:hAnsi="Arial Unicode MS" w:cs="Arial Unicode MS"/>
          <w:sz w:val="24"/>
          <w:szCs w:val="24"/>
          <w:lang w:val="en"/>
        </w:rPr>
        <w:t>)</w:t>
      </w:r>
      <w:r w:rsidRPr="00CE7A66">
        <w:rPr>
          <w:rFonts w:ascii="Arial Unicode MS" w:eastAsia="Arial Unicode MS" w:hAnsi="Arial Unicode MS" w:cs="Arial Unicode MS"/>
          <w:sz w:val="24"/>
          <w:szCs w:val="24"/>
          <w:lang w:val="en"/>
        </w:rPr>
        <w:t>.</w:t>
      </w:r>
    </w:p>
    <w:p w14:paraId="61D573C1" w14:textId="60ACE071" w:rsidR="008D54BD" w:rsidRPr="00076119" w:rsidRDefault="000739BE" w:rsidP="0073462A">
      <w:pPr>
        <w:pStyle w:val="Heading3"/>
        <w:rPr>
          <w:rFonts w:ascii="Arial Unicode MS" w:eastAsia="Arial Unicode MS" w:hAnsi="Arial Unicode MS" w:cs="Arial Unicode MS"/>
          <w:color w:val="auto"/>
          <w:sz w:val="28"/>
          <w:szCs w:val="28"/>
          <w:lang w:val="en"/>
        </w:rPr>
      </w:pPr>
      <w:bookmarkStart w:id="52" w:name="doclet-35"/>
      <w:bookmarkEnd w:id="52"/>
      <w:r w:rsidRPr="00076119">
        <w:rPr>
          <w:rFonts w:ascii="Arial Unicode MS" w:eastAsia="Arial Unicode MS" w:hAnsi="Arial Unicode MS" w:cs="Arial Unicode MS"/>
          <w:color w:val="auto"/>
          <w:sz w:val="28"/>
          <w:szCs w:val="28"/>
          <w:lang w:val="en"/>
        </w:rPr>
        <w:t>E</w:t>
      </w:r>
      <w:r w:rsidR="00E240D2" w:rsidRPr="00076119">
        <w:rPr>
          <w:rFonts w:ascii="Arial Unicode MS" w:eastAsia="Arial Unicode MS" w:hAnsi="Arial Unicode MS" w:cs="Arial Unicode MS"/>
          <w:color w:val="auto"/>
          <w:sz w:val="28"/>
          <w:szCs w:val="28"/>
          <w:lang w:val="en"/>
        </w:rPr>
        <w:t>4</w:t>
      </w:r>
      <w:r w:rsidR="008D54BD" w:rsidRPr="00076119">
        <w:rPr>
          <w:rFonts w:ascii="Arial Unicode MS" w:eastAsia="Arial Unicode MS" w:hAnsi="Arial Unicode MS" w:cs="Arial Unicode MS"/>
          <w:color w:val="auto"/>
          <w:sz w:val="28"/>
          <w:szCs w:val="28"/>
          <w:lang w:val="en"/>
        </w:rPr>
        <w:t>.</w:t>
      </w:r>
      <w:r w:rsidR="00E240D2" w:rsidRPr="00076119">
        <w:rPr>
          <w:rFonts w:ascii="Arial Unicode MS" w:eastAsia="Arial Unicode MS" w:hAnsi="Arial Unicode MS" w:cs="Arial Unicode MS"/>
          <w:color w:val="auto"/>
          <w:sz w:val="28"/>
          <w:szCs w:val="28"/>
          <w:lang w:val="en"/>
        </w:rPr>
        <w:t xml:space="preserve"> </w:t>
      </w:r>
      <w:r w:rsidR="008D54BD" w:rsidRPr="00076119">
        <w:rPr>
          <w:rFonts w:ascii="Arial Unicode MS" w:eastAsia="Arial Unicode MS" w:hAnsi="Arial Unicode MS" w:cs="Arial Unicode MS"/>
          <w:color w:val="auto"/>
          <w:sz w:val="28"/>
          <w:szCs w:val="28"/>
          <w:lang w:val="en"/>
        </w:rPr>
        <w:t>When will we be notified of funding decisions</w:t>
      </w:r>
      <w:r w:rsidR="00E240D2" w:rsidRPr="00076119">
        <w:rPr>
          <w:rFonts w:ascii="Arial Unicode MS" w:eastAsia="Arial Unicode MS" w:hAnsi="Arial Unicode MS" w:cs="Arial Unicode MS"/>
          <w:color w:val="auto"/>
          <w:sz w:val="28"/>
          <w:szCs w:val="28"/>
          <w:lang w:val="en"/>
        </w:rPr>
        <w:t>?</w:t>
      </w:r>
    </w:p>
    <w:p w14:paraId="7C5389A8" w14:textId="220E1526" w:rsidR="008D54BD" w:rsidRPr="00076119" w:rsidRDefault="008D54BD" w:rsidP="008D54BD">
      <w:pPr>
        <w:spacing w:after="120" w:line="300" w:lineRule="atLeast"/>
        <w:outlineLvl w:val="2"/>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will not release information about the status of an application until the applications have been reviewed and all deliberations are concluded. We expect to notify both </w:t>
      </w:r>
      <w:r w:rsidR="00F15408" w:rsidRPr="00076119">
        <w:rPr>
          <w:rFonts w:ascii="Arial Unicode MS" w:eastAsia="Arial Unicode MS" w:hAnsi="Arial Unicode MS" w:cs="Arial Unicode MS"/>
          <w:sz w:val="24"/>
          <w:szCs w:val="24"/>
          <w:lang w:val="en"/>
        </w:rPr>
        <w:t>successful and unsuccessful</w:t>
      </w:r>
      <w:r w:rsidRPr="00076119">
        <w:rPr>
          <w:rFonts w:ascii="Arial Unicode MS" w:eastAsia="Arial Unicode MS" w:hAnsi="Arial Unicode MS" w:cs="Arial Unicode MS"/>
          <w:sz w:val="24"/>
          <w:szCs w:val="24"/>
          <w:lang w:val="en"/>
        </w:rPr>
        <w:t xml:space="preserve"> applicants of the final decisions by </w:t>
      </w:r>
      <w:r w:rsidR="00132217" w:rsidRPr="00076119">
        <w:rPr>
          <w:rFonts w:ascii="Arial Unicode MS" w:eastAsia="Arial Unicode MS" w:hAnsi="Arial Unicode MS" w:cs="Arial Unicode MS"/>
          <w:sz w:val="24"/>
          <w:szCs w:val="24"/>
          <w:lang w:val="en"/>
        </w:rPr>
        <w:t>April 201</w:t>
      </w:r>
      <w:r w:rsidR="006C3FC4" w:rsidRPr="00076119">
        <w:rPr>
          <w:rFonts w:ascii="Arial Unicode MS" w:eastAsia="Arial Unicode MS" w:hAnsi="Arial Unicode MS" w:cs="Arial Unicode MS"/>
          <w:sz w:val="24"/>
          <w:szCs w:val="24"/>
          <w:lang w:val="en"/>
        </w:rPr>
        <w:t>8</w:t>
      </w:r>
      <w:r w:rsidRPr="00076119">
        <w:rPr>
          <w:rFonts w:ascii="Arial Unicode MS" w:eastAsia="Arial Unicode MS" w:hAnsi="Arial Unicode MS" w:cs="Arial Unicode MS"/>
          <w:sz w:val="24"/>
          <w:szCs w:val="24"/>
          <w:lang w:val="en"/>
        </w:rPr>
        <w:t>.</w:t>
      </w:r>
    </w:p>
    <w:p w14:paraId="0023DD7A" w14:textId="77777777" w:rsidR="00DC4ED3" w:rsidRDefault="00DC4ED3" w:rsidP="0073462A">
      <w:pPr>
        <w:pStyle w:val="Heading2"/>
        <w:rPr>
          <w:rFonts w:ascii="Arial Unicode MS" w:eastAsia="Arial Unicode MS" w:hAnsi="Arial Unicode MS" w:cs="Arial Unicode MS"/>
          <w:color w:val="auto"/>
          <w:sz w:val="32"/>
          <w:szCs w:val="32"/>
          <w:lang w:val="en"/>
        </w:rPr>
      </w:pPr>
    </w:p>
    <w:p w14:paraId="3FB28B0A" w14:textId="1BA79AEA"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F. Award Administration Information</w:t>
      </w:r>
    </w:p>
    <w:p w14:paraId="3F8CD58D" w14:textId="1E3FCDA2"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3" w:name="doclet-36"/>
      <w:bookmarkEnd w:id="53"/>
      <w:r w:rsidRPr="00076119">
        <w:rPr>
          <w:rFonts w:ascii="Arial Unicode MS" w:eastAsia="Arial Unicode MS" w:hAnsi="Arial Unicode MS" w:cs="Arial Unicode MS"/>
          <w:color w:val="auto"/>
          <w:sz w:val="28"/>
          <w:szCs w:val="28"/>
          <w:lang w:val="en"/>
        </w:rPr>
        <w:t>F</w:t>
      </w:r>
      <w:r w:rsidR="008D54BD" w:rsidRPr="00076119">
        <w:rPr>
          <w:rFonts w:ascii="Arial Unicode MS" w:eastAsia="Arial Unicode MS" w:hAnsi="Arial Unicode MS" w:cs="Arial Unicode MS"/>
          <w:color w:val="auto"/>
          <w:sz w:val="28"/>
          <w:szCs w:val="28"/>
          <w:lang w:val="en"/>
        </w:rPr>
        <w:t xml:space="preserve">1. </w:t>
      </w:r>
      <w:r w:rsidR="00575D00" w:rsidRPr="00076119">
        <w:rPr>
          <w:rFonts w:ascii="Arial Unicode MS" w:eastAsia="Arial Unicode MS" w:hAnsi="Arial Unicode MS" w:cs="Arial Unicode MS"/>
          <w:color w:val="auto"/>
          <w:sz w:val="28"/>
          <w:szCs w:val="28"/>
          <w:lang w:val="en"/>
        </w:rPr>
        <w:t xml:space="preserve">How will we be notified </w:t>
      </w:r>
      <w:r w:rsidR="00020D08" w:rsidRPr="00076119">
        <w:rPr>
          <w:rFonts w:ascii="Arial Unicode MS" w:eastAsia="Arial Unicode MS" w:hAnsi="Arial Unicode MS" w:cs="Arial Unicode MS"/>
          <w:color w:val="auto"/>
          <w:sz w:val="28"/>
          <w:szCs w:val="28"/>
          <w:lang w:val="en"/>
        </w:rPr>
        <w:t xml:space="preserve">of </w:t>
      </w:r>
      <w:r w:rsidR="00302DB3" w:rsidRPr="00076119">
        <w:rPr>
          <w:rFonts w:ascii="Arial Unicode MS" w:eastAsia="Arial Unicode MS" w:hAnsi="Arial Unicode MS" w:cs="Arial Unicode MS"/>
          <w:color w:val="auto"/>
          <w:sz w:val="28"/>
          <w:szCs w:val="28"/>
          <w:lang w:val="en"/>
        </w:rPr>
        <w:t>funding decisions</w:t>
      </w:r>
      <w:r w:rsidR="00575D00" w:rsidRPr="00076119">
        <w:rPr>
          <w:rFonts w:ascii="Arial Unicode MS" w:eastAsia="Arial Unicode MS" w:hAnsi="Arial Unicode MS" w:cs="Arial Unicode MS"/>
          <w:color w:val="auto"/>
          <w:sz w:val="28"/>
          <w:szCs w:val="28"/>
          <w:lang w:val="en"/>
        </w:rPr>
        <w:t>?</w:t>
      </w:r>
    </w:p>
    <w:p w14:paraId="5A841DC3" w14:textId="2C536907" w:rsidR="00787A9E"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We will notify </w:t>
      </w:r>
      <w:r w:rsidR="00787A9E" w:rsidRPr="00076119">
        <w:rPr>
          <w:rFonts w:ascii="Arial Unicode MS" w:eastAsia="Arial Unicode MS" w:hAnsi="Arial Unicode MS" w:cs="Arial Unicode MS"/>
          <w:sz w:val="24"/>
          <w:szCs w:val="24"/>
          <w:lang w:val="en"/>
        </w:rPr>
        <w:t xml:space="preserve">both </w:t>
      </w:r>
      <w:r w:rsidR="005B28D1" w:rsidRPr="00076119">
        <w:rPr>
          <w:rFonts w:ascii="Arial Unicode MS" w:eastAsia="Arial Unicode MS" w:hAnsi="Arial Unicode MS" w:cs="Arial Unicode MS"/>
          <w:sz w:val="24"/>
          <w:szCs w:val="24"/>
          <w:lang w:val="en"/>
        </w:rPr>
        <w:t xml:space="preserve">successful </w:t>
      </w:r>
      <w:r w:rsidR="00787A9E" w:rsidRPr="00076119">
        <w:rPr>
          <w:rFonts w:ascii="Arial Unicode MS" w:eastAsia="Arial Unicode MS" w:hAnsi="Arial Unicode MS" w:cs="Arial Unicode MS"/>
          <w:sz w:val="24"/>
          <w:szCs w:val="24"/>
          <w:lang w:val="en"/>
        </w:rPr>
        <w:t xml:space="preserve">and </w:t>
      </w:r>
      <w:r w:rsidR="005B28D1" w:rsidRPr="00076119">
        <w:rPr>
          <w:rFonts w:ascii="Arial Unicode MS" w:eastAsia="Arial Unicode MS" w:hAnsi="Arial Unicode MS" w:cs="Arial Unicode MS"/>
          <w:sz w:val="24"/>
          <w:szCs w:val="24"/>
          <w:lang w:val="en"/>
        </w:rPr>
        <w:t xml:space="preserve">unsuccessful </w:t>
      </w:r>
      <w:r w:rsidRPr="00076119">
        <w:rPr>
          <w:rFonts w:ascii="Arial Unicode MS" w:eastAsia="Arial Unicode MS" w:hAnsi="Arial Unicode MS" w:cs="Arial Unicode MS"/>
          <w:sz w:val="24"/>
          <w:szCs w:val="24"/>
          <w:lang w:val="en"/>
        </w:rPr>
        <w:t xml:space="preserve">applicants of funding decisions </w:t>
      </w:r>
      <w:r w:rsidR="00787A9E" w:rsidRPr="00076119">
        <w:rPr>
          <w:rFonts w:ascii="Arial Unicode MS" w:eastAsia="Arial Unicode MS" w:hAnsi="Arial Unicode MS" w:cs="Arial Unicode MS"/>
          <w:sz w:val="24"/>
          <w:szCs w:val="24"/>
          <w:lang w:val="en"/>
        </w:rPr>
        <w:t>by email.</w:t>
      </w:r>
    </w:p>
    <w:p w14:paraId="18E95C24" w14:textId="16F1028B" w:rsidR="00575D00"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For applicants who receive awards,</w:t>
      </w:r>
      <w:r w:rsidR="00575D00"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 xml:space="preserve">the award packet will be sent to </w:t>
      </w:r>
      <w:r w:rsidR="00575D00" w:rsidRPr="00076119">
        <w:rPr>
          <w:rFonts w:ascii="Arial Unicode MS" w:eastAsia="Arial Unicode MS" w:hAnsi="Arial Unicode MS" w:cs="Arial Unicode MS"/>
          <w:sz w:val="24"/>
          <w:szCs w:val="24"/>
          <w:lang w:val="en"/>
        </w:rPr>
        <w:t xml:space="preserve">the </w:t>
      </w:r>
      <w:r w:rsidR="00302DB3" w:rsidRPr="00076119">
        <w:rPr>
          <w:rFonts w:ascii="Arial Unicode MS" w:eastAsia="Arial Unicode MS" w:hAnsi="Arial Unicode MS" w:cs="Arial Unicode MS"/>
          <w:sz w:val="24"/>
          <w:szCs w:val="24"/>
          <w:lang w:val="en"/>
        </w:rPr>
        <w:t>Project Director, Primary Contact/Grant</w:t>
      </w:r>
      <w:r w:rsidR="006F7425" w:rsidRPr="00076119">
        <w:rPr>
          <w:rFonts w:ascii="Arial Unicode MS" w:eastAsia="Arial Unicode MS" w:hAnsi="Arial Unicode MS" w:cs="Arial Unicode MS"/>
          <w:sz w:val="24"/>
          <w:szCs w:val="24"/>
          <w:lang w:val="en"/>
        </w:rPr>
        <w:t>s</w:t>
      </w:r>
      <w:r w:rsidR="00302DB3" w:rsidRPr="00076119">
        <w:rPr>
          <w:rFonts w:ascii="Arial Unicode MS" w:eastAsia="Arial Unicode MS" w:hAnsi="Arial Unicode MS" w:cs="Arial Unicode MS"/>
          <w:sz w:val="24"/>
          <w:szCs w:val="24"/>
          <w:lang w:val="en"/>
        </w:rPr>
        <w:t xml:space="preserve"> Administrator, and </w:t>
      </w:r>
      <w:r w:rsidR="00575D00" w:rsidRPr="00076119">
        <w:rPr>
          <w:rFonts w:ascii="Arial Unicode MS" w:eastAsia="Arial Unicode MS" w:hAnsi="Arial Unicode MS" w:cs="Arial Unicode MS"/>
          <w:sz w:val="24"/>
          <w:szCs w:val="24"/>
          <w:lang w:val="en"/>
        </w:rPr>
        <w:t>Authorized Representative/Authorizing Official</w:t>
      </w:r>
      <w:r w:rsidR="00302DB3" w:rsidRPr="00076119">
        <w:rPr>
          <w:rFonts w:ascii="Arial Unicode MS" w:eastAsia="Arial Unicode MS" w:hAnsi="Arial Unicode MS" w:cs="Arial Unicode MS"/>
          <w:sz w:val="24"/>
          <w:szCs w:val="24"/>
          <w:lang w:val="en"/>
        </w:rPr>
        <w:t xml:space="preserve"> (as identified on the SF-424S)</w:t>
      </w:r>
      <w:r w:rsidRPr="00076119">
        <w:rPr>
          <w:rFonts w:ascii="Arial Unicode MS" w:eastAsia="Arial Unicode MS" w:hAnsi="Arial Unicode MS" w:cs="Arial Unicode MS"/>
          <w:sz w:val="24"/>
          <w:szCs w:val="24"/>
          <w:lang w:val="en"/>
        </w:rPr>
        <w:t>. The award packet will</w:t>
      </w:r>
      <w:r w:rsidR="00302DB3"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contain</w:t>
      </w:r>
      <w:r w:rsidR="00302DB3" w:rsidRPr="00076119">
        <w:rPr>
          <w:rFonts w:ascii="Arial Unicode MS" w:eastAsia="Arial Unicode MS" w:hAnsi="Arial Unicode MS" w:cs="Arial Unicode MS"/>
          <w:sz w:val="24"/>
          <w:szCs w:val="24"/>
          <w:lang w:val="en"/>
        </w:rPr>
        <w:t xml:space="preserve"> </w:t>
      </w:r>
      <w:r w:rsidR="00575D00" w:rsidRPr="00076119">
        <w:rPr>
          <w:rFonts w:ascii="Arial Unicode MS" w:eastAsia="Arial Unicode MS" w:hAnsi="Arial Unicode MS" w:cs="Arial Unicode MS"/>
          <w:sz w:val="24"/>
          <w:szCs w:val="24"/>
          <w:lang w:val="en"/>
        </w:rPr>
        <w:t>the following:</w:t>
      </w:r>
    </w:p>
    <w:p w14:paraId="384832B9" w14:textId="4995D589"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cover letter</w:t>
      </w:r>
      <w:r w:rsidR="00673CC1" w:rsidRPr="00076119">
        <w:rPr>
          <w:rFonts w:ascii="Arial Unicode MS" w:eastAsia="Arial Unicode MS" w:hAnsi="Arial Unicode MS" w:cs="Arial Unicode MS"/>
          <w:sz w:val="24"/>
          <w:szCs w:val="24"/>
          <w:lang w:val="en"/>
        </w:rPr>
        <w:t>;</w:t>
      </w:r>
    </w:p>
    <w:p w14:paraId="44CEC60A" w14:textId="1828515E"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Official Award Notification for Grants and Cooperative Agreements</w:t>
      </w:r>
      <w:r w:rsidR="008F396C" w:rsidRPr="00076119">
        <w:rPr>
          <w:rFonts w:ascii="Arial Unicode MS" w:eastAsia="Arial Unicode MS" w:hAnsi="Arial Unicode MS" w:cs="Arial Unicode MS"/>
          <w:sz w:val="24"/>
          <w:szCs w:val="24"/>
          <w:lang w:val="en"/>
        </w:rPr>
        <w:t xml:space="preserve"> (the authorizing document for the award)</w:t>
      </w:r>
      <w:r w:rsidR="00673CC1" w:rsidRPr="00076119">
        <w:rPr>
          <w:rFonts w:ascii="Arial Unicode MS" w:eastAsia="Arial Unicode MS" w:hAnsi="Arial Unicode MS" w:cs="Arial Unicode MS"/>
          <w:sz w:val="24"/>
          <w:szCs w:val="24"/>
          <w:lang w:val="en"/>
        </w:rPr>
        <w:t>;</w:t>
      </w:r>
    </w:p>
    <w:p w14:paraId="4B903783" w14:textId="5D2A11E5" w:rsidR="00575D00" w:rsidRPr="00076119" w:rsidRDefault="00575D00"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links to </w:t>
      </w:r>
      <w:r w:rsidR="00673CC1" w:rsidRPr="00076119">
        <w:rPr>
          <w:rFonts w:ascii="Arial Unicode MS" w:eastAsia="Arial Unicode MS" w:hAnsi="Arial Unicode MS" w:cs="Arial Unicode MS"/>
          <w:sz w:val="24"/>
          <w:szCs w:val="24"/>
          <w:lang w:val="en"/>
        </w:rPr>
        <w:t xml:space="preserve">the General Terms </w:t>
      </w:r>
      <w:r w:rsidRPr="00076119">
        <w:rPr>
          <w:rFonts w:ascii="Arial Unicode MS" w:eastAsia="Arial Unicode MS" w:hAnsi="Arial Unicode MS" w:cs="Arial Unicode MS"/>
          <w:sz w:val="24"/>
          <w:szCs w:val="24"/>
          <w:lang w:val="en"/>
        </w:rPr>
        <w:t xml:space="preserve">and </w:t>
      </w:r>
      <w:r w:rsidR="00673CC1" w:rsidRPr="00076119">
        <w:rPr>
          <w:rFonts w:ascii="Arial Unicode MS" w:eastAsia="Arial Unicode MS" w:hAnsi="Arial Unicode MS" w:cs="Arial Unicode MS"/>
          <w:sz w:val="24"/>
          <w:szCs w:val="24"/>
          <w:lang w:val="en"/>
        </w:rPr>
        <w:t>Conditions for IMLS Discretionary Grant and Cooperative Agreement Awards</w:t>
      </w:r>
      <w:r w:rsidRPr="00076119">
        <w:rPr>
          <w:rFonts w:ascii="Arial Unicode MS" w:eastAsia="Arial Unicode MS" w:hAnsi="Arial Unicode MS" w:cs="Arial Unicode MS"/>
          <w:sz w:val="24"/>
          <w:szCs w:val="24"/>
          <w:lang w:val="en"/>
        </w:rPr>
        <w:t xml:space="preserve">, reporting forms, </w:t>
      </w:r>
      <w:r w:rsidR="00673CC1" w:rsidRPr="00076119">
        <w:rPr>
          <w:rFonts w:ascii="Arial Unicode MS" w:eastAsia="Arial Unicode MS" w:hAnsi="Arial Unicode MS" w:cs="Arial Unicode MS"/>
          <w:sz w:val="24"/>
          <w:szCs w:val="24"/>
          <w:lang w:val="en"/>
        </w:rPr>
        <w:t>and the Grantee Communications Kit; and</w:t>
      </w:r>
    </w:p>
    <w:p w14:paraId="1384B8A2" w14:textId="29042738" w:rsidR="002918C5" w:rsidRPr="00076119" w:rsidRDefault="00302DB3" w:rsidP="00793FA3">
      <w:pPr>
        <w:numPr>
          <w:ilvl w:val="0"/>
          <w:numId w:val="16"/>
        </w:num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reviewer comments</w:t>
      </w:r>
      <w:r w:rsidR="00673CC1" w:rsidRPr="00076119">
        <w:rPr>
          <w:rFonts w:ascii="Arial Unicode MS" w:eastAsia="Arial Unicode MS" w:hAnsi="Arial Unicode MS" w:cs="Arial Unicode MS"/>
          <w:sz w:val="24"/>
          <w:szCs w:val="24"/>
          <w:lang w:val="en"/>
        </w:rPr>
        <w:t>.</w:t>
      </w:r>
    </w:p>
    <w:p w14:paraId="76AE7A2C" w14:textId="79A72613" w:rsidR="00575D00" w:rsidRPr="00076119" w:rsidRDefault="002918C5" w:rsidP="00076119">
      <w:pPr>
        <w:spacing w:before="100" w:beforeAutospacing="1" w:after="100" w:afterAutospacing="1"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Funded projects may not begin earlier than </w:t>
      </w:r>
      <w:r w:rsidR="00132217" w:rsidRPr="00076119">
        <w:rPr>
          <w:rFonts w:ascii="Arial Unicode MS" w:eastAsia="Arial Unicode MS" w:hAnsi="Arial Unicode MS" w:cs="Arial Unicode MS"/>
          <w:sz w:val="24"/>
          <w:szCs w:val="24"/>
          <w:lang w:val="en"/>
        </w:rPr>
        <w:t>May 1, 201</w:t>
      </w:r>
      <w:r w:rsidR="006C3FC4" w:rsidRPr="00076119">
        <w:rPr>
          <w:rFonts w:ascii="Arial Unicode MS" w:eastAsia="Arial Unicode MS" w:hAnsi="Arial Unicode MS" w:cs="Arial Unicode MS"/>
          <w:sz w:val="24"/>
          <w:szCs w:val="24"/>
          <w:lang w:val="en"/>
        </w:rPr>
        <w:t>8</w:t>
      </w:r>
      <w:r w:rsidR="00593798" w:rsidRPr="00076119">
        <w:rPr>
          <w:rFonts w:ascii="Arial Unicode MS" w:eastAsia="Arial Unicode MS" w:hAnsi="Arial Unicode MS" w:cs="Arial Unicode MS"/>
          <w:sz w:val="24"/>
          <w:szCs w:val="24"/>
          <w:lang w:val="en"/>
        </w:rPr>
        <w:t>,</w:t>
      </w:r>
      <w:r w:rsidR="00132217"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and not later than</w:t>
      </w:r>
      <w:r w:rsidR="00132217" w:rsidRPr="00076119">
        <w:rPr>
          <w:rFonts w:ascii="Arial Unicode MS" w:eastAsia="Arial Unicode MS" w:hAnsi="Arial Unicode MS" w:cs="Arial Unicode MS"/>
          <w:sz w:val="24"/>
          <w:szCs w:val="24"/>
          <w:lang w:val="en"/>
        </w:rPr>
        <w:t xml:space="preserve"> July 1, 201</w:t>
      </w:r>
      <w:r w:rsidR="006C3FC4" w:rsidRPr="00076119">
        <w:rPr>
          <w:rFonts w:ascii="Arial Unicode MS" w:eastAsia="Arial Unicode MS" w:hAnsi="Arial Unicode MS" w:cs="Arial Unicode MS"/>
          <w:sz w:val="24"/>
          <w:szCs w:val="24"/>
          <w:lang w:val="en"/>
        </w:rPr>
        <w:t>8</w:t>
      </w:r>
      <w:r w:rsidR="00132217"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p>
    <w:p w14:paraId="24F14EE8" w14:textId="36FB4F89" w:rsidR="00302DB3" w:rsidRPr="00076119" w:rsidRDefault="008F396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applicants </w:t>
      </w:r>
      <w:r w:rsidR="00575D00" w:rsidRPr="00076119">
        <w:rPr>
          <w:rFonts w:ascii="Arial Unicode MS" w:eastAsia="Arial Unicode MS" w:hAnsi="Arial Unicode MS" w:cs="Arial Unicode MS"/>
          <w:sz w:val="24"/>
          <w:szCs w:val="24"/>
          <w:lang w:val="en"/>
        </w:rPr>
        <w:t>who do not receive awards</w:t>
      </w:r>
      <w:r w:rsidRPr="00076119">
        <w:rPr>
          <w:rFonts w:ascii="Arial Unicode MS" w:eastAsia="Arial Unicode MS" w:hAnsi="Arial Unicode MS" w:cs="Arial Unicode MS"/>
          <w:sz w:val="24"/>
          <w:szCs w:val="24"/>
          <w:lang w:val="en"/>
        </w:rPr>
        <w:t>, t</w:t>
      </w:r>
      <w:r w:rsidR="00302DB3" w:rsidRPr="00076119">
        <w:rPr>
          <w:rFonts w:ascii="Arial Unicode MS" w:eastAsia="Arial Unicode MS" w:hAnsi="Arial Unicode MS" w:cs="Arial Unicode MS"/>
          <w:sz w:val="24"/>
          <w:szCs w:val="24"/>
          <w:lang w:val="en"/>
        </w:rPr>
        <w:t>he Project Director, Primary Contact/Grant</w:t>
      </w:r>
      <w:r w:rsidR="006F7425" w:rsidRPr="00076119">
        <w:rPr>
          <w:rFonts w:ascii="Arial Unicode MS" w:eastAsia="Arial Unicode MS" w:hAnsi="Arial Unicode MS" w:cs="Arial Unicode MS"/>
          <w:sz w:val="24"/>
          <w:szCs w:val="24"/>
          <w:lang w:val="en"/>
        </w:rPr>
        <w:t>s</w:t>
      </w:r>
      <w:r w:rsidR="00302DB3" w:rsidRPr="00076119">
        <w:rPr>
          <w:rFonts w:ascii="Arial Unicode MS" w:eastAsia="Arial Unicode MS" w:hAnsi="Arial Unicode MS" w:cs="Arial Unicode MS"/>
          <w:sz w:val="24"/>
          <w:szCs w:val="24"/>
          <w:lang w:val="en"/>
        </w:rPr>
        <w:t xml:space="preserve"> Administrator, and Authorized Representative/Authorizing Official (as identified on the SF-424S) will receive the following:</w:t>
      </w:r>
    </w:p>
    <w:p w14:paraId="2933398D" w14:textId="03802D86" w:rsidR="00302DB3" w:rsidRPr="00076119" w:rsidRDefault="00302DB3" w:rsidP="00793FA3">
      <w:pPr>
        <w:pStyle w:val="ListParagraph"/>
        <w:numPr>
          <w:ilvl w:val="0"/>
          <w:numId w:val="17"/>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cover letter</w:t>
      </w:r>
      <w:r w:rsidR="00673CC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r w:rsidR="00673CC1" w:rsidRPr="00076119">
        <w:rPr>
          <w:rFonts w:ascii="Arial Unicode MS" w:eastAsia="Arial Unicode MS" w:hAnsi="Arial Unicode MS" w:cs="Arial Unicode MS"/>
          <w:sz w:val="24"/>
          <w:szCs w:val="24"/>
          <w:lang w:val="en"/>
        </w:rPr>
        <w:t xml:space="preserve">and </w:t>
      </w:r>
    </w:p>
    <w:p w14:paraId="1E91E52B" w14:textId="46F64EB4" w:rsidR="00575D00" w:rsidRPr="00076119" w:rsidRDefault="00302DB3" w:rsidP="00793FA3">
      <w:pPr>
        <w:pStyle w:val="ListParagraph"/>
        <w:numPr>
          <w:ilvl w:val="0"/>
          <w:numId w:val="17"/>
        </w:num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reviewer comments</w:t>
      </w:r>
      <w:r w:rsidR="00673CC1"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 </w:t>
      </w:r>
    </w:p>
    <w:p w14:paraId="569350F4" w14:textId="012F6E7A"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4" w:name="doclet-37"/>
      <w:bookmarkStart w:id="55" w:name="doclet-38"/>
      <w:bookmarkEnd w:id="54"/>
      <w:bookmarkEnd w:id="55"/>
      <w:r w:rsidRPr="00076119">
        <w:rPr>
          <w:rFonts w:ascii="Arial Unicode MS" w:eastAsia="Arial Unicode MS" w:hAnsi="Arial Unicode MS" w:cs="Arial Unicode MS"/>
          <w:color w:val="auto"/>
          <w:sz w:val="28"/>
          <w:szCs w:val="28"/>
          <w:lang w:val="en"/>
        </w:rPr>
        <w:t>F</w:t>
      </w:r>
      <w:r w:rsidR="00E240D2" w:rsidRPr="00076119">
        <w:rPr>
          <w:rFonts w:ascii="Arial Unicode MS" w:eastAsia="Arial Unicode MS" w:hAnsi="Arial Unicode MS" w:cs="Arial Unicode MS"/>
          <w:color w:val="auto"/>
          <w:sz w:val="28"/>
          <w:szCs w:val="28"/>
          <w:lang w:val="en"/>
        </w:rPr>
        <w:t>2</w:t>
      </w:r>
      <w:r w:rsidR="00296D2E" w:rsidRPr="00076119">
        <w:rPr>
          <w:rFonts w:ascii="Arial Unicode MS" w:eastAsia="Arial Unicode MS" w:hAnsi="Arial Unicode MS" w:cs="Arial Unicode MS"/>
          <w:color w:val="auto"/>
          <w:sz w:val="28"/>
          <w:szCs w:val="28"/>
          <w:lang w:val="en"/>
        </w:rPr>
        <w:t>.</w:t>
      </w:r>
      <w:r w:rsidR="00E240D2" w:rsidRPr="00076119">
        <w:rPr>
          <w:rFonts w:ascii="Arial Unicode MS" w:eastAsia="Arial Unicode MS" w:hAnsi="Arial Unicode MS" w:cs="Arial Unicode MS"/>
          <w:color w:val="auto"/>
          <w:sz w:val="28"/>
          <w:szCs w:val="28"/>
          <w:lang w:val="en"/>
        </w:rPr>
        <w:t xml:space="preserve"> </w:t>
      </w:r>
      <w:r w:rsidR="00575D00" w:rsidRPr="00076119">
        <w:rPr>
          <w:rFonts w:ascii="Arial Unicode MS" w:eastAsia="Arial Unicode MS" w:hAnsi="Arial Unicode MS" w:cs="Arial Unicode MS"/>
          <w:color w:val="auto"/>
          <w:sz w:val="28"/>
          <w:szCs w:val="28"/>
          <w:lang w:val="en"/>
        </w:rPr>
        <w:t>What are the administrative and national policy requirements?</w:t>
      </w:r>
    </w:p>
    <w:p w14:paraId="6C957229" w14:textId="4A61C886" w:rsidR="00575D00"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Organizations that receive IMLS grants or cooperative agreements are subject to the </w:t>
      </w:r>
      <w:hyperlink r:id="rId49" w:tgtFrame="_blank" w:history="1">
        <w:r w:rsidR="00546759" w:rsidRPr="00076119">
          <w:rPr>
            <w:rFonts w:ascii="Arial Unicode MS" w:eastAsia="Arial Unicode MS" w:hAnsi="Arial Unicode MS" w:cs="Arial Unicode MS"/>
            <w:sz w:val="24"/>
            <w:szCs w:val="24"/>
            <w:u w:val="single"/>
            <w:lang w:val="en"/>
          </w:rPr>
          <w:t>IMLS General Terms and Conditions for IMLS Discretionary Grant and Cooperative Agreement Awards</w:t>
        </w:r>
      </w:hyperlink>
      <w:r w:rsidR="001B49D4" w:rsidRPr="00076119">
        <w:rPr>
          <w:rFonts w:ascii="Arial Unicode MS" w:eastAsia="Arial Unicode MS" w:hAnsi="Arial Unicode MS" w:cs="Arial Unicode MS"/>
          <w:sz w:val="24"/>
          <w:szCs w:val="24"/>
          <w:u w:val="single"/>
          <w:lang w:val="en"/>
        </w:rPr>
        <w:t xml:space="preserve"> </w:t>
      </w:r>
      <w:r w:rsidR="00546759" w:rsidRPr="00076119">
        <w:rPr>
          <w:rFonts w:ascii="Arial Unicode MS" w:eastAsia="Arial Unicode MS" w:hAnsi="Arial Unicode MS" w:cs="Arial Unicode MS"/>
          <w:sz w:val="24"/>
          <w:szCs w:val="24"/>
        </w:rPr>
        <w:t>[external link to General Terms and Conditions]</w:t>
      </w:r>
      <w:r w:rsidR="00546759" w:rsidRPr="00076119">
        <w:rPr>
          <w:rFonts w:ascii="Arial Unicode MS" w:eastAsia="Arial Unicode MS" w:hAnsi="Arial Unicode MS" w:cs="Arial Unicode MS"/>
        </w:rPr>
        <w:t xml:space="preserve"> </w:t>
      </w:r>
      <w:r w:rsidRPr="00076119">
        <w:rPr>
          <w:rFonts w:ascii="Arial Unicode MS" w:eastAsia="Arial Unicode MS" w:hAnsi="Arial Unicode MS" w:cs="Arial Unicode MS"/>
          <w:sz w:val="24"/>
          <w:szCs w:val="24"/>
          <w:lang w:val="en"/>
        </w:rPr>
        <w:t xml:space="preserve">and the IMLS </w:t>
      </w:r>
      <w:hyperlink w:anchor="doclet-135" w:history="1">
        <w:r w:rsidRPr="00076119">
          <w:rPr>
            <w:rFonts w:ascii="Arial Unicode MS" w:eastAsia="Arial Unicode MS" w:hAnsi="Arial Unicode MS" w:cs="Arial Unicode MS"/>
            <w:sz w:val="24"/>
            <w:szCs w:val="24"/>
            <w:u w:val="single"/>
            <w:lang w:val="en"/>
          </w:rPr>
          <w:t>Assurances and Certifications</w:t>
        </w:r>
      </w:hyperlink>
      <w:r w:rsidR="00546759" w:rsidRPr="00076119">
        <w:rPr>
          <w:rFonts w:ascii="Arial Unicode MS" w:eastAsia="Arial Unicode MS" w:hAnsi="Arial Unicode MS" w:cs="Arial Unicode MS"/>
          <w:sz w:val="24"/>
          <w:szCs w:val="24"/>
          <w:lang w:val="en"/>
        </w:rPr>
        <w:t xml:space="preserve"> [internal link to Assurances and Certifications doclet]</w:t>
      </w:r>
      <w:r w:rsidRPr="00076119">
        <w:rPr>
          <w:rFonts w:ascii="Arial Unicode MS" w:eastAsia="Arial Unicode MS" w:hAnsi="Arial Unicode MS" w:cs="Arial Unicode MS"/>
          <w:sz w:val="24"/>
          <w:szCs w:val="24"/>
          <w:lang w:val="en"/>
        </w:rPr>
        <w:t>. Organizations that receive IMLS funding must be familiar with these requirements and comply with applicable law.</w:t>
      </w:r>
    </w:p>
    <w:p w14:paraId="3C4980B6" w14:textId="1C6CA23D" w:rsidR="00575D00" w:rsidRPr="00FE2D88"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As an applicant for </w:t>
      </w:r>
      <w:r w:rsidR="00A30666" w:rsidRPr="00076119">
        <w:rPr>
          <w:rFonts w:ascii="Arial Unicode MS" w:eastAsia="Arial Unicode MS" w:hAnsi="Arial Unicode MS" w:cs="Arial Unicode MS"/>
          <w:sz w:val="24"/>
          <w:szCs w:val="24"/>
          <w:lang w:val="en"/>
        </w:rPr>
        <w:t>F</w:t>
      </w:r>
      <w:r w:rsidRPr="00076119">
        <w:rPr>
          <w:rFonts w:ascii="Arial Unicode MS" w:eastAsia="Arial Unicode MS" w:hAnsi="Arial Unicode MS" w:cs="Arial Unicode MS"/>
          <w:sz w:val="24"/>
          <w:szCs w:val="24"/>
          <w:lang w:val="en"/>
        </w:rPr>
        <w:t xml:space="preserve">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076119">
          <w:rPr>
            <w:rFonts w:ascii="Arial Unicode MS" w:eastAsia="Arial Unicode MS" w:hAnsi="Arial Unicode MS" w:cs="Arial Unicode MS"/>
            <w:sz w:val="24"/>
            <w:szCs w:val="24"/>
            <w:u w:val="single"/>
            <w:lang w:val="en"/>
          </w:rPr>
          <w:t>Assurances and Certifications</w:t>
        </w:r>
      </w:hyperlink>
      <w:r w:rsidR="00546759" w:rsidRPr="00076119">
        <w:rPr>
          <w:rFonts w:ascii="Arial Unicode MS" w:eastAsia="Arial Unicode MS" w:hAnsi="Arial Unicode MS" w:cs="Arial Unicode MS"/>
          <w:sz w:val="24"/>
          <w:szCs w:val="24"/>
          <w:u w:val="single"/>
          <w:lang w:val="en"/>
        </w:rPr>
        <w:t xml:space="preserve"> </w:t>
      </w:r>
      <w:r w:rsidR="00546759" w:rsidRPr="00076119">
        <w:rPr>
          <w:rFonts w:ascii="Arial Unicode MS" w:eastAsia="Arial Unicode MS" w:hAnsi="Arial Unicode MS" w:cs="Arial Unicode MS"/>
          <w:sz w:val="24"/>
          <w:szCs w:val="24"/>
          <w:lang w:val="en"/>
        </w:rPr>
        <w:t>[internal link to Assurances and Certifications doclet]</w:t>
      </w:r>
      <w:r w:rsidRPr="00076119">
        <w:rPr>
          <w:rFonts w:ascii="Arial Unicode MS" w:eastAsia="Arial Unicode MS" w:hAnsi="Arial Unicode MS" w:cs="Arial Unicode MS"/>
          <w:sz w:val="24"/>
          <w:szCs w:val="24"/>
          <w:lang w:val="en"/>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w:t>
      </w:r>
      <w:r w:rsidR="0053628D" w:rsidRPr="00076119">
        <w:rPr>
          <w:rFonts w:ascii="Arial Unicode MS" w:eastAsia="Arial Unicode MS" w:hAnsi="Arial Unicode MS" w:cs="Arial Unicode MS"/>
          <w:sz w:val="24"/>
          <w:szCs w:val="24"/>
          <w:lang w:val="en"/>
        </w:rPr>
        <w:t xml:space="preserve">award </w:t>
      </w:r>
      <w:r w:rsidRPr="00076119">
        <w:rPr>
          <w:rFonts w:ascii="Arial Unicode MS" w:eastAsia="Arial Unicode MS" w:hAnsi="Arial Unicode MS" w:cs="Arial Unicode MS"/>
          <w:sz w:val="24"/>
          <w:szCs w:val="24"/>
          <w:lang w:val="en"/>
        </w:rPr>
        <w:t>and require you to return funds to the government.</w:t>
      </w:r>
    </w:p>
    <w:p w14:paraId="6ADB9CA8" w14:textId="672ECB05" w:rsidR="00575D00" w:rsidRPr="00076119" w:rsidRDefault="000739BE" w:rsidP="0073462A">
      <w:pPr>
        <w:spacing w:after="360" w:line="360" w:lineRule="atLeast"/>
        <w:rPr>
          <w:rFonts w:ascii="Arial Unicode MS" w:eastAsia="Arial Unicode MS" w:hAnsi="Arial Unicode MS" w:cs="Arial Unicode MS"/>
          <w:b/>
          <w:bCs/>
          <w:sz w:val="28"/>
          <w:szCs w:val="28"/>
          <w:lang w:val="en"/>
        </w:rPr>
      </w:pPr>
      <w:bookmarkStart w:id="56" w:name="doclet-39"/>
      <w:bookmarkEnd w:id="56"/>
      <w:r w:rsidRPr="00076119">
        <w:rPr>
          <w:rFonts w:ascii="Arial Unicode MS" w:eastAsia="Arial Unicode MS" w:hAnsi="Arial Unicode MS" w:cs="Arial Unicode MS"/>
          <w:b/>
          <w:bCs/>
          <w:sz w:val="28"/>
          <w:szCs w:val="28"/>
          <w:lang w:val="en"/>
        </w:rPr>
        <w:t>F</w:t>
      </w:r>
      <w:r w:rsidR="00E240D2" w:rsidRPr="00076119">
        <w:rPr>
          <w:rFonts w:ascii="Arial Unicode MS" w:eastAsia="Arial Unicode MS" w:hAnsi="Arial Unicode MS" w:cs="Arial Unicode MS"/>
          <w:b/>
          <w:bCs/>
          <w:sz w:val="28"/>
          <w:szCs w:val="28"/>
          <w:lang w:val="en"/>
        </w:rPr>
        <w:t>3</w:t>
      </w:r>
      <w:r w:rsidR="00296D2E" w:rsidRPr="00076119">
        <w:rPr>
          <w:rFonts w:ascii="Arial Unicode MS" w:eastAsia="Arial Unicode MS" w:hAnsi="Arial Unicode MS" w:cs="Arial Unicode MS"/>
          <w:b/>
          <w:bCs/>
          <w:sz w:val="28"/>
          <w:szCs w:val="28"/>
          <w:lang w:val="en"/>
        </w:rPr>
        <w:t>.</w:t>
      </w:r>
      <w:r w:rsidR="00E240D2" w:rsidRPr="00076119">
        <w:rPr>
          <w:rFonts w:ascii="Arial Unicode MS" w:eastAsia="Arial Unicode MS" w:hAnsi="Arial Unicode MS" w:cs="Arial Unicode MS"/>
          <w:b/>
          <w:bCs/>
          <w:sz w:val="28"/>
          <w:szCs w:val="28"/>
          <w:lang w:val="en"/>
        </w:rPr>
        <w:t xml:space="preserve"> </w:t>
      </w:r>
      <w:r w:rsidR="00575D00" w:rsidRPr="00076119">
        <w:rPr>
          <w:rFonts w:ascii="Arial Unicode MS" w:eastAsia="Arial Unicode MS" w:hAnsi="Arial Unicode MS" w:cs="Arial Unicode MS"/>
          <w:b/>
          <w:bCs/>
          <w:sz w:val="28"/>
          <w:szCs w:val="28"/>
          <w:lang w:val="en"/>
        </w:rPr>
        <w:t>What are the reporting requirements?</w:t>
      </w:r>
    </w:p>
    <w:p w14:paraId="5C43941F" w14:textId="12CC8CED" w:rsidR="000E4E8C" w:rsidRPr="00076119" w:rsidRDefault="00E12E9D"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At a minimum, you will be required to submit a performance report and financial report annually. </w:t>
      </w:r>
      <w:r w:rsidR="00575D00" w:rsidRPr="00076119">
        <w:rPr>
          <w:rFonts w:ascii="Arial Unicode MS" w:eastAsia="Arial Unicode MS" w:hAnsi="Arial Unicode MS" w:cs="Arial Unicode MS"/>
          <w:sz w:val="24"/>
          <w:szCs w:val="24"/>
          <w:lang w:val="en"/>
        </w:rPr>
        <w:t xml:space="preserve">Reports are due according to the reporting schedule that </w:t>
      </w:r>
      <w:r w:rsidR="00AA0DE2" w:rsidRPr="00076119">
        <w:rPr>
          <w:rFonts w:ascii="Arial Unicode MS" w:eastAsia="Arial Unicode MS" w:hAnsi="Arial Unicode MS" w:cs="Arial Unicode MS"/>
          <w:sz w:val="24"/>
          <w:szCs w:val="24"/>
          <w:lang w:val="en"/>
        </w:rPr>
        <w:t xml:space="preserve">is part of </w:t>
      </w:r>
      <w:r w:rsidR="00575D00" w:rsidRPr="00076119">
        <w:rPr>
          <w:rFonts w:ascii="Arial Unicode MS" w:eastAsia="Arial Unicode MS" w:hAnsi="Arial Unicode MS" w:cs="Arial Unicode MS"/>
          <w:sz w:val="24"/>
          <w:szCs w:val="24"/>
          <w:lang w:val="en"/>
        </w:rPr>
        <w:t xml:space="preserve">your Official Award Notification for Grants and Cooperative Agreements. </w:t>
      </w:r>
      <w:r w:rsidRPr="00076119">
        <w:rPr>
          <w:rFonts w:ascii="Arial Unicode MS" w:eastAsia="Arial Unicode MS" w:hAnsi="Arial Unicode MS" w:cs="Arial Unicode MS"/>
          <w:sz w:val="24"/>
          <w:szCs w:val="24"/>
          <w:lang w:val="en"/>
        </w:rPr>
        <w:t>Grantees</w:t>
      </w:r>
      <w:r w:rsidR="00575D00" w:rsidRPr="00076119">
        <w:rPr>
          <w:rFonts w:ascii="Arial Unicode MS" w:eastAsia="Arial Unicode MS" w:hAnsi="Arial Unicode MS" w:cs="Arial Unicode MS"/>
          <w:sz w:val="24"/>
          <w:szCs w:val="24"/>
          <w:lang w:val="en"/>
        </w:rPr>
        <w:t xml:space="preserve"> must submit reports </w:t>
      </w:r>
      <w:r w:rsidR="00855F8A" w:rsidRPr="00076119">
        <w:rPr>
          <w:rFonts w:ascii="Arial Unicode MS" w:eastAsia="Arial Unicode MS" w:hAnsi="Arial Unicode MS" w:cs="Arial Unicode MS"/>
          <w:sz w:val="24"/>
          <w:szCs w:val="24"/>
          <w:lang w:val="en"/>
        </w:rPr>
        <w:t xml:space="preserve">electronically </w:t>
      </w:r>
      <w:r w:rsidRPr="00076119">
        <w:rPr>
          <w:rFonts w:ascii="Arial Unicode MS" w:eastAsia="Arial Unicode MS" w:hAnsi="Arial Unicode MS" w:cs="Arial Unicode MS"/>
          <w:sz w:val="24"/>
          <w:szCs w:val="24"/>
          <w:lang w:val="en"/>
        </w:rPr>
        <w:t>using the IMLS performance and financial report forms. In support of the agency</w:t>
      </w:r>
      <w:r w:rsidR="006228EC" w:rsidRPr="00076119">
        <w:rPr>
          <w:rFonts w:ascii="Arial Unicode MS" w:eastAsia="Arial Unicode MS" w:hAnsi="Arial Unicode MS" w:cs="Arial Unicode MS"/>
          <w:sz w:val="24"/>
          <w:szCs w:val="24"/>
          <w:lang w:val="en"/>
        </w:rPr>
        <w:t>’</w:t>
      </w:r>
      <w:r w:rsidRPr="00076119">
        <w:rPr>
          <w:rFonts w:ascii="Arial Unicode MS" w:eastAsia="Arial Unicode MS" w:hAnsi="Arial Unicode MS" w:cs="Arial Unicode MS"/>
          <w:sz w:val="24"/>
          <w:szCs w:val="24"/>
          <w:lang w:val="en"/>
        </w:rPr>
        <w:t xml:space="preserve">s commitment to open government, </w:t>
      </w:r>
      <w:r w:rsidR="00575D00" w:rsidRPr="00076119">
        <w:rPr>
          <w:rFonts w:ascii="Arial Unicode MS" w:eastAsia="Arial Unicode MS" w:hAnsi="Arial Unicode MS" w:cs="Arial Unicode MS"/>
          <w:sz w:val="24"/>
          <w:szCs w:val="24"/>
          <w:lang w:val="en"/>
        </w:rPr>
        <w:t xml:space="preserve">interim and final performance reports may be </w:t>
      </w:r>
      <w:r w:rsidRPr="00076119">
        <w:rPr>
          <w:rFonts w:ascii="Arial Unicode MS" w:eastAsia="Arial Unicode MS" w:hAnsi="Arial Unicode MS" w:cs="Arial Unicode MS"/>
          <w:sz w:val="24"/>
          <w:szCs w:val="24"/>
          <w:lang w:val="en"/>
        </w:rPr>
        <w:t xml:space="preserve">made </w:t>
      </w:r>
      <w:r w:rsidR="00575D00" w:rsidRPr="00076119">
        <w:rPr>
          <w:rFonts w:ascii="Arial Unicode MS" w:eastAsia="Arial Unicode MS" w:hAnsi="Arial Unicode MS" w:cs="Arial Unicode MS"/>
          <w:sz w:val="24"/>
          <w:szCs w:val="24"/>
          <w:lang w:val="en"/>
        </w:rPr>
        <w:t xml:space="preserve">accessible on </w:t>
      </w:r>
      <w:r w:rsidRPr="00076119">
        <w:rPr>
          <w:rFonts w:ascii="Arial Unicode MS" w:eastAsia="Arial Unicode MS" w:hAnsi="Arial Unicode MS" w:cs="Arial Unicode MS"/>
          <w:sz w:val="24"/>
          <w:szCs w:val="24"/>
          <w:lang w:val="en"/>
        </w:rPr>
        <w:t xml:space="preserve">the </w:t>
      </w:r>
      <w:r w:rsidR="00575D00" w:rsidRPr="00076119">
        <w:rPr>
          <w:rFonts w:ascii="Arial Unicode MS" w:eastAsia="Arial Unicode MS" w:hAnsi="Arial Unicode MS" w:cs="Arial Unicode MS"/>
          <w:sz w:val="24"/>
          <w:szCs w:val="24"/>
          <w:lang w:val="en"/>
        </w:rPr>
        <w:t>IMLS website to engage the public</w:t>
      </w:r>
      <w:r w:rsidR="009B1067" w:rsidRPr="00076119">
        <w:rPr>
          <w:rFonts w:ascii="Arial Unicode MS" w:eastAsia="Arial Unicode MS" w:hAnsi="Arial Unicode MS" w:cs="Arial Unicode MS"/>
          <w:sz w:val="24"/>
          <w:szCs w:val="24"/>
          <w:lang w:val="en"/>
        </w:rPr>
        <w:t>.</w:t>
      </w:r>
    </w:p>
    <w:p w14:paraId="3BF38231" w14:textId="198AE0F0" w:rsidR="00B573B5" w:rsidRPr="00076119" w:rsidRDefault="00575D00"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For details and forms, </w:t>
      </w:r>
      <w:r w:rsidR="00F92761" w:rsidRPr="00076119">
        <w:rPr>
          <w:rFonts w:ascii="Arial Unicode MS" w:eastAsia="Arial Unicode MS" w:hAnsi="Arial Unicode MS" w:cs="Arial Unicode MS"/>
          <w:sz w:val="24"/>
          <w:szCs w:val="24"/>
          <w:lang w:val="en"/>
        </w:rPr>
        <w:t>please see the Manage Your Award: Administration page</w:t>
      </w:r>
      <w:r w:rsidR="00787A9E" w:rsidRPr="00076119">
        <w:rPr>
          <w:rFonts w:ascii="Arial Unicode MS" w:eastAsia="Arial Unicode MS" w:hAnsi="Arial Unicode MS" w:cs="Arial Unicode MS"/>
          <w:sz w:val="24"/>
          <w:szCs w:val="24"/>
          <w:lang w:val="en"/>
        </w:rPr>
        <w:t xml:space="preserve"> on the IMLS website</w:t>
      </w:r>
      <w:r w:rsidR="00AA0DE2" w:rsidRPr="00076119">
        <w:rPr>
          <w:rFonts w:ascii="Arial Unicode MS" w:eastAsia="Arial Unicode MS" w:hAnsi="Arial Unicode MS" w:cs="Arial Unicode MS"/>
          <w:sz w:val="24"/>
          <w:szCs w:val="24"/>
          <w:lang w:val="en"/>
        </w:rPr>
        <w:t xml:space="preserve"> [link to Manage Your Award: Administration page on IMLS website]</w:t>
      </w:r>
      <w:r w:rsidR="00F92761" w:rsidRPr="00076119">
        <w:rPr>
          <w:rFonts w:ascii="Arial Unicode MS" w:eastAsia="Arial Unicode MS" w:hAnsi="Arial Unicode MS" w:cs="Arial Unicode MS"/>
          <w:sz w:val="24"/>
          <w:szCs w:val="24"/>
          <w:lang w:val="en"/>
        </w:rPr>
        <w:t>.</w:t>
      </w:r>
    </w:p>
    <w:p w14:paraId="25F6751B" w14:textId="0B5A4484" w:rsidR="00FC4CA1" w:rsidRPr="00FE2D88" w:rsidRDefault="00FC4CA1"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You must also comply with 2 C.F.R. §§ 180.335 and 180.350</w:t>
      </w:r>
      <w:r w:rsidR="006D58C4" w:rsidRPr="00076119">
        <w:rPr>
          <w:rFonts w:ascii="Arial Unicode MS" w:eastAsia="Arial Unicode MS" w:hAnsi="Arial Unicode MS" w:cs="Arial Unicode MS"/>
          <w:sz w:val="24"/>
          <w:szCs w:val="24"/>
          <w:lang w:val="en"/>
        </w:rPr>
        <w:t xml:space="preserve"> and 2 C</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F</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R</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 xml:space="preserve"> pt</w:t>
      </w:r>
      <w:r w:rsidR="00C8649C" w:rsidRPr="00076119">
        <w:rPr>
          <w:rFonts w:ascii="Arial Unicode MS" w:eastAsia="Arial Unicode MS" w:hAnsi="Arial Unicode MS" w:cs="Arial Unicode MS"/>
          <w:sz w:val="24"/>
          <w:szCs w:val="24"/>
          <w:lang w:val="en"/>
        </w:rPr>
        <w:t>.</w:t>
      </w:r>
      <w:r w:rsidR="006D58C4" w:rsidRPr="00076119">
        <w:rPr>
          <w:rFonts w:ascii="Arial Unicode MS" w:eastAsia="Arial Unicode MS" w:hAnsi="Arial Unicode MS" w:cs="Arial Unicode MS"/>
          <w:sz w:val="24"/>
          <w:szCs w:val="24"/>
          <w:lang w:val="en"/>
        </w:rPr>
        <w:t xml:space="preserve"> 3185</w:t>
      </w:r>
      <w:r w:rsidRPr="00076119">
        <w:rPr>
          <w:rFonts w:ascii="Arial Unicode MS" w:eastAsia="Arial Unicode MS" w:hAnsi="Arial Unicode MS" w:cs="Arial Unicode MS"/>
          <w:sz w:val="24"/>
          <w:szCs w:val="24"/>
          <w:lang w:val="en"/>
        </w:rPr>
        <w:t xml:space="preserve"> with respect to providing information regarding all debarment, suspension, and related offenses information, as applicable.</w:t>
      </w:r>
    </w:p>
    <w:p w14:paraId="0E0DD233" w14:textId="3499D180" w:rsidR="00575D00" w:rsidRPr="00076119" w:rsidRDefault="00687DDC" w:rsidP="0073462A">
      <w:pPr>
        <w:pStyle w:val="Heading4"/>
        <w:rPr>
          <w:rFonts w:ascii="Arial Unicode MS" w:eastAsia="Arial Unicode MS" w:hAnsi="Arial Unicode MS" w:cs="Arial Unicode MS"/>
          <w:b w:val="0"/>
          <w:sz w:val="24"/>
          <w:szCs w:val="24"/>
          <w:lang w:val="en"/>
        </w:rPr>
      </w:pPr>
      <w:r>
        <w:rPr>
          <w:rFonts w:ascii="Arial Unicode MS" w:eastAsia="Arial Unicode MS" w:hAnsi="Arial Unicode MS" w:cs="Arial Unicode MS"/>
          <w:b w:val="0"/>
          <w:sz w:val="24"/>
          <w:szCs w:val="24"/>
          <w:lang w:val="en"/>
        </w:rPr>
        <w:t xml:space="preserve">F3a. </w:t>
      </w:r>
      <w:r w:rsidR="00B573B5" w:rsidRPr="00076119">
        <w:rPr>
          <w:rFonts w:ascii="Arial Unicode MS" w:eastAsia="Arial Unicode MS" w:hAnsi="Arial Unicode MS" w:cs="Arial Unicode MS"/>
          <w:b w:val="0"/>
          <w:sz w:val="24"/>
          <w:szCs w:val="24"/>
          <w:lang w:val="en"/>
        </w:rPr>
        <w:t xml:space="preserve">What do we need to know if the Federal share of </w:t>
      </w:r>
      <w:r w:rsidR="00855F8A" w:rsidRPr="00076119">
        <w:rPr>
          <w:rFonts w:ascii="Arial Unicode MS" w:eastAsia="Arial Unicode MS" w:hAnsi="Arial Unicode MS" w:cs="Arial Unicode MS"/>
          <w:b w:val="0"/>
          <w:sz w:val="24"/>
          <w:szCs w:val="24"/>
          <w:lang w:val="en"/>
        </w:rPr>
        <w:t>our</w:t>
      </w:r>
      <w:r w:rsidR="00B573B5" w:rsidRPr="00076119">
        <w:rPr>
          <w:rFonts w:ascii="Arial Unicode MS" w:eastAsia="Arial Unicode MS" w:hAnsi="Arial Unicode MS" w:cs="Arial Unicode MS"/>
          <w:b w:val="0"/>
          <w:sz w:val="24"/>
          <w:szCs w:val="24"/>
          <w:lang w:val="en"/>
        </w:rPr>
        <w:t xml:space="preserve"> award </w:t>
      </w:r>
      <w:r w:rsidR="00855F8A" w:rsidRPr="00076119">
        <w:rPr>
          <w:rFonts w:ascii="Arial Unicode MS" w:eastAsia="Arial Unicode MS" w:hAnsi="Arial Unicode MS" w:cs="Arial Unicode MS"/>
          <w:b w:val="0"/>
          <w:sz w:val="24"/>
          <w:szCs w:val="24"/>
          <w:lang w:val="en"/>
        </w:rPr>
        <w:t xml:space="preserve">is </w:t>
      </w:r>
      <w:r w:rsidR="00B573B5" w:rsidRPr="00076119">
        <w:rPr>
          <w:rFonts w:ascii="Arial Unicode MS" w:eastAsia="Arial Unicode MS" w:hAnsi="Arial Unicode MS" w:cs="Arial Unicode MS"/>
          <w:b w:val="0"/>
          <w:sz w:val="24"/>
          <w:szCs w:val="24"/>
          <w:lang w:val="en"/>
        </w:rPr>
        <w:t>more than $500,000 over the period of performance?</w:t>
      </w:r>
    </w:p>
    <w:p w14:paraId="4B257F75" w14:textId="401BC3F1" w:rsidR="00E240D2" w:rsidRPr="00FE2D88" w:rsidRDefault="00E240D2"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If</w:t>
      </w:r>
      <w:r w:rsidR="00B573B5"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 xml:space="preserve">the Federal share of </w:t>
      </w:r>
      <w:r w:rsidR="00855F8A" w:rsidRPr="00076119">
        <w:rPr>
          <w:rFonts w:ascii="Arial Unicode MS" w:eastAsia="Arial Unicode MS" w:hAnsi="Arial Unicode MS" w:cs="Arial Unicode MS"/>
          <w:sz w:val="24"/>
          <w:szCs w:val="24"/>
          <w:lang w:val="en"/>
        </w:rPr>
        <w:t>your</w:t>
      </w:r>
      <w:r w:rsidRPr="00076119">
        <w:rPr>
          <w:rFonts w:ascii="Arial Unicode MS" w:eastAsia="Arial Unicode MS" w:hAnsi="Arial Unicode MS" w:cs="Arial Unicode MS"/>
          <w:sz w:val="24"/>
          <w:szCs w:val="24"/>
          <w:lang w:val="en"/>
        </w:rPr>
        <w:t xml:space="preserve"> award </w:t>
      </w:r>
      <w:r w:rsidR="00855F8A" w:rsidRPr="00076119">
        <w:rPr>
          <w:rFonts w:ascii="Arial Unicode MS" w:eastAsia="Arial Unicode MS" w:hAnsi="Arial Unicode MS" w:cs="Arial Unicode MS"/>
          <w:sz w:val="24"/>
          <w:szCs w:val="24"/>
          <w:lang w:val="en"/>
        </w:rPr>
        <w:t xml:space="preserve">is </w:t>
      </w:r>
      <w:r w:rsidRPr="00076119">
        <w:rPr>
          <w:rFonts w:ascii="Arial Unicode MS" w:eastAsia="Arial Unicode MS" w:hAnsi="Arial Unicode MS" w:cs="Arial Unicode MS"/>
          <w:sz w:val="24"/>
          <w:szCs w:val="24"/>
          <w:lang w:val="en"/>
        </w:rPr>
        <w:t>more than $500,000 over the</w:t>
      </w:r>
      <w:r w:rsidR="00B573B5" w:rsidRPr="00076119">
        <w:rPr>
          <w:rFonts w:ascii="Arial Unicode MS" w:eastAsia="Arial Unicode MS" w:hAnsi="Arial Unicode MS" w:cs="Arial Unicode MS"/>
          <w:sz w:val="24"/>
          <w:szCs w:val="24"/>
          <w:lang w:val="en"/>
        </w:rPr>
        <w:t xml:space="preserve"> period of performance, you should refer to the post</w:t>
      </w:r>
      <w:r w:rsidR="00855F8A"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award reporting requirements reflected in 2 C</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F</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R</w:t>
      </w:r>
      <w:r w:rsidR="0098019C" w:rsidRPr="00076119">
        <w:rPr>
          <w:rFonts w:ascii="Arial Unicode MS" w:eastAsia="Arial Unicode MS" w:hAnsi="Arial Unicode MS" w:cs="Arial Unicode MS"/>
          <w:sz w:val="24"/>
          <w:szCs w:val="24"/>
          <w:lang w:val="en"/>
        </w:rPr>
        <w:t>.</w:t>
      </w:r>
      <w:r w:rsidR="00B573B5" w:rsidRPr="00076119">
        <w:rPr>
          <w:rFonts w:ascii="Arial Unicode MS" w:eastAsia="Arial Unicode MS" w:hAnsi="Arial Unicode MS" w:cs="Arial Unicode MS"/>
          <w:sz w:val="24"/>
          <w:szCs w:val="24"/>
          <w:lang w:val="en"/>
        </w:rPr>
        <w:t xml:space="preserve"> </w:t>
      </w:r>
      <w:r w:rsidR="0098019C" w:rsidRPr="00076119">
        <w:rPr>
          <w:rFonts w:ascii="Arial Unicode MS" w:eastAsia="Arial Unicode MS" w:hAnsi="Arial Unicode MS" w:cs="Arial Unicode MS"/>
          <w:sz w:val="24"/>
          <w:szCs w:val="24"/>
          <w:lang w:val="en"/>
        </w:rPr>
        <w:t xml:space="preserve">pt. </w:t>
      </w:r>
      <w:r w:rsidR="00B573B5" w:rsidRPr="00076119">
        <w:rPr>
          <w:rFonts w:ascii="Arial Unicode MS" w:eastAsia="Arial Unicode MS" w:hAnsi="Arial Unicode MS" w:cs="Arial Unicode MS"/>
          <w:sz w:val="24"/>
          <w:szCs w:val="24"/>
          <w:lang w:val="en"/>
        </w:rPr>
        <w:t xml:space="preserve">200, Appendix XII </w:t>
      </w:r>
      <w:r w:rsidR="00B573B5" w:rsidRPr="00076119">
        <w:rPr>
          <w:rFonts w:ascii="Arial Unicode MS" w:eastAsia="Arial Unicode MS" w:hAnsi="Arial Unicode MS" w:cs="Arial Unicode MS" w:hint="eastAsia"/>
          <w:sz w:val="24"/>
          <w:szCs w:val="24"/>
          <w:lang w:val="en"/>
        </w:rPr>
        <w:t>–</w:t>
      </w:r>
      <w:r w:rsidR="00B573B5" w:rsidRPr="00076119">
        <w:rPr>
          <w:rFonts w:ascii="Arial Unicode MS" w:eastAsia="Arial Unicode MS" w:hAnsi="Arial Unicode MS" w:cs="Arial Unicode MS"/>
          <w:sz w:val="24"/>
          <w:szCs w:val="24"/>
          <w:lang w:val="en"/>
        </w:rPr>
        <w:t xml:space="preserve"> Award Term and Condition for Recipient Integrity and Performance Matters.</w:t>
      </w:r>
    </w:p>
    <w:p w14:paraId="45EBB4B3" w14:textId="3AB16F65" w:rsidR="00575D00" w:rsidRPr="00076119" w:rsidRDefault="00575D00" w:rsidP="00575D00">
      <w:pPr>
        <w:spacing w:after="120" w:line="300" w:lineRule="atLeast"/>
        <w:outlineLvl w:val="1"/>
        <w:rPr>
          <w:rFonts w:ascii="Arial Unicode MS" w:eastAsia="Arial Unicode MS" w:hAnsi="Arial Unicode MS" w:cs="Arial Unicode MS"/>
          <w:b/>
          <w:bCs/>
          <w:sz w:val="32"/>
          <w:szCs w:val="32"/>
          <w:lang w:val="en"/>
        </w:rPr>
      </w:pPr>
      <w:bookmarkStart w:id="57" w:name="doclet-40"/>
      <w:bookmarkStart w:id="58" w:name="doclet-41"/>
      <w:bookmarkEnd w:id="57"/>
      <w:bookmarkEnd w:id="58"/>
      <w:r w:rsidRPr="00076119">
        <w:rPr>
          <w:rFonts w:ascii="Arial Unicode MS" w:eastAsia="Arial Unicode MS" w:hAnsi="Arial Unicode MS" w:cs="Arial Unicode MS"/>
          <w:b/>
          <w:bCs/>
          <w:sz w:val="32"/>
          <w:szCs w:val="32"/>
          <w:lang w:val="en"/>
        </w:rPr>
        <w:t>G. Contacts</w:t>
      </w:r>
    </w:p>
    <w:p w14:paraId="7E8016B5" w14:textId="342D206B" w:rsidR="00575D00" w:rsidRPr="00076119" w:rsidRDefault="000739BE" w:rsidP="0073462A">
      <w:pPr>
        <w:pStyle w:val="Heading3"/>
        <w:rPr>
          <w:rFonts w:ascii="Arial Unicode MS" w:eastAsia="Arial Unicode MS" w:hAnsi="Arial Unicode MS" w:cs="Arial Unicode MS"/>
          <w:color w:val="auto"/>
          <w:sz w:val="28"/>
          <w:szCs w:val="28"/>
          <w:lang w:val="en"/>
        </w:rPr>
      </w:pPr>
      <w:bookmarkStart w:id="59" w:name="doclet-42"/>
      <w:bookmarkEnd w:id="59"/>
      <w:r w:rsidRPr="00076119">
        <w:rPr>
          <w:rFonts w:ascii="Arial Unicode MS" w:eastAsia="Arial Unicode MS" w:hAnsi="Arial Unicode MS" w:cs="Arial Unicode MS"/>
          <w:color w:val="auto"/>
          <w:sz w:val="28"/>
          <w:szCs w:val="28"/>
          <w:lang w:val="en"/>
        </w:rPr>
        <w:t>G</w:t>
      </w:r>
      <w:r w:rsidR="002918C5" w:rsidRPr="00076119">
        <w:rPr>
          <w:rFonts w:ascii="Arial Unicode MS" w:eastAsia="Arial Unicode MS" w:hAnsi="Arial Unicode MS" w:cs="Arial Unicode MS"/>
          <w:color w:val="auto"/>
          <w:sz w:val="28"/>
          <w:szCs w:val="28"/>
          <w:lang w:val="en"/>
        </w:rPr>
        <w:t xml:space="preserve">1. </w:t>
      </w:r>
      <w:r w:rsidR="00AB62CD" w:rsidRPr="00076119">
        <w:rPr>
          <w:rFonts w:ascii="Arial Unicode MS" w:eastAsia="Arial Unicode MS" w:hAnsi="Arial Unicode MS" w:cs="Arial Unicode MS"/>
          <w:color w:val="auto"/>
          <w:sz w:val="28"/>
          <w:szCs w:val="28"/>
          <w:lang w:val="en"/>
        </w:rPr>
        <w:t xml:space="preserve">Who should we contact if we have questions? </w:t>
      </w:r>
    </w:p>
    <w:p w14:paraId="12F41C3C" w14:textId="605839BC" w:rsidR="00575D00" w:rsidRPr="00076119" w:rsidRDefault="00BF147C" w:rsidP="00575D0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Click here </w:t>
      </w:r>
      <w:r w:rsidR="00575D00" w:rsidRPr="00076119">
        <w:rPr>
          <w:rFonts w:ascii="Arial Unicode MS" w:eastAsia="Arial Unicode MS" w:hAnsi="Arial Unicode MS" w:cs="Arial Unicode MS"/>
          <w:sz w:val="24"/>
          <w:szCs w:val="24"/>
          <w:lang w:val="en"/>
        </w:rPr>
        <w:t xml:space="preserve">for IMLS </w:t>
      </w:r>
      <w:r w:rsidRPr="00076119">
        <w:rPr>
          <w:rFonts w:ascii="Arial Unicode MS" w:eastAsia="Arial Unicode MS" w:hAnsi="Arial Unicode MS" w:cs="Arial Unicode MS"/>
          <w:sz w:val="24"/>
          <w:szCs w:val="24"/>
          <w:lang w:val="en"/>
        </w:rPr>
        <w:t xml:space="preserve">staff </w:t>
      </w:r>
      <w:r w:rsidR="00575D00" w:rsidRPr="00076119">
        <w:rPr>
          <w:rFonts w:ascii="Arial Unicode MS" w:eastAsia="Arial Unicode MS" w:hAnsi="Arial Unicode MS" w:cs="Arial Unicode MS"/>
          <w:sz w:val="24"/>
          <w:szCs w:val="24"/>
          <w:lang w:val="en"/>
        </w:rPr>
        <w:t>contact information</w:t>
      </w:r>
      <w:r w:rsidRPr="00076119">
        <w:rPr>
          <w:rFonts w:ascii="Arial Unicode MS" w:eastAsia="Arial Unicode MS" w:hAnsi="Arial Unicode MS" w:cs="Arial Unicode MS"/>
          <w:sz w:val="24"/>
          <w:szCs w:val="24"/>
          <w:lang w:val="en"/>
        </w:rPr>
        <w:t xml:space="preserve"> for this program</w:t>
      </w:r>
      <w:r w:rsidR="006B06FE" w:rsidRPr="00076119">
        <w:rPr>
          <w:rFonts w:ascii="Arial Unicode MS" w:eastAsia="Arial Unicode MS" w:hAnsi="Arial Unicode MS" w:cs="Arial Unicode MS"/>
          <w:sz w:val="24"/>
          <w:szCs w:val="24"/>
          <w:lang w:val="en"/>
        </w:rPr>
        <w:t xml:space="preserve"> [external link to appropriate program landing page]</w:t>
      </w:r>
      <w:r w:rsidR="00575D00" w:rsidRPr="00076119">
        <w:rPr>
          <w:rFonts w:ascii="Arial Unicode MS" w:eastAsia="Arial Unicode MS" w:hAnsi="Arial Unicode MS" w:cs="Arial Unicode MS"/>
          <w:sz w:val="24"/>
          <w:szCs w:val="24"/>
          <w:lang w:val="en"/>
        </w:rPr>
        <w:t xml:space="preserve">. </w:t>
      </w:r>
      <w:r w:rsidR="00AB62CD" w:rsidRPr="00076119">
        <w:rPr>
          <w:rFonts w:ascii="Arial Unicode MS" w:eastAsia="Arial Unicode MS" w:hAnsi="Arial Unicode MS" w:cs="Arial Unicode MS"/>
          <w:sz w:val="24"/>
          <w:szCs w:val="24"/>
          <w:lang w:val="en"/>
        </w:rPr>
        <w:t xml:space="preserve">IMLS staff </w:t>
      </w:r>
      <w:r w:rsidR="00575D00" w:rsidRPr="00076119">
        <w:rPr>
          <w:rFonts w:ascii="Arial Unicode MS" w:eastAsia="Arial Unicode MS" w:hAnsi="Arial Unicode MS" w:cs="Arial Unicode MS"/>
          <w:sz w:val="24"/>
          <w:szCs w:val="24"/>
          <w:lang w:val="en"/>
        </w:rPr>
        <w:t xml:space="preserve">are available by phone and email to </w:t>
      </w:r>
      <w:r w:rsidRPr="00076119">
        <w:rPr>
          <w:rFonts w:ascii="Arial Unicode MS" w:eastAsia="Arial Unicode MS" w:hAnsi="Arial Unicode MS" w:cs="Arial Unicode MS"/>
          <w:sz w:val="24"/>
          <w:szCs w:val="24"/>
          <w:lang w:val="en"/>
        </w:rPr>
        <w:t xml:space="preserve">answer programmatic and administrative questions </w:t>
      </w:r>
      <w:r w:rsidR="00575D00" w:rsidRPr="00076119">
        <w:rPr>
          <w:rFonts w:ascii="Arial Unicode MS" w:eastAsia="Arial Unicode MS" w:hAnsi="Arial Unicode MS" w:cs="Arial Unicode MS"/>
          <w:sz w:val="24"/>
          <w:szCs w:val="24"/>
          <w:lang w:val="en"/>
        </w:rPr>
        <w:t xml:space="preserve">relating to this </w:t>
      </w:r>
      <w:r w:rsidR="002918C5" w:rsidRPr="00076119">
        <w:rPr>
          <w:rFonts w:ascii="Arial Unicode MS" w:eastAsia="Arial Unicode MS" w:hAnsi="Arial Unicode MS" w:cs="Arial Unicode MS"/>
          <w:sz w:val="24"/>
          <w:szCs w:val="24"/>
          <w:lang w:val="en"/>
        </w:rPr>
        <w:t>grant program</w:t>
      </w:r>
      <w:r w:rsidR="00575D00" w:rsidRPr="00076119">
        <w:rPr>
          <w:rFonts w:ascii="Arial Unicode MS" w:eastAsia="Arial Unicode MS" w:hAnsi="Arial Unicode MS" w:cs="Arial Unicode MS"/>
          <w:sz w:val="24"/>
          <w:szCs w:val="24"/>
          <w:lang w:val="en"/>
        </w:rPr>
        <w:t>.</w:t>
      </w:r>
    </w:p>
    <w:p w14:paraId="3CCC45F1" w14:textId="691FF0F3" w:rsidR="00BF147C" w:rsidRPr="00FE2D88" w:rsidRDefault="00672990" w:rsidP="00BF147C">
      <w:pPr>
        <w:spacing w:after="360" w:line="360" w:lineRule="atLeast"/>
        <w:rPr>
          <w:rFonts w:ascii="Arial Unicode MS" w:eastAsia="Arial Unicode MS" w:hAnsi="Arial Unicode MS" w:cs="Arial Unicode MS"/>
          <w:sz w:val="24"/>
          <w:szCs w:val="24"/>
          <w:lang w:val="en"/>
        </w:rPr>
      </w:pPr>
      <w:hyperlink r:id="rId50" w:history="1">
        <w:r w:rsidR="00BF147C" w:rsidRPr="00076119">
          <w:rPr>
            <w:rStyle w:val="Hyperlink"/>
            <w:rFonts w:ascii="Arial Unicode MS" w:eastAsia="Arial Unicode MS" w:hAnsi="Arial Unicode MS" w:cs="Arial Unicode MS"/>
            <w:color w:val="auto"/>
            <w:sz w:val="24"/>
            <w:szCs w:val="24"/>
            <w:lang w:val="en"/>
          </w:rPr>
          <w:t>Contact Grants.gov</w:t>
        </w:r>
      </w:hyperlink>
      <w:r w:rsidR="00BF147C" w:rsidRPr="00076119">
        <w:rPr>
          <w:rFonts w:ascii="Arial Unicode MS" w:eastAsia="Arial Unicode MS" w:hAnsi="Arial Unicode MS" w:cs="Arial Unicode MS"/>
          <w:sz w:val="24"/>
          <w:szCs w:val="24"/>
          <w:u w:val="single"/>
          <w:lang w:val="en"/>
        </w:rPr>
        <w:t xml:space="preserve"> or call their help line</w:t>
      </w:r>
      <w:r w:rsidR="00BF147C" w:rsidRPr="00076119">
        <w:rPr>
          <w:rFonts w:ascii="Arial Unicode MS" w:eastAsia="Arial Unicode MS" w:hAnsi="Arial Unicode MS" w:cs="Arial Unicode MS"/>
          <w:sz w:val="24"/>
          <w:szCs w:val="24"/>
          <w:lang w:val="en"/>
        </w:rPr>
        <w:t xml:space="preserve"> at 1-800-518-4726 for assistance with hardware and software issues, registration issues, and technical problems.</w:t>
      </w:r>
      <w:r w:rsidR="00BF147C" w:rsidRPr="00FE2D88">
        <w:rPr>
          <w:rFonts w:ascii="Arial Unicode MS" w:eastAsia="Arial Unicode MS" w:hAnsi="Arial Unicode MS" w:cs="Arial Unicode MS"/>
          <w:sz w:val="24"/>
          <w:szCs w:val="24"/>
          <w:lang w:val="en"/>
        </w:rPr>
        <w:t xml:space="preserve"> </w:t>
      </w:r>
    </w:p>
    <w:p w14:paraId="39EBF4A7" w14:textId="57D256EE" w:rsidR="00575D00" w:rsidRPr="00FA384E" w:rsidRDefault="000739BE" w:rsidP="0073462A">
      <w:pPr>
        <w:pStyle w:val="Heading3"/>
        <w:rPr>
          <w:rFonts w:ascii="Arial Unicode MS" w:eastAsia="Arial Unicode MS" w:hAnsi="Arial Unicode MS" w:cs="Arial Unicode MS"/>
          <w:color w:val="auto"/>
          <w:sz w:val="28"/>
          <w:szCs w:val="28"/>
          <w:lang w:val="en"/>
        </w:rPr>
      </w:pPr>
      <w:r w:rsidRPr="00FA384E">
        <w:rPr>
          <w:rFonts w:ascii="Arial Unicode MS" w:eastAsia="Arial Unicode MS" w:hAnsi="Arial Unicode MS" w:cs="Arial Unicode MS"/>
          <w:color w:val="auto"/>
          <w:sz w:val="28"/>
          <w:szCs w:val="28"/>
          <w:lang w:val="en"/>
        </w:rPr>
        <w:t>G</w:t>
      </w:r>
      <w:r w:rsidR="002918C5" w:rsidRPr="00FA384E">
        <w:rPr>
          <w:rFonts w:ascii="Arial Unicode MS" w:eastAsia="Arial Unicode MS" w:hAnsi="Arial Unicode MS" w:cs="Arial Unicode MS"/>
          <w:color w:val="auto"/>
          <w:sz w:val="28"/>
          <w:szCs w:val="28"/>
          <w:lang w:val="en"/>
        </w:rPr>
        <w:t xml:space="preserve">2. </w:t>
      </w:r>
      <w:bookmarkStart w:id="60" w:name="doclet-43"/>
      <w:bookmarkEnd w:id="60"/>
      <w:r w:rsidR="00575D00" w:rsidRPr="00FA384E">
        <w:rPr>
          <w:rFonts w:ascii="Arial Unicode MS" w:eastAsia="Arial Unicode MS" w:hAnsi="Arial Unicode MS" w:cs="Arial Unicode MS"/>
          <w:color w:val="auto"/>
          <w:sz w:val="28"/>
          <w:szCs w:val="28"/>
          <w:lang w:val="en"/>
        </w:rPr>
        <w:t xml:space="preserve">How can </w:t>
      </w:r>
      <w:r w:rsidR="00F92761" w:rsidRPr="00FA384E">
        <w:rPr>
          <w:rFonts w:ascii="Arial Unicode MS" w:eastAsia="Arial Unicode MS" w:hAnsi="Arial Unicode MS" w:cs="Arial Unicode MS"/>
          <w:color w:val="auto"/>
          <w:sz w:val="28"/>
          <w:szCs w:val="28"/>
          <w:lang w:val="en"/>
        </w:rPr>
        <w:t>we</w:t>
      </w:r>
      <w:r w:rsidR="00575D00" w:rsidRPr="00FA384E">
        <w:rPr>
          <w:rFonts w:ascii="Arial Unicode MS" w:eastAsia="Arial Unicode MS" w:hAnsi="Arial Unicode MS" w:cs="Arial Unicode MS"/>
          <w:color w:val="auto"/>
          <w:sz w:val="28"/>
          <w:szCs w:val="28"/>
          <w:lang w:val="en"/>
        </w:rPr>
        <w:t xml:space="preserve"> participate in a webinar</w:t>
      </w:r>
      <w:r w:rsidR="00D27CB4" w:rsidRPr="00FA384E">
        <w:rPr>
          <w:rFonts w:ascii="Arial Unicode MS" w:eastAsia="Arial Unicode MS" w:hAnsi="Arial Unicode MS" w:cs="Arial Unicode MS"/>
          <w:color w:val="auto"/>
          <w:sz w:val="28"/>
          <w:szCs w:val="28"/>
          <w:lang w:val="en"/>
        </w:rPr>
        <w:t xml:space="preserve"> for this IMLS funding opportunity</w:t>
      </w:r>
      <w:r w:rsidR="00575D00" w:rsidRPr="00FA384E">
        <w:rPr>
          <w:rFonts w:ascii="Arial Unicode MS" w:eastAsia="Arial Unicode MS" w:hAnsi="Arial Unicode MS" w:cs="Arial Unicode MS"/>
          <w:color w:val="auto"/>
          <w:sz w:val="28"/>
          <w:szCs w:val="28"/>
          <w:lang w:val="en"/>
        </w:rPr>
        <w:t>?</w:t>
      </w:r>
    </w:p>
    <w:p w14:paraId="56A573E7" w14:textId="06F0B9D6" w:rsidR="007520D2" w:rsidRPr="00FE2D88" w:rsidRDefault="00D27CB4" w:rsidP="007520D2">
      <w:pPr>
        <w:spacing w:after="120" w:line="300" w:lineRule="atLeast"/>
        <w:outlineLvl w:val="2"/>
        <w:rPr>
          <w:rFonts w:ascii="Arial Unicode MS" w:eastAsia="Arial Unicode MS" w:hAnsi="Arial Unicode MS" w:cs="Arial Unicode MS"/>
          <w:sz w:val="24"/>
          <w:szCs w:val="24"/>
          <w:lang w:val="en"/>
        </w:rPr>
      </w:pPr>
      <w:r w:rsidRPr="00FA384E">
        <w:rPr>
          <w:rFonts w:ascii="Arial Unicode MS" w:eastAsia="Arial Unicode MS" w:hAnsi="Arial Unicode MS" w:cs="Arial Unicode MS"/>
          <w:sz w:val="24"/>
          <w:szCs w:val="24"/>
          <w:lang w:val="en"/>
        </w:rPr>
        <w:t xml:space="preserve">Program staff host webinars to introduce potential applicants to funding opportunities. </w:t>
      </w:r>
      <w:r w:rsidRPr="00FA384E">
        <w:rPr>
          <w:rStyle w:val="Hyperlink"/>
          <w:rFonts w:ascii="Arial Unicode MS" w:eastAsia="Arial Unicode MS" w:hAnsi="Arial Unicode MS" w:cs="Arial Unicode MS"/>
          <w:color w:val="auto"/>
          <w:sz w:val="24"/>
          <w:szCs w:val="24"/>
          <w:lang w:val="en"/>
        </w:rPr>
        <w:t xml:space="preserve">Click here </w:t>
      </w:r>
      <w:r w:rsidR="00575D00" w:rsidRPr="00FA384E">
        <w:rPr>
          <w:rStyle w:val="Hyperlink"/>
          <w:rFonts w:ascii="Arial Unicode MS" w:eastAsia="Arial Unicode MS" w:hAnsi="Arial Unicode MS" w:cs="Arial Unicode MS"/>
          <w:color w:val="auto"/>
          <w:sz w:val="24"/>
          <w:szCs w:val="24"/>
          <w:lang w:val="en"/>
        </w:rPr>
        <w:t xml:space="preserve">for </w:t>
      </w:r>
      <w:r w:rsidRPr="00FA384E">
        <w:rPr>
          <w:rStyle w:val="Hyperlink"/>
          <w:rFonts w:ascii="Arial Unicode MS" w:eastAsia="Arial Unicode MS" w:hAnsi="Arial Unicode MS" w:cs="Arial Unicode MS"/>
          <w:color w:val="auto"/>
          <w:sz w:val="24"/>
          <w:szCs w:val="24"/>
          <w:lang w:val="en"/>
        </w:rPr>
        <w:t>a schedule of webinars and instructions for accessing them</w:t>
      </w:r>
      <w:r w:rsidR="00575D00" w:rsidRPr="00FA384E">
        <w:rPr>
          <w:rStyle w:val="Hyperlink"/>
          <w:rFonts w:ascii="Arial Unicode MS" w:eastAsia="Arial Unicode MS" w:hAnsi="Arial Unicode MS" w:cs="Arial Unicode MS"/>
          <w:color w:val="auto"/>
          <w:sz w:val="24"/>
          <w:szCs w:val="24"/>
          <w:lang w:val="en"/>
        </w:rPr>
        <w:t xml:space="preserve"> from your computer</w:t>
      </w:r>
      <w:r w:rsidR="006B06FE" w:rsidRPr="00FA384E">
        <w:rPr>
          <w:rFonts w:ascii="Arial Unicode MS" w:eastAsia="Arial Unicode MS" w:hAnsi="Arial Unicode MS" w:cs="Arial Unicode MS"/>
          <w:sz w:val="24"/>
          <w:szCs w:val="24"/>
          <w:lang w:val="en"/>
        </w:rPr>
        <w:t xml:space="preserve"> [external link to webinar page]</w:t>
      </w:r>
      <w:r w:rsidR="00575D00" w:rsidRPr="00FA384E">
        <w:rPr>
          <w:rFonts w:ascii="Arial Unicode MS" w:eastAsia="Arial Unicode MS" w:hAnsi="Arial Unicode MS" w:cs="Arial Unicode MS"/>
          <w:sz w:val="24"/>
          <w:szCs w:val="24"/>
          <w:lang w:val="en"/>
        </w:rPr>
        <w:t>.</w:t>
      </w:r>
      <w:r w:rsidR="006228EC" w:rsidRPr="00FE2D88">
        <w:rPr>
          <w:rFonts w:ascii="Arial Unicode MS" w:eastAsia="Arial Unicode MS" w:hAnsi="Arial Unicode MS" w:cs="Arial Unicode MS"/>
          <w:sz w:val="24"/>
          <w:szCs w:val="24"/>
          <w:lang w:val="en"/>
        </w:rPr>
        <w:t xml:space="preserve"> </w:t>
      </w:r>
    </w:p>
    <w:p w14:paraId="5D2842E4" w14:textId="77777777" w:rsidR="007520D2" w:rsidRPr="00FE2D88" w:rsidRDefault="007520D2" w:rsidP="007520D2">
      <w:pPr>
        <w:spacing w:after="120" w:line="300" w:lineRule="atLeast"/>
        <w:outlineLvl w:val="2"/>
        <w:rPr>
          <w:rFonts w:ascii="Arial Unicode MS" w:eastAsia="Arial Unicode MS" w:hAnsi="Arial Unicode MS" w:cs="Arial Unicode MS"/>
          <w:sz w:val="24"/>
          <w:szCs w:val="24"/>
          <w:lang w:val="en"/>
        </w:rPr>
      </w:pPr>
    </w:p>
    <w:p w14:paraId="4D6D04B9" w14:textId="289502A6" w:rsidR="00575D00" w:rsidRPr="00076119" w:rsidRDefault="00575D00" w:rsidP="0073462A">
      <w:pPr>
        <w:pStyle w:val="Heading2"/>
        <w:rPr>
          <w:rFonts w:ascii="Arial Unicode MS" w:eastAsia="Arial Unicode MS" w:hAnsi="Arial Unicode MS" w:cs="Arial Unicode MS"/>
          <w:color w:val="auto"/>
          <w:sz w:val="32"/>
          <w:szCs w:val="32"/>
          <w:lang w:val="en"/>
        </w:rPr>
      </w:pPr>
      <w:r w:rsidRPr="00076119">
        <w:rPr>
          <w:rFonts w:ascii="Arial Unicode MS" w:eastAsia="Arial Unicode MS" w:hAnsi="Arial Unicode MS" w:cs="Arial Unicode MS"/>
          <w:color w:val="auto"/>
          <w:sz w:val="32"/>
          <w:szCs w:val="32"/>
          <w:lang w:val="en"/>
        </w:rPr>
        <w:t>H. Other Information</w:t>
      </w:r>
    </w:p>
    <w:p w14:paraId="699EA317" w14:textId="0A73382E" w:rsidR="00F51E4D" w:rsidRPr="00076119" w:rsidRDefault="000739BE" w:rsidP="0073462A">
      <w:pPr>
        <w:pStyle w:val="Heading3"/>
        <w:rPr>
          <w:rFonts w:ascii="Arial Unicode MS" w:eastAsia="Arial Unicode MS" w:hAnsi="Arial Unicode MS" w:cs="Arial Unicode MS"/>
          <w:color w:val="auto"/>
          <w:sz w:val="28"/>
          <w:szCs w:val="28"/>
          <w:lang w:val="en"/>
        </w:rPr>
      </w:pPr>
      <w:bookmarkStart w:id="61" w:name="doclet-103"/>
      <w:bookmarkEnd w:id="61"/>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1. </w:t>
      </w:r>
      <w:r w:rsidR="00F51E4D" w:rsidRPr="00076119">
        <w:rPr>
          <w:rFonts w:ascii="Arial Unicode MS" w:eastAsia="Arial Unicode MS" w:hAnsi="Arial Unicode MS" w:cs="Arial Unicode MS"/>
          <w:color w:val="auto"/>
          <w:sz w:val="28"/>
          <w:szCs w:val="28"/>
          <w:lang w:val="en"/>
        </w:rPr>
        <w:t>What do we need to know about acknowledging IMLS support?</w:t>
      </w:r>
    </w:p>
    <w:p w14:paraId="05E39A20" w14:textId="72D2D09F" w:rsidR="00F51E4D" w:rsidRPr="00076119" w:rsidRDefault="00F51E4D"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51" w:history="1">
        <w:r w:rsidRPr="00076119">
          <w:rPr>
            <w:rStyle w:val="Hyperlink"/>
            <w:rFonts w:ascii="Arial Unicode MS" w:eastAsia="Arial Unicode MS" w:hAnsi="Arial Unicode MS" w:cs="Arial Unicode MS"/>
            <w:color w:val="auto"/>
            <w:sz w:val="24"/>
            <w:szCs w:val="24"/>
            <w:lang w:val="en"/>
          </w:rPr>
          <w:t>Click here for the Grantee Communications Kit</w:t>
        </w:r>
      </w:hyperlink>
      <w:r w:rsidRPr="00076119">
        <w:rPr>
          <w:rFonts w:ascii="Arial Unicode MS" w:eastAsia="Arial Unicode MS" w:hAnsi="Arial Unicode MS" w:cs="Arial Unicode MS"/>
          <w:sz w:val="24"/>
          <w:szCs w:val="24"/>
          <w:lang w:val="en"/>
        </w:rPr>
        <w:t>, which provides guidance for fulfilling these requirements</w:t>
      </w:r>
      <w:r w:rsidR="006B06FE" w:rsidRPr="00076119">
        <w:rPr>
          <w:rFonts w:ascii="Arial Unicode MS" w:eastAsia="Arial Unicode MS" w:hAnsi="Arial Unicode MS" w:cs="Arial Unicode MS"/>
          <w:sz w:val="24"/>
          <w:szCs w:val="24"/>
          <w:lang w:val="en"/>
        </w:rPr>
        <w:t xml:space="preserve"> [external link to grantee communications kit]</w:t>
      </w:r>
      <w:r w:rsidRPr="00076119">
        <w:rPr>
          <w:rFonts w:ascii="Arial Unicode MS" w:eastAsia="Arial Unicode MS" w:hAnsi="Arial Unicode MS" w:cs="Arial Unicode MS"/>
          <w:sz w:val="24"/>
          <w:szCs w:val="24"/>
          <w:lang w:val="en"/>
        </w:rPr>
        <w:t xml:space="preserve">. </w:t>
      </w:r>
    </w:p>
    <w:p w14:paraId="1DA91328" w14:textId="086663F4" w:rsidR="00846760" w:rsidRPr="00076119" w:rsidRDefault="000739BE" w:rsidP="0073462A">
      <w:pPr>
        <w:pStyle w:val="Heading3"/>
        <w:rPr>
          <w:rFonts w:ascii="Arial Unicode MS" w:eastAsia="Arial Unicode MS" w:hAnsi="Arial Unicode MS" w:cs="Arial Unicode MS"/>
          <w:b w:val="0"/>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2. </w:t>
      </w:r>
      <w:r w:rsidR="00F51E4D" w:rsidRPr="00076119">
        <w:rPr>
          <w:rFonts w:ascii="Arial Unicode MS" w:eastAsia="Arial Unicode MS" w:hAnsi="Arial Unicode MS" w:cs="Arial Unicode MS"/>
          <w:color w:val="auto"/>
          <w:sz w:val="28"/>
          <w:szCs w:val="28"/>
          <w:lang w:val="en"/>
        </w:rPr>
        <w:t xml:space="preserve">What should we do if we are including </w:t>
      </w:r>
      <w:r w:rsidR="00571114" w:rsidRPr="00076119">
        <w:rPr>
          <w:rFonts w:ascii="Arial Unicode MS" w:eastAsia="Arial Unicode MS" w:hAnsi="Arial Unicode MS" w:cs="Arial Unicode MS"/>
          <w:color w:val="auto"/>
          <w:sz w:val="28"/>
          <w:szCs w:val="28"/>
          <w:lang w:val="en"/>
        </w:rPr>
        <w:t xml:space="preserve">confidential or </w:t>
      </w:r>
      <w:r w:rsidR="00F51E4D" w:rsidRPr="00076119">
        <w:rPr>
          <w:rFonts w:ascii="Arial Unicode MS" w:eastAsia="Arial Unicode MS" w:hAnsi="Arial Unicode MS" w:cs="Arial Unicode MS"/>
          <w:color w:val="auto"/>
          <w:sz w:val="28"/>
          <w:szCs w:val="28"/>
          <w:lang w:val="en"/>
        </w:rPr>
        <w:t xml:space="preserve">proprietary information in our application? </w:t>
      </w:r>
    </w:p>
    <w:p w14:paraId="7A50A5D1" w14:textId="7CC2BCD6" w:rsidR="00846760" w:rsidRPr="00076119" w:rsidRDefault="00AA0DE2" w:rsidP="0084676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IMLS </w:t>
      </w:r>
      <w:r w:rsidR="00846760" w:rsidRPr="00076119">
        <w:rPr>
          <w:rFonts w:ascii="Arial Unicode MS" w:eastAsia="Arial Unicode MS" w:hAnsi="Arial Unicode MS" w:cs="Arial Unicode MS"/>
          <w:sz w:val="24"/>
          <w:szCs w:val="24"/>
          <w:lang w:val="en"/>
        </w:rPr>
        <w:t>may share grant applications, work products, and reports with grantees, potential grantees, and the general public to further the mission of the agency and the development of museum, library, and information services.</w:t>
      </w:r>
      <w:r w:rsidR="00891D89" w:rsidRPr="00076119">
        <w:rPr>
          <w:rFonts w:ascii="Arial Unicode MS" w:eastAsia="Arial Unicode MS" w:hAnsi="Arial Unicode MS" w:cs="Arial Unicode MS"/>
          <w:sz w:val="24"/>
          <w:szCs w:val="24"/>
          <w:lang w:val="en"/>
        </w:rPr>
        <w:t xml:space="preserve"> </w:t>
      </w:r>
      <w:r w:rsidR="00846760" w:rsidRPr="00076119">
        <w:rPr>
          <w:rFonts w:ascii="Arial Unicode MS" w:eastAsia="Arial Unicode MS" w:hAnsi="Arial Unicode MS" w:cs="Arial Unicode MS"/>
          <w:sz w:val="24"/>
          <w:szCs w:val="24"/>
          <w:lang w:val="en"/>
        </w:rPr>
        <w:t>These materials may be disseminated broadly and made available in a variety of ways and formats.</w:t>
      </w:r>
    </w:p>
    <w:p w14:paraId="215F77AF" w14:textId="1830C9C5" w:rsidR="00846760" w:rsidRPr="00FE2D88" w:rsidRDefault="00846760" w:rsidP="00846760">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For the</w:t>
      </w:r>
      <w:r w:rsidR="00043B32" w:rsidRPr="00076119">
        <w:rPr>
          <w:rFonts w:ascii="Arial Unicode MS" w:eastAsia="Arial Unicode MS" w:hAnsi="Arial Unicode MS" w:cs="Arial Unicode MS"/>
          <w:sz w:val="24"/>
          <w:szCs w:val="24"/>
          <w:lang w:val="en"/>
        </w:rPr>
        <w:t xml:space="preserve"> above</w:t>
      </w:r>
      <w:r w:rsidRPr="00076119">
        <w:rPr>
          <w:rFonts w:ascii="Arial Unicode MS" w:eastAsia="Arial Unicode MS" w:hAnsi="Arial Unicode MS" w:cs="Arial Unicode MS"/>
          <w:sz w:val="24"/>
          <w:szCs w:val="24"/>
          <w:lang w:val="en"/>
        </w:rPr>
        <w:t xml:space="preserve"> reasons, you should not include in your application any information that you consider </w:t>
      </w:r>
      <w:r w:rsidR="00043B32" w:rsidRPr="00076119">
        <w:rPr>
          <w:rFonts w:ascii="Arial Unicode MS" w:eastAsia="Arial Unicode MS" w:hAnsi="Arial Unicode MS" w:cs="Arial Unicode MS"/>
          <w:sz w:val="24"/>
          <w:szCs w:val="24"/>
          <w:lang w:val="en"/>
        </w:rPr>
        <w:t xml:space="preserve">to be </w:t>
      </w:r>
      <w:r w:rsidRPr="00076119">
        <w:rPr>
          <w:rFonts w:ascii="Arial Unicode MS" w:eastAsia="Arial Unicode MS" w:hAnsi="Arial Unicode MS" w:cs="Arial Unicode MS"/>
          <w:sz w:val="24"/>
          <w:szCs w:val="24"/>
          <w:lang w:val="en"/>
        </w:rPr>
        <w:t>confidential or proprietary.</w:t>
      </w:r>
      <w:r w:rsidR="008D272E" w:rsidRPr="00076119">
        <w:rPr>
          <w:rFonts w:ascii="Arial Unicode MS" w:eastAsia="Arial Unicode MS" w:hAnsi="Arial Unicode MS" w:cs="Arial Unicode MS"/>
          <w:sz w:val="24"/>
          <w:szCs w:val="24"/>
          <w:lang w:val="en"/>
        </w:rPr>
        <w:t xml:space="preserve"> </w:t>
      </w:r>
      <w:r w:rsidRPr="00076119">
        <w:rPr>
          <w:rFonts w:ascii="Arial Unicode MS" w:eastAsia="Arial Unicode MS" w:hAnsi="Arial Unicode MS" w:cs="Arial Unicode MS"/>
          <w:sz w:val="24"/>
          <w:szCs w:val="24"/>
          <w:lang w:val="en"/>
        </w:rPr>
        <w:t>However, if you do decide to provide</w:t>
      </w:r>
      <w:r w:rsidR="00650C47" w:rsidRPr="00076119">
        <w:rPr>
          <w:rFonts w:ascii="Arial Unicode MS" w:eastAsia="Arial Unicode MS" w:hAnsi="Arial Unicode MS" w:cs="Arial Unicode MS"/>
          <w:sz w:val="24"/>
          <w:szCs w:val="24"/>
          <w:lang w:val="en"/>
        </w:rPr>
        <w:t xml:space="preserve"> information</w:t>
      </w:r>
      <w:r w:rsidR="00043B32" w:rsidRPr="00076119">
        <w:rPr>
          <w:rFonts w:ascii="Arial Unicode MS" w:eastAsia="Arial Unicode MS" w:hAnsi="Arial Unicode MS" w:cs="Arial Unicode MS"/>
          <w:sz w:val="24"/>
          <w:szCs w:val="24"/>
          <w:lang w:val="en"/>
        </w:rPr>
        <w:t xml:space="preserve"> that you consider confidential or proprietary</w:t>
      </w:r>
      <w:r w:rsidRPr="00076119">
        <w:rPr>
          <w:rFonts w:ascii="Arial Unicode MS" w:eastAsia="Arial Unicode MS" w:hAnsi="Arial Unicode MS" w:cs="Arial Unicode MS"/>
          <w:sz w:val="24"/>
          <w:szCs w:val="24"/>
          <w:lang w:val="en"/>
        </w:rPr>
        <w:t xml:space="preserve">, you must clearly identify </w:t>
      </w:r>
      <w:r w:rsidR="00043B32" w:rsidRPr="00076119">
        <w:rPr>
          <w:rFonts w:ascii="Arial Unicode MS" w:eastAsia="Arial Unicode MS" w:hAnsi="Arial Unicode MS" w:cs="Arial Unicode MS"/>
          <w:sz w:val="24"/>
          <w:szCs w:val="24"/>
          <w:lang w:val="en"/>
        </w:rPr>
        <w:t>it as such.</w:t>
      </w:r>
      <w:r w:rsidR="008D272E" w:rsidRPr="00076119">
        <w:rPr>
          <w:rFonts w:ascii="Arial Unicode MS" w:eastAsia="Arial Unicode MS" w:hAnsi="Arial Unicode MS" w:cs="Arial Unicode MS"/>
          <w:sz w:val="24"/>
          <w:szCs w:val="24"/>
          <w:lang w:val="en"/>
        </w:rPr>
        <w:t xml:space="preserve"> </w:t>
      </w:r>
      <w:r w:rsidR="00043B32" w:rsidRPr="00076119">
        <w:rPr>
          <w:rFonts w:ascii="Arial Unicode MS" w:eastAsia="Arial Unicode MS" w:hAnsi="Arial Unicode MS" w:cs="Arial Unicode MS"/>
          <w:sz w:val="24"/>
          <w:szCs w:val="24"/>
          <w:lang w:val="en"/>
        </w:rPr>
        <w:t xml:space="preserve">IMLS will handle confidential and proprietary information in accordance with applicable law (e.g., </w:t>
      </w:r>
      <w:r w:rsidR="00F21ED3" w:rsidRPr="00076119">
        <w:rPr>
          <w:rFonts w:ascii="Arial Unicode MS" w:eastAsia="Arial Unicode MS" w:hAnsi="Arial Unicode MS" w:cs="Arial Unicode MS"/>
          <w:sz w:val="24"/>
          <w:szCs w:val="24"/>
          <w:lang w:val="en"/>
        </w:rPr>
        <w:t>Freedom of Information Act [</w:t>
      </w:r>
      <w:r w:rsidR="00043B32" w:rsidRPr="00076119">
        <w:rPr>
          <w:rFonts w:ascii="Arial Unicode MS" w:eastAsia="Arial Unicode MS" w:hAnsi="Arial Unicode MS" w:cs="Arial Unicode MS"/>
          <w:sz w:val="24"/>
          <w:szCs w:val="24"/>
          <w:lang w:val="en"/>
        </w:rPr>
        <w:t>FOIA</w:t>
      </w:r>
      <w:r w:rsidR="00F21ED3" w:rsidRPr="00076119">
        <w:rPr>
          <w:rFonts w:ascii="Arial Unicode MS" w:eastAsia="Arial Unicode MS" w:hAnsi="Arial Unicode MS" w:cs="Arial Unicode MS"/>
          <w:sz w:val="24"/>
          <w:szCs w:val="24"/>
          <w:lang w:val="en"/>
        </w:rPr>
        <w:t>]</w:t>
      </w:r>
      <w:r w:rsidR="00043B32" w:rsidRPr="00076119">
        <w:rPr>
          <w:rFonts w:ascii="Arial Unicode MS" w:eastAsia="Arial Unicode MS" w:hAnsi="Arial Unicode MS" w:cs="Arial Unicode MS"/>
          <w:sz w:val="24"/>
          <w:szCs w:val="24"/>
          <w:lang w:val="en"/>
        </w:rPr>
        <w:t>, Privacy Act).</w:t>
      </w:r>
    </w:p>
    <w:p w14:paraId="60716F1D" w14:textId="377E8B45" w:rsidR="00F51E4D"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3. </w:t>
      </w:r>
      <w:r w:rsidR="00F51E4D" w:rsidRPr="00076119">
        <w:rPr>
          <w:rFonts w:ascii="Arial Unicode MS" w:eastAsia="Arial Unicode MS" w:hAnsi="Arial Unicode MS" w:cs="Arial Unicode MS"/>
          <w:color w:val="auto"/>
          <w:sz w:val="28"/>
          <w:szCs w:val="28"/>
          <w:lang w:val="en"/>
        </w:rPr>
        <w:t xml:space="preserve">What do we need to know about sharing and </w:t>
      </w:r>
      <w:r w:rsidR="00CB131D" w:rsidRPr="00076119">
        <w:rPr>
          <w:rFonts w:ascii="Arial Unicode MS" w:eastAsia="Arial Unicode MS" w:hAnsi="Arial Unicode MS" w:cs="Arial Unicode MS"/>
          <w:color w:val="auto"/>
          <w:sz w:val="28"/>
          <w:szCs w:val="28"/>
          <w:lang w:val="en"/>
        </w:rPr>
        <w:t xml:space="preserve">copyright of </w:t>
      </w:r>
      <w:r w:rsidR="00F51E4D" w:rsidRPr="00076119">
        <w:rPr>
          <w:rFonts w:ascii="Arial Unicode MS" w:eastAsia="Arial Unicode MS" w:hAnsi="Arial Unicode MS" w:cs="Arial Unicode MS"/>
          <w:color w:val="auto"/>
          <w:sz w:val="28"/>
          <w:szCs w:val="28"/>
          <w:lang w:val="en"/>
        </w:rPr>
        <w:t>IMLS-supported work products</w:t>
      </w:r>
      <w:r w:rsidR="00CB131D" w:rsidRPr="00076119">
        <w:rPr>
          <w:rFonts w:ascii="Arial Unicode MS" w:eastAsia="Arial Unicode MS" w:hAnsi="Arial Unicode MS" w:cs="Arial Unicode MS"/>
          <w:color w:val="auto"/>
          <w:sz w:val="28"/>
          <w:szCs w:val="28"/>
          <w:lang w:val="en"/>
        </w:rPr>
        <w:t xml:space="preserve"> and managing digital products</w:t>
      </w:r>
      <w:r w:rsidR="00F51E4D" w:rsidRPr="00076119">
        <w:rPr>
          <w:rFonts w:ascii="Arial Unicode MS" w:eastAsia="Arial Unicode MS" w:hAnsi="Arial Unicode MS" w:cs="Arial Unicode MS"/>
          <w:color w:val="auto"/>
          <w:sz w:val="28"/>
          <w:szCs w:val="28"/>
          <w:lang w:val="en"/>
        </w:rPr>
        <w:t>?</w:t>
      </w:r>
    </w:p>
    <w:p w14:paraId="7AC0939B" w14:textId="1B9CF5B8" w:rsidR="00F51E4D" w:rsidRPr="00076119" w:rsidRDefault="0000479F"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Read more about </w:t>
      </w:r>
      <w:hyperlink w:anchor="_Access_to" w:history="1">
        <w:r w:rsidRPr="00076119">
          <w:rPr>
            <w:rStyle w:val="Hyperlink"/>
            <w:rFonts w:ascii="Arial Unicode MS" w:eastAsia="Arial Unicode MS" w:hAnsi="Arial Unicode MS" w:cs="Arial Unicode MS"/>
            <w:color w:val="auto"/>
            <w:sz w:val="24"/>
            <w:szCs w:val="24"/>
          </w:rPr>
          <w:t>sharing and copyright of IMLS-supported work products</w:t>
        </w:r>
      </w:hyperlink>
      <w:r w:rsidRPr="00076119">
        <w:rPr>
          <w:rFonts w:ascii="Arial Unicode MS" w:eastAsia="Arial Unicode MS" w:hAnsi="Arial Unicode MS" w:cs="Arial Unicode MS"/>
          <w:sz w:val="24"/>
          <w:szCs w:val="24"/>
          <w:lang w:val="en"/>
        </w:rPr>
        <w:t xml:space="preserve"> [internal link to </w:t>
      </w:r>
      <w:r w:rsidR="00523A32" w:rsidRPr="00076119">
        <w:rPr>
          <w:rFonts w:ascii="Arial Unicode MS" w:eastAsia="Arial Unicode MS" w:hAnsi="Arial Unicode MS" w:cs="Arial Unicode MS"/>
          <w:sz w:val="24"/>
          <w:szCs w:val="24"/>
          <w:lang w:val="en"/>
        </w:rPr>
        <w:t>copyright</w:t>
      </w:r>
      <w:r w:rsidRPr="00076119">
        <w:rPr>
          <w:rFonts w:ascii="Arial Unicode MS" w:eastAsia="Arial Unicode MS" w:hAnsi="Arial Unicode MS" w:cs="Arial Unicode MS"/>
          <w:sz w:val="24"/>
          <w:szCs w:val="24"/>
          <w:lang w:val="en"/>
        </w:rPr>
        <w:t xml:space="preserve"> doclet] and </w:t>
      </w:r>
      <w:hyperlink w:anchor="doclet-128" w:history="1">
        <w:r w:rsidRPr="00076119">
          <w:rPr>
            <w:rStyle w:val="Hyperlink"/>
            <w:rFonts w:ascii="Arial Unicode MS" w:eastAsia="Arial Unicode MS" w:hAnsi="Arial Unicode MS" w:cs="Arial Unicode MS"/>
            <w:color w:val="auto"/>
            <w:sz w:val="24"/>
            <w:szCs w:val="24"/>
          </w:rPr>
          <w:t>management of digital products</w:t>
        </w:r>
      </w:hyperlink>
      <w:r w:rsidRPr="00076119">
        <w:rPr>
          <w:rFonts w:ascii="Arial Unicode MS" w:eastAsia="Arial Unicode MS" w:hAnsi="Arial Unicode MS" w:cs="Arial Unicode MS"/>
          <w:sz w:val="24"/>
          <w:szCs w:val="24"/>
          <w:lang w:val="en"/>
        </w:rPr>
        <w:t xml:space="preserve"> [internal link to Digital Products doclet] (including research data and other digital content) produced with IMLS support</w:t>
      </w:r>
      <w:r w:rsidR="00F51E4D" w:rsidRPr="00076119">
        <w:rPr>
          <w:rFonts w:ascii="Arial Unicode MS" w:eastAsia="Arial Unicode MS" w:hAnsi="Arial Unicode MS" w:cs="Arial Unicode MS"/>
          <w:sz w:val="24"/>
          <w:szCs w:val="24"/>
          <w:lang w:val="en"/>
        </w:rPr>
        <w:t>.</w:t>
      </w:r>
    </w:p>
    <w:p w14:paraId="0C06A750" w14:textId="4679117A" w:rsidR="00F51E4D"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4. </w:t>
      </w:r>
      <w:r w:rsidR="00F51E4D" w:rsidRPr="00076119">
        <w:rPr>
          <w:rFonts w:ascii="Arial Unicode MS" w:eastAsia="Arial Unicode MS" w:hAnsi="Arial Unicode MS" w:cs="Arial Unicode MS"/>
          <w:color w:val="auto"/>
          <w:sz w:val="28"/>
          <w:szCs w:val="28"/>
          <w:lang w:val="en"/>
        </w:rPr>
        <w:t>What conflict of interest requirements must we follow?</w:t>
      </w:r>
    </w:p>
    <w:p w14:paraId="5F58E6B7" w14:textId="50C6A54A" w:rsidR="00F51E4D" w:rsidRPr="00076119" w:rsidRDefault="00F51E4D" w:rsidP="00F51E4D">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As a non-federal entity, you must follow IMLS conflict of interest policies for federal awards. </w:t>
      </w:r>
      <w:hyperlink w:anchor="_Conflict_of_Interest" w:history="1">
        <w:r w:rsidRPr="00076119">
          <w:rPr>
            <w:rStyle w:val="Hyperlink"/>
            <w:rFonts w:ascii="Arial Unicode MS" w:eastAsia="Arial Unicode MS" w:hAnsi="Arial Unicode MS" w:cs="Arial Unicode MS"/>
            <w:color w:val="auto"/>
            <w:sz w:val="24"/>
            <w:szCs w:val="24"/>
            <w:lang w:val="en"/>
          </w:rPr>
          <w:t>Click here for more information about IMLS conflict of interest requirements</w:t>
        </w:r>
      </w:hyperlink>
      <w:r w:rsidR="006B06FE" w:rsidRPr="00076119">
        <w:rPr>
          <w:rFonts w:ascii="Arial Unicode MS" w:eastAsia="Arial Unicode MS" w:hAnsi="Arial Unicode MS" w:cs="Arial Unicode MS"/>
          <w:sz w:val="24"/>
          <w:szCs w:val="24"/>
          <w:lang w:val="en"/>
        </w:rPr>
        <w:t xml:space="preserve"> [internal link to conflict of interest requirements doclet]</w:t>
      </w:r>
      <w:r w:rsidRPr="00076119">
        <w:rPr>
          <w:rFonts w:ascii="Arial Unicode MS" w:eastAsia="Arial Unicode MS" w:hAnsi="Arial Unicode MS" w:cs="Arial Unicode MS"/>
          <w:sz w:val="24"/>
          <w:szCs w:val="24"/>
          <w:lang w:val="en"/>
        </w:rPr>
        <w:t xml:space="preserve">. </w:t>
      </w:r>
    </w:p>
    <w:p w14:paraId="0DB5AAB2" w14:textId="4546FDC4" w:rsidR="002918C5" w:rsidRPr="00076119" w:rsidRDefault="000739BE"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5. </w:t>
      </w:r>
      <w:r w:rsidR="002918C5" w:rsidRPr="00076119">
        <w:rPr>
          <w:rFonts w:ascii="Arial Unicode MS" w:eastAsia="Arial Unicode MS" w:hAnsi="Arial Unicode MS" w:cs="Arial Unicode MS"/>
          <w:color w:val="auto"/>
          <w:sz w:val="28"/>
          <w:szCs w:val="28"/>
          <w:lang w:val="en"/>
        </w:rPr>
        <w:t>Where else can we find additional information about IMLS?</w:t>
      </w:r>
    </w:p>
    <w:p w14:paraId="0D6219E7" w14:textId="276C0E63" w:rsidR="002918C5" w:rsidRPr="00076119" w:rsidRDefault="002918C5" w:rsidP="002918C5">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You </w:t>
      </w:r>
      <w:r w:rsidR="006263A9" w:rsidRPr="00076119">
        <w:rPr>
          <w:rFonts w:ascii="Arial Unicode MS" w:eastAsia="Arial Unicode MS" w:hAnsi="Arial Unicode MS" w:cs="Arial Unicode MS"/>
          <w:sz w:val="24"/>
          <w:szCs w:val="24"/>
          <w:lang w:val="en"/>
        </w:rPr>
        <w:t xml:space="preserve">can </w:t>
      </w:r>
      <w:r w:rsidRPr="00076119">
        <w:rPr>
          <w:rFonts w:ascii="Arial Unicode MS" w:eastAsia="Arial Unicode MS" w:hAnsi="Arial Unicode MS" w:cs="Arial Unicode MS"/>
          <w:sz w:val="24"/>
          <w:szCs w:val="24"/>
          <w:lang w:val="en"/>
        </w:rPr>
        <w:t xml:space="preserve">check the </w:t>
      </w:r>
      <w:hyperlink r:id="rId52" w:history="1">
        <w:r w:rsidRPr="00076119">
          <w:rPr>
            <w:rStyle w:val="Hyperlink"/>
            <w:rFonts w:ascii="Arial Unicode MS" w:eastAsia="Arial Unicode MS" w:hAnsi="Arial Unicode MS" w:cs="Arial Unicode MS"/>
            <w:color w:val="auto"/>
            <w:sz w:val="24"/>
            <w:szCs w:val="24"/>
            <w:lang w:val="en"/>
          </w:rPr>
          <w:t>IMLS website</w:t>
        </w:r>
      </w:hyperlink>
      <w:r w:rsidR="006B06FE" w:rsidRPr="00076119">
        <w:rPr>
          <w:rFonts w:ascii="Arial Unicode MS" w:eastAsia="Arial Unicode MS" w:hAnsi="Arial Unicode MS" w:cs="Arial Unicode MS"/>
          <w:sz w:val="24"/>
          <w:szCs w:val="24"/>
          <w:lang w:val="en"/>
        </w:rPr>
        <w:t xml:space="preserve"> [external link to IMLS website]</w:t>
      </w:r>
      <w:r w:rsidRPr="00076119">
        <w:rPr>
          <w:rFonts w:ascii="Arial Unicode MS" w:eastAsia="Arial Unicode MS" w:hAnsi="Arial Unicode MS" w:cs="Arial Unicode MS"/>
          <w:sz w:val="24"/>
          <w:szCs w:val="24"/>
          <w:lang w:val="en"/>
        </w:rPr>
        <w:t xml:space="preserve"> for information on IMLS and IMLS activities.</w:t>
      </w:r>
    </w:p>
    <w:p w14:paraId="5BF107E6" w14:textId="7E1F88CB" w:rsidR="00F51E4D" w:rsidRPr="00076119" w:rsidRDefault="00A54DA8"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6. </w:t>
      </w:r>
      <w:r w:rsidR="00F51E4D" w:rsidRPr="00076119">
        <w:rPr>
          <w:rFonts w:ascii="Arial Unicode MS" w:eastAsia="Arial Unicode MS" w:hAnsi="Arial Unicode MS" w:cs="Arial Unicode MS"/>
          <w:color w:val="auto"/>
          <w:sz w:val="28"/>
          <w:szCs w:val="28"/>
          <w:lang w:val="en"/>
        </w:rPr>
        <w:t>Is IMLS obligated to make an award as a result of this announcement?</w:t>
      </w:r>
    </w:p>
    <w:p w14:paraId="63FD4D6F" w14:textId="180E0D0E" w:rsidR="007016D3" w:rsidRPr="00076119" w:rsidRDefault="007016D3" w:rsidP="0073462A">
      <w:pPr>
        <w:spacing w:after="360" w:line="360" w:lineRule="atLeast"/>
        <w:rPr>
          <w:rFonts w:ascii="Arial Unicode MS" w:eastAsia="Arial Unicode MS" w:hAnsi="Arial Unicode MS" w:cs="Arial Unicode MS"/>
          <w:sz w:val="24"/>
          <w:szCs w:val="24"/>
          <w:lang w:val="en"/>
        </w:rPr>
      </w:pPr>
      <w:r w:rsidRPr="00076119">
        <w:rPr>
          <w:rFonts w:ascii="Arial Unicode MS" w:eastAsia="Arial Unicode MS" w:hAnsi="Arial Unicode MS" w:cs="Arial Unicode MS"/>
          <w:sz w:val="24"/>
          <w:szCs w:val="24"/>
          <w:lang w:val="en"/>
        </w:rPr>
        <w:t xml:space="preserve">IMLS is not obligated to make any </w:t>
      </w:r>
      <w:r w:rsidR="007D4A8F" w:rsidRPr="00076119">
        <w:rPr>
          <w:rFonts w:ascii="Arial Unicode MS" w:eastAsia="Arial Unicode MS" w:hAnsi="Arial Unicode MS" w:cs="Arial Unicode MS"/>
          <w:sz w:val="24"/>
          <w:szCs w:val="24"/>
          <w:lang w:val="en"/>
        </w:rPr>
        <w:t>Federal award</w:t>
      </w:r>
      <w:r w:rsidR="004405AB" w:rsidRPr="00076119">
        <w:rPr>
          <w:rFonts w:ascii="Arial Unicode MS" w:eastAsia="Arial Unicode MS" w:hAnsi="Arial Unicode MS" w:cs="Arial Unicode MS"/>
          <w:sz w:val="24"/>
          <w:szCs w:val="24"/>
          <w:lang w:val="en"/>
        </w:rPr>
        <w:t xml:space="preserve"> or commitment</w:t>
      </w:r>
      <w:r w:rsidR="007D4A8F" w:rsidRPr="00076119">
        <w:rPr>
          <w:rFonts w:ascii="Arial Unicode MS" w:eastAsia="Arial Unicode MS" w:hAnsi="Arial Unicode MS" w:cs="Arial Unicode MS"/>
          <w:sz w:val="24"/>
          <w:szCs w:val="24"/>
          <w:lang w:val="en"/>
        </w:rPr>
        <w:t xml:space="preserve"> as a result of this</w:t>
      </w:r>
      <w:r w:rsidRPr="00076119">
        <w:rPr>
          <w:rFonts w:ascii="Arial Unicode MS" w:eastAsia="Arial Unicode MS" w:hAnsi="Arial Unicode MS" w:cs="Arial Unicode MS"/>
          <w:sz w:val="24"/>
          <w:szCs w:val="24"/>
          <w:lang w:val="en"/>
        </w:rPr>
        <w:t xml:space="preserve"> announcement.</w:t>
      </w:r>
    </w:p>
    <w:p w14:paraId="420E242F" w14:textId="5CAC7BF0" w:rsidR="00575D00" w:rsidRPr="00076119" w:rsidRDefault="00A54DA8" w:rsidP="0073462A">
      <w:pPr>
        <w:pStyle w:val="Heading3"/>
        <w:rPr>
          <w:rFonts w:ascii="Arial Unicode MS" w:eastAsia="Arial Unicode MS" w:hAnsi="Arial Unicode MS" w:cs="Arial Unicode MS"/>
          <w:color w:val="auto"/>
          <w:sz w:val="28"/>
          <w:szCs w:val="28"/>
          <w:lang w:val="en"/>
        </w:rPr>
      </w:pPr>
      <w:r w:rsidRPr="00076119">
        <w:rPr>
          <w:rFonts w:ascii="Arial Unicode MS" w:eastAsia="Arial Unicode MS" w:hAnsi="Arial Unicode MS" w:cs="Arial Unicode MS"/>
          <w:color w:val="auto"/>
          <w:sz w:val="28"/>
          <w:szCs w:val="28"/>
          <w:lang w:val="en"/>
        </w:rPr>
        <w:t>H</w:t>
      </w:r>
      <w:r w:rsidR="0036391E" w:rsidRPr="00076119">
        <w:rPr>
          <w:rFonts w:ascii="Arial Unicode MS" w:eastAsia="Arial Unicode MS" w:hAnsi="Arial Unicode MS" w:cs="Arial Unicode MS"/>
          <w:color w:val="auto"/>
          <w:sz w:val="28"/>
          <w:szCs w:val="28"/>
          <w:lang w:val="en"/>
        </w:rPr>
        <w:t xml:space="preserve">7. </w:t>
      </w:r>
      <w:bookmarkStart w:id="62" w:name="doclet-104"/>
      <w:bookmarkStart w:id="63" w:name="doclet-105"/>
      <w:bookmarkEnd w:id="62"/>
      <w:bookmarkEnd w:id="63"/>
      <w:r w:rsidR="00575D00" w:rsidRPr="00076119">
        <w:rPr>
          <w:rFonts w:ascii="Arial Unicode MS" w:eastAsia="Arial Unicode MS" w:hAnsi="Arial Unicode MS" w:cs="Arial Unicode MS"/>
          <w:color w:val="auto"/>
          <w:sz w:val="28"/>
          <w:szCs w:val="28"/>
          <w:lang w:val="en"/>
        </w:rPr>
        <w:t xml:space="preserve">How can I become a </w:t>
      </w:r>
      <w:r w:rsidR="00C617B8" w:rsidRPr="00076119">
        <w:rPr>
          <w:rFonts w:ascii="Arial Unicode MS" w:eastAsia="Arial Unicode MS" w:hAnsi="Arial Unicode MS" w:cs="Arial Unicode MS"/>
          <w:color w:val="auto"/>
          <w:sz w:val="28"/>
          <w:szCs w:val="28"/>
          <w:lang w:val="en"/>
        </w:rPr>
        <w:t xml:space="preserve">peer </w:t>
      </w:r>
      <w:r w:rsidR="00575D00" w:rsidRPr="00076119">
        <w:rPr>
          <w:rFonts w:ascii="Arial Unicode MS" w:eastAsia="Arial Unicode MS" w:hAnsi="Arial Unicode MS" w:cs="Arial Unicode MS"/>
          <w:color w:val="auto"/>
          <w:sz w:val="28"/>
          <w:szCs w:val="28"/>
          <w:lang w:val="en"/>
        </w:rPr>
        <w:t>reviewer?</w:t>
      </w:r>
    </w:p>
    <w:p w14:paraId="3C60F7EE" w14:textId="0883341B" w:rsidR="00F51E4D" w:rsidRPr="00160CD6" w:rsidRDefault="00575D00">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 xml:space="preserve">If you are interested in serving as a </w:t>
      </w:r>
      <w:r w:rsidR="00C617B8" w:rsidRPr="00160CD6">
        <w:rPr>
          <w:rFonts w:ascii="Arial Unicode MS" w:eastAsia="Arial Unicode MS" w:hAnsi="Arial Unicode MS" w:cs="Arial Unicode MS"/>
          <w:sz w:val="24"/>
          <w:szCs w:val="24"/>
          <w:lang w:val="en"/>
        </w:rPr>
        <w:t xml:space="preserve">peer </w:t>
      </w:r>
      <w:r w:rsidRPr="00160CD6">
        <w:rPr>
          <w:rFonts w:ascii="Arial Unicode MS" w:eastAsia="Arial Unicode MS" w:hAnsi="Arial Unicode MS" w:cs="Arial Unicode MS"/>
          <w:sz w:val="24"/>
          <w:szCs w:val="24"/>
          <w:lang w:val="en"/>
        </w:rPr>
        <w:t>reviewer, you may</w:t>
      </w:r>
      <w:r w:rsidR="00585010" w:rsidRPr="00160CD6">
        <w:rPr>
          <w:rFonts w:ascii="Arial Unicode MS" w:eastAsia="Arial Unicode MS" w:hAnsi="Arial Unicode MS" w:cs="Arial Unicode MS"/>
          <w:sz w:val="24"/>
          <w:szCs w:val="24"/>
          <w:lang w:val="en"/>
        </w:rPr>
        <w:t xml:space="preserve"> enter your contact information, identify your experience and expertise, and upload your resume through our online reviewer application at </w:t>
      </w:r>
      <w:hyperlink r:id="rId53" w:tgtFrame="_blank" w:history="1">
        <w:r w:rsidRPr="00160CD6">
          <w:rPr>
            <w:rFonts w:ascii="Arial Unicode MS" w:eastAsia="Arial Unicode MS" w:hAnsi="Arial Unicode MS" w:cs="Arial Unicode MS"/>
            <w:sz w:val="24"/>
            <w:szCs w:val="24"/>
            <w:u w:val="single"/>
            <w:lang w:val="en"/>
          </w:rPr>
          <w:t>www.imls.gov/grants/become-reviewer</w:t>
        </w:r>
      </w:hyperlink>
      <w:r w:rsidRPr="00160CD6">
        <w:rPr>
          <w:rFonts w:ascii="Arial Unicode MS" w:eastAsia="Arial Unicode MS" w:hAnsi="Arial Unicode MS" w:cs="Arial Unicode MS"/>
          <w:sz w:val="24"/>
          <w:szCs w:val="24"/>
          <w:lang w:val="en"/>
        </w:rPr>
        <w:t xml:space="preserve">. </w:t>
      </w:r>
      <w:r w:rsidR="00585010" w:rsidRPr="00160CD6">
        <w:rPr>
          <w:rFonts w:ascii="Arial Unicode MS" w:eastAsia="Arial Unicode MS" w:hAnsi="Arial Unicode MS" w:cs="Arial Unicode MS"/>
          <w:sz w:val="24"/>
          <w:szCs w:val="24"/>
          <w:lang w:val="en"/>
        </w:rPr>
        <w:t xml:space="preserve">If you are </w:t>
      </w:r>
      <w:r w:rsidR="006263A9" w:rsidRPr="00160CD6">
        <w:rPr>
          <w:rFonts w:ascii="Arial Unicode MS" w:eastAsia="Arial Unicode MS" w:hAnsi="Arial Unicode MS" w:cs="Arial Unicode MS"/>
          <w:sz w:val="24"/>
          <w:szCs w:val="24"/>
          <w:lang w:val="en"/>
        </w:rPr>
        <w:t xml:space="preserve">identified </w:t>
      </w:r>
      <w:r w:rsidR="00585010" w:rsidRPr="00160CD6">
        <w:rPr>
          <w:rFonts w:ascii="Arial Unicode MS" w:eastAsia="Arial Unicode MS" w:hAnsi="Arial Unicode MS" w:cs="Arial Unicode MS"/>
          <w:sz w:val="24"/>
          <w:szCs w:val="24"/>
          <w:lang w:val="en"/>
        </w:rPr>
        <w:t xml:space="preserve">as a </w:t>
      </w:r>
      <w:r w:rsidR="006263A9" w:rsidRPr="00160CD6">
        <w:rPr>
          <w:rFonts w:ascii="Arial Unicode MS" w:eastAsia="Arial Unicode MS" w:hAnsi="Arial Unicode MS" w:cs="Arial Unicode MS"/>
          <w:sz w:val="24"/>
          <w:szCs w:val="24"/>
          <w:lang w:val="en"/>
        </w:rPr>
        <w:t xml:space="preserve">potential </w:t>
      </w:r>
      <w:r w:rsidR="00585010" w:rsidRPr="00160CD6">
        <w:rPr>
          <w:rFonts w:ascii="Arial Unicode MS" w:eastAsia="Arial Unicode MS" w:hAnsi="Arial Unicode MS" w:cs="Arial Unicode MS"/>
          <w:sz w:val="24"/>
          <w:szCs w:val="24"/>
          <w:lang w:val="en"/>
        </w:rPr>
        <w:t xml:space="preserve">reviewer, we will notify you by email prior to the next </w:t>
      </w:r>
      <w:r w:rsidR="006263A9" w:rsidRPr="00160CD6">
        <w:rPr>
          <w:rFonts w:ascii="Arial Unicode MS" w:eastAsia="Arial Unicode MS" w:hAnsi="Arial Unicode MS" w:cs="Arial Unicode MS"/>
          <w:sz w:val="24"/>
          <w:szCs w:val="24"/>
          <w:lang w:val="en"/>
        </w:rPr>
        <w:t xml:space="preserve">review period </w:t>
      </w:r>
      <w:r w:rsidR="00585010" w:rsidRPr="00160CD6">
        <w:rPr>
          <w:rFonts w:ascii="Arial Unicode MS" w:eastAsia="Arial Unicode MS" w:hAnsi="Arial Unicode MS" w:cs="Arial Unicode MS"/>
          <w:sz w:val="24"/>
          <w:szCs w:val="24"/>
          <w:lang w:val="en"/>
        </w:rPr>
        <w:t xml:space="preserve">to confirm your availability. </w:t>
      </w:r>
    </w:p>
    <w:p w14:paraId="696EB846" w14:textId="1BCA3C05" w:rsidR="00F51E4D" w:rsidRPr="00160CD6" w:rsidRDefault="00A54DA8" w:rsidP="0073462A">
      <w:pPr>
        <w:pStyle w:val="Heading3"/>
        <w:rPr>
          <w:rFonts w:ascii="Arial Unicode MS" w:eastAsia="Arial Unicode MS" w:hAnsi="Arial Unicode MS" w:cs="Arial Unicode MS"/>
          <w:color w:val="auto"/>
          <w:sz w:val="28"/>
          <w:szCs w:val="28"/>
          <w:lang w:val="en"/>
        </w:rPr>
      </w:pPr>
      <w:r w:rsidRPr="00160CD6">
        <w:rPr>
          <w:rFonts w:ascii="Arial Unicode MS" w:eastAsia="Arial Unicode MS" w:hAnsi="Arial Unicode MS" w:cs="Arial Unicode MS"/>
          <w:color w:val="auto"/>
          <w:sz w:val="28"/>
          <w:szCs w:val="28"/>
          <w:lang w:val="en"/>
        </w:rPr>
        <w:t>H</w:t>
      </w:r>
      <w:r w:rsidR="0036391E" w:rsidRPr="00160CD6">
        <w:rPr>
          <w:rFonts w:ascii="Arial Unicode MS" w:eastAsia="Arial Unicode MS" w:hAnsi="Arial Unicode MS" w:cs="Arial Unicode MS"/>
          <w:color w:val="auto"/>
          <w:sz w:val="28"/>
          <w:szCs w:val="28"/>
          <w:lang w:val="en"/>
        </w:rPr>
        <w:t xml:space="preserve">8. </w:t>
      </w:r>
      <w:r w:rsidR="00F51E4D" w:rsidRPr="00160CD6">
        <w:rPr>
          <w:rFonts w:ascii="Arial Unicode MS" w:eastAsia="Arial Unicode MS" w:hAnsi="Arial Unicode MS" w:cs="Arial Unicode MS"/>
          <w:color w:val="auto"/>
          <w:sz w:val="28"/>
          <w:szCs w:val="28"/>
          <w:lang w:val="en"/>
        </w:rPr>
        <w:t>How long should it take us to complete an application?</w:t>
      </w:r>
    </w:p>
    <w:p w14:paraId="57A05734" w14:textId="4C470DBB" w:rsidR="00F51E4D" w:rsidRPr="00160CD6" w:rsidRDefault="00F51E4D" w:rsidP="00F51E4D">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 xml:space="preserve">Complete applications include the elements listed in the Table of Application Components in Section D. We estimate the average amount of time needed for one applicant to complete the </w:t>
      </w:r>
      <w:r w:rsidR="00532DAC" w:rsidRPr="00160CD6">
        <w:rPr>
          <w:rFonts w:ascii="Arial Unicode MS" w:eastAsia="Arial Unicode MS" w:hAnsi="Arial Unicode MS" w:cs="Arial Unicode MS"/>
          <w:sz w:val="24"/>
          <w:szCs w:val="24"/>
          <w:lang w:val="en"/>
        </w:rPr>
        <w:t>N</w:t>
      </w:r>
      <w:r w:rsidRPr="00160CD6">
        <w:rPr>
          <w:rFonts w:ascii="Arial Unicode MS" w:eastAsia="Arial Unicode MS" w:hAnsi="Arial Unicode MS" w:cs="Arial Unicode MS"/>
          <w:sz w:val="24"/>
          <w:szCs w:val="24"/>
          <w:lang w:val="en"/>
        </w:rPr>
        <w:t>arrative portion of this application to be 40 hours. This includes the time for reviewing instructions, searching existing data sources, gathering and maintaining the data needed, and writing and reviewing the answers.</w:t>
      </w:r>
    </w:p>
    <w:p w14:paraId="3D3E56CF" w14:textId="5FC405A7" w:rsidR="00F51E4D" w:rsidRPr="00FE2D88" w:rsidRDefault="00F51E4D" w:rsidP="00F51E4D">
      <w:pPr>
        <w:spacing w:after="360" w:line="360" w:lineRule="atLeast"/>
        <w:rPr>
          <w:rFonts w:ascii="Arial Unicode MS" w:eastAsia="Arial Unicode MS" w:hAnsi="Arial Unicode MS" w:cs="Arial Unicode MS"/>
          <w:sz w:val="24"/>
          <w:szCs w:val="24"/>
          <w:highlight w:val="lightGray"/>
          <w:lang w:val="en"/>
        </w:rPr>
      </w:pPr>
      <w:r w:rsidRPr="00160CD6">
        <w:rPr>
          <w:rFonts w:ascii="Arial Unicode MS" w:eastAsia="Arial Unicode MS" w:hAnsi="Arial Unicode MS" w:cs="Arial Unicode MS"/>
          <w:sz w:val="24"/>
          <w:szCs w:val="24"/>
          <w:lang w:val="en"/>
        </w:rPr>
        <w:t>We estimate that it will take you an average of 15 minutes per response for the IMLS Program Information Sheet and three hours per response for the IMLS Budget Form.</w:t>
      </w:r>
      <w:r w:rsidRPr="00FE2D88">
        <w:rPr>
          <w:rFonts w:ascii="Arial Unicode MS" w:eastAsia="Arial Unicode MS" w:hAnsi="Arial Unicode MS" w:cs="Arial Unicode MS"/>
          <w:sz w:val="24"/>
          <w:szCs w:val="24"/>
          <w:lang w:val="en"/>
        </w:rPr>
        <w:t xml:space="preserve"> </w:t>
      </w:r>
      <w:r w:rsidRPr="00FA384E">
        <w:rPr>
          <w:rFonts w:ascii="Arial Unicode MS" w:eastAsia="Arial Unicode MS" w:hAnsi="Arial Unicode MS" w:cs="Arial Unicode MS"/>
          <w:sz w:val="24"/>
          <w:szCs w:val="24"/>
          <w:lang w:val="en"/>
        </w:rPr>
        <w:t xml:space="preserve">We estimate that it will take you an average of </w:t>
      </w:r>
      <w:r w:rsidR="00E62853" w:rsidRPr="00FA384E">
        <w:rPr>
          <w:rFonts w:ascii="Arial Unicode MS" w:eastAsia="Arial Unicode MS" w:hAnsi="Arial Unicode MS" w:cs="Arial Unicode MS"/>
          <w:sz w:val="24"/>
          <w:szCs w:val="24"/>
          <w:lang w:val="en"/>
        </w:rPr>
        <w:t>60</w:t>
      </w:r>
      <w:r w:rsidRPr="00FA384E">
        <w:rPr>
          <w:rFonts w:ascii="Arial Unicode MS" w:eastAsia="Arial Unicode MS" w:hAnsi="Arial Unicode MS" w:cs="Arial Unicode MS"/>
          <w:sz w:val="24"/>
          <w:szCs w:val="24"/>
          <w:lang w:val="en"/>
        </w:rPr>
        <w:t xml:space="preserve"> minutes per response for the </w:t>
      </w:r>
      <w:r w:rsidR="006C3FC4">
        <w:rPr>
          <w:rFonts w:ascii="Arial Unicode MS" w:eastAsia="Arial Unicode MS" w:hAnsi="Arial Unicode MS" w:cs="Arial Unicode MS"/>
          <w:sz w:val="24"/>
          <w:szCs w:val="24"/>
          <w:lang w:val="en"/>
        </w:rPr>
        <w:t>D</w:t>
      </w:r>
      <w:r w:rsidRPr="00FA384E">
        <w:rPr>
          <w:rFonts w:ascii="Arial Unicode MS" w:eastAsia="Arial Unicode MS" w:hAnsi="Arial Unicode MS" w:cs="Arial Unicode MS"/>
          <w:sz w:val="24"/>
          <w:szCs w:val="24"/>
          <w:lang w:val="en"/>
        </w:rPr>
        <w:t xml:space="preserve">igital </w:t>
      </w:r>
      <w:r w:rsidR="006C3FC4">
        <w:rPr>
          <w:rFonts w:ascii="Arial Unicode MS" w:eastAsia="Arial Unicode MS" w:hAnsi="Arial Unicode MS" w:cs="Arial Unicode MS"/>
          <w:sz w:val="24"/>
          <w:szCs w:val="24"/>
          <w:lang w:val="en"/>
        </w:rPr>
        <w:t>P</w:t>
      </w:r>
      <w:r w:rsidRPr="00FA384E">
        <w:rPr>
          <w:rFonts w:ascii="Arial Unicode MS" w:eastAsia="Arial Unicode MS" w:hAnsi="Arial Unicode MS" w:cs="Arial Unicode MS"/>
          <w:sz w:val="24"/>
          <w:szCs w:val="24"/>
          <w:lang w:val="en"/>
        </w:rPr>
        <w:t xml:space="preserve">roduct </w:t>
      </w:r>
      <w:r w:rsidR="006C3FC4">
        <w:rPr>
          <w:rFonts w:ascii="Arial Unicode MS" w:eastAsia="Arial Unicode MS" w:hAnsi="Arial Unicode MS" w:cs="Arial Unicode MS"/>
          <w:sz w:val="24"/>
          <w:szCs w:val="24"/>
          <w:lang w:val="en"/>
        </w:rPr>
        <w:t>F</w:t>
      </w:r>
      <w:r w:rsidRPr="00FA384E">
        <w:rPr>
          <w:rFonts w:ascii="Arial Unicode MS" w:eastAsia="Arial Unicode MS" w:hAnsi="Arial Unicode MS" w:cs="Arial Unicode MS"/>
          <w:sz w:val="24"/>
          <w:szCs w:val="24"/>
          <w:lang w:val="en"/>
        </w:rPr>
        <w:t xml:space="preserve">orm. </w:t>
      </w:r>
    </w:p>
    <w:p w14:paraId="1B9512C7" w14:textId="22B93A99" w:rsidR="00F51E4D" w:rsidRPr="00FE2D88" w:rsidRDefault="00F51E4D" w:rsidP="00F51E4D">
      <w:pPr>
        <w:spacing w:after="360" w:line="360" w:lineRule="atLeast"/>
        <w:rPr>
          <w:rFonts w:ascii="Arial Unicode MS" w:eastAsia="Arial Unicode MS" w:hAnsi="Arial Unicode MS" w:cs="Arial Unicode MS"/>
          <w:sz w:val="24"/>
          <w:szCs w:val="24"/>
          <w:lang w:val="en"/>
        </w:rPr>
      </w:pPr>
      <w:r w:rsidRPr="00160CD6">
        <w:rPr>
          <w:rFonts w:ascii="Arial Unicode MS" w:eastAsia="Arial Unicode MS" w:hAnsi="Arial Unicode MS" w:cs="Arial Unicode MS"/>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Enfant Plaza North, SW, Suite 4000, Washington, DC</w:t>
      </w:r>
      <w:r w:rsidR="006228EC"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 xml:space="preserve"> 20024-2135, and to the Office of Management and Budget, Paperwork Reduction Project (3137-00</w:t>
      </w:r>
      <w:r w:rsidR="00593798" w:rsidRPr="00160CD6">
        <w:rPr>
          <w:rFonts w:ascii="Arial Unicode MS" w:eastAsia="Arial Unicode MS" w:hAnsi="Arial Unicode MS" w:cs="Arial Unicode MS"/>
          <w:sz w:val="24"/>
          <w:szCs w:val="24"/>
          <w:lang w:val="en"/>
        </w:rPr>
        <w:t>91</w:t>
      </w:r>
      <w:r w:rsidRPr="00160CD6">
        <w:rPr>
          <w:rFonts w:ascii="Arial Unicode MS" w:eastAsia="Arial Unicode MS" w:hAnsi="Arial Unicode MS" w:cs="Arial Unicode MS"/>
          <w:sz w:val="24"/>
          <w:szCs w:val="24"/>
          <w:lang w:val="en"/>
        </w:rPr>
        <w:t>), Washington, DC</w:t>
      </w:r>
      <w:r w:rsidR="00593798" w:rsidRPr="00160CD6">
        <w:rPr>
          <w:rFonts w:ascii="Arial Unicode MS" w:eastAsia="Arial Unicode MS" w:hAnsi="Arial Unicode MS" w:cs="Arial Unicode MS"/>
          <w:sz w:val="24"/>
          <w:szCs w:val="24"/>
          <w:lang w:val="en"/>
        </w:rPr>
        <w:t>,</w:t>
      </w:r>
      <w:r w:rsidRPr="00160CD6">
        <w:rPr>
          <w:rFonts w:ascii="Arial Unicode MS" w:eastAsia="Arial Unicode MS" w:hAnsi="Arial Unicode MS" w:cs="Arial Unicode MS"/>
          <w:sz w:val="24"/>
          <w:szCs w:val="24"/>
          <w:lang w:val="en"/>
        </w:rPr>
        <w:t xml:space="preserve"> 20503.</w:t>
      </w:r>
    </w:p>
    <w:p w14:paraId="6E571709" w14:textId="5E43BC80" w:rsidR="00575D00" w:rsidRPr="00B36A01" w:rsidRDefault="00A54DA8" w:rsidP="0073462A">
      <w:pPr>
        <w:pStyle w:val="Heading3"/>
        <w:rPr>
          <w:rFonts w:ascii="Arial Unicode MS" w:eastAsia="Arial Unicode MS" w:hAnsi="Arial Unicode MS" w:cs="Arial Unicode MS"/>
          <w:color w:val="auto"/>
          <w:sz w:val="28"/>
          <w:szCs w:val="28"/>
          <w:lang w:val="en"/>
        </w:rPr>
      </w:pPr>
      <w:r w:rsidRPr="00B36A01">
        <w:rPr>
          <w:rFonts w:ascii="Arial Unicode MS" w:eastAsia="Arial Unicode MS" w:hAnsi="Arial Unicode MS" w:cs="Arial Unicode MS"/>
          <w:color w:val="auto"/>
          <w:sz w:val="28"/>
          <w:szCs w:val="28"/>
          <w:lang w:val="en"/>
        </w:rPr>
        <w:t>H</w:t>
      </w:r>
      <w:r w:rsidR="004D6850" w:rsidRPr="00B36A01">
        <w:rPr>
          <w:rFonts w:ascii="Arial Unicode MS" w:eastAsia="Arial Unicode MS" w:hAnsi="Arial Unicode MS" w:cs="Arial Unicode MS"/>
          <w:color w:val="auto"/>
          <w:sz w:val="28"/>
          <w:szCs w:val="28"/>
          <w:lang w:val="en"/>
        </w:rPr>
        <w:t>9</w:t>
      </w:r>
      <w:r w:rsidR="0036391E" w:rsidRPr="00B36A01">
        <w:rPr>
          <w:rFonts w:ascii="Arial Unicode MS" w:eastAsia="Arial Unicode MS" w:hAnsi="Arial Unicode MS" w:cs="Arial Unicode MS"/>
          <w:color w:val="auto"/>
          <w:sz w:val="28"/>
          <w:szCs w:val="28"/>
          <w:lang w:val="en"/>
        </w:rPr>
        <w:t xml:space="preserve">. </w:t>
      </w:r>
      <w:bookmarkStart w:id="64" w:name="doclet-106"/>
      <w:bookmarkEnd w:id="64"/>
      <w:r w:rsidR="00575D00" w:rsidRPr="00B36A01">
        <w:rPr>
          <w:rFonts w:ascii="Arial Unicode MS" w:eastAsia="Arial Unicode MS" w:hAnsi="Arial Unicode MS" w:cs="Arial Unicode MS"/>
          <w:color w:val="auto"/>
          <w:sz w:val="28"/>
          <w:szCs w:val="28"/>
          <w:lang w:val="en"/>
        </w:rPr>
        <w:t>IMLS Clearance Number:</w:t>
      </w:r>
    </w:p>
    <w:p w14:paraId="1E1BA75D" w14:textId="744F8036" w:rsidR="00575D00" w:rsidRPr="00B36A01" w:rsidRDefault="00575D00" w:rsidP="00575D00">
      <w:pPr>
        <w:spacing w:after="360" w:line="360" w:lineRule="atLeast"/>
        <w:rPr>
          <w:rFonts w:ascii="Arial Unicode MS" w:eastAsia="Arial Unicode MS" w:hAnsi="Arial Unicode MS" w:cs="Arial Unicode MS"/>
          <w:sz w:val="24"/>
          <w:szCs w:val="24"/>
          <w:lang w:val="en"/>
        </w:rPr>
      </w:pPr>
      <w:r w:rsidRPr="00B36A01">
        <w:rPr>
          <w:rFonts w:ascii="Arial Unicode MS" w:eastAsia="Arial Unicode MS" w:hAnsi="Arial Unicode MS" w:cs="Arial Unicode MS"/>
          <w:sz w:val="24"/>
          <w:szCs w:val="24"/>
          <w:lang w:val="en"/>
        </w:rPr>
        <w:t>IMLS-CLR-</w:t>
      </w:r>
      <w:r w:rsidR="00805D0B" w:rsidRPr="00B36A01">
        <w:rPr>
          <w:rFonts w:ascii="Arial Unicode MS" w:eastAsia="Arial Unicode MS" w:hAnsi="Arial Unicode MS" w:cs="Arial Unicode MS"/>
          <w:sz w:val="24"/>
          <w:szCs w:val="24"/>
          <w:lang w:val="en"/>
        </w:rPr>
        <w:t>D</w:t>
      </w:r>
      <w:r w:rsidRPr="00B36A01">
        <w:rPr>
          <w:rFonts w:ascii="Arial Unicode MS" w:eastAsia="Arial Unicode MS" w:hAnsi="Arial Unicode MS" w:cs="Arial Unicode MS"/>
          <w:sz w:val="24"/>
          <w:szCs w:val="24"/>
          <w:lang w:val="en"/>
        </w:rPr>
        <w:t>-00</w:t>
      </w:r>
      <w:r w:rsidR="00805D0B" w:rsidRPr="00B36A01">
        <w:rPr>
          <w:rFonts w:ascii="Arial Unicode MS" w:eastAsia="Arial Unicode MS" w:hAnsi="Arial Unicode MS" w:cs="Arial Unicode MS"/>
          <w:sz w:val="24"/>
          <w:szCs w:val="24"/>
          <w:lang w:val="en"/>
        </w:rPr>
        <w:t>20</w:t>
      </w:r>
      <w:r w:rsidRPr="00B36A01">
        <w:rPr>
          <w:rFonts w:ascii="Arial Unicode MS" w:eastAsia="Arial Unicode MS" w:hAnsi="Arial Unicode MS" w:cs="Arial Unicode MS"/>
          <w:sz w:val="24"/>
          <w:szCs w:val="24"/>
          <w:lang w:val="en"/>
        </w:rPr>
        <w:t xml:space="preserve">, Expiration date: </w:t>
      </w:r>
      <w:r w:rsidR="00D53AD8" w:rsidRPr="00B36A01">
        <w:rPr>
          <w:rFonts w:ascii="Arial Unicode MS" w:eastAsia="Arial Unicode MS" w:hAnsi="Arial Unicode MS" w:cs="Arial Unicode MS"/>
          <w:sz w:val="24"/>
          <w:szCs w:val="24"/>
          <w:lang w:val="en"/>
        </w:rPr>
        <w:t>7</w:t>
      </w:r>
      <w:r w:rsidRPr="00B36A01">
        <w:rPr>
          <w:rFonts w:ascii="Arial Unicode MS" w:eastAsia="Arial Unicode MS" w:hAnsi="Arial Unicode MS" w:cs="Arial Unicode MS"/>
          <w:sz w:val="24"/>
          <w:szCs w:val="24"/>
          <w:lang w:val="en"/>
        </w:rPr>
        <w:t>/3</w:t>
      </w:r>
      <w:r w:rsidR="00D53AD8" w:rsidRPr="00B36A01">
        <w:rPr>
          <w:rFonts w:ascii="Arial Unicode MS" w:eastAsia="Arial Unicode MS" w:hAnsi="Arial Unicode MS" w:cs="Arial Unicode MS"/>
          <w:sz w:val="24"/>
          <w:szCs w:val="24"/>
          <w:lang w:val="en"/>
        </w:rPr>
        <w:t>1</w:t>
      </w:r>
      <w:r w:rsidRPr="00B36A01">
        <w:rPr>
          <w:rFonts w:ascii="Arial Unicode MS" w:eastAsia="Arial Unicode MS" w:hAnsi="Arial Unicode MS" w:cs="Arial Unicode MS"/>
          <w:sz w:val="24"/>
          <w:szCs w:val="24"/>
          <w:lang w:val="en"/>
        </w:rPr>
        <w:t>/201</w:t>
      </w:r>
      <w:r w:rsidR="00D53AD8" w:rsidRPr="00B36A01">
        <w:rPr>
          <w:rFonts w:ascii="Arial Unicode MS" w:eastAsia="Arial Unicode MS" w:hAnsi="Arial Unicode MS" w:cs="Arial Unicode MS"/>
          <w:sz w:val="24"/>
          <w:szCs w:val="24"/>
          <w:lang w:val="en"/>
        </w:rPr>
        <w:t>8</w:t>
      </w:r>
    </w:p>
    <w:p w14:paraId="563277B6" w14:textId="67A35888" w:rsidR="00F1322C" w:rsidRPr="00B36A01" w:rsidRDefault="00A54DA8" w:rsidP="00805D0B">
      <w:pPr>
        <w:pStyle w:val="Heading3"/>
        <w:rPr>
          <w:rFonts w:ascii="Arial Unicode MS" w:eastAsia="Arial Unicode MS" w:hAnsi="Arial Unicode MS" w:cs="Arial Unicode MS"/>
          <w:color w:val="auto"/>
          <w:sz w:val="28"/>
          <w:szCs w:val="28"/>
          <w:lang w:val="en"/>
        </w:rPr>
      </w:pPr>
      <w:r w:rsidRPr="00B36A01">
        <w:rPr>
          <w:rFonts w:ascii="Arial Unicode MS" w:eastAsia="Arial Unicode MS" w:hAnsi="Arial Unicode MS" w:cs="Arial Unicode MS"/>
          <w:color w:val="auto"/>
          <w:sz w:val="28"/>
          <w:szCs w:val="28"/>
          <w:lang w:val="en"/>
        </w:rPr>
        <w:t>H</w:t>
      </w:r>
      <w:r w:rsidR="004D6850" w:rsidRPr="00B36A01">
        <w:rPr>
          <w:rFonts w:ascii="Arial Unicode MS" w:eastAsia="Arial Unicode MS" w:hAnsi="Arial Unicode MS" w:cs="Arial Unicode MS"/>
          <w:color w:val="auto"/>
          <w:sz w:val="28"/>
          <w:szCs w:val="28"/>
          <w:lang w:val="en"/>
        </w:rPr>
        <w:t>10</w:t>
      </w:r>
      <w:r w:rsidR="0036391E" w:rsidRPr="00B36A01">
        <w:rPr>
          <w:rFonts w:ascii="Arial Unicode MS" w:eastAsia="Arial Unicode MS" w:hAnsi="Arial Unicode MS" w:cs="Arial Unicode MS"/>
          <w:color w:val="auto"/>
          <w:sz w:val="28"/>
          <w:szCs w:val="28"/>
          <w:lang w:val="en"/>
        </w:rPr>
        <w:t xml:space="preserve">. </w:t>
      </w:r>
      <w:r w:rsidR="00F51E4D" w:rsidRPr="00B36A01">
        <w:rPr>
          <w:rFonts w:ascii="Arial Unicode MS" w:eastAsia="Arial Unicode MS" w:hAnsi="Arial Unicode MS" w:cs="Arial Unicode MS"/>
          <w:color w:val="auto"/>
          <w:sz w:val="28"/>
          <w:szCs w:val="28"/>
          <w:lang w:val="en"/>
        </w:rPr>
        <w:t xml:space="preserve">PRA Clearance Number: </w:t>
      </w:r>
    </w:p>
    <w:p w14:paraId="7CA635EB" w14:textId="02335D32" w:rsidR="00805D0B" w:rsidRDefault="00805D0B" w:rsidP="00805D0B">
      <w:pPr>
        <w:rPr>
          <w:rFonts w:ascii="Arial Unicode MS" w:eastAsia="Arial Unicode MS" w:hAnsi="Arial Unicode MS" w:cs="Arial Unicode MS"/>
          <w:sz w:val="24"/>
          <w:szCs w:val="24"/>
          <w:lang w:val="en"/>
        </w:rPr>
      </w:pPr>
      <w:r w:rsidRPr="00B36A01">
        <w:rPr>
          <w:rFonts w:ascii="Arial Unicode MS" w:eastAsia="Arial Unicode MS" w:hAnsi="Arial Unicode MS" w:cs="Arial Unicode MS"/>
          <w:sz w:val="24"/>
          <w:szCs w:val="24"/>
          <w:lang w:val="en"/>
        </w:rPr>
        <w:t>OMB Control #</w:t>
      </w:r>
      <w:r w:rsidR="00AD7AFA" w:rsidRPr="00B36A01">
        <w:rPr>
          <w:rFonts w:ascii="Arial Unicode MS" w:eastAsia="Arial Unicode MS" w:hAnsi="Arial Unicode MS" w:cs="Arial Unicode MS"/>
          <w:sz w:val="24"/>
          <w:szCs w:val="24"/>
          <w:lang w:val="en"/>
        </w:rPr>
        <w:t>:</w:t>
      </w:r>
      <w:r w:rsidR="00D53AD8" w:rsidRPr="00B36A01">
        <w:rPr>
          <w:rFonts w:ascii="Arial Unicode MS" w:eastAsia="Arial Unicode MS" w:hAnsi="Arial Unicode MS" w:cs="Arial Unicode MS"/>
          <w:sz w:val="24"/>
          <w:szCs w:val="24"/>
          <w:lang w:val="en"/>
        </w:rPr>
        <w:t xml:space="preserve"> </w:t>
      </w:r>
      <w:r w:rsidRPr="00B36A01">
        <w:rPr>
          <w:rFonts w:ascii="Arial Unicode MS" w:eastAsia="Arial Unicode MS" w:hAnsi="Arial Unicode MS" w:cs="Arial Unicode MS"/>
          <w:sz w:val="24"/>
          <w:szCs w:val="24"/>
          <w:lang w:val="en"/>
        </w:rPr>
        <w:t>3137-0091, Expiration date:</w:t>
      </w:r>
      <w:r w:rsidRPr="00FE2D88">
        <w:rPr>
          <w:rFonts w:ascii="Arial Unicode MS" w:eastAsia="Arial Unicode MS" w:hAnsi="Arial Unicode MS" w:cs="Arial Unicode MS"/>
          <w:sz w:val="24"/>
          <w:szCs w:val="24"/>
          <w:lang w:val="en"/>
        </w:rPr>
        <w:t xml:space="preserve"> 7/31/2018</w:t>
      </w:r>
    </w:p>
    <w:p w14:paraId="7AF43B34" w14:textId="77777777" w:rsidR="00DC4ED3" w:rsidRDefault="00DC4ED3" w:rsidP="00A54DA8">
      <w:pPr>
        <w:pStyle w:val="Heading3"/>
        <w:rPr>
          <w:rFonts w:ascii="Arial Unicode MS" w:eastAsia="Arial Unicode MS" w:hAnsi="Arial Unicode MS" w:cs="Arial Unicode MS"/>
          <w:color w:val="auto"/>
          <w:sz w:val="28"/>
          <w:szCs w:val="28"/>
          <w:lang w:val="en"/>
        </w:rPr>
      </w:pPr>
      <w:bookmarkStart w:id="65" w:name="doclet-149"/>
      <w:bookmarkStart w:id="66" w:name="doclet-135"/>
      <w:bookmarkStart w:id="67" w:name="_IMLS_Assurances_and"/>
      <w:bookmarkEnd w:id="65"/>
      <w:bookmarkEnd w:id="66"/>
      <w:bookmarkEnd w:id="67"/>
    </w:p>
    <w:p w14:paraId="26F472A4" w14:textId="77666710" w:rsidR="00575D00" w:rsidRPr="00E952FB" w:rsidRDefault="007772D0" w:rsidP="00A54DA8">
      <w:pPr>
        <w:pStyle w:val="Heading3"/>
        <w:rPr>
          <w:rFonts w:ascii="Arial Unicode MS" w:eastAsia="Arial Unicode MS" w:hAnsi="Arial Unicode MS" w:cs="Arial Unicode MS"/>
          <w:color w:val="auto"/>
          <w:sz w:val="28"/>
          <w:szCs w:val="28"/>
          <w:lang w:val="en"/>
        </w:rPr>
      </w:pPr>
      <w:r w:rsidRPr="00DC4ED3">
        <w:rPr>
          <w:rFonts w:ascii="Arial Unicode MS" w:eastAsia="Arial Unicode MS" w:hAnsi="Arial Unicode MS" w:cs="Arial Unicode MS"/>
          <w:color w:val="auto"/>
          <w:sz w:val="32"/>
          <w:szCs w:val="32"/>
          <w:lang w:val="en"/>
        </w:rPr>
        <w:t>Appendix One</w:t>
      </w:r>
      <w:r w:rsidRPr="00E952FB">
        <w:rPr>
          <w:rFonts w:ascii="Arial Unicode MS" w:eastAsia="Arial Unicode MS" w:hAnsi="Arial Unicode MS" w:cs="Arial Unicode MS"/>
          <w:color w:val="auto"/>
          <w:sz w:val="28"/>
          <w:szCs w:val="28"/>
          <w:lang w:val="en"/>
        </w:rPr>
        <w:t xml:space="preserve"> - </w:t>
      </w:r>
      <w:r w:rsidR="00575D00" w:rsidRPr="00E952FB">
        <w:rPr>
          <w:rFonts w:ascii="Arial" w:eastAsia="Arial Unicode MS" w:hAnsi="Arial" w:cs="Arial"/>
          <w:color w:val="auto"/>
          <w:sz w:val="32"/>
          <w:szCs w:val="32"/>
          <w:lang w:val="en"/>
        </w:rPr>
        <w:t>IMLS Assurances and Certifications</w:t>
      </w:r>
    </w:p>
    <w:p w14:paraId="0ADECDAE" w14:textId="5851A513"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Disclosure of Lobbying Activities</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w:t>
      </w:r>
      <w:r w:rsidR="001C4AAC"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w:t>
      </w:r>
    </w:p>
    <w:p w14:paraId="2085465C" w14:textId="75F0DDB6"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Assurances Statement</w:t>
      </w:r>
    </w:p>
    <w:p w14:paraId="33E8E91A" w14:textId="4F369D4C"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By signing the application form, the authorized representative, on behalf of the applicant, assures and certifies that, should a </w:t>
      </w:r>
      <w:r w:rsidR="003E0039" w:rsidRPr="00E952FB">
        <w:rPr>
          <w:rFonts w:ascii="Arial Unicode MS" w:eastAsia="Arial Unicode MS" w:hAnsi="Arial Unicode MS" w:cs="Arial Unicode MS"/>
          <w:sz w:val="24"/>
          <w:szCs w:val="24"/>
          <w:lang w:val="en"/>
        </w:rPr>
        <w:t>Federal award be made</w:t>
      </w:r>
      <w:r w:rsidRPr="00E952FB">
        <w:rPr>
          <w:rFonts w:ascii="Arial Unicode MS" w:eastAsia="Arial Unicode MS" w:hAnsi="Arial Unicode MS" w:cs="Arial Unicode MS"/>
          <w:sz w:val="24"/>
          <w:szCs w:val="24"/>
          <w:lang w:val="en"/>
        </w:rPr>
        <w:t xml:space="preserve">, the applicant will comply with the statutes outlined below and all related IMLS regulations (for example, see 2 C.F.R. </w:t>
      </w:r>
      <w:r w:rsidR="00F44629" w:rsidRPr="00E952FB">
        <w:rPr>
          <w:rFonts w:ascii="Arial Unicode MS" w:eastAsia="Arial Unicode MS" w:hAnsi="Arial Unicode MS" w:cs="Arial Unicode MS"/>
          <w:sz w:val="24"/>
          <w:szCs w:val="24"/>
          <w:lang w:val="en"/>
        </w:rPr>
        <w:t xml:space="preserve">ch. </w:t>
      </w:r>
      <w:r w:rsidRPr="00E952FB">
        <w:rPr>
          <w:rFonts w:ascii="Arial Unicode MS" w:eastAsia="Arial Unicode MS" w:hAnsi="Arial Unicode MS" w:cs="Arial Unicode MS"/>
          <w:sz w:val="24"/>
          <w:szCs w:val="24"/>
          <w:lang w:val="en"/>
        </w:rPr>
        <w:t xml:space="preserve">XXXI and 45 C.F.R. </w:t>
      </w:r>
      <w:r w:rsidR="00F44629" w:rsidRPr="00E952FB">
        <w:rPr>
          <w:rFonts w:ascii="Arial Unicode MS" w:eastAsia="Arial Unicode MS" w:hAnsi="Arial Unicode MS" w:cs="Arial Unicode MS"/>
          <w:sz w:val="24"/>
          <w:szCs w:val="24"/>
          <w:lang w:val="en"/>
        </w:rPr>
        <w:t xml:space="preserve">ch. </w:t>
      </w:r>
      <w:r w:rsidRPr="00E952FB">
        <w:rPr>
          <w:rFonts w:ascii="Arial Unicode MS" w:eastAsia="Arial Unicode MS" w:hAnsi="Arial Unicode MS" w:cs="Arial Unicode MS"/>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E952FB">
        <w:rPr>
          <w:rFonts w:ascii="Arial Unicode MS" w:eastAsia="Arial Unicode MS" w:hAnsi="Arial Unicode MS" w:cs="Arial Unicode MS"/>
          <w:sz w:val="24"/>
          <w:szCs w:val="24"/>
          <w:lang w:val="en"/>
        </w:rPr>
        <w:t>authorized r</w:t>
      </w:r>
      <w:r w:rsidR="00416A03" w:rsidRPr="00E952FB">
        <w:rPr>
          <w:rFonts w:ascii="Arial Unicode MS" w:eastAsia="Arial Unicode MS" w:hAnsi="Arial Unicode MS" w:cs="Arial Unicode MS"/>
          <w:sz w:val="24"/>
          <w:szCs w:val="24"/>
          <w:lang w:val="en"/>
        </w:rPr>
        <w:t xml:space="preserve">epresentative </w:t>
      </w:r>
      <w:r w:rsidRPr="00E952FB">
        <w:rPr>
          <w:rFonts w:ascii="Arial Unicode MS" w:eastAsia="Arial Unicode MS" w:hAnsi="Arial Unicode MS" w:cs="Arial Unicode MS"/>
          <w:sz w:val="24"/>
          <w:szCs w:val="24"/>
          <w:lang w:val="en"/>
        </w:rPr>
        <w:t>whose signature appears on the application form.</w:t>
      </w:r>
    </w:p>
    <w:p w14:paraId="09434E56" w14:textId="34769431"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Certificat</w:t>
      </w:r>
      <w:r w:rsidR="00A54DA8" w:rsidRPr="00E952FB">
        <w:rPr>
          <w:rFonts w:ascii="Arial Unicode MS" w:eastAsia="Arial Unicode MS" w:hAnsi="Arial Unicode MS" w:cs="Arial Unicode MS"/>
          <w:color w:val="auto"/>
          <w:sz w:val="28"/>
          <w:szCs w:val="28"/>
          <w:lang w:val="en"/>
        </w:rPr>
        <w:t>ions Required of All Applicants</w:t>
      </w:r>
    </w:p>
    <w:p w14:paraId="7620DC15"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Financial, Administrative, and Legal Accountability</w:t>
      </w:r>
    </w:p>
    <w:p w14:paraId="65A7FD39" w14:textId="31D2129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provisions of applicable OMB Circulars and regulations.</w:t>
      </w:r>
    </w:p>
    <w:p w14:paraId="43F8D526"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Nondiscrimination</w:t>
      </w:r>
    </w:p>
    <w:p w14:paraId="3C15F5DC" w14:textId="060B98C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Title VI of the Civil Rights Act of 1964,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2000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xml:space="preserve">), which prohibits discrimination on the basis of race, color, or national origin (note: as clarified by </w:t>
      </w:r>
      <w:r w:rsidR="00822F21" w:rsidRPr="00E952FB">
        <w:rPr>
          <w:rFonts w:ascii="Arial Unicode MS" w:eastAsia="Arial Unicode MS" w:hAnsi="Arial Unicode MS" w:cs="Arial Unicode MS"/>
          <w:sz w:val="24"/>
          <w:szCs w:val="24"/>
          <w:lang w:val="en"/>
        </w:rPr>
        <w:t xml:space="preserve">Exec. </w:t>
      </w:r>
      <w:r w:rsidRPr="00E952FB">
        <w:rPr>
          <w:rFonts w:ascii="Arial Unicode MS" w:eastAsia="Arial Unicode MS" w:hAnsi="Arial Unicode MS" w:cs="Arial Unicode MS"/>
          <w:sz w:val="24"/>
          <w:szCs w:val="24"/>
          <w:lang w:val="en"/>
        </w:rPr>
        <w:t xml:space="preserve">Order </w:t>
      </w:r>
      <w:r w:rsidR="00D867B6" w:rsidRPr="00E952FB">
        <w:rPr>
          <w:rFonts w:ascii="Arial Unicode MS" w:eastAsia="Arial Unicode MS" w:hAnsi="Arial Unicode MS" w:cs="Arial Unicode MS"/>
          <w:sz w:val="24"/>
          <w:szCs w:val="24"/>
          <w:lang w:val="en"/>
        </w:rPr>
        <w:t>N</w:t>
      </w:r>
      <w:r w:rsidR="00822F21"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13</w:t>
      </w:r>
      <w:r w:rsidR="00822F2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166, the applicant must take reasonable steps to ensure that limited English proficient (LEP) persons have meaningful access to the applicant</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s programs (see IMLS guidance at 68 Federal Register 17679, April 10, 2003));</w:t>
      </w:r>
    </w:p>
    <w:p w14:paraId="76B10BF9" w14:textId="458175E6"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Section 504 of the Rehabilitation Act of 1973, as amended (29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including §</w:t>
      </w:r>
      <w:r w:rsidR="00AF6E5E"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794), which prohibits discrimination on the basis of disability (note: IMLS applies the regulations in 45 C.F.R. </w:t>
      </w:r>
      <w:r w:rsidR="00AF6E5E"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1170 in determining compliance with section 504 as it applies to recipients of federal assistance);</w:t>
      </w:r>
    </w:p>
    <w:p w14:paraId="01254BC4" w14:textId="240EAB1D"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Title IX of the Education Amendments of 1972, as amended (20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1681–</w:t>
      </w:r>
      <w:r w:rsidR="009B330F" w:rsidRPr="00E952FB">
        <w:rPr>
          <w:rFonts w:ascii="Arial Unicode MS" w:eastAsia="Arial Unicode MS" w:hAnsi="Arial Unicode MS" w:cs="Arial Unicode MS"/>
          <w:sz w:val="24"/>
          <w:szCs w:val="24"/>
          <w:lang w:val="en"/>
        </w:rPr>
        <w:t>16</w:t>
      </w:r>
      <w:r w:rsidRPr="00E952FB">
        <w:rPr>
          <w:rFonts w:ascii="Arial Unicode MS" w:eastAsia="Arial Unicode MS" w:hAnsi="Arial Unicode MS" w:cs="Arial Unicode MS"/>
          <w:sz w:val="24"/>
          <w:szCs w:val="24"/>
          <w:lang w:val="en"/>
        </w:rPr>
        <w:t>83,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1685–</w:t>
      </w:r>
      <w:r w:rsidR="009B330F" w:rsidRPr="00E952FB">
        <w:rPr>
          <w:rFonts w:ascii="Arial Unicode MS" w:eastAsia="Arial Unicode MS" w:hAnsi="Arial Unicode MS" w:cs="Arial Unicode MS"/>
          <w:sz w:val="24"/>
          <w:szCs w:val="24"/>
          <w:lang w:val="en"/>
        </w:rPr>
        <w:t>16</w:t>
      </w:r>
      <w:r w:rsidRPr="00E952FB">
        <w:rPr>
          <w:rFonts w:ascii="Arial Unicode MS" w:eastAsia="Arial Unicode MS" w:hAnsi="Arial Unicode MS" w:cs="Arial Unicode MS"/>
          <w:sz w:val="24"/>
          <w:szCs w:val="24"/>
          <w:lang w:val="en"/>
        </w:rPr>
        <w:t xml:space="preserve">86), which prohibits discrimination on the basis of sex in education programs; </w:t>
      </w:r>
    </w:p>
    <w:p w14:paraId="0ED85EDF" w14:textId="1F913D51"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Age Discrimination in Employment Act of 1975,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6101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prohibits dis</w:t>
      </w:r>
      <w:r w:rsidR="00155D42" w:rsidRPr="00E952FB">
        <w:rPr>
          <w:rFonts w:ascii="Arial Unicode MS" w:eastAsia="Arial Unicode MS" w:hAnsi="Arial Unicode MS" w:cs="Arial Unicode MS"/>
          <w:sz w:val="24"/>
          <w:szCs w:val="24"/>
          <w:lang w:val="en"/>
        </w:rPr>
        <w:t>crimination on the basis of age; and</w:t>
      </w:r>
    </w:p>
    <w:p w14:paraId="1DBC3B20" w14:textId="77777777" w:rsidR="00575D00" w:rsidRPr="00E952FB" w:rsidRDefault="00575D00" w:rsidP="00793FA3">
      <w:pPr>
        <w:numPr>
          <w:ilvl w:val="0"/>
          <w:numId w:val="18"/>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requirements of any other nondiscrimination statute(s) which may apply to the application.</w:t>
      </w:r>
    </w:p>
    <w:p w14:paraId="5934FCBF"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Debarment and Suspension</w:t>
      </w:r>
    </w:p>
    <w:p w14:paraId="60D123D5" w14:textId="718F076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applicant shall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3185 and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are presently excluded or disqualified;</w:t>
      </w:r>
    </w:p>
    <w:p w14:paraId="2A6E01D1" w14:textId="77777777"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are presently indicted for or otherwise criminally or civilly charged by a governmental entity (</w:t>
      </w:r>
      <w:r w:rsidR="00BF1969" w:rsidRPr="00E952FB">
        <w:rPr>
          <w:rFonts w:ascii="Arial Unicode MS" w:eastAsia="Arial Unicode MS" w:hAnsi="Arial Unicode MS" w:cs="Arial Unicode MS"/>
          <w:sz w:val="24"/>
          <w:szCs w:val="24"/>
          <w:lang w:val="en"/>
        </w:rPr>
        <w:t>f</w:t>
      </w:r>
      <w:r w:rsidRPr="00E952FB">
        <w:rPr>
          <w:rFonts w:ascii="Arial Unicode MS" w:eastAsia="Arial Unicode MS" w:hAnsi="Arial Unicode MS" w:cs="Arial Unicode MS"/>
          <w:sz w:val="24"/>
          <w:szCs w:val="24"/>
          <w:lang w:val="en"/>
        </w:rPr>
        <w:t xml:space="preserve">ederal,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or local) with commission of any of the offenses listed in 2 C.F.R. § 180.800(a); or</w:t>
      </w:r>
    </w:p>
    <w:p w14:paraId="4A556B2F" w14:textId="239B06F3" w:rsidR="00575D00" w:rsidRPr="00E952FB" w:rsidRDefault="00575D00" w:rsidP="00793FA3">
      <w:pPr>
        <w:numPr>
          <w:ilvl w:val="0"/>
          <w:numId w:val="19"/>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have had one or more public transactions (</w:t>
      </w:r>
      <w:r w:rsidR="00BF1969" w:rsidRPr="00E952FB">
        <w:rPr>
          <w:rFonts w:ascii="Arial Unicode MS" w:eastAsia="Arial Unicode MS" w:hAnsi="Arial Unicode MS" w:cs="Arial Unicode MS"/>
          <w:sz w:val="24"/>
          <w:szCs w:val="24"/>
          <w:lang w:val="en"/>
        </w:rPr>
        <w:t>f</w:t>
      </w:r>
      <w:r w:rsidRPr="00E952FB">
        <w:rPr>
          <w:rFonts w:ascii="Arial Unicode MS" w:eastAsia="Arial Unicode MS" w:hAnsi="Arial Unicode MS" w:cs="Arial Unicode MS"/>
          <w:sz w:val="24"/>
          <w:szCs w:val="24"/>
          <w:lang w:val="en"/>
        </w:rPr>
        <w:t xml:space="preserve">ederal,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or local) terminated within the preceding three years for cause or default.</w:t>
      </w:r>
    </w:p>
    <w:p w14:paraId="49FDBB4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Where the applicant is unable to certify to any of the statements in this certification, he or she shall attach an explanation to this application.</w:t>
      </w:r>
    </w:p>
    <w:p w14:paraId="2607288E" w14:textId="2CEA297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applicant, as a primary tier participant, is required to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Federal Debt Status</w:t>
      </w:r>
    </w:p>
    <w:p w14:paraId="0A53A762" w14:textId="0754B67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Drug-Free Workplace</w:t>
      </w:r>
    </w:p>
    <w:p w14:paraId="79524218" w14:textId="07D3F5CB"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3186, which adopts the </w:t>
      </w:r>
      <w:r w:rsidR="00523A32" w:rsidRPr="00E952FB">
        <w:rPr>
          <w:rFonts w:ascii="Arial Unicode MS" w:eastAsia="Arial Unicode MS" w:hAnsi="Arial Unicode MS" w:cs="Arial Unicode MS"/>
          <w:sz w:val="24"/>
          <w:szCs w:val="24"/>
          <w:lang w:val="en"/>
        </w:rPr>
        <w:t>Government wide</w:t>
      </w:r>
      <w:r w:rsidRPr="00E952FB">
        <w:rPr>
          <w:rFonts w:ascii="Arial Unicode MS" w:eastAsia="Arial Unicode MS" w:hAnsi="Arial Unicode MS" w:cs="Arial Unicode MS"/>
          <w:sz w:val="24"/>
          <w:szCs w:val="24"/>
          <w:lang w:val="en"/>
        </w:rPr>
        <w:t xml:space="preserve"> implementation (2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 xml:space="preserve">182) of sec. 5152-5158 of the Drug-Free Workplace Act of 1988 (Pub. L. 100-690, Title V, Subtitle D; 41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701</w:t>
      </w:r>
      <w:r w:rsidR="009B330F" w:rsidRPr="00E952FB">
        <w:rPr>
          <w:rFonts w:ascii="Arial Unicode MS" w:eastAsia="Arial Unicode MS" w:hAnsi="Arial Unicode MS" w:cs="Arial Unicode MS" w:hint="eastAsia"/>
          <w:sz w:val="24"/>
          <w:szCs w:val="24"/>
          <w:lang w:val="en"/>
        </w:rPr>
        <w:t>–</w:t>
      </w:r>
      <w:r w:rsidRPr="00E952FB">
        <w:rPr>
          <w:rFonts w:ascii="Arial Unicode MS" w:eastAsia="Arial Unicode MS" w:hAnsi="Arial Unicode MS" w:cs="Arial Unicode MS"/>
          <w:sz w:val="24"/>
          <w:szCs w:val="24"/>
          <w:lang w:val="en"/>
        </w:rPr>
        <w:t>707).</w:t>
      </w:r>
    </w:p>
    <w:p w14:paraId="63BE8189" w14:textId="494514E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Trafficking in Persons</w:t>
      </w:r>
    </w:p>
    <w:p w14:paraId="23350D69" w14:textId="4DCC086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00DF00ED" w14:textId="77777777" w:rsidR="00FF4585" w:rsidRDefault="00575D00" w:rsidP="00575D00">
      <w:pPr>
        <w:spacing w:after="360" w:line="360" w:lineRule="atLeast"/>
        <w:rPr>
          <w:rFonts w:ascii="Arial Unicode MS" w:eastAsia="Arial Unicode MS" w:hAnsi="Arial Unicode MS" w:cs="Arial Unicode MS"/>
          <w:bCs/>
          <w:sz w:val="24"/>
          <w:szCs w:val="24"/>
          <w:u w:val="single"/>
          <w:lang w:val="en"/>
        </w:rPr>
      </w:pPr>
      <w:r w:rsidRPr="00E952FB">
        <w:rPr>
          <w:rFonts w:ascii="Arial Unicode MS" w:eastAsia="Arial Unicode MS" w:hAnsi="Arial Unicode MS" w:cs="Arial Unicode MS"/>
          <w:bCs/>
          <w:sz w:val="24"/>
          <w:szCs w:val="24"/>
          <w:u w:val="single"/>
          <w:lang w:val="en"/>
        </w:rPr>
        <w:t xml:space="preserve">Certification Regarding Lobbying Activities </w:t>
      </w:r>
    </w:p>
    <w:p w14:paraId="4550350F" w14:textId="063345AA" w:rsidR="00575D00" w:rsidRPr="005569A3" w:rsidRDefault="00575D00" w:rsidP="00575D00">
      <w:pPr>
        <w:spacing w:after="360" w:line="360" w:lineRule="atLeast"/>
        <w:rPr>
          <w:rFonts w:ascii="Arial Unicode MS" w:eastAsia="Arial Unicode MS" w:hAnsi="Arial Unicode MS" w:cs="Arial Unicode MS"/>
          <w:sz w:val="24"/>
          <w:szCs w:val="24"/>
          <w:lang w:val="en"/>
        </w:rPr>
      </w:pPr>
      <w:r w:rsidRPr="00DC4ED3">
        <w:rPr>
          <w:rFonts w:ascii="Arial Unicode MS" w:eastAsia="Arial Unicode MS" w:hAnsi="Arial Unicode MS" w:cs="Arial Unicode MS"/>
          <w:bCs/>
          <w:sz w:val="24"/>
          <w:szCs w:val="24"/>
          <w:lang w:val="en"/>
        </w:rPr>
        <w:t>(Applies to Applicants Requesting Funds in Excess of $100,000) (31 U.S.C. §</w:t>
      </w:r>
      <w:r w:rsidR="009B330F" w:rsidRPr="00DC4ED3">
        <w:rPr>
          <w:rFonts w:ascii="Arial Unicode MS" w:eastAsia="Arial Unicode MS" w:hAnsi="Arial Unicode MS" w:cs="Arial Unicode MS"/>
          <w:bCs/>
          <w:sz w:val="24"/>
          <w:szCs w:val="24"/>
          <w:lang w:val="en"/>
        </w:rPr>
        <w:t xml:space="preserve"> </w:t>
      </w:r>
      <w:r w:rsidRPr="00DC4ED3">
        <w:rPr>
          <w:rFonts w:ascii="Arial Unicode MS" w:eastAsia="Arial Unicode MS" w:hAnsi="Arial Unicode MS" w:cs="Arial Unicode MS"/>
          <w:bCs/>
          <w:sz w:val="24"/>
          <w:szCs w:val="24"/>
          <w:lang w:val="en"/>
        </w:rPr>
        <w:t>1352)</w:t>
      </w:r>
    </w:p>
    <w:p w14:paraId="311057F7" w14:textId="393C0921"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certifies, to the best of his or her knowledge and belief, that:</w:t>
      </w:r>
    </w:p>
    <w:p w14:paraId="5B0B7E90" w14:textId="69068B4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Disclosure of Lobbying Activities,</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in accordance with its instructions.</w:t>
      </w:r>
    </w:p>
    <w:p w14:paraId="0EC918C3" w14:textId="67E6F842"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General Certification</w:t>
      </w:r>
    </w:p>
    <w:p w14:paraId="38B6B4AF" w14:textId="7016547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441FE60E" w:rsidR="00575D00" w:rsidRPr="00E952FB" w:rsidRDefault="00575D00" w:rsidP="0073462A">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Certificati</w:t>
      </w:r>
      <w:r w:rsidR="00B659E2" w:rsidRPr="00E952FB">
        <w:rPr>
          <w:rFonts w:ascii="Arial Unicode MS" w:eastAsia="Arial Unicode MS" w:hAnsi="Arial Unicode MS" w:cs="Arial Unicode MS"/>
          <w:color w:val="auto"/>
          <w:sz w:val="28"/>
          <w:szCs w:val="28"/>
          <w:lang w:val="en"/>
        </w:rPr>
        <w:t xml:space="preserve">ons Required </w:t>
      </w:r>
      <w:r w:rsidR="00293230" w:rsidRPr="00E952FB">
        <w:rPr>
          <w:rFonts w:ascii="Arial Unicode MS" w:eastAsia="Arial Unicode MS" w:hAnsi="Arial Unicode MS" w:cs="Arial Unicode MS"/>
          <w:color w:val="auto"/>
          <w:sz w:val="28"/>
          <w:szCs w:val="28"/>
          <w:lang w:val="en"/>
        </w:rPr>
        <w:t>for Certain Projects</w:t>
      </w:r>
    </w:p>
    <w:p w14:paraId="7BFC293A"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17DC80AC"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Subawards</w:t>
      </w:r>
    </w:p>
    <w:p w14:paraId="44C4CA13" w14:textId="16BB086F"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Under IMLS regulations at 2 C</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F</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R</w:t>
      </w:r>
      <w:r w:rsidR="0098019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w:t>
      </w:r>
      <w:r w:rsidR="0098019C"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3187.14, a recipient may not make a subaward unless expressly authorized by IMLS.</w:t>
      </w:r>
      <w:r w:rsidR="006228EC"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E952FB">
        <w:rPr>
          <w:rFonts w:ascii="Arial Unicode MS" w:eastAsia="Arial Unicode MS" w:hAnsi="Arial Unicode MS" w:cs="Arial Unicode MS"/>
          <w:sz w:val="24"/>
          <w:szCs w:val="24"/>
          <w:lang w:val="en"/>
        </w:rPr>
        <w:t>C</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F</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R</w:t>
      </w:r>
      <w:r w:rsidR="0098019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 xml:space="preserve"> </w:t>
      </w:r>
      <w:r w:rsidR="0098019C"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200.</w:t>
      </w:r>
    </w:p>
    <w:p w14:paraId="4C890515"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Native American Human Remains and Associated Funerary Objects</w:t>
      </w:r>
    </w:p>
    <w:p w14:paraId="3F94C9BA" w14:textId="56B4F4CD"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provisions of the Native American Graves Protection and Repatriation Act of 1990 (25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3001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Historic Properties</w:t>
      </w:r>
    </w:p>
    <w:p w14:paraId="3C5B98EF" w14:textId="107991D1"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470f</w:t>
      </w:r>
      <w:r w:rsidR="00451A19" w:rsidRPr="00E952FB">
        <w:rPr>
          <w:rFonts w:ascii="Arial Unicode MS" w:eastAsia="Arial Unicode MS" w:hAnsi="Arial Unicode MS" w:cs="Arial Unicode MS"/>
          <w:sz w:val="24"/>
          <w:szCs w:val="24"/>
          <w:lang w:val="en"/>
        </w:rPr>
        <w:t>, see 54 U.S.C. § 306108</w:t>
      </w:r>
      <w:r w:rsidRPr="00E952FB">
        <w:rPr>
          <w:rFonts w:ascii="Arial Unicode MS" w:eastAsia="Arial Unicode MS" w:hAnsi="Arial Unicode MS" w:cs="Arial Unicode MS"/>
          <w:sz w:val="24"/>
          <w:szCs w:val="24"/>
          <w:lang w:val="en"/>
        </w:rPr>
        <w:t xml:space="preserve">), </w:t>
      </w:r>
      <w:r w:rsidR="00F21ED3" w:rsidRPr="00E952FB">
        <w:rPr>
          <w:rFonts w:ascii="Arial Unicode MS" w:eastAsia="Arial Unicode MS" w:hAnsi="Arial Unicode MS" w:cs="Arial Unicode MS"/>
          <w:sz w:val="24"/>
          <w:szCs w:val="24"/>
          <w:lang w:val="en"/>
        </w:rPr>
        <w:t xml:space="preserve">Exec. </w:t>
      </w:r>
      <w:r w:rsidRPr="00E952FB">
        <w:rPr>
          <w:rFonts w:ascii="Arial Unicode MS" w:eastAsia="Arial Unicode MS" w:hAnsi="Arial Unicode MS" w:cs="Arial Unicode MS"/>
          <w:sz w:val="24"/>
          <w:szCs w:val="24"/>
          <w:lang w:val="en"/>
        </w:rPr>
        <w:t xml:space="preserve">Order </w:t>
      </w:r>
      <w:r w:rsidR="00D867B6" w:rsidRPr="00E952FB">
        <w:rPr>
          <w:rFonts w:ascii="Arial Unicode MS" w:eastAsia="Arial Unicode MS" w:hAnsi="Arial Unicode MS" w:cs="Arial Unicode MS"/>
          <w:sz w:val="24"/>
          <w:szCs w:val="24"/>
          <w:lang w:val="en"/>
        </w:rPr>
        <w:t>N</w:t>
      </w:r>
      <w:r w:rsidR="00F21ED3"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F21ED3"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593, and the Archaeological and Historic Preservation Act of 1974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469 </w:t>
      </w:r>
      <w:r w:rsidRPr="00E952FB">
        <w:rPr>
          <w:rFonts w:ascii="Arial Unicode MS" w:eastAsia="Arial Unicode MS" w:hAnsi="Arial Unicode MS" w:cs="Arial Unicode MS"/>
          <w:i/>
          <w:iCs/>
          <w:sz w:val="24"/>
          <w:szCs w:val="24"/>
          <w:lang w:val="en"/>
        </w:rPr>
        <w:t>et seq.</w:t>
      </w:r>
      <w:r w:rsidR="00451A19" w:rsidRPr="00E952FB">
        <w:rPr>
          <w:rFonts w:ascii="Arial Unicode MS" w:eastAsia="Arial Unicode MS" w:hAnsi="Arial Unicode MS" w:cs="Arial Unicode MS"/>
          <w:iCs/>
          <w:sz w:val="24"/>
          <w:szCs w:val="24"/>
          <w:lang w:val="en"/>
        </w:rPr>
        <w:t xml:space="preserve">, see 54 U.S.C. </w:t>
      </w:r>
      <w:r w:rsidR="00451A19" w:rsidRPr="00E952FB">
        <w:rPr>
          <w:rFonts w:ascii="Arial Unicode MS" w:eastAsia="Arial Unicode MS" w:hAnsi="Arial Unicode MS" w:cs="Arial Unicode MS"/>
          <w:sz w:val="24"/>
          <w:szCs w:val="24"/>
          <w:lang w:val="en"/>
        </w:rPr>
        <w:t xml:space="preserve">§ 501502 </w:t>
      </w:r>
      <w:r w:rsidR="00451A19" w:rsidRPr="00E952FB">
        <w:rPr>
          <w:rFonts w:ascii="Arial Unicode MS" w:eastAsia="Arial Unicode MS" w:hAnsi="Arial Unicode MS" w:cs="Arial Unicode MS"/>
          <w:i/>
          <w:sz w:val="24"/>
          <w:szCs w:val="24"/>
          <w:lang w:val="en"/>
        </w:rPr>
        <w:t>et seq.</w:t>
      </w:r>
      <w:r w:rsidRPr="00E952FB">
        <w:rPr>
          <w:rFonts w:ascii="Arial Unicode MS" w:eastAsia="Arial Unicode MS" w:hAnsi="Arial Unicode MS" w:cs="Arial Unicode MS"/>
          <w:sz w:val="24"/>
          <w:szCs w:val="24"/>
          <w:lang w:val="en"/>
        </w:rPr>
        <w:t>).</w:t>
      </w:r>
    </w:p>
    <w:p w14:paraId="2106DBB2"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Environmental Protections</w:t>
      </w:r>
    </w:p>
    <w:p w14:paraId="1F271176" w14:textId="449D1849"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environmental standards, including the following:</w:t>
      </w:r>
    </w:p>
    <w:p w14:paraId="38D58E85" w14:textId="3F0F3661"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institution of environmental quality control measures under the National Environmental Policy Act of 1969,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4321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xml:space="preserve">) and </w:t>
      </w:r>
      <w:r w:rsidR="00F21ED3"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F21ED3"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11</w:t>
      </w:r>
      <w:r w:rsidR="00F21ED3"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514;</w:t>
      </w:r>
    </w:p>
    <w:p w14:paraId="73C9560F" w14:textId="3311901C"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notification of violating facilities pursuant to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 xml:space="preserve">o. </w:t>
      </w:r>
      <w:r w:rsidRPr="00E952FB">
        <w:rPr>
          <w:rFonts w:ascii="Arial Unicode MS" w:eastAsia="Arial Unicode MS" w:hAnsi="Arial Unicode MS" w:cs="Arial Unicode MS"/>
          <w:sz w:val="24"/>
          <w:szCs w:val="24"/>
          <w:lang w:val="en"/>
        </w:rPr>
        <w:t>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738;</w:t>
      </w:r>
    </w:p>
    <w:p w14:paraId="0DF7842C" w14:textId="511ED00E"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protection of wetlands pursuant to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990, as amended by </w:t>
      </w:r>
      <w:r w:rsidR="00961CA1" w:rsidRPr="00E952FB">
        <w:rPr>
          <w:rFonts w:ascii="Arial Unicode MS" w:eastAsia="Arial Unicode MS" w:hAnsi="Arial Unicode MS" w:cs="Arial Unicode MS"/>
          <w:sz w:val="24"/>
          <w:szCs w:val="24"/>
          <w:lang w:val="en"/>
        </w:rPr>
        <w:t xml:space="preserve">Exec. Order </w:t>
      </w:r>
      <w:r w:rsidR="00D867B6" w:rsidRPr="00E952FB">
        <w:rPr>
          <w:rFonts w:ascii="Arial Unicode MS" w:eastAsia="Arial Unicode MS" w:hAnsi="Arial Unicode MS" w:cs="Arial Unicode MS"/>
          <w:sz w:val="24"/>
          <w:szCs w:val="24"/>
          <w:lang w:val="en"/>
        </w:rPr>
        <w:t>N</w:t>
      </w:r>
      <w:r w:rsidR="00961CA1" w:rsidRPr="00E952FB">
        <w:rPr>
          <w:rFonts w:ascii="Arial Unicode MS" w:eastAsia="Arial Unicode MS" w:hAnsi="Arial Unicode MS" w:cs="Arial Unicode MS"/>
          <w:sz w:val="24"/>
          <w:szCs w:val="24"/>
          <w:lang w:val="en"/>
        </w:rPr>
        <w:t>o.</w:t>
      </w:r>
      <w:r w:rsidR="00F06B74"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12</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608;</w:t>
      </w:r>
    </w:p>
    <w:p w14:paraId="6B96563C" w14:textId="2DC1282D"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evaluation of flood hazards in floodplains in accordance with </w:t>
      </w:r>
      <w:r w:rsidR="00961CA1" w:rsidRPr="00E952FB">
        <w:rPr>
          <w:rFonts w:ascii="Arial Unicode MS" w:eastAsia="Arial Unicode MS" w:hAnsi="Arial Unicode MS" w:cs="Arial Unicode MS"/>
          <w:sz w:val="24"/>
          <w:szCs w:val="24"/>
          <w:lang w:val="en"/>
        </w:rPr>
        <w:t>Exec. Order</w:t>
      </w:r>
      <w:r w:rsidR="00822F21" w:rsidRPr="00E952FB">
        <w:rPr>
          <w:rFonts w:ascii="Arial Unicode MS" w:eastAsia="Arial Unicode MS" w:hAnsi="Arial Unicode MS" w:cs="Arial Unicode MS"/>
          <w:sz w:val="24"/>
          <w:szCs w:val="24"/>
          <w:lang w:val="en"/>
        </w:rPr>
        <w:t xml:space="preserve"> </w:t>
      </w:r>
      <w:r w:rsidR="00D867B6" w:rsidRPr="00E952FB">
        <w:rPr>
          <w:rFonts w:ascii="Arial Unicode MS" w:eastAsia="Arial Unicode MS" w:hAnsi="Arial Unicode MS" w:cs="Arial Unicode MS"/>
          <w:sz w:val="24"/>
          <w:szCs w:val="24"/>
          <w:lang w:val="en"/>
        </w:rPr>
        <w:t>N</w:t>
      </w:r>
      <w:r w:rsidR="00822F21" w:rsidRPr="00E952FB">
        <w:rPr>
          <w:rFonts w:ascii="Arial Unicode MS" w:eastAsia="Arial Unicode MS" w:hAnsi="Arial Unicode MS" w:cs="Arial Unicode MS"/>
          <w:sz w:val="24"/>
          <w:szCs w:val="24"/>
          <w:lang w:val="en"/>
        </w:rPr>
        <w:t>o.</w:t>
      </w:r>
      <w:r w:rsidRPr="00E952FB">
        <w:rPr>
          <w:rFonts w:ascii="Arial Unicode MS" w:eastAsia="Arial Unicode MS" w:hAnsi="Arial Unicode MS" w:cs="Arial Unicode MS"/>
          <w:sz w:val="24"/>
          <w:szCs w:val="24"/>
          <w:lang w:val="en"/>
        </w:rPr>
        <w:t xml:space="preserve"> 11</w:t>
      </w:r>
      <w:r w:rsidR="00961CA1"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988, as amended;</w:t>
      </w:r>
    </w:p>
    <w:p w14:paraId="01773C3A" w14:textId="22F83F1F"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assurance of project consistency with the approved </w:t>
      </w:r>
      <w:r w:rsidR="00BF1969"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tate management program developed under the Coastal Zone Management Act of 1972,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1451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w:t>
      </w:r>
    </w:p>
    <w:p w14:paraId="564E3D6F" w14:textId="27C7770B"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conformity of federal actions to State (Clean Air) Implementation Plans under section 176(c) of the Clean Air Act of 1955,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7401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w:t>
      </w:r>
    </w:p>
    <w:p w14:paraId="1297A64B" w14:textId="38E97270"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protection of underground sources of drinking water under the Safe Drinking Water Act of 1974,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300f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and</w:t>
      </w:r>
    </w:p>
    <w:p w14:paraId="5ED33774" w14:textId="6D6AE6A2" w:rsidR="00575D00" w:rsidRPr="00E952FB" w:rsidRDefault="00575D00" w:rsidP="00793FA3">
      <w:pPr>
        <w:pStyle w:val="ListParagraph"/>
        <w:numPr>
          <w:ilvl w:val="1"/>
          <w:numId w:val="20"/>
        </w:num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protection of endangered species under the Endangered Species Act of 1973,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1531–1543).</w:t>
      </w:r>
    </w:p>
    <w:p w14:paraId="68033D6C" w14:textId="62BE457F"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the Wild and Scenic Rivers Act of 1968, as amended (16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1271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related to protecting components or potential components of the national wild and scenic rivers system.</w:t>
      </w:r>
    </w:p>
    <w:p w14:paraId="5F5841BB" w14:textId="67BF3E69"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4001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which requires recipients in a special flood hazard area to participate in the program and to purchase flood insurance if the total cost of insurable construction and acquisition is $10,000 or more</w:t>
      </w:r>
      <w:r w:rsidR="0071080B" w:rsidRPr="00E952FB">
        <w:rPr>
          <w:rFonts w:ascii="Arial Unicode MS" w:eastAsia="Arial Unicode MS" w:hAnsi="Arial Unicode MS" w:cs="Arial Unicode MS"/>
          <w:sz w:val="24"/>
          <w:szCs w:val="24"/>
          <w:lang w:val="en"/>
        </w:rPr>
        <w:t>, or as otherwise designated.</w:t>
      </w:r>
    </w:p>
    <w:p w14:paraId="57DE998B"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Research on Human Subjects</w:t>
      </w:r>
    </w:p>
    <w:p w14:paraId="11B557F2" w14:textId="2219E48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authorized representative, on behalf of the applicant, certifies that the project will comply with 45 C.F.R. </w:t>
      </w:r>
      <w:r w:rsidR="00F44629" w:rsidRPr="00E952FB">
        <w:rPr>
          <w:rFonts w:ascii="Arial Unicode MS" w:eastAsia="Arial Unicode MS" w:hAnsi="Arial Unicode MS" w:cs="Arial Unicode MS"/>
          <w:sz w:val="24"/>
          <w:szCs w:val="24"/>
          <w:lang w:val="en"/>
        </w:rPr>
        <w:t xml:space="preserve">pt. </w:t>
      </w:r>
      <w:r w:rsidRPr="00E952FB">
        <w:rPr>
          <w:rFonts w:ascii="Arial Unicode MS" w:eastAsia="Arial Unicode MS" w:hAnsi="Arial Unicode MS" w:cs="Arial Unicode MS"/>
          <w:sz w:val="24"/>
          <w:szCs w:val="24"/>
          <w:lang w:val="en"/>
        </w:rPr>
        <w:t>46 regarding the protection of human subjects involved in research, development, and related activities supported by this award of assistance.</w:t>
      </w:r>
    </w:p>
    <w:p w14:paraId="74FB8859" w14:textId="77777777" w:rsidR="00575D00" w:rsidRPr="00E952FB" w:rsidRDefault="00575D00" w:rsidP="00575D00">
      <w:pPr>
        <w:spacing w:after="360" w:line="360" w:lineRule="atLeast"/>
        <w:rPr>
          <w:rFonts w:ascii="Arial Unicode MS" w:eastAsia="Arial Unicode MS" w:hAnsi="Arial Unicode MS" w:cs="Arial Unicode MS"/>
          <w:sz w:val="24"/>
          <w:szCs w:val="24"/>
          <w:u w:val="single"/>
          <w:lang w:val="en"/>
        </w:rPr>
      </w:pPr>
      <w:r w:rsidRPr="00E952FB">
        <w:rPr>
          <w:rFonts w:ascii="Arial Unicode MS" w:eastAsia="Arial Unicode MS" w:hAnsi="Arial Unicode MS" w:cs="Arial Unicode MS"/>
          <w:bCs/>
          <w:sz w:val="24"/>
          <w:szCs w:val="24"/>
          <w:u w:val="single"/>
          <w:lang w:val="en"/>
        </w:rPr>
        <w:t>Research on Animal Subjects</w:t>
      </w:r>
    </w:p>
    <w:p w14:paraId="70AAA954" w14:textId="3116FDBA"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The authorized representative, on behalf of the applicant, certifies that the project will comply with the Laboratory Animal Welfare Act of 1966, as amended (7 U.S.C. §</w:t>
      </w:r>
      <w:r w:rsidR="009B33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 xml:space="preserve">2131 </w:t>
      </w:r>
      <w:r w:rsidRPr="00E952FB">
        <w:rPr>
          <w:rFonts w:ascii="Arial Unicode MS" w:eastAsia="Arial Unicode MS" w:hAnsi="Arial Unicode MS" w:cs="Arial Unicode MS"/>
          <w:i/>
          <w:iCs/>
          <w:sz w:val="24"/>
          <w:szCs w:val="24"/>
          <w:lang w:val="en"/>
        </w:rPr>
        <w:t>et seq.</w:t>
      </w:r>
      <w:r w:rsidRPr="00E952FB">
        <w:rPr>
          <w:rFonts w:ascii="Arial Unicode MS" w:eastAsia="Arial Unicode MS" w:hAnsi="Arial Unicode MS" w:cs="Arial Unicode MS"/>
          <w:sz w:val="24"/>
          <w:szCs w:val="24"/>
          <w:lang w:val="en"/>
        </w:rPr>
        <w:t>) pertaining to the care, handling, and treatment of warm-blooded animals held for research, teaching, or other activities supported by this award of assistance.</w:t>
      </w:r>
    </w:p>
    <w:p w14:paraId="47EF3C75" w14:textId="5D184BB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For further information on these certifications, contact IMLS, </w:t>
      </w:r>
      <w:r w:rsidR="004057B4" w:rsidRPr="00E952FB">
        <w:rPr>
          <w:rFonts w:ascii="Arial Unicode MS" w:eastAsia="Arial Unicode MS" w:hAnsi="Arial Unicode MS" w:cs="Arial Unicode MS"/>
          <w:sz w:val="24"/>
          <w:szCs w:val="24"/>
          <w:lang w:val="en"/>
        </w:rPr>
        <w:t>955 L</w:t>
      </w:r>
      <w:r w:rsidR="006228EC" w:rsidRPr="00E952FB">
        <w:rPr>
          <w:rFonts w:ascii="Arial Unicode MS" w:eastAsia="Arial Unicode MS" w:hAnsi="Arial Unicode MS" w:cs="Arial Unicode MS"/>
          <w:sz w:val="24"/>
          <w:szCs w:val="24"/>
          <w:lang w:val="en"/>
        </w:rPr>
        <w:t>’</w:t>
      </w:r>
      <w:r w:rsidR="004057B4" w:rsidRPr="00E952FB">
        <w:rPr>
          <w:rFonts w:ascii="Arial Unicode MS" w:eastAsia="Arial Unicode MS" w:hAnsi="Arial Unicode MS" w:cs="Arial Unicode MS"/>
          <w:sz w:val="24"/>
          <w:szCs w:val="24"/>
          <w:lang w:val="en"/>
        </w:rPr>
        <w:t>Enfant Plaza North, SW, Suite 4000</w:t>
      </w:r>
      <w:r w:rsidRPr="00E952FB">
        <w:rPr>
          <w:rFonts w:ascii="Arial Unicode MS" w:eastAsia="Arial Unicode MS" w:hAnsi="Arial Unicode MS" w:cs="Arial Unicode MS"/>
          <w:sz w:val="24"/>
          <w:szCs w:val="24"/>
          <w:lang w:val="en"/>
        </w:rPr>
        <w:t>, Washington, DC</w:t>
      </w:r>
      <w:r w:rsidR="006228EC" w:rsidRPr="00E952FB">
        <w:rPr>
          <w:rFonts w:ascii="Arial Unicode MS" w:eastAsia="Arial Unicode MS" w:hAnsi="Arial Unicode MS" w:cs="Arial Unicode MS"/>
          <w:sz w:val="24"/>
          <w:szCs w:val="24"/>
          <w:lang w:val="en"/>
        </w:rPr>
        <w:t>,</w:t>
      </w:r>
      <w:r w:rsidRPr="00E952FB">
        <w:rPr>
          <w:rFonts w:ascii="Arial Unicode MS" w:eastAsia="Arial Unicode MS" w:hAnsi="Arial Unicode MS" w:cs="Arial Unicode MS"/>
          <w:sz w:val="24"/>
          <w:szCs w:val="24"/>
          <w:lang w:val="en"/>
        </w:rPr>
        <w:t xml:space="preserve"> 200</w:t>
      </w:r>
      <w:r w:rsidR="004057B4" w:rsidRPr="00E952FB">
        <w:rPr>
          <w:rFonts w:ascii="Arial Unicode MS" w:eastAsia="Arial Unicode MS" w:hAnsi="Arial Unicode MS" w:cs="Arial Unicode MS"/>
          <w:sz w:val="24"/>
          <w:szCs w:val="24"/>
          <w:lang w:val="en"/>
        </w:rPr>
        <w:t>24-2135</w:t>
      </w:r>
      <w:r w:rsidRPr="00E952FB">
        <w:rPr>
          <w:rFonts w:ascii="Arial Unicode MS" w:eastAsia="Arial Unicode MS" w:hAnsi="Arial Unicode MS" w:cs="Arial Unicode MS"/>
          <w:sz w:val="24"/>
          <w:szCs w:val="24"/>
          <w:lang w:val="en"/>
        </w:rPr>
        <w:t>. Or call 202/653-IMLS (4657).</w:t>
      </w:r>
    </w:p>
    <w:p w14:paraId="52E50A19" w14:textId="7E19CFED" w:rsidR="00B659E2" w:rsidRPr="00E952FB" w:rsidRDefault="00B659E2" w:rsidP="0073462A">
      <w:pPr>
        <w:pStyle w:val="Heading3"/>
        <w:rPr>
          <w:rFonts w:ascii="Arial Unicode MS" w:eastAsia="Arial Unicode MS" w:hAnsi="Arial Unicode MS" w:cs="Arial Unicode MS"/>
          <w:color w:val="auto"/>
          <w:sz w:val="32"/>
          <w:szCs w:val="32"/>
          <w:lang w:val="en"/>
        </w:rPr>
      </w:pPr>
      <w:bookmarkStart w:id="68" w:name="doclet-129"/>
      <w:bookmarkStart w:id="69" w:name="_Getting_a_D-U-N-S®"/>
      <w:bookmarkEnd w:id="68"/>
      <w:bookmarkEnd w:id="69"/>
      <w:r w:rsidRPr="00E952FB">
        <w:rPr>
          <w:rFonts w:ascii="Arial Unicode MS" w:eastAsia="Arial Unicode MS" w:hAnsi="Arial Unicode MS" w:cs="Arial Unicode MS"/>
          <w:color w:val="auto"/>
          <w:sz w:val="32"/>
          <w:szCs w:val="32"/>
          <w:lang w:val="en"/>
        </w:rPr>
        <w:t xml:space="preserve">Appendix </w:t>
      </w:r>
      <w:r w:rsidR="004D04AE" w:rsidRPr="00E952FB">
        <w:rPr>
          <w:rFonts w:ascii="Arial Unicode MS" w:eastAsia="Arial Unicode MS" w:hAnsi="Arial Unicode MS" w:cs="Arial Unicode MS"/>
          <w:color w:val="auto"/>
          <w:sz w:val="32"/>
          <w:szCs w:val="32"/>
          <w:lang w:val="en"/>
        </w:rPr>
        <w:t>Two</w:t>
      </w:r>
      <w:r w:rsidRPr="00E952FB">
        <w:rPr>
          <w:rFonts w:ascii="Arial Unicode MS" w:eastAsia="Arial Unicode MS" w:hAnsi="Arial Unicode MS" w:cs="Arial Unicode MS"/>
          <w:color w:val="auto"/>
          <w:sz w:val="32"/>
          <w:szCs w:val="32"/>
          <w:lang w:val="en"/>
        </w:rPr>
        <w:t xml:space="preserve"> – Required Federal Systems</w:t>
      </w:r>
    </w:p>
    <w:p w14:paraId="3FEF32C4" w14:textId="1C6C4F87" w:rsidR="00575D00" w:rsidRPr="00E952FB" w:rsidRDefault="00575D00" w:rsidP="004B41F1">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Getting a D-U-N-S® Number</w:t>
      </w:r>
    </w:p>
    <w:p w14:paraId="567B5002" w14:textId="7D3D4CD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All non-federal entities are required to have a Dun and Bradstreet Data Universal Numbering System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 xml:space="preserve">umber </w:t>
      </w:r>
      <w:r w:rsidR="00A15C7F" w:rsidRPr="00E952FB">
        <w:rPr>
          <w:rFonts w:ascii="Arial Unicode MS" w:eastAsia="Arial Unicode MS" w:hAnsi="Arial Unicode MS" w:cs="Arial Unicode MS"/>
          <w:sz w:val="24"/>
          <w:szCs w:val="24"/>
          <w:lang w:val="en"/>
        </w:rPr>
        <w:t xml:space="preserve">(a unique entity identifier) </w:t>
      </w:r>
      <w:r w:rsidRPr="00E952FB">
        <w:rPr>
          <w:rFonts w:ascii="Arial Unicode MS" w:eastAsia="Arial Unicode MS" w:hAnsi="Arial Unicode MS" w:cs="Arial Unicode MS"/>
          <w:sz w:val="24"/>
          <w:szCs w:val="24"/>
          <w:lang w:val="en"/>
        </w:rPr>
        <w:t>in order to apply for, receive, and report on federal award</w:t>
      </w:r>
      <w:r w:rsidR="00D02A50" w:rsidRPr="00E952FB">
        <w:rPr>
          <w:rFonts w:ascii="Arial Unicode MS" w:eastAsia="Arial Unicode MS" w:hAnsi="Arial Unicode MS" w:cs="Arial Unicode MS"/>
          <w:sz w:val="24"/>
          <w:szCs w:val="24"/>
          <w:lang w:val="en"/>
        </w:rPr>
        <w:t>s</w:t>
      </w:r>
      <w:r w:rsidRPr="00E952FB">
        <w:rPr>
          <w:rFonts w:ascii="Arial Unicode MS" w:eastAsia="Arial Unicode MS" w:hAnsi="Arial Unicode MS" w:cs="Arial Unicode MS"/>
          <w:sz w:val="24"/>
          <w:szCs w:val="24"/>
          <w:lang w:val="en"/>
        </w:rPr>
        <w:t>.</w:t>
      </w:r>
    </w:p>
    <w:p w14:paraId="463FBA71" w14:textId="0E0F17A5" w:rsidR="00083002" w:rsidRPr="00E952FB" w:rsidRDefault="00575D00" w:rsidP="00DC4ED3">
      <w:pPr>
        <w:spacing w:after="360" w:line="360" w:lineRule="atLeast"/>
        <w:rPr>
          <w:rFonts w:ascii="Museo-slab" w:hAnsi="Museo-slab"/>
          <w:lang w:val="en"/>
        </w:rPr>
      </w:pPr>
      <w:r w:rsidRPr="00E952FB">
        <w:rPr>
          <w:rFonts w:ascii="Arial Unicode MS" w:eastAsia="Arial Unicode MS" w:hAnsi="Arial Unicode MS" w:cs="Arial Unicode MS"/>
          <w:sz w:val="24"/>
          <w:szCs w:val="24"/>
          <w:lang w:val="en"/>
        </w:rPr>
        <w:t xml:space="preserve">You should verify that your organization has a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 xml:space="preserve">umber. </w:t>
      </w:r>
      <w:r w:rsidR="006F66FF" w:rsidRPr="00E952FB">
        <w:rPr>
          <w:rFonts w:ascii="Arial Unicode MS" w:eastAsia="Arial Unicode MS" w:hAnsi="Arial Unicode MS" w:cs="Arial Unicode MS"/>
          <w:sz w:val="24"/>
          <w:szCs w:val="24"/>
          <w:lang w:val="en"/>
        </w:rPr>
        <w:t>Y</w:t>
      </w:r>
      <w:r w:rsidRPr="00E952FB">
        <w:rPr>
          <w:rFonts w:ascii="Arial Unicode MS" w:eastAsia="Arial Unicode MS" w:hAnsi="Arial Unicode MS" w:cs="Arial Unicode MS"/>
          <w:sz w:val="24"/>
          <w:szCs w:val="24"/>
          <w:lang w:val="en"/>
        </w:rPr>
        <w:t xml:space="preserve">ou can </w:t>
      </w:r>
      <w:r w:rsidR="006F66FF" w:rsidRPr="00E952FB">
        <w:rPr>
          <w:rFonts w:ascii="Arial Unicode MS" w:eastAsia="Arial Unicode MS" w:hAnsi="Arial Unicode MS" w:cs="Arial Unicode MS"/>
          <w:sz w:val="24"/>
          <w:szCs w:val="24"/>
          <w:lang w:val="en"/>
        </w:rPr>
        <w:t xml:space="preserve">get </w:t>
      </w:r>
      <w:r w:rsidRPr="00E952FB">
        <w:rPr>
          <w:rFonts w:ascii="Arial Unicode MS" w:eastAsia="Arial Unicode MS" w:hAnsi="Arial Unicode MS" w:cs="Arial Unicode MS"/>
          <w:sz w:val="24"/>
          <w:szCs w:val="24"/>
          <w:lang w:val="en"/>
        </w:rPr>
        <w:t xml:space="preserve">one </w:t>
      </w:r>
      <w:r w:rsidR="00880138" w:rsidRPr="00E952FB">
        <w:rPr>
          <w:rFonts w:ascii="Arial Unicode MS" w:eastAsia="Arial Unicode MS" w:hAnsi="Arial Unicode MS" w:cs="Arial Unicode MS"/>
          <w:sz w:val="24"/>
          <w:szCs w:val="24"/>
          <w:lang w:val="en"/>
        </w:rPr>
        <w:t xml:space="preserve">within two business days </w:t>
      </w:r>
      <w:r w:rsidRPr="00E952FB">
        <w:rPr>
          <w:rFonts w:ascii="Arial Unicode MS" w:eastAsia="Arial Unicode MS" w:hAnsi="Arial Unicode MS" w:cs="Arial Unicode MS"/>
          <w:sz w:val="24"/>
          <w:szCs w:val="24"/>
          <w:lang w:val="en"/>
        </w:rPr>
        <w:t xml:space="preserve">at no cost by calling the dedicated toll-free D-U-N-S® </w:t>
      </w:r>
      <w:r w:rsidR="006F66FF"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umber request line at 1-866-705-5711</w:t>
      </w:r>
      <w:r w:rsidR="00083002" w:rsidRPr="00E952FB">
        <w:rPr>
          <w:rFonts w:ascii="Arial Unicode MS" w:eastAsia="Arial Unicode MS" w:hAnsi="Arial Unicode MS" w:cs="Arial Unicode MS"/>
          <w:sz w:val="24"/>
          <w:szCs w:val="24"/>
          <w:lang w:val="en"/>
        </w:rPr>
        <w:t xml:space="preserve">  </w:t>
      </w:r>
      <w:r w:rsidR="00083002" w:rsidRPr="00DC4ED3">
        <w:rPr>
          <w:rFonts w:ascii="Arial Unicode MS" w:eastAsia="Arial Unicode MS" w:hAnsi="Arial Unicode MS" w:cs="Arial Unicode MS"/>
          <w:sz w:val="24"/>
          <w:szCs w:val="24"/>
          <w:lang w:val="en"/>
        </w:rPr>
        <w:t xml:space="preserve">or by visiting </w:t>
      </w:r>
      <w:hyperlink r:id="rId54" w:history="1">
        <w:r w:rsidR="00083002" w:rsidRPr="00E952FB">
          <w:rPr>
            <w:rStyle w:val="Hyperlink"/>
            <w:rFonts w:ascii="Arial Unicode MS" w:eastAsia="Arial Unicode MS" w:hAnsi="Arial Unicode MS" w:cs="Arial Unicode MS"/>
            <w:sz w:val="24"/>
            <w:szCs w:val="24"/>
            <w:lang w:val="en"/>
          </w:rPr>
          <w:t>www.dnb.com/get-a-duns-number/html (links to http://www.dnb.com/get-a-duns-number/html)</w:t>
        </w:r>
      </w:hyperlink>
      <w:r w:rsidR="00083002" w:rsidRPr="00E952FB">
        <w:rPr>
          <w:rFonts w:ascii="Arial Unicode MS" w:eastAsia="Arial Unicode MS" w:hAnsi="Arial Unicode MS" w:cs="Arial Unicode MS"/>
          <w:sz w:val="24"/>
          <w:szCs w:val="24"/>
          <w:lang w:val="en"/>
        </w:rPr>
        <w:t>.</w:t>
      </w:r>
    </w:p>
    <w:p w14:paraId="4C502F50" w14:textId="3081B112" w:rsidR="00575D00" w:rsidRPr="00E952FB" w:rsidRDefault="00D30C72" w:rsidP="004B41F1">
      <w:pPr>
        <w:pStyle w:val="Heading3"/>
        <w:rPr>
          <w:rFonts w:ascii="Arial Unicode MS" w:eastAsia="Arial Unicode MS" w:hAnsi="Arial Unicode MS" w:cs="Arial Unicode MS"/>
          <w:bCs w:val="0"/>
          <w:color w:val="auto"/>
          <w:sz w:val="28"/>
          <w:szCs w:val="28"/>
        </w:rPr>
      </w:pPr>
      <w:r w:rsidRPr="00E952FB">
        <w:rPr>
          <w:rFonts w:ascii="Arial Unicode MS" w:eastAsia="Arial Unicode MS" w:hAnsi="Arial Unicode MS" w:cs="Arial Unicode MS"/>
          <w:color w:val="auto"/>
          <w:sz w:val="28"/>
          <w:szCs w:val="28"/>
        </w:rPr>
        <w:t xml:space="preserve">Registering for </w:t>
      </w:r>
      <w:bookmarkStart w:id="70" w:name="doclet-130"/>
      <w:bookmarkStart w:id="71" w:name="_SAM.gov"/>
      <w:bookmarkEnd w:id="70"/>
      <w:bookmarkEnd w:id="71"/>
      <w:r w:rsidR="00575D00" w:rsidRPr="00E952FB">
        <w:rPr>
          <w:rFonts w:ascii="Arial Unicode MS" w:eastAsia="Arial Unicode MS" w:hAnsi="Arial Unicode MS" w:cs="Arial Unicode MS"/>
          <w:color w:val="auto"/>
          <w:sz w:val="28"/>
          <w:szCs w:val="28"/>
        </w:rPr>
        <w:t>SAM.gov</w:t>
      </w:r>
    </w:p>
    <w:p w14:paraId="3B33E7F4" w14:textId="6245E05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The System for Award Management (SAM) is a federal repository that centralizes information about grant applicants and recipients. You must be registered with SAM.gov before </w:t>
      </w:r>
      <w:r w:rsidR="00D30C72" w:rsidRPr="00E952FB">
        <w:rPr>
          <w:rFonts w:ascii="Arial Unicode MS" w:eastAsia="Arial Unicode MS" w:hAnsi="Arial Unicode MS" w:cs="Arial Unicode MS"/>
          <w:sz w:val="24"/>
          <w:szCs w:val="24"/>
          <w:lang w:val="en"/>
        </w:rPr>
        <w:t xml:space="preserve">you register </w:t>
      </w:r>
      <w:r w:rsidRPr="00E952FB">
        <w:rPr>
          <w:rFonts w:ascii="Arial Unicode MS" w:eastAsia="Arial Unicode MS" w:hAnsi="Arial Unicode MS" w:cs="Arial Unicode MS"/>
          <w:sz w:val="24"/>
          <w:szCs w:val="24"/>
          <w:lang w:val="en"/>
        </w:rPr>
        <w:t xml:space="preserve">with Grants.gov. </w:t>
      </w:r>
      <w:hyperlink r:id="rId55" w:tgtFrame="_blank" w:history="1">
        <w:r w:rsidR="006B06FE" w:rsidRPr="00E952FB">
          <w:rPr>
            <w:rFonts w:ascii="Arial Unicode MS" w:eastAsia="Arial Unicode MS" w:hAnsi="Arial Unicode MS" w:cs="Arial Unicode MS"/>
            <w:sz w:val="24"/>
            <w:szCs w:val="24"/>
            <w:lang w:val="en"/>
          </w:rPr>
          <w:t>Click here to find information about registering with SAM.gov [external link to SAM.gov website]</w:t>
        </w:r>
      </w:hyperlink>
      <w:r w:rsidRPr="00E952FB">
        <w:rPr>
          <w:rFonts w:ascii="Arial Unicode MS" w:eastAsia="Arial Unicode MS" w:hAnsi="Arial Unicode MS" w:cs="Arial Unicode MS"/>
          <w:sz w:val="24"/>
          <w:szCs w:val="24"/>
          <w:lang w:val="en"/>
        </w:rPr>
        <w:t>.</w:t>
      </w:r>
    </w:p>
    <w:p w14:paraId="54921FD7" w14:textId="38DBA539" w:rsidR="00575D00" w:rsidRPr="00E952FB" w:rsidRDefault="00D30C72"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We recommend that you allow </w:t>
      </w:r>
      <w:r w:rsidR="00A15C7F" w:rsidRPr="00E952FB">
        <w:rPr>
          <w:rFonts w:ascii="Arial Unicode MS" w:eastAsia="Arial Unicode MS" w:hAnsi="Arial Unicode MS" w:cs="Arial Unicode MS"/>
          <w:sz w:val="24"/>
          <w:szCs w:val="24"/>
          <w:lang w:val="en"/>
        </w:rPr>
        <w:t xml:space="preserve">at least </w:t>
      </w:r>
      <w:r w:rsidRPr="00E952FB">
        <w:rPr>
          <w:rFonts w:ascii="Arial Unicode MS" w:eastAsia="Arial Unicode MS" w:hAnsi="Arial Unicode MS" w:cs="Arial Unicode MS"/>
          <w:sz w:val="24"/>
          <w:szCs w:val="24"/>
          <w:lang w:val="en"/>
        </w:rPr>
        <w:t xml:space="preserve">two weeks to complete your </w:t>
      </w:r>
      <w:r w:rsidR="00880138" w:rsidRPr="00E952FB">
        <w:rPr>
          <w:rFonts w:ascii="Arial Unicode MS" w:eastAsia="Arial Unicode MS" w:hAnsi="Arial Unicode MS" w:cs="Arial Unicode MS"/>
          <w:sz w:val="24"/>
          <w:szCs w:val="24"/>
          <w:lang w:val="en"/>
        </w:rPr>
        <w:t xml:space="preserve">SAM.gov </w:t>
      </w:r>
      <w:r w:rsidRPr="00E952FB">
        <w:rPr>
          <w:rFonts w:ascii="Arial Unicode MS" w:eastAsia="Arial Unicode MS" w:hAnsi="Arial Unicode MS" w:cs="Arial Unicode MS"/>
          <w:sz w:val="24"/>
          <w:szCs w:val="24"/>
          <w:lang w:val="en"/>
        </w:rPr>
        <w:t xml:space="preserve">registration. </w:t>
      </w:r>
      <w:r w:rsidR="00575D00" w:rsidRPr="00E952FB">
        <w:rPr>
          <w:rFonts w:ascii="Arial Unicode MS" w:eastAsia="Arial Unicode MS" w:hAnsi="Arial Unicode MS" w:cs="Arial Unicode MS"/>
          <w:sz w:val="24"/>
          <w:szCs w:val="24"/>
          <w:lang w:val="en"/>
        </w:rPr>
        <w:t>You must renew your registration in SAM.gov at least every 12 months</w:t>
      </w:r>
      <w:r w:rsidR="00A15C7F" w:rsidRPr="00E952FB">
        <w:rPr>
          <w:rFonts w:ascii="Arial Unicode MS" w:eastAsia="Arial Unicode MS" w:hAnsi="Arial Unicode MS" w:cs="Arial Unicode MS"/>
          <w:sz w:val="24"/>
          <w:szCs w:val="24"/>
          <w:lang w:val="en"/>
        </w:rPr>
        <w:t>—</w:t>
      </w:r>
      <w:r w:rsidR="00575D00" w:rsidRPr="00E952FB">
        <w:rPr>
          <w:rFonts w:ascii="Arial Unicode MS" w:eastAsia="Arial Unicode MS" w:hAnsi="Arial Unicode MS" w:cs="Arial Unicode MS"/>
          <w:sz w:val="24"/>
          <w:szCs w:val="24"/>
          <w:lang w:val="en"/>
        </w:rPr>
        <w:t xml:space="preserve">and sooner, if your information changes. An expired registration will </w:t>
      </w:r>
      <w:r w:rsidRPr="00E952FB">
        <w:rPr>
          <w:rFonts w:ascii="Arial Unicode MS" w:eastAsia="Arial Unicode MS" w:hAnsi="Arial Unicode MS" w:cs="Arial Unicode MS"/>
          <w:sz w:val="24"/>
          <w:szCs w:val="24"/>
          <w:lang w:val="en"/>
        </w:rPr>
        <w:t>prevent you from submitting applications via Grants.gov and</w:t>
      </w:r>
      <w:r w:rsidR="00575D00" w:rsidRPr="00E952FB">
        <w:rPr>
          <w:rFonts w:ascii="Arial Unicode MS" w:eastAsia="Arial Unicode MS" w:hAnsi="Arial Unicode MS" w:cs="Arial Unicode MS"/>
          <w:sz w:val="24"/>
          <w:szCs w:val="24"/>
          <w:lang w:val="en"/>
        </w:rPr>
        <w:t xml:space="preserve"> receiv</w:t>
      </w:r>
      <w:r w:rsidRPr="00E952FB">
        <w:rPr>
          <w:rFonts w:ascii="Arial Unicode MS" w:eastAsia="Arial Unicode MS" w:hAnsi="Arial Unicode MS" w:cs="Arial Unicode MS"/>
          <w:sz w:val="24"/>
          <w:szCs w:val="24"/>
          <w:lang w:val="en"/>
        </w:rPr>
        <w:t>ing</w:t>
      </w:r>
      <w:r w:rsidR="00575D00" w:rsidRPr="00E952FB">
        <w:rPr>
          <w:rFonts w:ascii="Arial Unicode MS" w:eastAsia="Arial Unicode MS" w:hAnsi="Arial Unicode MS" w:cs="Arial Unicode MS"/>
          <w:sz w:val="24"/>
          <w:szCs w:val="24"/>
          <w:lang w:val="en"/>
        </w:rPr>
        <w:t xml:space="preserve"> awards or payments.</w:t>
      </w:r>
      <w:r w:rsidR="000149AF" w:rsidRPr="00E952FB">
        <w:rPr>
          <w:rFonts w:ascii="Arial Unicode MS" w:eastAsia="Arial Unicode MS" w:hAnsi="Arial Unicode MS" w:cs="Arial Unicode MS"/>
          <w:sz w:val="24"/>
          <w:szCs w:val="24"/>
          <w:lang w:val="en"/>
        </w:rPr>
        <w:t xml:space="preserve"> G</w:t>
      </w:r>
      <w:r w:rsidR="00575D00" w:rsidRPr="00E952FB">
        <w:rPr>
          <w:rFonts w:ascii="Arial Unicode MS" w:eastAsia="Arial Unicode MS" w:hAnsi="Arial Unicode MS" w:cs="Arial Unicode MS"/>
          <w:sz w:val="24"/>
          <w:szCs w:val="24"/>
          <w:lang w:val="en"/>
        </w:rPr>
        <w:t>rant payments will be made to the bank account that is associated with your SAM.gov registration.</w:t>
      </w:r>
    </w:p>
    <w:p w14:paraId="04DC55D9" w14:textId="229A14F5" w:rsidR="00575D00" w:rsidRPr="00E952FB" w:rsidRDefault="00880138" w:rsidP="004B41F1">
      <w:pPr>
        <w:pStyle w:val="Heading3"/>
        <w:rPr>
          <w:rFonts w:ascii="Arial Unicode MS" w:eastAsia="Arial Unicode MS" w:hAnsi="Arial Unicode MS" w:cs="Arial Unicode MS"/>
          <w:color w:val="auto"/>
          <w:sz w:val="28"/>
          <w:szCs w:val="28"/>
          <w:lang w:val="en"/>
        </w:rPr>
      </w:pPr>
      <w:bookmarkStart w:id="72" w:name="doclet-119"/>
      <w:bookmarkStart w:id="73" w:name="_Registering_for_Grants.gov"/>
      <w:bookmarkEnd w:id="72"/>
      <w:bookmarkEnd w:id="73"/>
      <w:r w:rsidRPr="00E952FB">
        <w:rPr>
          <w:rFonts w:ascii="Arial Unicode MS" w:eastAsia="Arial Unicode MS" w:hAnsi="Arial Unicode MS" w:cs="Arial Unicode MS"/>
          <w:color w:val="auto"/>
          <w:sz w:val="28"/>
          <w:szCs w:val="28"/>
          <w:lang w:val="en"/>
        </w:rPr>
        <w:t xml:space="preserve">Registering for </w:t>
      </w:r>
      <w:r w:rsidR="00575D00" w:rsidRPr="00E952FB">
        <w:rPr>
          <w:rFonts w:ascii="Arial Unicode MS" w:eastAsia="Arial Unicode MS" w:hAnsi="Arial Unicode MS" w:cs="Arial Unicode MS"/>
          <w:color w:val="auto"/>
          <w:sz w:val="28"/>
          <w:szCs w:val="28"/>
          <w:lang w:val="en"/>
        </w:rPr>
        <w:t>Grants.gov</w:t>
      </w:r>
    </w:p>
    <w:p w14:paraId="13D61809" w14:textId="4A9DDA93"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You must register with Grants.gov before submitting your application to IMLS. </w:t>
      </w:r>
      <w:hyperlink r:id="rId56" w:tgtFrame="_blank" w:history="1">
        <w:r w:rsidR="006B06FE" w:rsidRPr="00E952FB">
          <w:rPr>
            <w:rFonts w:ascii="Arial Unicode MS" w:eastAsia="Arial Unicode MS" w:hAnsi="Arial Unicode MS" w:cs="Arial Unicode MS"/>
            <w:sz w:val="24"/>
            <w:szCs w:val="24"/>
            <w:lang w:val="en"/>
          </w:rPr>
          <w:t>Click here to learn more about the multistep registration process [external link to Grants.gov website]</w:t>
        </w:r>
      </w:hyperlink>
      <w:r w:rsidRPr="00E952FB">
        <w:rPr>
          <w:rFonts w:ascii="Arial Unicode MS" w:eastAsia="Arial Unicode MS" w:hAnsi="Arial Unicode MS" w:cs="Arial Unicode MS"/>
          <w:sz w:val="24"/>
          <w:szCs w:val="24"/>
          <w:lang w:val="en"/>
        </w:rPr>
        <w:t xml:space="preserve">. Make sure your D-U-N-S® </w:t>
      </w:r>
      <w:r w:rsidR="00880138" w:rsidRPr="00E952FB">
        <w:rPr>
          <w:rFonts w:ascii="Arial Unicode MS" w:eastAsia="Arial Unicode MS" w:hAnsi="Arial Unicode MS" w:cs="Arial Unicode MS"/>
          <w:sz w:val="24"/>
          <w:szCs w:val="24"/>
          <w:lang w:val="en"/>
        </w:rPr>
        <w:t>n</w:t>
      </w:r>
      <w:r w:rsidRPr="00E952FB">
        <w:rPr>
          <w:rFonts w:ascii="Arial Unicode MS" w:eastAsia="Arial Unicode MS" w:hAnsi="Arial Unicode MS" w:cs="Arial Unicode MS"/>
          <w:sz w:val="24"/>
          <w:szCs w:val="24"/>
          <w:lang w:val="en"/>
        </w:rPr>
        <w:t>umber and SAM.gov registration are accurate, current, and active. We recommend that you allow</w:t>
      </w:r>
      <w:r w:rsidR="009C5414" w:rsidRPr="00E952FB">
        <w:rPr>
          <w:rFonts w:ascii="Arial Unicode MS" w:eastAsia="Arial Unicode MS" w:hAnsi="Arial Unicode MS" w:cs="Arial Unicode MS"/>
          <w:sz w:val="24"/>
          <w:szCs w:val="24"/>
          <w:lang w:val="en"/>
        </w:rPr>
        <w:t xml:space="preserve"> at least</w:t>
      </w:r>
      <w:r w:rsidRPr="00E952FB">
        <w:rPr>
          <w:rFonts w:ascii="Arial Unicode MS" w:eastAsia="Arial Unicode MS" w:hAnsi="Arial Unicode MS" w:cs="Arial Unicode MS"/>
          <w:sz w:val="24"/>
          <w:szCs w:val="24"/>
          <w:lang w:val="en"/>
        </w:rPr>
        <w:t xml:space="preserve"> </w:t>
      </w:r>
      <w:r w:rsidR="00880138" w:rsidRPr="00E952FB">
        <w:rPr>
          <w:rFonts w:ascii="Arial Unicode MS" w:eastAsia="Arial Unicode MS" w:hAnsi="Arial Unicode MS" w:cs="Arial Unicode MS"/>
          <w:sz w:val="24"/>
          <w:szCs w:val="24"/>
          <w:lang w:val="en"/>
        </w:rPr>
        <w:t>two</w:t>
      </w:r>
      <w:r w:rsidRPr="00E952FB">
        <w:rPr>
          <w:rFonts w:ascii="Arial Unicode MS" w:eastAsia="Arial Unicode MS" w:hAnsi="Arial Unicode MS" w:cs="Arial Unicode MS"/>
          <w:sz w:val="24"/>
          <w:szCs w:val="24"/>
          <w:lang w:val="en"/>
        </w:rPr>
        <w:t xml:space="preserve"> weeks to complete </w:t>
      </w:r>
      <w:r w:rsidR="00880138" w:rsidRPr="00E952FB">
        <w:rPr>
          <w:rFonts w:ascii="Arial Unicode MS" w:eastAsia="Arial Unicode MS" w:hAnsi="Arial Unicode MS" w:cs="Arial Unicode MS"/>
          <w:sz w:val="24"/>
          <w:szCs w:val="24"/>
          <w:lang w:val="en"/>
        </w:rPr>
        <w:t xml:space="preserve">your </w:t>
      </w:r>
      <w:r w:rsidRPr="00E952FB">
        <w:rPr>
          <w:rFonts w:ascii="Arial Unicode MS" w:eastAsia="Arial Unicode MS" w:hAnsi="Arial Unicode MS" w:cs="Arial Unicode MS"/>
          <w:sz w:val="24"/>
          <w:szCs w:val="24"/>
          <w:lang w:val="en"/>
        </w:rPr>
        <w:t xml:space="preserve">Grants.gov registration. </w:t>
      </w:r>
    </w:p>
    <w:p w14:paraId="13E1B6C3" w14:textId="2A94EA76" w:rsidR="00575D00" w:rsidRPr="00E952FB" w:rsidRDefault="00575D00" w:rsidP="004B41F1">
      <w:pPr>
        <w:pStyle w:val="Heading3"/>
        <w:rPr>
          <w:rFonts w:ascii="Arial Unicode MS" w:eastAsia="Arial Unicode MS" w:hAnsi="Arial Unicode MS" w:cs="Arial Unicode MS"/>
          <w:color w:val="auto"/>
          <w:sz w:val="28"/>
          <w:szCs w:val="28"/>
          <w:lang w:val="en"/>
        </w:rPr>
      </w:pPr>
      <w:r w:rsidRPr="00E952FB">
        <w:rPr>
          <w:rFonts w:ascii="Arial Unicode MS" w:eastAsia="Arial Unicode MS" w:hAnsi="Arial Unicode MS" w:cs="Arial Unicode MS"/>
          <w:color w:val="auto"/>
          <w:sz w:val="28"/>
          <w:szCs w:val="28"/>
          <w:lang w:val="en"/>
        </w:rPr>
        <w:t>Working with Grants.gov</w:t>
      </w:r>
    </w:p>
    <w:p w14:paraId="552D1EB2" w14:textId="713D28B8" w:rsidR="00575D00" w:rsidRPr="00E952FB" w:rsidRDefault="00672990"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hyperlink r:id="rId57" w:tgtFrame="_blank" w:history="1">
        <w:r w:rsidR="000E494A" w:rsidRPr="00E952FB">
          <w:rPr>
            <w:rFonts w:ascii="Arial Unicode MS" w:eastAsia="Arial Unicode MS" w:hAnsi="Arial Unicode MS" w:cs="Arial Unicode MS"/>
            <w:sz w:val="24"/>
            <w:szCs w:val="24"/>
            <w:lang w:val="en"/>
          </w:rPr>
          <w:t>Click here to learn more about Grants.gov resources</w:t>
        </w:r>
      </w:hyperlink>
      <w:r w:rsidR="000E494A" w:rsidRPr="00E952FB">
        <w:rPr>
          <w:rFonts w:ascii="Arial Unicode MS" w:eastAsia="Arial Unicode MS" w:hAnsi="Arial Unicode MS" w:cs="Arial Unicode MS"/>
          <w:sz w:val="24"/>
          <w:szCs w:val="24"/>
          <w:lang w:val="en"/>
        </w:rPr>
        <w:t xml:space="preserve"> [external link to Grants.gov page]</w:t>
      </w:r>
      <w:r w:rsidR="00575D00" w:rsidRPr="00E952FB">
        <w:rPr>
          <w:rFonts w:ascii="Arial Unicode MS" w:eastAsia="Arial Unicode MS" w:hAnsi="Arial Unicode MS" w:cs="Arial Unicode MS"/>
          <w:sz w:val="24"/>
          <w:szCs w:val="24"/>
          <w:lang w:val="en"/>
        </w:rPr>
        <w:t>, which include checklists, FAQs, and online tutorials to assist you in preparing your organization to submit applications.</w:t>
      </w:r>
    </w:p>
    <w:p w14:paraId="3EF517DA" w14:textId="272172E9" w:rsidR="006E4DDC" w:rsidRPr="00E952FB" w:rsidRDefault="006E4DDC"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Designate </w:t>
      </w:r>
      <w:r w:rsidR="00575D00" w:rsidRPr="00E952FB">
        <w:rPr>
          <w:rFonts w:ascii="Arial Unicode MS" w:eastAsia="Arial Unicode MS" w:hAnsi="Arial Unicode MS" w:cs="Arial Unicode MS"/>
          <w:sz w:val="24"/>
          <w:szCs w:val="24"/>
          <w:lang w:val="en"/>
        </w:rPr>
        <w:t xml:space="preserve">more than one </w:t>
      </w:r>
      <w:r w:rsidRPr="00E952FB">
        <w:rPr>
          <w:rFonts w:ascii="Arial Unicode MS" w:eastAsia="Arial Unicode MS" w:hAnsi="Arial Unicode MS" w:cs="Arial Unicode MS"/>
          <w:sz w:val="24"/>
          <w:szCs w:val="24"/>
          <w:lang w:val="en"/>
        </w:rPr>
        <w:t>Authorized Organization Representative (</w:t>
      </w:r>
      <w:r w:rsidR="00575D00" w:rsidRPr="00E952FB">
        <w:rPr>
          <w:rFonts w:ascii="Arial Unicode MS" w:eastAsia="Arial Unicode MS" w:hAnsi="Arial Unicode MS" w:cs="Arial Unicode MS"/>
          <w:sz w:val="24"/>
          <w:szCs w:val="24"/>
          <w:lang w:val="en"/>
        </w:rPr>
        <w:t>AOR</w:t>
      </w:r>
      <w:r w:rsidRPr="00E952FB">
        <w:rPr>
          <w:rFonts w:ascii="Arial Unicode MS" w:eastAsia="Arial Unicode MS" w:hAnsi="Arial Unicode MS" w:cs="Arial Unicode MS"/>
          <w:sz w:val="24"/>
          <w:szCs w:val="24"/>
          <w:lang w:val="en"/>
        </w:rPr>
        <w:t>)</w:t>
      </w:r>
      <w:r w:rsidR="00575D00" w:rsidRPr="00E952FB">
        <w:rPr>
          <w:rFonts w:ascii="Arial Unicode MS" w:eastAsia="Arial Unicode MS" w:hAnsi="Arial Unicode MS" w:cs="Arial Unicode MS"/>
          <w:sz w:val="24"/>
          <w:szCs w:val="24"/>
          <w:lang w:val="en"/>
        </w:rPr>
        <w:t xml:space="preserve"> when you register</w:t>
      </w:r>
      <w:r w:rsidRPr="00E952FB">
        <w:rPr>
          <w:rFonts w:ascii="Arial Unicode MS" w:eastAsia="Arial Unicode MS" w:hAnsi="Arial Unicode MS" w:cs="Arial Unicode MS"/>
          <w:sz w:val="24"/>
          <w:szCs w:val="24"/>
          <w:lang w:val="en"/>
        </w:rPr>
        <w:t xml:space="preserve"> in Grants.gov</w:t>
      </w:r>
      <w:r w:rsidR="00575D00" w:rsidRPr="00E952FB">
        <w:rPr>
          <w:rFonts w:ascii="Arial Unicode MS" w:eastAsia="Arial Unicode MS" w:hAnsi="Arial Unicode MS" w:cs="Arial Unicode MS"/>
          <w:sz w:val="24"/>
          <w:szCs w:val="24"/>
          <w:lang w:val="en"/>
        </w:rPr>
        <w:t xml:space="preserve">. This will help avoid last-minute crises in the event that your one AOR is unavailable when you are ready to submit your application. </w:t>
      </w:r>
    </w:p>
    <w:p w14:paraId="3EFF73EC" w14:textId="6CB3AB4C" w:rsidR="00575D00" w:rsidRPr="00E952FB" w:rsidRDefault="006E4DDC" w:rsidP="00793FA3">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U</w:t>
      </w:r>
      <w:r w:rsidR="00575D00" w:rsidRPr="00E952FB">
        <w:rPr>
          <w:rFonts w:ascii="Arial Unicode MS" w:eastAsia="Arial Unicode MS" w:hAnsi="Arial Unicode MS" w:cs="Arial Unicode MS"/>
          <w:sz w:val="24"/>
          <w:szCs w:val="24"/>
          <w:lang w:val="en"/>
        </w:rPr>
        <w:t xml:space="preserve">pdate the </w:t>
      </w:r>
      <w:r w:rsidRPr="00E952FB">
        <w:rPr>
          <w:rFonts w:ascii="Arial Unicode MS" w:eastAsia="Arial Unicode MS" w:hAnsi="Arial Unicode MS" w:cs="Arial Unicode MS"/>
          <w:sz w:val="24"/>
          <w:szCs w:val="24"/>
          <w:lang w:val="en"/>
        </w:rPr>
        <w:t xml:space="preserve">contact information and password in </w:t>
      </w:r>
      <w:r w:rsidR="00575D00" w:rsidRPr="00E952FB">
        <w:rPr>
          <w:rFonts w:ascii="Arial Unicode MS" w:eastAsia="Arial Unicode MS" w:hAnsi="Arial Unicode MS" w:cs="Arial Unicode MS"/>
          <w:sz w:val="24"/>
          <w:szCs w:val="24"/>
          <w:lang w:val="en"/>
        </w:rPr>
        <w:t xml:space="preserve">Grants.gov when </w:t>
      </w:r>
      <w:r w:rsidRPr="00E952FB">
        <w:rPr>
          <w:rFonts w:ascii="Arial Unicode MS" w:eastAsia="Arial Unicode MS" w:hAnsi="Arial Unicode MS" w:cs="Arial Unicode MS"/>
          <w:sz w:val="24"/>
          <w:szCs w:val="24"/>
          <w:lang w:val="en"/>
        </w:rPr>
        <w:t xml:space="preserve">the AOR </w:t>
      </w:r>
      <w:r w:rsidR="00575D00" w:rsidRPr="00E952FB">
        <w:rPr>
          <w:rFonts w:ascii="Arial Unicode MS" w:eastAsia="Arial Unicode MS" w:hAnsi="Arial Unicode MS" w:cs="Arial Unicode MS"/>
          <w:sz w:val="24"/>
          <w:szCs w:val="24"/>
          <w:lang w:val="en"/>
        </w:rPr>
        <w:t>at your organization changes.</w:t>
      </w:r>
    </w:p>
    <w:p w14:paraId="4C57149F" w14:textId="4F594615" w:rsidR="00575D00" w:rsidRPr="00E952FB" w:rsidRDefault="006E4DDC" w:rsidP="00EB73F4">
      <w:pPr>
        <w:numPr>
          <w:ilvl w:val="0"/>
          <w:numId w:val="21"/>
        </w:numPr>
        <w:spacing w:before="100" w:beforeAutospacing="1" w:after="100" w:afterAutospacing="1"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Grants.gov offers </w:t>
      </w:r>
      <w:r w:rsidR="00FB1EF5" w:rsidRPr="00E952FB">
        <w:rPr>
          <w:rFonts w:ascii="Arial Unicode MS" w:eastAsia="Arial Unicode MS" w:hAnsi="Arial Unicode MS" w:cs="Arial Unicode MS"/>
          <w:sz w:val="24"/>
          <w:szCs w:val="24"/>
          <w:lang w:val="en"/>
        </w:rPr>
        <w:t>online support</w:t>
      </w:r>
      <w:r w:rsidRPr="00E952FB">
        <w:rPr>
          <w:rFonts w:ascii="Arial Unicode MS" w:eastAsia="Arial Unicode MS" w:hAnsi="Arial Unicode MS" w:cs="Arial Unicode MS"/>
          <w:sz w:val="24"/>
          <w:szCs w:val="24"/>
          <w:lang w:val="en"/>
        </w:rPr>
        <w:t xml:space="preserve"> regarding </w:t>
      </w:r>
      <w:hyperlink r:id="rId58" w:history="1">
        <w:r w:rsidRPr="00E952FB">
          <w:rPr>
            <w:rStyle w:val="Hyperlink"/>
            <w:rFonts w:ascii="Arial Unicode MS" w:eastAsia="Arial Unicode MS" w:hAnsi="Arial Unicode MS" w:cs="Arial Unicode MS"/>
            <w:color w:val="auto"/>
            <w:sz w:val="24"/>
            <w:szCs w:val="24"/>
            <w:lang w:val="en"/>
          </w:rPr>
          <w:t>Adobe</w:t>
        </w:r>
        <w:r w:rsidR="00FB1EF5" w:rsidRPr="00E952FB">
          <w:rPr>
            <w:rStyle w:val="Hyperlink"/>
            <w:rFonts w:ascii="Arial Unicode MS" w:eastAsia="Arial Unicode MS" w:hAnsi="Arial Unicode MS" w:cs="Arial Unicode MS"/>
            <w:color w:val="auto"/>
            <w:sz w:val="24"/>
            <w:szCs w:val="24"/>
            <w:lang w:val="en"/>
          </w:rPr>
          <w:t>® software</w:t>
        </w:r>
      </w:hyperlink>
      <w:r w:rsidR="0000479F" w:rsidRPr="00E952FB">
        <w:rPr>
          <w:rFonts w:ascii="Arial Unicode MS" w:eastAsia="Arial Unicode MS" w:hAnsi="Arial Unicode MS" w:cs="Arial Unicode MS"/>
          <w:sz w:val="24"/>
          <w:szCs w:val="24"/>
          <w:lang w:val="en"/>
        </w:rPr>
        <w:t xml:space="preserve"> [external link to Grants.gov site]</w:t>
      </w:r>
      <w:r w:rsidRPr="00E952FB">
        <w:rPr>
          <w:rFonts w:ascii="Arial Unicode MS" w:eastAsia="Arial Unicode MS" w:hAnsi="Arial Unicode MS" w:cs="Arial Unicode MS"/>
          <w:sz w:val="24"/>
          <w:szCs w:val="24"/>
          <w:lang w:val="en"/>
        </w:rPr>
        <w:t xml:space="preserve"> and </w:t>
      </w:r>
      <w:hyperlink r:id="rId59" w:anchor="browser" w:history="1">
        <w:r w:rsidRPr="00E952FB">
          <w:rPr>
            <w:rStyle w:val="Hyperlink"/>
            <w:rFonts w:ascii="Arial Unicode MS" w:eastAsia="Arial Unicode MS" w:hAnsi="Arial Unicode MS" w:cs="Arial Unicode MS"/>
            <w:color w:val="auto"/>
            <w:sz w:val="24"/>
            <w:szCs w:val="24"/>
            <w:lang w:val="en"/>
          </w:rPr>
          <w:t>browser</w:t>
        </w:r>
      </w:hyperlink>
      <w:r w:rsidR="0000479F" w:rsidRPr="00E952FB">
        <w:rPr>
          <w:rFonts w:ascii="Arial Unicode MS" w:eastAsia="Arial Unicode MS" w:hAnsi="Arial Unicode MS" w:cs="Arial Unicode MS"/>
          <w:sz w:val="24"/>
          <w:szCs w:val="24"/>
          <w:lang w:val="en"/>
        </w:rPr>
        <w:t xml:space="preserve"> [external link to Grants.gov site]</w:t>
      </w:r>
      <w:r w:rsidRPr="00E952FB">
        <w:rPr>
          <w:rFonts w:ascii="Arial Unicode MS" w:eastAsia="Arial Unicode MS" w:hAnsi="Arial Unicode MS" w:cs="Arial Unicode MS"/>
          <w:sz w:val="24"/>
          <w:szCs w:val="24"/>
          <w:lang w:val="en"/>
        </w:rPr>
        <w:t xml:space="preserve"> compatibility. </w:t>
      </w:r>
      <w:r w:rsidR="00575D00" w:rsidRPr="00E952FB">
        <w:rPr>
          <w:rFonts w:ascii="Arial Unicode MS" w:eastAsia="Arial Unicode MS" w:hAnsi="Arial Unicode MS" w:cs="Arial Unicode MS"/>
          <w:sz w:val="24"/>
          <w:szCs w:val="24"/>
          <w:lang w:val="en"/>
        </w:rPr>
        <w:t xml:space="preserve">Contact the </w:t>
      </w:r>
      <w:hyperlink r:id="rId60" w:tgtFrame="_blank" w:history="1">
        <w:r w:rsidR="0000479F" w:rsidRPr="00E952FB">
          <w:rPr>
            <w:rFonts w:ascii="Arial Unicode MS" w:eastAsia="Arial Unicode MS" w:hAnsi="Arial Unicode MS" w:cs="Arial Unicode MS"/>
            <w:sz w:val="24"/>
            <w:szCs w:val="24"/>
            <w:lang w:val="en"/>
          </w:rPr>
          <w:t>Grants.gov help line</w:t>
        </w:r>
      </w:hyperlink>
      <w:r w:rsidR="00575D00" w:rsidRPr="00E952FB">
        <w:rPr>
          <w:rFonts w:ascii="Arial Unicode MS" w:eastAsia="Arial Unicode MS" w:hAnsi="Arial Unicode MS" w:cs="Arial Unicode MS"/>
          <w:sz w:val="24"/>
          <w:szCs w:val="24"/>
          <w:lang w:val="en"/>
        </w:rPr>
        <w:t xml:space="preserve"> </w:t>
      </w:r>
      <w:r w:rsidR="0000479F" w:rsidRPr="00E952FB">
        <w:rPr>
          <w:rFonts w:ascii="Arial Unicode MS" w:eastAsia="Arial Unicode MS" w:hAnsi="Arial Unicode MS" w:cs="Arial Unicode MS"/>
          <w:sz w:val="24"/>
          <w:szCs w:val="24"/>
          <w:lang w:val="en"/>
        </w:rPr>
        <w:t xml:space="preserve">[external link to Grants.gov site] </w:t>
      </w:r>
      <w:r w:rsidR="00575D00" w:rsidRPr="00E952FB">
        <w:rPr>
          <w:rFonts w:ascii="Arial Unicode MS" w:eastAsia="Arial Unicode MS" w:hAnsi="Arial Unicode MS" w:cs="Arial Unicode MS"/>
          <w:sz w:val="24"/>
          <w:szCs w:val="24"/>
          <w:lang w:val="en"/>
        </w:rPr>
        <w:t>(1-800-518-4726) for assistance with hardware and software issues, registration issues, and technical problems. The help line is available 24 hours a day, seven days a week, except for federal holidays.</w:t>
      </w:r>
    </w:p>
    <w:p w14:paraId="5A7A0F45" w14:textId="74673020" w:rsidR="00575D00" w:rsidRPr="00E952FB" w:rsidRDefault="00A20D6D" w:rsidP="00A20D6D">
      <w:pPr>
        <w:pStyle w:val="Heading3"/>
        <w:spacing w:after="100" w:afterAutospacing="1" w:line="240" w:lineRule="auto"/>
        <w:rPr>
          <w:rFonts w:ascii="Arial Unicode MS" w:eastAsia="Arial Unicode MS" w:hAnsi="Arial Unicode MS" w:cs="Arial Unicode MS"/>
          <w:color w:val="auto"/>
          <w:sz w:val="32"/>
          <w:szCs w:val="32"/>
          <w:lang w:val="en"/>
        </w:rPr>
      </w:pPr>
      <w:r w:rsidRPr="00E952FB">
        <w:rPr>
          <w:rFonts w:ascii="Arial Unicode MS" w:eastAsia="Arial Unicode MS" w:hAnsi="Arial Unicode MS" w:cs="Arial Unicode MS"/>
          <w:color w:val="auto"/>
          <w:sz w:val="32"/>
          <w:szCs w:val="32"/>
          <w:lang w:val="en"/>
        </w:rPr>
        <w:t xml:space="preserve">Appendix </w:t>
      </w:r>
      <w:r w:rsidR="00CF392D" w:rsidRPr="00E952FB">
        <w:rPr>
          <w:rFonts w:ascii="Arial Unicode MS" w:eastAsia="Arial Unicode MS" w:hAnsi="Arial Unicode MS" w:cs="Arial Unicode MS"/>
          <w:color w:val="auto"/>
          <w:sz w:val="32"/>
          <w:szCs w:val="32"/>
          <w:lang w:val="en"/>
        </w:rPr>
        <w:t>Three</w:t>
      </w:r>
      <w:r w:rsidR="007B7813" w:rsidRPr="00E952FB">
        <w:rPr>
          <w:rFonts w:ascii="Arial Unicode MS" w:eastAsia="Arial Unicode MS" w:hAnsi="Arial Unicode MS" w:cs="Arial Unicode MS"/>
          <w:color w:val="auto"/>
          <w:sz w:val="32"/>
          <w:szCs w:val="32"/>
          <w:lang w:val="en"/>
        </w:rPr>
        <w:t xml:space="preserve"> - </w:t>
      </w:r>
      <w:r w:rsidR="00575D00" w:rsidRPr="00E952FB">
        <w:rPr>
          <w:rFonts w:ascii="Arial Unicode MS" w:eastAsia="Arial Unicode MS" w:hAnsi="Arial Unicode MS" w:cs="Arial Unicode MS"/>
          <w:color w:val="auto"/>
          <w:sz w:val="32"/>
          <w:szCs w:val="32"/>
          <w:lang w:val="en"/>
        </w:rPr>
        <w:t>Performance Measure Statements and Information to be Collected and Reported for Learning and Community Projects</w:t>
      </w:r>
    </w:p>
    <w:p w14:paraId="3BBEABCA" w14:textId="6D44B5B0"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sz w:val="24"/>
          <w:szCs w:val="24"/>
          <w:lang w:val="en"/>
        </w:rPr>
        <w:t xml:space="preserve">On the </w:t>
      </w:r>
      <w:r w:rsidR="00F7464D" w:rsidRPr="00E952FB">
        <w:rPr>
          <w:rFonts w:ascii="Arial Unicode MS" w:eastAsia="Arial Unicode MS" w:hAnsi="Arial Unicode MS" w:cs="Arial Unicode MS"/>
          <w:sz w:val="24"/>
          <w:szCs w:val="24"/>
          <w:lang w:val="en"/>
        </w:rPr>
        <w:t>IMLS</w:t>
      </w:r>
      <w:r w:rsidRPr="00E952FB">
        <w:rPr>
          <w:rFonts w:ascii="Arial Unicode MS" w:eastAsia="Arial Unicode MS" w:hAnsi="Arial Unicode MS" w:cs="Arial Unicode MS"/>
          <w:sz w:val="24"/>
          <w:szCs w:val="24"/>
          <w:lang w:val="en"/>
        </w:rPr>
        <w:t xml:space="preserve"> Program Information Sheet, you selected an </w:t>
      </w:r>
      <w:hyperlink r:id="rId61" w:tgtFrame="_blank" w:history="1">
        <w:r w:rsidRPr="00E952FB">
          <w:rPr>
            <w:rFonts w:ascii="Arial Unicode MS" w:eastAsia="Arial Unicode MS" w:hAnsi="Arial Unicode MS" w:cs="Arial Unicode MS"/>
            <w:sz w:val="24"/>
            <w:szCs w:val="24"/>
            <w:u w:val="single"/>
            <w:lang w:val="en"/>
          </w:rPr>
          <w:t>IMLS agency-level goal</w:t>
        </w:r>
      </w:hyperlink>
      <w:r w:rsidRPr="00E952FB">
        <w:rPr>
          <w:rFonts w:ascii="Arial Unicode MS" w:eastAsia="Arial Unicode MS" w:hAnsi="Arial Unicode MS" w:cs="Arial Unicode MS"/>
          <w:sz w:val="24"/>
          <w:szCs w:val="24"/>
          <w:lang w:val="en"/>
        </w:rPr>
        <w:t xml:space="preserve"> </w:t>
      </w:r>
      <w:r w:rsidR="0000479F" w:rsidRPr="00E952FB">
        <w:rPr>
          <w:rFonts w:ascii="Arial Unicode MS" w:eastAsia="Arial Unicode MS" w:hAnsi="Arial Unicode MS" w:cs="Arial Unicode MS"/>
          <w:sz w:val="24"/>
          <w:szCs w:val="24"/>
          <w:lang w:val="en"/>
        </w:rPr>
        <w:t xml:space="preserve">[external link to IMLS website] </w:t>
      </w:r>
      <w:r w:rsidRPr="00E952FB">
        <w:rPr>
          <w:rFonts w:ascii="Arial Unicode MS" w:eastAsia="Arial Unicode MS" w:hAnsi="Arial Unicode MS" w:cs="Arial Unicode MS"/>
          <w:sz w:val="24"/>
          <w:szCs w:val="24"/>
          <w:lang w:val="en"/>
        </w:rPr>
        <w:t xml:space="preserve">of Learning or Community </w:t>
      </w:r>
      <w:r w:rsidR="00FA384E" w:rsidRPr="00E952FB">
        <w:rPr>
          <w:rFonts w:ascii="Arial Unicode MS" w:eastAsia="Arial Unicode MS" w:hAnsi="Arial Unicode MS" w:cs="Arial Unicode MS"/>
          <w:sz w:val="24"/>
          <w:szCs w:val="24"/>
          <w:lang w:val="en"/>
        </w:rPr>
        <w:t xml:space="preserve">or Content and Collections </w:t>
      </w:r>
      <w:r w:rsidRPr="00E952FB">
        <w:rPr>
          <w:rFonts w:ascii="Arial Unicode MS" w:eastAsia="Arial Unicode MS" w:hAnsi="Arial Unicode MS" w:cs="Arial Unicode MS"/>
          <w:sz w:val="24"/>
          <w:szCs w:val="24"/>
          <w:lang w:val="en"/>
        </w:rPr>
        <w:t>with which your project best aligns</w:t>
      </w:r>
      <w:r w:rsidR="00FA384E" w:rsidRPr="00E952FB">
        <w:rPr>
          <w:rFonts w:ascii="Arial Unicode MS" w:eastAsia="Arial Unicode MS" w:hAnsi="Arial Unicode MS" w:cs="Arial Unicode MS"/>
          <w:sz w:val="24"/>
          <w:szCs w:val="24"/>
          <w:lang w:val="en"/>
        </w:rPr>
        <w:t>. Y</w:t>
      </w:r>
      <w:r w:rsidRPr="00E952FB">
        <w:rPr>
          <w:rFonts w:ascii="Arial Unicode MS" w:eastAsia="Arial Unicode MS" w:hAnsi="Arial Unicode MS" w:cs="Arial Unicode MS"/>
          <w:sz w:val="24"/>
          <w:szCs w:val="24"/>
          <w:lang w:val="en"/>
        </w:rPr>
        <w:t xml:space="preserve">ou </w:t>
      </w:r>
      <w:r w:rsidR="00FA384E" w:rsidRPr="00E952FB">
        <w:rPr>
          <w:rFonts w:ascii="Arial Unicode MS" w:eastAsia="Arial Unicode MS" w:hAnsi="Arial Unicode MS" w:cs="Arial Unicode MS"/>
          <w:sz w:val="24"/>
          <w:szCs w:val="24"/>
          <w:lang w:val="en"/>
        </w:rPr>
        <w:t xml:space="preserve">also </w:t>
      </w:r>
      <w:r w:rsidRPr="00E952FB">
        <w:rPr>
          <w:rFonts w:ascii="Arial Unicode MS" w:eastAsia="Arial Unicode MS" w:hAnsi="Arial Unicode MS" w:cs="Arial Unicode MS"/>
          <w:sz w:val="24"/>
          <w:szCs w:val="24"/>
          <w:lang w:val="en"/>
        </w:rPr>
        <w:t>selected at least one performance goal that reflects a measurable change or outcome that you intend for your project to achieve.</w:t>
      </w:r>
      <w:r w:rsidR="00E85A0F" w:rsidRPr="00E952FB">
        <w:rPr>
          <w:rFonts w:ascii="Arial Unicode MS" w:eastAsia="Arial Unicode MS" w:hAnsi="Arial Unicode MS" w:cs="Arial Unicode MS"/>
          <w:sz w:val="24"/>
          <w:szCs w:val="24"/>
          <w:lang w:val="en"/>
        </w:rPr>
        <w:t xml:space="preserve"> </w:t>
      </w:r>
      <w:r w:rsidRPr="00E952FB">
        <w:rPr>
          <w:rFonts w:ascii="Arial Unicode MS" w:eastAsia="Arial Unicode MS" w:hAnsi="Arial Unicode MS" w:cs="Arial Unicode MS"/>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b/>
          <w:bCs/>
          <w:sz w:val="24"/>
          <w:szCs w:val="24"/>
          <w:lang w:val="en"/>
        </w:rPr>
        <w:t>IMPORTANT:</w:t>
      </w:r>
      <w:r w:rsidRPr="00E952FB">
        <w:rPr>
          <w:rFonts w:ascii="Arial Unicode MS" w:eastAsia="Arial Unicode MS" w:hAnsi="Arial Unicode MS" w:cs="Arial Unicode MS"/>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E952FB" w:rsidRDefault="00575D00" w:rsidP="00575D00">
      <w:pPr>
        <w:spacing w:after="360" w:line="360" w:lineRule="atLeast"/>
        <w:rPr>
          <w:rFonts w:ascii="Arial Unicode MS" w:eastAsia="Arial Unicode MS" w:hAnsi="Arial Unicode MS" w:cs="Arial Unicode MS"/>
          <w:sz w:val="24"/>
          <w:szCs w:val="24"/>
          <w:lang w:val="en"/>
        </w:rPr>
      </w:pPr>
      <w:r w:rsidRPr="00E952FB">
        <w:rPr>
          <w:rFonts w:ascii="Arial Unicode MS" w:eastAsia="Arial Unicode MS" w:hAnsi="Arial Unicode MS" w:cs="Arial Unicode MS"/>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040117" w:rsidRPr="00E952F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b/>
                <w:bCs/>
                <w:sz w:val="24"/>
                <w:szCs w:val="24"/>
              </w:rPr>
              <w:t>Information You Will Be Expected to Report</w:t>
            </w:r>
          </w:p>
        </w:tc>
      </w:tr>
      <w:tr w:rsidR="00040117" w:rsidRPr="00E952F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E952FB" w:rsidRDefault="00575D00" w:rsidP="00575D00">
            <w:pPr>
              <w:spacing w:after="360" w:line="240" w:lineRule="auto"/>
              <w:ind w:left="360"/>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E952FB" w:rsidRDefault="00575D00" w:rsidP="00575D00">
            <w:pPr>
              <w:spacing w:after="360" w:line="240" w:lineRule="auto"/>
              <w:jc w:val="center"/>
              <w:rPr>
                <w:rFonts w:ascii="Arial Unicode MS" w:eastAsia="Arial Unicode MS" w:hAnsi="Arial Unicode MS" w:cs="Arial Unicode MS"/>
                <w:sz w:val="24"/>
                <w:szCs w:val="24"/>
              </w:rPr>
            </w:pPr>
            <w:r w:rsidRPr="00E952FB">
              <w:rPr>
                <w:rFonts w:ascii="Arial Unicode MS" w:eastAsia="Arial Unicode MS" w:hAnsi="Arial Unicode MS" w:cs="Arial Unicode MS"/>
                <w:i/>
                <w:iCs/>
                <w:sz w:val="24"/>
                <w:szCs w:val="24"/>
              </w:rPr>
              <w:t>Data to be Collected</w:t>
            </w:r>
          </w:p>
        </w:tc>
      </w:tr>
      <w:tr w:rsidR="00040117" w:rsidRPr="00FE2D88"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E952FB" w:rsidRDefault="00575D00" w:rsidP="00575D00">
            <w:pPr>
              <w:spacing w:after="36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My understanding has increased as a result of this program/training:</w:t>
            </w:r>
          </w:p>
          <w:p w14:paraId="252729AC" w14:textId="77777777" w:rsidR="00575D00" w:rsidRPr="00E952FB" w:rsidRDefault="00575D00" w:rsidP="00575D00">
            <w:pPr>
              <w:spacing w:after="360" w:line="240" w:lineRule="auto"/>
              <w:ind w:left="720"/>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Strongly Agree</w:t>
            </w:r>
            <w:r w:rsidRPr="00E952FB">
              <w:rPr>
                <w:rFonts w:ascii="Arial Unicode MS" w:eastAsia="Arial Unicode MS" w:hAnsi="Arial Unicode MS" w:cs="Arial Unicode MS"/>
                <w:sz w:val="24"/>
                <w:szCs w:val="24"/>
              </w:rPr>
              <w:br/>
              <w:t>Agree</w:t>
            </w:r>
            <w:r w:rsidRPr="00E952FB">
              <w:rPr>
                <w:rFonts w:ascii="Arial Unicode MS" w:eastAsia="Arial Unicode MS" w:hAnsi="Arial Unicode MS" w:cs="Arial Unicode MS"/>
                <w:sz w:val="24"/>
                <w:szCs w:val="24"/>
              </w:rPr>
              <w:br/>
              <w:t>Neither Agree, nor Disagree</w:t>
            </w:r>
            <w:r w:rsidRPr="00E952FB">
              <w:rPr>
                <w:rFonts w:ascii="Arial Unicode MS" w:eastAsia="Arial Unicode MS" w:hAnsi="Arial Unicode MS" w:cs="Arial Unicode MS"/>
                <w:sz w:val="24"/>
                <w:szCs w:val="24"/>
              </w:rPr>
              <w:br/>
              <w:t>Disagree</w:t>
            </w:r>
            <w:r w:rsidRPr="00E952FB">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E952FB" w:rsidRDefault="006228EC" w:rsidP="00575D00">
            <w:pPr>
              <w:spacing w:after="0" w:line="240" w:lineRule="auto"/>
              <w:rPr>
                <w:rFonts w:ascii="Arial Unicode MS" w:eastAsia="Arial Unicode MS" w:hAnsi="Arial Unicode MS" w:cs="Arial Unicode MS"/>
                <w:sz w:val="24"/>
                <w:szCs w:val="24"/>
              </w:rPr>
            </w:pPr>
            <w:r w:rsidRPr="00E952FB">
              <w:rPr>
                <w:rFonts w:ascii="Arial Unicode MS" w:eastAsia="Arial Unicode MS" w:hAnsi="Arial Unicode MS" w:cs="Arial Unicode MS"/>
                <w:sz w:val="24"/>
                <w:szCs w:val="24"/>
              </w:rPr>
              <w:t xml:space="preserve"> </w:t>
            </w:r>
          </w:p>
          <w:p w14:paraId="5ADDCCC3"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0A053307"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4835363"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3D22A726" w14:textId="77777777" w:rsidR="00575D00" w:rsidRPr="00EB73F4" w:rsidRDefault="00575D00" w:rsidP="00EB73F4">
            <w:pPr>
              <w:pStyle w:val="ListParagraph"/>
              <w:numPr>
                <w:ilvl w:val="0"/>
                <w:numId w:val="57"/>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275E6012"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6F865054"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EC49A95"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76B078B" w14:textId="77777777" w:rsidR="00575D00" w:rsidRPr="00EB73F4"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FE2D88" w:rsidRDefault="00575D00" w:rsidP="00575D00">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32D3EDE0"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0EADF51D"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2A11FD1"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3A4E7D4D"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Support communities of practice</w:t>
            </w:r>
          </w:p>
          <w:p w14:paraId="3B9F4CD7"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4A4D8E33"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434A6063"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050FA1F0"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3C43560"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9407EC3"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1A4BE558" w14:textId="77777777" w:rsidR="00575D00" w:rsidRPr="004B41F1" w:rsidRDefault="00575D00" w:rsidP="00EB73F4">
            <w:pPr>
              <w:pStyle w:val="ListParagraph"/>
              <w:numPr>
                <w:ilvl w:val="0"/>
                <w:numId w:val="58"/>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396223DB"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5EFA0BBF"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participants</w:t>
            </w:r>
          </w:p>
          <w:p w14:paraId="39A17C6C"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32F1381"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400BEE4A" w14:textId="77777777" w:rsidR="00575D00" w:rsidRPr="00EB73F4" w:rsidRDefault="00575D00" w:rsidP="00EB73F4">
            <w:pPr>
              <w:pStyle w:val="ListParagraph"/>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FE2D88" w:rsidRDefault="00575D00" w:rsidP="00575D00">
            <w:pPr>
              <w:spacing w:after="0" w:line="240" w:lineRule="auto"/>
              <w:rPr>
                <w:rFonts w:ascii="Arial Unicode MS" w:eastAsia="Arial Unicode MS" w:hAnsi="Arial Unicode MS" w:cs="Arial Unicode MS"/>
                <w:sz w:val="24"/>
                <w:szCs w:val="24"/>
                <w:highlight w:val="yellow"/>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I am confident I can apply what I learned in this program/training:</w:t>
            </w:r>
          </w:p>
          <w:p w14:paraId="5763EAF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18DE51B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0366DBDD"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1C0D6FE6"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4A8A9063"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40D20AE5"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understanding has increased as a result of this program/training:</w:t>
            </w:r>
          </w:p>
          <w:p w14:paraId="0F6E8A7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23F0C04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56317A39"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432AB3EC"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58454F0E"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5F6C29F"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r w:rsidR="00040117" w:rsidRPr="00FE2D88"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4B41F1" w:rsidRDefault="00575D00" w:rsidP="00575D00">
            <w:pPr>
              <w:spacing w:after="0" w:line="240" w:lineRule="auto"/>
              <w:rPr>
                <w:rFonts w:ascii="Arial Unicode MS" w:eastAsia="Arial Unicode MS" w:hAnsi="Arial Unicode MS" w:cs="Arial Unicode MS"/>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interest in this subject has increased as a result of this program/training:</w:t>
            </w:r>
          </w:p>
          <w:p w14:paraId="707CC066"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660C45FE"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52871F11"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participants</w:t>
            </w:r>
          </w:p>
          <w:p w14:paraId="24BFA51F"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total responses</w:t>
            </w:r>
          </w:p>
          <w:p w14:paraId="672E56D9"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responses per answer option</w:t>
            </w:r>
          </w:p>
          <w:p w14:paraId="77C6B2B2" w14:textId="77777777" w:rsidR="00575D00" w:rsidRPr="004B41F1" w:rsidRDefault="00575D00" w:rsidP="00EB73F4">
            <w:pPr>
              <w:numPr>
                <w:ilvl w:val="0"/>
                <w:numId w:val="60"/>
              </w:numPr>
              <w:spacing w:before="100" w:beforeAutospacing="1" w:after="100" w:afterAutospacing="1"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Number of non-responses</w:t>
            </w:r>
          </w:p>
        </w:tc>
      </w:tr>
    </w:tbl>
    <w:p w14:paraId="67A227C6" w14:textId="77777777" w:rsidR="00575D00" w:rsidRPr="00DC4ED3" w:rsidRDefault="00575D00" w:rsidP="00575D00">
      <w:pPr>
        <w:spacing w:after="360" w:line="360" w:lineRule="atLeast"/>
        <w:rPr>
          <w:rFonts w:ascii="Arial Unicode MS" w:eastAsia="Arial Unicode MS" w:hAnsi="Arial Unicode MS" w:cs="Arial Unicode MS"/>
          <w:sz w:val="24"/>
          <w:szCs w:val="24"/>
          <w:lang w:val="en"/>
        </w:rPr>
      </w:pPr>
      <w:r w:rsidRPr="00DC4ED3">
        <w:rPr>
          <w:rFonts w:ascii="Arial Unicode MS" w:eastAsia="Arial Unicode MS" w:hAnsi="Arial Unicode MS" w:cs="Arial Unicode MS"/>
          <w:sz w:val="24"/>
          <w:szCs w:val="24"/>
          <w:lang w:val="en"/>
        </w:rPr>
        <w:t> </w:t>
      </w:r>
    </w:p>
    <w:p w14:paraId="52DCC692"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IMLS Agency-Level Goal 2: Community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3778"/>
        <w:gridCol w:w="3247"/>
      </w:tblGrid>
      <w:tr w:rsidR="00040117" w:rsidRPr="004B41F1" w14:paraId="4DEFC86E"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2DF36864"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rPr>
              <w:t>Performance Goal</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Performance Measure Statement</w:t>
            </w:r>
          </w:p>
          <w:p w14:paraId="0D94B2E9"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Outcome Based</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Information to be Collected and Reported</w:t>
            </w:r>
          </w:p>
        </w:tc>
      </w:tr>
      <w:tr w:rsidR="00040117" w:rsidRPr="004B41F1" w14:paraId="2C490E6E"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Grantee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040117" w:rsidRPr="00FE2D88" w14:paraId="7C9D99B4"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Strengthen museums and libraries as essential partners in addressing the needs of their communities.</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provide a program or service that addresses community needs.</w:t>
            </w:r>
          </w:p>
          <w:p w14:paraId="716810E1"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386ABF36"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72365E1F"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AC5AD7F" w14:textId="77777777" w:rsidR="00575D00" w:rsidRPr="00EB73F4" w:rsidRDefault="00575D00" w:rsidP="00EB73F4">
            <w:pPr>
              <w:pStyle w:val="ListParagraph"/>
              <w:numPr>
                <w:ilvl w:val="0"/>
                <w:numId w:val="61"/>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FE2D88" w14:paraId="5EF53DDF"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able to engage my community.</w:t>
            </w:r>
          </w:p>
          <w:p w14:paraId="1B0DD833"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15DA3C66" w14:textId="77777777" w:rsidR="00575D00"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0AC98F21" w14:textId="77777777" w:rsidR="004B41F1"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283045DF" w14:textId="7184A0C7" w:rsidR="00575D00" w:rsidRPr="00EB73F4" w:rsidRDefault="00575D00" w:rsidP="00EB73F4">
            <w:pPr>
              <w:pStyle w:val="ListParagraph"/>
              <w:numPr>
                <w:ilvl w:val="0"/>
                <w:numId w:val="62"/>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6E32020B"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develop and maintain on-going relationships with community partners.</w:t>
            </w:r>
          </w:p>
          <w:p w14:paraId="3753F7FA"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4B41F1" w:rsidRDefault="006228EC" w:rsidP="00575D00">
            <w:pPr>
              <w:spacing w:after="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 </w:t>
            </w:r>
          </w:p>
          <w:p w14:paraId="279B91D9"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16370C4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58DE961F"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55062095"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My organization is better prepared to share knowledge and other resources as an active contributor to problem solving in the community.</w:t>
            </w:r>
          </w:p>
          <w:p w14:paraId="38FE2A7E"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7FE60CF1" w:rsidR="00575D00" w:rsidRPr="00EB73F4" w:rsidRDefault="00575D00" w:rsidP="00EB73F4">
            <w:pPr>
              <w:pStyle w:val="ListParagraph"/>
              <w:spacing w:after="0" w:line="240" w:lineRule="auto"/>
              <w:ind w:left="360"/>
              <w:rPr>
                <w:rFonts w:ascii="Arial Unicode MS" w:eastAsia="Arial Unicode MS" w:hAnsi="Arial Unicode MS" w:cs="Arial Unicode MS"/>
                <w:sz w:val="24"/>
                <w:szCs w:val="24"/>
              </w:rPr>
            </w:pPr>
          </w:p>
          <w:p w14:paraId="638B9DE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7E3569FA"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622F8B76"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5911BAF9"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Survey Respondent: Community Partner(s)</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4B41F1" w:rsidRDefault="00575D00" w:rsidP="00575D00">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i/>
                <w:iCs/>
                <w:sz w:val="24"/>
                <w:szCs w:val="24"/>
              </w:rPr>
              <w:t>Data to be Collected</w:t>
            </w:r>
          </w:p>
        </w:tc>
      </w:tr>
      <w:tr w:rsidR="00040117" w:rsidRPr="004B41F1" w14:paraId="502C2E1B" w14:textId="77777777" w:rsidTr="00EB73F4">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offers programs, services, or resources that address community needs.</w:t>
            </w:r>
          </w:p>
          <w:p w14:paraId="5FA3ECB9"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137BDE4"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1FDC1625" w14:textId="5C3579BE" w:rsidR="000E40F5"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44A384D8"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r w:rsidR="00040117" w:rsidRPr="004B41F1" w14:paraId="63B3E533" w14:textId="77777777" w:rsidTr="0067449D">
        <w:trPr>
          <w:tblCellSpacing w:w="0" w:type="dxa"/>
        </w:trPr>
        <w:tc>
          <w:tcPr>
            <w:tcW w:w="257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4B41F1" w:rsidRDefault="00575D00" w:rsidP="00575D00">
            <w:pPr>
              <w:spacing w:after="360" w:line="240" w:lineRule="auto"/>
              <w:ind w:left="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w:t>
            </w:r>
          </w:p>
        </w:tc>
        <w:tc>
          <w:tcPr>
            <w:tcW w:w="3643"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4B41F1" w:rsidRDefault="00575D00" w:rsidP="00575D00">
            <w:pPr>
              <w:spacing w:after="360" w:line="240" w:lineRule="auto"/>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The museum or library is an active contributor to problem solving in the community.</w:t>
            </w:r>
          </w:p>
          <w:p w14:paraId="71EC5602" w14:textId="77777777" w:rsidR="00575D00" w:rsidRPr="004B41F1" w:rsidRDefault="00575D00" w:rsidP="00575D00">
            <w:pPr>
              <w:spacing w:after="360" w:line="240" w:lineRule="auto"/>
              <w:ind w:left="72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Strongly Agree</w:t>
            </w:r>
            <w:r w:rsidRPr="004B41F1">
              <w:rPr>
                <w:rFonts w:ascii="Arial Unicode MS" w:eastAsia="Arial Unicode MS" w:hAnsi="Arial Unicode MS" w:cs="Arial Unicode MS"/>
                <w:sz w:val="24"/>
                <w:szCs w:val="24"/>
              </w:rPr>
              <w:br/>
              <w:t>Agree</w:t>
            </w:r>
            <w:r w:rsidRPr="004B41F1">
              <w:rPr>
                <w:rFonts w:ascii="Arial Unicode MS" w:eastAsia="Arial Unicode MS" w:hAnsi="Arial Unicode MS" w:cs="Arial Unicode MS"/>
                <w:sz w:val="24"/>
                <w:szCs w:val="24"/>
              </w:rPr>
              <w:br/>
              <w:t>Neither Agree, nor Disagree</w:t>
            </w:r>
            <w:r w:rsidRPr="004B41F1">
              <w:rPr>
                <w:rFonts w:ascii="Arial Unicode MS" w:eastAsia="Arial Unicode MS" w:hAnsi="Arial Unicode MS" w:cs="Arial Unicode MS"/>
                <w:sz w:val="24"/>
                <w:szCs w:val="24"/>
              </w:rPr>
              <w:br/>
              <w:t>Disagree</w:t>
            </w:r>
            <w:r w:rsidRPr="004B41F1">
              <w:rPr>
                <w:rFonts w:ascii="Arial Unicode MS" w:eastAsia="Arial Unicode MS" w:hAnsi="Arial Unicode MS" w:cs="Arial Unicode MS"/>
                <w:sz w:val="24"/>
                <w:szCs w:val="24"/>
              </w:rPr>
              <w:br/>
              <w:t>Strongly Disagree</w:t>
            </w:r>
          </w:p>
        </w:tc>
        <w:tc>
          <w:tcPr>
            <w:tcW w:w="313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1343F8"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total responses</w:t>
            </w:r>
          </w:p>
          <w:p w14:paraId="67236F89"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responses per answer option</w:t>
            </w:r>
          </w:p>
          <w:p w14:paraId="557AD115" w14:textId="77777777" w:rsidR="00575D00" w:rsidRPr="00EB73F4" w:rsidRDefault="00575D00" w:rsidP="00EB73F4">
            <w:pPr>
              <w:pStyle w:val="ListParagraph"/>
              <w:numPr>
                <w:ilvl w:val="0"/>
                <w:numId w:val="63"/>
              </w:numPr>
              <w:spacing w:before="100" w:beforeAutospacing="1" w:after="100" w:afterAutospacing="1" w:line="240" w:lineRule="auto"/>
              <w:rPr>
                <w:rFonts w:ascii="Arial Unicode MS" w:eastAsia="Arial Unicode MS" w:hAnsi="Arial Unicode MS" w:cs="Arial Unicode MS"/>
                <w:sz w:val="24"/>
                <w:szCs w:val="24"/>
              </w:rPr>
            </w:pPr>
            <w:r w:rsidRPr="00EB73F4">
              <w:rPr>
                <w:rFonts w:ascii="Arial Unicode MS" w:eastAsia="Arial Unicode MS" w:hAnsi="Arial Unicode MS" w:cs="Arial Unicode MS"/>
                <w:sz w:val="24"/>
                <w:szCs w:val="24"/>
              </w:rPr>
              <w:t>Number of non-responses</w:t>
            </w:r>
          </w:p>
        </w:tc>
      </w:tr>
    </w:tbl>
    <w:p w14:paraId="79C33CE7" w14:textId="77777777" w:rsidR="00A20D6D" w:rsidRPr="004B41F1" w:rsidRDefault="00A20D6D" w:rsidP="0073462A">
      <w:pPr>
        <w:pStyle w:val="Heading3"/>
        <w:rPr>
          <w:rFonts w:ascii="Arial Unicode MS" w:eastAsia="Arial Unicode MS" w:hAnsi="Arial Unicode MS" w:cs="Arial Unicode MS"/>
          <w:color w:val="auto"/>
          <w:lang w:val="en"/>
        </w:rPr>
      </w:pPr>
      <w:bookmarkStart w:id="74" w:name="doclet-121"/>
      <w:bookmarkEnd w:id="74"/>
    </w:p>
    <w:p w14:paraId="0523C724" w14:textId="221EEC43" w:rsidR="00A20D6D" w:rsidRPr="004B41F1" w:rsidRDefault="00A20D6D" w:rsidP="00A20D6D">
      <w:pPr>
        <w:spacing w:before="100" w:beforeAutospacing="1" w:after="100" w:afterAutospacing="1" w:line="360" w:lineRule="atLeast"/>
        <w:rPr>
          <w:rFonts w:ascii="Arial Unicode MS" w:eastAsia="Arial Unicode MS" w:hAnsi="Arial Unicode MS" w:cs="Arial Unicode MS"/>
          <w:sz w:val="32"/>
          <w:szCs w:val="32"/>
          <w:lang w:val="en"/>
        </w:rPr>
      </w:pPr>
      <w:r w:rsidRPr="004B41F1">
        <w:rPr>
          <w:rFonts w:ascii="Arial Unicode MS" w:eastAsia="Arial Unicode MS" w:hAnsi="Arial Unicode MS" w:cs="Arial Unicode MS"/>
          <w:sz w:val="32"/>
          <w:szCs w:val="32"/>
          <w:lang w:val="en"/>
        </w:rPr>
        <w:t xml:space="preserve">Appendix </w:t>
      </w:r>
      <w:r w:rsidR="001308A6" w:rsidRPr="004B41F1">
        <w:rPr>
          <w:rFonts w:ascii="Arial Unicode MS" w:eastAsia="Arial Unicode MS" w:hAnsi="Arial Unicode MS" w:cs="Arial Unicode MS"/>
          <w:sz w:val="32"/>
          <w:szCs w:val="32"/>
          <w:lang w:val="en"/>
        </w:rPr>
        <w:t>Four</w:t>
      </w:r>
      <w:r w:rsidRPr="004B41F1">
        <w:rPr>
          <w:rFonts w:ascii="Arial Unicode MS" w:eastAsia="Arial Unicode MS" w:hAnsi="Arial Unicode MS" w:cs="Arial Unicode MS"/>
          <w:sz w:val="32"/>
          <w:szCs w:val="32"/>
          <w:lang w:val="en"/>
        </w:rPr>
        <w:t xml:space="preserve"> – Explanation of Forms for Reference</w:t>
      </w:r>
    </w:p>
    <w:p w14:paraId="489B6FEB" w14:textId="7D879970" w:rsidR="00A20D6D" w:rsidRPr="004B41F1" w:rsidRDefault="00A20D6D" w:rsidP="0067449D">
      <w:pPr>
        <w:pStyle w:val="Heading3"/>
        <w:rPr>
          <w:rFonts w:ascii="Arial Unicode MS" w:eastAsia="Arial Unicode MS" w:hAnsi="Arial Unicode MS" w:cs="Arial Unicode MS"/>
          <w:b w:val="0"/>
          <w:color w:val="auto"/>
          <w:sz w:val="28"/>
          <w:szCs w:val="28"/>
          <w:u w:val="single"/>
          <w:lang w:val="en"/>
        </w:rPr>
      </w:pPr>
      <w:bookmarkStart w:id="75" w:name="doclet-120"/>
      <w:bookmarkStart w:id="76" w:name="_How_to_Fill"/>
      <w:bookmarkEnd w:id="75"/>
      <w:bookmarkEnd w:id="76"/>
      <w:r w:rsidRPr="004B41F1">
        <w:rPr>
          <w:rFonts w:ascii="Arial Unicode MS" w:eastAsia="Arial Unicode MS" w:hAnsi="Arial Unicode MS" w:cs="Arial Unicode MS"/>
          <w:b w:val="0"/>
          <w:color w:val="auto"/>
          <w:sz w:val="28"/>
          <w:szCs w:val="28"/>
          <w:u w:val="single"/>
          <w:lang w:val="en"/>
        </w:rPr>
        <w:t>Grants.gov SF-424S</w:t>
      </w:r>
    </w:p>
    <w:p w14:paraId="0E215AEC"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SF-424S is the “Application for Federal Domestic Assistance/Short Organizational Form,” which is part of the application package that you downloaded from Grants.gov.</w:t>
      </w:r>
    </w:p>
    <w:p w14:paraId="30A9CD54" w14:textId="77777777" w:rsidR="00A20D6D" w:rsidRPr="004B41F1" w:rsidRDefault="00A20D6D" w:rsidP="00A20D6D">
      <w:pPr>
        <w:spacing w:after="360" w:line="360" w:lineRule="atLeast"/>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 xml:space="preserve">Items 1 through 4 </w:t>
      </w:r>
    </w:p>
    <w:p w14:paraId="7D36CED4"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Cs/>
          <w:sz w:val="24"/>
          <w:szCs w:val="24"/>
          <w:lang w:val="en"/>
        </w:rPr>
        <w:t xml:space="preserve">These items are automatically filled in by Grants.gov. </w:t>
      </w:r>
    </w:p>
    <w:p w14:paraId="3AA98783"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5. Applicant Information</w:t>
      </w:r>
    </w:p>
    <w:p w14:paraId="14C0870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Legal Name: </w:t>
      </w:r>
      <w:r w:rsidRPr="004B41F1">
        <w:rPr>
          <w:rFonts w:ascii="Arial Unicode MS" w:eastAsia="Arial Unicode MS" w:hAnsi="Arial Unicode MS" w:cs="Arial Unicode MS"/>
          <w:sz w:val="24"/>
          <w:szCs w:val="24"/>
          <w:lang w:val="en"/>
        </w:rPr>
        <w:t xml:space="preserve">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 </w:t>
      </w:r>
    </w:p>
    <w:p w14:paraId="3908FA9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Address: </w:t>
      </w:r>
      <w:r w:rsidRPr="004B41F1">
        <w:rPr>
          <w:rFonts w:ascii="Arial Unicode MS" w:eastAsia="Arial Unicode MS" w:hAnsi="Arial Unicode MS" w:cs="Arial Unicode MS"/>
          <w:bCs/>
          <w:sz w:val="24"/>
          <w:szCs w:val="24"/>
          <w:lang w:val="en"/>
        </w:rPr>
        <w:t>Enter your legal applicant’s address as it appears in your SAM.gov registration.</w:t>
      </w:r>
      <w:r w:rsidRPr="004B41F1">
        <w:rPr>
          <w:rFonts w:ascii="Arial Unicode MS" w:eastAsia="Arial Unicode MS" w:hAnsi="Arial Unicode MS" w:cs="Arial Unicode MS"/>
          <w:b/>
          <w:bCs/>
          <w:sz w:val="24"/>
          <w:szCs w:val="24"/>
          <w:lang w:val="en"/>
        </w:rPr>
        <w:t xml:space="preserve"> </w:t>
      </w:r>
    </w:p>
    <w:p w14:paraId="28829E5E"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Web Address: </w:t>
      </w:r>
      <w:r w:rsidRPr="004B41F1">
        <w:rPr>
          <w:rFonts w:ascii="Arial Unicode MS" w:eastAsia="Arial Unicode MS" w:hAnsi="Arial Unicode MS" w:cs="Arial Unicode MS"/>
          <w:sz w:val="24"/>
          <w:szCs w:val="24"/>
          <w:lang w:val="en"/>
        </w:rPr>
        <w:t>Enter your web address.</w:t>
      </w:r>
    </w:p>
    <w:p w14:paraId="36024D5F"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d. Type of Applicant: </w:t>
      </w:r>
      <w:r w:rsidRPr="004B41F1">
        <w:rPr>
          <w:rFonts w:ascii="Arial Unicode MS" w:eastAsia="Arial Unicode MS" w:hAnsi="Arial Unicode MS" w:cs="Arial Unicode MS"/>
          <w:sz w:val="24"/>
          <w:szCs w:val="24"/>
          <w:lang w:val="en"/>
        </w:rPr>
        <w:t>Select the code that best characterizes your organization from the menu in the first dropdown box. Leave the other boxes blank.</w:t>
      </w:r>
    </w:p>
    <w:p w14:paraId="115F0B75"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e. Employer/Taxpayer Identification Number (EIN/TIN): </w:t>
      </w:r>
      <w:r w:rsidRPr="004B41F1">
        <w:rPr>
          <w:rFonts w:ascii="Arial Unicode MS" w:eastAsia="Arial Unicode MS" w:hAnsi="Arial Unicode MS" w:cs="Arial Unicode MS"/>
          <w:sz w:val="24"/>
          <w:szCs w:val="24"/>
          <w:lang w:val="en"/>
        </w:rPr>
        <w:t>Enter the EIN or TIN assigned to your organization by the Internal Revenue Service.</w:t>
      </w:r>
    </w:p>
    <w:p w14:paraId="0647481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w:t>
      </w:r>
      <w:r w:rsidRPr="004B41F1">
        <w:rPr>
          <w:rFonts w:ascii="Arial Unicode MS" w:eastAsia="Arial Unicode MS" w:hAnsi="Arial Unicode MS" w:cs="Arial Unicode MS"/>
          <w:b/>
          <w:bCs/>
          <w:sz w:val="24"/>
          <w:szCs w:val="24"/>
          <w:lang w:val="en"/>
        </w:rPr>
        <w:t xml:space="preserve">f. Organizational DUNS: </w:t>
      </w:r>
      <w:r w:rsidRPr="004B41F1">
        <w:rPr>
          <w:rFonts w:ascii="Arial Unicode MS" w:eastAsia="Arial Unicode MS" w:hAnsi="Arial Unicode MS" w:cs="Arial Unicode MS"/>
          <w:sz w:val="24"/>
          <w:szCs w:val="24"/>
          <w:lang w:val="en"/>
        </w:rPr>
        <w:t xml:space="preserve">Enter your organization’s D-U-N-S® number received from Dun and Bradstreet. </w:t>
      </w:r>
    </w:p>
    <w:p w14:paraId="77A58A3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g. Congressional District: </w:t>
      </w:r>
      <w:r w:rsidRPr="004B41F1">
        <w:rPr>
          <w:rFonts w:ascii="Arial Unicode MS" w:eastAsia="Arial Unicode MS" w:hAnsi="Arial Unicode MS" w:cs="Arial Unicode MS"/>
          <w:sz w:val="24"/>
          <w:szCs w:val="24"/>
          <w:lang w:val="en"/>
        </w:rPr>
        <w:t>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24B48DD1"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does not have a congressional district (e.g., it is located in a U.S. territory that does not have districts), enter “00-000.” To determine your organization’s district, </w:t>
      </w:r>
      <w:hyperlink r:id="rId62" w:tgtFrame="_blank" w:history="1">
        <w:r w:rsidRPr="004B41F1">
          <w:rPr>
            <w:rFonts w:ascii="Arial Unicode MS" w:eastAsia="Arial Unicode MS" w:hAnsi="Arial Unicode MS" w:cs="Arial Unicode MS"/>
            <w:sz w:val="24"/>
            <w:szCs w:val="24"/>
            <w:lang w:val="en"/>
          </w:rPr>
          <w:t>visit the House of Representatives website by clicking here</w:t>
        </w:r>
      </w:hyperlink>
      <w:r w:rsidRPr="004B41F1">
        <w:rPr>
          <w:rFonts w:ascii="Arial Unicode MS" w:eastAsia="Arial Unicode MS" w:hAnsi="Arial Unicode MS" w:cs="Arial Unicode MS"/>
          <w:sz w:val="24"/>
          <w:szCs w:val="24"/>
          <w:lang w:val="en"/>
        </w:rPr>
        <w:t xml:space="preserve"> [external link to house.gov] and using the “Find Your Representative” tool.</w:t>
      </w:r>
    </w:p>
    <w:p w14:paraId="3DB14DFD"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6. Project Information</w:t>
      </w:r>
    </w:p>
    <w:p w14:paraId="5609AC30"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a. Project Title: </w:t>
      </w:r>
      <w:r w:rsidRPr="004B41F1">
        <w:rPr>
          <w:rFonts w:ascii="Arial Unicode MS" w:eastAsia="Arial Unicode MS" w:hAnsi="Arial Unicode MS" w:cs="Arial Unicode MS"/>
          <w:sz w:val="24"/>
          <w:szCs w:val="24"/>
          <w:lang w:val="en"/>
        </w:rPr>
        <w:t>Enter a brief descriptive title for your project. IMLS may use this title for public information purposes.</w:t>
      </w:r>
    </w:p>
    <w:p w14:paraId="4C1FA001"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b. Project Description: </w:t>
      </w:r>
      <w:r w:rsidRPr="004B41F1">
        <w:rPr>
          <w:rFonts w:ascii="Arial Unicode MS" w:eastAsia="Arial Unicode MS" w:hAnsi="Arial Unicode MS" w:cs="Arial Unicode MS"/>
          <w:sz w:val="24"/>
          <w:szCs w:val="24"/>
          <w:lang w:val="en"/>
        </w:rPr>
        <w:t>Enter a brief description (about 120 words) of your project. Tell us what your project will do, for whom or what, and why. Use clear language that can be understood by readers who might not be familiar with the discipline or subject area.</w:t>
      </w:r>
    </w:p>
    <w:p w14:paraId="744A15C9"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c. Proposed Project Start Date/End Date: </w:t>
      </w:r>
      <w:r w:rsidRPr="004B41F1">
        <w:rPr>
          <w:rFonts w:ascii="Arial Unicode MS" w:eastAsia="Arial Unicode MS" w:hAnsi="Arial Unicode MS" w:cs="Arial Unicode MS"/>
          <w:sz w:val="24"/>
          <w:szCs w:val="24"/>
          <w:lang w:val="en"/>
        </w:rPr>
        <w:t xml:space="preserve">Enter the start date and end date of the proposed period of performance in the format mm/dd/yyyy. The project period begins on the first day of the month in which project activities start and ends on the last day of the month in which these activities are completed. Refer to Section B of this Notice of Funding Opportunity to determine when your project can begin. </w:t>
      </w:r>
    </w:p>
    <w:p w14:paraId="5932AE8A" w14:textId="77777777" w:rsidR="00A20D6D" w:rsidRPr="004B41F1" w:rsidRDefault="00A20D6D" w:rsidP="00A20D6D">
      <w:pPr>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Item 7. Project Director</w:t>
      </w:r>
    </w:p>
    <w:p w14:paraId="085EBAFA"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Project Director is the person who will have primary responsibility for carrying out your project’s activities. Enter the requested information for this individual here.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A20D6D" w:rsidRPr="004B41F1" w14:paraId="393EFEC0" w14:textId="77777777" w:rsidTr="00EF4B0F">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37D04E" w14:textId="77777777" w:rsidR="00A20D6D" w:rsidRPr="004B41F1" w:rsidRDefault="00A20D6D" w:rsidP="00EF4B0F">
            <w:pPr>
              <w:spacing w:after="360" w:line="240" w:lineRule="auto"/>
              <w:jc w:val="center"/>
              <w:rPr>
                <w:rFonts w:ascii="Arial Unicode MS" w:eastAsia="Arial Unicode MS" w:hAnsi="Arial Unicode MS" w:cs="Arial Unicode MS"/>
                <w:sz w:val="24"/>
                <w:szCs w:val="24"/>
              </w:rPr>
            </w:pPr>
            <w:r w:rsidRPr="004B41F1">
              <w:rPr>
                <w:rFonts w:ascii="Arial Unicode MS" w:eastAsia="Arial Unicode MS" w:hAnsi="Arial Unicode MS" w:cs="Arial Unicode MS"/>
                <w:b/>
                <w:bCs/>
                <w:sz w:val="24"/>
                <w:szCs w:val="24"/>
              </w:rPr>
              <w:t xml:space="preserve">IMLS requires that the Project Director be a different person than the Authorized Representative. </w:t>
            </w:r>
          </w:p>
        </w:tc>
      </w:tr>
    </w:tbl>
    <w:p w14:paraId="40BFF15A" w14:textId="77777777" w:rsidR="00A20D6D" w:rsidRPr="004B41F1" w:rsidRDefault="00A20D6D" w:rsidP="00A20D6D">
      <w:pPr>
        <w:rPr>
          <w:rFonts w:ascii="Arial Unicode MS" w:eastAsia="Arial Unicode MS" w:hAnsi="Arial Unicode MS" w:cs="Arial Unicode MS"/>
          <w:b/>
          <w:bCs/>
          <w:sz w:val="24"/>
          <w:szCs w:val="24"/>
          <w:lang w:val="en"/>
        </w:rPr>
      </w:pPr>
      <w:r w:rsidRPr="004B41F1">
        <w:rPr>
          <w:rFonts w:ascii="Arial Unicode MS" w:eastAsia="Arial Unicode MS" w:hAnsi="Arial Unicode MS" w:cs="Arial Unicode MS"/>
          <w:b/>
          <w:bCs/>
          <w:sz w:val="24"/>
          <w:szCs w:val="24"/>
          <w:lang w:val="en"/>
        </w:rPr>
        <w:t>Item 8. Primary Contact/Grants Administrator</w:t>
      </w:r>
    </w:p>
    <w:p w14:paraId="1E9AEF3A"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38D83C44"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 some organizations this individual may be the same as the Project Director. If this is the case, check the box and skip to Item 9.</w:t>
      </w:r>
    </w:p>
    <w:p w14:paraId="5A8CDF62" w14:textId="77777777" w:rsidR="00A20D6D" w:rsidRPr="004B41F1" w:rsidRDefault="00A20D6D" w:rsidP="00A20D6D">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 xml:space="preserve">Item 9. Authorized Representative </w:t>
      </w:r>
    </w:p>
    <w:p w14:paraId="696294E8"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Authorized Representative is the person who has the authority to legally bind your organization. Enter the requested information for this individual here. </w:t>
      </w:r>
      <w:r w:rsidRPr="004B41F1">
        <w:rPr>
          <w:rFonts w:ascii="Arial Unicode MS" w:eastAsia="Arial Unicode MS" w:hAnsi="Arial Unicode MS" w:cs="Arial Unicode MS"/>
          <w:b/>
          <w:bCs/>
          <w:sz w:val="24"/>
          <w:szCs w:val="24"/>
          <w:lang w:val="en"/>
        </w:rPr>
        <w:t>The Authorized Representative cannot be the same person as the Project Director.</w:t>
      </w:r>
      <w:r w:rsidRPr="004B41F1">
        <w:rPr>
          <w:rFonts w:ascii="Arial Unicode MS" w:eastAsia="Arial Unicode MS" w:hAnsi="Arial Unicode MS" w:cs="Arial Unicode MS"/>
          <w:sz w:val="24"/>
          <w:szCs w:val="24"/>
          <w:lang w:val="en"/>
        </w:rPr>
        <w:t xml:space="preserve"> By checking the “I Agree” box at the top of Item 9, this individual certifies the applicant’s compliance with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Assurances and Certifications doclet] and any other relevant federal requirements. </w:t>
      </w:r>
    </w:p>
    <w:p w14:paraId="05F76E1D"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0047FC3F" w14:textId="77777777" w:rsidR="00A20D6D" w:rsidRPr="004B41F1" w:rsidRDefault="00A20D6D" w:rsidP="00A20D6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4B41F1">
          <w:rPr>
            <w:rFonts w:ascii="Arial Unicode MS" w:eastAsia="Arial Unicode MS" w:hAnsi="Arial Unicode MS" w:cs="Arial Unicode MS"/>
            <w:sz w:val="24"/>
            <w:szCs w:val="24"/>
            <w:u w:val="single"/>
            <w:lang w:val="en"/>
          </w:rPr>
          <w:t>IMLS Assurances and Certifications</w:t>
        </w:r>
      </w:hyperlink>
      <w:r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lang w:val="en"/>
        </w:rPr>
        <w:t>[internal link to Assurances and Certifications doclet], to the same extent as the signature does on a paper application.</w:t>
      </w:r>
    </w:p>
    <w:p w14:paraId="1BE97EA7" w14:textId="17137EC7" w:rsidR="00A20D6D" w:rsidRPr="004B41F1" w:rsidRDefault="00A20D6D" w:rsidP="00A20D6D">
      <w:pPr>
        <w:pStyle w:val="Heading3"/>
        <w:rPr>
          <w:rFonts w:ascii="Arial Unicode MS" w:eastAsia="Arial Unicode MS" w:hAnsi="Arial Unicode MS" w:cs="Arial Unicode MS"/>
          <w:b w:val="0"/>
          <w:color w:val="auto"/>
          <w:sz w:val="28"/>
          <w:szCs w:val="28"/>
          <w:u w:val="single"/>
          <w:lang w:val="en"/>
        </w:rPr>
      </w:pPr>
      <w:bookmarkStart w:id="77" w:name="doclet-137"/>
      <w:bookmarkStart w:id="78" w:name="_Performance_Measure_Statements"/>
      <w:bookmarkEnd w:id="77"/>
      <w:bookmarkEnd w:id="78"/>
      <w:r w:rsidRPr="004B41F1">
        <w:rPr>
          <w:rFonts w:ascii="Arial Unicode MS" w:eastAsia="Arial Unicode MS" w:hAnsi="Arial Unicode MS" w:cs="Arial Unicode MS"/>
          <w:b w:val="0"/>
          <w:color w:val="auto"/>
          <w:sz w:val="28"/>
          <w:szCs w:val="28"/>
          <w:u w:val="single"/>
          <w:lang w:val="en"/>
        </w:rPr>
        <w:t xml:space="preserve">IMLS Program Information Sheet </w:t>
      </w:r>
    </w:p>
    <w:p w14:paraId="67AC8C6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1. Applicant Information:</w:t>
      </w:r>
    </w:p>
    <w:p w14:paraId="619447E7" w14:textId="362AB6CF"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Legal Name: From 5a on the SF-424S</w:t>
      </w:r>
      <w:r w:rsidR="00351847">
        <w:rPr>
          <w:rFonts w:ascii="Arial Unicode MS" w:eastAsia="Arial Unicode MS" w:hAnsi="Arial Unicode MS" w:cs="Arial Unicode MS"/>
          <w:sz w:val="24"/>
          <w:szCs w:val="24"/>
          <w:lang w:val="en"/>
        </w:rPr>
        <w:t>, same as SAM.gov registration</w:t>
      </w:r>
      <w:r w:rsidRPr="0067449D">
        <w:rPr>
          <w:rFonts w:ascii="Arial Unicode MS" w:eastAsia="Arial Unicode MS" w:hAnsi="Arial Unicode MS" w:cs="Arial Unicode MS"/>
          <w:sz w:val="24"/>
          <w:szCs w:val="24"/>
          <w:lang w:val="en"/>
        </w:rPr>
        <w:t>.</w:t>
      </w:r>
    </w:p>
    <w:p w14:paraId="79E1C86B"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Name: If you cannot apply for grants on your own behalf, then enter your organizational unit</w:t>
      </w:r>
      <w:r w:rsidRPr="0067449D">
        <w:rPr>
          <w:rFonts w:ascii="Arial Unicode MS" w:eastAsia="Arial Unicode MS" w:hAnsi="Arial Unicode MS" w:cs="Arial Unicode MS" w:hint="eastAsia"/>
          <w:sz w:val="24"/>
          <w:szCs w:val="24"/>
          <w:lang w:val="en"/>
        </w:rPr>
        <w:t>’</w:t>
      </w:r>
      <w:r w:rsidRPr="0067449D">
        <w:rPr>
          <w:rFonts w:ascii="Arial Unicode MS" w:eastAsia="Arial Unicode MS" w:hAnsi="Arial Unicode MS" w:cs="Arial Unicode MS"/>
          <w:sz w:val="24"/>
          <w:szCs w:val="24"/>
          <w:lang w:val="en"/>
        </w:rPr>
        <w:t>s name and address in these spaces. For example, if your museum or library is part of a parent organization, such as a university, then enter the name of the university under</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b/>
          <w:bCs/>
          <w:sz w:val="24"/>
          <w:szCs w:val="24"/>
          <w:lang w:val="en"/>
        </w:rPr>
        <w:t>Legal Name</w:t>
      </w:r>
      <w:r w:rsidRPr="0067449D">
        <w:rPr>
          <w:rFonts w:ascii="Arial Unicode MS" w:eastAsia="Arial Unicode MS" w:hAnsi="Arial Unicode MS" w:cs="Arial Unicode MS"/>
          <w:sz w:val="24"/>
          <w:szCs w:val="24"/>
          <w:lang w:val="en"/>
        </w:rPr>
        <w:t>, and the museum or library as the</w:t>
      </w:r>
      <w:r w:rsidRPr="0067449D">
        <w:rPr>
          <w:rFonts w:ascii="Arial Unicode MS" w:eastAsia="Arial Unicode MS" w:hAnsi="Arial Unicode MS" w:cs="Arial Unicode MS"/>
          <w:b/>
          <w:bCs/>
          <w:sz w:val="24"/>
          <w:szCs w:val="24"/>
          <w:lang w:val="en"/>
        </w:rPr>
        <w:t xml:space="preserve"> Organizational Unit</w:t>
      </w:r>
      <w:r w:rsidRPr="0067449D">
        <w:rPr>
          <w:rFonts w:ascii="Arial Unicode MS" w:eastAsia="Arial Unicode MS" w:hAnsi="Arial Unicode MS" w:cs="Arial Unicode MS"/>
          <w:sz w:val="24"/>
          <w:szCs w:val="24"/>
          <w:lang w:val="en"/>
        </w:rPr>
        <w:t>.</w:t>
      </w:r>
    </w:p>
    <w:p w14:paraId="65D29FEA"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Address: Be sure to include the four-digit extension on the ZIP code.</w:t>
      </w:r>
    </w:p>
    <w:p w14:paraId="5C4DB557" w14:textId="77777777" w:rsidR="00A20D6D" w:rsidRPr="0067449D" w:rsidRDefault="00A20D6D" w:rsidP="00793FA3">
      <w:pPr>
        <w:numPr>
          <w:ilvl w:val="0"/>
          <w:numId w:val="23"/>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Organizational Unit Type: Select the one that most accurately describes your organization.</w:t>
      </w:r>
    </w:p>
    <w:p w14:paraId="2C32A293"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2. Organizational Financial Information: </w:t>
      </w:r>
      <w:r w:rsidRPr="0067449D">
        <w:rPr>
          <w:rFonts w:ascii="Arial Unicode MS" w:eastAsia="Arial Unicode MS" w:hAnsi="Arial Unicode MS" w:cs="Arial Unicode MS"/>
          <w:sz w:val="24"/>
          <w:szCs w:val="24"/>
          <w:lang w:val="en"/>
        </w:rPr>
        <w:t>a-d. All applicants must provide the information requested.</w:t>
      </w:r>
    </w:p>
    <w:p w14:paraId="2D939E52" w14:textId="49399E60"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3. Grant Program</w:t>
      </w:r>
      <w:r w:rsidRPr="0067449D">
        <w:rPr>
          <w:rFonts w:ascii="Arial Unicode MS" w:eastAsia="Arial Unicode MS" w:hAnsi="Arial Unicode MS" w:cs="Arial Unicode MS"/>
          <w:sz w:val="24"/>
          <w:szCs w:val="24"/>
          <w:lang w:val="en"/>
        </w:rPr>
        <w:t xml:space="preserve">: </w:t>
      </w:r>
      <w:r w:rsidR="00014AA5" w:rsidRPr="0067449D">
        <w:rPr>
          <w:rFonts w:ascii="Arial Unicode MS" w:eastAsia="Arial Unicode MS" w:hAnsi="Arial Unicode MS" w:cs="Arial Unicode MS"/>
          <w:color w:val="000000"/>
          <w:sz w:val="24"/>
          <w:szCs w:val="24"/>
        </w:rPr>
        <w:t xml:space="preserve">Make one selection in each category: 3.a.1 (funding category), 3.a.2 (project type), and 3.a.3 (project category). </w:t>
      </w:r>
    </w:p>
    <w:p w14:paraId="132D7D1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4. Performance Goals: </w:t>
      </w:r>
      <w:r w:rsidRPr="0067449D">
        <w:rPr>
          <w:rFonts w:ascii="Arial Unicode MS" w:eastAsia="Arial Unicode MS" w:hAnsi="Arial Unicode MS" w:cs="Arial Unicode MS"/>
          <w:sz w:val="24"/>
          <w:szCs w:val="24"/>
        </w:rPr>
        <w:t>Select one of the three IMLS agency-level goals (a – c). Check at least one of the performance goals listed beneath it. </w:t>
      </w:r>
      <w:r w:rsidRPr="0067449D">
        <w:rPr>
          <w:rStyle w:val="Strong"/>
          <w:rFonts w:ascii="Arial Unicode MS" w:eastAsia="Arial Unicode MS" w:hAnsi="Arial Unicode MS" w:cs="Arial Unicode MS"/>
          <w:sz w:val="24"/>
          <w:szCs w:val="24"/>
        </w:rPr>
        <w:t>Note:</w:t>
      </w:r>
      <w:r w:rsidRPr="0067449D">
        <w:rPr>
          <w:rFonts w:ascii="Arial Unicode MS" w:eastAsia="Arial Unicode MS" w:hAnsi="Arial Unicode MS" w:cs="Arial Unicode MS"/>
          <w:sz w:val="24"/>
          <w:szCs w:val="24"/>
        </w:rPr>
        <w:t xml:space="preserve"> 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w:anchor="_Performance_Measure_Statements" w:history="1">
        <w:r w:rsidRPr="0067449D">
          <w:rPr>
            <w:rStyle w:val="Hyperlink"/>
            <w:rFonts w:ascii="Arial Unicode MS" w:eastAsia="Arial Unicode MS" w:hAnsi="Arial Unicode MS" w:cs="Arial Unicode MS"/>
            <w:color w:val="auto"/>
            <w:sz w:val="24"/>
            <w:szCs w:val="24"/>
          </w:rPr>
          <w:t>Performance Measure Statements and Information to be Collected and Reported for Learning and Community Projects</w:t>
        </w:r>
      </w:hyperlink>
      <w:r w:rsidRPr="0067449D">
        <w:rPr>
          <w:rStyle w:val="Hyperlink"/>
          <w:rFonts w:ascii="Arial Unicode MS" w:eastAsia="Arial Unicode MS" w:hAnsi="Arial Unicode MS" w:cs="Arial Unicode MS"/>
          <w:color w:val="auto"/>
          <w:sz w:val="24"/>
          <w:szCs w:val="24"/>
        </w:rPr>
        <w:t xml:space="preserve"> [internal link to Performance Measure Statements doclet].</w:t>
      </w:r>
    </w:p>
    <w:p w14:paraId="5325ACC2"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5. Funding Request Information:</w:t>
      </w:r>
    </w:p>
    <w:p w14:paraId="6761658B" w14:textId="77777777" w:rsidR="00A20D6D" w:rsidRPr="0067449D" w:rsidRDefault="00A20D6D" w:rsidP="00793FA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IMLS Funds Requested: Enter the amount in dollars sought from IMLS.</w:t>
      </w:r>
    </w:p>
    <w:p w14:paraId="1E8161E3" w14:textId="77777777" w:rsidR="00A20D6D" w:rsidRPr="0067449D" w:rsidRDefault="00A20D6D" w:rsidP="00793FA3">
      <w:pPr>
        <w:numPr>
          <w:ilvl w:val="0"/>
          <w:numId w:val="24"/>
        </w:numPr>
        <w:spacing w:before="100" w:beforeAutospacing="1" w:after="100" w:afterAutospacing="1"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sz w:val="24"/>
          <w:szCs w:val="24"/>
          <w:lang w:val="en"/>
        </w:rPr>
        <w:t>Cost share amount: If your proposal includes cost share, enter the amount of non-federal funding you are providing.</w:t>
      </w:r>
      <w:r w:rsidRPr="0067449D">
        <w:rPr>
          <w:rFonts w:ascii="Arial Unicode MS" w:eastAsia="Arial Unicode MS" w:hAnsi="Arial Unicode MS" w:cs="Arial Unicode MS" w:hint="eastAsia"/>
          <w:sz w:val="24"/>
          <w:szCs w:val="24"/>
          <w:lang w:val="en"/>
        </w:rPr>
        <w:t> </w:t>
      </w:r>
      <w:r w:rsidRPr="0067449D">
        <w:rPr>
          <w:rFonts w:ascii="Arial Unicode MS" w:eastAsia="Arial Unicode MS" w:hAnsi="Arial Unicode MS" w:cs="Arial Unicode MS"/>
          <w:sz w:val="24"/>
          <w:szCs w:val="24"/>
          <w:lang w:val="en"/>
        </w:rPr>
        <w:t>See Section C.2 for cost share requirements [insert link].</w:t>
      </w:r>
    </w:p>
    <w:p w14:paraId="6494F384"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6. Population Served: </w:t>
      </w:r>
      <w:r w:rsidRPr="0067449D">
        <w:rPr>
          <w:rFonts w:ascii="Arial Unicode MS" w:eastAsia="Arial Unicode MS" w:hAnsi="Arial Unicode MS" w:cs="Arial Unicode MS"/>
          <w:sz w:val="24"/>
          <w:szCs w:val="24"/>
          <w:lang w:val="en"/>
        </w:rPr>
        <w:t>Check the boxes that reflect the population(s) to be served by your project.</w:t>
      </w:r>
    </w:p>
    <w:p w14:paraId="414EF5AE" w14:textId="77777777"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7. Museum Profile: </w:t>
      </w:r>
      <w:r w:rsidRPr="0067449D">
        <w:rPr>
          <w:rFonts w:ascii="Arial Unicode MS" w:eastAsia="Arial Unicode MS" w:hAnsi="Arial Unicode MS" w:cs="Arial Unicode MS"/>
          <w:sz w:val="24"/>
          <w:szCs w:val="24"/>
          <w:lang w:val="en"/>
        </w:rPr>
        <w:t>Skip this section.</w:t>
      </w:r>
    </w:p>
    <w:p w14:paraId="0D33EF2D" w14:textId="1B3984A9" w:rsidR="00A20D6D" w:rsidRPr="0067449D" w:rsidRDefault="00A20D6D" w:rsidP="00A20D6D">
      <w:pPr>
        <w:spacing w:after="360" w:line="360" w:lineRule="atLeast"/>
        <w:rPr>
          <w:rFonts w:ascii="Arial Unicode MS" w:eastAsia="Arial Unicode MS" w:hAnsi="Arial Unicode MS" w:cs="Arial Unicode MS"/>
          <w:sz w:val="24"/>
          <w:szCs w:val="24"/>
          <w:lang w:val="en"/>
        </w:rPr>
      </w:pPr>
      <w:r w:rsidRPr="0067449D">
        <w:rPr>
          <w:rFonts w:ascii="Arial Unicode MS" w:eastAsia="Arial Unicode MS" w:hAnsi="Arial Unicode MS" w:cs="Arial Unicode MS"/>
          <w:b/>
          <w:bCs/>
          <w:sz w:val="24"/>
          <w:szCs w:val="24"/>
          <w:lang w:val="en"/>
        </w:rPr>
        <w:t xml:space="preserve">8. Project Elements: </w:t>
      </w:r>
      <w:r w:rsidRPr="0067449D">
        <w:rPr>
          <w:rFonts w:ascii="Arial Unicode MS" w:eastAsia="Arial Unicode MS" w:hAnsi="Arial Unicode MS" w:cs="Arial Unicode MS"/>
          <w:sz w:val="24"/>
          <w:szCs w:val="24"/>
          <w:lang w:val="en"/>
        </w:rPr>
        <w:t>Skip this section</w:t>
      </w:r>
      <w:r w:rsidR="0079078A" w:rsidRPr="0067449D">
        <w:rPr>
          <w:rFonts w:ascii="Arial Unicode MS" w:eastAsia="Arial Unicode MS" w:hAnsi="Arial Unicode MS" w:cs="Arial Unicode MS"/>
          <w:sz w:val="24"/>
          <w:szCs w:val="24"/>
          <w:lang w:val="en"/>
        </w:rPr>
        <w:t>.</w:t>
      </w:r>
    </w:p>
    <w:p w14:paraId="076CB5D0" w14:textId="398E654D"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Organizational Profile</w:t>
      </w:r>
    </w:p>
    <w:p w14:paraId="7087AFB2" w14:textId="1C82DEA5"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An Organizational Profile must be no more than one page and include the following information:</w:t>
      </w:r>
    </w:p>
    <w:p w14:paraId="206C3647" w14:textId="0B40E754"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organization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s mission or statement of purpose, noting the source, approving body, and date of the official document in which it appears. </w:t>
      </w:r>
    </w:p>
    <w:p w14:paraId="726B09F2" w14:textId="77777777"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service area (communities and/or audiences served, including size, demographic characteristics, and geographic area).</w:t>
      </w:r>
    </w:p>
    <w:p w14:paraId="0F69860C" w14:textId="77777777" w:rsidR="00575D00" w:rsidRPr="004B41F1" w:rsidRDefault="00575D00" w:rsidP="00793FA3">
      <w:pPr>
        <w:numPr>
          <w:ilvl w:val="0"/>
          <w:numId w:val="25"/>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 brief history of your organization, focusing on the unit that will be directly involved in carrying out the work.</w:t>
      </w:r>
    </w:p>
    <w:p w14:paraId="5E483B05" w14:textId="26D114AA"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bookmarkStart w:id="79" w:name="doclet-122"/>
      <w:bookmarkStart w:id="80" w:name="_Schedule_of_Completion"/>
      <w:bookmarkEnd w:id="79"/>
      <w:bookmarkEnd w:id="80"/>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Schedule of Completion</w:t>
      </w:r>
    </w:p>
    <w:p w14:paraId="140D25A8" w14:textId="733BA5C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The Schedule of Completion should reflect each major activity identified in your application </w:t>
      </w:r>
      <w:r w:rsidR="001C4AAC" w:rsidRPr="004B41F1">
        <w:rPr>
          <w:rFonts w:ascii="Arial Unicode MS" w:eastAsia="Arial Unicode MS" w:hAnsi="Arial Unicode MS" w:cs="Arial Unicode MS"/>
          <w:sz w:val="24"/>
          <w:szCs w:val="24"/>
          <w:lang w:val="en"/>
        </w:rPr>
        <w:t xml:space="preserve">Narrative </w:t>
      </w:r>
      <w:r w:rsidRPr="004B41F1">
        <w:rPr>
          <w:rFonts w:ascii="Arial Unicode MS" w:eastAsia="Arial Unicode MS" w:hAnsi="Arial Unicode MS" w:cs="Arial Unicode MS"/>
          <w:sz w:val="24"/>
          <w:szCs w:val="24"/>
          <w:lang w:val="en"/>
        </w:rPr>
        <w:t xml:space="preserve">and the project dates identified on the SF-424S and IMLS Budget Form. It should show when each major project activity will </w:t>
      </w:r>
      <w:r w:rsidR="001D1265" w:rsidRPr="004B41F1">
        <w:rPr>
          <w:rFonts w:ascii="Arial Unicode MS" w:eastAsia="Arial Unicode MS" w:hAnsi="Arial Unicode MS" w:cs="Arial Unicode MS"/>
          <w:sz w:val="24"/>
          <w:szCs w:val="24"/>
          <w:lang w:val="en"/>
        </w:rPr>
        <w:t xml:space="preserve">start </w:t>
      </w:r>
      <w:r w:rsidR="00CB717B" w:rsidRPr="004B41F1">
        <w:rPr>
          <w:rFonts w:ascii="Arial Unicode MS" w:eastAsia="Arial Unicode MS" w:hAnsi="Arial Unicode MS" w:cs="Arial Unicode MS"/>
          <w:sz w:val="24"/>
          <w:szCs w:val="24"/>
          <w:lang w:val="en"/>
        </w:rPr>
        <w:t>and end</w:t>
      </w:r>
      <w:r w:rsidR="001D1265" w:rsidRPr="004B41F1">
        <w:rPr>
          <w:rFonts w:ascii="Arial Unicode MS" w:eastAsia="Arial Unicode MS" w:hAnsi="Arial Unicode MS" w:cs="Arial Unicode MS"/>
          <w:sz w:val="24"/>
          <w:szCs w:val="24"/>
          <w:lang w:val="en"/>
        </w:rPr>
        <w:t xml:space="preserve">. </w:t>
      </w:r>
      <w:r w:rsidR="00CB717B" w:rsidRPr="004B41F1">
        <w:rPr>
          <w:rFonts w:ascii="Arial Unicode MS" w:eastAsia="Arial Unicode MS" w:hAnsi="Arial Unicode MS" w:cs="Arial Unicode MS"/>
          <w:sz w:val="24"/>
          <w:szCs w:val="24"/>
          <w:lang w:val="en"/>
        </w:rPr>
        <w:t>The schedule</w:t>
      </w:r>
      <w:r w:rsidR="001D1265" w:rsidRPr="004B41F1">
        <w:rPr>
          <w:rFonts w:ascii="Arial Unicode MS" w:eastAsia="Arial Unicode MS" w:hAnsi="Arial Unicode MS" w:cs="Arial Unicode MS"/>
          <w:sz w:val="24"/>
          <w:szCs w:val="24"/>
          <w:lang w:val="en"/>
        </w:rPr>
        <w:t xml:space="preserve"> should </w:t>
      </w:r>
      <w:r w:rsidRPr="004B41F1">
        <w:rPr>
          <w:rFonts w:ascii="Arial Unicode MS" w:eastAsia="Arial Unicode MS" w:hAnsi="Arial Unicode MS" w:cs="Arial Unicode MS"/>
          <w:sz w:val="24"/>
          <w:szCs w:val="24"/>
          <w:lang w:val="en"/>
        </w:rPr>
        <w:t xml:space="preserve">be no longer than one page per project year. </w:t>
      </w:r>
      <w:r w:rsidR="00CB717B" w:rsidRPr="004B41F1">
        <w:rPr>
          <w:rFonts w:ascii="Arial Unicode MS" w:eastAsia="Arial Unicode MS" w:hAnsi="Arial Unicode MS" w:cs="Arial Unicode MS"/>
          <w:iCs/>
          <w:sz w:val="24"/>
          <w:szCs w:val="24"/>
          <w:lang w:val="en"/>
        </w:rPr>
        <w:t>See the sample schedule of completion below</w:t>
      </w:r>
      <w:r w:rsidRPr="004B41F1">
        <w:rPr>
          <w:rFonts w:ascii="Arial Unicode MS" w:eastAsia="Arial Unicode MS" w:hAnsi="Arial Unicode MS" w:cs="Arial Unicode MS"/>
          <w:iCs/>
          <w:sz w:val="24"/>
          <w:szCs w:val="24"/>
          <w:lang w:val="en"/>
        </w:rPr>
        <w:t>.</w:t>
      </w:r>
    </w:p>
    <w:p w14:paraId="576A54A7"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noProof/>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6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63" tgtFrame="&quot;_blank&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EB98CEA"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81" w:name="doclet-118"/>
      <w:bookmarkStart w:id="82" w:name="_How_to_Fill_1"/>
      <w:bookmarkEnd w:id="81"/>
      <w:bookmarkEnd w:id="82"/>
      <w:r w:rsidRPr="004B41F1">
        <w:rPr>
          <w:rFonts w:ascii="Arial Unicode MS" w:eastAsia="Arial Unicode MS" w:hAnsi="Arial Unicode MS" w:cs="Arial Unicode MS"/>
          <w:b w:val="0"/>
          <w:color w:val="auto"/>
          <w:sz w:val="28"/>
          <w:szCs w:val="28"/>
          <w:u w:val="single"/>
          <w:lang w:val="en"/>
        </w:rPr>
        <w:t>IMLS Budget Form</w:t>
      </w:r>
    </w:p>
    <w:p w14:paraId="1B9538BE" w14:textId="4B779398" w:rsidR="00640C99" w:rsidRPr="004B41F1" w:rsidRDefault="00640C99" w:rsidP="0073462A">
      <w:pPr>
        <w:rPr>
          <w:rFonts w:ascii="Arial Unicode MS" w:eastAsia="Arial Unicode MS" w:hAnsi="Arial Unicode MS" w:cs="Arial Unicode MS"/>
          <w:sz w:val="24"/>
          <w:szCs w:val="24"/>
          <w:lang w:val="en"/>
        </w:rPr>
      </w:pPr>
      <w:r w:rsidRPr="004B41F1">
        <w:rPr>
          <w:rFonts w:ascii="Arial Unicode MS" w:eastAsia="Arial Unicode MS" w:hAnsi="Arial Unicode MS" w:cs="Arial Unicode MS"/>
        </w:rPr>
        <w:t xml:space="preserve">Download the </w:t>
      </w:r>
      <w:hyperlink r:id="rId65" w:tgtFrame="_blank" w:history="1">
        <w:r w:rsidRPr="004B41F1">
          <w:rPr>
            <w:rFonts w:ascii="Arial Unicode MS" w:eastAsia="Arial Unicode MS" w:hAnsi="Arial Unicode MS" w:cs="Arial Unicode MS"/>
            <w:sz w:val="24"/>
            <w:szCs w:val="24"/>
            <w:u w:val="single"/>
            <w:lang w:val="en"/>
          </w:rPr>
          <w:t>IMLS Budget Form</w:t>
        </w:r>
      </w:hyperlink>
      <w:r w:rsidRPr="004B41F1">
        <w:rPr>
          <w:rFonts w:ascii="Arial Unicode MS" w:eastAsia="Arial Unicode MS" w:hAnsi="Arial Unicode MS" w:cs="Arial Unicode MS"/>
          <w:sz w:val="24"/>
          <w:szCs w:val="24"/>
          <w:u w:val="single"/>
          <w:lang w:val="en"/>
        </w:rPr>
        <w:t xml:space="preserve"> (PDF, 212</w:t>
      </w:r>
      <w:r w:rsidR="00914FB7" w:rsidRPr="004B41F1">
        <w:rPr>
          <w:rFonts w:ascii="Arial Unicode MS" w:eastAsia="Arial Unicode MS" w:hAnsi="Arial Unicode MS" w:cs="Arial Unicode MS"/>
          <w:sz w:val="24"/>
          <w:szCs w:val="24"/>
          <w:u w:val="single"/>
          <w:lang w:val="en"/>
        </w:rPr>
        <w:t xml:space="preserve"> </w:t>
      </w:r>
      <w:r w:rsidRPr="004B41F1">
        <w:rPr>
          <w:rFonts w:ascii="Arial Unicode MS" w:eastAsia="Arial Unicode MS" w:hAnsi="Arial Unicode MS" w:cs="Arial Unicode MS"/>
          <w:sz w:val="24"/>
          <w:szCs w:val="24"/>
          <w:u w:val="single"/>
          <w:lang w:val="en"/>
        </w:rPr>
        <w:t>KB).</w:t>
      </w:r>
    </w:p>
    <w:p w14:paraId="635C8BED" w14:textId="178F4F36" w:rsidR="00640C99"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IMLS Budget Form accommodate</w:t>
      </w:r>
      <w:r w:rsidR="00640C99"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4B41F1">
        <w:rPr>
          <w:rFonts w:ascii="Arial Unicode MS" w:eastAsia="Arial Unicode MS" w:hAnsi="Arial Unicode MS" w:cs="Arial Unicode MS"/>
          <w:sz w:val="24"/>
          <w:szCs w:val="24"/>
          <w:lang w:val="en"/>
        </w:rPr>
        <w:t xml:space="preserve"> and</w:t>
      </w:r>
      <w:r w:rsidR="00F06B74"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the cost principles in 2 </w:t>
      </w:r>
      <w:r w:rsidR="004057B4" w:rsidRPr="004B41F1">
        <w:rPr>
          <w:rFonts w:ascii="Arial Unicode MS" w:eastAsia="Arial Unicode MS" w:hAnsi="Arial Unicode MS" w:cs="Arial Unicode MS"/>
          <w:sz w:val="24"/>
          <w:szCs w:val="24"/>
          <w:lang w:val="en"/>
        </w:rPr>
        <w:t>C</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 xml:space="preserve">200 and 2 </w:t>
      </w:r>
      <w:r w:rsidR="004057B4" w:rsidRPr="004B41F1">
        <w:rPr>
          <w:rFonts w:ascii="Arial Unicode MS" w:eastAsia="Arial Unicode MS" w:hAnsi="Arial Unicode MS" w:cs="Arial Unicode MS"/>
          <w:sz w:val="24"/>
          <w:szCs w:val="24"/>
          <w:lang w:val="en"/>
        </w:rPr>
        <w:t>C</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004057B4"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3187.</w:t>
      </w:r>
      <w:r w:rsidR="006228EC" w:rsidRPr="004B41F1">
        <w:rPr>
          <w:rFonts w:ascii="Arial Unicode MS" w:eastAsia="Arial Unicode MS" w:hAnsi="Arial Unicode MS" w:cs="Arial Unicode MS"/>
          <w:sz w:val="24"/>
          <w:szCs w:val="24"/>
          <w:lang w:val="en"/>
        </w:rPr>
        <w:t xml:space="preserve"> </w:t>
      </w:r>
    </w:p>
    <w:p w14:paraId="21B024C9" w14:textId="7070E44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260ED17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4B41F1" w:rsidRDefault="00F533A5"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need more lines for a specific section, summarize the information in the IMLS Budget Form and explain it further in the Budget Justification.</w:t>
      </w:r>
    </w:p>
    <w:p w14:paraId="3340D3B1" w14:textId="072BF22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 Salaries and Wages</w:t>
      </w:r>
      <w:r w:rsidRPr="004B41F1">
        <w:rPr>
          <w:rFonts w:ascii="Arial Unicode MS" w:eastAsia="Arial Unicode MS" w:hAnsi="Arial Unicode MS" w:cs="Arial Unicode MS"/>
          <w:sz w:val="24"/>
          <w:szCs w:val="24"/>
          <w:lang w:val="en"/>
        </w:rPr>
        <w:t>: Include both temporary and permanent staff as well as volunteers engaged in project activities. Document the method of cost computation (e.g., as percentage of a person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time devoted to the project, number of days, number of hours) in your Budget Justification.</w:t>
      </w:r>
    </w:p>
    <w:p w14:paraId="5905FB9A" w14:textId="298A07CF"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2. Fringe Benefits: </w:t>
      </w:r>
      <w:r w:rsidR="00083002" w:rsidRPr="004B41F1">
        <w:rPr>
          <w:rFonts w:ascii="Arial Unicode MS" w:eastAsia="Arial Unicode MS" w:hAnsi="Arial Unicode MS" w:cs="Arial Unicode MS"/>
          <w:sz w:val="24"/>
          <w:szCs w:val="24"/>
          <w:lang w:val="en"/>
        </w:rPr>
        <w:t>Fringe benefits can only be claimed as a direct cost for those positions included in your direct cost pool.</w:t>
      </w:r>
      <w:r w:rsidR="00DC4ED3">
        <w:rPr>
          <w:rFonts w:ascii="Arial Unicode MS" w:eastAsia="Arial Unicode MS" w:hAnsi="Arial Unicode MS" w:cs="Arial Unicode MS"/>
          <w:b/>
          <w:bCs/>
          <w:sz w:val="24"/>
          <w:szCs w:val="24"/>
          <w:lang w:val="en"/>
        </w:rPr>
        <w:t xml:space="preserve"> </w:t>
      </w:r>
      <w:r w:rsidRPr="004B41F1">
        <w:rPr>
          <w:rFonts w:ascii="Arial Unicode MS" w:eastAsia="Arial Unicode MS" w:hAnsi="Arial Unicode MS" w:cs="Arial Unicode MS"/>
          <w:sz w:val="24"/>
          <w:szCs w:val="24"/>
          <w:lang w:val="en"/>
        </w:rPr>
        <w:t>Fringe benefits may be claimed only on the portion of Salaries and Wages identified for this project.</w:t>
      </w:r>
    </w:p>
    <w:p w14:paraId="605608FA" w14:textId="5B9DF17F"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3. Travel: </w:t>
      </w:r>
      <w:r w:rsidRPr="004B41F1">
        <w:rPr>
          <w:rFonts w:ascii="Arial Unicode MS" w:eastAsia="Arial Unicode MS" w:hAnsi="Arial Unicode MS" w:cs="Arial Unicode MS"/>
          <w:sz w:val="24"/>
          <w:szCs w:val="24"/>
          <w:lang w:val="en"/>
        </w:rPr>
        <w:t>Explain the method of cost computation for each travel cost, including subsistence</w:t>
      </w:r>
      <w:r w:rsidR="00D16F11" w:rsidRPr="004B41F1">
        <w:rPr>
          <w:rFonts w:ascii="Arial Unicode MS" w:eastAsia="Arial Unicode MS" w:hAnsi="Arial Unicode MS" w:cs="Arial Unicode MS"/>
          <w:sz w:val="24"/>
          <w:szCs w:val="24"/>
          <w:lang w:val="en"/>
        </w:rPr>
        <w:t>, lodging,</w:t>
      </w:r>
      <w:r w:rsidRPr="004B41F1">
        <w:rPr>
          <w:rFonts w:ascii="Arial Unicode MS" w:eastAsia="Arial Unicode MS" w:hAnsi="Arial Unicode MS" w:cs="Arial Unicode MS"/>
          <w:sz w:val="24"/>
          <w:szCs w:val="24"/>
          <w:lang w:val="en"/>
        </w:rPr>
        <w:t xml:space="preserve"> and transportation, in your Budget Justification.</w:t>
      </w:r>
    </w:p>
    <w:p w14:paraId="5FA34013"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4B41F1" w:rsidRDefault="003512D9"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iCs/>
          <w:sz w:val="24"/>
          <w:szCs w:val="24"/>
          <w:lang w:val="en"/>
        </w:rPr>
        <w:t>Please refer to the narrative section of this Notice of Funding Opportunity for information about special travel requirements</w:t>
      </w:r>
      <w:r w:rsidR="001C3950" w:rsidRPr="004B41F1">
        <w:rPr>
          <w:rFonts w:ascii="Arial Unicode MS" w:eastAsia="Arial Unicode MS" w:hAnsi="Arial Unicode MS" w:cs="Arial Unicode MS"/>
          <w:iCs/>
          <w:sz w:val="24"/>
          <w:szCs w:val="24"/>
          <w:lang w:val="en"/>
        </w:rPr>
        <w:t>, if any</w:t>
      </w:r>
      <w:r w:rsidRPr="004B41F1">
        <w:rPr>
          <w:rFonts w:ascii="Arial Unicode MS" w:eastAsia="Arial Unicode MS" w:hAnsi="Arial Unicode MS" w:cs="Arial Unicode MS"/>
          <w:iCs/>
          <w:sz w:val="24"/>
          <w:szCs w:val="24"/>
          <w:lang w:val="en"/>
        </w:rPr>
        <w:t>.</w:t>
      </w:r>
    </w:p>
    <w:p w14:paraId="14DE1044" w14:textId="0D9DF6B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4. Supplies, Materials, and Equipment: </w:t>
      </w:r>
      <w:r w:rsidRPr="004B41F1">
        <w:rPr>
          <w:rFonts w:ascii="Arial Unicode MS" w:eastAsia="Arial Unicode MS" w:hAnsi="Arial Unicode MS" w:cs="Arial Unicode MS"/>
          <w:sz w:val="24"/>
          <w:szCs w:val="24"/>
          <w:lang w:val="en"/>
        </w:rPr>
        <w:t>List the costs of supplies, materials, and equipment purchased specifically for the proposed project. For definitions and other information, please see 2 C</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98019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98019C" w:rsidRPr="004B41F1">
        <w:rPr>
          <w:rFonts w:ascii="Arial Unicode MS" w:eastAsia="Arial Unicode MS" w:hAnsi="Arial Unicode MS" w:cs="Arial Unicode MS"/>
          <w:sz w:val="24"/>
          <w:szCs w:val="24"/>
          <w:lang w:val="en"/>
        </w:rPr>
        <w:t xml:space="preserve">pt. </w:t>
      </w:r>
      <w:r w:rsidRPr="004B41F1">
        <w:rPr>
          <w:rFonts w:ascii="Arial Unicode MS" w:eastAsia="Arial Unicode MS" w:hAnsi="Arial Unicode MS" w:cs="Arial Unicode MS"/>
          <w:sz w:val="24"/>
          <w:szCs w:val="24"/>
          <w:lang w:val="en"/>
        </w:rPr>
        <w:t>200.</w:t>
      </w:r>
      <w:r w:rsidR="003512D9"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Use the Budget Justification to explain or describe these items in further detail.</w:t>
      </w:r>
    </w:p>
    <w:p w14:paraId="24DC8E11" w14:textId="527F271B" w:rsidR="00C97C5F"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5. Contracts and Subawards: </w:t>
      </w:r>
      <w:r w:rsidRPr="004B41F1">
        <w:rPr>
          <w:rFonts w:ascii="Arial Unicode MS" w:eastAsia="Arial Unicode MS" w:hAnsi="Arial Unicode MS" w:cs="Arial Unicode MS"/>
          <w:sz w:val="24"/>
          <w:szCs w:val="24"/>
          <w:lang w:val="en"/>
        </w:rPr>
        <w:t xml:space="preserve">List </w:t>
      </w:r>
      <w:r w:rsidR="001E5618" w:rsidRPr="004B41F1">
        <w:rPr>
          <w:rFonts w:ascii="Arial Unicode MS" w:eastAsia="Arial Unicode MS" w:hAnsi="Arial Unicode MS" w:cs="Arial Unicode MS"/>
          <w:sz w:val="24"/>
          <w:szCs w:val="24"/>
          <w:lang w:val="en"/>
        </w:rPr>
        <w:t xml:space="preserve">each third party that will undertake </w:t>
      </w:r>
      <w:r w:rsidRPr="004B41F1">
        <w:rPr>
          <w:rFonts w:ascii="Arial Unicode MS" w:eastAsia="Arial Unicode MS" w:hAnsi="Arial Unicode MS" w:cs="Arial Unicode MS"/>
          <w:sz w:val="24"/>
          <w:szCs w:val="24"/>
          <w:lang w:val="en"/>
        </w:rPr>
        <w:t xml:space="preserve">project activities </w:t>
      </w:r>
      <w:r w:rsidR="001E5618" w:rsidRPr="004B41F1">
        <w:rPr>
          <w:rFonts w:ascii="Arial Unicode MS" w:eastAsia="Arial Unicode MS" w:hAnsi="Arial Unicode MS" w:cs="Arial Unicode MS"/>
          <w:sz w:val="24"/>
          <w:szCs w:val="24"/>
          <w:lang w:val="en"/>
        </w:rPr>
        <w:t xml:space="preserve">and their associated costs </w:t>
      </w:r>
      <w:r w:rsidRPr="004B41F1">
        <w:rPr>
          <w:rFonts w:ascii="Arial Unicode MS" w:eastAsia="Arial Unicode MS" w:hAnsi="Arial Unicode MS" w:cs="Arial Unicode MS"/>
          <w:sz w:val="24"/>
          <w:szCs w:val="24"/>
          <w:lang w:val="en"/>
        </w:rPr>
        <w:t xml:space="preserve">as </w:t>
      </w:r>
      <w:r w:rsidR="001E5618" w:rsidRPr="004B41F1">
        <w:rPr>
          <w:rFonts w:ascii="Arial Unicode MS" w:eastAsia="Arial Unicode MS" w:hAnsi="Arial Unicode MS" w:cs="Arial Unicode MS"/>
          <w:sz w:val="24"/>
          <w:szCs w:val="24"/>
          <w:lang w:val="en"/>
        </w:rPr>
        <w:t xml:space="preserve">an </w:t>
      </w:r>
      <w:r w:rsidR="005E620A" w:rsidRPr="004B41F1">
        <w:rPr>
          <w:rFonts w:ascii="Arial Unicode MS" w:eastAsia="Arial Unicode MS" w:hAnsi="Arial Unicode MS" w:cs="Arial Unicode MS"/>
          <w:sz w:val="24"/>
          <w:szCs w:val="24"/>
          <w:lang w:val="en"/>
        </w:rPr>
        <w:t xml:space="preserve">individual </w:t>
      </w:r>
      <w:r w:rsidRPr="004B41F1">
        <w:rPr>
          <w:rFonts w:ascii="Arial Unicode MS" w:eastAsia="Arial Unicode MS" w:hAnsi="Arial Unicode MS" w:cs="Arial Unicode MS"/>
          <w:sz w:val="24"/>
          <w:szCs w:val="24"/>
          <w:lang w:val="en"/>
        </w:rPr>
        <w:t xml:space="preserve">line item </w:t>
      </w:r>
      <w:r w:rsidR="005E620A" w:rsidRPr="004B41F1">
        <w:rPr>
          <w:rFonts w:ascii="Arial Unicode MS" w:eastAsia="Arial Unicode MS" w:hAnsi="Arial Unicode MS" w:cs="Arial Unicode MS"/>
          <w:sz w:val="24"/>
          <w:szCs w:val="24"/>
          <w:lang w:val="en"/>
        </w:rPr>
        <w:t xml:space="preserve">on </w:t>
      </w:r>
      <w:r w:rsidR="00EB37AF" w:rsidRPr="004B41F1">
        <w:rPr>
          <w:rFonts w:ascii="Arial Unicode MS" w:eastAsia="Arial Unicode MS" w:hAnsi="Arial Unicode MS" w:cs="Arial Unicode MS"/>
          <w:sz w:val="24"/>
          <w:szCs w:val="24"/>
          <w:lang w:val="en"/>
        </w:rPr>
        <w:t>your b</w:t>
      </w:r>
      <w:r w:rsidR="005E620A" w:rsidRPr="004B41F1">
        <w:rPr>
          <w:rFonts w:ascii="Arial Unicode MS" w:eastAsia="Arial Unicode MS" w:hAnsi="Arial Unicode MS" w:cs="Arial Unicode MS"/>
          <w:sz w:val="24"/>
          <w:szCs w:val="24"/>
          <w:lang w:val="en"/>
        </w:rPr>
        <w:t xml:space="preserve">udget </w:t>
      </w:r>
      <w:r w:rsidR="00EB37AF" w:rsidRPr="004B41F1">
        <w:rPr>
          <w:rFonts w:ascii="Arial Unicode MS" w:eastAsia="Arial Unicode MS" w:hAnsi="Arial Unicode MS" w:cs="Arial Unicode MS"/>
          <w:sz w:val="24"/>
          <w:szCs w:val="24"/>
          <w:lang w:val="en"/>
        </w:rPr>
        <w:t>f</w:t>
      </w:r>
      <w:r w:rsidR="005E620A" w:rsidRPr="004B41F1">
        <w:rPr>
          <w:rFonts w:ascii="Arial Unicode MS" w:eastAsia="Arial Unicode MS" w:hAnsi="Arial Unicode MS" w:cs="Arial Unicode MS"/>
          <w:sz w:val="24"/>
          <w:szCs w:val="24"/>
          <w:lang w:val="en"/>
        </w:rPr>
        <w:t>orm</w:t>
      </w:r>
      <w:r w:rsidR="001E5618" w:rsidRPr="004B41F1">
        <w:rPr>
          <w:rFonts w:ascii="Arial Unicode MS" w:eastAsia="Arial Unicode MS" w:hAnsi="Arial Unicode MS" w:cs="Arial Unicode MS"/>
          <w:sz w:val="24"/>
          <w:szCs w:val="24"/>
          <w:lang w:val="en"/>
        </w:rPr>
        <w:t>. Designate each third party as either a contract or subaward</w:t>
      </w:r>
      <w:r w:rsidR="00D16F11" w:rsidRPr="004B41F1">
        <w:rPr>
          <w:rFonts w:ascii="Arial Unicode MS" w:eastAsia="Arial Unicode MS" w:hAnsi="Arial Unicode MS" w:cs="Arial Unicode MS"/>
          <w:sz w:val="24"/>
          <w:szCs w:val="24"/>
          <w:lang w:val="en"/>
        </w:rPr>
        <w:t xml:space="preserve"> using the drop-down menu on each line</w:t>
      </w:r>
      <w:r w:rsidR="001E5618" w:rsidRPr="004B41F1">
        <w:rPr>
          <w:rFonts w:ascii="Arial Unicode MS" w:eastAsia="Arial Unicode MS" w:hAnsi="Arial Unicode MS" w:cs="Arial Unicode MS"/>
          <w:sz w:val="24"/>
          <w:szCs w:val="24"/>
          <w:lang w:val="en"/>
        </w:rPr>
        <w:t xml:space="preserve">. </w:t>
      </w:r>
    </w:p>
    <w:p w14:paraId="2DF594D5" w14:textId="6CB44E8A" w:rsidR="00C97C5F" w:rsidRPr="004B41F1" w:rsidRDefault="001E561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To explain or describe these items in further detail, </w:t>
      </w:r>
      <w:r w:rsidR="005E620A" w:rsidRPr="004B41F1">
        <w:rPr>
          <w:rFonts w:ascii="Arial Unicode MS" w:eastAsia="Arial Unicode MS" w:hAnsi="Arial Unicode MS" w:cs="Arial Unicode MS"/>
          <w:sz w:val="24"/>
          <w:szCs w:val="24"/>
          <w:lang w:val="en"/>
        </w:rPr>
        <w:t>y</w:t>
      </w:r>
      <w:r w:rsidR="00C97C5F" w:rsidRPr="004B41F1">
        <w:rPr>
          <w:rFonts w:ascii="Arial Unicode MS" w:eastAsia="Arial Unicode MS" w:hAnsi="Arial Unicode MS" w:cs="Arial Unicode MS"/>
          <w:sz w:val="24"/>
          <w:szCs w:val="24"/>
          <w:lang w:val="en"/>
        </w:rPr>
        <w:t xml:space="preserve">ou may either </w:t>
      </w:r>
    </w:p>
    <w:p w14:paraId="2E814E29" w14:textId="74E57B96" w:rsidR="00C97C5F" w:rsidRPr="004B41F1" w:rsidRDefault="00C97C5F" w:rsidP="00793FA3">
      <w:pPr>
        <w:pStyle w:val="ListParagraph"/>
        <w:numPr>
          <w:ilvl w:val="0"/>
          <w:numId w:val="3"/>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itemize </w:t>
      </w:r>
      <w:r w:rsidR="00575D00" w:rsidRPr="004B41F1">
        <w:rPr>
          <w:rFonts w:ascii="Arial Unicode MS" w:eastAsia="Arial Unicode MS" w:hAnsi="Arial Unicode MS" w:cs="Arial Unicode MS"/>
          <w:sz w:val="24"/>
          <w:szCs w:val="24"/>
          <w:lang w:val="en"/>
        </w:rPr>
        <w:t>these third</w:t>
      </w:r>
      <w:r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 xml:space="preserve">party costs in </w:t>
      </w:r>
      <w:r w:rsidR="005E620A" w:rsidRPr="004B41F1">
        <w:rPr>
          <w:rFonts w:ascii="Arial Unicode MS" w:eastAsia="Arial Unicode MS" w:hAnsi="Arial Unicode MS" w:cs="Arial Unicode MS"/>
          <w:sz w:val="24"/>
          <w:szCs w:val="24"/>
          <w:lang w:val="en"/>
        </w:rPr>
        <w:t xml:space="preserve">your </w:t>
      </w:r>
      <w:r w:rsidR="00575D00" w:rsidRPr="004B41F1">
        <w:rPr>
          <w:rFonts w:ascii="Arial Unicode MS" w:eastAsia="Arial Unicode MS" w:hAnsi="Arial Unicode MS" w:cs="Arial Unicode MS"/>
          <w:sz w:val="24"/>
          <w:szCs w:val="24"/>
          <w:lang w:val="en"/>
        </w:rPr>
        <w:t>Budget Justification</w:t>
      </w:r>
      <w:r w:rsidRPr="004B41F1">
        <w:rPr>
          <w:rFonts w:ascii="Arial Unicode MS" w:eastAsia="Arial Unicode MS" w:hAnsi="Arial Unicode MS" w:cs="Arial Unicode MS"/>
          <w:sz w:val="24"/>
          <w:szCs w:val="24"/>
          <w:lang w:val="en"/>
        </w:rPr>
        <w:t xml:space="preserve"> or </w:t>
      </w:r>
    </w:p>
    <w:p w14:paraId="6C643E8C" w14:textId="0FFAA2E7" w:rsidR="00C97C5F" w:rsidRPr="004B41F1" w:rsidRDefault="00C97C5F" w:rsidP="00793FA3">
      <w:pPr>
        <w:pStyle w:val="ListParagraph"/>
        <w:numPr>
          <w:ilvl w:val="0"/>
          <w:numId w:val="3"/>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include a separate IMLS Budget Form as a supporting document and refer to it in the Budget Justification</w:t>
      </w:r>
      <w:r w:rsidR="008D15A5" w:rsidRPr="004B41F1">
        <w:rPr>
          <w:rFonts w:ascii="Arial Unicode MS" w:eastAsia="Arial Unicode MS" w:hAnsi="Arial Unicode MS" w:cs="Arial Unicode MS"/>
          <w:sz w:val="24"/>
          <w:szCs w:val="24"/>
          <w:lang w:val="en"/>
        </w:rPr>
        <w:t>, for more complex projects</w:t>
      </w:r>
      <w:r w:rsidR="00575D00" w:rsidRPr="004B41F1">
        <w:rPr>
          <w:rFonts w:ascii="Arial Unicode MS" w:eastAsia="Arial Unicode MS" w:hAnsi="Arial Unicode MS" w:cs="Arial Unicode MS"/>
          <w:sz w:val="24"/>
          <w:szCs w:val="24"/>
          <w:lang w:val="en"/>
        </w:rPr>
        <w:t xml:space="preserve">. </w:t>
      </w:r>
    </w:p>
    <w:p w14:paraId="1E6F62FA" w14:textId="394B4FF8" w:rsidR="00575D00" w:rsidRPr="004B41F1" w:rsidRDefault="00575D00" w:rsidP="00076CF3">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6. Student Support: </w:t>
      </w:r>
      <w:r w:rsidRPr="004B41F1">
        <w:rPr>
          <w:rFonts w:ascii="Arial Unicode MS" w:eastAsia="Arial Unicode MS" w:hAnsi="Arial Unicode MS" w:cs="Arial Unicode MS"/>
          <w:sz w:val="24"/>
          <w:szCs w:val="24"/>
          <w:lang w:val="en"/>
        </w:rPr>
        <w:t>If you</w:t>
      </w:r>
      <w:r w:rsidR="00571B44" w:rsidRPr="004B41F1">
        <w:rPr>
          <w:rFonts w:ascii="Arial Unicode MS" w:eastAsia="Arial Unicode MS" w:hAnsi="Arial Unicode MS" w:cs="Arial Unicode MS"/>
          <w:sz w:val="24"/>
          <w:szCs w:val="24"/>
          <w:lang w:val="en"/>
        </w:rPr>
        <w:t xml:space="preserve">r project includes </w:t>
      </w:r>
      <w:r w:rsidRPr="004B41F1">
        <w:rPr>
          <w:rFonts w:ascii="Arial Unicode MS" w:eastAsia="Arial Unicode MS" w:hAnsi="Arial Unicode MS" w:cs="Arial Unicode MS"/>
          <w:sz w:val="24"/>
          <w:szCs w:val="24"/>
          <w:lang w:val="en"/>
        </w:rPr>
        <w:t>student support</w:t>
      </w:r>
      <w:r w:rsidR="00571B44" w:rsidRPr="004B41F1">
        <w:rPr>
          <w:rFonts w:ascii="Arial Unicode MS" w:eastAsia="Arial Unicode MS" w:hAnsi="Arial Unicode MS" w:cs="Arial Unicode MS"/>
          <w:sz w:val="24"/>
          <w:szCs w:val="24"/>
          <w:lang w:val="en"/>
        </w:rPr>
        <w:t xml:space="preserve"> costs</w:t>
      </w:r>
      <w:r w:rsidRPr="004B41F1">
        <w:rPr>
          <w:rFonts w:ascii="Arial Unicode MS" w:eastAsia="Arial Unicode MS" w:hAnsi="Arial Unicode MS" w:cs="Arial Unicode MS"/>
          <w:sz w:val="24"/>
          <w:szCs w:val="24"/>
          <w:lang w:val="en"/>
        </w:rPr>
        <w:t xml:space="preserve">, enter </w:t>
      </w:r>
      <w:r w:rsidR="00571B44" w:rsidRPr="004B41F1">
        <w:rPr>
          <w:rFonts w:ascii="Arial Unicode MS" w:eastAsia="Arial Unicode MS" w:hAnsi="Arial Unicode MS" w:cs="Arial Unicode MS"/>
          <w:sz w:val="24"/>
          <w:szCs w:val="24"/>
          <w:lang w:val="en"/>
        </w:rPr>
        <w:t xml:space="preserve">them </w:t>
      </w:r>
      <w:r w:rsidRPr="004B41F1">
        <w:rPr>
          <w:rFonts w:ascii="Arial Unicode MS" w:eastAsia="Arial Unicode MS" w:hAnsi="Arial Unicode MS" w:cs="Arial Unicode MS"/>
          <w:sz w:val="24"/>
          <w:szCs w:val="24"/>
          <w:lang w:val="en"/>
        </w:rPr>
        <w:t xml:space="preserve">in this section. </w:t>
      </w:r>
      <w:r w:rsidR="00571B44" w:rsidRPr="004B41F1">
        <w:rPr>
          <w:rFonts w:ascii="Arial Unicode MS" w:eastAsia="Arial Unicode MS" w:hAnsi="Arial Unicode MS" w:cs="Arial Unicode MS"/>
          <w:sz w:val="24"/>
          <w:szCs w:val="24"/>
          <w:lang w:val="en"/>
        </w:rPr>
        <w:t xml:space="preserve">Please </w:t>
      </w:r>
      <w:hyperlink w:anchor="_Student_Support_Costs" w:history="1">
        <w:r w:rsidR="00571B44"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000E494A" w:rsidRPr="004B41F1">
        <w:rPr>
          <w:rFonts w:ascii="Arial Unicode MS" w:eastAsia="Arial Unicode MS" w:hAnsi="Arial Unicode MS" w:cs="Arial Unicode MS"/>
          <w:sz w:val="24"/>
          <w:szCs w:val="24"/>
          <w:lang w:val="en"/>
        </w:rPr>
        <w:t xml:space="preserve"> [internal link to Student Support doclet]</w:t>
      </w:r>
      <w:r w:rsidR="00571B44" w:rsidRPr="004B41F1">
        <w:rPr>
          <w:rFonts w:ascii="Arial Unicode MS" w:eastAsia="Arial Unicode MS" w:hAnsi="Arial Unicode MS" w:cs="Arial Unicode MS"/>
          <w:sz w:val="24"/>
          <w:szCs w:val="24"/>
          <w:lang w:val="en"/>
        </w:rPr>
        <w:t xml:space="preserve">. </w:t>
      </w:r>
    </w:p>
    <w:p w14:paraId="3234D934" w14:textId="5CA212F8"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7. Other Costs: </w:t>
      </w:r>
      <w:r w:rsidRPr="004B41F1">
        <w:rPr>
          <w:rFonts w:ascii="Arial Unicode MS" w:eastAsia="Arial Unicode MS" w:hAnsi="Arial Unicode MS" w:cs="Arial Unicode MS"/>
          <w:sz w:val="24"/>
          <w:szCs w:val="24"/>
          <w:lang w:val="en"/>
        </w:rPr>
        <w:t xml:space="preserve">Use this section for costs that </w:t>
      </w:r>
      <w:r w:rsidR="00F533A5" w:rsidRPr="004B41F1">
        <w:rPr>
          <w:rFonts w:ascii="Arial Unicode MS" w:eastAsia="Arial Unicode MS" w:hAnsi="Arial Unicode MS" w:cs="Arial Unicode MS"/>
          <w:sz w:val="24"/>
          <w:szCs w:val="24"/>
          <w:lang w:val="en"/>
        </w:rPr>
        <w:t xml:space="preserve">cannot be assigned </w:t>
      </w:r>
      <w:r w:rsidRPr="004B41F1">
        <w:rPr>
          <w:rFonts w:ascii="Arial Unicode MS" w:eastAsia="Arial Unicode MS" w:hAnsi="Arial Unicode MS" w:cs="Arial Unicode MS"/>
          <w:sz w:val="24"/>
          <w:szCs w:val="24"/>
          <w:lang w:val="en"/>
        </w:rPr>
        <w:t xml:space="preserve">to other categories. </w:t>
      </w:r>
      <w:r w:rsidR="0083509A" w:rsidRPr="004B41F1">
        <w:rPr>
          <w:rFonts w:ascii="Arial Unicode MS" w:eastAsia="Arial Unicode MS" w:hAnsi="Arial Unicode MS" w:cs="Arial Unicode MS"/>
          <w:sz w:val="24"/>
          <w:szCs w:val="24"/>
          <w:lang w:val="en"/>
        </w:rPr>
        <w:t>D</w:t>
      </w:r>
      <w:r w:rsidRPr="004B41F1">
        <w:rPr>
          <w:rFonts w:ascii="Arial Unicode MS" w:eastAsia="Arial Unicode MS" w:hAnsi="Arial Unicode MS" w:cs="Arial Unicode MS"/>
          <w:sz w:val="24"/>
          <w:szCs w:val="24"/>
          <w:lang w:val="en"/>
        </w:rPr>
        <w:t xml:space="preserve">o not use </w:t>
      </w:r>
      <w:r w:rsidR="00F533A5" w:rsidRPr="004B41F1">
        <w:rPr>
          <w:rFonts w:ascii="Arial Unicode MS" w:eastAsia="Arial Unicode MS" w:hAnsi="Arial Unicode MS" w:cs="Arial Unicode MS"/>
          <w:sz w:val="24"/>
          <w:szCs w:val="24"/>
          <w:lang w:val="en"/>
        </w:rPr>
        <w:t xml:space="preserve">this </w:t>
      </w:r>
      <w:r w:rsidRPr="004B41F1">
        <w:rPr>
          <w:rFonts w:ascii="Arial Unicode MS" w:eastAsia="Arial Unicode MS" w:hAnsi="Arial Unicode MS" w:cs="Arial Unicode MS"/>
          <w:sz w:val="24"/>
          <w:szCs w:val="24"/>
          <w:lang w:val="en"/>
        </w:rPr>
        <w:t xml:space="preserve">section to list items that </w:t>
      </w:r>
      <w:r w:rsidR="00F533A5" w:rsidRPr="004B41F1">
        <w:rPr>
          <w:rFonts w:ascii="Arial Unicode MS" w:eastAsia="Arial Unicode MS" w:hAnsi="Arial Unicode MS" w:cs="Arial Unicode MS"/>
          <w:sz w:val="24"/>
          <w:szCs w:val="24"/>
          <w:lang w:val="en"/>
        </w:rPr>
        <w:t xml:space="preserve">do </w:t>
      </w:r>
      <w:r w:rsidRPr="004B41F1">
        <w:rPr>
          <w:rFonts w:ascii="Arial Unicode MS" w:eastAsia="Arial Unicode MS" w:hAnsi="Arial Unicode MS" w:cs="Arial Unicode MS"/>
          <w:sz w:val="24"/>
          <w:szCs w:val="24"/>
          <w:lang w:val="en"/>
        </w:rPr>
        <w:t>not fit in the lines allotted for another section.</w:t>
      </w:r>
    </w:p>
    <w:p w14:paraId="307D6533"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8. Total Direct Costs: </w:t>
      </w:r>
      <w:r w:rsidRPr="004B41F1">
        <w:rPr>
          <w:rFonts w:ascii="Arial Unicode MS" w:eastAsia="Arial Unicode MS" w:hAnsi="Arial Unicode MS" w:cs="Arial Unicode MS"/>
          <w:sz w:val="24"/>
          <w:szCs w:val="24"/>
          <w:lang w:val="en"/>
        </w:rPr>
        <w:t>These amounts will total automatically.</w:t>
      </w:r>
    </w:p>
    <w:p w14:paraId="55A0300A" w14:textId="0CAB6F69"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9. Indirect Costs: </w:t>
      </w:r>
      <w:r w:rsidRPr="004B41F1">
        <w:rPr>
          <w:rFonts w:ascii="Arial Unicode MS" w:eastAsia="Arial Unicode MS" w:hAnsi="Arial Unicode MS" w:cs="Arial Unicode MS"/>
          <w:sz w:val="24"/>
          <w:szCs w:val="24"/>
          <w:lang w:val="en"/>
        </w:rPr>
        <w:t xml:space="preserve">Indirect costs are </w:t>
      </w:r>
      <w:r w:rsidR="00825231" w:rsidRPr="004B41F1">
        <w:rPr>
          <w:rFonts w:ascii="Arial Unicode MS" w:eastAsia="Arial Unicode MS" w:hAnsi="Arial Unicode MS" w:cs="Arial Unicode MS"/>
          <w:sz w:val="24"/>
          <w:szCs w:val="24"/>
          <w:lang w:val="en"/>
        </w:rPr>
        <w:t>expenses</w:t>
      </w:r>
      <w:r w:rsidRPr="004B41F1">
        <w:rPr>
          <w:rFonts w:ascii="Arial Unicode MS" w:eastAsia="Arial Unicode MS" w:hAnsi="Arial Unicode MS" w:cs="Arial Unicode MS"/>
          <w:sz w:val="24"/>
          <w:szCs w:val="24"/>
          <w:lang w:val="en"/>
        </w:rPr>
        <w:t xml:space="preserve"> that are incurred for common or joint objectives </w:t>
      </w:r>
      <w:r w:rsidR="00917E3E" w:rsidRPr="004B41F1">
        <w:rPr>
          <w:rFonts w:ascii="Arial Unicode MS" w:eastAsia="Arial Unicode MS" w:hAnsi="Arial Unicode MS" w:cs="Arial Unicode MS"/>
          <w:sz w:val="24"/>
          <w:szCs w:val="24"/>
          <w:lang w:val="en"/>
        </w:rPr>
        <w:t xml:space="preserve">that </w:t>
      </w:r>
      <w:r w:rsidRPr="004B41F1">
        <w:rPr>
          <w:rFonts w:ascii="Arial Unicode MS" w:eastAsia="Arial Unicode MS" w:hAnsi="Arial Unicode MS" w:cs="Arial Unicode MS"/>
          <w:sz w:val="24"/>
          <w:szCs w:val="24"/>
          <w:lang w:val="en"/>
        </w:rPr>
        <w:t xml:space="preserve">cannot be easily identified with a particular project. </w:t>
      </w:r>
      <w:hyperlink w:anchor="doclet-125" w:history="1">
        <w:r w:rsidRPr="004B41F1">
          <w:rPr>
            <w:rFonts w:ascii="Arial Unicode MS" w:eastAsia="Arial Unicode MS" w:hAnsi="Arial Unicode MS" w:cs="Arial Unicode MS"/>
            <w:sz w:val="24"/>
            <w:szCs w:val="24"/>
            <w:u w:val="single"/>
            <w:lang w:val="en"/>
          </w:rPr>
          <w:t xml:space="preserve">Click here for more information about </w:t>
        </w:r>
        <w:r w:rsidR="0043062A" w:rsidRPr="004B41F1">
          <w:rPr>
            <w:rFonts w:ascii="Arial Unicode MS" w:eastAsia="Arial Unicode MS" w:hAnsi="Arial Unicode MS" w:cs="Arial Unicode MS"/>
            <w:sz w:val="24"/>
            <w:szCs w:val="24"/>
            <w:u w:val="single"/>
            <w:lang w:val="en"/>
          </w:rPr>
          <w:t>i</w:t>
        </w:r>
        <w:r w:rsidRPr="004B41F1">
          <w:rPr>
            <w:rFonts w:ascii="Arial Unicode MS" w:eastAsia="Arial Unicode MS" w:hAnsi="Arial Unicode MS" w:cs="Arial Unicode MS"/>
            <w:sz w:val="24"/>
            <w:szCs w:val="24"/>
            <w:u w:val="single"/>
            <w:lang w:val="en"/>
          </w:rPr>
          <w:t xml:space="preserve">ndirect </w:t>
        </w:r>
        <w:r w:rsidR="0043062A" w:rsidRPr="004B41F1">
          <w:rPr>
            <w:rFonts w:ascii="Arial Unicode MS" w:eastAsia="Arial Unicode MS" w:hAnsi="Arial Unicode MS" w:cs="Arial Unicode MS"/>
            <w:sz w:val="24"/>
            <w:szCs w:val="24"/>
            <w:u w:val="single"/>
            <w:lang w:val="en"/>
          </w:rPr>
          <w:t>c</w:t>
        </w:r>
        <w:r w:rsidRPr="004B41F1">
          <w:rPr>
            <w:rFonts w:ascii="Arial Unicode MS" w:eastAsia="Arial Unicode MS" w:hAnsi="Arial Unicode MS" w:cs="Arial Unicode MS"/>
            <w:sz w:val="24"/>
            <w:szCs w:val="24"/>
            <w:u w:val="single"/>
            <w:lang w:val="en"/>
          </w:rPr>
          <w:t>ost</w:t>
        </w:r>
        <w:r w:rsidR="0043062A" w:rsidRPr="004B41F1">
          <w:rPr>
            <w:rFonts w:ascii="Arial Unicode MS" w:eastAsia="Arial Unicode MS" w:hAnsi="Arial Unicode MS" w:cs="Arial Unicode MS"/>
            <w:sz w:val="24"/>
            <w:szCs w:val="24"/>
            <w:u w:val="single"/>
            <w:lang w:val="en"/>
          </w:rPr>
          <w:t>s</w:t>
        </w:r>
      </w:hyperlink>
      <w:r w:rsidR="0000479F" w:rsidRPr="004B41F1">
        <w:rPr>
          <w:rFonts w:ascii="Arial Unicode MS" w:eastAsia="Arial Unicode MS" w:hAnsi="Arial Unicode MS" w:cs="Arial Unicode MS"/>
          <w:sz w:val="24"/>
          <w:szCs w:val="24"/>
          <w:u w:val="single"/>
          <w:lang w:val="en"/>
        </w:rPr>
        <w:t xml:space="preserve"> </w:t>
      </w:r>
      <w:r w:rsidR="0000479F" w:rsidRPr="004B41F1">
        <w:rPr>
          <w:rFonts w:ascii="Arial Unicode MS" w:eastAsia="Arial Unicode MS" w:hAnsi="Arial Unicode MS" w:cs="Arial Unicode MS"/>
          <w:sz w:val="24"/>
          <w:szCs w:val="24"/>
          <w:lang w:val="en"/>
        </w:rPr>
        <w:t>[internal link to Indirect Costs doclet]</w:t>
      </w:r>
      <w:r w:rsidRPr="004B41F1">
        <w:rPr>
          <w:rFonts w:ascii="Arial Unicode MS" w:eastAsia="Arial Unicode MS" w:hAnsi="Arial Unicode MS" w:cs="Arial Unicode MS"/>
          <w:sz w:val="24"/>
          <w:szCs w:val="24"/>
          <w:lang w:val="en"/>
        </w:rPr>
        <w:t>.</w:t>
      </w:r>
    </w:p>
    <w:p w14:paraId="51A7FF15" w14:textId="27DDB9DC" w:rsidR="00917E3E"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10. Total Project Costs: </w:t>
      </w:r>
      <w:r w:rsidRPr="004B41F1">
        <w:rPr>
          <w:rFonts w:ascii="Arial Unicode MS" w:eastAsia="Arial Unicode MS" w:hAnsi="Arial Unicode MS" w:cs="Arial Unicode MS"/>
          <w:sz w:val="24"/>
          <w:szCs w:val="24"/>
          <w:lang w:val="en"/>
        </w:rPr>
        <w:t>These amounts will total automatically.</w:t>
      </w:r>
    </w:p>
    <w:p w14:paraId="06FA62E3" w14:textId="0D237198" w:rsidR="00F21ED3" w:rsidRPr="004B41F1" w:rsidRDefault="00A20D6D" w:rsidP="0073462A">
      <w:pPr>
        <w:pStyle w:val="Heading3"/>
        <w:rPr>
          <w:rFonts w:ascii="Arial Unicode MS" w:eastAsia="Arial Unicode MS" w:hAnsi="Arial Unicode MS" w:cs="Arial Unicode MS"/>
          <w:b w:val="0"/>
          <w:i/>
          <w:color w:val="auto"/>
          <w:sz w:val="24"/>
          <w:szCs w:val="24"/>
        </w:rPr>
      </w:pPr>
      <w:bookmarkStart w:id="83" w:name="_Cost_Share"/>
      <w:bookmarkEnd w:id="83"/>
      <w:r w:rsidRPr="004B41F1">
        <w:rPr>
          <w:rFonts w:ascii="Arial Unicode MS" w:eastAsia="Arial Unicode MS" w:hAnsi="Arial Unicode MS" w:cs="Arial Unicode MS"/>
          <w:b w:val="0"/>
          <w:i/>
          <w:color w:val="auto"/>
          <w:sz w:val="24"/>
          <w:szCs w:val="24"/>
        </w:rPr>
        <w:t xml:space="preserve">Note: </w:t>
      </w:r>
      <w:r w:rsidR="00917E3E" w:rsidRPr="004B41F1">
        <w:rPr>
          <w:rFonts w:ascii="Arial Unicode MS" w:eastAsia="Arial Unicode MS" w:hAnsi="Arial Unicode MS" w:cs="Arial Unicode MS"/>
          <w:b w:val="0"/>
          <w:i/>
          <w:color w:val="auto"/>
          <w:sz w:val="24"/>
          <w:szCs w:val="24"/>
        </w:rPr>
        <w:t>Cost Share</w:t>
      </w:r>
    </w:p>
    <w:p w14:paraId="61A3DB63" w14:textId="44717407" w:rsidR="00917E3E" w:rsidRPr="004B41F1" w:rsidRDefault="00917E3E" w:rsidP="0073462A">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 xml:space="preserve">Cost share is that portion of the project costs that is not </w:t>
      </w:r>
      <w:r w:rsidR="001E7EA2" w:rsidRPr="004B41F1">
        <w:rPr>
          <w:rFonts w:ascii="Arial Unicode MS" w:eastAsia="Arial Unicode MS" w:hAnsi="Arial Unicode MS" w:cs="Arial Unicode MS"/>
          <w:sz w:val="24"/>
          <w:szCs w:val="24"/>
        </w:rPr>
        <w:t xml:space="preserve">paid by </w:t>
      </w:r>
      <w:r w:rsidR="0029421D" w:rsidRPr="004B41F1">
        <w:rPr>
          <w:rFonts w:ascii="Arial Unicode MS" w:eastAsia="Arial Unicode MS" w:hAnsi="Arial Unicode MS" w:cs="Arial Unicode MS"/>
          <w:sz w:val="24"/>
          <w:szCs w:val="24"/>
        </w:rPr>
        <w:t>IMLS</w:t>
      </w:r>
      <w:r w:rsidRPr="004B41F1">
        <w:rPr>
          <w:rFonts w:ascii="Arial Unicode MS" w:eastAsia="Arial Unicode MS" w:hAnsi="Arial Unicode MS" w:cs="Arial Unicode MS"/>
          <w:sz w:val="24"/>
          <w:szCs w:val="24"/>
        </w:rPr>
        <w:t xml:space="preserve"> funds. </w:t>
      </w:r>
      <w:r w:rsidR="00535E2E" w:rsidRPr="004B41F1">
        <w:rPr>
          <w:rFonts w:ascii="Arial Unicode MS" w:eastAsia="Arial Unicode MS" w:hAnsi="Arial Unicode MS" w:cs="Arial Unicode MS"/>
          <w:sz w:val="24"/>
          <w:szCs w:val="24"/>
        </w:rPr>
        <w:t xml:space="preserve">Common examples of cost share include </w:t>
      </w:r>
      <w:r w:rsidRPr="004B41F1">
        <w:rPr>
          <w:rFonts w:ascii="Arial Unicode MS" w:eastAsia="Arial Unicode MS" w:hAnsi="Arial Unicode MS" w:cs="Arial Unicode MS"/>
          <w:sz w:val="24"/>
          <w:szCs w:val="24"/>
        </w:rPr>
        <w:t>cash outlays; contribution of property and services; and in-kind contributions, such as staff or volunteer time that support project activities.</w:t>
      </w:r>
      <w:r w:rsidR="00535E2E" w:rsidRPr="004B41F1">
        <w:rPr>
          <w:rFonts w:ascii="Arial Unicode MS" w:eastAsia="Arial Unicode MS" w:hAnsi="Arial Unicode MS" w:cs="Arial Unicode MS"/>
          <w:sz w:val="24"/>
          <w:szCs w:val="24"/>
        </w:rPr>
        <w:t xml:space="preserve"> </w:t>
      </w:r>
    </w:p>
    <w:p w14:paraId="4E3CA7D3" w14:textId="1FF71CDB" w:rsidR="0026314C" w:rsidRPr="004B41F1" w:rsidRDefault="00917E3E" w:rsidP="0073462A">
      <w:pPr>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All expenses, including cost sharing, must be incurred during the award period of performance unless otherwise specified</w:t>
      </w:r>
      <w:r w:rsidR="001E164C" w:rsidRPr="004B41F1">
        <w:rPr>
          <w:rFonts w:ascii="Arial Unicode MS" w:eastAsia="Arial Unicode MS" w:hAnsi="Arial Unicode MS" w:cs="Arial Unicode MS"/>
          <w:sz w:val="24"/>
          <w:szCs w:val="24"/>
        </w:rPr>
        <w:t xml:space="preserve"> and allowed by law</w:t>
      </w:r>
      <w:r w:rsidRPr="004B41F1">
        <w:rPr>
          <w:rFonts w:ascii="Arial Unicode MS" w:eastAsia="Arial Unicode MS" w:hAnsi="Arial Unicode MS" w:cs="Arial Unicode MS"/>
          <w:sz w:val="24"/>
          <w:szCs w:val="24"/>
        </w:rPr>
        <w:t>. Federal funds</w:t>
      </w:r>
      <w:r w:rsidR="00475980" w:rsidRPr="004B41F1">
        <w:rPr>
          <w:rFonts w:ascii="Arial Unicode MS" w:eastAsia="Arial Unicode MS" w:hAnsi="Arial Unicode MS" w:cs="Arial Unicode MS"/>
          <w:sz w:val="24"/>
          <w:szCs w:val="24"/>
        </w:rPr>
        <w:t xml:space="preserve"> from other </w:t>
      </w:r>
      <w:r w:rsidR="00F21ED3" w:rsidRPr="004B41F1">
        <w:rPr>
          <w:rFonts w:ascii="Arial Unicode MS" w:eastAsia="Arial Unicode MS" w:hAnsi="Arial Unicode MS" w:cs="Arial Unicode MS"/>
          <w:sz w:val="24"/>
          <w:szCs w:val="24"/>
        </w:rPr>
        <w:t>f</w:t>
      </w:r>
      <w:r w:rsidR="00475980" w:rsidRPr="004B41F1">
        <w:rPr>
          <w:rFonts w:ascii="Arial Unicode MS" w:eastAsia="Arial Unicode MS" w:hAnsi="Arial Unicode MS" w:cs="Arial Unicode MS"/>
          <w:sz w:val="24"/>
          <w:szCs w:val="24"/>
        </w:rPr>
        <w:t>ederal a</w:t>
      </w:r>
      <w:r w:rsidR="00A343ED" w:rsidRPr="004B41F1">
        <w:rPr>
          <w:rFonts w:ascii="Arial Unicode MS" w:eastAsia="Arial Unicode MS" w:hAnsi="Arial Unicode MS" w:cs="Arial Unicode MS"/>
          <w:sz w:val="24"/>
          <w:szCs w:val="24"/>
        </w:rPr>
        <w:t>wards</w:t>
      </w:r>
      <w:r w:rsidRPr="004B41F1">
        <w:rPr>
          <w:rFonts w:ascii="Arial Unicode MS" w:eastAsia="Arial Unicode MS" w:hAnsi="Arial Unicode MS" w:cs="Arial Unicode MS"/>
          <w:sz w:val="24"/>
          <w:szCs w:val="24"/>
        </w:rPr>
        <w:t xml:space="preserve"> may not be used for cost sharing. All </w:t>
      </w:r>
      <w:r w:rsidR="00F21ED3" w:rsidRPr="004B41F1">
        <w:rPr>
          <w:rFonts w:ascii="Arial Unicode MS" w:eastAsia="Arial Unicode MS" w:hAnsi="Arial Unicode MS" w:cs="Arial Unicode MS"/>
          <w:sz w:val="24"/>
          <w:szCs w:val="24"/>
        </w:rPr>
        <w:t>f</w:t>
      </w:r>
      <w:r w:rsidRPr="004B41F1">
        <w:rPr>
          <w:rFonts w:ascii="Arial Unicode MS" w:eastAsia="Arial Unicode MS" w:hAnsi="Arial Unicode MS" w:cs="Arial Unicode MS"/>
          <w:sz w:val="24"/>
          <w:szCs w:val="24"/>
        </w:rPr>
        <w:t xml:space="preserve">ederal, </w:t>
      </w:r>
      <w:r w:rsidR="001E7EA2" w:rsidRPr="004B41F1">
        <w:rPr>
          <w:rFonts w:ascii="Arial Unicode MS" w:eastAsia="Arial Unicode MS" w:hAnsi="Arial Unicode MS" w:cs="Arial Unicode MS"/>
          <w:sz w:val="24"/>
          <w:szCs w:val="24"/>
        </w:rPr>
        <w:t>IMLS</w:t>
      </w:r>
      <w:r w:rsidRPr="004B41F1">
        <w:rPr>
          <w:rFonts w:ascii="Arial Unicode MS" w:eastAsia="Arial Unicode MS" w:hAnsi="Arial Unicode MS" w:cs="Arial Unicode MS"/>
          <w:sz w:val="24"/>
          <w:szCs w:val="24"/>
        </w:rPr>
        <w:t xml:space="preserve">, and program </w:t>
      </w:r>
      <w:r w:rsidR="00475980" w:rsidRPr="004B41F1">
        <w:rPr>
          <w:rFonts w:ascii="Arial Unicode MS" w:eastAsia="Arial Unicode MS" w:hAnsi="Arial Unicode MS" w:cs="Arial Unicode MS"/>
          <w:sz w:val="24"/>
          <w:szCs w:val="24"/>
        </w:rPr>
        <w:t>requirements</w:t>
      </w:r>
      <w:r w:rsidRPr="004B41F1">
        <w:rPr>
          <w:rFonts w:ascii="Arial Unicode MS" w:eastAsia="Arial Unicode MS" w:hAnsi="Arial Unicode MS" w:cs="Arial Unicode MS"/>
          <w:sz w:val="24"/>
          <w:szCs w:val="24"/>
        </w:rPr>
        <w:t xml:space="preserve"> regarding </w:t>
      </w:r>
      <w:r w:rsidR="00475980" w:rsidRPr="004B41F1">
        <w:rPr>
          <w:rFonts w:ascii="Arial Unicode MS" w:eastAsia="Arial Unicode MS" w:hAnsi="Arial Unicode MS" w:cs="Arial Unicode MS"/>
          <w:sz w:val="24"/>
          <w:szCs w:val="24"/>
        </w:rPr>
        <w:t xml:space="preserve">the </w:t>
      </w:r>
      <w:r w:rsidRPr="004B41F1">
        <w:rPr>
          <w:rFonts w:ascii="Arial Unicode MS" w:eastAsia="Arial Unicode MS" w:hAnsi="Arial Unicode MS" w:cs="Arial Unicode MS"/>
          <w:sz w:val="24"/>
          <w:szCs w:val="24"/>
        </w:rPr>
        <w:t xml:space="preserve">use of funds apply to both requested IMLS funds and </w:t>
      </w:r>
      <w:r w:rsidR="001E7EA2" w:rsidRPr="004B41F1">
        <w:rPr>
          <w:rFonts w:ascii="Arial Unicode MS" w:eastAsia="Arial Unicode MS" w:hAnsi="Arial Unicode MS" w:cs="Arial Unicode MS"/>
          <w:sz w:val="24"/>
          <w:szCs w:val="24"/>
        </w:rPr>
        <w:t xml:space="preserve">to </w:t>
      </w:r>
      <w:r w:rsidRPr="004B41F1">
        <w:rPr>
          <w:rFonts w:ascii="Arial Unicode MS" w:eastAsia="Arial Unicode MS" w:hAnsi="Arial Unicode MS" w:cs="Arial Unicode MS"/>
          <w:sz w:val="24"/>
          <w:szCs w:val="24"/>
        </w:rPr>
        <w:t>cost sharing.</w:t>
      </w:r>
      <w:r w:rsidR="0026314C" w:rsidRPr="004B41F1">
        <w:rPr>
          <w:rFonts w:ascii="Arial Unicode MS" w:eastAsia="Arial Unicode MS" w:hAnsi="Arial Unicode MS" w:cs="Arial Unicode MS"/>
          <w:sz w:val="24"/>
          <w:szCs w:val="24"/>
        </w:rPr>
        <w:t xml:space="preserve"> See 2 C.F.R. §</w:t>
      </w:r>
      <w:r w:rsidR="005B4BBE" w:rsidRPr="004B41F1">
        <w:rPr>
          <w:rFonts w:ascii="Arial Unicode MS" w:eastAsia="Arial Unicode MS" w:hAnsi="Arial Unicode MS" w:cs="Arial Unicode MS"/>
          <w:sz w:val="24"/>
          <w:szCs w:val="24"/>
          <w:lang w:val="en"/>
        </w:rPr>
        <w:t>§</w:t>
      </w:r>
      <w:r w:rsidR="0026314C" w:rsidRPr="004B41F1">
        <w:rPr>
          <w:rFonts w:ascii="Arial Unicode MS" w:eastAsia="Arial Unicode MS" w:hAnsi="Arial Unicode MS" w:cs="Arial Unicode MS"/>
          <w:sz w:val="24"/>
          <w:szCs w:val="24"/>
        </w:rPr>
        <w:t xml:space="preserve"> 200.29 and 200.306 for more information on cost share.</w:t>
      </w:r>
    </w:p>
    <w:p w14:paraId="357E7889" w14:textId="4B37C39C" w:rsidR="00575D00" w:rsidRPr="004B41F1" w:rsidRDefault="00A20D6D" w:rsidP="0073462A">
      <w:pPr>
        <w:pStyle w:val="Heading3"/>
        <w:rPr>
          <w:rFonts w:ascii="Arial Unicode MS" w:eastAsia="Arial Unicode MS" w:hAnsi="Arial Unicode MS" w:cs="Arial Unicode MS"/>
          <w:b w:val="0"/>
          <w:color w:val="auto"/>
          <w:sz w:val="28"/>
          <w:szCs w:val="28"/>
          <w:u w:val="single"/>
          <w:lang w:val="en"/>
        </w:rPr>
      </w:pPr>
      <w:bookmarkStart w:id="84" w:name="_How_to_Write"/>
      <w:bookmarkEnd w:id="84"/>
      <w:r w:rsidRPr="004B41F1">
        <w:rPr>
          <w:rFonts w:ascii="Arial Unicode MS" w:eastAsia="Arial Unicode MS" w:hAnsi="Arial Unicode MS" w:cs="Arial Unicode MS"/>
          <w:b w:val="0"/>
          <w:color w:val="auto"/>
          <w:sz w:val="28"/>
          <w:szCs w:val="28"/>
          <w:u w:val="single"/>
          <w:lang w:val="en"/>
        </w:rPr>
        <w:t xml:space="preserve">IMLS </w:t>
      </w:r>
      <w:r w:rsidR="00575D00" w:rsidRPr="004B41F1">
        <w:rPr>
          <w:rFonts w:ascii="Arial Unicode MS" w:eastAsia="Arial Unicode MS" w:hAnsi="Arial Unicode MS" w:cs="Arial Unicode MS"/>
          <w:b w:val="0"/>
          <w:color w:val="auto"/>
          <w:sz w:val="28"/>
          <w:szCs w:val="28"/>
          <w:u w:val="single"/>
          <w:lang w:val="en"/>
        </w:rPr>
        <w:t>Budget Justification</w:t>
      </w:r>
    </w:p>
    <w:p w14:paraId="4FE2F629" w14:textId="46CA1DD6" w:rsidR="00575D00" w:rsidRPr="004B41F1" w:rsidRDefault="00AB71B5"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Write a budget justification and save it as a PDF. Your Budget Justification should </w:t>
      </w:r>
      <w:r w:rsidR="0039039C" w:rsidRPr="004B41F1">
        <w:rPr>
          <w:rFonts w:ascii="Arial Unicode MS" w:eastAsia="Arial Unicode MS" w:hAnsi="Arial Unicode MS" w:cs="Arial Unicode MS"/>
          <w:sz w:val="24"/>
          <w:szCs w:val="24"/>
          <w:lang w:val="en"/>
        </w:rPr>
        <w:t xml:space="preserve">address both grant funds and cost share and </w:t>
      </w:r>
      <w:r w:rsidRPr="004B41F1">
        <w:rPr>
          <w:rFonts w:ascii="Arial Unicode MS" w:eastAsia="Arial Unicode MS" w:hAnsi="Arial Unicode MS" w:cs="Arial Unicode MS"/>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w:t>
      </w:r>
      <w:r w:rsidR="003F0760" w:rsidRPr="004B41F1">
        <w:rPr>
          <w:rFonts w:ascii="Arial Unicode MS" w:eastAsia="Arial Unicode MS" w:hAnsi="Arial Unicode MS" w:cs="Arial Unicode MS"/>
          <w:sz w:val="24"/>
          <w:szCs w:val="24"/>
          <w:lang w:val="en"/>
        </w:rPr>
        <w:t>IMLS Budget Form</w:t>
      </w:r>
      <w:r w:rsidRPr="004B41F1">
        <w:rPr>
          <w:rFonts w:ascii="Arial Unicode MS" w:eastAsia="Arial Unicode MS" w:hAnsi="Arial Unicode MS" w:cs="Arial Unicode MS"/>
          <w:sz w:val="24"/>
          <w:szCs w:val="24"/>
          <w:lang w:val="en"/>
        </w:rPr>
        <w:t xml:space="preserve">. </w:t>
      </w:r>
      <w:r w:rsidR="00575D00" w:rsidRPr="004B41F1">
        <w:rPr>
          <w:rFonts w:ascii="Arial Unicode MS" w:eastAsia="Arial Unicode MS" w:hAnsi="Arial Unicode MS" w:cs="Arial Unicode MS"/>
          <w:sz w:val="24"/>
          <w:szCs w:val="24"/>
          <w:lang w:val="en"/>
        </w:rPr>
        <w:t>Follow the format of the IMLS Budget Form</w:t>
      </w:r>
      <w:r w:rsidR="006228EC"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s section headings.</w:t>
      </w:r>
    </w:p>
    <w:p w14:paraId="3FC4B8B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bookmarkStart w:id="85" w:name="doclet-138"/>
      <w:bookmarkEnd w:id="85"/>
      <w:r w:rsidRPr="004B41F1">
        <w:rPr>
          <w:rFonts w:ascii="Arial Unicode MS" w:eastAsia="Arial Unicode MS" w:hAnsi="Arial Unicode MS" w:cs="Arial Unicode MS"/>
          <w:b/>
          <w:bCs/>
          <w:sz w:val="24"/>
          <w:szCs w:val="24"/>
          <w:lang w:val="en"/>
        </w:rPr>
        <w:t>1. Salaries and Wages</w:t>
      </w:r>
    </w:p>
    <w:p w14:paraId="78F014D5" w14:textId="4AE13969" w:rsidR="00575D00" w:rsidRPr="004B41F1" w:rsidRDefault="0039039C"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Identify </w:t>
      </w:r>
      <w:r w:rsidR="00575D00" w:rsidRPr="004B41F1">
        <w:rPr>
          <w:rFonts w:ascii="Arial Unicode MS" w:eastAsia="Arial Unicode MS" w:hAnsi="Arial Unicode MS" w:cs="Arial Unicode MS"/>
          <w:sz w:val="24"/>
          <w:szCs w:val="24"/>
          <w:lang w:val="en"/>
        </w:rPr>
        <w:t xml:space="preserve">each person whose salary or wages will be paid with IMLS funds or by cost share, </w:t>
      </w:r>
      <w:r w:rsidRPr="004B41F1">
        <w:rPr>
          <w:rFonts w:ascii="Arial Unicode MS" w:eastAsia="Arial Unicode MS" w:hAnsi="Arial Unicode MS" w:cs="Arial Unicode MS"/>
          <w:sz w:val="24"/>
          <w:szCs w:val="24"/>
          <w:lang w:val="en"/>
        </w:rPr>
        <w:t xml:space="preserve">provide their </w:t>
      </w:r>
      <w:r w:rsidR="00575D00" w:rsidRPr="004B41F1">
        <w:rPr>
          <w:rFonts w:ascii="Arial Unicode MS" w:eastAsia="Arial Unicode MS" w:hAnsi="Arial Unicode MS" w:cs="Arial Unicode MS"/>
          <w:sz w:val="24"/>
          <w:szCs w:val="24"/>
          <w:lang w:val="en"/>
        </w:rPr>
        <w:t>name</w:t>
      </w:r>
      <w:r w:rsidRPr="004B41F1">
        <w:rPr>
          <w:rFonts w:ascii="Arial Unicode MS" w:eastAsia="Arial Unicode MS" w:hAnsi="Arial Unicode MS" w:cs="Arial Unicode MS"/>
          <w:sz w:val="24"/>
          <w:szCs w:val="24"/>
          <w:lang w:val="en"/>
        </w:rPr>
        <w:t>s</w:t>
      </w:r>
      <w:r w:rsidR="00575D00" w:rsidRPr="004B41F1">
        <w:rPr>
          <w:rFonts w:ascii="Arial Unicode MS" w:eastAsia="Arial Unicode MS" w:hAnsi="Arial Unicode MS" w:cs="Arial Unicode MS"/>
          <w:sz w:val="24"/>
          <w:szCs w:val="24"/>
          <w:lang w:val="en"/>
        </w:rPr>
        <w:t xml:space="preserve">, describe </w:t>
      </w:r>
      <w:r w:rsidRPr="004B41F1">
        <w:rPr>
          <w:rFonts w:ascii="Arial Unicode MS" w:eastAsia="Arial Unicode MS" w:hAnsi="Arial Unicode MS" w:cs="Arial Unicode MS"/>
          <w:sz w:val="24"/>
          <w:szCs w:val="24"/>
          <w:lang w:val="en"/>
        </w:rPr>
        <w:t xml:space="preserve">their </w:t>
      </w:r>
      <w:r w:rsidR="00575D00" w:rsidRPr="004B41F1">
        <w:rPr>
          <w:rFonts w:ascii="Arial Unicode MS" w:eastAsia="Arial Unicode MS" w:hAnsi="Arial Unicode MS" w:cs="Arial Unicode MS"/>
          <w:sz w:val="24"/>
          <w:szCs w:val="24"/>
          <w:lang w:val="en"/>
        </w:rPr>
        <w:t xml:space="preserve">role in the project, the percent of time to be devoted to the project, and </w:t>
      </w:r>
      <w:r w:rsidRPr="004B41F1">
        <w:rPr>
          <w:rFonts w:ascii="Arial Unicode MS" w:eastAsia="Arial Unicode MS" w:hAnsi="Arial Unicode MS" w:cs="Arial Unicode MS"/>
          <w:sz w:val="24"/>
          <w:szCs w:val="24"/>
          <w:lang w:val="en"/>
        </w:rPr>
        <w:t xml:space="preserve">their </w:t>
      </w:r>
      <w:r w:rsidR="00575D00" w:rsidRPr="004B41F1">
        <w:rPr>
          <w:rFonts w:ascii="Arial Unicode MS" w:eastAsia="Arial Unicode MS" w:hAnsi="Arial Unicode MS" w:cs="Arial Unicode MS"/>
          <w:sz w:val="24"/>
          <w:szCs w:val="24"/>
          <w:lang w:val="en"/>
        </w:rPr>
        <w:t xml:space="preserve">rate of pay. If cost share is being provided by unpaid volunteers, explain how you arrived at the dollar </w:t>
      </w:r>
      <w:r w:rsidRPr="004B41F1">
        <w:rPr>
          <w:rFonts w:ascii="Arial Unicode MS" w:eastAsia="Arial Unicode MS" w:hAnsi="Arial Unicode MS" w:cs="Arial Unicode MS"/>
          <w:sz w:val="24"/>
          <w:szCs w:val="24"/>
          <w:lang w:val="en"/>
        </w:rPr>
        <w:t xml:space="preserve">amount </w:t>
      </w:r>
      <w:r w:rsidR="00575D00" w:rsidRPr="004B41F1">
        <w:rPr>
          <w:rFonts w:ascii="Arial Unicode MS" w:eastAsia="Arial Unicode MS" w:hAnsi="Arial Unicode MS" w:cs="Arial Unicode MS"/>
          <w:sz w:val="24"/>
          <w:szCs w:val="24"/>
          <w:lang w:val="en"/>
        </w:rPr>
        <w:t>used to represent the value of their services.</w:t>
      </w:r>
    </w:p>
    <w:p w14:paraId="0DBC6896" w14:textId="629FC013" w:rsidR="0020505D" w:rsidRPr="004B41F1" w:rsidRDefault="0020505D"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2. Fringe Benefits</w:t>
      </w:r>
    </w:p>
    <w:p w14:paraId="4110C18A" w14:textId="0010A236"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Identify your institution</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fringe benefit rate and explain the base for the calculation for each person. If you have consolidated several persons</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fringe benefits into a single line on the IMLS Budget Form, break out the detail here.</w:t>
      </w:r>
    </w:p>
    <w:p w14:paraId="3ADD9E4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3. Travel</w:t>
      </w:r>
    </w:p>
    <w:p w14:paraId="630EE1A3" w14:textId="3D64406B"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4B41F1">
        <w:rPr>
          <w:rFonts w:ascii="Arial Unicode MS" w:eastAsia="Arial Unicode MS" w:hAnsi="Arial Unicode MS" w:cs="Arial Unicode MS"/>
          <w:sz w:val="24"/>
          <w:szCs w:val="24"/>
          <w:lang w:val="en"/>
        </w:rPr>
        <w:t>dollar amount</w:t>
      </w:r>
      <w:r w:rsidRPr="004B41F1">
        <w:rPr>
          <w:rFonts w:ascii="Arial Unicode MS" w:eastAsia="Arial Unicode MS" w:hAnsi="Arial Unicode MS" w:cs="Arial Unicode MS"/>
          <w:sz w:val="24"/>
          <w:szCs w:val="24"/>
          <w:lang w:val="en"/>
        </w:rPr>
        <w:t>.</w:t>
      </w:r>
    </w:p>
    <w:p w14:paraId="4CF3191C" w14:textId="22B4B54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4. Supplies, Materials</w:t>
      </w:r>
      <w:r w:rsidR="00360759" w:rsidRPr="004B41F1">
        <w:rPr>
          <w:rFonts w:ascii="Arial Unicode MS" w:eastAsia="Arial Unicode MS" w:hAnsi="Arial Unicode MS" w:cs="Arial Unicode MS"/>
          <w:b/>
          <w:bCs/>
          <w:sz w:val="24"/>
          <w:szCs w:val="24"/>
          <w:lang w:val="en"/>
        </w:rPr>
        <w:t>,</w:t>
      </w:r>
      <w:r w:rsidRPr="004B41F1">
        <w:rPr>
          <w:rFonts w:ascii="Arial Unicode MS" w:eastAsia="Arial Unicode MS" w:hAnsi="Arial Unicode MS" w:cs="Arial Unicode MS"/>
          <w:b/>
          <w:bCs/>
          <w:sz w:val="24"/>
          <w:szCs w:val="24"/>
          <w:lang w:val="en"/>
        </w:rPr>
        <w:t xml:space="preserve"> and Equipment</w:t>
      </w:r>
    </w:p>
    <w:p w14:paraId="25171A6B" w14:textId="4A08297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4B41F1">
        <w:rPr>
          <w:rFonts w:ascii="Arial Unicode MS" w:eastAsia="Arial Unicode MS" w:hAnsi="Arial Unicode MS" w:cs="Arial Unicode MS"/>
          <w:sz w:val="24"/>
          <w:szCs w:val="24"/>
          <w:lang w:val="en"/>
        </w:rPr>
        <w:t>dollar amounts</w:t>
      </w:r>
      <w:r w:rsidRPr="004B41F1">
        <w:rPr>
          <w:rFonts w:ascii="Arial Unicode MS" w:eastAsia="Arial Unicode MS" w:hAnsi="Arial Unicode MS" w:cs="Arial Unicode MS"/>
          <w:sz w:val="24"/>
          <w:szCs w:val="24"/>
          <w:lang w:val="en"/>
        </w:rPr>
        <w:t>. Provide vendor quotes or price lists as supporting documents with your application.</w:t>
      </w:r>
      <w:r w:rsidR="006228EC" w:rsidRPr="004B41F1">
        <w:rPr>
          <w:rFonts w:ascii="Arial Unicode MS" w:eastAsia="Arial Unicode MS" w:hAnsi="Arial Unicode MS" w:cs="Arial Unicode MS"/>
          <w:sz w:val="24"/>
          <w:szCs w:val="24"/>
          <w:lang w:val="en"/>
        </w:rPr>
        <w:t xml:space="preserve"> </w:t>
      </w:r>
    </w:p>
    <w:p w14:paraId="025D4D25"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5. Contracts and Subawards</w:t>
      </w:r>
    </w:p>
    <w:p w14:paraId="7F3495AF" w14:textId="1E43EB61" w:rsidR="00360759" w:rsidRPr="004B41F1" w:rsidRDefault="00575D00" w:rsidP="00C6270C">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costs of project activities to be undertaken by third part</w:t>
      </w:r>
      <w:r w:rsidR="0039039C" w:rsidRPr="004B41F1">
        <w:rPr>
          <w:rFonts w:ascii="Arial Unicode MS" w:eastAsia="Arial Unicode MS" w:hAnsi="Arial Unicode MS" w:cs="Arial Unicode MS"/>
          <w:sz w:val="24"/>
          <w:szCs w:val="24"/>
          <w:lang w:val="en"/>
        </w:rPr>
        <w:t>ies</w:t>
      </w:r>
      <w:r w:rsidR="00C6270C" w:rsidRPr="004B41F1">
        <w:rPr>
          <w:rFonts w:ascii="Arial Unicode MS" w:eastAsia="Arial Unicode MS" w:hAnsi="Arial Unicode MS" w:cs="Arial Unicode MS"/>
          <w:sz w:val="24"/>
          <w:szCs w:val="24"/>
          <w:lang w:val="en"/>
        </w:rPr>
        <w:t xml:space="preserve"> </w:t>
      </w:r>
      <w:r w:rsidR="00360759" w:rsidRPr="004B41F1">
        <w:rPr>
          <w:rFonts w:ascii="Arial Unicode MS" w:eastAsia="Arial Unicode MS" w:hAnsi="Arial Unicode MS" w:cs="Arial Unicode MS"/>
          <w:sz w:val="24"/>
          <w:szCs w:val="24"/>
          <w:lang w:val="en"/>
        </w:rPr>
        <w:t xml:space="preserve">for </w:t>
      </w:r>
      <w:r w:rsidR="00C6270C" w:rsidRPr="004B41F1">
        <w:rPr>
          <w:rFonts w:ascii="Arial Unicode MS" w:eastAsia="Arial Unicode MS" w:hAnsi="Arial Unicode MS" w:cs="Arial Unicode MS"/>
          <w:sz w:val="24"/>
          <w:szCs w:val="24"/>
          <w:lang w:val="en"/>
        </w:rPr>
        <w:t>the project</w:t>
      </w:r>
      <w:r w:rsidRPr="004B41F1">
        <w:rPr>
          <w:rFonts w:ascii="Arial Unicode MS" w:eastAsia="Arial Unicode MS" w:hAnsi="Arial Unicode MS" w:cs="Arial Unicode MS"/>
          <w:sz w:val="24"/>
          <w:szCs w:val="24"/>
          <w:lang w:val="en"/>
        </w:rPr>
        <w:t xml:space="preserve">. </w:t>
      </w:r>
      <w:r w:rsidR="00736932" w:rsidRPr="004B41F1">
        <w:rPr>
          <w:rFonts w:ascii="Arial Unicode MS" w:eastAsia="Arial Unicode MS" w:hAnsi="Arial Unicode MS" w:cs="Arial Unicode MS"/>
          <w:sz w:val="24"/>
          <w:szCs w:val="24"/>
          <w:lang w:val="en"/>
        </w:rPr>
        <w:t>(</w:t>
      </w:r>
      <w:r w:rsidR="001F18AB" w:rsidRPr="004B41F1">
        <w:rPr>
          <w:rFonts w:ascii="Arial Unicode MS" w:eastAsia="Arial Unicode MS" w:hAnsi="Arial Unicode MS" w:cs="Arial Unicode MS"/>
          <w:sz w:val="24"/>
          <w:szCs w:val="24"/>
          <w:lang w:val="en"/>
        </w:rPr>
        <w:t xml:space="preserve">Familiar terms for third parties can include </w:t>
      </w:r>
      <w:r w:rsidR="001F18AB" w:rsidRPr="004B41F1">
        <w:rPr>
          <w:rFonts w:ascii="Arial Unicode MS" w:eastAsia="Arial Unicode MS" w:hAnsi="Arial Unicode MS" w:cs="Arial Unicode MS"/>
          <w:bCs/>
          <w:sz w:val="24"/>
          <w:szCs w:val="24"/>
          <w:lang w:val="en"/>
        </w:rPr>
        <w:t>partners, consultants, subgrantees, collaborators, vendors, or service providers.</w:t>
      </w:r>
      <w:r w:rsidR="00736932" w:rsidRPr="004B41F1">
        <w:rPr>
          <w:rFonts w:ascii="Arial Unicode MS" w:eastAsia="Arial Unicode MS" w:hAnsi="Arial Unicode MS" w:cs="Arial Unicode MS"/>
          <w:bCs/>
          <w:sz w:val="24"/>
          <w:szCs w:val="24"/>
          <w:lang w:val="en"/>
        </w:rPr>
        <w:t>)</w:t>
      </w:r>
      <w:r w:rsidR="001F18AB" w:rsidRPr="004B41F1">
        <w:rPr>
          <w:rFonts w:ascii="Arial Unicode MS" w:eastAsia="Arial Unicode MS" w:hAnsi="Arial Unicode MS" w:cs="Arial Unicode MS"/>
          <w:bCs/>
          <w:sz w:val="24"/>
          <w:szCs w:val="24"/>
          <w:lang w:val="en"/>
        </w:rPr>
        <w:t xml:space="preserve"> </w:t>
      </w:r>
      <w:r w:rsidRPr="004B41F1">
        <w:rPr>
          <w:rFonts w:ascii="Arial Unicode MS" w:eastAsia="Arial Unicode MS" w:hAnsi="Arial Unicode MS" w:cs="Arial Unicode MS"/>
          <w:sz w:val="24"/>
          <w:szCs w:val="24"/>
          <w:lang w:val="en"/>
        </w:rPr>
        <w:t xml:space="preserve">Identify each third party by name, describe their </w:t>
      </w:r>
      <w:r w:rsidR="0039039C" w:rsidRPr="004B41F1">
        <w:rPr>
          <w:rFonts w:ascii="Arial Unicode MS" w:eastAsia="Arial Unicode MS" w:hAnsi="Arial Unicode MS" w:cs="Arial Unicode MS"/>
          <w:sz w:val="24"/>
          <w:szCs w:val="24"/>
          <w:lang w:val="en"/>
        </w:rPr>
        <w:t xml:space="preserve">role in </w:t>
      </w:r>
      <w:r w:rsidRPr="004B41F1">
        <w:rPr>
          <w:rFonts w:ascii="Arial Unicode MS" w:eastAsia="Arial Unicode MS" w:hAnsi="Arial Unicode MS" w:cs="Arial Unicode MS"/>
          <w:sz w:val="24"/>
          <w:szCs w:val="24"/>
          <w:lang w:val="en"/>
        </w:rPr>
        <w:t xml:space="preserve">the project, the activities they will carry out, and the cost. </w:t>
      </w:r>
      <w:r w:rsidR="006A1613" w:rsidRPr="004B41F1">
        <w:rPr>
          <w:rFonts w:ascii="Arial Unicode MS" w:eastAsia="Arial Unicode MS" w:hAnsi="Arial Unicode MS" w:cs="Arial Unicode MS"/>
          <w:sz w:val="24"/>
          <w:szCs w:val="24"/>
          <w:lang w:val="en"/>
        </w:rPr>
        <w:t xml:space="preserve">For each entry, </w:t>
      </w:r>
      <w:r w:rsidR="00360759" w:rsidRPr="004B41F1">
        <w:rPr>
          <w:rFonts w:ascii="Arial Unicode MS" w:eastAsia="Arial Unicode MS" w:hAnsi="Arial Unicode MS" w:cs="Arial Unicode MS"/>
          <w:sz w:val="24"/>
          <w:szCs w:val="24"/>
          <w:lang w:val="en"/>
        </w:rPr>
        <w:t xml:space="preserve">designate </w:t>
      </w:r>
      <w:r w:rsidR="006A1613" w:rsidRPr="004B41F1">
        <w:rPr>
          <w:rFonts w:ascii="Arial Unicode MS" w:eastAsia="Arial Unicode MS" w:hAnsi="Arial Unicode MS" w:cs="Arial Unicode MS"/>
          <w:sz w:val="24"/>
          <w:szCs w:val="24"/>
          <w:lang w:val="en"/>
        </w:rPr>
        <w:t xml:space="preserve">the third </w:t>
      </w:r>
      <w:r w:rsidR="00360759" w:rsidRPr="004B41F1">
        <w:rPr>
          <w:rFonts w:ascii="Arial Unicode MS" w:eastAsia="Arial Unicode MS" w:hAnsi="Arial Unicode MS" w:cs="Arial Unicode MS"/>
          <w:sz w:val="24"/>
          <w:szCs w:val="24"/>
          <w:lang w:val="en"/>
        </w:rPr>
        <w:t>party a</w:t>
      </w:r>
      <w:r w:rsidR="006A1613" w:rsidRPr="004B41F1">
        <w:rPr>
          <w:rFonts w:ascii="Arial Unicode MS" w:eastAsia="Arial Unicode MS" w:hAnsi="Arial Unicode MS" w:cs="Arial Unicode MS"/>
          <w:sz w:val="24"/>
          <w:szCs w:val="24"/>
          <w:lang w:val="en"/>
        </w:rPr>
        <w:t xml:space="preserve">s </w:t>
      </w:r>
      <w:r w:rsidR="00360759" w:rsidRPr="004B41F1">
        <w:rPr>
          <w:rFonts w:ascii="Arial Unicode MS" w:eastAsia="Arial Unicode MS" w:hAnsi="Arial Unicode MS" w:cs="Arial Unicode MS"/>
          <w:sz w:val="24"/>
          <w:szCs w:val="24"/>
          <w:lang w:val="en"/>
        </w:rPr>
        <w:t xml:space="preserve">either </w:t>
      </w:r>
      <w:r w:rsidR="006A1613" w:rsidRPr="004B41F1">
        <w:rPr>
          <w:rFonts w:ascii="Arial Unicode MS" w:eastAsia="Arial Unicode MS" w:hAnsi="Arial Unicode MS" w:cs="Arial Unicode MS"/>
          <w:sz w:val="24"/>
          <w:szCs w:val="24"/>
          <w:lang w:val="en"/>
        </w:rPr>
        <w:t xml:space="preserve">a subrecipient or a contractor. </w:t>
      </w:r>
      <w:r w:rsidR="00360759" w:rsidRPr="004B41F1">
        <w:rPr>
          <w:rFonts w:ascii="Arial Unicode MS" w:eastAsia="Arial Unicode MS" w:hAnsi="Arial Unicode MS" w:cs="Arial Unicode MS"/>
          <w:sz w:val="24"/>
          <w:szCs w:val="24"/>
          <w:lang w:val="en"/>
        </w:rPr>
        <w:t>Explain</w:t>
      </w:r>
      <w:r w:rsidR="003E4062" w:rsidRPr="004B41F1">
        <w:rPr>
          <w:rFonts w:ascii="Arial Unicode MS" w:eastAsia="Arial Unicode MS" w:hAnsi="Arial Unicode MS" w:cs="Arial Unicode MS"/>
          <w:sz w:val="24"/>
          <w:szCs w:val="24"/>
          <w:lang w:val="en"/>
        </w:rPr>
        <w:t xml:space="preserve"> costs for third </w:t>
      </w:r>
      <w:r w:rsidR="00360759" w:rsidRPr="004B41F1">
        <w:rPr>
          <w:rFonts w:ascii="Arial Unicode MS" w:eastAsia="Arial Unicode MS" w:hAnsi="Arial Unicode MS" w:cs="Arial Unicode MS"/>
          <w:sz w:val="24"/>
          <w:szCs w:val="24"/>
          <w:lang w:val="en"/>
        </w:rPr>
        <w:t>parties</w:t>
      </w:r>
      <w:r w:rsidR="00C6270C" w:rsidRPr="004B41F1">
        <w:rPr>
          <w:rFonts w:ascii="Arial Unicode MS" w:eastAsia="Arial Unicode MS" w:hAnsi="Arial Unicode MS" w:cs="Arial Unicode MS"/>
          <w:sz w:val="24"/>
          <w:szCs w:val="24"/>
          <w:lang w:val="en"/>
        </w:rPr>
        <w:t xml:space="preserve"> and provide relevant supporting documents with your application.</w:t>
      </w:r>
      <w:r w:rsidR="00360759" w:rsidRPr="004B41F1">
        <w:rPr>
          <w:rFonts w:ascii="Arial Unicode MS" w:eastAsia="Arial Unicode MS" w:hAnsi="Arial Unicode MS" w:cs="Arial Unicode MS"/>
          <w:sz w:val="24"/>
          <w:szCs w:val="24"/>
          <w:lang w:val="en"/>
        </w:rPr>
        <w:t xml:space="preserve"> IMLS grant funds may </w:t>
      </w:r>
      <w:r w:rsidR="005A28AC" w:rsidRPr="004B41F1">
        <w:rPr>
          <w:rFonts w:ascii="Arial Unicode MS" w:eastAsia="Arial Unicode MS" w:hAnsi="Arial Unicode MS" w:cs="Arial Unicode MS"/>
          <w:sz w:val="24"/>
          <w:szCs w:val="24"/>
          <w:lang w:val="en"/>
        </w:rPr>
        <w:t xml:space="preserve">generally </w:t>
      </w:r>
      <w:r w:rsidR="00360759" w:rsidRPr="004B41F1">
        <w:rPr>
          <w:rFonts w:ascii="Arial Unicode MS" w:eastAsia="Arial Unicode MS" w:hAnsi="Arial Unicode MS" w:cs="Arial Unicode MS"/>
          <w:sz w:val="24"/>
          <w:szCs w:val="24"/>
          <w:lang w:val="en"/>
        </w:rPr>
        <w:t xml:space="preserve">not be provided to </w:t>
      </w:r>
      <w:r w:rsidR="005A28AC" w:rsidRPr="004B41F1">
        <w:rPr>
          <w:rFonts w:ascii="Arial Unicode MS" w:eastAsia="Arial Unicode MS" w:hAnsi="Arial Unicode MS" w:cs="Arial Unicode MS"/>
          <w:sz w:val="24"/>
          <w:szCs w:val="24"/>
          <w:lang w:val="en"/>
        </w:rPr>
        <w:t xml:space="preserve">other U.S. government agencies. </w:t>
      </w:r>
    </w:p>
    <w:p w14:paraId="692E0195" w14:textId="1E4D4238" w:rsidR="0020505D" w:rsidRPr="004B41F1" w:rsidRDefault="003E1D33" w:rsidP="005A28AC">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w:t>
      </w:r>
      <w:r w:rsidR="00575D00" w:rsidRPr="004B41F1">
        <w:rPr>
          <w:rFonts w:ascii="Arial Unicode MS" w:eastAsia="Arial Unicode MS" w:hAnsi="Arial Unicode MS" w:cs="Arial Unicode MS"/>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4B41F1">
        <w:rPr>
          <w:rFonts w:ascii="Arial Unicode MS" w:eastAsia="Arial Unicode MS" w:hAnsi="Arial Unicode MS" w:cs="Arial Unicode MS"/>
          <w:sz w:val="24"/>
          <w:szCs w:val="24"/>
          <w:lang w:val="en"/>
        </w:rPr>
        <w:t xml:space="preserve">nature </w:t>
      </w:r>
      <w:r w:rsidR="00575D00" w:rsidRPr="004B41F1">
        <w:rPr>
          <w:rFonts w:ascii="Arial Unicode MS" w:eastAsia="Arial Unicode MS" w:hAnsi="Arial Unicode MS" w:cs="Arial Unicode MS"/>
          <w:sz w:val="24"/>
          <w:szCs w:val="24"/>
          <w:lang w:val="en"/>
        </w:rPr>
        <w:t>of your relationship with the third party with respect to the activities to be carried out.</w:t>
      </w:r>
      <w:r w:rsidR="005A28AC" w:rsidRPr="004B41F1" w:rsidDel="005A28AC">
        <w:rPr>
          <w:rFonts w:ascii="Arial Unicode MS" w:eastAsia="Arial Unicode MS" w:hAnsi="Arial Unicode MS" w:cs="Arial Unicode MS"/>
          <w:sz w:val="24"/>
          <w:szCs w:val="24"/>
          <w:lang w:val="en"/>
        </w:rPr>
        <w:t xml:space="preserve"> </w:t>
      </w:r>
      <w:r w:rsidR="005A28AC"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005A28AC"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005A28AC" w:rsidRPr="004B41F1">
        <w:rPr>
          <w:rFonts w:ascii="Arial Unicode MS" w:eastAsia="Arial Unicode MS" w:hAnsi="Arial Unicode MS" w:cs="Arial Unicode MS"/>
          <w:sz w:val="24"/>
          <w:szCs w:val="24"/>
          <w:lang w:val="en"/>
        </w:rPr>
        <w:t xml:space="preserve">200.330 (Subrecipient and contractor determinations).) </w:t>
      </w:r>
    </w:p>
    <w:p w14:paraId="03593151" w14:textId="5FC12480"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6. Student Support</w:t>
      </w:r>
    </w:p>
    <w:p w14:paraId="0FC5A062" w14:textId="2CE4C653" w:rsidR="00575D00" w:rsidRPr="004B41F1" w:rsidRDefault="00571B44"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your method for calculating the costs listed in this section. Please </w:t>
      </w:r>
      <w:hyperlink w:anchor="_Student_Support_Costs" w:history="1">
        <w:r w:rsidRPr="004B41F1">
          <w:rPr>
            <w:rStyle w:val="Hyperlink"/>
            <w:rFonts w:ascii="Arial Unicode MS" w:eastAsia="Arial Unicode MS" w:hAnsi="Arial Unicode MS" w:cs="Arial Unicode MS"/>
            <w:color w:val="auto"/>
            <w:sz w:val="24"/>
            <w:szCs w:val="24"/>
            <w:lang w:val="en"/>
          </w:rPr>
          <w:t>click here for a definition and examples of student support</w:t>
        </w:r>
      </w:hyperlink>
      <w:r w:rsidR="000E494A" w:rsidRPr="004B41F1">
        <w:rPr>
          <w:rFonts w:ascii="Arial Unicode MS" w:eastAsia="Arial Unicode MS" w:hAnsi="Arial Unicode MS" w:cs="Arial Unicode MS"/>
          <w:sz w:val="24"/>
          <w:szCs w:val="24"/>
          <w:lang w:val="en"/>
        </w:rPr>
        <w:t xml:space="preserve"> [internal link to Student Support doclet]</w:t>
      </w:r>
      <w:r w:rsidRPr="004B41F1">
        <w:rPr>
          <w:rFonts w:ascii="Arial Unicode MS" w:eastAsia="Arial Unicode MS" w:hAnsi="Arial Unicode MS" w:cs="Arial Unicode MS"/>
          <w:sz w:val="24"/>
          <w:szCs w:val="24"/>
          <w:lang w:val="en"/>
        </w:rPr>
        <w:t xml:space="preserve">. </w:t>
      </w:r>
    </w:p>
    <w:p w14:paraId="2BA68CAB"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7. Other Costs</w:t>
      </w:r>
    </w:p>
    <w:p w14:paraId="2F6F5763" w14:textId="5F9929A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this section for costs that </w:t>
      </w:r>
      <w:r w:rsidR="00BD2439" w:rsidRPr="004B41F1">
        <w:rPr>
          <w:rFonts w:ascii="Arial Unicode MS" w:eastAsia="Arial Unicode MS" w:hAnsi="Arial Unicode MS" w:cs="Arial Unicode MS"/>
          <w:sz w:val="24"/>
          <w:szCs w:val="24"/>
          <w:lang w:val="en"/>
        </w:rPr>
        <w:t xml:space="preserve">cannot be assigned </w:t>
      </w:r>
      <w:r w:rsidRPr="004B41F1">
        <w:rPr>
          <w:rFonts w:ascii="Arial Unicode MS" w:eastAsia="Arial Unicode MS" w:hAnsi="Arial Unicode MS" w:cs="Arial Unicode MS"/>
          <w:sz w:val="24"/>
          <w:szCs w:val="24"/>
          <w:lang w:val="en"/>
        </w:rPr>
        <w:t>to other categories.</w:t>
      </w:r>
    </w:p>
    <w:p w14:paraId="5D782D95"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8. Total Direct Costs</w:t>
      </w:r>
    </w:p>
    <w:p w14:paraId="667984F1"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direct costs, and specify how much you are asking from IMLS and how much you intend to provide as cost share.</w:t>
      </w:r>
    </w:p>
    <w:p w14:paraId="5EEE0D41"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9. Indirect Costs</w:t>
      </w:r>
    </w:p>
    <w:p w14:paraId="63F75670" w14:textId="11E0D5A6" w:rsidR="00D07CB1"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include indirect costs in your project budget, identify the rate</w:t>
      </w:r>
      <w:r w:rsidR="00D07CB1"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and explain the base</w:t>
      </w:r>
      <w:r w:rsidR="00D07CB1"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on which you are calculating the costs. </w:t>
      </w:r>
      <w:hyperlink w:anchor="doclet-125" w:history="1">
        <w:r w:rsidR="0043062A" w:rsidRPr="004B41F1">
          <w:rPr>
            <w:rStyle w:val="Hyperlink"/>
            <w:rFonts w:ascii="Arial Unicode MS" w:eastAsia="Arial Unicode MS" w:hAnsi="Arial Unicode MS" w:cs="Arial Unicode MS"/>
            <w:color w:val="auto"/>
            <w:sz w:val="24"/>
            <w:szCs w:val="24"/>
            <w:lang w:val="en"/>
          </w:rPr>
          <w:t>Click here for more information about indirect costs</w:t>
        </w:r>
      </w:hyperlink>
      <w:r w:rsidR="000E494A" w:rsidRPr="004B41F1">
        <w:rPr>
          <w:rFonts w:ascii="Arial Unicode MS" w:eastAsia="Arial Unicode MS" w:hAnsi="Arial Unicode MS" w:cs="Arial Unicode MS"/>
          <w:sz w:val="24"/>
          <w:szCs w:val="24"/>
          <w:u w:val="single"/>
          <w:lang w:val="en"/>
        </w:rPr>
        <w:t xml:space="preserve"> [internal link to Indirect Costs doclet]</w:t>
      </w:r>
      <w:r w:rsidR="0043062A" w:rsidRPr="004B41F1">
        <w:rPr>
          <w:rFonts w:ascii="Arial Unicode MS" w:eastAsia="Arial Unicode MS" w:hAnsi="Arial Unicode MS" w:cs="Arial Unicode MS"/>
          <w:sz w:val="24"/>
          <w:szCs w:val="24"/>
          <w:lang w:val="en"/>
        </w:rPr>
        <w:t>.</w:t>
      </w:r>
    </w:p>
    <w:p w14:paraId="4D5A28F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10. Total Project Costs</w:t>
      </w:r>
    </w:p>
    <w:p w14:paraId="16E2904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Indicate the total project costs here, and specify how much you are asking from IMLS and how much you intend to provide as cost share.</w:t>
      </w:r>
    </w:p>
    <w:p w14:paraId="453608A4"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86" w:name="doclet-131"/>
      <w:bookmarkStart w:id="87" w:name="doclet-125"/>
      <w:bookmarkStart w:id="88" w:name="_Indirect_Costs"/>
      <w:bookmarkEnd w:id="86"/>
      <w:bookmarkEnd w:id="87"/>
      <w:bookmarkEnd w:id="88"/>
      <w:r w:rsidRPr="004B41F1">
        <w:rPr>
          <w:rFonts w:ascii="Arial Unicode MS" w:eastAsia="Arial Unicode MS" w:hAnsi="Arial Unicode MS" w:cs="Arial Unicode MS"/>
          <w:b w:val="0"/>
          <w:color w:val="auto"/>
          <w:sz w:val="28"/>
          <w:szCs w:val="28"/>
          <w:u w:val="single"/>
          <w:lang w:val="en"/>
        </w:rPr>
        <w:t>Indirect Costs</w:t>
      </w:r>
    </w:p>
    <w:p w14:paraId="44F66501" w14:textId="77777777"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What are indirect costs?</w:t>
      </w:r>
    </w:p>
    <w:p w14:paraId="3B8DA0A5" w14:textId="090BC2EF" w:rsidR="00575D00" w:rsidRPr="004B41F1" w:rsidRDefault="00173857"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Indirect costs are expenses that are incurred for common or joint objectives that cannot be easily identified with a particular project. </w:t>
      </w:r>
      <w:r w:rsidR="00F25E4B" w:rsidRPr="004B41F1">
        <w:rPr>
          <w:rFonts w:ascii="Arial Unicode MS" w:eastAsia="Arial Unicode MS" w:hAnsi="Arial Unicode MS" w:cs="Arial Unicode MS"/>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575D00"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pt. </w:t>
      </w:r>
      <w:r w:rsidR="00575D00" w:rsidRPr="004B41F1">
        <w:rPr>
          <w:rFonts w:ascii="Arial Unicode MS" w:eastAsia="Arial Unicode MS" w:hAnsi="Arial Unicode MS" w:cs="Arial Unicode MS"/>
          <w:sz w:val="24"/>
          <w:szCs w:val="24"/>
          <w:lang w:val="en"/>
        </w:rPr>
        <w:t>200 for additional guidance.</w:t>
      </w:r>
    </w:p>
    <w:p w14:paraId="4358A625" w14:textId="3677D9A1"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are </w:t>
      </w:r>
      <w:r w:rsidR="00B41D58"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 xml:space="preserve">options for calculating and including indirect costs in </w:t>
      </w:r>
      <w:r w:rsidR="00B41D58"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project budget?</w:t>
      </w:r>
    </w:p>
    <w:p w14:paraId="3AEAA8DE"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 can choose to:</w:t>
      </w:r>
    </w:p>
    <w:p w14:paraId="575D14CE" w14:textId="7777777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Use a rate not to exceed your current indirect cost rate already negotiated with a federal agency;</w:t>
      </w:r>
    </w:p>
    <w:p w14:paraId="28F3F99B" w14:textId="123CE32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an indirect cost rate proposed to a federal agency but not yet </w:t>
      </w:r>
      <w:r w:rsidR="00934004" w:rsidRPr="004B41F1">
        <w:rPr>
          <w:rFonts w:ascii="Arial Unicode MS" w:eastAsia="Arial Unicode MS" w:hAnsi="Arial Unicode MS" w:cs="Arial Unicode MS"/>
          <w:sz w:val="24"/>
          <w:szCs w:val="24"/>
          <w:lang w:val="en"/>
        </w:rPr>
        <w:t>finalized</w:t>
      </w:r>
      <w:r w:rsidR="005C5A4A" w:rsidRPr="004B41F1">
        <w:rPr>
          <w:rFonts w:ascii="Arial Unicode MS" w:eastAsia="Arial Unicode MS" w:hAnsi="Arial Unicode MS" w:cs="Arial Unicode MS"/>
          <w:sz w:val="24"/>
          <w:szCs w:val="24"/>
          <w:lang w:val="en"/>
        </w:rPr>
        <w:t xml:space="preserve"> (i</w:t>
      </w:r>
      <w:r w:rsidR="006B620A" w:rsidRPr="004B41F1">
        <w:rPr>
          <w:rFonts w:ascii="Arial Unicode MS" w:eastAsia="Arial Unicode MS" w:hAnsi="Arial Unicode MS" w:cs="Arial Unicode MS"/>
          <w:sz w:val="24"/>
          <w:szCs w:val="24"/>
          <w:lang w:val="en"/>
        </w:rPr>
        <w:t>f the rate is not finalized by the time of award, it will not be allowed</w:t>
      </w:r>
      <w:r w:rsidR="005C5A4A"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w:t>
      </w:r>
    </w:p>
    <w:p w14:paraId="32BB6FD3" w14:textId="44E3044B"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Use a rate not to exceed 10% of modified total direct costs if you have never had a federally negotiated indirect cost rate and you are not subject to other requirements (e.g., for </w:t>
      </w:r>
      <w:r w:rsidR="00453A02"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tates and </w:t>
      </w:r>
      <w:r w:rsidR="00BF1969" w:rsidRPr="004B41F1">
        <w:rPr>
          <w:rFonts w:ascii="Arial Unicode MS" w:eastAsia="Arial Unicode MS" w:hAnsi="Arial Unicode MS" w:cs="Arial Unicode MS"/>
          <w:sz w:val="24"/>
          <w:szCs w:val="24"/>
          <w:lang w:val="en"/>
        </w:rPr>
        <w:t>l</w:t>
      </w:r>
      <w:r w:rsidRPr="004B41F1">
        <w:rPr>
          <w:rFonts w:ascii="Arial Unicode MS" w:eastAsia="Arial Unicode MS" w:hAnsi="Arial Unicode MS" w:cs="Arial Unicode MS"/>
          <w:sz w:val="24"/>
          <w:szCs w:val="24"/>
          <w:lang w:val="en"/>
        </w:rPr>
        <w:t xml:space="preserve">ocal </w:t>
      </w:r>
      <w:r w:rsidR="00BF1969" w:rsidRPr="004B41F1">
        <w:rPr>
          <w:rFonts w:ascii="Arial Unicode MS" w:eastAsia="Arial Unicode MS" w:hAnsi="Arial Unicode MS" w:cs="Arial Unicode MS"/>
          <w:sz w:val="24"/>
          <w:szCs w:val="24"/>
          <w:lang w:val="en"/>
        </w:rPr>
        <w:t xml:space="preserve">governments </w:t>
      </w:r>
      <w:r w:rsidRPr="004B41F1">
        <w:rPr>
          <w:rFonts w:ascii="Arial Unicode MS" w:eastAsia="Arial Unicode MS" w:hAnsi="Arial Unicode MS" w:cs="Arial Unicode MS"/>
          <w:sz w:val="24"/>
          <w:szCs w:val="24"/>
          <w:lang w:val="en"/>
        </w:rPr>
        <w:t xml:space="preserve">and Indian </w:t>
      </w:r>
      <w:r w:rsidR="00BF1969" w:rsidRPr="004B41F1">
        <w:rPr>
          <w:rFonts w:ascii="Arial Unicode MS" w:eastAsia="Arial Unicode MS" w:hAnsi="Arial Unicode MS" w:cs="Arial Unicode MS"/>
          <w:sz w:val="24"/>
          <w:szCs w:val="24"/>
          <w:lang w:val="en"/>
        </w:rPr>
        <w:t>t</w:t>
      </w:r>
      <w:r w:rsidRPr="004B41F1">
        <w:rPr>
          <w:rFonts w:ascii="Arial Unicode MS" w:eastAsia="Arial Unicode MS" w:hAnsi="Arial Unicode MS" w:cs="Arial Unicode MS"/>
          <w:sz w:val="24"/>
          <w:szCs w:val="24"/>
          <w:lang w:val="en"/>
        </w:rPr>
        <w:t>ribes); or</w:t>
      </w:r>
    </w:p>
    <w:p w14:paraId="5BBDB430" w14:textId="77777777" w:rsidR="00575D00" w:rsidRPr="004B41F1" w:rsidRDefault="00575D00" w:rsidP="00793FA3">
      <w:pPr>
        <w:numPr>
          <w:ilvl w:val="0"/>
          <w:numId w:val="26"/>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Not include any indirect costs.</w:t>
      </w:r>
    </w:p>
    <w:p w14:paraId="17B67AAB" w14:textId="451FADF4"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is a federally negotiated indirect cost rate, and how do </w:t>
      </w:r>
      <w:r w:rsidR="00F9614D" w:rsidRPr="00EB73F4">
        <w:rPr>
          <w:rFonts w:ascii="Arial Unicode MS" w:eastAsia="Arial Unicode MS" w:hAnsi="Arial Unicode MS" w:cs="Arial Unicode MS"/>
          <w:b/>
          <w:bCs/>
          <w:sz w:val="24"/>
          <w:szCs w:val="24"/>
          <w:lang w:val="en"/>
        </w:rPr>
        <w:t>we</w:t>
      </w:r>
      <w:r w:rsidRPr="00EB73F4">
        <w:rPr>
          <w:rFonts w:ascii="Arial Unicode MS" w:eastAsia="Arial Unicode MS" w:hAnsi="Arial Unicode MS" w:cs="Arial Unicode MS"/>
          <w:b/>
          <w:bCs/>
          <w:sz w:val="24"/>
          <w:szCs w:val="24"/>
          <w:lang w:val="en"/>
        </w:rPr>
        <w:t xml:space="preserve"> use one?</w:t>
      </w:r>
    </w:p>
    <w:p w14:paraId="4E8CB4CF" w14:textId="542882C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Federally negotiated indirect cost rates are negotiated agreements between federal agencies and </w:t>
      </w:r>
      <w:r w:rsidR="00B070B2" w:rsidRPr="004B41F1">
        <w:rPr>
          <w:rFonts w:ascii="Arial Unicode MS" w:eastAsia="Arial Unicode MS" w:hAnsi="Arial Unicode MS" w:cs="Arial Unicode MS"/>
          <w:sz w:val="24"/>
          <w:szCs w:val="24"/>
          <w:lang w:val="en"/>
        </w:rPr>
        <w:t>non-federal entities</w:t>
      </w:r>
      <w:r w:rsidRPr="004B41F1">
        <w:rPr>
          <w:rFonts w:ascii="Arial Unicode MS" w:eastAsia="Arial Unicode MS" w:hAnsi="Arial Unicode MS" w:cs="Arial Unicode MS"/>
          <w:sz w:val="24"/>
          <w:szCs w:val="24"/>
          <w:lang w:val="en"/>
        </w:rPr>
        <w:t>.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EB73F4" w:rsidRDefault="003F644D" w:rsidP="003F644D">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What if we use an indirect cost rate that we proposed to a federal agency but is not yet finalized?</w:t>
      </w:r>
    </w:p>
    <w:p w14:paraId="422565E6" w14:textId="77777777" w:rsidR="003F644D" w:rsidRPr="004B41F1" w:rsidRDefault="003F644D" w:rsidP="003F644D">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How do </w:t>
      </w:r>
      <w:r w:rsidR="00F36B22" w:rsidRPr="00EB73F4">
        <w:rPr>
          <w:rFonts w:ascii="Arial Unicode MS" w:eastAsia="Arial Unicode MS" w:hAnsi="Arial Unicode MS" w:cs="Arial Unicode MS"/>
          <w:b/>
          <w:bCs/>
          <w:sz w:val="24"/>
          <w:szCs w:val="24"/>
          <w:lang w:val="en"/>
        </w:rPr>
        <w:t xml:space="preserve">we </w:t>
      </w:r>
      <w:r w:rsidRPr="00EB73F4">
        <w:rPr>
          <w:rFonts w:ascii="Arial Unicode MS" w:eastAsia="Arial Unicode MS" w:hAnsi="Arial Unicode MS" w:cs="Arial Unicode MS"/>
          <w:b/>
          <w:bCs/>
          <w:sz w:val="24"/>
          <w:szCs w:val="24"/>
          <w:lang w:val="en"/>
        </w:rPr>
        <w:t>use the 10% indirect cost rate?</w:t>
      </w:r>
    </w:p>
    <w:p w14:paraId="54817ECE" w14:textId="411645E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Except for those non-federal entities described in Appendix VII to 2 C</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5856CC" w:rsidRPr="004B41F1">
        <w:rPr>
          <w:rFonts w:ascii="Arial Unicode MS" w:eastAsia="Arial Unicode MS" w:hAnsi="Arial Unicode MS" w:cs="Arial Unicode MS"/>
          <w:sz w:val="24"/>
          <w:szCs w:val="24"/>
          <w:lang w:val="en"/>
        </w:rPr>
        <w:t>pt.</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200, you may choose to charge a </w:t>
      </w:r>
      <w:r w:rsidR="00F36B22" w:rsidRPr="004B41F1">
        <w:rPr>
          <w:rFonts w:ascii="Arial Unicode MS" w:eastAsia="Arial Unicode MS" w:hAnsi="Arial Unicode MS" w:cs="Arial Unicode MS"/>
          <w:sz w:val="24"/>
          <w:szCs w:val="24"/>
          <w:lang w:val="en"/>
        </w:rPr>
        <w:t xml:space="preserve">rate not to exceed </w:t>
      </w:r>
      <w:r w:rsidRPr="004B41F1">
        <w:rPr>
          <w:rFonts w:ascii="Arial Unicode MS" w:eastAsia="Arial Unicode MS" w:hAnsi="Arial Unicode MS" w:cs="Arial Unicode MS"/>
          <w:sz w:val="24"/>
          <w:szCs w:val="24"/>
          <w:lang w:val="en"/>
        </w:rPr>
        <w:t>10% of modified total direct costs (MTDC)</w:t>
      </w:r>
      <w:r w:rsidR="003A5ECA" w:rsidRPr="004B41F1">
        <w:rPr>
          <w:rFonts w:ascii="Arial Unicode MS" w:eastAsia="Arial Unicode MS" w:hAnsi="Arial Unicode MS" w:cs="Arial Unicode MS"/>
          <w:sz w:val="24"/>
          <w:szCs w:val="24"/>
          <w:lang w:val="en"/>
        </w:rPr>
        <w:t xml:space="preserve">, as long you have never had a federally negotiated indirect cost rate and you meet the applicable requirements. </w:t>
      </w:r>
      <w:r w:rsidRPr="004B41F1">
        <w:rPr>
          <w:rFonts w:ascii="Arial Unicode MS" w:eastAsia="Arial Unicode MS" w:hAnsi="Arial Unicode MS" w:cs="Arial Unicode MS"/>
          <w:sz w:val="24"/>
          <w:szCs w:val="24"/>
          <w:lang w:val="en"/>
        </w:rPr>
        <w:t xml:space="preserve">See </w:t>
      </w:r>
      <w:r w:rsidR="00DF5038" w:rsidRPr="004B41F1">
        <w:rPr>
          <w:rFonts w:ascii="Arial Unicode MS" w:eastAsia="Arial Unicode MS" w:hAnsi="Arial Unicode MS" w:cs="Arial Unicode MS"/>
          <w:sz w:val="24"/>
          <w:szCs w:val="24"/>
          <w:lang w:val="en"/>
        </w:rPr>
        <w:t>2 C.F.R. part 200, including 2 CFR sections 200.68, 200.414(f), and 200.510(b)(6</w:t>
      </w:r>
      <w:r w:rsidR="00DB53D4" w:rsidRPr="004B41F1">
        <w:rPr>
          <w:rFonts w:ascii="Arial Unicode MS" w:eastAsia="Arial Unicode MS" w:hAnsi="Arial Unicode MS" w:cs="Arial Unicode MS"/>
          <w:sz w:val="24"/>
          <w:szCs w:val="24"/>
          <w:lang w:val="en"/>
        </w:rPr>
        <w:t>)</w:t>
      </w:r>
      <w:r w:rsidR="00DF5038"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for additional guidance.</w:t>
      </w:r>
      <w:r w:rsidR="00F06B74" w:rsidRPr="004B41F1">
        <w:rPr>
          <w:rFonts w:ascii="Arial Unicode MS" w:eastAsia="Arial Unicode MS" w:hAnsi="Arial Unicode MS" w:cs="Arial Unicode MS"/>
          <w:sz w:val="24"/>
          <w:szCs w:val="24"/>
          <w:lang w:val="en"/>
        </w:rPr>
        <w:t xml:space="preserve"> </w:t>
      </w:r>
    </w:p>
    <w:p w14:paraId="0E5AAAF8" w14:textId="5E034040" w:rsidR="00173857" w:rsidRPr="004B41F1" w:rsidRDefault="00173857"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Modified total direct costs are direct salaries and wages</w:t>
      </w:r>
      <w:r w:rsidR="00F25E4B"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applicable fringe benefits, materials and supplies, services, travel, and up to the first $25,000 of each sub</w:t>
      </w:r>
      <w:r w:rsidR="0067449D"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award. MTDC excludes</w:t>
      </w:r>
      <w:r w:rsidR="00934004" w:rsidRPr="004B41F1">
        <w:rPr>
          <w:rFonts w:ascii="Arial Unicode MS" w:eastAsia="Arial Unicode MS" w:hAnsi="Arial Unicode MS" w:cs="Arial Unicode MS"/>
          <w:sz w:val="24"/>
          <w:szCs w:val="24"/>
          <w:lang w:val="en"/>
        </w:rPr>
        <w:t xml:space="preserve"> several cost categories, including equipment, rental costs, tuition remission, scholarships and fellowships, participant support costs, and the portion of each subaward in excess of $25,000.</w:t>
      </w:r>
      <w:r w:rsidR="00F06B74" w:rsidRPr="004B41F1">
        <w:rPr>
          <w:rFonts w:ascii="Arial Unicode MS" w:eastAsia="Arial Unicode MS" w:hAnsi="Arial Unicode MS" w:cs="Arial Unicode MS"/>
          <w:sz w:val="24"/>
          <w:szCs w:val="24"/>
          <w:lang w:val="en"/>
        </w:rPr>
        <w:t xml:space="preserve"> </w:t>
      </w:r>
      <w:r w:rsidR="00F25E4B" w:rsidRPr="004B41F1">
        <w:rPr>
          <w:rFonts w:ascii="Arial Unicode MS" w:eastAsia="Arial Unicode MS" w:hAnsi="Arial Unicode MS" w:cs="Arial Unicode MS"/>
          <w:sz w:val="24"/>
          <w:szCs w:val="24"/>
          <w:lang w:val="en"/>
        </w:rPr>
        <w:t>See 2 C</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00F25E4B"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00F25E4B" w:rsidRPr="004B41F1">
        <w:rPr>
          <w:rFonts w:ascii="Arial Unicode MS" w:eastAsia="Arial Unicode MS" w:hAnsi="Arial Unicode MS" w:cs="Arial Unicode MS"/>
          <w:sz w:val="24"/>
          <w:szCs w:val="24"/>
          <w:lang w:val="en"/>
        </w:rPr>
        <w:t>200.68</w:t>
      </w:r>
      <w:r w:rsidR="00934004" w:rsidRPr="004B41F1">
        <w:rPr>
          <w:rFonts w:ascii="Arial Unicode MS" w:eastAsia="Arial Unicode MS" w:hAnsi="Arial Unicode MS" w:cs="Arial Unicode MS"/>
          <w:sz w:val="24"/>
          <w:szCs w:val="24"/>
          <w:lang w:val="en"/>
        </w:rPr>
        <w:t xml:space="preserve"> for additional information</w:t>
      </w:r>
      <w:r w:rsidR="00F25E4B" w:rsidRPr="004B41F1">
        <w:rPr>
          <w:rFonts w:ascii="Arial Unicode MS" w:eastAsia="Arial Unicode MS" w:hAnsi="Arial Unicode MS" w:cs="Arial Unicode MS"/>
          <w:sz w:val="24"/>
          <w:szCs w:val="24"/>
          <w:lang w:val="en"/>
        </w:rPr>
        <w:t>.</w:t>
      </w:r>
    </w:p>
    <w:p w14:paraId="717A9F3A" w14:textId="312D8B05" w:rsidR="003A5ECA" w:rsidRPr="004B41F1" w:rsidRDefault="003A5ECA"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using the 10% indirect cost rate, </w:t>
      </w:r>
      <w:r w:rsidR="0053628D" w:rsidRPr="004B41F1">
        <w:rPr>
          <w:rFonts w:ascii="Arial Unicode MS" w:eastAsia="Arial Unicode MS" w:hAnsi="Arial Unicode MS" w:cs="Arial Unicode MS"/>
          <w:sz w:val="24"/>
          <w:szCs w:val="24"/>
          <w:lang w:val="en"/>
        </w:rPr>
        <w:t>check the box indicated on the IMLS Budget Form.  N</w:t>
      </w:r>
      <w:r w:rsidRPr="004B41F1">
        <w:rPr>
          <w:rFonts w:ascii="Arial Unicode MS" w:eastAsia="Arial Unicode MS" w:hAnsi="Arial Unicode MS" w:cs="Arial Unicode MS"/>
          <w:sz w:val="24"/>
          <w:szCs w:val="24"/>
          <w:lang w:val="en"/>
        </w:rPr>
        <w:t xml:space="preserve">o additional documentation is required. </w:t>
      </w:r>
    </w:p>
    <w:p w14:paraId="2C0CE39E" w14:textId="4BE93128"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Can </w:t>
      </w:r>
      <w:r w:rsidR="00C3098B" w:rsidRPr="00EB73F4">
        <w:rPr>
          <w:rFonts w:ascii="Arial Unicode MS" w:eastAsia="Arial Unicode MS" w:hAnsi="Arial Unicode MS" w:cs="Arial Unicode MS"/>
          <w:b/>
          <w:bCs/>
          <w:sz w:val="24"/>
          <w:szCs w:val="24"/>
          <w:lang w:val="en"/>
        </w:rPr>
        <w:t xml:space="preserve">we </w:t>
      </w:r>
      <w:r w:rsidRPr="00EB73F4">
        <w:rPr>
          <w:rFonts w:ascii="Arial Unicode MS" w:eastAsia="Arial Unicode MS" w:hAnsi="Arial Unicode MS" w:cs="Arial Unicode MS"/>
          <w:b/>
          <w:bCs/>
          <w:sz w:val="24"/>
          <w:szCs w:val="24"/>
          <w:lang w:val="en"/>
        </w:rPr>
        <w:t xml:space="preserve">apply </w:t>
      </w:r>
      <w:r w:rsidR="00C3098B"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indirect cost rate to the cost</w:t>
      </w:r>
      <w:r w:rsidR="00C3098B" w:rsidRPr="00EB73F4">
        <w:rPr>
          <w:rFonts w:ascii="Arial Unicode MS" w:eastAsia="Arial Unicode MS" w:hAnsi="Arial Unicode MS" w:cs="Arial Unicode MS"/>
          <w:b/>
          <w:bCs/>
          <w:sz w:val="24"/>
          <w:szCs w:val="24"/>
          <w:lang w:val="en"/>
        </w:rPr>
        <w:t xml:space="preserve"> share</w:t>
      </w:r>
      <w:r w:rsidRPr="00EB73F4">
        <w:rPr>
          <w:rFonts w:ascii="Arial Unicode MS" w:eastAsia="Arial Unicode MS" w:hAnsi="Arial Unicode MS" w:cs="Arial Unicode MS"/>
          <w:b/>
          <w:bCs/>
          <w:sz w:val="24"/>
          <w:szCs w:val="24"/>
          <w:lang w:val="en"/>
        </w:rPr>
        <w:t xml:space="preserve"> portion </w:t>
      </w:r>
      <w:r w:rsidR="007970A3" w:rsidRPr="00EB73F4">
        <w:rPr>
          <w:rFonts w:ascii="Arial Unicode MS" w:eastAsia="Arial Unicode MS" w:hAnsi="Arial Unicode MS" w:cs="Arial Unicode MS"/>
          <w:b/>
          <w:bCs/>
          <w:sz w:val="24"/>
          <w:szCs w:val="24"/>
          <w:lang w:val="en"/>
        </w:rPr>
        <w:t xml:space="preserve">on </w:t>
      </w:r>
      <w:r w:rsidR="00C3098B" w:rsidRPr="00EB73F4">
        <w:rPr>
          <w:rFonts w:ascii="Arial Unicode MS" w:eastAsia="Arial Unicode MS" w:hAnsi="Arial Unicode MS" w:cs="Arial Unicode MS"/>
          <w:b/>
          <w:bCs/>
          <w:sz w:val="24"/>
          <w:szCs w:val="24"/>
          <w:lang w:val="en"/>
        </w:rPr>
        <w:t xml:space="preserve">our </w:t>
      </w:r>
      <w:r w:rsidR="007970A3" w:rsidRPr="00EB73F4">
        <w:rPr>
          <w:rFonts w:ascii="Arial Unicode MS" w:eastAsia="Arial Unicode MS" w:hAnsi="Arial Unicode MS" w:cs="Arial Unicode MS"/>
          <w:b/>
          <w:bCs/>
          <w:sz w:val="24"/>
          <w:szCs w:val="24"/>
          <w:lang w:val="en"/>
        </w:rPr>
        <w:t xml:space="preserve">IMLS </w:t>
      </w:r>
      <w:r w:rsidRPr="00EB73F4">
        <w:rPr>
          <w:rFonts w:ascii="Arial Unicode MS" w:eastAsia="Arial Unicode MS" w:hAnsi="Arial Unicode MS" w:cs="Arial Unicode MS"/>
          <w:b/>
          <w:bCs/>
          <w:sz w:val="24"/>
          <w:szCs w:val="24"/>
          <w:lang w:val="en"/>
        </w:rPr>
        <w:t>budget</w:t>
      </w:r>
      <w:r w:rsidR="007970A3" w:rsidRPr="00EB73F4">
        <w:rPr>
          <w:rFonts w:ascii="Arial Unicode MS" w:eastAsia="Arial Unicode MS" w:hAnsi="Arial Unicode MS" w:cs="Arial Unicode MS"/>
          <w:b/>
          <w:bCs/>
          <w:sz w:val="24"/>
          <w:szCs w:val="24"/>
          <w:lang w:val="en"/>
        </w:rPr>
        <w:t xml:space="preserve"> form</w:t>
      </w:r>
      <w:r w:rsidRPr="00EB73F4">
        <w:rPr>
          <w:rFonts w:ascii="Arial Unicode MS" w:eastAsia="Arial Unicode MS" w:hAnsi="Arial Unicode MS" w:cs="Arial Unicode MS"/>
          <w:b/>
          <w:bCs/>
          <w:sz w:val="24"/>
          <w:szCs w:val="24"/>
          <w:lang w:val="en"/>
        </w:rPr>
        <w:t>?</w:t>
      </w:r>
    </w:p>
    <w:p w14:paraId="0584F939" w14:textId="4C0FAE23"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Yes. You may apply your indirect cost rate to the cost </w:t>
      </w:r>
      <w:r w:rsidR="00C3098B" w:rsidRPr="004B41F1">
        <w:rPr>
          <w:rFonts w:ascii="Arial Unicode MS" w:eastAsia="Arial Unicode MS" w:hAnsi="Arial Unicode MS" w:cs="Arial Unicode MS"/>
          <w:sz w:val="24"/>
          <w:szCs w:val="24"/>
          <w:lang w:val="en"/>
        </w:rPr>
        <w:t xml:space="preserve">share </w:t>
      </w:r>
      <w:r w:rsidRPr="004B41F1">
        <w:rPr>
          <w:rFonts w:ascii="Arial Unicode MS" w:eastAsia="Arial Unicode MS" w:hAnsi="Arial Unicode MS" w:cs="Arial Unicode MS"/>
          <w:sz w:val="24"/>
          <w:szCs w:val="24"/>
          <w:lang w:val="en"/>
        </w:rPr>
        <w:t>portion of your total direct costs, but you must count it as cost share</w:t>
      </w:r>
      <w:r w:rsidR="007970A3" w:rsidRPr="004B41F1">
        <w:rPr>
          <w:rFonts w:ascii="Arial Unicode MS" w:eastAsia="Arial Unicode MS" w:hAnsi="Arial Unicode MS" w:cs="Arial Unicode MS"/>
          <w:sz w:val="24"/>
          <w:szCs w:val="24"/>
          <w:lang w:val="en"/>
        </w:rPr>
        <w:t xml:space="preserve"> (in the Cost Share column)</w:t>
      </w:r>
      <w:r w:rsidRPr="004B41F1">
        <w:rPr>
          <w:rFonts w:ascii="Arial Unicode MS" w:eastAsia="Arial Unicode MS" w:hAnsi="Arial Unicode MS" w:cs="Arial Unicode MS"/>
          <w:sz w:val="24"/>
          <w:szCs w:val="24"/>
          <w:lang w:val="en"/>
        </w:rPr>
        <w:t>. IMLS funds can be used for indirect costs, but only for the portion of the total direct costs for which you are requesting IMLS funds (the Grant Fund</w:t>
      </w:r>
      <w:r w:rsidR="007970A3"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 xml:space="preserve"> column).</w:t>
      </w:r>
    </w:p>
    <w:p w14:paraId="5959A47F" w14:textId="1098500E"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Are there any other project costs that cannot be included in </w:t>
      </w:r>
      <w:r w:rsidR="007970A3" w:rsidRPr="00EB73F4">
        <w:rPr>
          <w:rFonts w:ascii="Arial Unicode MS" w:eastAsia="Arial Unicode MS" w:hAnsi="Arial Unicode MS" w:cs="Arial Unicode MS"/>
          <w:b/>
          <w:bCs/>
          <w:sz w:val="24"/>
          <w:szCs w:val="24"/>
          <w:lang w:val="en"/>
        </w:rPr>
        <w:t xml:space="preserve">our </w:t>
      </w:r>
      <w:r w:rsidRPr="00EB73F4">
        <w:rPr>
          <w:rFonts w:ascii="Arial Unicode MS" w:eastAsia="Arial Unicode MS" w:hAnsi="Arial Unicode MS" w:cs="Arial Unicode MS"/>
          <w:b/>
          <w:bCs/>
          <w:sz w:val="24"/>
          <w:szCs w:val="24"/>
          <w:lang w:val="en"/>
        </w:rPr>
        <w:t>indirect cost calculations?</w:t>
      </w:r>
    </w:p>
    <w:p w14:paraId="5F087D18"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If you have a federally negotiated indirect cost rate agreement, you must follow its conditions and requirements.</w:t>
      </w:r>
    </w:p>
    <w:p w14:paraId="63B3DD34" w14:textId="4F85F86E"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are eligible for and using </w:t>
      </w:r>
      <w:r w:rsidR="007970A3" w:rsidRPr="004B41F1">
        <w:rPr>
          <w:rFonts w:ascii="Arial Unicode MS" w:eastAsia="Arial Unicode MS" w:hAnsi="Arial Unicode MS" w:cs="Arial Unicode MS"/>
          <w:sz w:val="24"/>
          <w:szCs w:val="24"/>
          <w:lang w:val="en"/>
        </w:rPr>
        <w:t xml:space="preserve">a rate not to exceed </w:t>
      </w:r>
      <w:r w:rsidRPr="004B41F1">
        <w:rPr>
          <w:rFonts w:ascii="Arial Unicode MS" w:eastAsia="Arial Unicode MS" w:hAnsi="Arial Unicode MS" w:cs="Arial Unicode MS"/>
          <w:sz w:val="24"/>
          <w:szCs w:val="24"/>
          <w:lang w:val="en"/>
        </w:rPr>
        <w:t xml:space="preserve">10%, you may include </w:t>
      </w:r>
      <w:r w:rsidR="007970A3" w:rsidRPr="004B41F1">
        <w:rPr>
          <w:rFonts w:ascii="Arial Unicode MS" w:eastAsia="Arial Unicode MS" w:hAnsi="Arial Unicode MS" w:cs="Arial Unicode MS"/>
          <w:sz w:val="24"/>
          <w:szCs w:val="24"/>
          <w:lang w:val="en"/>
        </w:rPr>
        <w:t xml:space="preserve">up to </w:t>
      </w:r>
      <w:r w:rsidRPr="004B41F1">
        <w:rPr>
          <w:rFonts w:ascii="Arial Unicode MS" w:eastAsia="Arial Unicode MS" w:hAnsi="Arial Unicode MS" w:cs="Arial Unicode MS"/>
          <w:sz w:val="24"/>
          <w:szCs w:val="24"/>
          <w:lang w:val="en"/>
        </w:rPr>
        <w:t>10% of the modified total direct costs (MTDC) in your indirect cost calculations. (Please see above section on this 10% rate as well as 2 C</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F</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R</w:t>
      </w:r>
      <w:r w:rsidR="004D77F0"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 xml:space="preserve">200.414(f) and </w:t>
      </w:r>
      <w:r w:rsidR="004D77F0"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200.68.)</w:t>
      </w:r>
    </w:p>
    <w:p w14:paraId="7099FF7B" w14:textId="7787EC56" w:rsidR="00571B44" w:rsidRPr="004B41F1" w:rsidRDefault="00571B44" w:rsidP="0073462A">
      <w:pPr>
        <w:pStyle w:val="Heading3"/>
        <w:rPr>
          <w:rFonts w:ascii="Arial Unicode MS" w:eastAsia="Arial Unicode MS" w:hAnsi="Arial Unicode MS" w:cs="Arial Unicode MS"/>
          <w:b w:val="0"/>
          <w:color w:val="auto"/>
          <w:sz w:val="28"/>
          <w:szCs w:val="28"/>
          <w:u w:val="single"/>
          <w:lang w:val="en"/>
        </w:rPr>
      </w:pPr>
      <w:bookmarkStart w:id="89" w:name="_Student_Support_Costs"/>
      <w:bookmarkEnd w:id="89"/>
      <w:r w:rsidRPr="004B41F1">
        <w:rPr>
          <w:rFonts w:ascii="Arial Unicode MS" w:eastAsia="Arial Unicode MS" w:hAnsi="Arial Unicode MS" w:cs="Arial Unicode MS"/>
          <w:b w:val="0"/>
          <w:color w:val="auto"/>
          <w:sz w:val="28"/>
          <w:szCs w:val="28"/>
          <w:u w:val="single"/>
          <w:lang w:val="en"/>
        </w:rPr>
        <w:t>Student Support Costs</w:t>
      </w:r>
    </w:p>
    <w:p w14:paraId="253D2E21" w14:textId="77777777"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are understood to be: </w:t>
      </w:r>
    </w:p>
    <w:p w14:paraId="371F7624" w14:textId="737AE4EE"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Students enrolled in a </w:t>
      </w:r>
      <w:r w:rsidR="00D07DD3" w:rsidRPr="004B41F1">
        <w:rPr>
          <w:rFonts w:ascii="Arial Unicode MS" w:eastAsia="Arial Unicode MS" w:hAnsi="Arial Unicode MS" w:cs="Arial Unicode MS"/>
          <w:sz w:val="24"/>
          <w:szCs w:val="24"/>
          <w:lang w:val="en"/>
        </w:rPr>
        <w:t xml:space="preserve">community college, undergraduate, or </w:t>
      </w:r>
      <w:r w:rsidRPr="004B41F1">
        <w:rPr>
          <w:rFonts w:ascii="Arial Unicode MS" w:eastAsia="Arial Unicode MS" w:hAnsi="Arial Unicode MS" w:cs="Arial Unicode MS"/>
          <w:sz w:val="24"/>
          <w:szCs w:val="24"/>
          <w:lang w:val="en"/>
        </w:rPr>
        <w:t>graduate program of study.</w:t>
      </w:r>
      <w:r w:rsidR="00D07DD3" w:rsidRPr="004B41F1">
        <w:rPr>
          <w:rFonts w:ascii="Arial Unicode MS" w:eastAsia="Arial Unicode MS" w:hAnsi="Arial Unicode MS" w:cs="Arial Unicode MS"/>
          <w:sz w:val="24"/>
          <w:szCs w:val="24"/>
          <w:lang w:val="en"/>
        </w:rPr>
        <w:t xml:space="preserve"> (Note: for pre-professional project proposals submitted to the Laura Bush 21st Century Librarian Program, the definition of students also includes those at the middle school level or above.) </w:t>
      </w:r>
    </w:p>
    <w:p w14:paraId="4D0407DD" w14:textId="2C3309DC"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In</w:t>
      </w:r>
      <w:r w:rsidR="00AC08A0">
        <w:rPr>
          <w:rFonts w:ascii="Arial Unicode MS" w:eastAsia="Arial Unicode MS" w:hAnsi="Arial Unicode MS" w:cs="Arial Unicode MS"/>
          <w:sz w:val="24"/>
          <w:szCs w:val="24"/>
          <w:lang w:val="en"/>
        </w:rPr>
        <w:t xml:space="preserve">dividuals participating in post </w:t>
      </w:r>
      <w:r w:rsidRPr="004B41F1">
        <w:rPr>
          <w:rFonts w:ascii="Arial Unicode MS" w:eastAsia="Arial Unicode MS" w:hAnsi="Arial Unicode MS" w:cs="Arial Unicode MS"/>
          <w:sz w:val="24"/>
          <w:szCs w:val="24"/>
          <w:lang w:val="en"/>
        </w:rPr>
        <w:t>master</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or post-doctoral programs which are focused on supporting their career or professional development.</w:t>
      </w:r>
    </w:p>
    <w:p w14:paraId="2EAE7963" w14:textId="4B997E94" w:rsidR="00571B44" w:rsidRPr="004B41F1" w:rsidRDefault="00571B44" w:rsidP="00793FA3">
      <w:pPr>
        <w:pStyle w:val="ListParagraph"/>
        <w:numPr>
          <w:ilvl w:val="0"/>
          <w:numId w:val="4"/>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Library, archive</w:t>
      </w:r>
      <w:r w:rsidR="00F75E09"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and museum staff participating in education and training activities focused on their career or professional development.</w:t>
      </w:r>
    </w:p>
    <w:p w14:paraId="48C65B36" w14:textId="636CBEB0"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Examples of student support include:</w:t>
      </w:r>
    </w:p>
    <w:p w14:paraId="7CA610F0" w14:textId="3E2925CE"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Tuition support </w:t>
      </w:r>
      <w:r w:rsidR="002E456F" w:rsidRPr="004B41F1">
        <w:rPr>
          <w:rFonts w:ascii="Arial Unicode MS" w:eastAsia="Arial Unicode MS" w:hAnsi="Arial Unicode MS" w:cs="Arial Unicode MS"/>
          <w:sz w:val="24"/>
          <w:szCs w:val="24"/>
          <w:lang w:val="en"/>
        </w:rPr>
        <w:t>for</w:t>
      </w:r>
      <w:r w:rsidRPr="004B41F1">
        <w:rPr>
          <w:rFonts w:ascii="Arial Unicode MS" w:eastAsia="Arial Unicode MS" w:hAnsi="Arial Unicode MS" w:cs="Arial Unicode MS"/>
          <w:sz w:val="24"/>
          <w:szCs w:val="24"/>
          <w:lang w:val="en"/>
        </w:rPr>
        <w:t xml:space="preserve"> students participating in the project.</w:t>
      </w:r>
    </w:p>
    <w:p w14:paraId="09E4BDBA" w14:textId="28AC33F2"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Salaries or stipends for graduate assistant work, so long as their work is focused on research and teaching activities (therefore contributing to their education).</w:t>
      </w:r>
    </w:p>
    <w:p w14:paraId="274F49D6" w14:textId="4DC3B946"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Pay and benefits </w:t>
      </w:r>
      <w:r w:rsidR="002E456F" w:rsidRPr="004B41F1">
        <w:rPr>
          <w:rFonts w:ascii="Arial Unicode MS" w:eastAsia="Arial Unicode MS" w:hAnsi="Arial Unicode MS" w:cs="Arial Unicode MS"/>
          <w:sz w:val="24"/>
          <w:szCs w:val="24"/>
          <w:lang w:val="en"/>
        </w:rPr>
        <w:t>for</w:t>
      </w:r>
      <w:r w:rsidRPr="004B41F1">
        <w:rPr>
          <w:rFonts w:ascii="Arial Unicode MS" w:eastAsia="Arial Unicode MS" w:hAnsi="Arial Unicode MS" w:cs="Arial Unicode MS"/>
          <w:sz w:val="24"/>
          <w:szCs w:val="24"/>
          <w:lang w:val="en"/>
        </w:rPr>
        <w:t xml:space="preserve"> a resident or fellow to work in a position </w:t>
      </w:r>
      <w:r w:rsidR="002E456F" w:rsidRPr="004B41F1">
        <w:rPr>
          <w:rFonts w:ascii="Arial Unicode MS" w:eastAsia="Arial Unicode MS" w:hAnsi="Arial Unicode MS" w:cs="Arial Unicode MS"/>
          <w:sz w:val="24"/>
          <w:szCs w:val="24"/>
          <w:lang w:val="en"/>
        </w:rPr>
        <w:t>that</w:t>
      </w:r>
      <w:r w:rsidRPr="004B41F1">
        <w:rPr>
          <w:rFonts w:ascii="Arial Unicode MS" w:eastAsia="Arial Unicode MS" w:hAnsi="Arial Unicode MS" w:cs="Arial Unicode MS"/>
          <w:sz w:val="24"/>
          <w:szCs w:val="24"/>
          <w:lang w:val="en"/>
        </w:rPr>
        <w:t xml:space="preserve"> is intended to support their learning outcomes or professional development.</w:t>
      </w:r>
    </w:p>
    <w:p w14:paraId="27D0523D" w14:textId="2A4F5D9D"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for travel and conference registration provided to support a student or participant</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learning outcomes or professional development.</w:t>
      </w:r>
    </w:p>
    <w:p w14:paraId="7DEFAA2D" w14:textId="0B5D0493" w:rsidR="00571B44" w:rsidRPr="004B41F1" w:rsidRDefault="00571B44" w:rsidP="00793FA3">
      <w:pPr>
        <w:pStyle w:val="ListParagraph"/>
        <w:numPr>
          <w:ilvl w:val="0"/>
          <w:numId w:val="5"/>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Costs of supplies and equipment provided to students to support a student</w:t>
      </w:r>
      <w:r w:rsidR="006228EC"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s learning outcomes or professional development.</w:t>
      </w:r>
    </w:p>
    <w:p w14:paraId="0447F465" w14:textId="77777777" w:rsidR="00571B44" w:rsidRPr="004B41F1" w:rsidRDefault="00571B44" w:rsidP="00571B44">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Activities not considered student support include:</w:t>
      </w:r>
    </w:p>
    <w:p w14:paraId="5EEAFA0F" w14:textId="77777777" w:rsidR="00571B44" w:rsidRPr="004B41F1" w:rsidRDefault="00571B44" w:rsidP="00793FA3">
      <w:pPr>
        <w:pStyle w:val="ListParagraph"/>
        <w:numPr>
          <w:ilvl w:val="0"/>
          <w:numId w:val="22"/>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26BA0FBA"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0" w:name="doclet-123"/>
      <w:bookmarkStart w:id="91" w:name="doclet-124"/>
      <w:bookmarkEnd w:id="90"/>
      <w:bookmarkEnd w:id="91"/>
      <w:r w:rsidRPr="004B41F1">
        <w:rPr>
          <w:rFonts w:ascii="Arial Unicode MS" w:eastAsia="Arial Unicode MS" w:hAnsi="Arial Unicode MS" w:cs="Arial Unicode MS"/>
          <w:b w:val="0"/>
          <w:color w:val="auto"/>
          <w:sz w:val="28"/>
          <w:szCs w:val="28"/>
          <w:u w:val="single"/>
          <w:lang w:val="en"/>
        </w:rPr>
        <w:t xml:space="preserve">Proof of </w:t>
      </w:r>
      <w:r w:rsidR="007703D5" w:rsidRPr="004B41F1">
        <w:rPr>
          <w:rFonts w:ascii="Arial Unicode MS" w:eastAsia="Arial Unicode MS" w:hAnsi="Arial Unicode MS" w:cs="Arial Unicode MS"/>
          <w:b w:val="0"/>
          <w:color w:val="auto"/>
          <w:sz w:val="28"/>
          <w:szCs w:val="28"/>
          <w:u w:val="single"/>
          <w:lang w:val="en"/>
        </w:rPr>
        <w:t xml:space="preserve">Private, </w:t>
      </w:r>
      <w:r w:rsidRPr="004B41F1">
        <w:rPr>
          <w:rFonts w:ascii="Arial Unicode MS" w:eastAsia="Arial Unicode MS" w:hAnsi="Arial Unicode MS" w:cs="Arial Unicode MS"/>
          <w:b w:val="0"/>
          <w:color w:val="auto"/>
          <w:sz w:val="28"/>
          <w:szCs w:val="28"/>
          <w:u w:val="single"/>
          <w:lang w:val="en"/>
        </w:rPr>
        <w:t>Nonprofit Status</w:t>
      </w:r>
    </w:p>
    <w:p w14:paraId="2E5D06A6" w14:textId="4D496C24"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your organization is </w:t>
      </w:r>
      <w:r w:rsidR="00207B39" w:rsidRPr="004B41F1">
        <w:rPr>
          <w:rFonts w:ascii="Arial Unicode MS" w:eastAsia="Arial Unicode MS" w:hAnsi="Arial Unicode MS" w:cs="Arial Unicode MS"/>
          <w:sz w:val="24"/>
          <w:szCs w:val="24"/>
          <w:lang w:val="en"/>
        </w:rPr>
        <w:t xml:space="preserve">applying as </w:t>
      </w:r>
      <w:r w:rsidRPr="004B41F1">
        <w:rPr>
          <w:rFonts w:ascii="Arial Unicode MS" w:eastAsia="Arial Unicode MS" w:hAnsi="Arial Unicode MS" w:cs="Arial Unicode MS"/>
          <w:sz w:val="24"/>
          <w:szCs w:val="24"/>
          <w:lang w:val="en"/>
        </w:rPr>
        <w:t>a</w:t>
      </w:r>
      <w:r w:rsidR="005D29D5" w:rsidRPr="004B41F1">
        <w:rPr>
          <w:rFonts w:ascii="Arial Unicode MS" w:eastAsia="Arial Unicode MS" w:hAnsi="Arial Unicode MS" w:cs="Arial Unicode MS"/>
          <w:sz w:val="24"/>
          <w:szCs w:val="24"/>
          <w:lang w:val="en"/>
        </w:rPr>
        <w:t xml:space="preserve"> private,</w:t>
      </w:r>
      <w:r w:rsidRPr="004B41F1">
        <w:rPr>
          <w:rFonts w:ascii="Arial Unicode MS" w:eastAsia="Arial Unicode MS" w:hAnsi="Arial Unicode MS" w:cs="Arial Unicode MS"/>
          <w:sz w:val="24"/>
          <w:szCs w:val="24"/>
          <w:lang w:val="en"/>
        </w:rPr>
        <w:t xml:space="preserve"> </w:t>
      </w:r>
      <w:r w:rsidR="00797F3E" w:rsidRPr="004B41F1">
        <w:rPr>
          <w:rFonts w:ascii="Arial Unicode MS" w:eastAsia="Arial Unicode MS" w:hAnsi="Arial Unicode MS" w:cs="Arial Unicode MS"/>
          <w:sz w:val="24"/>
          <w:szCs w:val="24"/>
          <w:lang w:val="en"/>
        </w:rPr>
        <w:t xml:space="preserve">nonprofit </w:t>
      </w:r>
      <w:r w:rsidR="00075F10" w:rsidRPr="004B41F1">
        <w:rPr>
          <w:rFonts w:ascii="Arial Unicode MS" w:eastAsia="Arial Unicode MS" w:hAnsi="Arial Unicode MS" w:cs="Arial Unicode MS"/>
          <w:sz w:val="24"/>
          <w:szCs w:val="24"/>
        </w:rPr>
        <w:t>institution</w:t>
      </w:r>
      <w:r w:rsidRPr="004B41F1">
        <w:rPr>
          <w:rFonts w:ascii="Arial Unicode MS" w:eastAsia="Arial Unicode MS" w:hAnsi="Arial Unicode MS" w:cs="Arial Unicode MS"/>
          <w:sz w:val="24"/>
          <w:szCs w:val="24"/>
          <w:lang w:val="en"/>
        </w:rPr>
        <w:t xml:space="preserve">, you must submit a copy of the letter </w:t>
      </w:r>
      <w:r w:rsidR="00207B39" w:rsidRPr="004B41F1">
        <w:rPr>
          <w:rFonts w:ascii="Arial Unicode MS" w:eastAsia="Arial Unicode MS" w:hAnsi="Arial Unicode MS" w:cs="Arial Unicode MS"/>
          <w:sz w:val="24"/>
          <w:szCs w:val="24"/>
          <w:lang w:val="en"/>
        </w:rPr>
        <w:t xml:space="preserve">from the Internal Revenue Service </w:t>
      </w:r>
      <w:r w:rsidRPr="004B41F1">
        <w:rPr>
          <w:rFonts w:ascii="Arial Unicode MS" w:eastAsia="Arial Unicode MS" w:hAnsi="Arial Unicode MS" w:cs="Arial Unicode MS"/>
          <w:sz w:val="24"/>
          <w:szCs w:val="24"/>
          <w:lang w:val="en"/>
        </w:rPr>
        <w:t xml:space="preserve">indicating your eligibility for nonprofit status under the applicable provision of the Internal Revenue Code of 1954, as amended. We will not accept a letter of </w:t>
      </w:r>
      <w:r w:rsidR="00BF1969" w:rsidRPr="004B41F1">
        <w:rPr>
          <w:rFonts w:ascii="Arial Unicode MS" w:eastAsia="Arial Unicode MS" w:hAnsi="Arial Unicode MS" w:cs="Arial Unicode MS"/>
          <w:sz w:val="24"/>
          <w:szCs w:val="24"/>
          <w:lang w:val="en"/>
        </w:rPr>
        <w:t>s</w:t>
      </w:r>
      <w:r w:rsidRPr="004B41F1">
        <w:rPr>
          <w:rFonts w:ascii="Arial Unicode MS" w:eastAsia="Arial Unicode MS" w:hAnsi="Arial Unicode MS" w:cs="Arial Unicode MS"/>
          <w:sz w:val="24"/>
          <w:szCs w:val="24"/>
          <w:lang w:val="en"/>
        </w:rPr>
        <w:t>tate sales tax exemption as proof of nonprofit status.</w:t>
      </w:r>
      <w:r w:rsidR="00AA6596" w:rsidRPr="004B41F1">
        <w:rPr>
          <w:rFonts w:ascii="Arial Unicode MS" w:eastAsia="Arial Unicode MS" w:hAnsi="Arial Unicode MS" w:cs="Arial Unicode MS"/>
          <w:sz w:val="24"/>
          <w:szCs w:val="24"/>
          <w:lang w:val="en"/>
        </w:rPr>
        <w:t xml:space="preserve"> (See 2 C.F.R. §3187.7(b))</w:t>
      </w:r>
    </w:p>
    <w:p w14:paraId="2CB20591" w14:textId="14C6852F" w:rsidR="00620077" w:rsidRPr="004B41F1" w:rsidRDefault="00620077" w:rsidP="00575D00">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 xml:space="preserve">Appendix </w:t>
      </w:r>
      <w:r w:rsidR="008371A2" w:rsidRPr="004B41F1">
        <w:rPr>
          <w:rFonts w:ascii="Arial Unicode MS" w:eastAsia="Arial Unicode MS" w:hAnsi="Arial Unicode MS" w:cs="Arial Unicode MS"/>
          <w:b/>
          <w:sz w:val="32"/>
          <w:szCs w:val="32"/>
          <w:lang w:val="en"/>
        </w:rPr>
        <w:t>Five</w:t>
      </w:r>
      <w:r w:rsidRPr="004B41F1">
        <w:rPr>
          <w:rFonts w:ascii="Arial Unicode MS" w:eastAsia="Arial Unicode MS" w:hAnsi="Arial Unicode MS" w:cs="Arial Unicode MS"/>
          <w:b/>
          <w:sz w:val="32"/>
          <w:szCs w:val="32"/>
          <w:lang w:val="en"/>
        </w:rPr>
        <w:t xml:space="preserve"> – IMLS Products Guidance</w:t>
      </w:r>
    </w:p>
    <w:p w14:paraId="41D4CB72" w14:textId="18B1EEC0" w:rsidR="00575D00" w:rsidRPr="004B41F1" w:rsidRDefault="00A25933" w:rsidP="0073462A">
      <w:pPr>
        <w:pStyle w:val="Heading3"/>
        <w:rPr>
          <w:rFonts w:ascii="Arial Unicode MS" w:eastAsia="Arial Unicode MS" w:hAnsi="Arial Unicode MS" w:cs="Arial Unicode MS"/>
          <w:b w:val="0"/>
          <w:color w:val="auto"/>
          <w:sz w:val="28"/>
          <w:szCs w:val="28"/>
          <w:u w:val="single"/>
          <w:lang w:val="en"/>
        </w:rPr>
      </w:pPr>
      <w:bookmarkStart w:id="92" w:name="doclet-128"/>
      <w:bookmarkStart w:id="93" w:name="_Guidance_for_Projects"/>
      <w:bookmarkEnd w:id="92"/>
      <w:bookmarkEnd w:id="93"/>
      <w:r w:rsidRPr="004B41F1">
        <w:rPr>
          <w:rFonts w:ascii="Arial Unicode MS" w:eastAsia="Arial Unicode MS" w:hAnsi="Arial Unicode MS" w:cs="Arial Unicode MS"/>
          <w:b w:val="0"/>
          <w:color w:val="auto"/>
          <w:sz w:val="28"/>
          <w:szCs w:val="28"/>
          <w:u w:val="single"/>
          <w:lang w:val="en"/>
        </w:rPr>
        <w:t xml:space="preserve">Guidance for </w:t>
      </w:r>
      <w:r w:rsidR="00575D00" w:rsidRPr="004B41F1">
        <w:rPr>
          <w:rFonts w:ascii="Arial Unicode MS" w:eastAsia="Arial Unicode MS" w:hAnsi="Arial Unicode MS" w:cs="Arial Unicode MS"/>
          <w:b w:val="0"/>
          <w:color w:val="auto"/>
          <w:sz w:val="28"/>
          <w:szCs w:val="28"/>
          <w:u w:val="single"/>
          <w:lang w:val="en"/>
        </w:rPr>
        <w:t xml:space="preserve">Projects that Develop Digital </w:t>
      </w:r>
      <w:r w:rsidRPr="004B41F1">
        <w:rPr>
          <w:rFonts w:ascii="Arial Unicode MS" w:eastAsia="Arial Unicode MS" w:hAnsi="Arial Unicode MS" w:cs="Arial Unicode MS"/>
          <w:b w:val="0"/>
          <w:color w:val="auto"/>
          <w:sz w:val="28"/>
          <w:szCs w:val="28"/>
          <w:u w:val="single"/>
          <w:lang w:val="en"/>
        </w:rPr>
        <w:t>Products</w:t>
      </w:r>
    </w:p>
    <w:p w14:paraId="482E2E14" w14:textId="0C8ED76E" w:rsidR="003D56A3" w:rsidRPr="00EB73F4" w:rsidRDefault="00A25933" w:rsidP="00575D00">
      <w:pPr>
        <w:spacing w:after="360" w:line="360" w:lineRule="atLeast"/>
        <w:rPr>
          <w:rFonts w:ascii="Arial Unicode MS" w:eastAsia="Arial Unicode MS" w:hAnsi="Arial Unicode MS" w:cs="Arial Unicode MS"/>
          <w:b/>
          <w:bCs/>
          <w:sz w:val="24"/>
          <w:szCs w:val="24"/>
          <w:lang w:val="en"/>
        </w:rPr>
      </w:pPr>
      <w:r w:rsidRPr="00EB73F4">
        <w:rPr>
          <w:rFonts w:ascii="Arial Unicode MS" w:eastAsia="Arial Unicode MS" w:hAnsi="Arial Unicode MS" w:cs="Arial Unicode MS"/>
          <w:b/>
          <w:bCs/>
          <w:sz w:val="24"/>
          <w:szCs w:val="24"/>
          <w:lang w:val="en"/>
        </w:rPr>
        <w:t>What are</w:t>
      </w:r>
      <w:r w:rsidR="003D56A3" w:rsidRPr="00EB73F4">
        <w:rPr>
          <w:rFonts w:ascii="Arial Unicode MS" w:eastAsia="Arial Unicode MS" w:hAnsi="Arial Unicode MS" w:cs="Arial Unicode MS"/>
          <w:b/>
          <w:bCs/>
          <w:sz w:val="24"/>
          <w:szCs w:val="24"/>
          <w:lang w:val="en"/>
        </w:rPr>
        <w:t xml:space="preserve"> digital </w:t>
      </w:r>
      <w:r w:rsidRPr="00EB73F4">
        <w:rPr>
          <w:rFonts w:ascii="Arial Unicode MS" w:eastAsia="Arial Unicode MS" w:hAnsi="Arial Unicode MS" w:cs="Arial Unicode MS"/>
          <w:b/>
          <w:bCs/>
          <w:sz w:val="24"/>
          <w:szCs w:val="24"/>
          <w:lang w:val="en"/>
        </w:rPr>
        <w:t>products</w:t>
      </w:r>
      <w:r w:rsidR="003D56A3" w:rsidRPr="00EB73F4">
        <w:rPr>
          <w:rFonts w:ascii="Arial Unicode MS" w:eastAsia="Arial Unicode MS" w:hAnsi="Arial Unicode MS" w:cs="Arial Unicode MS"/>
          <w:b/>
          <w:bCs/>
          <w:sz w:val="24"/>
          <w:szCs w:val="24"/>
          <w:lang w:val="en"/>
        </w:rPr>
        <w:t>?</w:t>
      </w:r>
    </w:p>
    <w:p w14:paraId="5EEB3DFF" w14:textId="0800AAEB" w:rsidR="00A25933" w:rsidRPr="004B41F1" w:rsidRDefault="00A25933" w:rsidP="00575D00">
      <w:pPr>
        <w:spacing w:after="360" w:line="360" w:lineRule="atLeast"/>
        <w:rPr>
          <w:rFonts w:ascii="Arial Unicode MS" w:eastAsia="Arial Unicode MS" w:hAnsi="Arial Unicode MS" w:cs="Arial Unicode MS"/>
          <w:bCs/>
          <w:sz w:val="24"/>
          <w:szCs w:val="24"/>
          <w:lang w:val="en"/>
        </w:rPr>
      </w:pPr>
      <w:r w:rsidRPr="004B41F1">
        <w:rPr>
          <w:rFonts w:ascii="Arial Unicode MS" w:eastAsia="Arial Unicode MS" w:hAnsi="Arial Unicode MS" w:cs="Arial Unicode MS"/>
          <w:bCs/>
          <w:sz w:val="24"/>
          <w:szCs w:val="24"/>
          <w:lang w:val="en"/>
        </w:rPr>
        <w:t>IMLS broadly defines digital products as any digital content, resources, assets, software, or datasets that you may create, collect, or develop during the course of your project.</w:t>
      </w:r>
      <w:r w:rsidR="006228EC" w:rsidRPr="004B41F1">
        <w:rPr>
          <w:rFonts w:ascii="Arial Unicode MS" w:eastAsia="Arial Unicode MS" w:hAnsi="Arial Unicode MS" w:cs="Arial Unicode MS"/>
          <w:bCs/>
          <w:sz w:val="24"/>
          <w:szCs w:val="24"/>
          <w:lang w:val="en"/>
        </w:rPr>
        <w:t xml:space="preserve"> </w:t>
      </w:r>
    </w:p>
    <w:p w14:paraId="1B8DB6A6" w14:textId="7D20EE06" w:rsidR="00575D00" w:rsidRPr="00EB73F4" w:rsidRDefault="00575D00" w:rsidP="00575D00">
      <w:pPr>
        <w:spacing w:after="360" w:line="360" w:lineRule="atLeast"/>
        <w:rPr>
          <w:rFonts w:ascii="Arial Unicode MS" w:eastAsia="Arial Unicode MS" w:hAnsi="Arial Unicode MS" w:cs="Arial Unicode MS"/>
          <w:b/>
          <w:sz w:val="24"/>
          <w:szCs w:val="24"/>
          <w:lang w:val="en"/>
        </w:rPr>
      </w:pPr>
      <w:r w:rsidRPr="00EB73F4">
        <w:rPr>
          <w:rFonts w:ascii="Arial Unicode MS" w:eastAsia="Arial Unicode MS" w:hAnsi="Arial Unicode MS" w:cs="Arial Unicode MS"/>
          <w:b/>
          <w:bCs/>
          <w:sz w:val="24"/>
          <w:szCs w:val="24"/>
          <w:lang w:val="en"/>
        </w:rPr>
        <w:t xml:space="preserve">What are the </w:t>
      </w:r>
      <w:r w:rsidR="003D56A3" w:rsidRPr="00EB73F4">
        <w:rPr>
          <w:rFonts w:ascii="Arial Unicode MS" w:eastAsia="Arial Unicode MS" w:hAnsi="Arial Unicode MS" w:cs="Arial Unicode MS"/>
          <w:b/>
          <w:bCs/>
          <w:sz w:val="24"/>
          <w:szCs w:val="24"/>
          <w:lang w:val="en"/>
        </w:rPr>
        <w:t xml:space="preserve">IMLS </w:t>
      </w:r>
      <w:r w:rsidRPr="00EB73F4">
        <w:rPr>
          <w:rFonts w:ascii="Arial Unicode MS" w:eastAsia="Arial Unicode MS" w:hAnsi="Arial Unicode MS" w:cs="Arial Unicode MS"/>
          <w:b/>
          <w:bCs/>
          <w:sz w:val="24"/>
          <w:szCs w:val="24"/>
          <w:lang w:val="en"/>
        </w:rPr>
        <w:t xml:space="preserve">requirements for projects that </w:t>
      </w:r>
      <w:r w:rsidR="00A25933" w:rsidRPr="00EB73F4">
        <w:rPr>
          <w:rFonts w:ascii="Arial Unicode MS" w:eastAsia="Arial Unicode MS" w:hAnsi="Arial Unicode MS" w:cs="Arial Unicode MS"/>
          <w:b/>
          <w:bCs/>
          <w:sz w:val="24"/>
          <w:szCs w:val="24"/>
          <w:lang w:val="en"/>
        </w:rPr>
        <w:t xml:space="preserve">create, collect, or </w:t>
      </w:r>
      <w:r w:rsidRPr="00EB73F4">
        <w:rPr>
          <w:rFonts w:ascii="Arial Unicode MS" w:eastAsia="Arial Unicode MS" w:hAnsi="Arial Unicode MS" w:cs="Arial Unicode MS"/>
          <w:b/>
          <w:bCs/>
          <w:sz w:val="24"/>
          <w:szCs w:val="24"/>
          <w:lang w:val="en"/>
        </w:rPr>
        <w:t xml:space="preserve">develop digital </w:t>
      </w:r>
      <w:r w:rsidR="00A25933" w:rsidRPr="00EB73F4">
        <w:rPr>
          <w:rFonts w:ascii="Arial Unicode MS" w:eastAsia="Arial Unicode MS" w:hAnsi="Arial Unicode MS" w:cs="Arial Unicode MS"/>
          <w:b/>
          <w:bCs/>
          <w:sz w:val="24"/>
          <w:szCs w:val="24"/>
          <w:lang w:val="en"/>
        </w:rPr>
        <w:t>products</w:t>
      </w:r>
      <w:r w:rsidRPr="00EB73F4">
        <w:rPr>
          <w:rFonts w:ascii="Arial Unicode MS" w:eastAsia="Arial Unicode MS" w:hAnsi="Arial Unicode MS" w:cs="Arial Unicode MS"/>
          <w:b/>
          <w:bCs/>
          <w:sz w:val="24"/>
          <w:szCs w:val="24"/>
          <w:lang w:val="en"/>
        </w:rPr>
        <w:t>?</w:t>
      </w:r>
    </w:p>
    <w:p w14:paraId="48735287" w14:textId="3B715A91" w:rsidR="00914FB7" w:rsidRPr="004B41F1" w:rsidRDefault="00575D00" w:rsidP="00914FB7">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IMLS is committed to expanding public access to federally</w:t>
      </w:r>
      <w:r w:rsidR="003D56A3"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funded research, data</w:t>
      </w:r>
      <w:r w:rsidR="003D56A3" w:rsidRPr="004B41F1">
        <w:rPr>
          <w:rFonts w:ascii="Arial Unicode MS" w:eastAsia="Arial Unicode MS" w:hAnsi="Arial Unicode MS" w:cs="Arial Unicode MS"/>
          <w:sz w:val="24"/>
          <w:szCs w:val="24"/>
          <w:lang w:val="en"/>
        </w:rPr>
        <w:t>,</w:t>
      </w:r>
      <w:r w:rsidRPr="004B41F1">
        <w:rPr>
          <w:rFonts w:ascii="Arial Unicode MS" w:eastAsia="Arial Unicode MS" w:hAnsi="Arial Unicode MS" w:cs="Arial Unicode MS"/>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4B41F1">
        <w:rPr>
          <w:rFonts w:ascii="Arial Unicode MS" w:eastAsia="Arial Unicode MS" w:hAnsi="Arial Unicode MS" w:cs="Arial Unicode MS"/>
          <w:sz w:val="24"/>
          <w:szCs w:val="24"/>
          <w:lang w:val="en"/>
        </w:rPr>
        <w:t>We</w:t>
      </w:r>
      <w:r w:rsidRPr="004B41F1">
        <w:rPr>
          <w:rFonts w:ascii="Arial Unicode MS" w:eastAsia="Arial Unicode MS" w:hAnsi="Arial Unicode MS" w:cs="Arial Unicode MS"/>
          <w:sz w:val="24"/>
          <w:szCs w:val="24"/>
          <w:lang w:val="en"/>
        </w:rPr>
        <w:t xml:space="preserve"> </w:t>
      </w:r>
      <w:r w:rsidR="00083002" w:rsidRPr="004B41F1">
        <w:rPr>
          <w:rFonts w:ascii="Arial Unicode MS" w:eastAsia="Arial Unicode MS" w:hAnsi="Arial Unicode MS" w:cs="Arial Unicode MS"/>
          <w:sz w:val="24"/>
          <w:szCs w:val="24"/>
          <w:lang w:val="en"/>
        </w:rPr>
        <w:t xml:space="preserve">require </w:t>
      </w:r>
      <w:r w:rsidRPr="004B41F1">
        <w:rPr>
          <w:rFonts w:ascii="Arial Unicode MS" w:eastAsia="Arial Unicode MS" w:hAnsi="Arial Unicode MS" w:cs="Arial Unicode MS"/>
          <w:sz w:val="24"/>
          <w:szCs w:val="24"/>
          <w:lang w:val="en"/>
        </w:rPr>
        <w:t>that</w:t>
      </w:r>
      <w:r w:rsidR="007C46DC">
        <w:rPr>
          <w:rFonts w:ascii="Arial Unicode MS" w:eastAsia="Arial Unicode MS" w:hAnsi="Arial Unicode MS" w:cs="Arial Unicode MS"/>
          <w:sz w:val="24"/>
          <w:szCs w:val="24"/>
          <w:lang w:val="en"/>
        </w:rPr>
        <w:t xml:space="preserve"> you</w:t>
      </w:r>
      <w:r w:rsidRPr="004B41F1">
        <w:rPr>
          <w:rFonts w:ascii="Arial Unicode MS" w:eastAsia="Arial Unicode MS" w:hAnsi="Arial Unicode MS" w:cs="Arial Unicode MS"/>
          <w:sz w:val="24"/>
          <w:szCs w:val="24"/>
          <w:lang w:val="en"/>
        </w:rPr>
        <w:t xml:space="preserve"> </w:t>
      </w:r>
      <w:r w:rsidR="00EC17F7">
        <w:rPr>
          <w:rFonts w:ascii="Arial Unicode MS" w:eastAsia="Arial Unicode MS" w:hAnsi="Arial Unicode MS" w:cs="Arial Unicode MS"/>
          <w:sz w:val="24"/>
          <w:szCs w:val="24"/>
          <w:lang w:val="en"/>
        </w:rPr>
        <w:t>follow the directions</w:t>
      </w:r>
      <w:r w:rsidRPr="004B41F1">
        <w:rPr>
          <w:rFonts w:ascii="Arial Unicode MS" w:eastAsia="Arial Unicode MS" w:hAnsi="Arial Unicode MS" w:cs="Arial Unicode MS"/>
          <w:sz w:val="24"/>
          <w:szCs w:val="24"/>
          <w:lang w:val="en"/>
        </w:rPr>
        <w:t xml:space="preserve"> address</w:t>
      </w:r>
      <w:r w:rsidR="00EC17F7">
        <w:rPr>
          <w:rFonts w:ascii="Arial Unicode MS" w:eastAsia="Arial Unicode MS" w:hAnsi="Arial Unicode MS" w:cs="Arial Unicode MS"/>
          <w:sz w:val="24"/>
          <w:szCs w:val="24"/>
          <w:lang w:val="en"/>
        </w:rPr>
        <w:t>ing</w:t>
      </w:r>
      <w:r w:rsidRPr="004B41F1">
        <w:rPr>
          <w:rFonts w:ascii="Arial Unicode MS" w:eastAsia="Arial Unicode MS" w:hAnsi="Arial Unicode MS" w:cs="Arial Unicode MS"/>
          <w:sz w:val="24"/>
          <w:szCs w:val="24"/>
          <w:lang w:val="en"/>
        </w:rPr>
        <w:t xml:space="preserve"> specific aspects of creating and managing digital </w:t>
      </w:r>
      <w:r w:rsidR="00914FB7" w:rsidRPr="004B41F1">
        <w:rPr>
          <w:rFonts w:ascii="Arial Unicode MS" w:eastAsia="Arial Unicode MS" w:hAnsi="Arial Unicode MS" w:cs="Arial Unicode MS"/>
          <w:sz w:val="24"/>
          <w:szCs w:val="24"/>
          <w:lang w:val="en"/>
        </w:rPr>
        <w:t>products in the Digital Product Form</w:t>
      </w:r>
      <w:r w:rsidRPr="004B41F1">
        <w:rPr>
          <w:rFonts w:ascii="Arial Unicode MS" w:eastAsia="Arial Unicode MS" w:hAnsi="Arial Unicode MS" w:cs="Arial Unicode MS"/>
          <w:sz w:val="24"/>
          <w:szCs w:val="24"/>
          <w:lang w:val="en"/>
        </w:rPr>
        <w:t>.</w:t>
      </w:r>
      <w:r w:rsidR="00914FB7" w:rsidRPr="004B41F1">
        <w:rPr>
          <w:rFonts w:ascii="Arial Unicode MS" w:eastAsia="Arial Unicode MS" w:hAnsi="Arial Unicode MS" w:cs="Arial Unicode MS"/>
          <w:sz w:val="24"/>
          <w:szCs w:val="24"/>
          <w:lang w:val="en"/>
        </w:rPr>
        <w:t xml:space="preserve"> Download the Digital Product Form (PDF, 87 KB; Word, 50 KB)</w:t>
      </w:r>
      <w:r w:rsidR="002C61CC" w:rsidRPr="004B41F1">
        <w:rPr>
          <w:rFonts w:ascii="Arial Unicode MS" w:eastAsia="Arial Unicode MS" w:hAnsi="Arial Unicode MS" w:cs="Arial Unicode MS"/>
          <w:sz w:val="24"/>
          <w:szCs w:val="24"/>
          <w:lang w:val="en"/>
        </w:rPr>
        <w:t xml:space="preserve"> here [insert link]</w:t>
      </w:r>
      <w:r w:rsidR="00914FB7" w:rsidRPr="004B41F1">
        <w:rPr>
          <w:rFonts w:ascii="Arial Unicode MS" w:eastAsia="Arial Unicode MS" w:hAnsi="Arial Unicode MS" w:cs="Arial Unicode MS"/>
          <w:sz w:val="24"/>
          <w:szCs w:val="24"/>
          <w:lang w:val="en"/>
        </w:rPr>
        <w:t>.</w:t>
      </w:r>
    </w:p>
    <w:p w14:paraId="2716EDE5" w14:textId="7E96EC95" w:rsidR="00575D00" w:rsidRPr="004B41F1" w:rsidRDefault="00575D00" w:rsidP="000E494A">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4B41F1">
        <w:rPr>
          <w:rFonts w:ascii="Arial Unicode MS" w:eastAsia="Arial Unicode MS" w:hAnsi="Arial Unicode MS" w:cs="Arial Unicode MS"/>
          <w:sz w:val="24"/>
          <w:szCs w:val="24"/>
          <w:lang w:val="en"/>
        </w:rPr>
        <w:t xml:space="preserve"> </w:t>
      </w:r>
      <w:hyperlink r:id="rId66" w:history="1">
        <w:r w:rsidR="00914FB7" w:rsidRPr="004B41F1">
          <w:rPr>
            <w:rStyle w:val="Hyperlink"/>
            <w:rFonts w:ascii="Arial Unicode MS" w:eastAsia="Arial Unicode MS" w:hAnsi="Arial Unicode MS" w:cs="Arial Unicode MS"/>
            <w:color w:val="auto"/>
            <w:sz w:val="24"/>
            <w:szCs w:val="24"/>
            <w:lang w:val="en"/>
          </w:rPr>
          <w:t>Click here to access the FADGI website</w:t>
        </w:r>
      </w:hyperlink>
      <w:r w:rsidR="00914FB7" w:rsidRPr="004B41F1">
        <w:rPr>
          <w:rFonts w:ascii="Arial Unicode MS" w:eastAsia="Arial Unicode MS" w:hAnsi="Arial Unicode MS" w:cs="Arial Unicode MS"/>
          <w:sz w:val="24"/>
          <w:szCs w:val="24"/>
          <w:lang w:val="en"/>
        </w:rPr>
        <w:t xml:space="preserve"> [</w:t>
      </w:r>
      <w:r w:rsidR="000E494A" w:rsidRPr="004B41F1">
        <w:rPr>
          <w:rFonts w:ascii="Arial Unicode MS" w:eastAsia="Arial Unicode MS" w:hAnsi="Arial Unicode MS" w:cs="Arial Unicode MS"/>
          <w:bCs/>
          <w:sz w:val="24"/>
          <w:szCs w:val="24"/>
          <w:lang w:val="en"/>
        </w:rPr>
        <w:t>external link to FADGI website</w:t>
      </w:r>
      <w:r w:rsidR="00914FB7" w:rsidRPr="004B41F1">
        <w:rPr>
          <w:rFonts w:ascii="Arial Unicode MS" w:eastAsia="Arial Unicode MS" w:hAnsi="Arial Unicode MS" w:cs="Arial Unicode MS"/>
          <w:sz w:val="24"/>
          <w:szCs w:val="24"/>
          <w:lang w:val="en"/>
        </w:rPr>
        <w:t>].</w:t>
      </w:r>
    </w:p>
    <w:p w14:paraId="35B12F20"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4" w:name="doclet-126"/>
      <w:bookmarkEnd w:id="94"/>
      <w:r w:rsidRPr="004B41F1">
        <w:rPr>
          <w:rFonts w:ascii="Arial Unicode MS" w:eastAsia="Arial Unicode MS" w:hAnsi="Arial Unicode MS" w:cs="Arial Unicode MS"/>
          <w:b w:val="0"/>
          <w:color w:val="auto"/>
          <w:sz w:val="28"/>
          <w:szCs w:val="28"/>
          <w:u w:val="single"/>
          <w:lang w:val="en"/>
        </w:rPr>
        <w:t>Guidance for Research Applications</w:t>
      </w:r>
    </w:p>
    <w:p w14:paraId="169E247D"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4BEA7FE3" w14:textId="06AC4DF0"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sz w:val="24"/>
          <w:szCs w:val="24"/>
          <w:lang w:val="en"/>
        </w:rPr>
        <w:t>An effective research application should answer the following questions in the project narrative</w:t>
      </w:r>
      <w:r w:rsidR="00332328">
        <w:rPr>
          <w:rFonts w:ascii="Arial Unicode MS" w:eastAsia="Arial Unicode MS" w:hAnsi="Arial Unicode MS" w:cs="Arial Unicode MS"/>
          <w:b/>
          <w:bCs/>
          <w:sz w:val="24"/>
          <w:szCs w:val="24"/>
          <w:lang w:val="en"/>
        </w:rPr>
        <w:t>:</w:t>
      </w:r>
    </w:p>
    <w:p w14:paraId="7E39154E" w14:textId="77777777"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bCs/>
          <w:sz w:val="24"/>
          <w:szCs w:val="24"/>
          <w:lang w:val="en"/>
        </w:rPr>
        <w:t>What are the specific research questions our project will attempt to answer?</w:t>
      </w:r>
    </w:p>
    <w:p w14:paraId="6EF35C7A"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7C46DC" w:rsidRDefault="009B302B" w:rsidP="009B302B">
      <w:pPr>
        <w:spacing w:after="360" w:line="360" w:lineRule="atLeast"/>
        <w:rPr>
          <w:rFonts w:ascii="Arial Unicode MS" w:eastAsia="Arial Unicode MS" w:hAnsi="Arial Unicode MS" w:cs="Arial Unicode MS"/>
          <w:b/>
          <w:sz w:val="24"/>
          <w:szCs w:val="24"/>
          <w:lang w:val="en"/>
        </w:rPr>
      </w:pPr>
      <w:r w:rsidRPr="007C46DC">
        <w:rPr>
          <w:rFonts w:ascii="Arial Unicode MS" w:eastAsia="Arial Unicode MS" w:hAnsi="Arial Unicode MS" w:cs="Arial Unicode MS"/>
          <w:b/>
          <w:sz w:val="24"/>
          <w:szCs w:val="24"/>
          <w:lang w:val="en"/>
        </w:rPr>
        <w:t>What is our theoretical framing?</w:t>
      </w:r>
    </w:p>
    <w:p w14:paraId="0233B836" w14:textId="77777777" w:rsidR="009B302B" w:rsidRPr="004B41F1" w:rsidRDefault="009B302B" w:rsidP="009B302B">
      <w:pPr>
        <w:spacing w:after="360"/>
        <w:rPr>
          <w:rFonts w:ascii="Arial Unicode MS" w:eastAsia="Arial Unicode MS" w:hAnsi="Arial Unicode MS" w:cs="Arial Unicode MS"/>
          <w:sz w:val="24"/>
          <w:szCs w:val="24"/>
        </w:rPr>
      </w:pPr>
      <w:r w:rsidRPr="004B41F1">
        <w:rPr>
          <w:rFonts w:ascii="Arial Unicode MS" w:eastAsia="Arial Unicode MS" w:hAnsi="Arial Unicode MS" w:cs="Arial Unicode MS"/>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is the relevance of our proposed research for current practice?</w:t>
      </w:r>
    </w:p>
    <w:p w14:paraId="3A55F455" w14:textId="362EA783" w:rsidR="009B302B" w:rsidRPr="004B41F1" w:rsidRDefault="009B302B" w:rsidP="009B302B">
      <w:pPr>
        <w:spacing w:after="360"/>
        <w:rPr>
          <w:rFonts w:ascii="Arial Unicode MS" w:eastAsia="Arial Unicode MS" w:hAnsi="Arial Unicode MS" w:cs="Arial Unicode MS"/>
        </w:rPr>
      </w:pPr>
      <w:r w:rsidRPr="004B41F1">
        <w:rPr>
          <w:rFonts w:ascii="Arial Unicode MS" w:eastAsia="Arial Unicode MS" w:hAnsi="Arial Unicode MS" w:cs="Arial Unicode MS"/>
          <w:sz w:val="24"/>
          <w:szCs w:val="24"/>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14:paraId="0E8B30AE"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research methods will we use to conduct the research?</w:t>
      </w:r>
    </w:p>
    <w:p w14:paraId="0CD747D9"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What type of data will we gather?</w:t>
      </w:r>
    </w:p>
    <w:p w14:paraId="307B2606"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4B41F1">
          <w:rPr>
            <w:rStyle w:val="Hyperlink"/>
            <w:rFonts w:ascii="Arial Unicode MS" w:eastAsia="Arial Unicode MS" w:hAnsi="Arial Unicode MS" w:cs="Arial Unicode MS"/>
            <w:color w:val="auto"/>
            <w:sz w:val="24"/>
            <w:szCs w:val="24"/>
            <w:lang w:val="en"/>
          </w:rPr>
          <w:t>IMLS Assurances and Certifications</w:t>
        </w:r>
      </w:hyperlink>
      <w:r w:rsidRPr="004B41F1">
        <w:rPr>
          <w:rFonts w:ascii="Arial Unicode MS" w:eastAsia="Arial Unicode MS" w:hAnsi="Arial Unicode MS" w:cs="Arial Unicode MS"/>
          <w:sz w:val="24"/>
          <w:szCs w:val="24"/>
          <w:lang w:val="en"/>
        </w:rPr>
        <w:t xml:space="preserve"> [internal link to the Assurances and Certifications doclet].</w:t>
      </w:r>
    </w:p>
    <w:p w14:paraId="7F6E8B78"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analyze and use the data?</w:t>
      </w:r>
    </w:p>
    <w:p w14:paraId="4EE96BE2"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4B41F1" w:rsidRDefault="009B302B" w:rsidP="009B302B">
      <w:pPr>
        <w:tabs>
          <w:tab w:val="center" w:pos="4680"/>
        </w:tabs>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report the information?</w:t>
      </w:r>
    </w:p>
    <w:p w14:paraId="0C4642C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Address how you will communicate the results to a variety of target audiences with different levels of expertise, especially practitioners.</w:t>
      </w:r>
    </w:p>
    <w:p w14:paraId="7E7DA961"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How will we manage the research data and make it available for future use (as applicable)?</w:t>
      </w:r>
    </w:p>
    <w:p w14:paraId="35D7F88F"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Explain how you will manage, share, preserve, and document the information and research products you will create during the project. To do this, complete the </w:t>
      </w:r>
      <w:hyperlink r:id="rId67" w:tgtFrame="_blank" w:history="1">
        <w:r w:rsidRPr="004B41F1">
          <w:rPr>
            <w:rFonts w:ascii="Arial Unicode MS" w:eastAsia="Arial Unicode MS" w:hAnsi="Arial Unicode MS" w:cs="Arial Unicode MS"/>
            <w:sz w:val="24"/>
            <w:szCs w:val="24"/>
            <w:u w:val="single"/>
            <w:lang w:val="en"/>
          </w:rPr>
          <w:t>Digital Product Form</w:t>
        </w:r>
      </w:hyperlink>
      <w:r w:rsidRPr="004B41F1">
        <w:rPr>
          <w:rFonts w:ascii="Arial Unicode MS" w:eastAsia="Arial Unicode MS" w:hAnsi="Arial Unicode MS" w:cs="Arial Unicode MS"/>
          <w:sz w:val="24"/>
          <w:szCs w:val="24"/>
          <w:lang w:val="en"/>
        </w:rPr>
        <w:t xml:space="preserve"> and include it as part of the application to IMLS.</w:t>
      </w:r>
    </w:p>
    <w:p w14:paraId="3967456A" w14:textId="3726CD70"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8" w:tgtFrame="_blank" w:history="1">
        <w:r w:rsidRPr="004B41F1">
          <w:rPr>
            <w:rFonts w:ascii="Arial Unicode MS" w:eastAsia="Arial Unicode MS" w:hAnsi="Arial Unicode MS" w:cs="Arial Unicode MS"/>
            <w:sz w:val="24"/>
            <w:szCs w:val="24"/>
            <w:u w:val="single"/>
            <w:lang w:val="en"/>
          </w:rPr>
          <w:t xml:space="preserve">Digital </w:t>
        </w:r>
        <w:r w:rsidR="00802E47" w:rsidRPr="004B41F1">
          <w:rPr>
            <w:rFonts w:ascii="Arial Unicode MS" w:eastAsia="Arial Unicode MS" w:hAnsi="Arial Unicode MS" w:cs="Arial Unicode MS"/>
            <w:sz w:val="24"/>
            <w:szCs w:val="24"/>
            <w:u w:val="single"/>
            <w:lang w:val="en"/>
          </w:rPr>
          <w:t>Product</w:t>
        </w:r>
        <w:r w:rsidRPr="004B41F1">
          <w:rPr>
            <w:rFonts w:ascii="Arial Unicode MS" w:eastAsia="Arial Unicode MS" w:hAnsi="Arial Unicode MS" w:cs="Arial Unicode MS"/>
            <w:sz w:val="24"/>
            <w:szCs w:val="24"/>
            <w:u w:val="single"/>
            <w:lang w:val="en"/>
          </w:rPr>
          <w:t xml:space="preserve"> Form</w:t>
        </w:r>
      </w:hyperlink>
      <w:r w:rsidRPr="004B41F1">
        <w:rPr>
          <w:rFonts w:ascii="Arial Unicode MS" w:eastAsia="Arial Unicode MS" w:hAnsi="Arial Unicode MS" w:cs="Arial Unicode MS"/>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56AC0622" w:rsidR="00D36577" w:rsidRPr="004B41F1" w:rsidRDefault="009B302B" w:rsidP="009B302B">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For the purposes of this section, “data” is defined consistent with OMB guidance (please see 2 C.F.R. § 200.315). We reserve a royalty-free,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4B41F1" w:rsidRDefault="00DE28B8" w:rsidP="0073462A">
      <w:pPr>
        <w:pStyle w:val="Heading3"/>
        <w:rPr>
          <w:rFonts w:ascii="Arial Unicode MS" w:eastAsia="Arial Unicode MS" w:hAnsi="Arial Unicode MS" w:cs="Arial Unicode MS"/>
          <w:b w:val="0"/>
          <w:color w:val="auto"/>
          <w:sz w:val="28"/>
          <w:szCs w:val="28"/>
          <w:u w:val="single"/>
          <w:lang w:val="en"/>
        </w:rPr>
      </w:pPr>
      <w:bookmarkStart w:id="95" w:name="doclet-132"/>
      <w:bookmarkStart w:id="96" w:name="_Access_to"/>
      <w:bookmarkEnd w:id="95"/>
      <w:bookmarkEnd w:id="96"/>
      <w:r w:rsidRPr="004B41F1">
        <w:rPr>
          <w:rFonts w:ascii="Arial Unicode MS" w:eastAsia="Arial Unicode MS" w:hAnsi="Arial Unicode MS" w:cs="Arial Unicode MS"/>
          <w:b w:val="0"/>
          <w:color w:val="auto"/>
          <w:sz w:val="28"/>
          <w:szCs w:val="28"/>
          <w:u w:val="single"/>
          <w:lang w:val="en"/>
        </w:rPr>
        <w:t xml:space="preserve">Access to </w:t>
      </w:r>
      <w:bookmarkStart w:id="97" w:name="doclet-133"/>
      <w:bookmarkStart w:id="98" w:name="_Work_Products_and"/>
      <w:bookmarkEnd w:id="97"/>
      <w:bookmarkEnd w:id="98"/>
      <w:r w:rsidR="00575D00" w:rsidRPr="004B41F1">
        <w:rPr>
          <w:rFonts w:ascii="Arial Unicode MS" w:eastAsia="Arial Unicode MS" w:hAnsi="Arial Unicode MS" w:cs="Arial Unicode MS"/>
          <w:b w:val="0"/>
          <w:color w:val="auto"/>
          <w:sz w:val="28"/>
          <w:szCs w:val="28"/>
          <w:u w:val="single"/>
          <w:lang w:val="en"/>
        </w:rPr>
        <w:t xml:space="preserve">Work Products </w:t>
      </w:r>
      <w:r w:rsidRPr="004B41F1">
        <w:rPr>
          <w:rFonts w:ascii="Arial Unicode MS" w:eastAsia="Arial Unicode MS" w:hAnsi="Arial Unicode MS" w:cs="Arial Unicode MS"/>
          <w:b w:val="0"/>
          <w:color w:val="auto"/>
          <w:sz w:val="28"/>
          <w:szCs w:val="28"/>
          <w:u w:val="single"/>
          <w:lang w:val="en"/>
        </w:rPr>
        <w:t xml:space="preserve">and Documents </w:t>
      </w:r>
      <w:r w:rsidR="00050E61" w:rsidRPr="004B41F1">
        <w:rPr>
          <w:rFonts w:ascii="Arial Unicode MS" w:eastAsia="Arial Unicode MS" w:hAnsi="Arial Unicode MS" w:cs="Arial Unicode MS"/>
          <w:b w:val="0"/>
          <w:color w:val="auto"/>
          <w:sz w:val="28"/>
          <w:szCs w:val="28"/>
          <w:u w:val="single"/>
          <w:lang w:val="en"/>
        </w:rPr>
        <w:t xml:space="preserve">from </w:t>
      </w:r>
      <w:r w:rsidR="00575D00" w:rsidRPr="004B41F1">
        <w:rPr>
          <w:rFonts w:ascii="Arial Unicode MS" w:eastAsia="Arial Unicode MS" w:hAnsi="Arial Unicode MS" w:cs="Arial Unicode MS"/>
          <w:b w:val="0"/>
          <w:color w:val="auto"/>
          <w:sz w:val="28"/>
          <w:szCs w:val="28"/>
          <w:u w:val="single"/>
          <w:lang w:val="en"/>
        </w:rPr>
        <w:t>IMLS-Supported Projects</w:t>
      </w:r>
    </w:p>
    <w:p w14:paraId="60D829E8" w14:textId="6E529B29" w:rsidR="00575D00" w:rsidRPr="004B41F1" w:rsidRDefault="00DE28B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How should we share our </w:t>
      </w:r>
      <w:r w:rsidR="00050E61" w:rsidRPr="004B41F1">
        <w:rPr>
          <w:rFonts w:ascii="Arial Unicode MS" w:eastAsia="Arial Unicode MS" w:hAnsi="Arial Unicode MS" w:cs="Arial Unicode MS"/>
          <w:b/>
          <w:bCs/>
          <w:sz w:val="24"/>
          <w:szCs w:val="24"/>
          <w:lang w:val="en"/>
        </w:rPr>
        <w:t>work products</w:t>
      </w:r>
      <w:r w:rsidR="002610E2" w:rsidRPr="004B41F1">
        <w:rPr>
          <w:rFonts w:ascii="Arial Unicode MS" w:eastAsia="Arial Unicode MS" w:hAnsi="Arial Unicode MS" w:cs="Arial Unicode MS"/>
          <w:b/>
          <w:bCs/>
          <w:sz w:val="24"/>
          <w:szCs w:val="24"/>
          <w:lang w:val="en"/>
        </w:rPr>
        <w:t xml:space="preserve"> </w:t>
      </w:r>
      <w:r w:rsidR="00050E61" w:rsidRPr="004B41F1">
        <w:rPr>
          <w:rFonts w:ascii="Arial Unicode MS" w:eastAsia="Arial Unicode MS" w:hAnsi="Arial Unicode MS" w:cs="Arial Unicode MS"/>
          <w:b/>
          <w:bCs/>
          <w:sz w:val="24"/>
          <w:szCs w:val="24"/>
          <w:lang w:val="en"/>
        </w:rPr>
        <w:t>from</w:t>
      </w:r>
      <w:r w:rsidR="00575D00" w:rsidRPr="004B41F1">
        <w:rPr>
          <w:rFonts w:ascii="Arial Unicode MS" w:eastAsia="Arial Unicode MS" w:hAnsi="Arial Unicode MS" w:cs="Arial Unicode MS"/>
          <w:b/>
          <w:bCs/>
          <w:sz w:val="24"/>
          <w:szCs w:val="24"/>
          <w:lang w:val="en"/>
        </w:rPr>
        <w:t xml:space="preserve"> IMLS</w:t>
      </w:r>
      <w:r w:rsidR="00050E61" w:rsidRPr="004B41F1">
        <w:rPr>
          <w:rFonts w:ascii="Arial Unicode MS" w:eastAsia="Arial Unicode MS" w:hAnsi="Arial Unicode MS" w:cs="Arial Unicode MS"/>
          <w:b/>
          <w:bCs/>
          <w:sz w:val="24"/>
          <w:szCs w:val="24"/>
          <w:lang w:val="en"/>
        </w:rPr>
        <w:t>-supported</w:t>
      </w:r>
      <w:r w:rsidR="00575D00" w:rsidRPr="004B41F1">
        <w:rPr>
          <w:rFonts w:ascii="Arial Unicode MS" w:eastAsia="Arial Unicode MS" w:hAnsi="Arial Unicode MS" w:cs="Arial Unicode MS"/>
          <w:b/>
          <w:bCs/>
          <w:sz w:val="24"/>
          <w:szCs w:val="24"/>
          <w:lang w:val="en"/>
        </w:rPr>
        <w:t xml:space="preserve"> projects?</w:t>
      </w:r>
    </w:p>
    <w:p w14:paraId="5FCCA270" w14:textId="4EE81C49" w:rsidR="00575D00" w:rsidRPr="004B41F1" w:rsidRDefault="00501673"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All work products resulting from IMLS funding should be distributed for free or at cost unless we have given you written approval for another arrangement. </w:t>
      </w:r>
      <w:r w:rsidR="00575D00" w:rsidRPr="004B41F1">
        <w:rPr>
          <w:rFonts w:ascii="Arial Unicode MS" w:eastAsia="Arial Unicode MS" w:hAnsi="Arial Unicode MS" w:cs="Arial Unicode MS"/>
          <w:sz w:val="24"/>
          <w:szCs w:val="24"/>
          <w:lang w:val="en"/>
        </w:rPr>
        <w:t xml:space="preserve">We encourage </w:t>
      </w:r>
      <w:r w:rsidR="00050E61" w:rsidRPr="004B41F1">
        <w:rPr>
          <w:rFonts w:ascii="Arial Unicode MS" w:eastAsia="Arial Unicode MS" w:hAnsi="Arial Unicode MS" w:cs="Arial Unicode MS"/>
          <w:sz w:val="24"/>
          <w:szCs w:val="24"/>
          <w:lang w:val="en"/>
        </w:rPr>
        <w:t xml:space="preserve">IMLS grant recipients </w:t>
      </w:r>
      <w:r w:rsidR="00575D00" w:rsidRPr="004B41F1">
        <w:rPr>
          <w:rFonts w:ascii="Arial Unicode MS" w:eastAsia="Arial Unicode MS" w:hAnsi="Arial Unicode MS" w:cs="Arial Unicode MS"/>
          <w:sz w:val="24"/>
          <w:szCs w:val="24"/>
          <w:lang w:val="en"/>
        </w:rPr>
        <w:t>to share their work</w:t>
      </w:r>
      <w:r w:rsidR="00DE28B8" w:rsidRPr="004B41F1">
        <w:rPr>
          <w:rFonts w:ascii="Arial Unicode MS" w:eastAsia="Arial Unicode MS" w:hAnsi="Arial Unicode MS" w:cs="Arial Unicode MS"/>
          <w:sz w:val="24"/>
          <w:szCs w:val="24"/>
          <w:lang w:val="en"/>
        </w:rPr>
        <w:t xml:space="preserve"> products</w:t>
      </w:r>
      <w:r w:rsidR="00575D00" w:rsidRPr="004B41F1">
        <w:rPr>
          <w:rFonts w:ascii="Arial Unicode MS" w:eastAsia="Arial Unicode MS" w:hAnsi="Arial Unicode MS" w:cs="Arial Unicode MS"/>
          <w:sz w:val="24"/>
          <w:szCs w:val="24"/>
          <w:lang w:val="en"/>
        </w:rPr>
        <w:t xml:space="preserve"> </w:t>
      </w:r>
      <w:r w:rsidR="00DE28B8" w:rsidRPr="004B41F1">
        <w:rPr>
          <w:rFonts w:ascii="Arial Unicode MS" w:eastAsia="Arial Unicode MS" w:hAnsi="Arial Unicode MS" w:cs="Arial Unicode MS"/>
          <w:sz w:val="24"/>
          <w:szCs w:val="24"/>
          <w:lang w:val="en"/>
        </w:rPr>
        <w:t xml:space="preserve">(including publications, datasets, educational resources, software, and digital content) </w:t>
      </w:r>
      <w:r w:rsidR="00575D00" w:rsidRPr="004B41F1">
        <w:rPr>
          <w:rFonts w:ascii="Arial Unicode MS" w:eastAsia="Arial Unicode MS" w:hAnsi="Arial Unicode MS" w:cs="Arial Unicode MS"/>
          <w:sz w:val="24"/>
          <w:szCs w:val="24"/>
          <w:lang w:val="en"/>
        </w:rPr>
        <w:t>whenever possible through</w:t>
      </w:r>
      <w:r w:rsidR="00DE28B8" w:rsidRPr="004B41F1">
        <w:rPr>
          <w:rFonts w:ascii="Arial Unicode MS" w:eastAsia="Arial Unicode MS" w:hAnsi="Arial Unicode MS" w:cs="Arial Unicode MS"/>
          <w:sz w:val="24"/>
          <w:szCs w:val="24"/>
          <w:lang w:val="en"/>
        </w:rPr>
        <w:t xml:space="preserve"> free and open-</w:t>
      </w:r>
      <w:r w:rsidR="00050E61" w:rsidRPr="004B41F1">
        <w:rPr>
          <w:rFonts w:ascii="Arial Unicode MS" w:eastAsia="Arial Unicode MS" w:hAnsi="Arial Unicode MS" w:cs="Arial Unicode MS"/>
          <w:sz w:val="24"/>
          <w:szCs w:val="24"/>
          <w:lang w:val="en"/>
        </w:rPr>
        <w:t>access</w:t>
      </w:r>
      <w:r w:rsidR="00575D00" w:rsidRPr="004B41F1">
        <w:rPr>
          <w:rFonts w:ascii="Arial Unicode MS" w:eastAsia="Arial Unicode MS" w:hAnsi="Arial Unicode MS" w:cs="Arial Unicode MS"/>
          <w:sz w:val="24"/>
          <w:szCs w:val="24"/>
          <w:lang w:val="en"/>
        </w:rPr>
        <w:t xml:space="preserve"> </w:t>
      </w:r>
      <w:r w:rsidR="00DE28B8" w:rsidRPr="004B41F1">
        <w:rPr>
          <w:rFonts w:ascii="Arial Unicode MS" w:eastAsia="Arial Unicode MS" w:hAnsi="Arial Unicode MS" w:cs="Arial Unicode MS"/>
          <w:sz w:val="24"/>
          <w:szCs w:val="24"/>
          <w:lang w:val="en"/>
        </w:rPr>
        <w:t>journals and repositories</w:t>
      </w:r>
      <w:r w:rsidR="00575D00" w:rsidRPr="004B41F1">
        <w:rPr>
          <w:rFonts w:ascii="Arial Unicode MS" w:eastAsia="Arial Unicode MS" w:hAnsi="Arial Unicode MS" w:cs="Arial Unicode MS"/>
          <w:sz w:val="24"/>
          <w:szCs w:val="24"/>
          <w:lang w:val="en"/>
        </w:rPr>
        <w:t xml:space="preserve">. </w:t>
      </w:r>
      <w:r w:rsidR="00921DEF" w:rsidRPr="004B41F1">
        <w:rPr>
          <w:rFonts w:ascii="Arial Unicode MS" w:eastAsia="Arial Unicode MS" w:hAnsi="Arial Unicode MS" w:cs="Arial Unicode MS"/>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4B41F1">
        <w:rPr>
          <w:rFonts w:ascii="Arial Unicode MS" w:eastAsia="Arial Unicode MS" w:hAnsi="Arial Unicode MS" w:cs="Arial Unicode MS"/>
          <w:sz w:val="24"/>
          <w:szCs w:val="24"/>
          <w:lang w:val="en"/>
        </w:rPr>
        <w:t>Wide dissemination of the results of IMLS-funded projects advances the body of knowledge and professional practice in museum, library, and information services.</w:t>
      </w:r>
      <w:r w:rsidR="00921DEF" w:rsidRPr="004B41F1">
        <w:rPr>
          <w:rFonts w:ascii="Arial Unicode MS" w:eastAsia="Arial Unicode MS" w:hAnsi="Arial Unicode MS" w:cs="Arial Unicode MS"/>
          <w:sz w:val="24"/>
          <w:szCs w:val="24"/>
          <w:lang w:val="en"/>
        </w:rPr>
        <w:t xml:space="preserve"> </w:t>
      </w:r>
    </w:p>
    <w:p w14:paraId="2E488DE6" w14:textId="63F225B2" w:rsidR="00DE28B8" w:rsidRPr="004B41F1" w:rsidRDefault="00501673" w:rsidP="00575D00">
      <w:pPr>
        <w:spacing w:after="360" w:line="360" w:lineRule="atLeast"/>
        <w:rPr>
          <w:rFonts w:ascii="Arial Unicode MS" w:eastAsia="Arial Unicode MS" w:hAnsi="Arial Unicode MS" w:cs="Arial Unicode MS"/>
          <w:b/>
          <w:sz w:val="24"/>
          <w:szCs w:val="24"/>
          <w:lang w:val="en"/>
        </w:rPr>
      </w:pPr>
      <w:r w:rsidRPr="004B41F1">
        <w:rPr>
          <w:rFonts w:ascii="Arial Unicode MS" w:eastAsia="Arial Unicode MS" w:hAnsi="Arial Unicode MS" w:cs="Arial Unicode MS"/>
          <w:b/>
          <w:sz w:val="24"/>
          <w:szCs w:val="24"/>
          <w:lang w:val="en"/>
        </w:rPr>
        <w:t>What</w:t>
      </w:r>
      <w:r w:rsidR="00DE28B8" w:rsidRPr="004B41F1">
        <w:rPr>
          <w:rFonts w:ascii="Arial Unicode MS" w:eastAsia="Arial Unicode MS" w:hAnsi="Arial Unicode MS" w:cs="Arial Unicode MS"/>
          <w:b/>
          <w:sz w:val="24"/>
          <w:szCs w:val="24"/>
          <w:lang w:val="en"/>
        </w:rPr>
        <w:t xml:space="preserve"> project documents might IMLS make openly accessible? </w:t>
      </w:r>
    </w:p>
    <w:p w14:paraId="488097E0" w14:textId="2C137897" w:rsidR="00575D00" w:rsidRPr="004B41F1" w:rsidRDefault="00DE28B8"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4B41F1">
        <w:rPr>
          <w:rFonts w:ascii="Arial Unicode MS" w:eastAsia="Arial Unicode MS" w:hAnsi="Arial Unicode MS" w:cs="Arial Unicode MS"/>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do </w:t>
      </w:r>
      <w:r w:rsidR="002610E2"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need to know about copyright and works produced with IMLS support?</w:t>
      </w:r>
    </w:p>
    <w:p w14:paraId="4D0C7C3F" w14:textId="1BC086CF" w:rsidR="00575D00" w:rsidRPr="004B41F1" w:rsidRDefault="00B86126"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Y</w:t>
      </w:r>
      <w:r w:rsidR="00575D00" w:rsidRPr="004B41F1">
        <w:rPr>
          <w:rFonts w:ascii="Arial Unicode MS" w:eastAsia="Arial Unicode MS" w:hAnsi="Arial Unicode MS" w:cs="Arial Unicode MS"/>
          <w:sz w:val="24"/>
          <w:szCs w:val="24"/>
          <w:lang w:val="en"/>
        </w:rPr>
        <w:t>ou may copyright any work that is subject to copyright and was developed under an award or for which ownership was purchased. However, we reserve, for federal government purposes, a royalty-free, nonexclusive, and irrevocable right to reproduce, publish, or otherwise use the work and authorize others to reproduce, publish, or otherwise use the work.</w:t>
      </w:r>
      <w:r w:rsidR="00921DEF"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We encourage you to make your wo</w:t>
      </w:r>
      <w:r w:rsidR="00847119">
        <w:rPr>
          <w:rFonts w:ascii="Arial Unicode MS" w:eastAsia="Arial Unicode MS" w:hAnsi="Arial Unicode MS" w:cs="Arial Unicode MS"/>
          <w:sz w:val="24"/>
          <w:szCs w:val="24"/>
          <w:lang w:val="en"/>
        </w:rPr>
        <w:t>r</w:t>
      </w:r>
      <w:r w:rsidRPr="004B41F1">
        <w:rPr>
          <w:rFonts w:ascii="Arial Unicode MS" w:eastAsia="Arial Unicode MS" w:hAnsi="Arial Unicode MS" w:cs="Arial Unicode MS"/>
          <w:sz w:val="24"/>
          <w:szCs w:val="24"/>
          <w:lang w:val="en"/>
        </w:rPr>
        <w:t xml:space="preserve">ks produced with IMLS support widely available, including through the use of open licenses. </w:t>
      </w:r>
    </w:p>
    <w:p w14:paraId="73075B98" w14:textId="41F45266"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do </w:t>
      </w:r>
      <w:r w:rsidR="002610E2"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need to know about digital </w:t>
      </w:r>
      <w:r w:rsidR="00EA06DE" w:rsidRPr="004B41F1">
        <w:rPr>
          <w:rFonts w:ascii="Arial Unicode MS" w:eastAsia="Arial Unicode MS" w:hAnsi="Arial Unicode MS" w:cs="Arial Unicode MS"/>
          <w:b/>
          <w:bCs/>
          <w:sz w:val="24"/>
          <w:szCs w:val="24"/>
          <w:lang w:val="en"/>
        </w:rPr>
        <w:t xml:space="preserve">products </w:t>
      </w:r>
      <w:r w:rsidRPr="004B41F1">
        <w:rPr>
          <w:rFonts w:ascii="Arial Unicode MS" w:eastAsia="Arial Unicode MS" w:hAnsi="Arial Unicode MS" w:cs="Arial Unicode MS"/>
          <w:b/>
          <w:bCs/>
          <w:sz w:val="24"/>
          <w:szCs w:val="24"/>
          <w:lang w:val="en"/>
        </w:rPr>
        <w:t>produced with IMLS support?</w:t>
      </w:r>
    </w:p>
    <w:p w14:paraId="7C51C6D5" w14:textId="1B369AD3"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IMLS is committed to expanding public access to </w:t>
      </w:r>
      <w:r w:rsidR="00DC36C2" w:rsidRPr="004B41F1">
        <w:rPr>
          <w:rFonts w:ascii="Arial Unicode MS" w:eastAsia="Arial Unicode MS" w:hAnsi="Arial Unicode MS" w:cs="Arial Unicode MS"/>
          <w:sz w:val="24"/>
          <w:szCs w:val="24"/>
          <w:lang w:val="en"/>
        </w:rPr>
        <w:t xml:space="preserve">federally funded digital products (i.e., digital content, resources, assets, software, and datasets). We </w:t>
      </w:r>
      <w:r w:rsidR="00083002" w:rsidRPr="004B41F1">
        <w:rPr>
          <w:rFonts w:ascii="Arial Unicode MS" w:eastAsia="Arial Unicode MS" w:hAnsi="Arial Unicode MS" w:cs="Arial Unicode MS"/>
          <w:sz w:val="24"/>
          <w:szCs w:val="24"/>
          <w:lang w:val="en"/>
        </w:rPr>
        <w:t>require</w:t>
      </w:r>
      <w:r w:rsidR="00DC36C2" w:rsidRPr="004B41F1">
        <w:rPr>
          <w:rFonts w:ascii="Arial Unicode MS" w:eastAsia="Arial Unicode MS" w:hAnsi="Arial Unicode MS" w:cs="Arial Unicode MS"/>
          <w:sz w:val="24"/>
          <w:szCs w:val="24"/>
          <w:lang w:val="en"/>
        </w:rPr>
        <w:t xml:space="preserve"> that you </w:t>
      </w:r>
      <w:r w:rsidR="001F4BC8">
        <w:rPr>
          <w:rFonts w:ascii="Arial Unicode MS" w:eastAsia="Arial Unicode MS" w:hAnsi="Arial Unicode MS" w:cs="Arial Unicode MS"/>
          <w:sz w:val="24"/>
          <w:szCs w:val="24"/>
          <w:lang w:val="en"/>
        </w:rPr>
        <w:t xml:space="preserve">follow </w:t>
      </w:r>
      <w:r w:rsidR="000D529B">
        <w:rPr>
          <w:rFonts w:ascii="Arial Unicode MS" w:eastAsia="Arial Unicode MS" w:hAnsi="Arial Unicode MS" w:cs="Arial Unicode MS"/>
          <w:sz w:val="24"/>
          <w:szCs w:val="24"/>
          <w:lang w:val="en"/>
        </w:rPr>
        <w:t xml:space="preserve">the </w:t>
      </w:r>
      <w:r w:rsidR="001F4BC8">
        <w:rPr>
          <w:rFonts w:ascii="Arial Unicode MS" w:eastAsia="Arial Unicode MS" w:hAnsi="Arial Unicode MS" w:cs="Arial Unicode MS"/>
          <w:sz w:val="24"/>
          <w:szCs w:val="24"/>
          <w:lang w:val="en"/>
        </w:rPr>
        <w:t>directions</w:t>
      </w:r>
      <w:r w:rsidR="00DC36C2" w:rsidRPr="004B41F1">
        <w:rPr>
          <w:rFonts w:ascii="Arial Unicode MS" w:eastAsia="Arial Unicode MS" w:hAnsi="Arial Unicode MS" w:cs="Arial Unicode MS"/>
          <w:sz w:val="24"/>
          <w:szCs w:val="24"/>
          <w:lang w:val="en"/>
        </w:rPr>
        <w:t xml:space="preserve"> </w:t>
      </w:r>
      <w:r w:rsidR="000D529B">
        <w:rPr>
          <w:rFonts w:ascii="Arial Unicode MS" w:eastAsia="Arial Unicode MS" w:hAnsi="Arial Unicode MS" w:cs="Arial Unicode MS"/>
          <w:sz w:val="24"/>
          <w:szCs w:val="24"/>
          <w:lang w:val="en"/>
        </w:rPr>
        <w:t xml:space="preserve">addressing </w:t>
      </w:r>
      <w:r w:rsidR="00DC36C2" w:rsidRPr="004B41F1">
        <w:rPr>
          <w:rFonts w:ascii="Arial Unicode MS" w:eastAsia="Arial Unicode MS" w:hAnsi="Arial Unicode MS" w:cs="Arial Unicode MS"/>
          <w:sz w:val="24"/>
          <w:szCs w:val="24"/>
          <w:lang w:val="en"/>
        </w:rPr>
        <w:t xml:space="preserve">specific aspects of creating and managing digital products in the Digital Product Form. The form provides additional instructions and guidance. </w:t>
      </w:r>
      <w:hyperlink r:id="rId69" w:history="1">
        <w:r w:rsidR="000E494A" w:rsidRPr="004B41F1">
          <w:rPr>
            <w:rStyle w:val="Hyperlink"/>
            <w:rFonts w:ascii="Arial Unicode MS" w:eastAsia="Arial Unicode MS" w:hAnsi="Arial Unicode MS" w:cs="Arial Unicode MS"/>
            <w:color w:val="auto"/>
            <w:sz w:val="24"/>
            <w:szCs w:val="24"/>
            <w:lang w:val="en"/>
          </w:rPr>
          <w:t>Click here to access the Digital Product Form</w:t>
        </w:r>
      </w:hyperlink>
      <w:r w:rsidR="000E494A" w:rsidRPr="004B41F1">
        <w:rPr>
          <w:rFonts w:ascii="Arial Unicode MS" w:eastAsia="Arial Unicode MS" w:hAnsi="Arial Unicode MS" w:cs="Arial Unicode MS"/>
          <w:sz w:val="24"/>
          <w:szCs w:val="24"/>
          <w:lang w:val="en"/>
        </w:rPr>
        <w:t xml:space="preserve"> [external link to FY16 Digital Stewardship form]</w:t>
      </w:r>
      <w:r w:rsidRPr="004B41F1">
        <w:rPr>
          <w:rFonts w:ascii="Arial Unicode MS" w:eastAsia="Arial Unicode MS" w:hAnsi="Arial Unicode MS" w:cs="Arial Unicode MS"/>
          <w:sz w:val="24"/>
          <w:szCs w:val="24"/>
          <w:lang w:val="en"/>
        </w:rPr>
        <w:t>.</w:t>
      </w:r>
    </w:p>
    <w:p w14:paraId="1D100F97" w14:textId="7E6E3967" w:rsidR="00374873" w:rsidRPr="004B41F1" w:rsidRDefault="00374873" w:rsidP="00575D00">
      <w:pPr>
        <w:spacing w:after="360" w:line="360" w:lineRule="atLeast"/>
        <w:rPr>
          <w:rFonts w:ascii="Arial Unicode MS" w:eastAsia="Arial Unicode MS" w:hAnsi="Arial Unicode MS" w:cs="Arial Unicode MS"/>
          <w:b/>
          <w:sz w:val="32"/>
          <w:szCs w:val="32"/>
          <w:lang w:val="en"/>
        </w:rPr>
      </w:pPr>
      <w:r w:rsidRPr="004B41F1">
        <w:rPr>
          <w:rFonts w:ascii="Arial Unicode MS" w:eastAsia="Arial Unicode MS" w:hAnsi="Arial Unicode MS" w:cs="Arial Unicode MS"/>
          <w:b/>
          <w:sz w:val="32"/>
          <w:szCs w:val="32"/>
          <w:lang w:val="en"/>
        </w:rPr>
        <w:t xml:space="preserve">Appendix </w:t>
      </w:r>
      <w:r w:rsidR="007C5A69" w:rsidRPr="004B41F1">
        <w:rPr>
          <w:rFonts w:ascii="Arial Unicode MS" w:eastAsia="Arial Unicode MS" w:hAnsi="Arial Unicode MS" w:cs="Arial Unicode MS"/>
          <w:b/>
          <w:sz w:val="32"/>
          <w:szCs w:val="32"/>
          <w:lang w:val="en"/>
        </w:rPr>
        <w:t>Six</w:t>
      </w:r>
      <w:r w:rsidRPr="004B41F1">
        <w:rPr>
          <w:rFonts w:ascii="Arial Unicode MS" w:eastAsia="Arial Unicode MS" w:hAnsi="Arial Unicode MS" w:cs="Arial Unicode MS"/>
          <w:b/>
          <w:sz w:val="32"/>
          <w:szCs w:val="32"/>
          <w:lang w:val="en"/>
        </w:rPr>
        <w:t xml:space="preserve"> – </w:t>
      </w:r>
      <w:r w:rsidR="007C5A69" w:rsidRPr="004B41F1">
        <w:rPr>
          <w:rFonts w:ascii="Arial Unicode MS" w:eastAsia="Arial Unicode MS" w:hAnsi="Arial Unicode MS" w:cs="Arial Unicode MS"/>
          <w:b/>
          <w:sz w:val="32"/>
          <w:szCs w:val="32"/>
          <w:lang w:val="en"/>
        </w:rPr>
        <w:t>Conflict of Interest</w:t>
      </w:r>
      <w:r w:rsidRPr="004B41F1">
        <w:rPr>
          <w:rFonts w:ascii="Arial Unicode MS" w:eastAsia="Arial Unicode MS" w:hAnsi="Arial Unicode MS" w:cs="Arial Unicode MS"/>
          <w:b/>
          <w:sz w:val="32"/>
          <w:szCs w:val="32"/>
          <w:lang w:val="en"/>
        </w:rPr>
        <w:t xml:space="preserve"> Requirements</w:t>
      </w:r>
    </w:p>
    <w:p w14:paraId="6ED59205" w14:textId="77777777" w:rsidR="00575D00" w:rsidRPr="004B41F1" w:rsidRDefault="00575D00" w:rsidP="0073462A">
      <w:pPr>
        <w:pStyle w:val="Heading3"/>
        <w:rPr>
          <w:rFonts w:ascii="Arial Unicode MS" w:eastAsia="Arial Unicode MS" w:hAnsi="Arial Unicode MS" w:cs="Arial Unicode MS"/>
          <w:b w:val="0"/>
          <w:color w:val="auto"/>
          <w:sz w:val="28"/>
          <w:szCs w:val="28"/>
          <w:u w:val="single"/>
          <w:lang w:val="en"/>
        </w:rPr>
      </w:pPr>
      <w:bookmarkStart w:id="99" w:name="doclet-134"/>
      <w:bookmarkStart w:id="100" w:name="_Conflict_of_Interest"/>
      <w:bookmarkEnd w:id="99"/>
      <w:bookmarkEnd w:id="100"/>
      <w:r w:rsidRPr="004B41F1">
        <w:rPr>
          <w:rFonts w:ascii="Arial Unicode MS" w:eastAsia="Arial Unicode MS" w:hAnsi="Arial Unicode MS" w:cs="Arial Unicode MS"/>
          <w:b w:val="0"/>
          <w:color w:val="auto"/>
          <w:sz w:val="28"/>
          <w:szCs w:val="28"/>
          <w:u w:val="single"/>
          <w:lang w:val="en"/>
        </w:rPr>
        <w:t>Conflict of Interest Requirements</w:t>
      </w:r>
    </w:p>
    <w:p w14:paraId="124FB2F2" w14:textId="32D2B0D1"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b/>
          <w:bCs/>
          <w:sz w:val="24"/>
          <w:szCs w:val="24"/>
          <w:lang w:val="en"/>
        </w:rPr>
        <w:t xml:space="preserve">What </w:t>
      </w:r>
      <w:r w:rsidR="00FC516C" w:rsidRPr="004B41F1">
        <w:rPr>
          <w:rFonts w:ascii="Arial Unicode MS" w:eastAsia="Arial Unicode MS" w:hAnsi="Arial Unicode MS" w:cs="Arial Unicode MS"/>
          <w:b/>
          <w:bCs/>
          <w:sz w:val="24"/>
          <w:szCs w:val="24"/>
          <w:lang w:val="en"/>
        </w:rPr>
        <w:t>c</w:t>
      </w:r>
      <w:r w:rsidRPr="004B41F1">
        <w:rPr>
          <w:rFonts w:ascii="Arial Unicode MS" w:eastAsia="Arial Unicode MS" w:hAnsi="Arial Unicode MS" w:cs="Arial Unicode MS"/>
          <w:b/>
          <w:bCs/>
          <w:sz w:val="24"/>
          <w:szCs w:val="24"/>
          <w:lang w:val="en"/>
        </w:rPr>
        <w:t xml:space="preserve">onflict of </w:t>
      </w:r>
      <w:r w:rsidR="00FC516C" w:rsidRPr="004B41F1">
        <w:rPr>
          <w:rFonts w:ascii="Arial Unicode MS" w:eastAsia="Arial Unicode MS" w:hAnsi="Arial Unicode MS" w:cs="Arial Unicode MS"/>
          <w:b/>
          <w:bCs/>
          <w:sz w:val="24"/>
          <w:szCs w:val="24"/>
          <w:lang w:val="en"/>
        </w:rPr>
        <w:t>i</w:t>
      </w:r>
      <w:r w:rsidRPr="004B41F1">
        <w:rPr>
          <w:rFonts w:ascii="Arial Unicode MS" w:eastAsia="Arial Unicode MS" w:hAnsi="Arial Unicode MS" w:cs="Arial Unicode MS"/>
          <w:b/>
          <w:bCs/>
          <w:sz w:val="24"/>
          <w:szCs w:val="24"/>
          <w:lang w:val="en"/>
        </w:rPr>
        <w:t xml:space="preserve">nterest requirements must </w:t>
      </w:r>
      <w:r w:rsidR="00FC516C" w:rsidRPr="004B41F1">
        <w:rPr>
          <w:rFonts w:ascii="Arial Unicode MS" w:eastAsia="Arial Unicode MS" w:hAnsi="Arial Unicode MS" w:cs="Arial Unicode MS"/>
          <w:b/>
          <w:bCs/>
          <w:sz w:val="24"/>
          <w:szCs w:val="24"/>
          <w:lang w:val="en"/>
        </w:rPr>
        <w:t>we</w:t>
      </w:r>
      <w:r w:rsidRPr="004B41F1">
        <w:rPr>
          <w:rFonts w:ascii="Arial Unicode MS" w:eastAsia="Arial Unicode MS" w:hAnsi="Arial Unicode MS" w:cs="Arial Unicode MS"/>
          <w:b/>
          <w:bCs/>
          <w:sz w:val="24"/>
          <w:szCs w:val="24"/>
          <w:lang w:val="en"/>
        </w:rPr>
        <w:t xml:space="preserve"> follow?</w:t>
      </w:r>
    </w:p>
    <w:p w14:paraId="16909B66"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4B41F1" w:rsidRDefault="00575D00" w:rsidP="00575D00">
      <w:p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The IMLS conflict of interest policies apply to subawards as well as contracts, and are as follows:</w:t>
      </w:r>
    </w:p>
    <w:p w14:paraId="3C250123" w14:textId="77777777" w:rsidR="00575D00" w:rsidRPr="004B41F1" w:rsidRDefault="00575D00" w:rsidP="00793FA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4B41F1" w:rsidRDefault="00575D00" w:rsidP="00793FA3">
      <w:pPr>
        <w:numPr>
          <w:ilvl w:val="0"/>
          <w:numId w:val="27"/>
        </w:numPr>
        <w:spacing w:before="100" w:beforeAutospacing="1" w:after="100" w:afterAutospacing="1"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None of your employees may participate in the selection, award, or administration of a subaward or contract supported by a federal award if he or she has a real or apparent conflict of interest.</w:t>
      </w:r>
      <w:r w:rsidR="006228EC" w:rsidRPr="004B41F1">
        <w:rPr>
          <w:rFonts w:ascii="Arial Unicode MS" w:eastAsia="Arial Unicode MS" w:hAnsi="Arial Unicode MS" w:cs="Arial Unicode MS"/>
          <w:sz w:val="24"/>
          <w:szCs w:val="24"/>
          <w:lang w:val="en"/>
        </w:rPr>
        <w:t xml:space="preserve"> </w:t>
      </w:r>
      <w:r w:rsidRPr="004B41F1">
        <w:rPr>
          <w:rFonts w:ascii="Arial Unicode MS" w:eastAsia="Arial Unicode MS" w:hAnsi="Arial Unicode MS" w:cs="Arial Unicode MS"/>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16C58895" w:rsidR="00E63F37" w:rsidRPr="004B41F1" w:rsidRDefault="00575D00" w:rsidP="00793FA3">
      <w:pPr>
        <w:pStyle w:val="ListParagraph"/>
        <w:numPr>
          <w:ilvl w:val="0"/>
          <w:numId w:val="27"/>
        </w:numPr>
        <w:spacing w:after="360" w:line="360" w:lineRule="atLeast"/>
        <w:rPr>
          <w:rFonts w:ascii="Arial Unicode MS" w:eastAsia="Arial Unicode MS" w:hAnsi="Arial Unicode MS" w:cs="Arial Unicode MS"/>
          <w:sz w:val="24"/>
          <w:szCs w:val="24"/>
          <w:lang w:val="en"/>
        </w:rPr>
      </w:pPr>
      <w:r w:rsidRPr="004B41F1">
        <w:rPr>
          <w:rFonts w:ascii="Arial Unicode MS" w:eastAsia="Arial Unicode MS" w:hAnsi="Arial Unicode MS" w:cs="Arial Unicode MS"/>
          <w:sz w:val="24"/>
          <w:szCs w:val="24"/>
          <w:lang w:val="en"/>
        </w:rPr>
        <w:t xml:space="preserve">If you have a parent, affiliate, or subsidiary organization that is not a </w:t>
      </w:r>
      <w:r w:rsidR="0029421D" w:rsidRPr="004B41F1">
        <w:rPr>
          <w:rFonts w:ascii="Arial Unicode MS" w:eastAsia="Arial Unicode MS" w:hAnsi="Arial Unicode MS" w:cs="Arial Unicode MS"/>
          <w:sz w:val="24"/>
          <w:szCs w:val="24"/>
          <w:lang w:val="en"/>
        </w:rPr>
        <w:t>state</w:t>
      </w:r>
      <w:r w:rsidRPr="004B41F1">
        <w:rPr>
          <w:rFonts w:ascii="Arial Unicode MS" w:eastAsia="Arial Unicode MS" w:hAnsi="Arial Unicode MS" w:cs="Arial Unicode MS"/>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14:paraId="1669EEE2" w14:textId="184E65C9" w:rsidR="00B070B2" w:rsidRPr="00620077" w:rsidRDefault="00B070B2" w:rsidP="00F12BE6">
      <w:pPr>
        <w:spacing w:before="100" w:beforeAutospacing="1" w:after="360" w:afterAutospacing="1" w:line="360" w:lineRule="atLeast"/>
        <w:ind w:left="720"/>
        <w:rPr>
          <w:rFonts w:ascii="Arial Unicode MS" w:eastAsia="Arial Unicode MS" w:hAnsi="Arial Unicode MS" w:cs="Arial Unicode MS"/>
          <w:sz w:val="24"/>
          <w:szCs w:val="24"/>
          <w:lang w:val="en"/>
        </w:rPr>
      </w:pPr>
    </w:p>
    <w:sectPr w:rsidR="00B070B2" w:rsidRPr="00620077" w:rsidSect="003D546D">
      <w:headerReference w:type="default"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8BAF0" w14:textId="77777777" w:rsidR="00031161" w:rsidRDefault="00031161" w:rsidP="00E014E6">
      <w:pPr>
        <w:spacing w:after="0" w:line="240" w:lineRule="auto"/>
      </w:pPr>
      <w:r>
        <w:separator/>
      </w:r>
    </w:p>
  </w:endnote>
  <w:endnote w:type="continuationSeparator" w:id="0">
    <w:p w14:paraId="31566044" w14:textId="77777777" w:rsidR="00031161" w:rsidRDefault="00031161" w:rsidP="00E014E6">
      <w:pPr>
        <w:spacing w:after="0" w:line="240" w:lineRule="auto"/>
      </w:pPr>
      <w:r>
        <w:continuationSeparator/>
      </w:r>
    </w:p>
  </w:endnote>
  <w:endnote w:type="continuationNotice" w:id="1">
    <w:p w14:paraId="00687FC4" w14:textId="77777777" w:rsidR="00031161" w:rsidRDefault="00031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9DA3" w14:textId="4A09F9FF" w:rsidR="002B589F" w:rsidRPr="00532DA0" w:rsidRDefault="002B589F" w:rsidP="002B589F">
    <w:pPr>
      <w:pStyle w:val="Footer"/>
      <w:rPr>
        <w:rFonts w:ascii="Arial Unicode MS" w:eastAsia="Arial Unicode MS" w:hAnsi="Arial Unicode MS" w:cs="Arial Unicode MS"/>
        <w:sz w:val="24"/>
        <w:szCs w:val="24"/>
      </w:rPr>
    </w:pPr>
    <w:r w:rsidRPr="00532DA0">
      <w:rPr>
        <w:rFonts w:ascii="Arial Unicode MS" w:eastAsia="Arial Unicode MS" w:hAnsi="Arial Unicode MS" w:cs="Arial Unicode MS"/>
        <w:sz w:val="24"/>
        <w:szCs w:val="24"/>
      </w:rPr>
      <w:t>OMB Control #:  3137-0091, Expiration Date:  7/31/2018</w:t>
    </w:r>
    <w:r w:rsidRPr="00532DA0">
      <w:rPr>
        <w:rFonts w:ascii="Arial Unicode MS" w:eastAsia="Arial Unicode MS" w:hAnsi="Arial Unicode MS" w:cs="Arial Unicode MS"/>
        <w:sz w:val="24"/>
        <w:szCs w:val="24"/>
      </w:rPr>
      <w:tab/>
      <w:t>IMLS-CLR-F-00</w:t>
    </w:r>
    <w:r w:rsidR="00532DA0">
      <w:rPr>
        <w:rFonts w:ascii="Arial Unicode MS" w:eastAsia="Arial Unicode MS" w:hAnsi="Arial Unicode MS" w:cs="Arial Unicode MS"/>
        <w:sz w:val="24"/>
        <w:szCs w:val="24"/>
      </w:rPr>
      <w:t>20</w:t>
    </w:r>
  </w:p>
  <w:p w14:paraId="414C234F" w14:textId="7FB41D6B" w:rsidR="002B589F" w:rsidRDefault="002B589F">
    <w:pPr>
      <w:pStyle w:val="Footer"/>
    </w:pPr>
  </w:p>
  <w:p w14:paraId="4B82831E" w14:textId="3CBD3914" w:rsidR="00CE7A66" w:rsidRDefault="00CE7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46005" w14:textId="77777777" w:rsidR="00031161" w:rsidRDefault="00031161" w:rsidP="00E014E6">
      <w:pPr>
        <w:spacing w:after="0" w:line="240" w:lineRule="auto"/>
      </w:pPr>
      <w:r>
        <w:separator/>
      </w:r>
    </w:p>
  </w:footnote>
  <w:footnote w:type="continuationSeparator" w:id="0">
    <w:p w14:paraId="61EC5F87" w14:textId="77777777" w:rsidR="00031161" w:rsidRDefault="00031161" w:rsidP="00E014E6">
      <w:pPr>
        <w:spacing w:after="0" w:line="240" w:lineRule="auto"/>
      </w:pPr>
      <w:r>
        <w:continuationSeparator/>
      </w:r>
    </w:p>
  </w:footnote>
  <w:footnote w:type="continuationNotice" w:id="1">
    <w:p w14:paraId="2637BB84" w14:textId="77777777" w:rsidR="00031161" w:rsidRDefault="000311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0B4D" w14:textId="7A3F2042" w:rsidR="00CE7A66" w:rsidRDefault="00CE7A66">
    <w:pPr>
      <w:pStyle w:val="Header"/>
    </w:pPr>
    <w:r>
      <w:rPr>
        <w:noProof/>
      </w:rPr>
      <mc:AlternateContent>
        <mc:Choice Requires="wps">
          <w:drawing>
            <wp:anchor distT="0" distB="0" distL="118745" distR="118745" simplePos="0" relativeHeight="251659264" behindDoc="1" locked="0" layoutInCell="1" allowOverlap="0" wp14:anchorId="62C5829B" wp14:editId="4E3058A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68F9AF" w14:textId="7422022E" w:rsidR="00CE7A66" w:rsidRDefault="00CE7A66">
                              <w:pPr>
                                <w:pStyle w:val="Header"/>
                                <w:tabs>
                                  <w:tab w:val="clear" w:pos="4680"/>
                                  <w:tab w:val="clear" w:pos="9360"/>
                                </w:tabs>
                                <w:jc w:val="center"/>
                                <w:rPr>
                                  <w:caps/>
                                  <w:color w:val="FFFFFF" w:themeColor="background1"/>
                                </w:rPr>
                              </w:pPr>
                              <w:r>
                                <w:rPr>
                                  <w:caps/>
                                  <w:color w:val="FFFFFF" w:themeColor="background1"/>
                                </w:rPr>
                                <w:t>2018 LB21-Libraries NOFO Clearance draft 2017-06-15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768F9AF" w14:textId="7422022E" w:rsidR="00CE7A66" w:rsidRDefault="00CE7A66">
                        <w:pPr>
                          <w:pStyle w:val="Header"/>
                          <w:tabs>
                            <w:tab w:val="clear" w:pos="4680"/>
                            <w:tab w:val="clear" w:pos="9360"/>
                          </w:tabs>
                          <w:jc w:val="center"/>
                          <w:rPr>
                            <w:caps/>
                            <w:color w:val="FFFFFF" w:themeColor="background1"/>
                          </w:rPr>
                        </w:pPr>
                        <w:r>
                          <w:rPr>
                            <w:caps/>
                            <w:color w:val="FFFFFF" w:themeColor="background1"/>
                          </w:rPr>
                          <w:t>2018 LB21-Libraries NOFO Clearance draft 2017-06-15</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A4387"/>
    <w:multiLevelType w:val="hybridMultilevel"/>
    <w:tmpl w:val="C972A59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32DE9"/>
    <w:multiLevelType w:val="hybridMultilevel"/>
    <w:tmpl w:val="E75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06F8B"/>
    <w:multiLevelType w:val="hybridMultilevel"/>
    <w:tmpl w:val="221009E0"/>
    <w:lvl w:ilvl="0" w:tplc="6752446A">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85E7E"/>
    <w:multiLevelType w:val="hybridMultilevel"/>
    <w:tmpl w:val="3D44ECD6"/>
    <w:lvl w:ilvl="0" w:tplc="5CE2A64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542041"/>
    <w:multiLevelType w:val="hybridMultilevel"/>
    <w:tmpl w:val="3022177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085D51"/>
    <w:multiLevelType w:val="multilevel"/>
    <w:tmpl w:val="5BC4C18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595F1F"/>
    <w:multiLevelType w:val="multilevel"/>
    <w:tmpl w:val="C3DEC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0A1318F9"/>
    <w:multiLevelType w:val="multilevel"/>
    <w:tmpl w:val="7B7C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CE2092"/>
    <w:multiLevelType w:val="hybridMultilevel"/>
    <w:tmpl w:val="4D8C63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4A74C5"/>
    <w:multiLevelType w:val="hybridMultilevel"/>
    <w:tmpl w:val="E5825552"/>
    <w:lvl w:ilvl="0" w:tplc="8974A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226C8A"/>
    <w:multiLevelType w:val="multilevel"/>
    <w:tmpl w:val="792049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35D16E0"/>
    <w:multiLevelType w:val="multilevel"/>
    <w:tmpl w:val="931E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111084"/>
    <w:multiLevelType w:val="hybridMultilevel"/>
    <w:tmpl w:val="906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5324CF5"/>
    <w:multiLevelType w:val="multilevel"/>
    <w:tmpl w:val="3A121B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92B3C63"/>
    <w:multiLevelType w:val="hybridMultilevel"/>
    <w:tmpl w:val="629C6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0C70C4"/>
    <w:multiLevelType w:val="hybridMultilevel"/>
    <w:tmpl w:val="E228A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ED33BCF"/>
    <w:multiLevelType w:val="hybridMultilevel"/>
    <w:tmpl w:val="4FA84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0D6854"/>
    <w:multiLevelType w:val="multilevel"/>
    <w:tmpl w:val="55C6E1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2F008AB"/>
    <w:multiLevelType w:val="multilevel"/>
    <w:tmpl w:val="53262E0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27971899"/>
    <w:multiLevelType w:val="hybridMultilevel"/>
    <w:tmpl w:val="C534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C73D05"/>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33C01D0F"/>
    <w:multiLevelType w:val="hybridMultilevel"/>
    <w:tmpl w:val="67162E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F12F4C"/>
    <w:multiLevelType w:val="multilevel"/>
    <w:tmpl w:val="7FDEE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364361C3"/>
    <w:multiLevelType w:val="hybridMultilevel"/>
    <w:tmpl w:val="888E5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D2F79A1"/>
    <w:multiLevelType w:val="multilevel"/>
    <w:tmpl w:val="B2A4BE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1C97C97"/>
    <w:multiLevelType w:val="multilevel"/>
    <w:tmpl w:val="0CB867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38511F3"/>
    <w:multiLevelType w:val="multilevel"/>
    <w:tmpl w:val="7B583E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43F37AF0"/>
    <w:multiLevelType w:val="hybridMultilevel"/>
    <w:tmpl w:val="52DC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0143D9"/>
    <w:multiLevelType w:val="multilevel"/>
    <w:tmpl w:val="1B9EE3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4C54024D"/>
    <w:multiLevelType w:val="multilevel"/>
    <w:tmpl w:val="FC9A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4DEE622D"/>
    <w:multiLevelType w:val="hybridMultilevel"/>
    <w:tmpl w:val="3282F4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1112A5"/>
    <w:multiLevelType w:val="hybridMultilevel"/>
    <w:tmpl w:val="E8E2E0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19316D"/>
    <w:multiLevelType w:val="hybridMultilevel"/>
    <w:tmpl w:val="A7D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0F47758"/>
    <w:multiLevelType w:val="multilevel"/>
    <w:tmpl w:val="6CEE56C4"/>
    <w:lvl w:ilvl="0">
      <w:start w:val="1"/>
      <w:numFmt w:val="bullet"/>
      <w:lvlText w:val="●"/>
      <w:lvlJc w:val="left"/>
      <w:pPr>
        <w:ind w:left="720" w:firstLine="360"/>
      </w:pPr>
      <w:rPr>
        <w:b w:val="0"/>
        <w:i w:val="0"/>
        <w:color w:val="000000"/>
        <w:sz w:val="24"/>
        <w:szCs w:val="24"/>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1FB493D"/>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8B5F07"/>
    <w:multiLevelType w:val="multilevel"/>
    <w:tmpl w:val="C4DEF30C"/>
    <w:lvl w:ilvl="0">
      <w:start w:val="1"/>
      <w:numFmt w:val="bullet"/>
      <w:lvlText w:val=""/>
      <w:lvlJc w:val="left"/>
      <w:pPr>
        <w:tabs>
          <w:tab w:val="num" w:pos="5040"/>
        </w:tabs>
        <w:ind w:left="5040" w:hanging="360"/>
      </w:pPr>
      <w:rPr>
        <w:rFonts w:ascii="Symbol" w:hAnsi="Symbol" w:hint="default"/>
        <w:sz w:val="20"/>
      </w:rPr>
    </w:lvl>
    <w:lvl w:ilvl="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44">
    <w:nsid w:val="53CA2274"/>
    <w:multiLevelType w:val="hybridMultilevel"/>
    <w:tmpl w:val="F2E60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47600BA"/>
    <w:multiLevelType w:val="hybridMultilevel"/>
    <w:tmpl w:val="07D0F06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6">
    <w:nsid w:val="560F431A"/>
    <w:multiLevelType w:val="multilevel"/>
    <w:tmpl w:val="DD6E5A0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7082216"/>
    <w:multiLevelType w:val="multilevel"/>
    <w:tmpl w:val="BF20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6117B0"/>
    <w:multiLevelType w:val="multilevel"/>
    <w:tmpl w:val="F6BE5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5A84391A"/>
    <w:multiLevelType w:val="hybridMultilevel"/>
    <w:tmpl w:val="25162F7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0">
    <w:nsid w:val="5ACF0F3B"/>
    <w:multiLevelType w:val="hybridMultilevel"/>
    <w:tmpl w:val="090C9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B8E31C8"/>
    <w:multiLevelType w:val="multilevel"/>
    <w:tmpl w:val="3EDC0A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2">
    <w:nsid w:val="6458461D"/>
    <w:multiLevelType w:val="hybridMultilevel"/>
    <w:tmpl w:val="3758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CF253B"/>
    <w:multiLevelType w:val="hybridMultilevel"/>
    <w:tmpl w:val="27F4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2442AE"/>
    <w:multiLevelType w:val="multilevel"/>
    <w:tmpl w:val="A92ED0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nsid w:val="66A63BB2"/>
    <w:multiLevelType w:val="hybridMultilevel"/>
    <w:tmpl w:val="96408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75573F4"/>
    <w:multiLevelType w:val="multilevel"/>
    <w:tmpl w:val="37A040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nsid w:val="6AA221CC"/>
    <w:multiLevelType w:val="hybridMultilevel"/>
    <w:tmpl w:val="7D524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CAB1B47"/>
    <w:multiLevelType w:val="multilevel"/>
    <w:tmpl w:val="50C2B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nsid w:val="7103558A"/>
    <w:multiLevelType w:val="hybridMultilevel"/>
    <w:tmpl w:val="C8E44616"/>
    <w:lvl w:ilvl="0" w:tplc="63F2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16337D9"/>
    <w:multiLevelType w:val="multilevel"/>
    <w:tmpl w:val="84A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FF1B14"/>
    <w:multiLevelType w:val="multilevel"/>
    <w:tmpl w:val="04FA6D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3">
    <w:nsid w:val="753D0237"/>
    <w:multiLevelType w:val="hybridMultilevel"/>
    <w:tmpl w:val="C854B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544F05"/>
    <w:multiLevelType w:val="multilevel"/>
    <w:tmpl w:val="592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76BC66ED"/>
    <w:multiLevelType w:val="hybridMultilevel"/>
    <w:tmpl w:val="E542C5A8"/>
    <w:lvl w:ilvl="0" w:tplc="635AF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B3A241B"/>
    <w:multiLevelType w:val="hybridMultilevel"/>
    <w:tmpl w:val="9822D8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D1D1225"/>
    <w:multiLevelType w:val="hybridMultilevel"/>
    <w:tmpl w:val="D2B4ED96"/>
    <w:lvl w:ilvl="0" w:tplc="5F98D0C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2B3538"/>
    <w:multiLevelType w:val="multilevel"/>
    <w:tmpl w:val="E034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18"/>
  </w:num>
  <w:num w:numId="4">
    <w:abstractNumId w:val="47"/>
  </w:num>
  <w:num w:numId="5">
    <w:abstractNumId w:val="40"/>
  </w:num>
  <w:num w:numId="6">
    <w:abstractNumId w:val="34"/>
  </w:num>
  <w:num w:numId="7">
    <w:abstractNumId w:val="36"/>
  </w:num>
  <w:num w:numId="8">
    <w:abstractNumId w:val="14"/>
  </w:num>
  <w:num w:numId="9">
    <w:abstractNumId w:val="65"/>
  </w:num>
  <w:num w:numId="10">
    <w:abstractNumId w:val="16"/>
  </w:num>
  <w:num w:numId="11">
    <w:abstractNumId w:val="61"/>
  </w:num>
  <w:num w:numId="12">
    <w:abstractNumId w:val="0"/>
  </w:num>
  <w:num w:numId="13">
    <w:abstractNumId w:val="67"/>
  </w:num>
  <w:num w:numId="14">
    <w:abstractNumId w:val="10"/>
  </w:num>
  <w:num w:numId="15">
    <w:abstractNumId w:val="24"/>
  </w:num>
  <w:num w:numId="16">
    <w:abstractNumId w:val="64"/>
  </w:num>
  <w:num w:numId="17">
    <w:abstractNumId w:val="8"/>
  </w:num>
  <w:num w:numId="18">
    <w:abstractNumId w:val="6"/>
  </w:num>
  <w:num w:numId="19">
    <w:abstractNumId w:val="46"/>
  </w:num>
  <w:num w:numId="20">
    <w:abstractNumId w:val="37"/>
  </w:num>
  <w:num w:numId="21">
    <w:abstractNumId w:val="45"/>
  </w:num>
  <w:num w:numId="22">
    <w:abstractNumId w:val="49"/>
  </w:num>
  <w:num w:numId="23">
    <w:abstractNumId w:val="12"/>
  </w:num>
  <w:num w:numId="24">
    <w:abstractNumId w:val="22"/>
  </w:num>
  <w:num w:numId="25">
    <w:abstractNumId w:val="70"/>
  </w:num>
  <w:num w:numId="26">
    <w:abstractNumId w:val="60"/>
  </w:num>
  <w:num w:numId="27">
    <w:abstractNumId w:val="35"/>
  </w:num>
  <w:num w:numId="28">
    <w:abstractNumId w:val="39"/>
  </w:num>
  <w:num w:numId="29">
    <w:abstractNumId w:val="68"/>
  </w:num>
  <w:num w:numId="30">
    <w:abstractNumId w:val="48"/>
  </w:num>
  <w:num w:numId="31">
    <w:abstractNumId w:val="58"/>
  </w:num>
  <w:num w:numId="32">
    <w:abstractNumId w:val="41"/>
  </w:num>
  <w:num w:numId="33">
    <w:abstractNumId w:val="54"/>
  </w:num>
  <w:num w:numId="34">
    <w:abstractNumId w:val="21"/>
  </w:num>
  <w:num w:numId="35">
    <w:abstractNumId w:val="15"/>
  </w:num>
  <w:num w:numId="36">
    <w:abstractNumId w:val="62"/>
  </w:num>
  <w:num w:numId="37">
    <w:abstractNumId w:val="29"/>
  </w:num>
  <w:num w:numId="38">
    <w:abstractNumId w:val="27"/>
  </w:num>
  <w:num w:numId="39">
    <w:abstractNumId w:val="56"/>
  </w:num>
  <w:num w:numId="40">
    <w:abstractNumId w:val="11"/>
  </w:num>
  <w:num w:numId="41">
    <w:abstractNumId w:val="30"/>
  </w:num>
  <w:num w:numId="42">
    <w:abstractNumId w:val="59"/>
  </w:num>
  <w:num w:numId="43">
    <w:abstractNumId w:val="63"/>
  </w:num>
  <w:num w:numId="44">
    <w:abstractNumId w:val="3"/>
  </w:num>
  <w:num w:numId="45">
    <w:abstractNumId w:val="4"/>
  </w:num>
  <w:num w:numId="46">
    <w:abstractNumId w:val="69"/>
  </w:num>
  <w:num w:numId="47">
    <w:abstractNumId w:val="5"/>
  </w:num>
  <w:num w:numId="48">
    <w:abstractNumId w:val="66"/>
  </w:num>
  <w:num w:numId="49">
    <w:abstractNumId w:val="42"/>
  </w:num>
  <w:num w:numId="50">
    <w:abstractNumId w:val="51"/>
  </w:num>
  <w:num w:numId="51">
    <w:abstractNumId w:val="43"/>
  </w:num>
  <w:num w:numId="52">
    <w:abstractNumId w:val="31"/>
  </w:num>
  <w:num w:numId="53">
    <w:abstractNumId w:val="7"/>
  </w:num>
  <w:num w:numId="54">
    <w:abstractNumId w:val="23"/>
  </w:num>
  <w:num w:numId="55">
    <w:abstractNumId w:val="52"/>
  </w:num>
  <w:num w:numId="56">
    <w:abstractNumId w:val="38"/>
  </w:num>
  <w:num w:numId="57">
    <w:abstractNumId w:val="13"/>
  </w:num>
  <w:num w:numId="58">
    <w:abstractNumId w:val="50"/>
  </w:num>
  <w:num w:numId="59">
    <w:abstractNumId w:val="1"/>
  </w:num>
  <w:num w:numId="60">
    <w:abstractNumId w:val="25"/>
  </w:num>
  <w:num w:numId="61">
    <w:abstractNumId w:val="19"/>
  </w:num>
  <w:num w:numId="62">
    <w:abstractNumId w:val="44"/>
  </w:num>
  <w:num w:numId="63">
    <w:abstractNumId w:val="17"/>
  </w:num>
  <w:num w:numId="64">
    <w:abstractNumId w:val="57"/>
  </w:num>
  <w:num w:numId="65">
    <w:abstractNumId w:val="28"/>
  </w:num>
  <w:num w:numId="66">
    <w:abstractNumId w:val="53"/>
  </w:num>
  <w:num w:numId="67">
    <w:abstractNumId w:val="55"/>
  </w:num>
  <w:num w:numId="68">
    <w:abstractNumId w:val="32"/>
  </w:num>
  <w:num w:numId="69">
    <w:abstractNumId w:val="2"/>
  </w:num>
  <w:num w:numId="70">
    <w:abstractNumId w:val="20"/>
  </w:num>
  <w:num w:numId="71">
    <w:abstractNumId w:val="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4B5"/>
    <w:rsid w:val="00001769"/>
    <w:rsid w:val="0000187A"/>
    <w:rsid w:val="00001DB7"/>
    <w:rsid w:val="00004578"/>
    <w:rsid w:val="0000479F"/>
    <w:rsid w:val="00006D92"/>
    <w:rsid w:val="00011BE0"/>
    <w:rsid w:val="00012103"/>
    <w:rsid w:val="00012931"/>
    <w:rsid w:val="000129B3"/>
    <w:rsid w:val="00012A39"/>
    <w:rsid w:val="000131B4"/>
    <w:rsid w:val="00013B25"/>
    <w:rsid w:val="00014415"/>
    <w:rsid w:val="000145D2"/>
    <w:rsid w:val="000149AF"/>
    <w:rsid w:val="00014AA5"/>
    <w:rsid w:val="00015761"/>
    <w:rsid w:val="000157C2"/>
    <w:rsid w:val="00017B11"/>
    <w:rsid w:val="000200DD"/>
    <w:rsid w:val="00020D08"/>
    <w:rsid w:val="00020ECD"/>
    <w:rsid w:val="00021361"/>
    <w:rsid w:val="00021DC6"/>
    <w:rsid w:val="00023B9D"/>
    <w:rsid w:val="00025D31"/>
    <w:rsid w:val="0002750B"/>
    <w:rsid w:val="0002780D"/>
    <w:rsid w:val="00031161"/>
    <w:rsid w:val="00031E93"/>
    <w:rsid w:val="000336CE"/>
    <w:rsid w:val="00033AD3"/>
    <w:rsid w:val="00034042"/>
    <w:rsid w:val="000356E4"/>
    <w:rsid w:val="000359BA"/>
    <w:rsid w:val="00035DA6"/>
    <w:rsid w:val="0003670F"/>
    <w:rsid w:val="000378E3"/>
    <w:rsid w:val="00040117"/>
    <w:rsid w:val="00041120"/>
    <w:rsid w:val="000427E5"/>
    <w:rsid w:val="0004294E"/>
    <w:rsid w:val="00042CA2"/>
    <w:rsid w:val="00043B32"/>
    <w:rsid w:val="00044E7B"/>
    <w:rsid w:val="00045A1C"/>
    <w:rsid w:val="00046034"/>
    <w:rsid w:val="0004788D"/>
    <w:rsid w:val="0005017F"/>
    <w:rsid w:val="000502DE"/>
    <w:rsid w:val="00050E61"/>
    <w:rsid w:val="000513CE"/>
    <w:rsid w:val="00051EBB"/>
    <w:rsid w:val="00053D76"/>
    <w:rsid w:val="0005428C"/>
    <w:rsid w:val="00055C50"/>
    <w:rsid w:val="000568CF"/>
    <w:rsid w:val="00062466"/>
    <w:rsid w:val="00062807"/>
    <w:rsid w:val="00062CC8"/>
    <w:rsid w:val="00065DFB"/>
    <w:rsid w:val="00065EAD"/>
    <w:rsid w:val="000676B8"/>
    <w:rsid w:val="000677D4"/>
    <w:rsid w:val="00067876"/>
    <w:rsid w:val="000712C7"/>
    <w:rsid w:val="00073479"/>
    <w:rsid w:val="0007372D"/>
    <w:rsid w:val="000739BE"/>
    <w:rsid w:val="00073EE8"/>
    <w:rsid w:val="00075977"/>
    <w:rsid w:val="00075F10"/>
    <w:rsid w:val="00076119"/>
    <w:rsid w:val="000761D0"/>
    <w:rsid w:val="00076CF3"/>
    <w:rsid w:val="000817E4"/>
    <w:rsid w:val="00082D75"/>
    <w:rsid w:val="00083002"/>
    <w:rsid w:val="000876CA"/>
    <w:rsid w:val="000909F6"/>
    <w:rsid w:val="00092D6F"/>
    <w:rsid w:val="0009470A"/>
    <w:rsid w:val="00095ED9"/>
    <w:rsid w:val="00096A83"/>
    <w:rsid w:val="000A084B"/>
    <w:rsid w:val="000A313E"/>
    <w:rsid w:val="000A3574"/>
    <w:rsid w:val="000A4BFE"/>
    <w:rsid w:val="000A71F3"/>
    <w:rsid w:val="000A79F7"/>
    <w:rsid w:val="000B01EF"/>
    <w:rsid w:val="000B22A1"/>
    <w:rsid w:val="000B4792"/>
    <w:rsid w:val="000C222C"/>
    <w:rsid w:val="000C36AD"/>
    <w:rsid w:val="000C3A68"/>
    <w:rsid w:val="000D0191"/>
    <w:rsid w:val="000D26D6"/>
    <w:rsid w:val="000D3DC1"/>
    <w:rsid w:val="000D415F"/>
    <w:rsid w:val="000D4CBF"/>
    <w:rsid w:val="000D529B"/>
    <w:rsid w:val="000D551E"/>
    <w:rsid w:val="000D5696"/>
    <w:rsid w:val="000D6359"/>
    <w:rsid w:val="000D7693"/>
    <w:rsid w:val="000E16F6"/>
    <w:rsid w:val="000E1754"/>
    <w:rsid w:val="000E40F5"/>
    <w:rsid w:val="000E494A"/>
    <w:rsid w:val="000E4E31"/>
    <w:rsid w:val="000E4E8C"/>
    <w:rsid w:val="000E5B28"/>
    <w:rsid w:val="000E5C12"/>
    <w:rsid w:val="000E60A7"/>
    <w:rsid w:val="000F0D4B"/>
    <w:rsid w:val="000F1F92"/>
    <w:rsid w:val="000F27B3"/>
    <w:rsid w:val="000F4B56"/>
    <w:rsid w:val="000F5C74"/>
    <w:rsid w:val="000F733D"/>
    <w:rsid w:val="0010125A"/>
    <w:rsid w:val="00102A4E"/>
    <w:rsid w:val="00102BC3"/>
    <w:rsid w:val="00103458"/>
    <w:rsid w:val="001041DD"/>
    <w:rsid w:val="0010538F"/>
    <w:rsid w:val="00106799"/>
    <w:rsid w:val="00110311"/>
    <w:rsid w:val="001120DF"/>
    <w:rsid w:val="00113994"/>
    <w:rsid w:val="0011750D"/>
    <w:rsid w:val="0012003D"/>
    <w:rsid w:val="001209E7"/>
    <w:rsid w:val="00120B1C"/>
    <w:rsid w:val="001210AD"/>
    <w:rsid w:val="00122510"/>
    <w:rsid w:val="001308A6"/>
    <w:rsid w:val="0013146D"/>
    <w:rsid w:val="00131C90"/>
    <w:rsid w:val="00132217"/>
    <w:rsid w:val="00135173"/>
    <w:rsid w:val="00135699"/>
    <w:rsid w:val="00135BE8"/>
    <w:rsid w:val="001375B7"/>
    <w:rsid w:val="001377EC"/>
    <w:rsid w:val="00140122"/>
    <w:rsid w:val="001406E8"/>
    <w:rsid w:val="00142537"/>
    <w:rsid w:val="0014255B"/>
    <w:rsid w:val="00142E7F"/>
    <w:rsid w:val="00143395"/>
    <w:rsid w:val="00144E55"/>
    <w:rsid w:val="00150B48"/>
    <w:rsid w:val="0015121B"/>
    <w:rsid w:val="0015133E"/>
    <w:rsid w:val="00151561"/>
    <w:rsid w:val="00152735"/>
    <w:rsid w:val="0015412C"/>
    <w:rsid w:val="00155C3F"/>
    <w:rsid w:val="00155D42"/>
    <w:rsid w:val="00160CD6"/>
    <w:rsid w:val="001617F5"/>
    <w:rsid w:val="00161B57"/>
    <w:rsid w:val="00161F15"/>
    <w:rsid w:val="00164D26"/>
    <w:rsid w:val="00166ABC"/>
    <w:rsid w:val="001672E4"/>
    <w:rsid w:val="001708F1"/>
    <w:rsid w:val="00170E14"/>
    <w:rsid w:val="001732AD"/>
    <w:rsid w:val="00173857"/>
    <w:rsid w:val="00173E3C"/>
    <w:rsid w:val="00173FC3"/>
    <w:rsid w:val="001749BC"/>
    <w:rsid w:val="00175693"/>
    <w:rsid w:val="00177346"/>
    <w:rsid w:val="00177F02"/>
    <w:rsid w:val="0018301F"/>
    <w:rsid w:val="00185119"/>
    <w:rsid w:val="001860F2"/>
    <w:rsid w:val="00186B85"/>
    <w:rsid w:val="001910AD"/>
    <w:rsid w:val="00191661"/>
    <w:rsid w:val="00193428"/>
    <w:rsid w:val="001957FD"/>
    <w:rsid w:val="0019698C"/>
    <w:rsid w:val="001A178B"/>
    <w:rsid w:val="001A2A97"/>
    <w:rsid w:val="001A35D3"/>
    <w:rsid w:val="001A3BDF"/>
    <w:rsid w:val="001A4008"/>
    <w:rsid w:val="001A50AA"/>
    <w:rsid w:val="001A67DE"/>
    <w:rsid w:val="001B0E1E"/>
    <w:rsid w:val="001B4861"/>
    <w:rsid w:val="001B49D4"/>
    <w:rsid w:val="001B618D"/>
    <w:rsid w:val="001B6268"/>
    <w:rsid w:val="001B6A14"/>
    <w:rsid w:val="001B7A85"/>
    <w:rsid w:val="001C021F"/>
    <w:rsid w:val="001C0636"/>
    <w:rsid w:val="001C12EE"/>
    <w:rsid w:val="001C158D"/>
    <w:rsid w:val="001C22D9"/>
    <w:rsid w:val="001C3950"/>
    <w:rsid w:val="001C4AAC"/>
    <w:rsid w:val="001D09C1"/>
    <w:rsid w:val="001D0CD1"/>
    <w:rsid w:val="001D0DDD"/>
    <w:rsid w:val="001D1265"/>
    <w:rsid w:val="001D163B"/>
    <w:rsid w:val="001D464E"/>
    <w:rsid w:val="001D4A68"/>
    <w:rsid w:val="001D7D28"/>
    <w:rsid w:val="001E1254"/>
    <w:rsid w:val="001E1476"/>
    <w:rsid w:val="001E164C"/>
    <w:rsid w:val="001E3BA7"/>
    <w:rsid w:val="001E3F4D"/>
    <w:rsid w:val="001E48E4"/>
    <w:rsid w:val="001E4D3E"/>
    <w:rsid w:val="001E5618"/>
    <w:rsid w:val="001E739F"/>
    <w:rsid w:val="001E7EA2"/>
    <w:rsid w:val="001F18AB"/>
    <w:rsid w:val="001F1D1C"/>
    <w:rsid w:val="001F47B5"/>
    <w:rsid w:val="001F4BC8"/>
    <w:rsid w:val="001F4D33"/>
    <w:rsid w:val="001F5E20"/>
    <w:rsid w:val="001F6156"/>
    <w:rsid w:val="001F79FC"/>
    <w:rsid w:val="001F7F55"/>
    <w:rsid w:val="0020181D"/>
    <w:rsid w:val="002019D5"/>
    <w:rsid w:val="00203235"/>
    <w:rsid w:val="002040E6"/>
    <w:rsid w:val="00204734"/>
    <w:rsid w:val="002048AB"/>
    <w:rsid w:val="00204955"/>
    <w:rsid w:val="0020505D"/>
    <w:rsid w:val="00205AE0"/>
    <w:rsid w:val="00207B39"/>
    <w:rsid w:val="0021038E"/>
    <w:rsid w:val="0021057D"/>
    <w:rsid w:val="002111AB"/>
    <w:rsid w:val="0021280B"/>
    <w:rsid w:val="00212909"/>
    <w:rsid w:val="00214914"/>
    <w:rsid w:val="002157E4"/>
    <w:rsid w:val="00215DE4"/>
    <w:rsid w:val="00215ED2"/>
    <w:rsid w:val="00215EFE"/>
    <w:rsid w:val="00215F69"/>
    <w:rsid w:val="002164D4"/>
    <w:rsid w:val="00216935"/>
    <w:rsid w:val="00217BEC"/>
    <w:rsid w:val="00221271"/>
    <w:rsid w:val="0022170A"/>
    <w:rsid w:val="00221F83"/>
    <w:rsid w:val="0022638B"/>
    <w:rsid w:val="00226C2E"/>
    <w:rsid w:val="00227F00"/>
    <w:rsid w:val="00231CDA"/>
    <w:rsid w:val="002350A4"/>
    <w:rsid w:val="00235281"/>
    <w:rsid w:val="00235A8D"/>
    <w:rsid w:val="002362F7"/>
    <w:rsid w:val="00240248"/>
    <w:rsid w:val="0024289A"/>
    <w:rsid w:val="002448CD"/>
    <w:rsid w:val="00245978"/>
    <w:rsid w:val="002479E9"/>
    <w:rsid w:val="002500F0"/>
    <w:rsid w:val="002502B6"/>
    <w:rsid w:val="00250555"/>
    <w:rsid w:val="00251DCF"/>
    <w:rsid w:val="00252686"/>
    <w:rsid w:val="002534F2"/>
    <w:rsid w:val="002539F6"/>
    <w:rsid w:val="002549D2"/>
    <w:rsid w:val="00255526"/>
    <w:rsid w:val="00256B5E"/>
    <w:rsid w:val="0026039A"/>
    <w:rsid w:val="0026044E"/>
    <w:rsid w:val="002610BE"/>
    <w:rsid w:val="002610E2"/>
    <w:rsid w:val="0026314C"/>
    <w:rsid w:val="002641C5"/>
    <w:rsid w:val="00264A01"/>
    <w:rsid w:val="002660CC"/>
    <w:rsid w:val="00272BBD"/>
    <w:rsid w:val="00276C18"/>
    <w:rsid w:val="00280984"/>
    <w:rsid w:val="002809B5"/>
    <w:rsid w:val="00282883"/>
    <w:rsid w:val="0028337A"/>
    <w:rsid w:val="002840CD"/>
    <w:rsid w:val="00284BB5"/>
    <w:rsid w:val="00285AF1"/>
    <w:rsid w:val="0028666C"/>
    <w:rsid w:val="002902E5"/>
    <w:rsid w:val="002905B5"/>
    <w:rsid w:val="002918C5"/>
    <w:rsid w:val="0029299A"/>
    <w:rsid w:val="00293230"/>
    <w:rsid w:val="0029392B"/>
    <w:rsid w:val="0029421D"/>
    <w:rsid w:val="0029592C"/>
    <w:rsid w:val="00296D2E"/>
    <w:rsid w:val="002970DB"/>
    <w:rsid w:val="002A070E"/>
    <w:rsid w:val="002A0725"/>
    <w:rsid w:val="002A0809"/>
    <w:rsid w:val="002A3577"/>
    <w:rsid w:val="002A3886"/>
    <w:rsid w:val="002A4FF9"/>
    <w:rsid w:val="002A56CF"/>
    <w:rsid w:val="002A5F50"/>
    <w:rsid w:val="002A7FC5"/>
    <w:rsid w:val="002B56EB"/>
    <w:rsid w:val="002B589F"/>
    <w:rsid w:val="002B73C6"/>
    <w:rsid w:val="002C3694"/>
    <w:rsid w:val="002C37B2"/>
    <w:rsid w:val="002C3961"/>
    <w:rsid w:val="002C3AB4"/>
    <w:rsid w:val="002C3ED1"/>
    <w:rsid w:val="002C4805"/>
    <w:rsid w:val="002C4BD9"/>
    <w:rsid w:val="002C4DF5"/>
    <w:rsid w:val="002C60DD"/>
    <w:rsid w:val="002C61CC"/>
    <w:rsid w:val="002D19DF"/>
    <w:rsid w:val="002D223E"/>
    <w:rsid w:val="002D41EE"/>
    <w:rsid w:val="002D59F9"/>
    <w:rsid w:val="002D71F9"/>
    <w:rsid w:val="002E16F1"/>
    <w:rsid w:val="002E174C"/>
    <w:rsid w:val="002E456F"/>
    <w:rsid w:val="002F11D7"/>
    <w:rsid w:val="002F1209"/>
    <w:rsid w:val="002F1373"/>
    <w:rsid w:val="002F36CB"/>
    <w:rsid w:val="002F5332"/>
    <w:rsid w:val="002F5D02"/>
    <w:rsid w:val="002F6FDB"/>
    <w:rsid w:val="002F738B"/>
    <w:rsid w:val="002F766B"/>
    <w:rsid w:val="002F7727"/>
    <w:rsid w:val="00300121"/>
    <w:rsid w:val="003023EF"/>
    <w:rsid w:val="003024B4"/>
    <w:rsid w:val="00302DB3"/>
    <w:rsid w:val="00305190"/>
    <w:rsid w:val="0030597E"/>
    <w:rsid w:val="00307B2C"/>
    <w:rsid w:val="00307DC0"/>
    <w:rsid w:val="003102AF"/>
    <w:rsid w:val="003149DF"/>
    <w:rsid w:val="0031619C"/>
    <w:rsid w:val="00321B0D"/>
    <w:rsid w:val="003234DA"/>
    <w:rsid w:val="003240DE"/>
    <w:rsid w:val="00324EE7"/>
    <w:rsid w:val="00325192"/>
    <w:rsid w:val="00325D28"/>
    <w:rsid w:val="00325D4A"/>
    <w:rsid w:val="003264A6"/>
    <w:rsid w:val="00327097"/>
    <w:rsid w:val="00327A42"/>
    <w:rsid w:val="00332328"/>
    <w:rsid w:val="0033236F"/>
    <w:rsid w:val="00333F5A"/>
    <w:rsid w:val="00335177"/>
    <w:rsid w:val="003353FA"/>
    <w:rsid w:val="00335E00"/>
    <w:rsid w:val="00337D1B"/>
    <w:rsid w:val="003400D7"/>
    <w:rsid w:val="00341B73"/>
    <w:rsid w:val="0034300E"/>
    <w:rsid w:val="00343408"/>
    <w:rsid w:val="00343983"/>
    <w:rsid w:val="003439B3"/>
    <w:rsid w:val="00346BF9"/>
    <w:rsid w:val="003479B7"/>
    <w:rsid w:val="00350653"/>
    <w:rsid w:val="003512D9"/>
    <w:rsid w:val="00351847"/>
    <w:rsid w:val="00352C68"/>
    <w:rsid w:val="0035302B"/>
    <w:rsid w:val="00353367"/>
    <w:rsid w:val="00353437"/>
    <w:rsid w:val="00353928"/>
    <w:rsid w:val="003539FE"/>
    <w:rsid w:val="00353BB7"/>
    <w:rsid w:val="00354927"/>
    <w:rsid w:val="00354C11"/>
    <w:rsid w:val="003562AF"/>
    <w:rsid w:val="00356F0C"/>
    <w:rsid w:val="00357D99"/>
    <w:rsid w:val="00357DA5"/>
    <w:rsid w:val="003604EB"/>
    <w:rsid w:val="00360759"/>
    <w:rsid w:val="00360E8F"/>
    <w:rsid w:val="00362AC9"/>
    <w:rsid w:val="0036391E"/>
    <w:rsid w:val="0036761A"/>
    <w:rsid w:val="00372680"/>
    <w:rsid w:val="00372E55"/>
    <w:rsid w:val="00374873"/>
    <w:rsid w:val="003756CB"/>
    <w:rsid w:val="00375DE1"/>
    <w:rsid w:val="0037682C"/>
    <w:rsid w:val="003772C0"/>
    <w:rsid w:val="00380004"/>
    <w:rsid w:val="003819D5"/>
    <w:rsid w:val="00381F39"/>
    <w:rsid w:val="00382EDC"/>
    <w:rsid w:val="0038470F"/>
    <w:rsid w:val="00385D07"/>
    <w:rsid w:val="003901E3"/>
    <w:rsid w:val="0039039C"/>
    <w:rsid w:val="003927E4"/>
    <w:rsid w:val="00392F5C"/>
    <w:rsid w:val="003934B8"/>
    <w:rsid w:val="00393825"/>
    <w:rsid w:val="0039434F"/>
    <w:rsid w:val="00394AA6"/>
    <w:rsid w:val="0039584B"/>
    <w:rsid w:val="00395CBD"/>
    <w:rsid w:val="00395D8E"/>
    <w:rsid w:val="00396A91"/>
    <w:rsid w:val="00397C03"/>
    <w:rsid w:val="003A57C4"/>
    <w:rsid w:val="003A5ECA"/>
    <w:rsid w:val="003A7380"/>
    <w:rsid w:val="003B25D5"/>
    <w:rsid w:val="003B458B"/>
    <w:rsid w:val="003B493A"/>
    <w:rsid w:val="003B53B2"/>
    <w:rsid w:val="003B5D1D"/>
    <w:rsid w:val="003B698C"/>
    <w:rsid w:val="003B69D6"/>
    <w:rsid w:val="003B6C48"/>
    <w:rsid w:val="003B79EF"/>
    <w:rsid w:val="003C0D7A"/>
    <w:rsid w:val="003C1295"/>
    <w:rsid w:val="003C29A5"/>
    <w:rsid w:val="003C2D76"/>
    <w:rsid w:val="003C3B54"/>
    <w:rsid w:val="003C3F16"/>
    <w:rsid w:val="003C6F4C"/>
    <w:rsid w:val="003D1EFB"/>
    <w:rsid w:val="003D546D"/>
    <w:rsid w:val="003D56A3"/>
    <w:rsid w:val="003E0039"/>
    <w:rsid w:val="003E0A1C"/>
    <w:rsid w:val="003E15BB"/>
    <w:rsid w:val="003E1D33"/>
    <w:rsid w:val="003E306D"/>
    <w:rsid w:val="003E38DF"/>
    <w:rsid w:val="003E4062"/>
    <w:rsid w:val="003E4380"/>
    <w:rsid w:val="003E47D8"/>
    <w:rsid w:val="003F0760"/>
    <w:rsid w:val="003F0ABF"/>
    <w:rsid w:val="003F0B25"/>
    <w:rsid w:val="003F0C0A"/>
    <w:rsid w:val="003F0D0A"/>
    <w:rsid w:val="003F0D7B"/>
    <w:rsid w:val="003F2809"/>
    <w:rsid w:val="003F2FF2"/>
    <w:rsid w:val="003F3040"/>
    <w:rsid w:val="003F30F2"/>
    <w:rsid w:val="003F644D"/>
    <w:rsid w:val="003F7889"/>
    <w:rsid w:val="003F7AB7"/>
    <w:rsid w:val="00401145"/>
    <w:rsid w:val="00401CEC"/>
    <w:rsid w:val="00403F62"/>
    <w:rsid w:val="00404AC4"/>
    <w:rsid w:val="00404E30"/>
    <w:rsid w:val="0040525C"/>
    <w:rsid w:val="004057B4"/>
    <w:rsid w:val="00405E91"/>
    <w:rsid w:val="00407605"/>
    <w:rsid w:val="0041136C"/>
    <w:rsid w:val="00412770"/>
    <w:rsid w:val="0041375B"/>
    <w:rsid w:val="004160E1"/>
    <w:rsid w:val="00416A03"/>
    <w:rsid w:val="0042199A"/>
    <w:rsid w:val="004221D1"/>
    <w:rsid w:val="0042356C"/>
    <w:rsid w:val="00423FA0"/>
    <w:rsid w:val="00425422"/>
    <w:rsid w:val="00425B64"/>
    <w:rsid w:val="0042691D"/>
    <w:rsid w:val="00426F68"/>
    <w:rsid w:val="0043062A"/>
    <w:rsid w:val="004311EC"/>
    <w:rsid w:val="004314B5"/>
    <w:rsid w:val="00432A08"/>
    <w:rsid w:val="00433949"/>
    <w:rsid w:val="00435645"/>
    <w:rsid w:val="00436396"/>
    <w:rsid w:val="004405AB"/>
    <w:rsid w:val="00441BB5"/>
    <w:rsid w:val="0044239B"/>
    <w:rsid w:val="00442785"/>
    <w:rsid w:val="004435A6"/>
    <w:rsid w:val="00443F5C"/>
    <w:rsid w:val="0044406B"/>
    <w:rsid w:val="00444343"/>
    <w:rsid w:val="00445876"/>
    <w:rsid w:val="00445A51"/>
    <w:rsid w:val="004460B0"/>
    <w:rsid w:val="004463F0"/>
    <w:rsid w:val="00450643"/>
    <w:rsid w:val="004507CA"/>
    <w:rsid w:val="00451309"/>
    <w:rsid w:val="00451A19"/>
    <w:rsid w:val="00453A02"/>
    <w:rsid w:val="00453EBA"/>
    <w:rsid w:val="004542ED"/>
    <w:rsid w:val="00456605"/>
    <w:rsid w:val="004578DC"/>
    <w:rsid w:val="00460E7E"/>
    <w:rsid w:val="004614D5"/>
    <w:rsid w:val="0046201F"/>
    <w:rsid w:val="00466264"/>
    <w:rsid w:val="004678DC"/>
    <w:rsid w:val="004731B3"/>
    <w:rsid w:val="00473391"/>
    <w:rsid w:val="00475980"/>
    <w:rsid w:val="00475EDA"/>
    <w:rsid w:val="00477992"/>
    <w:rsid w:val="00480913"/>
    <w:rsid w:val="00481C49"/>
    <w:rsid w:val="00481F44"/>
    <w:rsid w:val="004824F2"/>
    <w:rsid w:val="00482809"/>
    <w:rsid w:val="00485E76"/>
    <w:rsid w:val="00486600"/>
    <w:rsid w:val="0048665D"/>
    <w:rsid w:val="00490178"/>
    <w:rsid w:val="0049329A"/>
    <w:rsid w:val="00493546"/>
    <w:rsid w:val="004949A7"/>
    <w:rsid w:val="00494BCD"/>
    <w:rsid w:val="004A1770"/>
    <w:rsid w:val="004A20A5"/>
    <w:rsid w:val="004A3C19"/>
    <w:rsid w:val="004A3D46"/>
    <w:rsid w:val="004A4E60"/>
    <w:rsid w:val="004A5D23"/>
    <w:rsid w:val="004A6B6A"/>
    <w:rsid w:val="004A6F0C"/>
    <w:rsid w:val="004A7112"/>
    <w:rsid w:val="004B2875"/>
    <w:rsid w:val="004B2F13"/>
    <w:rsid w:val="004B3EF2"/>
    <w:rsid w:val="004B41F1"/>
    <w:rsid w:val="004B426F"/>
    <w:rsid w:val="004B517C"/>
    <w:rsid w:val="004B5A34"/>
    <w:rsid w:val="004C111D"/>
    <w:rsid w:val="004C3A73"/>
    <w:rsid w:val="004C661C"/>
    <w:rsid w:val="004C6DD7"/>
    <w:rsid w:val="004D04AE"/>
    <w:rsid w:val="004D0939"/>
    <w:rsid w:val="004D0E6D"/>
    <w:rsid w:val="004D235B"/>
    <w:rsid w:val="004D6698"/>
    <w:rsid w:val="004D6850"/>
    <w:rsid w:val="004D6E53"/>
    <w:rsid w:val="004D77F0"/>
    <w:rsid w:val="004E4E8C"/>
    <w:rsid w:val="004E5931"/>
    <w:rsid w:val="004E5DCA"/>
    <w:rsid w:val="004E6071"/>
    <w:rsid w:val="004E6BAC"/>
    <w:rsid w:val="004E7998"/>
    <w:rsid w:val="004F1DED"/>
    <w:rsid w:val="004F2258"/>
    <w:rsid w:val="004F3FE1"/>
    <w:rsid w:val="004F407D"/>
    <w:rsid w:val="004F529E"/>
    <w:rsid w:val="004F570B"/>
    <w:rsid w:val="004F69FC"/>
    <w:rsid w:val="00500690"/>
    <w:rsid w:val="00500B5F"/>
    <w:rsid w:val="00501673"/>
    <w:rsid w:val="00502AFC"/>
    <w:rsid w:val="00502BB7"/>
    <w:rsid w:val="00502DDE"/>
    <w:rsid w:val="00503450"/>
    <w:rsid w:val="00504485"/>
    <w:rsid w:val="0050459A"/>
    <w:rsid w:val="00507CC2"/>
    <w:rsid w:val="00510969"/>
    <w:rsid w:val="00511CB0"/>
    <w:rsid w:val="00512156"/>
    <w:rsid w:val="00512B5C"/>
    <w:rsid w:val="0051416F"/>
    <w:rsid w:val="00516194"/>
    <w:rsid w:val="0051655F"/>
    <w:rsid w:val="005178CC"/>
    <w:rsid w:val="00520F9A"/>
    <w:rsid w:val="00522483"/>
    <w:rsid w:val="00522BA9"/>
    <w:rsid w:val="00523A32"/>
    <w:rsid w:val="00524160"/>
    <w:rsid w:val="00524EC5"/>
    <w:rsid w:val="00526133"/>
    <w:rsid w:val="005262DC"/>
    <w:rsid w:val="00526370"/>
    <w:rsid w:val="0052787B"/>
    <w:rsid w:val="0052792B"/>
    <w:rsid w:val="005279A9"/>
    <w:rsid w:val="00527CA1"/>
    <w:rsid w:val="005309A5"/>
    <w:rsid w:val="00532DA0"/>
    <w:rsid w:val="00532DAC"/>
    <w:rsid w:val="00533925"/>
    <w:rsid w:val="00533F31"/>
    <w:rsid w:val="005348BD"/>
    <w:rsid w:val="00534C43"/>
    <w:rsid w:val="00534C97"/>
    <w:rsid w:val="005350C3"/>
    <w:rsid w:val="00535262"/>
    <w:rsid w:val="00535E2E"/>
    <w:rsid w:val="0053628D"/>
    <w:rsid w:val="00536614"/>
    <w:rsid w:val="00537528"/>
    <w:rsid w:val="00537B15"/>
    <w:rsid w:val="00537E32"/>
    <w:rsid w:val="00541926"/>
    <w:rsid w:val="0054436C"/>
    <w:rsid w:val="005455C0"/>
    <w:rsid w:val="00545E88"/>
    <w:rsid w:val="00546759"/>
    <w:rsid w:val="00546BB0"/>
    <w:rsid w:val="00550066"/>
    <w:rsid w:val="0055078F"/>
    <w:rsid w:val="00551D1D"/>
    <w:rsid w:val="005548F0"/>
    <w:rsid w:val="0055654D"/>
    <w:rsid w:val="00556554"/>
    <w:rsid w:val="005569A3"/>
    <w:rsid w:val="00562621"/>
    <w:rsid w:val="005626D1"/>
    <w:rsid w:val="005664ED"/>
    <w:rsid w:val="0056667B"/>
    <w:rsid w:val="00567E69"/>
    <w:rsid w:val="00571114"/>
    <w:rsid w:val="005717D2"/>
    <w:rsid w:val="00571B44"/>
    <w:rsid w:val="005726EB"/>
    <w:rsid w:val="005742D6"/>
    <w:rsid w:val="0057538A"/>
    <w:rsid w:val="00575D00"/>
    <w:rsid w:val="00581011"/>
    <w:rsid w:val="00582641"/>
    <w:rsid w:val="005835D7"/>
    <w:rsid w:val="00583F97"/>
    <w:rsid w:val="00584979"/>
    <w:rsid w:val="00585010"/>
    <w:rsid w:val="005855E6"/>
    <w:rsid w:val="005856CC"/>
    <w:rsid w:val="00586DEB"/>
    <w:rsid w:val="00591046"/>
    <w:rsid w:val="00591AEA"/>
    <w:rsid w:val="00592122"/>
    <w:rsid w:val="005924E3"/>
    <w:rsid w:val="00592BF9"/>
    <w:rsid w:val="00593798"/>
    <w:rsid w:val="0059384E"/>
    <w:rsid w:val="00593D18"/>
    <w:rsid w:val="005946CB"/>
    <w:rsid w:val="00595429"/>
    <w:rsid w:val="0059574C"/>
    <w:rsid w:val="00596713"/>
    <w:rsid w:val="005A12AF"/>
    <w:rsid w:val="005A1D22"/>
    <w:rsid w:val="005A28AC"/>
    <w:rsid w:val="005A3B2F"/>
    <w:rsid w:val="005A424E"/>
    <w:rsid w:val="005A4B10"/>
    <w:rsid w:val="005A4D3D"/>
    <w:rsid w:val="005A57FC"/>
    <w:rsid w:val="005A5A82"/>
    <w:rsid w:val="005B05A3"/>
    <w:rsid w:val="005B0E13"/>
    <w:rsid w:val="005B1A6D"/>
    <w:rsid w:val="005B28D1"/>
    <w:rsid w:val="005B42B7"/>
    <w:rsid w:val="005B47CE"/>
    <w:rsid w:val="005B4BBE"/>
    <w:rsid w:val="005B5900"/>
    <w:rsid w:val="005B598C"/>
    <w:rsid w:val="005B5A06"/>
    <w:rsid w:val="005B5ACB"/>
    <w:rsid w:val="005B6304"/>
    <w:rsid w:val="005B7AB8"/>
    <w:rsid w:val="005C01E7"/>
    <w:rsid w:val="005C4A7F"/>
    <w:rsid w:val="005C5A4A"/>
    <w:rsid w:val="005C6DB3"/>
    <w:rsid w:val="005C7415"/>
    <w:rsid w:val="005C7BF5"/>
    <w:rsid w:val="005C7ED4"/>
    <w:rsid w:val="005D07A7"/>
    <w:rsid w:val="005D08C0"/>
    <w:rsid w:val="005D29D5"/>
    <w:rsid w:val="005D326C"/>
    <w:rsid w:val="005D43B1"/>
    <w:rsid w:val="005D45D4"/>
    <w:rsid w:val="005D5098"/>
    <w:rsid w:val="005D5807"/>
    <w:rsid w:val="005E0C76"/>
    <w:rsid w:val="005E112F"/>
    <w:rsid w:val="005E2A7B"/>
    <w:rsid w:val="005E2B1D"/>
    <w:rsid w:val="005E2C18"/>
    <w:rsid w:val="005E2D3C"/>
    <w:rsid w:val="005E620A"/>
    <w:rsid w:val="005F0539"/>
    <w:rsid w:val="005F1191"/>
    <w:rsid w:val="005F11D9"/>
    <w:rsid w:val="005F2016"/>
    <w:rsid w:val="005F2515"/>
    <w:rsid w:val="005F33C5"/>
    <w:rsid w:val="005F38AC"/>
    <w:rsid w:val="005F5502"/>
    <w:rsid w:val="005F69CF"/>
    <w:rsid w:val="0060075A"/>
    <w:rsid w:val="0060090B"/>
    <w:rsid w:val="006036D6"/>
    <w:rsid w:val="0060464D"/>
    <w:rsid w:val="00604B57"/>
    <w:rsid w:val="00604CB3"/>
    <w:rsid w:val="00604CFD"/>
    <w:rsid w:val="00605172"/>
    <w:rsid w:val="00605975"/>
    <w:rsid w:val="00605C30"/>
    <w:rsid w:val="00606B00"/>
    <w:rsid w:val="00606C4F"/>
    <w:rsid w:val="00606EC0"/>
    <w:rsid w:val="006102C6"/>
    <w:rsid w:val="006108F7"/>
    <w:rsid w:val="00610914"/>
    <w:rsid w:val="0061158F"/>
    <w:rsid w:val="00612410"/>
    <w:rsid w:val="0061322C"/>
    <w:rsid w:val="00614E44"/>
    <w:rsid w:val="00615E31"/>
    <w:rsid w:val="00616293"/>
    <w:rsid w:val="006163EF"/>
    <w:rsid w:val="00620077"/>
    <w:rsid w:val="00620AFD"/>
    <w:rsid w:val="00621DE0"/>
    <w:rsid w:val="006228EC"/>
    <w:rsid w:val="00622EE7"/>
    <w:rsid w:val="00623018"/>
    <w:rsid w:val="00623F7F"/>
    <w:rsid w:val="006248C7"/>
    <w:rsid w:val="00625675"/>
    <w:rsid w:val="006263A9"/>
    <w:rsid w:val="00626701"/>
    <w:rsid w:val="00626D40"/>
    <w:rsid w:val="00627C4B"/>
    <w:rsid w:val="0063034B"/>
    <w:rsid w:val="0063056D"/>
    <w:rsid w:val="006310F2"/>
    <w:rsid w:val="00633D94"/>
    <w:rsid w:val="00633DEE"/>
    <w:rsid w:val="006346EF"/>
    <w:rsid w:val="0063532E"/>
    <w:rsid w:val="00636CA3"/>
    <w:rsid w:val="00640C99"/>
    <w:rsid w:val="0064207C"/>
    <w:rsid w:val="006427CF"/>
    <w:rsid w:val="006437BA"/>
    <w:rsid w:val="00643CE9"/>
    <w:rsid w:val="00644AA5"/>
    <w:rsid w:val="006465C0"/>
    <w:rsid w:val="0065097A"/>
    <w:rsid w:val="00650C47"/>
    <w:rsid w:val="00652390"/>
    <w:rsid w:val="006560B6"/>
    <w:rsid w:val="006615CA"/>
    <w:rsid w:val="0066271C"/>
    <w:rsid w:val="00663C55"/>
    <w:rsid w:val="00663FCD"/>
    <w:rsid w:val="00664C44"/>
    <w:rsid w:val="006662D6"/>
    <w:rsid w:val="0066726B"/>
    <w:rsid w:val="00670A47"/>
    <w:rsid w:val="00672990"/>
    <w:rsid w:val="00672CE4"/>
    <w:rsid w:val="00673CC1"/>
    <w:rsid w:val="0067440B"/>
    <w:rsid w:val="0067449D"/>
    <w:rsid w:val="006749FB"/>
    <w:rsid w:val="00676898"/>
    <w:rsid w:val="006817D7"/>
    <w:rsid w:val="00681DC7"/>
    <w:rsid w:val="00682CC0"/>
    <w:rsid w:val="0068370B"/>
    <w:rsid w:val="0068382B"/>
    <w:rsid w:val="006843FA"/>
    <w:rsid w:val="00684F7E"/>
    <w:rsid w:val="006850E6"/>
    <w:rsid w:val="00687774"/>
    <w:rsid w:val="00687DDC"/>
    <w:rsid w:val="006901AF"/>
    <w:rsid w:val="00691A36"/>
    <w:rsid w:val="00692415"/>
    <w:rsid w:val="00692518"/>
    <w:rsid w:val="00692962"/>
    <w:rsid w:val="00692D95"/>
    <w:rsid w:val="006936BA"/>
    <w:rsid w:val="00695920"/>
    <w:rsid w:val="006A1613"/>
    <w:rsid w:val="006A2256"/>
    <w:rsid w:val="006A2E07"/>
    <w:rsid w:val="006A3929"/>
    <w:rsid w:val="006A4243"/>
    <w:rsid w:val="006A4840"/>
    <w:rsid w:val="006A7CA1"/>
    <w:rsid w:val="006A7ECA"/>
    <w:rsid w:val="006B06FE"/>
    <w:rsid w:val="006B10AE"/>
    <w:rsid w:val="006B24AB"/>
    <w:rsid w:val="006B25F4"/>
    <w:rsid w:val="006B2BA7"/>
    <w:rsid w:val="006B3EDF"/>
    <w:rsid w:val="006B5921"/>
    <w:rsid w:val="006B620A"/>
    <w:rsid w:val="006B6C1A"/>
    <w:rsid w:val="006B7524"/>
    <w:rsid w:val="006C107E"/>
    <w:rsid w:val="006C1843"/>
    <w:rsid w:val="006C1E47"/>
    <w:rsid w:val="006C2DBE"/>
    <w:rsid w:val="006C3FC4"/>
    <w:rsid w:val="006C42AF"/>
    <w:rsid w:val="006C7495"/>
    <w:rsid w:val="006D00FE"/>
    <w:rsid w:val="006D08EE"/>
    <w:rsid w:val="006D16F4"/>
    <w:rsid w:val="006D1F29"/>
    <w:rsid w:val="006D27E7"/>
    <w:rsid w:val="006D2F51"/>
    <w:rsid w:val="006D30E7"/>
    <w:rsid w:val="006D4B93"/>
    <w:rsid w:val="006D58C4"/>
    <w:rsid w:val="006D5C5E"/>
    <w:rsid w:val="006D7240"/>
    <w:rsid w:val="006E0168"/>
    <w:rsid w:val="006E0361"/>
    <w:rsid w:val="006E0930"/>
    <w:rsid w:val="006E2A11"/>
    <w:rsid w:val="006E365A"/>
    <w:rsid w:val="006E4231"/>
    <w:rsid w:val="006E4338"/>
    <w:rsid w:val="006E4DDC"/>
    <w:rsid w:val="006E5B33"/>
    <w:rsid w:val="006E7335"/>
    <w:rsid w:val="006E793B"/>
    <w:rsid w:val="006E7F59"/>
    <w:rsid w:val="006F02AD"/>
    <w:rsid w:val="006F06DA"/>
    <w:rsid w:val="006F2042"/>
    <w:rsid w:val="006F2DEF"/>
    <w:rsid w:val="006F2E4E"/>
    <w:rsid w:val="006F3D7A"/>
    <w:rsid w:val="006F450E"/>
    <w:rsid w:val="006F4645"/>
    <w:rsid w:val="006F66FF"/>
    <w:rsid w:val="006F7425"/>
    <w:rsid w:val="006F7797"/>
    <w:rsid w:val="006F7856"/>
    <w:rsid w:val="006F79E0"/>
    <w:rsid w:val="006F7D75"/>
    <w:rsid w:val="00700320"/>
    <w:rsid w:val="00700EB0"/>
    <w:rsid w:val="007016D3"/>
    <w:rsid w:val="00701CEB"/>
    <w:rsid w:val="00703360"/>
    <w:rsid w:val="007041C2"/>
    <w:rsid w:val="007052C2"/>
    <w:rsid w:val="0071080B"/>
    <w:rsid w:val="00711EB6"/>
    <w:rsid w:val="00712C5E"/>
    <w:rsid w:val="00713215"/>
    <w:rsid w:val="00713E82"/>
    <w:rsid w:val="00714946"/>
    <w:rsid w:val="00715B30"/>
    <w:rsid w:val="0071641D"/>
    <w:rsid w:val="00722477"/>
    <w:rsid w:val="00724556"/>
    <w:rsid w:val="00725F01"/>
    <w:rsid w:val="00730DD4"/>
    <w:rsid w:val="00731B80"/>
    <w:rsid w:val="0073462A"/>
    <w:rsid w:val="00736932"/>
    <w:rsid w:val="00737DC3"/>
    <w:rsid w:val="00740DCB"/>
    <w:rsid w:val="00742645"/>
    <w:rsid w:val="0074279C"/>
    <w:rsid w:val="00743BB1"/>
    <w:rsid w:val="00744506"/>
    <w:rsid w:val="007445AE"/>
    <w:rsid w:val="00745E4B"/>
    <w:rsid w:val="007464E2"/>
    <w:rsid w:val="00746EDA"/>
    <w:rsid w:val="007478DA"/>
    <w:rsid w:val="00750485"/>
    <w:rsid w:val="007520D2"/>
    <w:rsid w:val="0075484E"/>
    <w:rsid w:val="00754D9C"/>
    <w:rsid w:val="0075540D"/>
    <w:rsid w:val="00755605"/>
    <w:rsid w:val="007617C6"/>
    <w:rsid w:val="0076210D"/>
    <w:rsid w:val="007624DD"/>
    <w:rsid w:val="00762572"/>
    <w:rsid w:val="007656BF"/>
    <w:rsid w:val="0076595A"/>
    <w:rsid w:val="0076599D"/>
    <w:rsid w:val="00765A29"/>
    <w:rsid w:val="00767A66"/>
    <w:rsid w:val="007703D5"/>
    <w:rsid w:val="0077303D"/>
    <w:rsid w:val="007739BE"/>
    <w:rsid w:val="00774B9F"/>
    <w:rsid w:val="00774C65"/>
    <w:rsid w:val="007767DB"/>
    <w:rsid w:val="00776E7E"/>
    <w:rsid w:val="007772D0"/>
    <w:rsid w:val="0078066B"/>
    <w:rsid w:val="007806FC"/>
    <w:rsid w:val="00781FB1"/>
    <w:rsid w:val="00783CEA"/>
    <w:rsid w:val="0078442F"/>
    <w:rsid w:val="00785181"/>
    <w:rsid w:val="00785A17"/>
    <w:rsid w:val="00785EAC"/>
    <w:rsid w:val="00786311"/>
    <w:rsid w:val="00786E26"/>
    <w:rsid w:val="00787A9E"/>
    <w:rsid w:val="00787C04"/>
    <w:rsid w:val="0079078A"/>
    <w:rsid w:val="00791B5E"/>
    <w:rsid w:val="0079317C"/>
    <w:rsid w:val="00793C30"/>
    <w:rsid w:val="00793CE4"/>
    <w:rsid w:val="00793FA3"/>
    <w:rsid w:val="00794BAC"/>
    <w:rsid w:val="007970A3"/>
    <w:rsid w:val="00797F2F"/>
    <w:rsid w:val="00797F3E"/>
    <w:rsid w:val="007A1A81"/>
    <w:rsid w:val="007A41A2"/>
    <w:rsid w:val="007A58B4"/>
    <w:rsid w:val="007A7645"/>
    <w:rsid w:val="007A7AD0"/>
    <w:rsid w:val="007A7D03"/>
    <w:rsid w:val="007A7E66"/>
    <w:rsid w:val="007B11D1"/>
    <w:rsid w:val="007B1966"/>
    <w:rsid w:val="007B2270"/>
    <w:rsid w:val="007B4272"/>
    <w:rsid w:val="007B646D"/>
    <w:rsid w:val="007B6971"/>
    <w:rsid w:val="007B7564"/>
    <w:rsid w:val="007B7813"/>
    <w:rsid w:val="007B7C40"/>
    <w:rsid w:val="007B7EB3"/>
    <w:rsid w:val="007C0477"/>
    <w:rsid w:val="007C0FF9"/>
    <w:rsid w:val="007C1262"/>
    <w:rsid w:val="007C46DC"/>
    <w:rsid w:val="007C473B"/>
    <w:rsid w:val="007C5A69"/>
    <w:rsid w:val="007C6137"/>
    <w:rsid w:val="007D130E"/>
    <w:rsid w:val="007D1C2C"/>
    <w:rsid w:val="007D2846"/>
    <w:rsid w:val="007D4A8F"/>
    <w:rsid w:val="007D7712"/>
    <w:rsid w:val="007E00B7"/>
    <w:rsid w:val="007E0757"/>
    <w:rsid w:val="007E3D26"/>
    <w:rsid w:val="007E4E82"/>
    <w:rsid w:val="007E61F6"/>
    <w:rsid w:val="007E6EC4"/>
    <w:rsid w:val="007F119B"/>
    <w:rsid w:val="007F3FCC"/>
    <w:rsid w:val="007F4900"/>
    <w:rsid w:val="007F4D38"/>
    <w:rsid w:val="007F5BA2"/>
    <w:rsid w:val="007F5F14"/>
    <w:rsid w:val="007F63D1"/>
    <w:rsid w:val="007F6786"/>
    <w:rsid w:val="00800106"/>
    <w:rsid w:val="00800891"/>
    <w:rsid w:val="008008A3"/>
    <w:rsid w:val="00802783"/>
    <w:rsid w:val="00802E47"/>
    <w:rsid w:val="00805D0B"/>
    <w:rsid w:val="008068E8"/>
    <w:rsid w:val="0080793F"/>
    <w:rsid w:val="0080794B"/>
    <w:rsid w:val="00807964"/>
    <w:rsid w:val="00810CC1"/>
    <w:rsid w:val="00810FBE"/>
    <w:rsid w:val="008118DA"/>
    <w:rsid w:val="00812BD1"/>
    <w:rsid w:val="0081373D"/>
    <w:rsid w:val="00813906"/>
    <w:rsid w:val="00813C3C"/>
    <w:rsid w:val="00815210"/>
    <w:rsid w:val="008159F9"/>
    <w:rsid w:val="0081637E"/>
    <w:rsid w:val="00820DAC"/>
    <w:rsid w:val="008219A4"/>
    <w:rsid w:val="00821AE1"/>
    <w:rsid w:val="00822F21"/>
    <w:rsid w:val="00825231"/>
    <w:rsid w:val="00827A6F"/>
    <w:rsid w:val="008301A6"/>
    <w:rsid w:val="008303CA"/>
    <w:rsid w:val="00830747"/>
    <w:rsid w:val="00830ACF"/>
    <w:rsid w:val="008331E2"/>
    <w:rsid w:val="00833A21"/>
    <w:rsid w:val="0083509A"/>
    <w:rsid w:val="008351F3"/>
    <w:rsid w:val="00837144"/>
    <w:rsid w:val="008371A2"/>
    <w:rsid w:val="008406F4"/>
    <w:rsid w:val="008410D9"/>
    <w:rsid w:val="008434A6"/>
    <w:rsid w:val="00845787"/>
    <w:rsid w:val="00846760"/>
    <w:rsid w:val="00847119"/>
    <w:rsid w:val="0084744F"/>
    <w:rsid w:val="00847B01"/>
    <w:rsid w:val="0085119E"/>
    <w:rsid w:val="0085125B"/>
    <w:rsid w:val="00851785"/>
    <w:rsid w:val="00855F8A"/>
    <w:rsid w:val="00856D76"/>
    <w:rsid w:val="008575FD"/>
    <w:rsid w:val="00862C5A"/>
    <w:rsid w:val="008633B8"/>
    <w:rsid w:val="008642EA"/>
    <w:rsid w:val="008650D2"/>
    <w:rsid w:val="008657C0"/>
    <w:rsid w:val="00870E90"/>
    <w:rsid w:val="00871283"/>
    <w:rsid w:val="00872686"/>
    <w:rsid w:val="008729B6"/>
    <w:rsid w:val="00872CBF"/>
    <w:rsid w:val="00873252"/>
    <w:rsid w:val="00873E2F"/>
    <w:rsid w:val="00875B5C"/>
    <w:rsid w:val="008763B1"/>
    <w:rsid w:val="00877034"/>
    <w:rsid w:val="0088002A"/>
    <w:rsid w:val="00880138"/>
    <w:rsid w:val="008817A6"/>
    <w:rsid w:val="00881818"/>
    <w:rsid w:val="00882CEB"/>
    <w:rsid w:val="00886703"/>
    <w:rsid w:val="008900E5"/>
    <w:rsid w:val="00890FA2"/>
    <w:rsid w:val="00891D89"/>
    <w:rsid w:val="00892299"/>
    <w:rsid w:val="00894025"/>
    <w:rsid w:val="008940FE"/>
    <w:rsid w:val="008947D2"/>
    <w:rsid w:val="0089494B"/>
    <w:rsid w:val="008969ED"/>
    <w:rsid w:val="00897804"/>
    <w:rsid w:val="008A02F7"/>
    <w:rsid w:val="008A1E69"/>
    <w:rsid w:val="008A4C8B"/>
    <w:rsid w:val="008A6AE7"/>
    <w:rsid w:val="008B021A"/>
    <w:rsid w:val="008B0B85"/>
    <w:rsid w:val="008B10D6"/>
    <w:rsid w:val="008B1257"/>
    <w:rsid w:val="008B259C"/>
    <w:rsid w:val="008B362A"/>
    <w:rsid w:val="008B7B37"/>
    <w:rsid w:val="008C2133"/>
    <w:rsid w:val="008C2283"/>
    <w:rsid w:val="008C3179"/>
    <w:rsid w:val="008C3753"/>
    <w:rsid w:val="008C3B4E"/>
    <w:rsid w:val="008C626F"/>
    <w:rsid w:val="008D072C"/>
    <w:rsid w:val="008D0B32"/>
    <w:rsid w:val="008D15A5"/>
    <w:rsid w:val="008D1CCE"/>
    <w:rsid w:val="008D272E"/>
    <w:rsid w:val="008D2ADD"/>
    <w:rsid w:val="008D2D17"/>
    <w:rsid w:val="008D3E61"/>
    <w:rsid w:val="008D40E4"/>
    <w:rsid w:val="008D4FF7"/>
    <w:rsid w:val="008D54BD"/>
    <w:rsid w:val="008D6A3F"/>
    <w:rsid w:val="008E4ECA"/>
    <w:rsid w:val="008E6F03"/>
    <w:rsid w:val="008E799F"/>
    <w:rsid w:val="008E7ACB"/>
    <w:rsid w:val="008F16E6"/>
    <w:rsid w:val="008F175A"/>
    <w:rsid w:val="008F1DDE"/>
    <w:rsid w:val="008F2D15"/>
    <w:rsid w:val="008F3364"/>
    <w:rsid w:val="008F38F9"/>
    <w:rsid w:val="008F396C"/>
    <w:rsid w:val="008F39B1"/>
    <w:rsid w:val="008F5F33"/>
    <w:rsid w:val="008F70FF"/>
    <w:rsid w:val="00900174"/>
    <w:rsid w:val="009021A2"/>
    <w:rsid w:val="00902C2F"/>
    <w:rsid w:val="00904443"/>
    <w:rsid w:val="00905634"/>
    <w:rsid w:val="00905CE4"/>
    <w:rsid w:val="00906B79"/>
    <w:rsid w:val="00906CB7"/>
    <w:rsid w:val="00911E5B"/>
    <w:rsid w:val="00914F14"/>
    <w:rsid w:val="00914FB7"/>
    <w:rsid w:val="00915DE3"/>
    <w:rsid w:val="0091680B"/>
    <w:rsid w:val="00917E3E"/>
    <w:rsid w:val="00920BEC"/>
    <w:rsid w:val="00920D3B"/>
    <w:rsid w:val="0092159D"/>
    <w:rsid w:val="00921DEF"/>
    <w:rsid w:val="009221ED"/>
    <w:rsid w:val="00925AE6"/>
    <w:rsid w:val="009266C0"/>
    <w:rsid w:val="0092748D"/>
    <w:rsid w:val="009279BE"/>
    <w:rsid w:val="009306B5"/>
    <w:rsid w:val="00930C02"/>
    <w:rsid w:val="00931990"/>
    <w:rsid w:val="00932D94"/>
    <w:rsid w:val="00933866"/>
    <w:rsid w:val="009339D7"/>
    <w:rsid w:val="00934004"/>
    <w:rsid w:val="00936074"/>
    <w:rsid w:val="00940C0A"/>
    <w:rsid w:val="00941009"/>
    <w:rsid w:val="0094218B"/>
    <w:rsid w:val="0094241D"/>
    <w:rsid w:val="00942695"/>
    <w:rsid w:val="00943CA8"/>
    <w:rsid w:val="00943D84"/>
    <w:rsid w:val="00945149"/>
    <w:rsid w:val="00945B6C"/>
    <w:rsid w:val="0095137C"/>
    <w:rsid w:val="0095245A"/>
    <w:rsid w:val="00952BE4"/>
    <w:rsid w:val="00952E51"/>
    <w:rsid w:val="0095487E"/>
    <w:rsid w:val="009552B0"/>
    <w:rsid w:val="00956156"/>
    <w:rsid w:val="009561DC"/>
    <w:rsid w:val="0095747A"/>
    <w:rsid w:val="00957913"/>
    <w:rsid w:val="00957FE1"/>
    <w:rsid w:val="009614E4"/>
    <w:rsid w:val="00961861"/>
    <w:rsid w:val="00961C30"/>
    <w:rsid w:val="00961CA1"/>
    <w:rsid w:val="00962BFF"/>
    <w:rsid w:val="009655AB"/>
    <w:rsid w:val="00965F4A"/>
    <w:rsid w:val="00966EC3"/>
    <w:rsid w:val="00970222"/>
    <w:rsid w:val="00972956"/>
    <w:rsid w:val="00972AD1"/>
    <w:rsid w:val="00973834"/>
    <w:rsid w:val="009749A0"/>
    <w:rsid w:val="00975E22"/>
    <w:rsid w:val="0098019C"/>
    <w:rsid w:val="009802B6"/>
    <w:rsid w:val="00980DA6"/>
    <w:rsid w:val="00982A00"/>
    <w:rsid w:val="00983626"/>
    <w:rsid w:val="0098393D"/>
    <w:rsid w:val="00984ACB"/>
    <w:rsid w:val="009851F5"/>
    <w:rsid w:val="00986A8E"/>
    <w:rsid w:val="009910FB"/>
    <w:rsid w:val="009917EF"/>
    <w:rsid w:val="0099354A"/>
    <w:rsid w:val="00994114"/>
    <w:rsid w:val="0099457C"/>
    <w:rsid w:val="00994BDC"/>
    <w:rsid w:val="00995828"/>
    <w:rsid w:val="0099674B"/>
    <w:rsid w:val="00997635"/>
    <w:rsid w:val="00997ADF"/>
    <w:rsid w:val="009A0166"/>
    <w:rsid w:val="009A45A2"/>
    <w:rsid w:val="009A4A4B"/>
    <w:rsid w:val="009A63C5"/>
    <w:rsid w:val="009A68FB"/>
    <w:rsid w:val="009B00CD"/>
    <w:rsid w:val="009B1067"/>
    <w:rsid w:val="009B302B"/>
    <w:rsid w:val="009B330F"/>
    <w:rsid w:val="009B33A1"/>
    <w:rsid w:val="009B4E53"/>
    <w:rsid w:val="009B6814"/>
    <w:rsid w:val="009B6F94"/>
    <w:rsid w:val="009B7C0F"/>
    <w:rsid w:val="009C116A"/>
    <w:rsid w:val="009C33B6"/>
    <w:rsid w:val="009C3668"/>
    <w:rsid w:val="009C4FF8"/>
    <w:rsid w:val="009C5414"/>
    <w:rsid w:val="009C61BB"/>
    <w:rsid w:val="009C7D74"/>
    <w:rsid w:val="009C7F2E"/>
    <w:rsid w:val="009D26F5"/>
    <w:rsid w:val="009D2D00"/>
    <w:rsid w:val="009D389C"/>
    <w:rsid w:val="009D544A"/>
    <w:rsid w:val="009D6283"/>
    <w:rsid w:val="009D64D6"/>
    <w:rsid w:val="009D7808"/>
    <w:rsid w:val="009E041B"/>
    <w:rsid w:val="009E2E6F"/>
    <w:rsid w:val="009E3F40"/>
    <w:rsid w:val="009F2886"/>
    <w:rsid w:val="009F29B4"/>
    <w:rsid w:val="009F40EF"/>
    <w:rsid w:val="009F569D"/>
    <w:rsid w:val="009F5706"/>
    <w:rsid w:val="009F5845"/>
    <w:rsid w:val="009F5E05"/>
    <w:rsid w:val="009F62A9"/>
    <w:rsid w:val="009F64F8"/>
    <w:rsid w:val="009F6C46"/>
    <w:rsid w:val="00A00122"/>
    <w:rsid w:val="00A02C53"/>
    <w:rsid w:val="00A0462A"/>
    <w:rsid w:val="00A0523E"/>
    <w:rsid w:val="00A053CA"/>
    <w:rsid w:val="00A055FD"/>
    <w:rsid w:val="00A0597B"/>
    <w:rsid w:val="00A073E9"/>
    <w:rsid w:val="00A0750E"/>
    <w:rsid w:val="00A11B0C"/>
    <w:rsid w:val="00A11E3C"/>
    <w:rsid w:val="00A123DF"/>
    <w:rsid w:val="00A12AB3"/>
    <w:rsid w:val="00A15C7F"/>
    <w:rsid w:val="00A1693B"/>
    <w:rsid w:val="00A17AF6"/>
    <w:rsid w:val="00A17C5F"/>
    <w:rsid w:val="00A17D58"/>
    <w:rsid w:val="00A20209"/>
    <w:rsid w:val="00A204E2"/>
    <w:rsid w:val="00A206B3"/>
    <w:rsid w:val="00A20D6D"/>
    <w:rsid w:val="00A22934"/>
    <w:rsid w:val="00A232F9"/>
    <w:rsid w:val="00A2536A"/>
    <w:rsid w:val="00A25538"/>
    <w:rsid w:val="00A25933"/>
    <w:rsid w:val="00A27B09"/>
    <w:rsid w:val="00A30666"/>
    <w:rsid w:val="00A30AD5"/>
    <w:rsid w:val="00A33492"/>
    <w:rsid w:val="00A343ED"/>
    <w:rsid w:val="00A349D1"/>
    <w:rsid w:val="00A35C5A"/>
    <w:rsid w:val="00A36170"/>
    <w:rsid w:val="00A364F8"/>
    <w:rsid w:val="00A36EC0"/>
    <w:rsid w:val="00A371AD"/>
    <w:rsid w:val="00A37431"/>
    <w:rsid w:val="00A40214"/>
    <w:rsid w:val="00A404E5"/>
    <w:rsid w:val="00A4085E"/>
    <w:rsid w:val="00A41EC4"/>
    <w:rsid w:val="00A41F4D"/>
    <w:rsid w:val="00A43CAD"/>
    <w:rsid w:val="00A47919"/>
    <w:rsid w:val="00A500CB"/>
    <w:rsid w:val="00A502A1"/>
    <w:rsid w:val="00A50AAF"/>
    <w:rsid w:val="00A51EE1"/>
    <w:rsid w:val="00A52C72"/>
    <w:rsid w:val="00A535FE"/>
    <w:rsid w:val="00A549D3"/>
    <w:rsid w:val="00A54DA8"/>
    <w:rsid w:val="00A560E4"/>
    <w:rsid w:val="00A56618"/>
    <w:rsid w:val="00A6033F"/>
    <w:rsid w:val="00A608F8"/>
    <w:rsid w:val="00A609B5"/>
    <w:rsid w:val="00A64721"/>
    <w:rsid w:val="00A64D20"/>
    <w:rsid w:val="00A64EC7"/>
    <w:rsid w:val="00A65525"/>
    <w:rsid w:val="00A664AD"/>
    <w:rsid w:val="00A66A96"/>
    <w:rsid w:val="00A67035"/>
    <w:rsid w:val="00A6720C"/>
    <w:rsid w:val="00A677E1"/>
    <w:rsid w:val="00A71C51"/>
    <w:rsid w:val="00A73876"/>
    <w:rsid w:val="00A73D02"/>
    <w:rsid w:val="00A74A8E"/>
    <w:rsid w:val="00A75C3F"/>
    <w:rsid w:val="00A75F6A"/>
    <w:rsid w:val="00A7755F"/>
    <w:rsid w:val="00A841F0"/>
    <w:rsid w:val="00A8486A"/>
    <w:rsid w:val="00A84EC9"/>
    <w:rsid w:val="00A907F9"/>
    <w:rsid w:val="00A90CEC"/>
    <w:rsid w:val="00A91137"/>
    <w:rsid w:val="00A913DD"/>
    <w:rsid w:val="00A917F8"/>
    <w:rsid w:val="00A92C83"/>
    <w:rsid w:val="00A932D9"/>
    <w:rsid w:val="00A94F9B"/>
    <w:rsid w:val="00A95C24"/>
    <w:rsid w:val="00A96194"/>
    <w:rsid w:val="00A968E3"/>
    <w:rsid w:val="00AA0D9D"/>
    <w:rsid w:val="00AA0DE2"/>
    <w:rsid w:val="00AA20B7"/>
    <w:rsid w:val="00AA3E18"/>
    <w:rsid w:val="00AA5154"/>
    <w:rsid w:val="00AA6596"/>
    <w:rsid w:val="00AA7982"/>
    <w:rsid w:val="00AB2BFE"/>
    <w:rsid w:val="00AB32CE"/>
    <w:rsid w:val="00AB393E"/>
    <w:rsid w:val="00AB3A08"/>
    <w:rsid w:val="00AB3A22"/>
    <w:rsid w:val="00AB3C01"/>
    <w:rsid w:val="00AB3EA5"/>
    <w:rsid w:val="00AB584A"/>
    <w:rsid w:val="00AB62CD"/>
    <w:rsid w:val="00AB6647"/>
    <w:rsid w:val="00AB71B5"/>
    <w:rsid w:val="00AB759C"/>
    <w:rsid w:val="00AC00C6"/>
    <w:rsid w:val="00AC08A0"/>
    <w:rsid w:val="00AC0BA3"/>
    <w:rsid w:val="00AC260F"/>
    <w:rsid w:val="00AC2C89"/>
    <w:rsid w:val="00AC3484"/>
    <w:rsid w:val="00AC3622"/>
    <w:rsid w:val="00AC5154"/>
    <w:rsid w:val="00AC5C9C"/>
    <w:rsid w:val="00AC759F"/>
    <w:rsid w:val="00AC7A3F"/>
    <w:rsid w:val="00AC7D32"/>
    <w:rsid w:val="00AD1E6D"/>
    <w:rsid w:val="00AD317C"/>
    <w:rsid w:val="00AD3AB5"/>
    <w:rsid w:val="00AD3F67"/>
    <w:rsid w:val="00AD473C"/>
    <w:rsid w:val="00AD509B"/>
    <w:rsid w:val="00AD5AD0"/>
    <w:rsid w:val="00AD60F4"/>
    <w:rsid w:val="00AD7065"/>
    <w:rsid w:val="00AD7AFA"/>
    <w:rsid w:val="00AD7C5C"/>
    <w:rsid w:val="00AE015C"/>
    <w:rsid w:val="00AE1BE1"/>
    <w:rsid w:val="00AE568A"/>
    <w:rsid w:val="00AE5816"/>
    <w:rsid w:val="00AE5873"/>
    <w:rsid w:val="00AF2B36"/>
    <w:rsid w:val="00AF37E3"/>
    <w:rsid w:val="00AF49A8"/>
    <w:rsid w:val="00AF6E5E"/>
    <w:rsid w:val="00AF719F"/>
    <w:rsid w:val="00B03605"/>
    <w:rsid w:val="00B03D88"/>
    <w:rsid w:val="00B065C3"/>
    <w:rsid w:val="00B070B2"/>
    <w:rsid w:val="00B11514"/>
    <w:rsid w:val="00B13FA3"/>
    <w:rsid w:val="00B1554C"/>
    <w:rsid w:val="00B164DF"/>
    <w:rsid w:val="00B1689F"/>
    <w:rsid w:val="00B16F24"/>
    <w:rsid w:val="00B17F64"/>
    <w:rsid w:val="00B22320"/>
    <w:rsid w:val="00B22B7D"/>
    <w:rsid w:val="00B241B6"/>
    <w:rsid w:val="00B250D6"/>
    <w:rsid w:val="00B26A9C"/>
    <w:rsid w:val="00B26C4F"/>
    <w:rsid w:val="00B30799"/>
    <w:rsid w:val="00B30A74"/>
    <w:rsid w:val="00B311F8"/>
    <w:rsid w:val="00B31FFA"/>
    <w:rsid w:val="00B32AEC"/>
    <w:rsid w:val="00B32F0F"/>
    <w:rsid w:val="00B3338A"/>
    <w:rsid w:val="00B33426"/>
    <w:rsid w:val="00B34089"/>
    <w:rsid w:val="00B35911"/>
    <w:rsid w:val="00B36A01"/>
    <w:rsid w:val="00B36D1E"/>
    <w:rsid w:val="00B36FD2"/>
    <w:rsid w:val="00B37FEA"/>
    <w:rsid w:val="00B41D58"/>
    <w:rsid w:val="00B421DB"/>
    <w:rsid w:val="00B42C7F"/>
    <w:rsid w:val="00B42F5E"/>
    <w:rsid w:val="00B4355E"/>
    <w:rsid w:val="00B43FDF"/>
    <w:rsid w:val="00B44ADD"/>
    <w:rsid w:val="00B45E24"/>
    <w:rsid w:val="00B467D9"/>
    <w:rsid w:val="00B47013"/>
    <w:rsid w:val="00B47571"/>
    <w:rsid w:val="00B47E5F"/>
    <w:rsid w:val="00B5194D"/>
    <w:rsid w:val="00B521A2"/>
    <w:rsid w:val="00B523F0"/>
    <w:rsid w:val="00B532FE"/>
    <w:rsid w:val="00B53B7E"/>
    <w:rsid w:val="00B54C6E"/>
    <w:rsid w:val="00B56560"/>
    <w:rsid w:val="00B57303"/>
    <w:rsid w:val="00B573B5"/>
    <w:rsid w:val="00B60764"/>
    <w:rsid w:val="00B60E90"/>
    <w:rsid w:val="00B61051"/>
    <w:rsid w:val="00B620E2"/>
    <w:rsid w:val="00B63B64"/>
    <w:rsid w:val="00B64576"/>
    <w:rsid w:val="00B64DBB"/>
    <w:rsid w:val="00B659E2"/>
    <w:rsid w:val="00B71972"/>
    <w:rsid w:val="00B71B7A"/>
    <w:rsid w:val="00B722CF"/>
    <w:rsid w:val="00B724A2"/>
    <w:rsid w:val="00B742A5"/>
    <w:rsid w:val="00B764ED"/>
    <w:rsid w:val="00B772C3"/>
    <w:rsid w:val="00B77A48"/>
    <w:rsid w:val="00B830A1"/>
    <w:rsid w:val="00B842A4"/>
    <w:rsid w:val="00B844D9"/>
    <w:rsid w:val="00B8498D"/>
    <w:rsid w:val="00B84A57"/>
    <w:rsid w:val="00B84BF0"/>
    <w:rsid w:val="00B85EED"/>
    <w:rsid w:val="00B860BB"/>
    <w:rsid w:val="00B86126"/>
    <w:rsid w:val="00B872D2"/>
    <w:rsid w:val="00B87CE9"/>
    <w:rsid w:val="00B906CD"/>
    <w:rsid w:val="00B915F7"/>
    <w:rsid w:val="00B923FD"/>
    <w:rsid w:val="00B9280D"/>
    <w:rsid w:val="00B9310D"/>
    <w:rsid w:val="00B93C48"/>
    <w:rsid w:val="00B941F2"/>
    <w:rsid w:val="00BA4BE9"/>
    <w:rsid w:val="00BA4CD0"/>
    <w:rsid w:val="00BA6706"/>
    <w:rsid w:val="00BA7396"/>
    <w:rsid w:val="00BB097F"/>
    <w:rsid w:val="00BB1AB2"/>
    <w:rsid w:val="00BB1BD6"/>
    <w:rsid w:val="00BB33A9"/>
    <w:rsid w:val="00BB3D86"/>
    <w:rsid w:val="00BB5398"/>
    <w:rsid w:val="00BB65B7"/>
    <w:rsid w:val="00BB74DD"/>
    <w:rsid w:val="00BB76B6"/>
    <w:rsid w:val="00BC0BAA"/>
    <w:rsid w:val="00BC1F6E"/>
    <w:rsid w:val="00BC279C"/>
    <w:rsid w:val="00BC2D33"/>
    <w:rsid w:val="00BC323D"/>
    <w:rsid w:val="00BC654C"/>
    <w:rsid w:val="00BC7489"/>
    <w:rsid w:val="00BD0369"/>
    <w:rsid w:val="00BD0A2D"/>
    <w:rsid w:val="00BD2439"/>
    <w:rsid w:val="00BD2E6E"/>
    <w:rsid w:val="00BD4855"/>
    <w:rsid w:val="00BD4B4C"/>
    <w:rsid w:val="00BD5F54"/>
    <w:rsid w:val="00BD6F6E"/>
    <w:rsid w:val="00BD7130"/>
    <w:rsid w:val="00BD765F"/>
    <w:rsid w:val="00BD7767"/>
    <w:rsid w:val="00BD7DB2"/>
    <w:rsid w:val="00BE140A"/>
    <w:rsid w:val="00BE1DF8"/>
    <w:rsid w:val="00BE2360"/>
    <w:rsid w:val="00BE31F0"/>
    <w:rsid w:val="00BE3779"/>
    <w:rsid w:val="00BE3F23"/>
    <w:rsid w:val="00BE40BA"/>
    <w:rsid w:val="00BE5831"/>
    <w:rsid w:val="00BE76E2"/>
    <w:rsid w:val="00BF0E2A"/>
    <w:rsid w:val="00BF101C"/>
    <w:rsid w:val="00BF147C"/>
    <w:rsid w:val="00BF1969"/>
    <w:rsid w:val="00BF48F1"/>
    <w:rsid w:val="00C015A8"/>
    <w:rsid w:val="00C01C52"/>
    <w:rsid w:val="00C01DC7"/>
    <w:rsid w:val="00C03228"/>
    <w:rsid w:val="00C04240"/>
    <w:rsid w:val="00C05EDB"/>
    <w:rsid w:val="00C1215B"/>
    <w:rsid w:val="00C12171"/>
    <w:rsid w:val="00C12D41"/>
    <w:rsid w:val="00C14690"/>
    <w:rsid w:val="00C16580"/>
    <w:rsid w:val="00C16776"/>
    <w:rsid w:val="00C16888"/>
    <w:rsid w:val="00C169BC"/>
    <w:rsid w:val="00C16ECB"/>
    <w:rsid w:val="00C17115"/>
    <w:rsid w:val="00C175B9"/>
    <w:rsid w:val="00C17737"/>
    <w:rsid w:val="00C20D70"/>
    <w:rsid w:val="00C21CB0"/>
    <w:rsid w:val="00C25018"/>
    <w:rsid w:val="00C25A7C"/>
    <w:rsid w:val="00C3098B"/>
    <w:rsid w:val="00C315E6"/>
    <w:rsid w:val="00C341B7"/>
    <w:rsid w:val="00C34668"/>
    <w:rsid w:val="00C35865"/>
    <w:rsid w:val="00C35AD3"/>
    <w:rsid w:val="00C366C7"/>
    <w:rsid w:val="00C436E6"/>
    <w:rsid w:val="00C47BE0"/>
    <w:rsid w:val="00C51EE8"/>
    <w:rsid w:val="00C51EF9"/>
    <w:rsid w:val="00C52DD4"/>
    <w:rsid w:val="00C53274"/>
    <w:rsid w:val="00C546A6"/>
    <w:rsid w:val="00C54873"/>
    <w:rsid w:val="00C55385"/>
    <w:rsid w:val="00C566BD"/>
    <w:rsid w:val="00C56E36"/>
    <w:rsid w:val="00C6065F"/>
    <w:rsid w:val="00C617B8"/>
    <w:rsid w:val="00C6183E"/>
    <w:rsid w:val="00C619DF"/>
    <w:rsid w:val="00C6236F"/>
    <w:rsid w:val="00C6270C"/>
    <w:rsid w:val="00C63342"/>
    <w:rsid w:val="00C648B9"/>
    <w:rsid w:val="00C65177"/>
    <w:rsid w:val="00C6774A"/>
    <w:rsid w:val="00C70E8E"/>
    <w:rsid w:val="00C742BE"/>
    <w:rsid w:val="00C7675B"/>
    <w:rsid w:val="00C77CBF"/>
    <w:rsid w:val="00C77D71"/>
    <w:rsid w:val="00C80248"/>
    <w:rsid w:val="00C80769"/>
    <w:rsid w:val="00C81470"/>
    <w:rsid w:val="00C82A4C"/>
    <w:rsid w:val="00C8382D"/>
    <w:rsid w:val="00C852D6"/>
    <w:rsid w:val="00C85EC1"/>
    <w:rsid w:val="00C8649C"/>
    <w:rsid w:val="00C905A5"/>
    <w:rsid w:val="00C90B3A"/>
    <w:rsid w:val="00C9145C"/>
    <w:rsid w:val="00C954EC"/>
    <w:rsid w:val="00C95672"/>
    <w:rsid w:val="00C9587A"/>
    <w:rsid w:val="00C97C5F"/>
    <w:rsid w:val="00CA02DC"/>
    <w:rsid w:val="00CA22BE"/>
    <w:rsid w:val="00CA292C"/>
    <w:rsid w:val="00CA31B6"/>
    <w:rsid w:val="00CA3228"/>
    <w:rsid w:val="00CA4DCB"/>
    <w:rsid w:val="00CA61F4"/>
    <w:rsid w:val="00CA6DC6"/>
    <w:rsid w:val="00CA7211"/>
    <w:rsid w:val="00CA7569"/>
    <w:rsid w:val="00CA781D"/>
    <w:rsid w:val="00CB069D"/>
    <w:rsid w:val="00CB131D"/>
    <w:rsid w:val="00CB1C6B"/>
    <w:rsid w:val="00CB1D8C"/>
    <w:rsid w:val="00CB3972"/>
    <w:rsid w:val="00CB45E7"/>
    <w:rsid w:val="00CB5762"/>
    <w:rsid w:val="00CB717B"/>
    <w:rsid w:val="00CC76A7"/>
    <w:rsid w:val="00CD1AA2"/>
    <w:rsid w:val="00CD1CDE"/>
    <w:rsid w:val="00CD220D"/>
    <w:rsid w:val="00CD4848"/>
    <w:rsid w:val="00CD660E"/>
    <w:rsid w:val="00CD7175"/>
    <w:rsid w:val="00CD751C"/>
    <w:rsid w:val="00CD76EB"/>
    <w:rsid w:val="00CE1F61"/>
    <w:rsid w:val="00CE5A25"/>
    <w:rsid w:val="00CE5A3F"/>
    <w:rsid w:val="00CE7647"/>
    <w:rsid w:val="00CE7A66"/>
    <w:rsid w:val="00CF0300"/>
    <w:rsid w:val="00CF093D"/>
    <w:rsid w:val="00CF24A4"/>
    <w:rsid w:val="00CF3657"/>
    <w:rsid w:val="00CF3748"/>
    <w:rsid w:val="00CF385B"/>
    <w:rsid w:val="00CF392D"/>
    <w:rsid w:val="00CF3D45"/>
    <w:rsid w:val="00CF4F7B"/>
    <w:rsid w:val="00CF560C"/>
    <w:rsid w:val="00CF5664"/>
    <w:rsid w:val="00CF7EFD"/>
    <w:rsid w:val="00D00108"/>
    <w:rsid w:val="00D0110E"/>
    <w:rsid w:val="00D018F4"/>
    <w:rsid w:val="00D02A50"/>
    <w:rsid w:val="00D03161"/>
    <w:rsid w:val="00D036CD"/>
    <w:rsid w:val="00D048BB"/>
    <w:rsid w:val="00D05AB4"/>
    <w:rsid w:val="00D07641"/>
    <w:rsid w:val="00D07CB1"/>
    <w:rsid w:val="00D07DD3"/>
    <w:rsid w:val="00D1422B"/>
    <w:rsid w:val="00D1436E"/>
    <w:rsid w:val="00D143D7"/>
    <w:rsid w:val="00D1478C"/>
    <w:rsid w:val="00D15237"/>
    <w:rsid w:val="00D15347"/>
    <w:rsid w:val="00D15EBE"/>
    <w:rsid w:val="00D164B1"/>
    <w:rsid w:val="00D16F11"/>
    <w:rsid w:val="00D17EA1"/>
    <w:rsid w:val="00D20CB7"/>
    <w:rsid w:val="00D20FFD"/>
    <w:rsid w:val="00D2188E"/>
    <w:rsid w:val="00D2240B"/>
    <w:rsid w:val="00D22CFA"/>
    <w:rsid w:val="00D24047"/>
    <w:rsid w:val="00D24DBA"/>
    <w:rsid w:val="00D26142"/>
    <w:rsid w:val="00D26657"/>
    <w:rsid w:val="00D26CC4"/>
    <w:rsid w:val="00D27CB4"/>
    <w:rsid w:val="00D27FF5"/>
    <w:rsid w:val="00D30C72"/>
    <w:rsid w:val="00D31C9A"/>
    <w:rsid w:val="00D32538"/>
    <w:rsid w:val="00D3350B"/>
    <w:rsid w:val="00D34CD1"/>
    <w:rsid w:val="00D3597E"/>
    <w:rsid w:val="00D36577"/>
    <w:rsid w:val="00D36861"/>
    <w:rsid w:val="00D431A6"/>
    <w:rsid w:val="00D43625"/>
    <w:rsid w:val="00D4372C"/>
    <w:rsid w:val="00D442E4"/>
    <w:rsid w:val="00D46566"/>
    <w:rsid w:val="00D50564"/>
    <w:rsid w:val="00D50F03"/>
    <w:rsid w:val="00D5141A"/>
    <w:rsid w:val="00D5248E"/>
    <w:rsid w:val="00D53AD8"/>
    <w:rsid w:val="00D53EFA"/>
    <w:rsid w:val="00D54BB5"/>
    <w:rsid w:val="00D56CFF"/>
    <w:rsid w:val="00D57EAC"/>
    <w:rsid w:val="00D62B51"/>
    <w:rsid w:val="00D63D30"/>
    <w:rsid w:val="00D64701"/>
    <w:rsid w:val="00D664FD"/>
    <w:rsid w:val="00D717C3"/>
    <w:rsid w:val="00D72A39"/>
    <w:rsid w:val="00D7636A"/>
    <w:rsid w:val="00D76A8E"/>
    <w:rsid w:val="00D83716"/>
    <w:rsid w:val="00D85F12"/>
    <w:rsid w:val="00D867B6"/>
    <w:rsid w:val="00D86EE9"/>
    <w:rsid w:val="00D906BB"/>
    <w:rsid w:val="00D915E8"/>
    <w:rsid w:val="00D91D92"/>
    <w:rsid w:val="00D94609"/>
    <w:rsid w:val="00DA15B4"/>
    <w:rsid w:val="00DA39D3"/>
    <w:rsid w:val="00DA5709"/>
    <w:rsid w:val="00DB12B9"/>
    <w:rsid w:val="00DB1F35"/>
    <w:rsid w:val="00DB462A"/>
    <w:rsid w:val="00DB53D4"/>
    <w:rsid w:val="00DB60C5"/>
    <w:rsid w:val="00DB6C3E"/>
    <w:rsid w:val="00DC05ED"/>
    <w:rsid w:val="00DC0905"/>
    <w:rsid w:val="00DC145A"/>
    <w:rsid w:val="00DC1849"/>
    <w:rsid w:val="00DC20BC"/>
    <w:rsid w:val="00DC291B"/>
    <w:rsid w:val="00DC36C2"/>
    <w:rsid w:val="00DC3DAB"/>
    <w:rsid w:val="00DC47BC"/>
    <w:rsid w:val="00DC4ED3"/>
    <w:rsid w:val="00DC7678"/>
    <w:rsid w:val="00DD05BA"/>
    <w:rsid w:val="00DD60A0"/>
    <w:rsid w:val="00DD7E46"/>
    <w:rsid w:val="00DE075A"/>
    <w:rsid w:val="00DE11E3"/>
    <w:rsid w:val="00DE1685"/>
    <w:rsid w:val="00DE192D"/>
    <w:rsid w:val="00DE28B8"/>
    <w:rsid w:val="00DE326B"/>
    <w:rsid w:val="00DE491D"/>
    <w:rsid w:val="00DE5216"/>
    <w:rsid w:val="00DE7B73"/>
    <w:rsid w:val="00DE7EF3"/>
    <w:rsid w:val="00DF0146"/>
    <w:rsid w:val="00DF34F0"/>
    <w:rsid w:val="00DF34F5"/>
    <w:rsid w:val="00DF3A49"/>
    <w:rsid w:val="00DF4266"/>
    <w:rsid w:val="00DF5038"/>
    <w:rsid w:val="00DF5ADF"/>
    <w:rsid w:val="00DF6A12"/>
    <w:rsid w:val="00E014E6"/>
    <w:rsid w:val="00E03E60"/>
    <w:rsid w:val="00E052F7"/>
    <w:rsid w:val="00E07C0B"/>
    <w:rsid w:val="00E103FD"/>
    <w:rsid w:val="00E1221A"/>
    <w:rsid w:val="00E12E9D"/>
    <w:rsid w:val="00E155E2"/>
    <w:rsid w:val="00E203F6"/>
    <w:rsid w:val="00E21D19"/>
    <w:rsid w:val="00E235E4"/>
    <w:rsid w:val="00E240D2"/>
    <w:rsid w:val="00E2413B"/>
    <w:rsid w:val="00E25932"/>
    <w:rsid w:val="00E26A13"/>
    <w:rsid w:val="00E278F0"/>
    <w:rsid w:val="00E31864"/>
    <w:rsid w:val="00E32483"/>
    <w:rsid w:val="00E34285"/>
    <w:rsid w:val="00E34B33"/>
    <w:rsid w:val="00E35052"/>
    <w:rsid w:val="00E35F5D"/>
    <w:rsid w:val="00E37D34"/>
    <w:rsid w:val="00E42A0B"/>
    <w:rsid w:val="00E42A66"/>
    <w:rsid w:val="00E43B57"/>
    <w:rsid w:val="00E442BC"/>
    <w:rsid w:val="00E53912"/>
    <w:rsid w:val="00E55D03"/>
    <w:rsid w:val="00E62853"/>
    <w:rsid w:val="00E630B6"/>
    <w:rsid w:val="00E63F37"/>
    <w:rsid w:val="00E6577A"/>
    <w:rsid w:val="00E66CFB"/>
    <w:rsid w:val="00E67882"/>
    <w:rsid w:val="00E7121C"/>
    <w:rsid w:val="00E724B0"/>
    <w:rsid w:val="00E72662"/>
    <w:rsid w:val="00E730CA"/>
    <w:rsid w:val="00E735B2"/>
    <w:rsid w:val="00E75E16"/>
    <w:rsid w:val="00E7773F"/>
    <w:rsid w:val="00E77F5C"/>
    <w:rsid w:val="00E8064E"/>
    <w:rsid w:val="00E807CD"/>
    <w:rsid w:val="00E81891"/>
    <w:rsid w:val="00E821AA"/>
    <w:rsid w:val="00E832F9"/>
    <w:rsid w:val="00E83CD4"/>
    <w:rsid w:val="00E83E79"/>
    <w:rsid w:val="00E85A0F"/>
    <w:rsid w:val="00E8633B"/>
    <w:rsid w:val="00E868DE"/>
    <w:rsid w:val="00E86E35"/>
    <w:rsid w:val="00E9044D"/>
    <w:rsid w:val="00E908E8"/>
    <w:rsid w:val="00E9145B"/>
    <w:rsid w:val="00E93FB4"/>
    <w:rsid w:val="00E952FB"/>
    <w:rsid w:val="00E95F8F"/>
    <w:rsid w:val="00E97BDC"/>
    <w:rsid w:val="00E97E73"/>
    <w:rsid w:val="00EA038D"/>
    <w:rsid w:val="00EA06DE"/>
    <w:rsid w:val="00EA1562"/>
    <w:rsid w:val="00EA1D7D"/>
    <w:rsid w:val="00EA26E5"/>
    <w:rsid w:val="00EA2FF5"/>
    <w:rsid w:val="00EA323C"/>
    <w:rsid w:val="00EA3471"/>
    <w:rsid w:val="00EA79C8"/>
    <w:rsid w:val="00EB09CD"/>
    <w:rsid w:val="00EB37AF"/>
    <w:rsid w:val="00EB5CE4"/>
    <w:rsid w:val="00EB5E5A"/>
    <w:rsid w:val="00EB62D7"/>
    <w:rsid w:val="00EB71A8"/>
    <w:rsid w:val="00EB73F4"/>
    <w:rsid w:val="00EC0AD1"/>
    <w:rsid w:val="00EC17F7"/>
    <w:rsid w:val="00EC2260"/>
    <w:rsid w:val="00EC2986"/>
    <w:rsid w:val="00EC2E19"/>
    <w:rsid w:val="00EC31F5"/>
    <w:rsid w:val="00EC34B8"/>
    <w:rsid w:val="00EC4893"/>
    <w:rsid w:val="00EC498A"/>
    <w:rsid w:val="00ED092D"/>
    <w:rsid w:val="00ED1A88"/>
    <w:rsid w:val="00ED28B6"/>
    <w:rsid w:val="00ED3B5D"/>
    <w:rsid w:val="00ED5938"/>
    <w:rsid w:val="00ED68DC"/>
    <w:rsid w:val="00ED7543"/>
    <w:rsid w:val="00ED7AA2"/>
    <w:rsid w:val="00EE106D"/>
    <w:rsid w:val="00EE1229"/>
    <w:rsid w:val="00EE3517"/>
    <w:rsid w:val="00EE481C"/>
    <w:rsid w:val="00EE54A6"/>
    <w:rsid w:val="00EF09E0"/>
    <w:rsid w:val="00EF2F28"/>
    <w:rsid w:val="00EF3B9D"/>
    <w:rsid w:val="00EF42AA"/>
    <w:rsid w:val="00EF4B0F"/>
    <w:rsid w:val="00EF4B34"/>
    <w:rsid w:val="00EF4C30"/>
    <w:rsid w:val="00F006B6"/>
    <w:rsid w:val="00F009E8"/>
    <w:rsid w:val="00F0198A"/>
    <w:rsid w:val="00F0430E"/>
    <w:rsid w:val="00F0503A"/>
    <w:rsid w:val="00F0596F"/>
    <w:rsid w:val="00F06B74"/>
    <w:rsid w:val="00F10266"/>
    <w:rsid w:val="00F10F5C"/>
    <w:rsid w:val="00F121EF"/>
    <w:rsid w:val="00F12238"/>
    <w:rsid w:val="00F12AA9"/>
    <w:rsid w:val="00F12BE6"/>
    <w:rsid w:val="00F12DB1"/>
    <w:rsid w:val="00F1322C"/>
    <w:rsid w:val="00F13F06"/>
    <w:rsid w:val="00F15408"/>
    <w:rsid w:val="00F15B14"/>
    <w:rsid w:val="00F16506"/>
    <w:rsid w:val="00F21684"/>
    <w:rsid w:val="00F21CCD"/>
    <w:rsid w:val="00F21ED3"/>
    <w:rsid w:val="00F22092"/>
    <w:rsid w:val="00F23192"/>
    <w:rsid w:val="00F23594"/>
    <w:rsid w:val="00F25E4B"/>
    <w:rsid w:val="00F26C21"/>
    <w:rsid w:val="00F272CA"/>
    <w:rsid w:val="00F314F5"/>
    <w:rsid w:val="00F317B9"/>
    <w:rsid w:val="00F3266F"/>
    <w:rsid w:val="00F3280B"/>
    <w:rsid w:val="00F328C6"/>
    <w:rsid w:val="00F33E63"/>
    <w:rsid w:val="00F34100"/>
    <w:rsid w:val="00F35FFE"/>
    <w:rsid w:val="00F36B22"/>
    <w:rsid w:val="00F40290"/>
    <w:rsid w:val="00F40714"/>
    <w:rsid w:val="00F41406"/>
    <w:rsid w:val="00F41839"/>
    <w:rsid w:val="00F419ED"/>
    <w:rsid w:val="00F44629"/>
    <w:rsid w:val="00F45B34"/>
    <w:rsid w:val="00F45DC1"/>
    <w:rsid w:val="00F46EB4"/>
    <w:rsid w:val="00F47693"/>
    <w:rsid w:val="00F503AB"/>
    <w:rsid w:val="00F5102C"/>
    <w:rsid w:val="00F51E4D"/>
    <w:rsid w:val="00F522D1"/>
    <w:rsid w:val="00F531F7"/>
    <w:rsid w:val="00F533A5"/>
    <w:rsid w:val="00F5357B"/>
    <w:rsid w:val="00F55181"/>
    <w:rsid w:val="00F564F6"/>
    <w:rsid w:val="00F56AD8"/>
    <w:rsid w:val="00F56F79"/>
    <w:rsid w:val="00F5728E"/>
    <w:rsid w:val="00F57602"/>
    <w:rsid w:val="00F60809"/>
    <w:rsid w:val="00F60B0D"/>
    <w:rsid w:val="00F61EF9"/>
    <w:rsid w:val="00F61FF1"/>
    <w:rsid w:val="00F63FBB"/>
    <w:rsid w:val="00F648EF"/>
    <w:rsid w:val="00F657CE"/>
    <w:rsid w:val="00F704D6"/>
    <w:rsid w:val="00F711C9"/>
    <w:rsid w:val="00F7137B"/>
    <w:rsid w:val="00F718ED"/>
    <w:rsid w:val="00F72248"/>
    <w:rsid w:val="00F7257F"/>
    <w:rsid w:val="00F72F88"/>
    <w:rsid w:val="00F7464D"/>
    <w:rsid w:val="00F74FE4"/>
    <w:rsid w:val="00F75E09"/>
    <w:rsid w:val="00F77FBD"/>
    <w:rsid w:val="00F8026B"/>
    <w:rsid w:val="00F80931"/>
    <w:rsid w:val="00F81285"/>
    <w:rsid w:val="00F82BFB"/>
    <w:rsid w:val="00F83788"/>
    <w:rsid w:val="00F83799"/>
    <w:rsid w:val="00F837E5"/>
    <w:rsid w:val="00F840D3"/>
    <w:rsid w:val="00F84FCE"/>
    <w:rsid w:val="00F85577"/>
    <w:rsid w:val="00F868DD"/>
    <w:rsid w:val="00F9274C"/>
    <w:rsid w:val="00F92761"/>
    <w:rsid w:val="00F938F2"/>
    <w:rsid w:val="00F95B6D"/>
    <w:rsid w:val="00F960D6"/>
    <w:rsid w:val="00F9614D"/>
    <w:rsid w:val="00F96F6F"/>
    <w:rsid w:val="00F9780C"/>
    <w:rsid w:val="00FA0299"/>
    <w:rsid w:val="00FA03B0"/>
    <w:rsid w:val="00FA1C5E"/>
    <w:rsid w:val="00FA384E"/>
    <w:rsid w:val="00FA50F7"/>
    <w:rsid w:val="00FA5486"/>
    <w:rsid w:val="00FA5D00"/>
    <w:rsid w:val="00FA7641"/>
    <w:rsid w:val="00FB0149"/>
    <w:rsid w:val="00FB09F6"/>
    <w:rsid w:val="00FB1EF5"/>
    <w:rsid w:val="00FB311B"/>
    <w:rsid w:val="00FB38D9"/>
    <w:rsid w:val="00FB4098"/>
    <w:rsid w:val="00FB65F1"/>
    <w:rsid w:val="00FB6A23"/>
    <w:rsid w:val="00FC04EF"/>
    <w:rsid w:val="00FC0A96"/>
    <w:rsid w:val="00FC3314"/>
    <w:rsid w:val="00FC3A96"/>
    <w:rsid w:val="00FC4CA1"/>
    <w:rsid w:val="00FC516C"/>
    <w:rsid w:val="00FC65D7"/>
    <w:rsid w:val="00FC6BC0"/>
    <w:rsid w:val="00FD1F62"/>
    <w:rsid w:val="00FD2919"/>
    <w:rsid w:val="00FD311E"/>
    <w:rsid w:val="00FD3976"/>
    <w:rsid w:val="00FD7F6E"/>
    <w:rsid w:val="00FE0E33"/>
    <w:rsid w:val="00FE2D88"/>
    <w:rsid w:val="00FE56D5"/>
    <w:rsid w:val="00FE5B29"/>
    <w:rsid w:val="00FE75A3"/>
    <w:rsid w:val="00FE7665"/>
    <w:rsid w:val="00FF0AEB"/>
    <w:rsid w:val="00FF0F8D"/>
    <w:rsid w:val="00FF23D8"/>
    <w:rsid w:val="00FF4585"/>
    <w:rsid w:val="00FF4E85"/>
    <w:rsid w:val="00FF5CA7"/>
    <w:rsid w:val="00FF7C02"/>
    <w:rsid w:val="00FF7E06"/>
    <w:rsid w:val="119BF33A"/>
    <w:rsid w:val="189FF271"/>
    <w:rsid w:val="223E1DE3"/>
    <w:rsid w:val="27D3DD96"/>
    <w:rsid w:val="68CCD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18985899">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49776855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97945619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12629852">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41922852">
      <w:bodyDiv w:val="1"/>
      <w:marLeft w:val="0"/>
      <w:marRight w:val="0"/>
      <w:marTop w:val="0"/>
      <w:marBottom w:val="0"/>
      <w:divBdr>
        <w:top w:val="none" w:sz="0" w:space="0" w:color="auto"/>
        <w:left w:val="none" w:sz="0" w:space="0" w:color="auto"/>
        <w:bottom w:val="none" w:sz="0" w:space="0" w:color="auto"/>
        <w:right w:val="none" w:sz="0" w:space="0" w:color="auto"/>
      </w:divBdr>
      <w:divsChild>
        <w:div w:id="603727803">
          <w:marLeft w:val="0"/>
          <w:marRight w:val="0"/>
          <w:marTop w:val="0"/>
          <w:marBottom w:val="0"/>
          <w:divBdr>
            <w:top w:val="none" w:sz="0" w:space="0" w:color="auto"/>
            <w:left w:val="none" w:sz="0" w:space="0" w:color="auto"/>
            <w:bottom w:val="none" w:sz="0" w:space="0" w:color="auto"/>
            <w:right w:val="none" w:sz="0" w:space="0" w:color="auto"/>
          </w:divBdr>
          <w:divsChild>
            <w:div w:id="855922071">
              <w:marLeft w:val="0"/>
              <w:marRight w:val="0"/>
              <w:marTop w:val="0"/>
              <w:marBottom w:val="0"/>
              <w:divBdr>
                <w:top w:val="none" w:sz="0" w:space="0" w:color="auto"/>
                <w:left w:val="none" w:sz="0" w:space="0" w:color="auto"/>
                <w:bottom w:val="none" w:sz="0" w:space="0" w:color="auto"/>
                <w:right w:val="none" w:sz="0" w:space="0" w:color="auto"/>
              </w:divBdr>
              <w:divsChild>
                <w:div w:id="1488787752">
                  <w:marLeft w:val="0"/>
                  <w:marRight w:val="0"/>
                  <w:marTop w:val="0"/>
                  <w:marBottom w:val="0"/>
                  <w:divBdr>
                    <w:top w:val="none" w:sz="0" w:space="0" w:color="auto"/>
                    <w:left w:val="none" w:sz="0" w:space="0" w:color="auto"/>
                    <w:bottom w:val="none" w:sz="0" w:space="0" w:color="auto"/>
                    <w:right w:val="none" w:sz="0" w:space="0" w:color="auto"/>
                  </w:divBdr>
                  <w:divsChild>
                    <w:div w:id="2048866323">
                      <w:marLeft w:val="0"/>
                      <w:marRight w:val="0"/>
                      <w:marTop w:val="0"/>
                      <w:marBottom w:val="0"/>
                      <w:divBdr>
                        <w:top w:val="none" w:sz="0" w:space="0" w:color="auto"/>
                        <w:left w:val="none" w:sz="0" w:space="0" w:color="auto"/>
                        <w:bottom w:val="none" w:sz="0" w:space="0" w:color="auto"/>
                        <w:right w:val="none" w:sz="0" w:space="0" w:color="auto"/>
                      </w:divBdr>
                      <w:divsChild>
                        <w:div w:id="1854107772">
                          <w:marLeft w:val="0"/>
                          <w:marRight w:val="0"/>
                          <w:marTop w:val="0"/>
                          <w:marBottom w:val="0"/>
                          <w:divBdr>
                            <w:top w:val="none" w:sz="0" w:space="0" w:color="auto"/>
                            <w:left w:val="none" w:sz="0" w:space="0" w:color="auto"/>
                            <w:bottom w:val="none" w:sz="0" w:space="0" w:color="auto"/>
                            <w:right w:val="none" w:sz="0" w:space="0" w:color="auto"/>
                          </w:divBdr>
                          <w:divsChild>
                            <w:div w:id="917983874">
                              <w:marLeft w:val="0"/>
                              <w:marRight w:val="0"/>
                              <w:marTop w:val="0"/>
                              <w:marBottom w:val="0"/>
                              <w:divBdr>
                                <w:top w:val="none" w:sz="0" w:space="0" w:color="auto"/>
                                <w:left w:val="none" w:sz="0" w:space="0" w:color="auto"/>
                                <w:bottom w:val="none" w:sz="0" w:space="0" w:color="auto"/>
                                <w:right w:val="none" w:sz="0" w:space="0" w:color="auto"/>
                              </w:divBdr>
                              <w:divsChild>
                                <w:div w:id="1527208834">
                                  <w:marLeft w:val="0"/>
                                  <w:marRight w:val="0"/>
                                  <w:marTop w:val="0"/>
                                  <w:marBottom w:val="0"/>
                                  <w:divBdr>
                                    <w:top w:val="none" w:sz="0" w:space="0" w:color="auto"/>
                                    <w:left w:val="none" w:sz="0" w:space="0" w:color="auto"/>
                                    <w:bottom w:val="none" w:sz="0" w:space="0" w:color="auto"/>
                                    <w:right w:val="none" w:sz="0" w:space="0" w:color="auto"/>
                                  </w:divBdr>
                                  <w:divsChild>
                                    <w:div w:id="508719024">
                                      <w:marLeft w:val="0"/>
                                      <w:marRight w:val="0"/>
                                      <w:marTop w:val="0"/>
                                      <w:marBottom w:val="0"/>
                                      <w:divBdr>
                                        <w:top w:val="none" w:sz="0" w:space="0" w:color="auto"/>
                                        <w:left w:val="none" w:sz="0" w:space="0" w:color="auto"/>
                                        <w:bottom w:val="none" w:sz="0" w:space="0" w:color="auto"/>
                                        <w:right w:val="none" w:sz="0" w:space="0" w:color="auto"/>
                                      </w:divBdr>
                                      <w:divsChild>
                                        <w:div w:id="1301228421">
                                          <w:marLeft w:val="0"/>
                                          <w:marRight w:val="0"/>
                                          <w:marTop w:val="0"/>
                                          <w:marBottom w:val="0"/>
                                          <w:divBdr>
                                            <w:top w:val="none" w:sz="0" w:space="0" w:color="auto"/>
                                            <w:left w:val="none" w:sz="0" w:space="0" w:color="auto"/>
                                            <w:bottom w:val="none" w:sz="0" w:space="0" w:color="auto"/>
                                            <w:right w:val="none" w:sz="0" w:space="0" w:color="auto"/>
                                          </w:divBdr>
                                          <w:divsChild>
                                            <w:div w:id="1483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5971444">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495485110">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25309007">
      <w:bodyDiv w:val="1"/>
      <w:marLeft w:val="0"/>
      <w:marRight w:val="0"/>
      <w:marTop w:val="0"/>
      <w:marBottom w:val="0"/>
      <w:divBdr>
        <w:top w:val="none" w:sz="0" w:space="0" w:color="auto"/>
        <w:left w:val="none" w:sz="0" w:space="0" w:color="auto"/>
        <w:bottom w:val="none" w:sz="0" w:space="0" w:color="auto"/>
        <w:right w:val="none" w:sz="0" w:space="0" w:color="auto"/>
      </w:divBdr>
    </w:div>
    <w:div w:id="1626693659">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692560877">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36008470">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 w:id="1995989192">
      <w:bodyDiv w:val="1"/>
      <w:marLeft w:val="0"/>
      <w:marRight w:val="0"/>
      <w:marTop w:val="0"/>
      <w:marBottom w:val="0"/>
      <w:divBdr>
        <w:top w:val="none" w:sz="0" w:space="0" w:color="auto"/>
        <w:left w:val="none" w:sz="0" w:space="0" w:color="auto"/>
        <w:bottom w:val="none" w:sz="0" w:space="0" w:color="auto"/>
        <w:right w:val="none" w:sz="0" w:space="0" w:color="auto"/>
      </w:divBdr>
    </w:div>
    <w:div w:id="2006588475">
      <w:bodyDiv w:val="1"/>
      <w:marLeft w:val="0"/>
      <w:marRight w:val="0"/>
      <w:marTop w:val="0"/>
      <w:marBottom w:val="0"/>
      <w:divBdr>
        <w:top w:val="none" w:sz="0" w:space="0" w:color="auto"/>
        <w:left w:val="none" w:sz="0" w:space="0" w:color="auto"/>
        <w:bottom w:val="none" w:sz="0" w:space="0" w:color="auto"/>
        <w:right w:val="none" w:sz="0" w:space="0" w:color="auto"/>
      </w:divBdr>
    </w:div>
    <w:div w:id="2051606369">
      <w:bodyDiv w:val="1"/>
      <w:marLeft w:val="0"/>
      <w:marRight w:val="0"/>
      <w:marTop w:val="0"/>
      <w:marBottom w:val="0"/>
      <w:divBdr>
        <w:top w:val="none" w:sz="0" w:space="0" w:color="auto"/>
        <w:left w:val="none" w:sz="0" w:space="0" w:color="auto"/>
        <w:bottom w:val="none" w:sz="0" w:space="0" w:color="auto"/>
        <w:right w:val="none" w:sz="0" w:space="0" w:color="auto"/>
      </w:divBdr>
    </w:div>
    <w:div w:id="2110656088">
      <w:bodyDiv w:val="1"/>
      <w:marLeft w:val="0"/>
      <w:marRight w:val="0"/>
      <w:marTop w:val="0"/>
      <w:marBottom w:val="0"/>
      <w:divBdr>
        <w:top w:val="none" w:sz="0" w:space="0" w:color="auto"/>
        <w:left w:val="none" w:sz="0" w:space="0" w:color="auto"/>
        <w:bottom w:val="none" w:sz="0" w:space="0" w:color="auto"/>
        <w:right w:val="none" w:sz="0" w:space="0" w:color="auto"/>
      </w:divBdr>
      <w:divsChild>
        <w:div w:id="1440027693">
          <w:marLeft w:val="0"/>
          <w:marRight w:val="0"/>
          <w:marTop w:val="0"/>
          <w:marBottom w:val="0"/>
          <w:divBdr>
            <w:top w:val="none" w:sz="0" w:space="0" w:color="auto"/>
            <w:left w:val="none" w:sz="0" w:space="0" w:color="auto"/>
            <w:bottom w:val="none" w:sz="0" w:space="0" w:color="auto"/>
            <w:right w:val="none" w:sz="0" w:space="0" w:color="auto"/>
          </w:divBdr>
          <w:divsChild>
            <w:div w:id="1948660798">
              <w:marLeft w:val="0"/>
              <w:marRight w:val="0"/>
              <w:marTop w:val="0"/>
              <w:marBottom w:val="0"/>
              <w:divBdr>
                <w:top w:val="none" w:sz="0" w:space="0" w:color="auto"/>
                <w:left w:val="none" w:sz="0" w:space="0" w:color="auto"/>
                <w:bottom w:val="none" w:sz="0" w:space="0" w:color="auto"/>
                <w:right w:val="none" w:sz="0" w:space="0" w:color="auto"/>
              </w:divBdr>
              <w:divsChild>
                <w:div w:id="297732523">
                  <w:marLeft w:val="0"/>
                  <w:marRight w:val="0"/>
                  <w:marTop w:val="0"/>
                  <w:marBottom w:val="0"/>
                  <w:divBdr>
                    <w:top w:val="none" w:sz="0" w:space="0" w:color="auto"/>
                    <w:left w:val="none" w:sz="0" w:space="0" w:color="auto"/>
                    <w:bottom w:val="none" w:sz="0" w:space="0" w:color="auto"/>
                    <w:right w:val="none" w:sz="0" w:space="0" w:color="auto"/>
                  </w:divBdr>
                  <w:divsChild>
                    <w:div w:id="948782936">
                      <w:marLeft w:val="0"/>
                      <w:marRight w:val="0"/>
                      <w:marTop w:val="0"/>
                      <w:marBottom w:val="0"/>
                      <w:divBdr>
                        <w:top w:val="none" w:sz="0" w:space="0" w:color="auto"/>
                        <w:left w:val="none" w:sz="0" w:space="0" w:color="auto"/>
                        <w:bottom w:val="none" w:sz="0" w:space="0" w:color="auto"/>
                        <w:right w:val="none" w:sz="0" w:space="0" w:color="auto"/>
                      </w:divBdr>
                      <w:divsChild>
                        <w:div w:id="600649743">
                          <w:marLeft w:val="0"/>
                          <w:marRight w:val="0"/>
                          <w:marTop w:val="0"/>
                          <w:marBottom w:val="0"/>
                          <w:divBdr>
                            <w:top w:val="none" w:sz="0" w:space="0" w:color="auto"/>
                            <w:left w:val="none" w:sz="0" w:space="0" w:color="auto"/>
                            <w:bottom w:val="none" w:sz="0" w:space="0" w:color="auto"/>
                            <w:right w:val="none" w:sz="0" w:space="0" w:color="auto"/>
                          </w:divBdr>
                          <w:divsChild>
                            <w:div w:id="937250612">
                              <w:marLeft w:val="0"/>
                              <w:marRight w:val="0"/>
                              <w:marTop w:val="0"/>
                              <w:marBottom w:val="0"/>
                              <w:divBdr>
                                <w:top w:val="none" w:sz="0" w:space="0" w:color="auto"/>
                                <w:left w:val="none" w:sz="0" w:space="0" w:color="auto"/>
                                <w:bottom w:val="none" w:sz="0" w:space="0" w:color="auto"/>
                                <w:right w:val="none" w:sz="0" w:space="0" w:color="auto"/>
                              </w:divBdr>
                              <w:divsChild>
                                <w:div w:id="167596579">
                                  <w:marLeft w:val="0"/>
                                  <w:marRight w:val="0"/>
                                  <w:marTop w:val="0"/>
                                  <w:marBottom w:val="0"/>
                                  <w:divBdr>
                                    <w:top w:val="none" w:sz="0" w:space="0" w:color="auto"/>
                                    <w:left w:val="none" w:sz="0" w:space="0" w:color="auto"/>
                                    <w:bottom w:val="none" w:sz="0" w:space="0" w:color="auto"/>
                                    <w:right w:val="none" w:sz="0" w:space="0" w:color="auto"/>
                                  </w:divBdr>
                                  <w:divsChild>
                                    <w:div w:id="1545369325">
                                      <w:marLeft w:val="0"/>
                                      <w:marRight w:val="0"/>
                                      <w:marTop w:val="0"/>
                                      <w:marBottom w:val="0"/>
                                      <w:divBdr>
                                        <w:top w:val="none" w:sz="0" w:space="0" w:color="auto"/>
                                        <w:left w:val="none" w:sz="0" w:space="0" w:color="auto"/>
                                        <w:bottom w:val="none" w:sz="0" w:space="0" w:color="auto"/>
                                        <w:right w:val="none" w:sz="0" w:space="0" w:color="auto"/>
                                      </w:divBdr>
                                      <w:divsChild>
                                        <w:div w:id="1348218755">
                                          <w:marLeft w:val="0"/>
                                          <w:marRight w:val="0"/>
                                          <w:marTop w:val="0"/>
                                          <w:marBottom w:val="0"/>
                                          <w:divBdr>
                                            <w:top w:val="none" w:sz="0" w:space="0" w:color="auto"/>
                                            <w:left w:val="none" w:sz="0" w:space="0" w:color="auto"/>
                                            <w:bottom w:val="none" w:sz="0" w:space="0" w:color="auto"/>
                                            <w:right w:val="none" w:sz="0" w:space="0" w:color="auto"/>
                                          </w:divBdr>
                                          <w:divsChild>
                                            <w:div w:id="8497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grants/awarded-grants"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home"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s://www.imls.gov/sites/default/files/digitalstewardship.pdf" TargetMode="External"/><Relationship Id="rId47" Type="http://schemas.openxmlformats.org/officeDocument/2006/relationships/hyperlink" Target="https://www.imls.gov/nofo/laura-bush-21st-century-librarian-program-fy17-notice-funding-opportunity" TargetMode="External"/><Relationship Id="rId50" Type="http://schemas.openxmlformats.org/officeDocument/2006/relationships/hyperlink" Target="http://www.grants.gov/web/grants/support.html" TargetMode="External"/><Relationship Id="rId55" Type="http://schemas.openxmlformats.org/officeDocument/2006/relationships/hyperlink" Target="https://www.sam.gov/portal/public/SAM/" TargetMode="External"/><Relationship Id="rId63" Type="http://schemas.openxmlformats.org/officeDocument/2006/relationships/hyperlink" Target="https://www.imls.gov/sites/default/files/apply/sample_sched.jpg" TargetMode="External"/><Relationship Id="rId68" Type="http://schemas.openxmlformats.org/officeDocument/2006/relationships/hyperlink" Target="https://www.imls.gov/sites/default/files/digitalstewardship.pdf" TargetMode="External"/><Relationship Id="rId7" Type="http://schemas.openxmlformats.org/officeDocument/2006/relationships/styles" Target="styles.xml"/><Relationship Id="rId71"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sites/default/files/programinfo.pdf" TargetMode="External"/><Relationship Id="rId11" Type="http://schemas.openxmlformats.org/officeDocument/2006/relationships/footnotes" Target="footnotes.xml"/><Relationship Id="rId24" Type="http://schemas.openxmlformats.org/officeDocument/2006/relationships/hyperlink" Target="https://www.imls.gov/nofo/laura-bush-21st-century-librarian-program-fy17-notice-funding-opportunity"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nofo/stem-expert-facilitation-family-learning-libraries-and-museums-stemex-national-leadership" TargetMode="External"/><Relationship Id="rId45" Type="http://schemas.openxmlformats.org/officeDocument/2006/relationships/hyperlink" Target="https://www.imls.gov/nofo/stem-expert-facilitation-family-learning-libraries-and-museums-stemex-national-leadership" TargetMode="External"/><Relationship Id="rId53" Type="http://schemas.openxmlformats.org/officeDocument/2006/relationships/hyperlink" Target="https://www.imls.gov/grants/become-reviewer" TargetMode="External"/><Relationship Id="rId58" Type="http://schemas.openxmlformats.org/officeDocument/2006/relationships/hyperlink" Target="http://www.grants.gov/web/grants/applicants/adobe-sofrtware-compatibility.html" TargetMode="External"/><Relationship Id="rId66" Type="http://schemas.openxmlformats.org/officeDocument/2006/relationships/hyperlink" Target="http://www.digitizationguidelines.gov" TargetMode="External"/><Relationship Id="rId5" Type="http://schemas.openxmlformats.org/officeDocument/2006/relationships/customXml" Target="../customXml/item5.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about-us/strategic-plan"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s://www.imls.gov/sites/default/files/gtc_afterdec2014_0315.pdf" TargetMode="External"/><Relationship Id="rId57" Type="http://schemas.openxmlformats.org/officeDocument/2006/relationships/hyperlink" Target="http://www.grants.gov/web/grants/applicants/applicant-faqs.html" TargetMode="External"/><Relationship Id="rId61" Type="http://schemas.openxmlformats.org/officeDocument/2006/relationships/hyperlink" Target="https://www.imls.gov/sites/default/files/publications/documents/strategicplan2012-16_brochure.pdf" TargetMode="External"/><Relationship Id="rId10" Type="http://schemas.openxmlformats.org/officeDocument/2006/relationships/webSettings" Target="webSettings.xml"/><Relationship Id="rId19" Type="http://schemas.openxmlformats.org/officeDocument/2006/relationships/hyperlink" Target="https://www.imls.gov/nofo/stem-expert-facilitation-family-learning-libraries-and-museums-stemex-national-leadership"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nofo/stem-expert-facilitation-family-learning-libraries-and-museums-stemex-national-leadership" TargetMode="External"/><Relationship Id="rId52" Type="http://schemas.openxmlformats.org/officeDocument/2006/relationships/hyperlink" Target="http://www.imls.gov/" TargetMode="External"/><Relationship Id="rId60" Type="http://schemas.openxmlformats.org/officeDocument/2006/relationships/hyperlink" Target="http://www.grants.gov/web/grants/support.html" TargetMode="External"/><Relationship Id="rId65" Type="http://schemas.openxmlformats.org/officeDocument/2006/relationships/hyperlink" Target="https://www.imls.gov/sites/default/files/budgetform.pdf"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mailto:CivilRights@imls.gov"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grants/available/national-leadership-grants-libraries"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ofo/stem-expert-facilitation-family-learning-libraries-and-museums-stemex-national-leadership" TargetMode="External"/><Relationship Id="rId48" Type="http://schemas.openxmlformats.org/officeDocument/2006/relationships/hyperlink" Target="http://www.grants.gov/web/grants/support.html" TargetMode="External"/><Relationship Id="rId56" Type="http://schemas.openxmlformats.org/officeDocument/2006/relationships/hyperlink" Target="http://www.grants.gov/web/grants/applicants/organization-registration.html" TargetMode="External"/><Relationship Id="rId64" Type="http://schemas.openxmlformats.org/officeDocument/2006/relationships/image" Target="media/image1.jpeg"/><Relationship Id="rId69" Type="http://schemas.openxmlformats.org/officeDocument/2006/relationships/hyperlink" Target="https://www.imls.gov/sites/default/files/digitalstewardship.pdf" TargetMode="External"/><Relationship Id="rId8" Type="http://schemas.microsoft.com/office/2007/relationships/stylesWithEffects" Target="stylesWithEffects.xml"/><Relationship Id="rId51" Type="http://schemas.openxmlformats.org/officeDocument/2006/relationships/hyperlink" Target="https://www.imls.gov/grants/grant-recipients/grantee-communications-kit"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laura-bush-21st-century-librarian-program-fy17-notice-funding-opportunity"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sites/default/files/budgetform.pdf" TargetMode="External"/><Relationship Id="rId46" Type="http://schemas.openxmlformats.org/officeDocument/2006/relationships/hyperlink" Target="https://www.imls.gov/sites/default/files/programinfo.pdf" TargetMode="External"/><Relationship Id="rId59" Type="http://schemas.openxmlformats.org/officeDocument/2006/relationships/hyperlink" Target="http://www.grants.gov/web/grants/grantors/grantor-faqs.html" TargetMode="External"/><Relationship Id="rId67" Type="http://schemas.openxmlformats.org/officeDocument/2006/relationships/hyperlink" Target="https://www.imls.gov/sites/default/files/digitalstewardship.pdf"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www.dnb.com/get-a-duns-number/html%20(links%20to%20http:/www.dnb.com/get-a-duns-number/html)" TargetMode="External"/><Relationship Id="rId62" Type="http://schemas.openxmlformats.org/officeDocument/2006/relationships/hyperlink" Target="http://www.house.gov/"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3.xml><?xml version="1.0" encoding="utf-8"?>
<ds:datastoreItem xmlns:ds="http://schemas.openxmlformats.org/officeDocument/2006/customXml" ds:itemID="{0FF56B39-21DD-421C-BA9F-4A99A8BB2ED2}">
  <ds:schemaRefs>
    <ds:schemaRef ds:uri="http://schemas.microsoft.com/office/2006/metadata/properties"/>
    <ds:schemaRef ds:uri="http://schemas.microsoft.com/office/infopath/2007/PartnerControls"/>
    <ds:schemaRef ds:uri="0dcd3da1-2581-4019-af36-a15adbc0f554"/>
    <ds:schemaRef ds:uri="630c05c4-25ab-47a3-a170-6a0962ebb8ce"/>
  </ds:schemaRefs>
</ds:datastoreItem>
</file>

<file path=customXml/itemProps4.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5.xml><?xml version="1.0" encoding="utf-8"?>
<ds:datastoreItem xmlns:ds="http://schemas.openxmlformats.org/officeDocument/2006/customXml" ds:itemID="{F5CBFCED-D4D4-44E4-8236-2AE9476E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20519</Words>
  <Characters>116959</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2018 LB21-Libraries NOFO Clearance draft 2017-06-15</vt:lpstr>
    </vt:vector>
  </TitlesOfParts>
  <Company/>
  <LinksUpToDate>false</LinksUpToDate>
  <CharactersWithSpaces>137204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LB21-Libraries NOFO Clearance draft 2017-06-15</dc:title>
  <dc:subject/>
  <dc:creator>Karmen Bisher</dc:creator>
  <cp:keywords/>
  <dc:description/>
  <cp:lastModifiedBy>SYSTEM</cp:lastModifiedBy>
  <cp:revision>2</cp:revision>
  <cp:lastPrinted>2017-06-13T20:37:00Z</cp:lastPrinted>
  <dcterms:created xsi:type="dcterms:W3CDTF">2017-11-03T14:31:00Z</dcterms:created>
  <dcterms:modified xsi:type="dcterms:W3CDTF">2017-11-03T14:31:00Z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