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534AB43D"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355C2E">
        <w:rPr>
          <w:rFonts w:ascii="Times New Roman" w:hAnsi="Times New Roman"/>
          <w:b/>
          <w:sz w:val="22"/>
          <w:szCs w:val="22"/>
        </w:rPr>
        <w:t>0095</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08DA9B14"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355C2E">
        <w:rPr>
          <w:rFonts w:ascii="Times New Roman" w:hAnsi="Times New Roman"/>
          <w:sz w:val="22"/>
          <w:szCs w:val="22"/>
        </w:rPr>
        <w:t>Museum Grants for African American History and Culture (AAHC) and the Native American/Native Hawaiian Museum Services (NANH) Grant</w:t>
      </w:r>
      <w:r w:rsidR="00B6545D">
        <w:rPr>
          <w:rFonts w:ascii="Times New Roman" w:hAnsi="Times New Roman"/>
          <w:sz w:val="22"/>
          <w:szCs w:val="22"/>
        </w:rPr>
        <w:t>s</w:t>
      </w:r>
      <w:r w:rsidR="00B67E7A">
        <w:rPr>
          <w:rFonts w:ascii="Times New Roman" w:hAnsi="Times New Roman"/>
          <w:sz w:val="22"/>
          <w:szCs w:val="22"/>
        </w:rPr>
        <w:t xml:space="preserve"> Notice of Funding Opportunities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July </w:t>
      </w:r>
      <w:r w:rsidR="00B67E7A">
        <w:rPr>
          <w:rFonts w:ascii="Times New Roman" w:hAnsi="Times New Roman"/>
          <w:sz w:val="22"/>
          <w:szCs w:val="22"/>
        </w:rPr>
        <w:t xml:space="preserve">31, </w:t>
      </w:r>
      <w:r w:rsidR="001E65AF">
        <w:rPr>
          <w:rFonts w:ascii="Times New Roman" w:hAnsi="Times New Roman"/>
          <w:sz w:val="22"/>
          <w:szCs w:val="22"/>
        </w:rPr>
        <w:t xml:space="preserve">2018.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5AF74719" w14:textId="0120E7C4" w:rsidR="001E7630" w:rsidRDefault="000719DC" w:rsidP="001E65AF">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14:paraId="2F9054EA" w14:textId="77777777" w:rsidR="00B67E7A" w:rsidRDefault="00B67E7A" w:rsidP="001E65AF">
      <w:pPr>
        <w:ind w:left="360"/>
        <w:rPr>
          <w:rFonts w:ascii="Times New Roman" w:hAnsi="Times New Roman"/>
          <w:sz w:val="22"/>
          <w:szCs w:val="22"/>
        </w:rPr>
      </w:pPr>
    </w:p>
    <w:p w14:paraId="161E4203" w14:textId="2B0414F7" w:rsidR="00355C2E" w:rsidRPr="00355C2E" w:rsidRDefault="00B67E7A" w:rsidP="00355C2E">
      <w:pPr>
        <w:pStyle w:val="ListParagraph"/>
        <w:ind w:left="360"/>
        <w:rPr>
          <w:rFonts w:ascii="Times New Roman" w:hAnsi="Times New Roman"/>
          <w:sz w:val="22"/>
          <w:szCs w:val="22"/>
        </w:rPr>
      </w:pPr>
      <w:r w:rsidRPr="00355C2E">
        <w:rPr>
          <w:rFonts w:ascii="Times New Roman" w:hAnsi="Times New Roman"/>
          <w:color w:val="000000"/>
          <w:sz w:val="22"/>
          <w:szCs w:val="22"/>
        </w:rPr>
        <w:t xml:space="preserve">IMLS is requesting the approval of the Notice of Funding Opportunities </w:t>
      </w:r>
      <w:r w:rsidR="00884A88" w:rsidRPr="00355C2E">
        <w:rPr>
          <w:rFonts w:ascii="Times New Roman" w:hAnsi="Times New Roman"/>
          <w:color w:val="000000"/>
          <w:sz w:val="22"/>
          <w:szCs w:val="22"/>
        </w:rPr>
        <w:t xml:space="preserve">instructions </w:t>
      </w:r>
      <w:r w:rsidRPr="00355C2E">
        <w:rPr>
          <w:rFonts w:ascii="Times New Roman" w:hAnsi="Times New Roman"/>
          <w:color w:val="000000"/>
          <w:sz w:val="22"/>
          <w:szCs w:val="22"/>
        </w:rPr>
        <w:t>for the</w:t>
      </w:r>
      <w:r w:rsidR="00884A88" w:rsidRPr="00355C2E">
        <w:rPr>
          <w:rFonts w:ascii="Times New Roman" w:hAnsi="Times New Roman"/>
          <w:color w:val="000000"/>
          <w:sz w:val="22"/>
          <w:szCs w:val="22"/>
        </w:rPr>
        <w:t>se</w:t>
      </w:r>
      <w:r w:rsidRPr="00355C2E">
        <w:rPr>
          <w:rFonts w:ascii="Times New Roman" w:hAnsi="Times New Roman"/>
          <w:color w:val="000000"/>
          <w:sz w:val="22"/>
          <w:szCs w:val="22"/>
        </w:rPr>
        <w:t xml:space="preserve"> grant programs.</w:t>
      </w:r>
      <w:r w:rsidR="00355C2E" w:rsidRPr="00355C2E">
        <w:rPr>
          <w:rFonts w:ascii="Times New Roman" w:hAnsi="Times New Roman"/>
          <w:color w:val="000000"/>
          <w:sz w:val="22"/>
          <w:szCs w:val="22"/>
        </w:rPr>
        <w:t xml:space="preserve"> </w:t>
      </w:r>
      <w:r w:rsidR="00355C2E" w:rsidRPr="00355C2E">
        <w:rPr>
          <w:rFonts w:ascii="Times New Roman" w:hAnsi="Times New Roman"/>
          <w:sz w:val="22"/>
          <w:szCs w:val="22"/>
        </w:rPr>
        <w:t>The goals of Museum Grants for African American History and Culture (AAHC) are to support projects that improve the operations, care of collections, and development of professional management at African American museums. The goal of Native American/Native Hawaiian Museum Services (NANH) grants is to support Indian tribes and organizations that primarily serve and represent Native Hawaiians.  They are intended to provide opportunities to sustain heritage, culture, and knowledge through strengthened activities in areas such as exhibitions, educational services and programming, professional development, and collections stewardship.  This action is to renew the forms and instructions for the Notice of Funding Opportunities for the next three years.</w:t>
      </w:r>
    </w:p>
    <w:p w14:paraId="7B33656B" w14:textId="77777777" w:rsidR="00355C2E" w:rsidRDefault="00355C2E" w:rsidP="008701E1">
      <w:pPr>
        <w:pStyle w:val="ListParagraph"/>
        <w:ind w:left="360"/>
        <w:rPr>
          <w:rFonts w:ascii="Times New Roman" w:hAnsi="Times New Roman"/>
          <w:color w:val="000000"/>
          <w:sz w:val="22"/>
          <w:szCs w:val="22"/>
        </w:rPr>
      </w:pPr>
    </w:p>
    <w:p w14:paraId="4BE5DC56" w14:textId="77777777" w:rsidR="00355C2E" w:rsidRDefault="00355C2E" w:rsidP="008701E1">
      <w:pPr>
        <w:pStyle w:val="ListParagraph"/>
        <w:ind w:left="360"/>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D56B1A"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B6545D">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00755663" w:rsidRP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11033CED"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006F7939" w:rsidRPr="00B147A7">
        <w:rPr>
          <w:rFonts w:ascii="Times New Roman" w:hAnsi="Times New Roman"/>
          <w:color w:val="000000"/>
          <w:sz w:val="22"/>
          <w:szCs w:val="22"/>
        </w:rPr>
        <w:t>online</w:t>
      </w:r>
      <w:r w:rsidR="004D3808">
        <w:rPr>
          <w:rFonts w:ascii="Times New Roman" w:hAnsi="Times New Roman"/>
          <w:color w:val="000000"/>
          <w:sz w:val="22"/>
          <w:szCs w:val="22"/>
        </w:rPr>
        <w:t xml:space="preserve">.  </w:t>
      </w:r>
      <w:r w:rsidR="004D3808" w:rsidRPr="004D3808">
        <w:rPr>
          <w:rFonts w:ascii="Times New Roman" w:hAnsi="Times New Roman"/>
          <w:color w:val="000000"/>
          <w:sz w:val="22"/>
          <w:szCs w:val="22"/>
        </w:rPr>
        <w:t xml:space="preserve">Detailed information will be available at </w:t>
      </w:r>
      <w:hyperlink r:id="rId9" w:history="1">
        <w:r w:rsidR="005B5B4B" w:rsidRPr="001177A5">
          <w:rPr>
            <w:rStyle w:val="Hyperlink"/>
            <w:rFonts w:ascii="Times New Roman" w:hAnsi="Times New Roman"/>
            <w:sz w:val="22"/>
            <w:szCs w:val="22"/>
          </w:rPr>
          <w:t>https://www.imls.gov/</w:t>
        </w:r>
      </w:hyperlink>
      <w:r w:rsidR="004D3808" w:rsidRPr="004D3808">
        <w:rPr>
          <w:rFonts w:ascii="Times New Roman" w:hAnsi="Times New Roman"/>
          <w:color w:val="000000"/>
          <w:sz w:val="22"/>
          <w:szCs w:val="22"/>
        </w:rPr>
        <w:t>.</w:t>
      </w:r>
      <w:r w:rsidR="004D3808">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3F8DD5E9" w14:textId="1AE81185" w:rsidR="001E65AF" w:rsidRPr="00B147A7" w:rsidRDefault="00714684" w:rsidP="001E65AF">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001606AA" w:rsidRPr="00B147A7">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008D741A"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r w:rsidR="001E65AF" w:rsidRPr="00B147A7">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001E65AF" w:rsidRPr="00B147A7">
        <w:rPr>
          <w:rFonts w:ascii="Times New Roman" w:hAnsi="Times New Roman"/>
          <w:sz w:val="22"/>
          <w:szCs w:val="22"/>
        </w:rPr>
        <w:t xml:space="preserve">We at the Institute of Museum and Library Services are committed to writing new documents in plain language, using the </w:t>
      </w:r>
      <w:hyperlink r:id="rId10" w:history="1">
        <w:r w:rsidR="001E65AF" w:rsidRPr="00B147A7">
          <w:rPr>
            <w:rStyle w:val="Hyperlink"/>
            <w:rFonts w:ascii="Times New Roman" w:hAnsi="Times New Roman"/>
            <w:sz w:val="22"/>
            <w:szCs w:val="22"/>
          </w:rPr>
          <w:t>Federal Plain Language Guidelines</w:t>
        </w:r>
      </w:hyperlink>
      <w:r w:rsidR="001E65AF" w:rsidRPr="00B147A7">
        <w:rPr>
          <w:rFonts w:ascii="Times New Roman" w:hAnsi="Times New Roman"/>
          <w:sz w:val="22"/>
          <w:szCs w:val="22"/>
        </w:rPr>
        <w:t>.</w:t>
      </w:r>
    </w:p>
    <w:p w14:paraId="20A54339" w14:textId="110311E5" w:rsidR="001606AA" w:rsidRPr="00B147A7" w:rsidRDefault="001606AA" w:rsidP="00191DF8">
      <w:pPr>
        <w:tabs>
          <w:tab w:val="left" w:pos="540"/>
        </w:tabs>
        <w:ind w:left="360"/>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926D8F6"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001606AA" w:rsidRPr="00B147A7">
        <w:rPr>
          <w:rFonts w:ascii="Times New Roman" w:hAnsi="Times New Roman"/>
          <w:color w:val="000000"/>
          <w:sz w:val="22"/>
          <w:szCs w:val="22"/>
        </w:rPr>
        <w:t>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79CCE68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748DF24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57789BC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B6545D">
        <w:rPr>
          <w:rFonts w:ascii="Times New Roman" w:hAnsi="Times New Roman"/>
          <w:color w:val="000000"/>
          <w:sz w:val="22"/>
          <w:szCs w:val="22"/>
        </w:rPr>
        <w:t>AAHC and NANH</w:t>
      </w:r>
      <w:r w:rsidR="00B67E7A">
        <w:rPr>
          <w:rFonts w:ascii="Times New Roman" w:hAnsi="Times New Roman"/>
          <w:color w:val="000000"/>
          <w:sz w:val="22"/>
          <w:szCs w:val="22"/>
        </w:rPr>
        <w:t xml:space="preserve"> Notice of Funding Opportunities</w:t>
      </w:r>
      <w:r w:rsidR="0056198F">
        <w:rPr>
          <w:rFonts w:ascii="Times New Roman" w:hAnsi="Times New Roman"/>
          <w:color w:val="000000"/>
          <w:sz w:val="22"/>
          <w:szCs w:val="22"/>
        </w:rPr>
        <w:t xml:space="preserve"> (3137-009</w:t>
      </w:r>
      <w:r w:rsidR="00B6545D">
        <w:rPr>
          <w:rFonts w:ascii="Times New Roman" w:hAnsi="Times New Roman"/>
          <w:color w:val="000000"/>
          <w:sz w:val="22"/>
          <w:szCs w:val="22"/>
        </w:rPr>
        <w:t>5</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B67E7A">
        <w:rPr>
          <w:rFonts w:ascii="Times New Roman" w:hAnsi="Times New Roman"/>
          <w:color w:val="000000"/>
          <w:sz w:val="22"/>
          <w:szCs w:val="22"/>
        </w:rPr>
        <w:t>December 6</w:t>
      </w:r>
      <w:r w:rsidR="0056198F">
        <w:rPr>
          <w:rFonts w:ascii="Times New Roman" w:hAnsi="Times New Roman"/>
          <w:color w:val="000000"/>
          <w:sz w:val="22"/>
          <w:szCs w:val="22"/>
        </w:rPr>
        <w:t>,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C07DA2">
        <w:rPr>
          <w:rFonts w:ascii="Times New Roman" w:hAnsi="Times New Roman"/>
          <w:color w:val="000000"/>
          <w:sz w:val="22"/>
          <w:szCs w:val="22"/>
        </w:rPr>
        <w:t>57623</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C07DA2">
        <w:rPr>
          <w:rFonts w:ascii="Times New Roman" w:hAnsi="Times New Roman"/>
          <w:color w:val="000000"/>
          <w:sz w:val="22"/>
          <w:szCs w:val="22"/>
        </w:rPr>
        <w:t>June</w:t>
      </w:r>
      <w:r w:rsidR="008F24E6" w:rsidRPr="003720E3">
        <w:rPr>
          <w:rFonts w:ascii="Times New Roman" w:hAnsi="Times New Roman"/>
          <w:color w:val="000000"/>
          <w:sz w:val="22"/>
          <w:szCs w:val="22"/>
        </w:rPr>
        <w:t xml:space="preserve"> 1</w:t>
      </w:r>
      <w:r w:rsidR="00C07DA2">
        <w:rPr>
          <w:rFonts w:ascii="Times New Roman" w:hAnsi="Times New Roman"/>
          <w:color w:val="000000"/>
          <w:sz w:val="22"/>
          <w:szCs w:val="22"/>
        </w:rPr>
        <w:t>2</w:t>
      </w:r>
      <w:r w:rsidR="003720E3">
        <w:rPr>
          <w:rFonts w:ascii="Times New Roman" w:hAnsi="Times New Roman"/>
          <w:color w:val="000000"/>
          <w:sz w:val="22"/>
          <w:szCs w:val="22"/>
        </w:rPr>
        <w:t xml:space="preserve">, 2018 in </w:t>
      </w:r>
      <w:r w:rsidR="00C07DA2">
        <w:rPr>
          <w:rFonts w:ascii="Times New Roman" w:hAnsi="Times New Roman"/>
          <w:color w:val="000000"/>
          <w:sz w:val="22"/>
          <w:szCs w:val="22"/>
        </w:rPr>
        <w:t>the Federal Register 83 FR 27352</w:t>
      </w:r>
      <w:r w:rsidR="004C4BE7">
        <w:rPr>
          <w:rFonts w:ascii="Times New Roman" w:hAnsi="Times New Roman"/>
          <w:color w:val="000000"/>
          <w:sz w:val="22"/>
          <w:szCs w:val="22"/>
        </w:rPr>
        <w:t>. There were no public comments received.</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72B4B0CB"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4E60CCB3" w14:textId="05588D7C"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52707B6E"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56198F">
        <w:rPr>
          <w:rFonts w:ascii="Times New Roman" w:hAnsi="Times New Roman"/>
          <w:sz w:val="22"/>
          <w:szCs w:val="22"/>
        </w:rPr>
        <w:t>F</w:t>
      </w:r>
      <w:r w:rsidR="007E4AC6" w:rsidRPr="00591F85">
        <w:rPr>
          <w:rFonts w:ascii="Times New Roman" w:hAnsi="Times New Roman"/>
          <w:sz w:val="22"/>
          <w:szCs w:val="22"/>
        </w:rPr>
        <w:t>iles are subject to FOIA request</w:t>
      </w:r>
      <w:r w:rsidR="0056198F">
        <w:rPr>
          <w:rFonts w:ascii="Times New Roman" w:hAnsi="Times New Roman"/>
          <w:sz w:val="22"/>
          <w:szCs w:val="22"/>
        </w:rPr>
        <w:t>s</w:t>
      </w:r>
      <w:r w:rsidR="007E4AC6" w:rsidRPr="00591F85">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007E4AC6" w:rsidRPr="00591F85">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3FE58708"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355C2E">
        <w:rPr>
          <w:rFonts w:ascii="Times New Roman" w:hAnsi="Times New Roman"/>
          <w:sz w:val="22"/>
          <w:szCs w:val="22"/>
        </w:rPr>
        <w:t>75</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355C2E">
        <w:rPr>
          <w:rFonts w:ascii="Times New Roman" w:hAnsi="Times New Roman"/>
          <w:sz w:val="22"/>
          <w:szCs w:val="22"/>
        </w:rPr>
        <w:t>AAHC and NANH</w:t>
      </w:r>
      <w:r w:rsidR="005D048A">
        <w:rPr>
          <w:rFonts w:ascii="Times New Roman" w:hAnsi="Times New Roman"/>
          <w:sz w:val="22"/>
          <w:szCs w:val="22"/>
        </w:rPr>
        <w:t xml:space="preserve">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B6545D">
        <w:rPr>
          <w:rFonts w:ascii="Times New Roman" w:hAnsi="Times New Roman"/>
          <w:sz w:val="22"/>
          <w:szCs w:val="22"/>
        </w:rPr>
        <w:t>2625</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B6545D">
        <w:rPr>
          <w:rFonts w:ascii="Times New Roman" w:hAnsi="Times New Roman"/>
          <w:sz w:val="22"/>
          <w:szCs w:val="22"/>
        </w:rPr>
        <w:t>3</w:t>
      </w:r>
      <w:r w:rsidR="005D048A">
        <w:rPr>
          <w:rFonts w:ascii="Times New Roman" w:hAnsi="Times New Roman"/>
          <w:sz w:val="22"/>
          <w:szCs w:val="22"/>
        </w:rPr>
        <w:t>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00B02D60" w:rsidRPr="00191DF8">
        <w:rPr>
          <w:rFonts w:ascii="Times New Roman" w:hAnsi="Times New Roman"/>
          <w:sz w:val="22"/>
          <w:szCs w:val="22"/>
        </w:rPr>
        <w:t xml:space="preserve"> </w:t>
      </w:r>
    </w:p>
    <w:p w14:paraId="7BACB282" w14:textId="22997710"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7F51DC6E"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B6545D">
        <w:rPr>
          <w:rFonts w:ascii="Times New Roman" w:hAnsi="Times New Roman"/>
          <w:sz w:val="22"/>
          <w:szCs w:val="22"/>
        </w:rPr>
        <w:t>59,613.75</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884A88">
        <w:rPr>
          <w:rFonts w:ascii="Times New Roman" w:hAnsi="Times New Roman"/>
          <w:sz w:val="22"/>
          <w:szCs w:val="22"/>
        </w:rPr>
        <w:t>7.7</w:t>
      </w:r>
      <w:r w:rsidR="004140EE">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00B02D60" w:rsidRPr="00191DF8">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C07DA2">
        <w:rPr>
          <w:rFonts w:ascii="Times New Roman" w:hAnsi="Times New Roman"/>
          <w:sz w:val="22"/>
          <w:szCs w:val="22"/>
        </w:rPr>
        <w:t>$</w:t>
      </w:r>
      <w:r w:rsidR="00B6545D">
        <w:rPr>
          <w:rFonts w:ascii="Times New Roman" w:hAnsi="Times New Roman"/>
          <w:sz w:val="22"/>
          <w:szCs w:val="22"/>
        </w:rPr>
        <w:t>795</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14:paraId="5652C20A" w14:textId="77777777" w:rsidR="0095195E" w:rsidRPr="00191DF8" w:rsidRDefault="0095195E" w:rsidP="0095195E">
      <w:pPr>
        <w:tabs>
          <w:tab w:val="left" w:pos="540"/>
        </w:tabs>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5E978A90" w14:textId="3F84A11A" w:rsidR="00281685" w:rsidRDefault="00E10A94" w:rsidP="00E94341">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14:paraId="027AE3DF" w14:textId="77777777" w:rsidR="00E10A94" w:rsidRPr="00191DF8" w:rsidRDefault="00E10A94"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FAD49" w14:textId="77777777" w:rsidR="00125C01" w:rsidRDefault="00125C01">
      <w:pPr>
        <w:spacing w:line="20" w:lineRule="exact"/>
      </w:pPr>
    </w:p>
  </w:endnote>
  <w:endnote w:type="continuationSeparator" w:id="0">
    <w:p w14:paraId="6A5BE9D5" w14:textId="77777777" w:rsidR="00125C01" w:rsidRDefault="00125C01">
      <w:r>
        <w:t xml:space="preserve"> </w:t>
      </w:r>
    </w:p>
  </w:endnote>
  <w:endnote w:type="continuationNotice" w:id="1">
    <w:p w14:paraId="556C4501" w14:textId="77777777" w:rsidR="00125C01" w:rsidRDefault="00125C0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FF8B3" w14:textId="77777777" w:rsidR="00125C01" w:rsidRDefault="00125C01">
      <w:r>
        <w:separator/>
      </w:r>
    </w:p>
  </w:footnote>
  <w:footnote w:type="continuationSeparator" w:id="0">
    <w:p w14:paraId="3D989A28" w14:textId="77777777" w:rsidR="00125C01" w:rsidRDefault="00125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27774"/>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25C01"/>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5C2E"/>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81E2A"/>
    <w:rsid w:val="00497A03"/>
    <w:rsid w:val="004A2866"/>
    <w:rsid w:val="004A36FB"/>
    <w:rsid w:val="004B4F71"/>
    <w:rsid w:val="004B530D"/>
    <w:rsid w:val="004C4BE7"/>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6198F"/>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058"/>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01E1"/>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545D"/>
    <w:rsid w:val="00B67C00"/>
    <w:rsid w:val="00B67E7A"/>
    <w:rsid w:val="00B738F0"/>
    <w:rsid w:val="00B8710D"/>
    <w:rsid w:val="00B93B34"/>
    <w:rsid w:val="00B97879"/>
    <w:rsid w:val="00BA0880"/>
    <w:rsid w:val="00BB20E8"/>
    <w:rsid w:val="00BE3F2D"/>
    <w:rsid w:val="00BF0946"/>
    <w:rsid w:val="00BF10B3"/>
    <w:rsid w:val="00BF5EAD"/>
    <w:rsid w:val="00C07DA2"/>
    <w:rsid w:val="00C14E96"/>
    <w:rsid w:val="00C24184"/>
    <w:rsid w:val="00C31499"/>
    <w:rsid w:val="00C361A8"/>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67DEA"/>
    <w:rsid w:val="00E84F7F"/>
    <w:rsid w:val="00E9255D"/>
    <w:rsid w:val="00E92856"/>
    <w:rsid w:val="00E94341"/>
    <w:rsid w:val="00EA43C7"/>
    <w:rsid w:val="00EB65D1"/>
    <w:rsid w:val="00EC6123"/>
    <w:rsid w:val="00ED16CB"/>
    <w:rsid w:val="00ED6AAA"/>
    <w:rsid w:val="00EE21E9"/>
    <w:rsid w:val="00EE319A"/>
    <w:rsid w:val="00EE66E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inlanguage.gov/howto/guidelines/FederalPLGuidelines/TOC.cfm" TargetMode="External"/><Relationship Id="rId4" Type="http://schemas.microsoft.com/office/2007/relationships/stylesWithEffects" Target="stylesWithEffects.xml"/><Relationship Id="rId9" Type="http://schemas.openxmlformats.org/officeDocument/2006/relationships/hyperlink" Target="https://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85DF-656E-41F3-B481-84B65957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2018-06-29T14:04:00Z</dcterms:created>
  <dcterms:modified xsi:type="dcterms:W3CDTF">2018-06-29T14:04:00Z</dcterms:modified>
</cp:coreProperties>
</file>